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65579" w14:textId="77777777" w:rsidR="00BB4963" w:rsidRPr="00437362" w:rsidRDefault="00BB4963" w:rsidP="00BB4963">
      <w:pPr>
        <w:jc w:val="center"/>
        <w:rPr>
          <w:color w:val="000000" w:themeColor="text1"/>
          <w:szCs w:val="28"/>
          <w:lang w:val="kk-KZ"/>
        </w:rPr>
      </w:pPr>
      <w:r w:rsidRPr="00437362">
        <w:rPr>
          <w:color w:val="000000" w:themeColor="text1"/>
          <w:szCs w:val="28"/>
          <w:lang w:val="kk-KZ"/>
        </w:rPr>
        <w:t>Әл-Фараби атындағы Қазақ ұлттық университеті</w:t>
      </w:r>
    </w:p>
    <w:p w14:paraId="59E9EE7A" w14:textId="77777777" w:rsidR="00BB4963" w:rsidRPr="00437362" w:rsidRDefault="00BB4963" w:rsidP="00BB4963">
      <w:pPr>
        <w:jc w:val="center"/>
        <w:rPr>
          <w:color w:val="000000" w:themeColor="text1"/>
          <w:szCs w:val="28"/>
          <w:lang w:val="kk-KZ"/>
        </w:rPr>
      </w:pPr>
    </w:p>
    <w:p w14:paraId="7E6EB155" w14:textId="77777777" w:rsidR="00BB4963" w:rsidRPr="00437362" w:rsidRDefault="00BB4963" w:rsidP="00BB4963">
      <w:pPr>
        <w:jc w:val="right"/>
        <w:rPr>
          <w:color w:val="000000" w:themeColor="text1"/>
          <w:szCs w:val="28"/>
          <w:lang w:val="kk-KZ"/>
        </w:rPr>
      </w:pPr>
    </w:p>
    <w:p w14:paraId="7796031C" w14:textId="77777777" w:rsidR="00BB4963" w:rsidRPr="00437362" w:rsidRDefault="00BB4963" w:rsidP="00BB4963">
      <w:pPr>
        <w:tabs>
          <w:tab w:val="left" w:pos="845"/>
          <w:tab w:val="right" w:pos="9355"/>
        </w:tabs>
        <w:jc w:val="left"/>
        <w:rPr>
          <w:color w:val="000000" w:themeColor="text1"/>
          <w:szCs w:val="28"/>
          <w:lang w:val="kk-KZ"/>
        </w:rPr>
      </w:pPr>
      <w:r w:rsidRPr="00437362">
        <w:rPr>
          <w:color w:val="000000" w:themeColor="text1"/>
          <w:szCs w:val="28"/>
          <w:lang w:val="kk-KZ"/>
        </w:rPr>
        <w:t xml:space="preserve">ӘОЖ 81’42 </w:t>
      </w:r>
      <w:r w:rsidRPr="00437362">
        <w:rPr>
          <w:color w:val="000000" w:themeColor="text1"/>
          <w:szCs w:val="28"/>
          <w:lang w:val="kk-KZ"/>
        </w:rPr>
        <w:tab/>
        <w:t>Қолжазба құқығында</w:t>
      </w:r>
    </w:p>
    <w:p w14:paraId="5102457A" w14:textId="77777777" w:rsidR="00BB4963" w:rsidRPr="00437362" w:rsidRDefault="00BB4963" w:rsidP="00BB4963">
      <w:pPr>
        <w:jc w:val="center"/>
        <w:rPr>
          <w:color w:val="000000" w:themeColor="text1"/>
          <w:szCs w:val="28"/>
          <w:lang w:val="kk-KZ"/>
        </w:rPr>
      </w:pPr>
    </w:p>
    <w:p w14:paraId="5F304058" w14:textId="77777777" w:rsidR="00BB4963" w:rsidRPr="00437362" w:rsidRDefault="00BB4963" w:rsidP="00BB4963">
      <w:pPr>
        <w:jc w:val="center"/>
        <w:rPr>
          <w:color w:val="000000" w:themeColor="text1"/>
          <w:szCs w:val="28"/>
          <w:lang w:val="kk-KZ"/>
        </w:rPr>
      </w:pPr>
    </w:p>
    <w:p w14:paraId="592166CE" w14:textId="77777777" w:rsidR="00BB4963" w:rsidRPr="00437362" w:rsidRDefault="00BB4963" w:rsidP="00BB4963">
      <w:pPr>
        <w:jc w:val="center"/>
        <w:rPr>
          <w:color w:val="000000" w:themeColor="text1"/>
          <w:szCs w:val="28"/>
          <w:lang w:val="kk-KZ"/>
        </w:rPr>
      </w:pPr>
    </w:p>
    <w:p w14:paraId="7171C9D2" w14:textId="77777777" w:rsidR="00BB4963" w:rsidRPr="00437362" w:rsidRDefault="00BB4963" w:rsidP="00BB4963">
      <w:pPr>
        <w:jc w:val="center"/>
        <w:rPr>
          <w:color w:val="000000" w:themeColor="text1"/>
          <w:szCs w:val="28"/>
          <w:lang w:val="kk-KZ"/>
        </w:rPr>
      </w:pPr>
    </w:p>
    <w:p w14:paraId="35586717" w14:textId="77777777" w:rsidR="00BB4963" w:rsidRPr="00437362" w:rsidRDefault="00BB4963" w:rsidP="00BB4963">
      <w:pPr>
        <w:jc w:val="center"/>
        <w:rPr>
          <w:b/>
          <w:color w:val="000000" w:themeColor="text1"/>
          <w:szCs w:val="28"/>
          <w:lang w:val="kk-KZ"/>
        </w:rPr>
      </w:pPr>
    </w:p>
    <w:p w14:paraId="1B77A31E" w14:textId="77777777" w:rsidR="00BB4963" w:rsidRPr="00437362" w:rsidRDefault="00BB4963" w:rsidP="00BB4963">
      <w:pPr>
        <w:jc w:val="center"/>
        <w:rPr>
          <w:b/>
          <w:color w:val="000000" w:themeColor="text1"/>
          <w:szCs w:val="28"/>
          <w:lang w:val="kk-KZ"/>
        </w:rPr>
      </w:pPr>
    </w:p>
    <w:p w14:paraId="57B96D7E" w14:textId="77777777" w:rsidR="00BB4963" w:rsidRPr="00437362" w:rsidRDefault="00BB4963" w:rsidP="00BB4963">
      <w:pPr>
        <w:jc w:val="center"/>
        <w:rPr>
          <w:b/>
          <w:color w:val="000000" w:themeColor="text1"/>
          <w:szCs w:val="28"/>
          <w:lang w:val="kk-KZ"/>
        </w:rPr>
      </w:pPr>
    </w:p>
    <w:p w14:paraId="7FAA726E" w14:textId="77777777" w:rsidR="00BB4963" w:rsidRPr="00437362" w:rsidRDefault="00BB4963" w:rsidP="00BB4963">
      <w:pPr>
        <w:jc w:val="center"/>
        <w:rPr>
          <w:b/>
          <w:color w:val="000000" w:themeColor="text1"/>
          <w:szCs w:val="28"/>
          <w:lang w:val="kk-KZ"/>
        </w:rPr>
      </w:pPr>
      <w:r w:rsidRPr="00437362">
        <w:rPr>
          <w:b/>
          <w:color w:val="000000" w:themeColor="text1"/>
          <w:szCs w:val="28"/>
          <w:lang w:val="kk-KZ"/>
        </w:rPr>
        <w:t>УТЕМГАЛИЕВА НАСИХАТ АДАЙХАНОВНА</w:t>
      </w:r>
    </w:p>
    <w:p w14:paraId="48F4E93C" w14:textId="77777777" w:rsidR="00BB4963" w:rsidRPr="00437362" w:rsidRDefault="00BB4963" w:rsidP="00BB4963">
      <w:pPr>
        <w:jc w:val="center"/>
        <w:rPr>
          <w:b/>
          <w:color w:val="000000" w:themeColor="text1"/>
          <w:szCs w:val="28"/>
          <w:lang w:val="kk-KZ"/>
        </w:rPr>
      </w:pPr>
    </w:p>
    <w:p w14:paraId="76A485A0" w14:textId="77777777" w:rsidR="00BB4963" w:rsidRPr="00437362" w:rsidRDefault="00BB4963" w:rsidP="00BB4963">
      <w:pPr>
        <w:jc w:val="center"/>
        <w:rPr>
          <w:b/>
          <w:color w:val="000000" w:themeColor="text1"/>
          <w:szCs w:val="28"/>
          <w:lang w:val="kk-KZ"/>
        </w:rPr>
      </w:pPr>
      <w:r w:rsidRPr="00437362">
        <w:rPr>
          <w:b/>
          <w:color w:val="000000" w:themeColor="text1"/>
          <w:lang w:val="kk-KZ"/>
        </w:rPr>
        <w:t xml:space="preserve">Білім беру дискурсындағы қазіргі академиялық терминология: </w:t>
      </w:r>
      <w:r w:rsidRPr="00437362">
        <w:rPr>
          <w:rFonts w:eastAsia="Times New Roman"/>
          <w:b/>
          <w:color w:val="000000" w:themeColor="text1"/>
          <w:szCs w:val="28"/>
          <w:lang w:val="kk-KZ" w:eastAsia="ru-RU"/>
        </w:rPr>
        <w:t>семантикалануы</w:t>
      </w:r>
      <w:r w:rsidRPr="00437362">
        <w:rPr>
          <w:b/>
          <w:color w:val="000000" w:themeColor="text1"/>
          <w:lang w:val="kk-KZ"/>
        </w:rPr>
        <w:t xml:space="preserve"> және бейімделуі</w:t>
      </w:r>
    </w:p>
    <w:p w14:paraId="20A73B5F" w14:textId="77777777" w:rsidR="00BB4963" w:rsidRPr="00437362" w:rsidRDefault="00BB4963" w:rsidP="00BB4963">
      <w:pPr>
        <w:jc w:val="center"/>
        <w:rPr>
          <w:b/>
          <w:color w:val="000000" w:themeColor="text1"/>
          <w:szCs w:val="28"/>
          <w:lang w:val="kk-KZ"/>
        </w:rPr>
      </w:pPr>
    </w:p>
    <w:p w14:paraId="4A9D62E2" w14:textId="77777777" w:rsidR="00BB4963" w:rsidRPr="00437362" w:rsidRDefault="00BB4963" w:rsidP="00BB4963">
      <w:pPr>
        <w:jc w:val="center"/>
        <w:rPr>
          <w:b/>
          <w:color w:val="000000" w:themeColor="text1"/>
          <w:szCs w:val="28"/>
          <w:lang w:val="kk-KZ"/>
        </w:rPr>
      </w:pPr>
    </w:p>
    <w:p w14:paraId="12E75ADC" w14:textId="77777777" w:rsidR="00BB4963" w:rsidRPr="00437362" w:rsidRDefault="00BB4963" w:rsidP="00BB4963">
      <w:pPr>
        <w:jc w:val="center"/>
        <w:rPr>
          <w:color w:val="000000" w:themeColor="text1"/>
          <w:szCs w:val="28"/>
          <w:lang w:val="kk-KZ"/>
        </w:rPr>
      </w:pPr>
      <w:r w:rsidRPr="00437362">
        <w:rPr>
          <w:color w:val="000000" w:themeColor="text1"/>
          <w:szCs w:val="28"/>
          <w:lang w:val="kk-KZ"/>
        </w:rPr>
        <w:t>6</w:t>
      </w:r>
      <w:r w:rsidRPr="00437362">
        <w:rPr>
          <w:color w:val="000000" w:themeColor="text1"/>
          <w:szCs w:val="28"/>
        </w:rPr>
        <w:t>D</w:t>
      </w:r>
      <w:r w:rsidRPr="00437362">
        <w:rPr>
          <w:color w:val="000000" w:themeColor="text1"/>
          <w:szCs w:val="28"/>
          <w:lang w:val="ru-RU"/>
        </w:rPr>
        <w:t xml:space="preserve">021300 – </w:t>
      </w:r>
      <w:r w:rsidRPr="00437362">
        <w:rPr>
          <w:color w:val="000000" w:themeColor="text1"/>
          <w:szCs w:val="28"/>
          <w:lang w:val="kk-KZ"/>
        </w:rPr>
        <w:t>Лингвистика</w:t>
      </w:r>
    </w:p>
    <w:p w14:paraId="50956CD5" w14:textId="77777777" w:rsidR="00BB4963" w:rsidRPr="00437362" w:rsidRDefault="00BB4963" w:rsidP="00BB4963">
      <w:pPr>
        <w:jc w:val="center"/>
        <w:rPr>
          <w:color w:val="000000" w:themeColor="text1"/>
          <w:szCs w:val="28"/>
          <w:lang w:val="kk-KZ"/>
        </w:rPr>
      </w:pPr>
    </w:p>
    <w:p w14:paraId="0F7D0917" w14:textId="77777777" w:rsidR="00BB4963" w:rsidRPr="00437362" w:rsidRDefault="00BB4963" w:rsidP="00BB4963">
      <w:pPr>
        <w:jc w:val="center"/>
        <w:rPr>
          <w:color w:val="000000" w:themeColor="text1"/>
          <w:szCs w:val="28"/>
          <w:lang w:val="kk-KZ"/>
        </w:rPr>
      </w:pPr>
    </w:p>
    <w:p w14:paraId="4AD26570" w14:textId="77777777" w:rsidR="00BB4963" w:rsidRPr="00437362" w:rsidRDefault="00BB4963" w:rsidP="00BB4963">
      <w:pPr>
        <w:jc w:val="center"/>
        <w:rPr>
          <w:color w:val="000000" w:themeColor="text1"/>
          <w:szCs w:val="28"/>
          <w:lang w:val="ru-RU"/>
        </w:rPr>
      </w:pPr>
    </w:p>
    <w:p w14:paraId="048A485E" w14:textId="77777777" w:rsidR="00BB4963" w:rsidRPr="00437362" w:rsidRDefault="00BB4963" w:rsidP="00BB4963">
      <w:pPr>
        <w:jc w:val="center"/>
        <w:rPr>
          <w:color w:val="000000" w:themeColor="text1"/>
          <w:szCs w:val="28"/>
          <w:lang w:val="kk-KZ"/>
        </w:rPr>
      </w:pPr>
      <w:r w:rsidRPr="00437362">
        <w:rPr>
          <w:color w:val="000000" w:themeColor="text1"/>
          <w:szCs w:val="28"/>
          <w:lang w:val="kk-KZ"/>
        </w:rPr>
        <w:t>Философия докторы (PhD)</w:t>
      </w:r>
    </w:p>
    <w:p w14:paraId="4806E6FC" w14:textId="77777777" w:rsidR="00BB4963" w:rsidRPr="00437362" w:rsidRDefault="00BB4963" w:rsidP="00BB4963">
      <w:pPr>
        <w:jc w:val="center"/>
        <w:rPr>
          <w:color w:val="000000" w:themeColor="text1"/>
          <w:szCs w:val="28"/>
          <w:lang w:val="kk-KZ"/>
        </w:rPr>
      </w:pPr>
      <w:r w:rsidRPr="00437362">
        <w:rPr>
          <w:color w:val="000000" w:themeColor="text1"/>
          <w:szCs w:val="28"/>
          <w:lang w:val="kk-KZ"/>
        </w:rPr>
        <w:t>дәрежесін алу үшін дайындалған диссертация</w:t>
      </w:r>
    </w:p>
    <w:p w14:paraId="4BD82B29" w14:textId="77777777" w:rsidR="00BB4963" w:rsidRPr="00437362" w:rsidRDefault="00BB4963" w:rsidP="00BB4963">
      <w:pPr>
        <w:jc w:val="center"/>
        <w:rPr>
          <w:color w:val="000000" w:themeColor="text1"/>
          <w:szCs w:val="28"/>
          <w:lang w:val="kk-KZ"/>
        </w:rPr>
      </w:pPr>
    </w:p>
    <w:p w14:paraId="3EFCA706" w14:textId="77777777" w:rsidR="00BB4963" w:rsidRPr="00437362" w:rsidRDefault="00BB4963" w:rsidP="00BB4963">
      <w:pPr>
        <w:rPr>
          <w:color w:val="000000" w:themeColor="text1"/>
          <w:szCs w:val="28"/>
          <w:lang w:val="kk-KZ"/>
        </w:rPr>
      </w:pPr>
    </w:p>
    <w:p w14:paraId="7DA076EE" w14:textId="77777777" w:rsidR="00BB4963" w:rsidRPr="00437362" w:rsidRDefault="00BB4963" w:rsidP="00BB4963">
      <w:pPr>
        <w:rPr>
          <w:color w:val="000000" w:themeColor="text1"/>
          <w:szCs w:val="28"/>
          <w:lang w:val="kk-KZ"/>
        </w:rPr>
      </w:pPr>
    </w:p>
    <w:p w14:paraId="0FFF7BEE" w14:textId="77777777" w:rsidR="00BB4963" w:rsidRPr="00437362" w:rsidRDefault="00BB4963" w:rsidP="00BB4963">
      <w:pPr>
        <w:rPr>
          <w:color w:val="000000" w:themeColor="text1"/>
          <w:szCs w:val="28"/>
          <w:lang w:val="kk-KZ"/>
        </w:rPr>
      </w:pPr>
    </w:p>
    <w:p w14:paraId="5742097D" w14:textId="77777777" w:rsidR="00BB4963" w:rsidRPr="00437362" w:rsidRDefault="00BB4963" w:rsidP="00BB4963">
      <w:pPr>
        <w:rPr>
          <w:color w:val="000000" w:themeColor="text1"/>
          <w:szCs w:val="28"/>
          <w:lang w:val="kk-KZ"/>
        </w:rPr>
      </w:pPr>
    </w:p>
    <w:p w14:paraId="1B72EAD0" w14:textId="77777777" w:rsidR="00BB4963" w:rsidRPr="00437362" w:rsidRDefault="00BB4963" w:rsidP="00BB4963">
      <w:pPr>
        <w:rPr>
          <w:color w:val="000000" w:themeColor="text1"/>
          <w:szCs w:val="28"/>
          <w:lang w:val="kk-KZ"/>
        </w:rPr>
      </w:pPr>
    </w:p>
    <w:p w14:paraId="22A6DE58" w14:textId="57280DE8" w:rsidR="00BB4963" w:rsidRPr="00437362" w:rsidRDefault="00BB4963" w:rsidP="00BB4963">
      <w:pPr>
        <w:jc w:val="right"/>
        <w:rPr>
          <w:color w:val="000000" w:themeColor="text1"/>
          <w:szCs w:val="28"/>
          <w:lang w:val="kk-KZ"/>
        </w:rPr>
      </w:pPr>
      <w:r w:rsidRPr="00437362">
        <w:rPr>
          <w:color w:val="000000" w:themeColor="text1"/>
          <w:szCs w:val="28"/>
          <w:lang w:val="kk-KZ"/>
        </w:rPr>
        <w:t xml:space="preserve">Отандық </w:t>
      </w:r>
      <w:r w:rsidR="003D71D6">
        <w:rPr>
          <w:color w:val="000000" w:themeColor="text1"/>
          <w:szCs w:val="28"/>
          <w:lang w:val="kk-KZ"/>
        </w:rPr>
        <w:t xml:space="preserve">ғылыми </w:t>
      </w:r>
      <w:r w:rsidRPr="00437362">
        <w:rPr>
          <w:color w:val="000000" w:themeColor="text1"/>
          <w:szCs w:val="28"/>
          <w:lang w:val="kk-KZ"/>
        </w:rPr>
        <w:t>кеңесші:</w:t>
      </w:r>
    </w:p>
    <w:p w14:paraId="76AC92F5" w14:textId="77777777" w:rsidR="00BB4963" w:rsidRPr="00437362" w:rsidRDefault="00BB4963" w:rsidP="00BB4963">
      <w:pPr>
        <w:jc w:val="right"/>
        <w:rPr>
          <w:color w:val="000000" w:themeColor="text1"/>
          <w:szCs w:val="28"/>
          <w:lang w:val="kk-KZ"/>
        </w:rPr>
      </w:pPr>
      <w:r w:rsidRPr="00437362">
        <w:rPr>
          <w:color w:val="000000" w:themeColor="text1"/>
          <w:szCs w:val="28"/>
          <w:lang w:val="kk-KZ"/>
        </w:rPr>
        <w:t>филология ғылымдарының</w:t>
      </w:r>
    </w:p>
    <w:p w14:paraId="558EBBA9" w14:textId="77777777" w:rsidR="00BB4963" w:rsidRPr="00437362" w:rsidRDefault="00BB4963" w:rsidP="00BB4963">
      <w:pPr>
        <w:jc w:val="right"/>
        <w:rPr>
          <w:color w:val="000000" w:themeColor="text1"/>
          <w:szCs w:val="28"/>
          <w:lang w:val="kk-KZ"/>
        </w:rPr>
      </w:pPr>
      <w:r w:rsidRPr="00437362">
        <w:rPr>
          <w:color w:val="000000" w:themeColor="text1"/>
          <w:szCs w:val="28"/>
          <w:lang w:val="kk-KZ"/>
        </w:rPr>
        <w:t>кандидаты, аға оқытушы С.Б. Бектемирова</w:t>
      </w:r>
    </w:p>
    <w:p w14:paraId="5FC22992" w14:textId="77777777" w:rsidR="00BB4963" w:rsidRPr="00437362" w:rsidRDefault="00BB4963" w:rsidP="00BB4963">
      <w:pPr>
        <w:jc w:val="right"/>
        <w:rPr>
          <w:color w:val="000000" w:themeColor="text1"/>
          <w:szCs w:val="28"/>
          <w:lang w:val="kk-KZ"/>
        </w:rPr>
      </w:pPr>
    </w:p>
    <w:p w14:paraId="36C1A473" w14:textId="77777777" w:rsidR="00BB4963" w:rsidRPr="00437362" w:rsidRDefault="00BB4963" w:rsidP="00BB4963">
      <w:pPr>
        <w:tabs>
          <w:tab w:val="left" w:pos="4678"/>
        </w:tabs>
        <w:jc w:val="right"/>
        <w:rPr>
          <w:color w:val="000000" w:themeColor="text1"/>
          <w:szCs w:val="28"/>
          <w:lang w:val="kk-KZ"/>
        </w:rPr>
      </w:pPr>
      <w:r w:rsidRPr="00437362">
        <w:rPr>
          <w:color w:val="000000" w:themeColor="text1"/>
          <w:szCs w:val="28"/>
          <w:lang w:val="kk-KZ"/>
        </w:rPr>
        <w:t>Шетелдік ғылыми кеңесші:</w:t>
      </w:r>
    </w:p>
    <w:p w14:paraId="3DCEA486" w14:textId="77777777" w:rsidR="00BB4963" w:rsidRPr="00437362" w:rsidRDefault="00BB4963" w:rsidP="00BB4963">
      <w:pPr>
        <w:tabs>
          <w:tab w:val="left" w:pos="4678"/>
        </w:tabs>
        <w:jc w:val="right"/>
        <w:rPr>
          <w:color w:val="000000" w:themeColor="text1"/>
          <w:lang w:val="kk-KZ"/>
        </w:rPr>
      </w:pPr>
      <w:r>
        <w:rPr>
          <w:color w:val="000000" w:themeColor="text1"/>
          <w:lang w:val="kk-KZ"/>
        </w:rPr>
        <w:t xml:space="preserve">философия </w:t>
      </w:r>
      <w:r w:rsidRPr="00437362">
        <w:rPr>
          <w:color w:val="000000" w:themeColor="text1"/>
          <w:lang w:val="kk-KZ"/>
        </w:rPr>
        <w:t xml:space="preserve">докторы </w:t>
      </w:r>
      <w:r>
        <w:rPr>
          <w:color w:val="000000" w:themeColor="text1"/>
          <w:lang w:val="kk-KZ"/>
        </w:rPr>
        <w:t>(</w:t>
      </w:r>
      <w:r w:rsidRPr="00437362">
        <w:rPr>
          <w:color w:val="000000" w:themeColor="text1"/>
          <w:lang w:val="kk-KZ"/>
        </w:rPr>
        <w:t>PhD</w:t>
      </w:r>
      <w:r>
        <w:rPr>
          <w:color w:val="000000" w:themeColor="text1"/>
          <w:lang w:val="kk-KZ"/>
        </w:rPr>
        <w:t>)</w:t>
      </w:r>
      <w:r w:rsidRPr="00437362">
        <w:rPr>
          <w:color w:val="000000" w:themeColor="text1"/>
          <w:lang w:val="kk-KZ"/>
        </w:rPr>
        <w:t xml:space="preserve"> Уильям П. Риверс</w:t>
      </w:r>
    </w:p>
    <w:p w14:paraId="3B8A6CDD" w14:textId="77777777" w:rsidR="00BB4963" w:rsidRPr="00437362" w:rsidRDefault="00BB4963" w:rsidP="00BB4963">
      <w:pPr>
        <w:tabs>
          <w:tab w:val="left" w:pos="4678"/>
        </w:tabs>
        <w:jc w:val="right"/>
        <w:rPr>
          <w:color w:val="000000" w:themeColor="text1"/>
          <w:szCs w:val="28"/>
          <w:lang w:val="kk-KZ"/>
        </w:rPr>
      </w:pPr>
      <w:r w:rsidRPr="00437362">
        <w:rPr>
          <w:color w:val="000000" w:themeColor="text1"/>
          <w:szCs w:val="28"/>
          <w:lang w:val="kk-KZ"/>
        </w:rPr>
        <w:t>(АҚШ)</w:t>
      </w:r>
    </w:p>
    <w:p w14:paraId="487F3F5D" w14:textId="77777777" w:rsidR="00BB4963" w:rsidRPr="00437362" w:rsidRDefault="00BB4963" w:rsidP="00BB4963">
      <w:pPr>
        <w:jc w:val="center"/>
        <w:rPr>
          <w:b/>
          <w:color w:val="000000" w:themeColor="text1"/>
          <w:szCs w:val="28"/>
          <w:lang w:val="kk-KZ"/>
        </w:rPr>
      </w:pPr>
    </w:p>
    <w:p w14:paraId="54AEADE6" w14:textId="77777777" w:rsidR="00BB4963" w:rsidRPr="00437362" w:rsidRDefault="00BB4963" w:rsidP="00BB4963">
      <w:pPr>
        <w:jc w:val="center"/>
        <w:rPr>
          <w:b/>
          <w:color w:val="000000" w:themeColor="text1"/>
          <w:szCs w:val="28"/>
          <w:lang w:val="kk-KZ"/>
        </w:rPr>
      </w:pPr>
    </w:p>
    <w:p w14:paraId="4C522599" w14:textId="77777777" w:rsidR="00BB4963" w:rsidRPr="00437362" w:rsidRDefault="00BB4963" w:rsidP="00BB4963">
      <w:pPr>
        <w:jc w:val="center"/>
        <w:rPr>
          <w:b/>
          <w:color w:val="000000" w:themeColor="text1"/>
          <w:szCs w:val="28"/>
          <w:lang w:val="kk-KZ"/>
        </w:rPr>
      </w:pPr>
    </w:p>
    <w:p w14:paraId="06793EA5" w14:textId="77777777" w:rsidR="00BB4963" w:rsidRPr="00437362" w:rsidRDefault="00BB4963" w:rsidP="00BB4963">
      <w:pPr>
        <w:jc w:val="center"/>
        <w:rPr>
          <w:color w:val="000000" w:themeColor="text1"/>
          <w:szCs w:val="28"/>
          <w:lang w:val="kk-KZ"/>
        </w:rPr>
      </w:pPr>
    </w:p>
    <w:p w14:paraId="7464EE2B" w14:textId="77777777" w:rsidR="00BB4963" w:rsidRPr="00437362" w:rsidRDefault="00BB4963" w:rsidP="00BB4963">
      <w:pPr>
        <w:jc w:val="center"/>
        <w:rPr>
          <w:color w:val="000000" w:themeColor="text1"/>
          <w:szCs w:val="28"/>
          <w:lang w:val="kk-KZ"/>
        </w:rPr>
      </w:pPr>
    </w:p>
    <w:p w14:paraId="5F11EA98" w14:textId="77777777" w:rsidR="00BB4963" w:rsidRPr="00437362" w:rsidRDefault="00BB4963" w:rsidP="00BB4963">
      <w:pPr>
        <w:jc w:val="center"/>
        <w:rPr>
          <w:color w:val="000000" w:themeColor="text1"/>
          <w:szCs w:val="28"/>
          <w:lang w:val="kk-KZ"/>
        </w:rPr>
      </w:pPr>
    </w:p>
    <w:p w14:paraId="4D61B68A" w14:textId="77777777" w:rsidR="00BB4963" w:rsidRPr="00437362" w:rsidRDefault="00BB4963" w:rsidP="00BB4963">
      <w:pPr>
        <w:jc w:val="center"/>
        <w:rPr>
          <w:color w:val="000000" w:themeColor="text1"/>
          <w:szCs w:val="28"/>
          <w:lang w:val="kk-KZ"/>
        </w:rPr>
      </w:pPr>
      <w:r w:rsidRPr="00437362">
        <w:rPr>
          <w:color w:val="000000" w:themeColor="text1"/>
          <w:szCs w:val="28"/>
          <w:lang w:val="kk-KZ"/>
        </w:rPr>
        <w:t>Қазақстан Республикасы</w:t>
      </w:r>
    </w:p>
    <w:p w14:paraId="38A4A67F" w14:textId="77777777" w:rsidR="00BB4963" w:rsidRPr="00437362" w:rsidRDefault="00BB4963" w:rsidP="00BB4963">
      <w:pPr>
        <w:jc w:val="center"/>
        <w:rPr>
          <w:b/>
          <w:color w:val="000000" w:themeColor="text1"/>
          <w:szCs w:val="28"/>
          <w:lang w:val="kk-KZ"/>
        </w:rPr>
      </w:pPr>
      <w:r>
        <w:rPr>
          <w:noProof/>
          <w:color w:val="000000" w:themeColor="text1"/>
          <w:lang w:val="ru-RU" w:eastAsia="ru-RU"/>
        </w:rPr>
        <mc:AlternateContent>
          <mc:Choice Requires="wps">
            <w:drawing>
              <wp:anchor distT="0" distB="0" distL="114300" distR="114300" simplePos="0" relativeHeight="251971584" behindDoc="0" locked="0" layoutInCell="1" allowOverlap="1" wp14:anchorId="0D2DF9C8" wp14:editId="37D436B6">
                <wp:simplePos x="0" y="0"/>
                <wp:positionH relativeFrom="column">
                  <wp:posOffset>2218690</wp:posOffset>
                </wp:positionH>
                <wp:positionV relativeFrom="paragraph">
                  <wp:posOffset>328930</wp:posOffset>
                </wp:positionV>
                <wp:extent cx="1447800" cy="368300"/>
                <wp:effectExtent l="0" t="0" r="0" b="0"/>
                <wp:wrapNone/>
                <wp:docPr id="277" name="Прямоугольник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6830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371BDDC" id="Прямоугольник 277" o:spid="_x0000_s1026" style="position:absolute;margin-left:174.7pt;margin-top:25.9pt;width:114pt;height:2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" strokecolor="white" strokeweight="1pt">
                <v:path arrowok="t"/>
              </v:rect>
            </w:pict>
          </mc:Fallback>
        </mc:AlternateContent>
      </w:r>
      <w:r w:rsidRPr="00437362">
        <w:rPr>
          <w:color w:val="000000" w:themeColor="text1"/>
          <w:szCs w:val="28"/>
          <w:lang w:val="kk-KZ"/>
        </w:rPr>
        <w:t>Алматы, 20</w:t>
      </w:r>
      <w:r w:rsidRPr="00437362">
        <w:rPr>
          <w:color w:val="000000" w:themeColor="text1"/>
          <w:szCs w:val="28"/>
        </w:rPr>
        <w:t>2</w:t>
      </w:r>
      <w:r>
        <w:rPr>
          <w:color w:val="000000" w:themeColor="text1"/>
          <w:szCs w:val="28"/>
        </w:rPr>
        <w:t>3</w:t>
      </w:r>
      <w:r w:rsidRPr="00437362">
        <w:rPr>
          <w:b/>
          <w:color w:val="000000" w:themeColor="text1"/>
          <w:szCs w:val="28"/>
          <w:lang w:val="kk-KZ"/>
        </w:rPr>
        <w:br w:type="page"/>
      </w:r>
    </w:p>
    <w:p w14:paraId="1F94323A" w14:textId="77777777" w:rsidR="00BB4963" w:rsidRPr="00437362" w:rsidRDefault="00BB4963" w:rsidP="00BB4963">
      <w:pPr>
        <w:pStyle w:val="a8"/>
        <w:jc w:val="center"/>
        <w:rPr>
          <w:rFonts w:ascii="Times New Roman" w:hAnsi="Times New Roman"/>
          <w:b/>
          <w:bCs/>
          <w:color w:val="000000" w:themeColor="text1"/>
          <w:sz w:val="28"/>
          <w:szCs w:val="28"/>
          <w:lang w:val="kk-KZ"/>
        </w:rPr>
      </w:pPr>
      <w:r w:rsidRPr="00437362">
        <w:rPr>
          <w:rFonts w:ascii="Times New Roman" w:hAnsi="Times New Roman"/>
          <w:b/>
          <w:bCs/>
          <w:color w:val="000000" w:themeColor="text1"/>
          <w:sz w:val="28"/>
          <w:szCs w:val="28"/>
          <w:lang w:val="kk-KZ"/>
        </w:rPr>
        <w:lastRenderedPageBreak/>
        <w:t>МАЗМҰНЫ</w:t>
      </w:r>
    </w:p>
    <w:p w14:paraId="1357979E" w14:textId="77777777" w:rsidR="00BB4963" w:rsidRPr="00437362" w:rsidRDefault="00BB4963" w:rsidP="00BB4963">
      <w:pPr>
        <w:pStyle w:val="a8"/>
        <w:jc w:val="center"/>
        <w:rPr>
          <w:rFonts w:ascii="Times New Roman" w:hAnsi="Times New Roman"/>
          <w:b/>
          <w:bCs/>
          <w:color w:val="000000" w:themeColor="text1"/>
          <w:sz w:val="28"/>
          <w:szCs w:val="28"/>
          <w:lang w:val="kk-KZ"/>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8291"/>
        <w:gridCol w:w="636"/>
      </w:tblGrid>
      <w:tr w:rsidR="00BB4963" w:rsidRPr="00437362" w14:paraId="7EAFCEA4" w14:textId="77777777" w:rsidTr="00EE5F33">
        <w:tc>
          <w:tcPr>
            <w:tcW w:w="702" w:type="dxa"/>
          </w:tcPr>
          <w:p w14:paraId="226032E3" w14:textId="77777777" w:rsidR="00BB4963" w:rsidRPr="00437362" w:rsidRDefault="00BB4963" w:rsidP="00EE5F33">
            <w:pPr>
              <w:pStyle w:val="a8"/>
              <w:jc w:val="both"/>
              <w:rPr>
                <w:rFonts w:ascii="Times New Roman" w:hAnsi="Times New Roman"/>
                <w:b/>
                <w:bCs/>
                <w:color w:val="000000" w:themeColor="text1"/>
                <w:sz w:val="28"/>
                <w:szCs w:val="28"/>
                <w:lang w:val="en-US"/>
              </w:rPr>
            </w:pPr>
          </w:p>
        </w:tc>
        <w:tc>
          <w:tcPr>
            <w:tcW w:w="8291" w:type="dxa"/>
          </w:tcPr>
          <w:p w14:paraId="5F8CE190" w14:textId="77777777" w:rsidR="00BB4963" w:rsidRPr="00437362" w:rsidRDefault="00BB4963" w:rsidP="00EE5F33">
            <w:pPr>
              <w:pStyle w:val="a8"/>
              <w:jc w:val="both"/>
              <w:rPr>
                <w:rFonts w:ascii="Times New Roman" w:hAnsi="Times New Roman"/>
                <w:b/>
                <w:bCs/>
                <w:color w:val="000000" w:themeColor="text1"/>
                <w:sz w:val="28"/>
                <w:szCs w:val="28"/>
                <w:lang w:val="kk-KZ"/>
              </w:rPr>
            </w:pPr>
            <w:r w:rsidRPr="00437362">
              <w:rPr>
                <w:rFonts w:ascii="Times New Roman" w:hAnsi="Times New Roman"/>
                <w:b/>
                <w:color w:val="000000" w:themeColor="text1"/>
                <w:sz w:val="28"/>
                <w:szCs w:val="28"/>
                <w:lang w:val="kk-KZ"/>
              </w:rPr>
              <w:t>АНЫҚТАМАЛАР</w:t>
            </w:r>
          </w:p>
        </w:tc>
        <w:tc>
          <w:tcPr>
            <w:tcW w:w="636" w:type="dxa"/>
          </w:tcPr>
          <w:p w14:paraId="3AB64CDF" w14:textId="77777777" w:rsidR="00BB4963" w:rsidRPr="00437362" w:rsidRDefault="00BB4963" w:rsidP="00EE5F33">
            <w:pPr>
              <w:pStyle w:val="a8"/>
              <w:jc w:val="right"/>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3</w:t>
            </w:r>
          </w:p>
        </w:tc>
      </w:tr>
      <w:tr w:rsidR="00BB4963" w:rsidRPr="00437362" w14:paraId="6D3C920C" w14:textId="77777777" w:rsidTr="00EE5F33">
        <w:tc>
          <w:tcPr>
            <w:tcW w:w="702" w:type="dxa"/>
          </w:tcPr>
          <w:p w14:paraId="39975C4B" w14:textId="77777777" w:rsidR="00BB4963" w:rsidRPr="00437362" w:rsidRDefault="00BB4963" w:rsidP="00EE5F33">
            <w:pPr>
              <w:pStyle w:val="a8"/>
              <w:jc w:val="both"/>
              <w:rPr>
                <w:rFonts w:ascii="Times New Roman" w:hAnsi="Times New Roman"/>
                <w:b/>
                <w:bCs/>
                <w:color w:val="000000" w:themeColor="text1"/>
                <w:sz w:val="28"/>
                <w:szCs w:val="28"/>
                <w:lang w:val="kk-KZ"/>
              </w:rPr>
            </w:pPr>
          </w:p>
        </w:tc>
        <w:tc>
          <w:tcPr>
            <w:tcW w:w="8291" w:type="dxa"/>
          </w:tcPr>
          <w:p w14:paraId="7EBC86AE" w14:textId="77777777" w:rsidR="00BB4963" w:rsidRPr="00437362" w:rsidRDefault="00BB4963" w:rsidP="00EE5F33">
            <w:pPr>
              <w:pStyle w:val="a8"/>
              <w:jc w:val="both"/>
              <w:rPr>
                <w:rFonts w:ascii="Times New Roman" w:hAnsi="Times New Roman"/>
                <w:b/>
                <w:bCs/>
                <w:color w:val="000000" w:themeColor="text1"/>
                <w:sz w:val="28"/>
                <w:szCs w:val="28"/>
                <w:lang w:val="kk-KZ"/>
              </w:rPr>
            </w:pPr>
            <w:r w:rsidRPr="00437362">
              <w:rPr>
                <w:rFonts w:ascii="Times New Roman" w:hAnsi="Times New Roman"/>
                <w:b/>
                <w:color w:val="000000" w:themeColor="text1"/>
                <w:sz w:val="28"/>
                <w:szCs w:val="28"/>
                <w:lang w:val="kk-KZ"/>
              </w:rPr>
              <w:t>ҚЫСҚАРТУЛАР МЕН БЕЛГІЛЕУЛЕР</w:t>
            </w:r>
          </w:p>
        </w:tc>
        <w:tc>
          <w:tcPr>
            <w:tcW w:w="636" w:type="dxa"/>
          </w:tcPr>
          <w:p w14:paraId="2187AE75" w14:textId="77777777" w:rsidR="00BB4963" w:rsidRPr="00437362" w:rsidRDefault="00BB4963" w:rsidP="00EE5F33">
            <w:pPr>
              <w:pStyle w:val="a8"/>
              <w:jc w:val="right"/>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6</w:t>
            </w:r>
          </w:p>
        </w:tc>
      </w:tr>
      <w:tr w:rsidR="00BB4963" w:rsidRPr="00437362" w14:paraId="56DE3F54" w14:textId="77777777" w:rsidTr="00EE5F33">
        <w:tc>
          <w:tcPr>
            <w:tcW w:w="702" w:type="dxa"/>
          </w:tcPr>
          <w:p w14:paraId="47BBC481" w14:textId="77777777" w:rsidR="00BB4963" w:rsidRPr="00437362" w:rsidRDefault="00BB4963" w:rsidP="00EE5F33">
            <w:pPr>
              <w:pStyle w:val="a8"/>
              <w:jc w:val="both"/>
              <w:rPr>
                <w:rFonts w:ascii="Times New Roman" w:hAnsi="Times New Roman"/>
                <w:b/>
                <w:bCs/>
                <w:color w:val="000000" w:themeColor="text1"/>
                <w:sz w:val="28"/>
                <w:szCs w:val="28"/>
                <w:lang w:val="kk-KZ"/>
              </w:rPr>
            </w:pPr>
          </w:p>
        </w:tc>
        <w:tc>
          <w:tcPr>
            <w:tcW w:w="8291" w:type="dxa"/>
          </w:tcPr>
          <w:p w14:paraId="096E634E" w14:textId="77777777" w:rsidR="00BB4963" w:rsidRPr="00437362" w:rsidRDefault="00BB4963" w:rsidP="00EE5F33">
            <w:pPr>
              <w:pStyle w:val="a8"/>
              <w:jc w:val="both"/>
              <w:rPr>
                <w:rFonts w:ascii="Times New Roman" w:hAnsi="Times New Roman"/>
                <w:b/>
                <w:bCs/>
                <w:color w:val="000000" w:themeColor="text1"/>
                <w:sz w:val="28"/>
                <w:szCs w:val="28"/>
                <w:lang w:val="kk-KZ"/>
              </w:rPr>
            </w:pPr>
            <w:r w:rsidRPr="00437362">
              <w:rPr>
                <w:rFonts w:ascii="Times New Roman" w:hAnsi="Times New Roman"/>
                <w:b/>
                <w:color w:val="000000" w:themeColor="text1"/>
                <w:sz w:val="28"/>
                <w:szCs w:val="28"/>
                <w:lang w:val="kk-KZ"/>
              </w:rPr>
              <w:t>КІРІСПЕ</w:t>
            </w:r>
          </w:p>
        </w:tc>
        <w:tc>
          <w:tcPr>
            <w:tcW w:w="636" w:type="dxa"/>
          </w:tcPr>
          <w:p w14:paraId="6AE46407" w14:textId="77777777" w:rsidR="00BB4963" w:rsidRPr="00437362" w:rsidRDefault="00BB4963" w:rsidP="00EE5F33">
            <w:pPr>
              <w:pStyle w:val="a8"/>
              <w:jc w:val="right"/>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7</w:t>
            </w:r>
          </w:p>
        </w:tc>
      </w:tr>
      <w:tr w:rsidR="00BB4963" w:rsidRPr="00437362" w14:paraId="5B433D43" w14:textId="77777777" w:rsidTr="00EE5F33">
        <w:tc>
          <w:tcPr>
            <w:tcW w:w="702" w:type="dxa"/>
          </w:tcPr>
          <w:p w14:paraId="27304AD1" w14:textId="77777777" w:rsidR="00BB4963" w:rsidRPr="00437362" w:rsidRDefault="00BB4963" w:rsidP="00EE5F33">
            <w:pPr>
              <w:pStyle w:val="a8"/>
              <w:jc w:val="both"/>
              <w:rPr>
                <w:rFonts w:ascii="Times New Roman" w:hAnsi="Times New Roman"/>
                <w:b/>
                <w:bCs/>
                <w:color w:val="000000" w:themeColor="text1"/>
                <w:sz w:val="28"/>
                <w:szCs w:val="28"/>
                <w:lang w:val="kk-KZ"/>
              </w:rPr>
            </w:pPr>
            <w:r w:rsidRPr="00437362">
              <w:rPr>
                <w:rFonts w:ascii="Times New Roman" w:hAnsi="Times New Roman"/>
                <w:b/>
                <w:color w:val="000000" w:themeColor="text1"/>
                <w:sz w:val="28"/>
                <w:szCs w:val="28"/>
              </w:rPr>
              <w:t>1</w:t>
            </w:r>
          </w:p>
        </w:tc>
        <w:tc>
          <w:tcPr>
            <w:tcW w:w="8291" w:type="dxa"/>
          </w:tcPr>
          <w:p w14:paraId="02B2EA7A" w14:textId="77777777" w:rsidR="00BB4963" w:rsidRPr="00437362" w:rsidRDefault="00BB4963" w:rsidP="00EE5F33">
            <w:pPr>
              <w:pStyle w:val="a8"/>
              <w:jc w:val="both"/>
              <w:rPr>
                <w:rFonts w:ascii="Times New Roman" w:hAnsi="Times New Roman"/>
                <w:b/>
                <w:color w:val="000000" w:themeColor="text1"/>
                <w:sz w:val="28"/>
                <w:szCs w:val="28"/>
                <w:lang w:val="kk-KZ"/>
              </w:rPr>
            </w:pPr>
            <w:r w:rsidRPr="00437362">
              <w:rPr>
                <w:rFonts w:ascii="Times New Roman" w:hAnsi="Times New Roman"/>
                <w:b/>
                <w:color w:val="000000" w:themeColor="text1"/>
                <w:sz w:val="28"/>
                <w:szCs w:val="28"/>
                <w:lang w:val="kk-KZ"/>
              </w:rPr>
              <w:t>БІЛІМ БЕРУ КЕҢІСТІГІНДЕГІ ТЕРМИНОЛОГИЯЛЫҚ ЖҮЙЕ</w:t>
            </w:r>
          </w:p>
        </w:tc>
        <w:tc>
          <w:tcPr>
            <w:tcW w:w="636" w:type="dxa"/>
          </w:tcPr>
          <w:p w14:paraId="24DA06CA" w14:textId="77777777" w:rsidR="00BB4963" w:rsidRPr="00437362" w:rsidRDefault="00BB4963" w:rsidP="00EE5F33">
            <w:pPr>
              <w:pStyle w:val="a8"/>
              <w:jc w:val="right"/>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15</w:t>
            </w:r>
          </w:p>
        </w:tc>
      </w:tr>
      <w:tr w:rsidR="00BB4963" w:rsidRPr="00437362" w14:paraId="42A945E3" w14:textId="77777777" w:rsidTr="00EE5F33">
        <w:tc>
          <w:tcPr>
            <w:tcW w:w="702" w:type="dxa"/>
          </w:tcPr>
          <w:p w14:paraId="3D9227EE" w14:textId="77777777" w:rsidR="00BB4963" w:rsidRPr="00437362" w:rsidRDefault="00BB4963" w:rsidP="00EE5F33">
            <w:pPr>
              <w:pStyle w:val="a8"/>
              <w:jc w:val="both"/>
              <w:rPr>
                <w:rFonts w:ascii="Times New Roman" w:hAnsi="Times New Roman"/>
                <w:b/>
                <w:color w:val="000000" w:themeColor="text1"/>
                <w:sz w:val="28"/>
                <w:szCs w:val="28"/>
              </w:rPr>
            </w:pPr>
            <w:r w:rsidRPr="00437362">
              <w:rPr>
                <w:rFonts w:ascii="Times New Roman" w:hAnsi="Times New Roman"/>
                <w:color w:val="000000" w:themeColor="text1"/>
                <w:sz w:val="28"/>
                <w:szCs w:val="28"/>
              </w:rPr>
              <w:t>1.1</w:t>
            </w:r>
          </w:p>
        </w:tc>
        <w:tc>
          <w:tcPr>
            <w:tcW w:w="8291" w:type="dxa"/>
          </w:tcPr>
          <w:p w14:paraId="2B12A137" w14:textId="77777777" w:rsidR="00BB4963" w:rsidRPr="00437362" w:rsidRDefault="00BB4963" w:rsidP="00EE5F33">
            <w:pPr>
              <w:pStyle w:val="a8"/>
              <w:jc w:val="both"/>
              <w:rPr>
                <w:rFonts w:ascii="Times New Roman" w:hAnsi="Times New Roman"/>
                <w:b/>
                <w:color w:val="000000" w:themeColor="text1"/>
                <w:sz w:val="28"/>
                <w:szCs w:val="28"/>
                <w:lang w:val="kk-KZ"/>
              </w:rPr>
            </w:pPr>
            <w:r w:rsidRPr="00437362">
              <w:rPr>
                <w:rFonts w:ascii="Times New Roman" w:hAnsi="Times New Roman"/>
                <w:color w:val="000000" w:themeColor="text1"/>
                <w:sz w:val="28"/>
                <w:szCs w:val="28"/>
              </w:rPr>
              <w:t xml:space="preserve">Отандық және шетелдік </w:t>
            </w:r>
            <w:r w:rsidRPr="00437362">
              <w:rPr>
                <w:rFonts w:ascii="Times New Roman" w:hAnsi="Times New Roman"/>
                <w:color w:val="000000" w:themeColor="text1"/>
                <w:sz w:val="28"/>
                <w:szCs w:val="28"/>
                <w:lang w:val="kk-KZ"/>
              </w:rPr>
              <w:t>терминологиялық зерттеулердің ғылыми-теориялық және практикалық негізі</w:t>
            </w:r>
          </w:p>
        </w:tc>
        <w:tc>
          <w:tcPr>
            <w:tcW w:w="636" w:type="dxa"/>
          </w:tcPr>
          <w:p w14:paraId="04BF86F6" w14:textId="77777777" w:rsidR="00BB4963" w:rsidRPr="00437362" w:rsidRDefault="00BB4963" w:rsidP="00EE5F33">
            <w:pPr>
              <w:pStyle w:val="a8"/>
              <w:jc w:val="right"/>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15</w:t>
            </w:r>
          </w:p>
        </w:tc>
      </w:tr>
      <w:tr w:rsidR="00BB4963" w:rsidRPr="00437362" w14:paraId="1ADB799A" w14:textId="77777777" w:rsidTr="00EE5F33">
        <w:tc>
          <w:tcPr>
            <w:tcW w:w="702" w:type="dxa"/>
          </w:tcPr>
          <w:p w14:paraId="72EAE9FB" w14:textId="77777777" w:rsidR="00BB4963" w:rsidRPr="00437362" w:rsidRDefault="00BB4963" w:rsidP="00EE5F33">
            <w:pPr>
              <w:pStyle w:val="a8"/>
              <w:jc w:val="both"/>
              <w:rPr>
                <w:rFonts w:ascii="Times New Roman" w:hAnsi="Times New Roman"/>
                <w:b/>
                <w:color w:val="000000" w:themeColor="text1"/>
                <w:sz w:val="28"/>
                <w:szCs w:val="28"/>
              </w:rPr>
            </w:pPr>
            <w:r w:rsidRPr="00437362">
              <w:rPr>
                <w:rFonts w:ascii="Times New Roman" w:hAnsi="Times New Roman"/>
                <w:color w:val="000000" w:themeColor="text1"/>
                <w:sz w:val="28"/>
                <w:szCs w:val="28"/>
              </w:rPr>
              <w:t>1.2</w:t>
            </w:r>
          </w:p>
        </w:tc>
        <w:tc>
          <w:tcPr>
            <w:tcW w:w="8291" w:type="dxa"/>
          </w:tcPr>
          <w:p w14:paraId="391F3E31" w14:textId="77777777" w:rsidR="00BB4963" w:rsidRPr="00437362" w:rsidRDefault="00BB4963" w:rsidP="00EE5F33">
            <w:pPr>
              <w:pStyle w:val="a8"/>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Академиялық терминдердің қалыптасуы және даму үдерісі</w:t>
            </w:r>
          </w:p>
        </w:tc>
        <w:tc>
          <w:tcPr>
            <w:tcW w:w="636" w:type="dxa"/>
          </w:tcPr>
          <w:p w14:paraId="7EA1A8F3" w14:textId="255FA58F" w:rsidR="00BB4963" w:rsidRPr="00CD284D" w:rsidRDefault="00395E7C" w:rsidP="00EE5F33">
            <w:pPr>
              <w:pStyle w:val="a8"/>
              <w:jc w:val="right"/>
              <w:rPr>
                <w:rFonts w:ascii="Times New Roman" w:hAnsi="Times New Roman"/>
                <w:color w:val="000000" w:themeColor="text1"/>
                <w:sz w:val="28"/>
                <w:szCs w:val="28"/>
                <w:lang w:val="en-US"/>
              </w:rPr>
            </w:pPr>
            <w:r>
              <w:rPr>
                <w:rFonts w:ascii="Times New Roman" w:hAnsi="Times New Roman"/>
                <w:color w:val="000000" w:themeColor="text1"/>
                <w:sz w:val="28"/>
                <w:szCs w:val="28"/>
                <w:lang w:val="kk-KZ"/>
              </w:rPr>
              <w:t>4</w:t>
            </w:r>
            <w:r w:rsidR="00CD284D">
              <w:rPr>
                <w:rFonts w:ascii="Times New Roman" w:hAnsi="Times New Roman"/>
                <w:color w:val="000000" w:themeColor="text1"/>
                <w:sz w:val="28"/>
                <w:szCs w:val="28"/>
                <w:lang w:val="en-US"/>
              </w:rPr>
              <w:t>2</w:t>
            </w:r>
          </w:p>
        </w:tc>
      </w:tr>
      <w:tr w:rsidR="00BB4963" w:rsidRPr="00437362" w14:paraId="69BA8E51" w14:textId="77777777" w:rsidTr="00EE5F33">
        <w:tc>
          <w:tcPr>
            <w:tcW w:w="702" w:type="dxa"/>
          </w:tcPr>
          <w:p w14:paraId="70D4BE37" w14:textId="77777777" w:rsidR="00BB4963" w:rsidRPr="004A5CC2" w:rsidRDefault="00BB4963" w:rsidP="00EE5F33">
            <w:pPr>
              <w:pStyle w:val="a8"/>
              <w:jc w:val="both"/>
              <w:rPr>
                <w:rFonts w:ascii="Times New Roman" w:hAnsi="Times New Roman"/>
                <w:b/>
                <w:color w:val="000000" w:themeColor="text1"/>
                <w:sz w:val="28"/>
                <w:szCs w:val="28"/>
                <w:lang w:val="en-US"/>
              </w:rPr>
            </w:pPr>
          </w:p>
        </w:tc>
        <w:tc>
          <w:tcPr>
            <w:tcW w:w="8291" w:type="dxa"/>
          </w:tcPr>
          <w:p w14:paraId="2C9249CE" w14:textId="77777777" w:rsidR="00BB4963" w:rsidRPr="00437362" w:rsidRDefault="00BB4963" w:rsidP="00EE5F33">
            <w:pPr>
              <w:pStyle w:val="a8"/>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Тарау бойынша түйін</w:t>
            </w:r>
          </w:p>
        </w:tc>
        <w:tc>
          <w:tcPr>
            <w:tcW w:w="636" w:type="dxa"/>
          </w:tcPr>
          <w:p w14:paraId="03262733" w14:textId="77777777" w:rsidR="00BB4963" w:rsidRPr="00437362" w:rsidRDefault="00BB4963" w:rsidP="00EE5F33">
            <w:pPr>
              <w:pStyle w:val="a8"/>
              <w:jc w:val="right"/>
              <w:rPr>
                <w:rFonts w:ascii="Times New Roman" w:hAnsi="Times New Roman"/>
                <w:color w:val="000000" w:themeColor="text1"/>
                <w:sz w:val="28"/>
                <w:szCs w:val="28"/>
                <w:lang w:val="kk-KZ"/>
              </w:rPr>
            </w:pPr>
          </w:p>
        </w:tc>
      </w:tr>
      <w:tr w:rsidR="00BB4963" w:rsidRPr="00437362" w14:paraId="1C3EAEAB" w14:textId="77777777" w:rsidTr="00EE5F33">
        <w:tc>
          <w:tcPr>
            <w:tcW w:w="702" w:type="dxa"/>
          </w:tcPr>
          <w:p w14:paraId="34F29B83" w14:textId="77777777" w:rsidR="00BB4963" w:rsidRPr="001F17C2" w:rsidRDefault="00BB4963" w:rsidP="00EE5F33">
            <w:pPr>
              <w:pStyle w:val="a8"/>
              <w:jc w:val="both"/>
              <w:rPr>
                <w:rFonts w:ascii="Times New Roman" w:hAnsi="Times New Roman"/>
                <w:color w:val="000000" w:themeColor="text1"/>
                <w:sz w:val="28"/>
                <w:szCs w:val="28"/>
              </w:rPr>
            </w:pPr>
            <w:r w:rsidRPr="001F17C2">
              <w:rPr>
                <w:rFonts w:ascii="Times New Roman" w:hAnsi="Times New Roman"/>
                <w:b/>
                <w:color w:val="000000" w:themeColor="text1"/>
                <w:sz w:val="28"/>
                <w:szCs w:val="28"/>
              </w:rPr>
              <w:t>2</w:t>
            </w:r>
          </w:p>
        </w:tc>
        <w:tc>
          <w:tcPr>
            <w:tcW w:w="8291" w:type="dxa"/>
          </w:tcPr>
          <w:p w14:paraId="5A44B227" w14:textId="65EA157B" w:rsidR="00BB4963" w:rsidRPr="00BB4963" w:rsidRDefault="00BB4963" w:rsidP="00EE5F33">
            <w:pPr>
              <w:pStyle w:val="a8"/>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ЖОҒАРЫ ОҚУ ОРЫНДАРЫ БІЛІМ БЕРУ ДИСКУРСЫНДАҒЫ АКАДЕМИЯЛЫҚ ТЕРМИНОЛОГИЯНЫҢ ҰЛТТЫҚ ТІЛГЕ БЕЙІМДЕЛУІ</w:t>
            </w:r>
          </w:p>
        </w:tc>
        <w:tc>
          <w:tcPr>
            <w:tcW w:w="636" w:type="dxa"/>
          </w:tcPr>
          <w:p w14:paraId="18735989" w14:textId="177AEF76" w:rsidR="00BB4963" w:rsidRPr="00CD284D" w:rsidRDefault="00395E7C" w:rsidP="00EE5F33">
            <w:pPr>
              <w:pStyle w:val="a8"/>
              <w:jc w:val="right"/>
              <w:rPr>
                <w:rFonts w:ascii="Times New Roman" w:hAnsi="Times New Roman"/>
                <w:color w:val="000000" w:themeColor="text1"/>
                <w:sz w:val="28"/>
                <w:szCs w:val="28"/>
                <w:lang w:val="en-US"/>
              </w:rPr>
            </w:pPr>
            <w:r>
              <w:rPr>
                <w:rFonts w:ascii="Times New Roman" w:hAnsi="Times New Roman"/>
                <w:color w:val="000000" w:themeColor="text1"/>
                <w:sz w:val="28"/>
                <w:szCs w:val="28"/>
                <w:lang w:val="kk-KZ"/>
              </w:rPr>
              <w:t>5</w:t>
            </w:r>
            <w:r w:rsidR="00CD284D">
              <w:rPr>
                <w:rFonts w:ascii="Times New Roman" w:hAnsi="Times New Roman"/>
                <w:color w:val="000000" w:themeColor="text1"/>
                <w:sz w:val="28"/>
                <w:szCs w:val="28"/>
                <w:lang w:val="en-US"/>
              </w:rPr>
              <w:t>6</w:t>
            </w:r>
          </w:p>
        </w:tc>
      </w:tr>
      <w:tr w:rsidR="00BB4963" w:rsidRPr="00437362" w14:paraId="6DE6FB17" w14:textId="77777777" w:rsidTr="00EE5F33">
        <w:tc>
          <w:tcPr>
            <w:tcW w:w="702" w:type="dxa"/>
          </w:tcPr>
          <w:p w14:paraId="2BBF9E0E" w14:textId="77777777" w:rsidR="00BB4963" w:rsidRPr="00437362" w:rsidRDefault="00BB4963" w:rsidP="00EE5F33">
            <w:pPr>
              <w:pStyle w:val="a8"/>
              <w:jc w:val="both"/>
              <w:rPr>
                <w:rFonts w:ascii="Times New Roman" w:hAnsi="Times New Roman"/>
                <w:color w:val="000000" w:themeColor="text1"/>
                <w:sz w:val="28"/>
                <w:szCs w:val="28"/>
              </w:rPr>
            </w:pPr>
            <w:r w:rsidRPr="00437362">
              <w:rPr>
                <w:rFonts w:ascii="Times New Roman" w:hAnsi="Times New Roman"/>
                <w:color w:val="000000" w:themeColor="text1"/>
                <w:sz w:val="28"/>
                <w:szCs w:val="28"/>
                <w:lang w:val="kk-KZ"/>
              </w:rPr>
              <w:t>2.1</w:t>
            </w:r>
          </w:p>
        </w:tc>
        <w:tc>
          <w:tcPr>
            <w:tcW w:w="8291" w:type="dxa"/>
          </w:tcPr>
          <w:p w14:paraId="711F40F2" w14:textId="77777777" w:rsidR="00BB4963" w:rsidRPr="00437362" w:rsidRDefault="00BB4963" w:rsidP="00EE5F33">
            <w:pPr>
              <w:pStyle w:val="a8"/>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 xml:space="preserve">Латын тіліндегі академиялық терминдердің ұлттық тілдегі </w:t>
            </w:r>
            <w:r w:rsidRPr="00437362">
              <w:rPr>
                <w:rFonts w:ascii="Times New Roman" w:hAnsi="Times New Roman"/>
                <w:color w:val="000000" w:themeColor="text1"/>
                <w:sz w:val="28"/>
                <w:szCs w:val="28"/>
                <w:lang w:val="kk-KZ"/>
              </w:rPr>
              <w:t>көрінісі</w:t>
            </w:r>
          </w:p>
        </w:tc>
        <w:tc>
          <w:tcPr>
            <w:tcW w:w="636" w:type="dxa"/>
          </w:tcPr>
          <w:p w14:paraId="570B7727" w14:textId="7D712290" w:rsidR="00BB4963" w:rsidRPr="00CD284D" w:rsidRDefault="00395E7C" w:rsidP="00EE5F33">
            <w:pPr>
              <w:pStyle w:val="a8"/>
              <w:jc w:val="right"/>
              <w:rPr>
                <w:rFonts w:ascii="Times New Roman" w:hAnsi="Times New Roman"/>
                <w:color w:val="000000" w:themeColor="text1"/>
                <w:sz w:val="28"/>
                <w:szCs w:val="28"/>
                <w:lang w:val="en-US"/>
              </w:rPr>
            </w:pPr>
            <w:r>
              <w:rPr>
                <w:rFonts w:ascii="Times New Roman" w:hAnsi="Times New Roman"/>
                <w:color w:val="000000" w:themeColor="text1"/>
                <w:sz w:val="28"/>
                <w:szCs w:val="28"/>
                <w:lang w:val="kk-KZ"/>
              </w:rPr>
              <w:t>5</w:t>
            </w:r>
            <w:r w:rsidR="00CD284D">
              <w:rPr>
                <w:rFonts w:ascii="Times New Roman" w:hAnsi="Times New Roman"/>
                <w:color w:val="000000" w:themeColor="text1"/>
                <w:sz w:val="28"/>
                <w:szCs w:val="28"/>
                <w:lang w:val="en-US"/>
              </w:rPr>
              <w:t>6</w:t>
            </w:r>
          </w:p>
        </w:tc>
      </w:tr>
      <w:tr w:rsidR="00BB4963" w:rsidRPr="00437362" w14:paraId="4F2298A2" w14:textId="77777777" w:rsidTr="00EE5F33">
        <w:tc>
          <w:tcPr>
            <w:tcW w:w="702" w:type="dxa"/>
          </w:tcPr>
          <w:p w14:paraId="513B9F16" w14:textId="77777777" w:rsidR="00BB4963" w:rsidRPr="00437362" w:rsidRDefault="00BB4963" w:rsidP="00EE5F33">
            <w:pPr>
              <w:pStyle w:val="a8"/>
              <w:jc w:val="both"/>
              <w:rPr>
                <w:rFonts w:ascii="Times New Roman" w:hAnsi="Times New Roman"/>
                <w:b/>
                <w:color w:val="000000" w:themeColor="text1"/>
                <w:sz w:val="28"/>
                <w:szCs w:val="28"/>
              </w:rPr>
            </w:pPr>
            <w:r w:rsidRPr="00437362">
              <w:rPr>
                <w:rFonts w:ascii="Times New Roman" w:hAnsi="Times New Roman"/>
                <w:bCs/>
                <w:color w:val="000000" w:themeColor="text1"/>
                <w:sz w:val="28"/>
                <w:szCs w:val="28"/>
                <w:lang w:val="en-US"/>
              </w:rPr>
              <w:t>2.2</w:t>
            </w:r>
          </w:p>
        </w:tc>
        <w:tc>
          <w:tcPr>
            <w:tcW w:w="8291" w:type="dxa"/>
          </w:tcPr>
          <w:p w14:paraId="7752E109" w14:textId="77777777" w:rsidR="00BB4963" w:rsidRPr="00437362" w:rsidRDefault="00BB4963" w:rsidP="00EE5F33">
            <w:pPr>
              <w:pStyle w:val="a8"/>
              <w:ind w:right="-64"/>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Академиялық терминдердің лексикографиялық дереккөздерде түзілуі</w:t>
            </w:r>
          </w:p>
        </w:tc>
        <w:tc>
          <w:tcPr>
            <w:tcW w:w="636" w:type="dxa"/>
          </w:tcPr>
          <w:p w14:paraId="41901280" w14:textId="6211121B" w:rsidR="00BB4963" w:rsidRPr="00CD284D" w:rsidRDefault="00CD284D" w:rsidP="00EE5F33">
            <w:pPr>
              <w:pStyle w:val="a8"/>
              <w:jc w:val="right"/>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60</w:t>
            </w:r>
          </w:p>
        </w:tc>
      </w:tr>
      <w:tr w:rsidR="00BB4963" w:rsidRPr="00437362" w14:paraId="6F985397" w14:textId="77777777" w:rsidTr="00EE5F33">
        <w:tc>
          <w:tcPr>
            <w:tcW w:w="702" w:type="dxa"/>
          </w:tcPr>
          <w:p w14:paraId="7D465A69" w14:textId="77777777" w:rsidR="00BB4963" w:rsidRPr="00437362" w:rsidRDefault="00BB4963" w:rsidP="00EE5F33">
            <w:pPr>
              <w:pStyle w:val="a8"/>
              <w:jc w:val="both"/>
              <w:rPr>
                <w:rFonts w:ascii="Times New Roman" w:hAnsi="Times New Roman"/>
                <w:bCs/>
                <w:color w:val="000000" w:themeColor="text1"/>
                <w:sz w:val="28"/>
                <w:szCs w:val="28"/>
                <w:lang w:val="en-US"/>
              </w:rPr>
            </w:pPr>
          </w:p>
        </w:tc>
        <w:tc>
          <w:tcPr>
            <w:tcW w:w="8291" w:type="dxa"/>
          </w:tcPr>
          <w:p w14:paraId="0F076D00" w14:textId="77777777" w:rsidR="00BB4963" w:rsidRPr="00437362" w:rsidRDefault="00BB4963" w:rsidP="00EE5F33">
            <w:pPr>
              <w:pStyle w:val="a8"/>
              <w:ind w:right="-64"/>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Тарау бойынша түйін</w:t>
            </w:r>
          </w:p>
        </w:tc>
        <w:tc>
          <w:tcPr>
            <w:tcW w:w="636" w:type="dxa"/>
          </w:tcPr>
          <w:p w14:paraId="2AED6069" w14:textId="77777777" w:rsidR="00BB4963" w:rsidRPr="00437362" w:rsidRDefault="00BB4963" w:rsidP="00EE5F33">
            <w:pPr>
              <w:pStyle w:val="a8"/>
              <w:jc w:val="right"/>
              <w:rPr>
                <w:rFonts w:ascii="Times New Roman" w:hAnsi="Times New Roman"/>
                <w:color w:val="000000" w:themeColor="text1"/>
                <w:sz w:val="28"/>
                <w:szCs w:val="28"/>
                <w:lang w:val="kk-KZ"/>
              </w:rPr>
            </w:pPr>
          </w:p>
        </w:tc>
      </w:tr>
      <w:tr w:rsidR="00BB4963" w:rsidRPr="00437362" w14:paraId="7CA948F3" w14:textId="77777777" w:rsidTr="00EE5F33">
        <w:tc>
          <w:tcPr>
            <w:tcW w:w="702" w:type="dxa"/>
          </w:tcPr>
          <w:p w14:paraId="41CBB194" w14:textId="77777777" w:rsidR="00BB4963" w:rsidRPr="004A5CC2" w:rsidRDefault="00BB4963" w:rsidP="00EE5F33">
            <w:pPr>
              <w:pStyle w:val="a8"/>
              <w:jc w:val="both"/>
              <w:rPr>
                <w:rFonts w:ascii="Times New Roman" w:hAnsi="Times New Roman"/>
                <w:b/>
                <w:bCs/>
                <w:color w:val="000000" w:themeColor="text1"/>
                <w:sz w:val="28"/>
                <w:szCs w:val="28"/>
                <w:lang w:val="en-US"/>
              </w:rPr>
            </w:pPr>
            <w:r w:rsidRPr="004A5CC2">
              <w:rPr>
                <w:rFonts w:ascii="Times New Roman" w:hAnsi="Times New Roman"/>
                <w:b/>
                <w:bCs/>
                <w:color w:val="000000" w:themeColor="text1"/>
                <w:sz w:val="28"/>
                <w:szCs w:val="28"/>
                <w:lang w:val="en-US"/>
              </w:rPr>
              <w:t>3</w:t>
            </w:r>
          </w:p>
        </w:tc>
        <w:tc>
          <w:tcPr>
            <w:tcW w:w="8291" w:type="dxa"/>
          </w:tcPr>
          <w:p w14:paraId="3E685FFF" w14:textId="77777777" w:rsidR="00BB4963" w:rsidRPr="00437362" w:rsidRDefault="00BB4963" w:rsidP="00EE5F33">
            <w:pPr>
              <w:pStyle w:val="a8"/>
              <w:jc w:val="both"/>
              <w:rPr>
                <w:rFonts w:ascii="Times New Roman" w:hAnsi="Times New Roman"/>
                <w:bCs/>
                <w:color w:val="000000" w:themeColor="text1"/>
                <w:sz w:val="28"/>
                <w:szCs w:val="28"/>
                <w:lang w:val="kk-KZ"/>
              </w:rPr>
            </w:pPr>
            <w:r w:rsidRPr="00437362">
              <w:rPr>
                <w:rFonts w:ascii="Times New Roman" w:hAnsi="Times New Roman"/>
                <w:b/>
                <w:color w:val="000000" w:themeColor="text1"/>
                <w:sz w:val="28"/>
                <w:szCs w:val="28"/>
                <w:lang w:val="kk-KZ"/>
              </w:rPr>
              <w:t>ЖОҒАРЫ ОҚУ ОРЫНДАРЫ</w:t>
            </w:r>
            <w:r w:rsidRPr="00437362">
              <w:rPr>
                <w:rFonts w:ascii="Times New Roman" w:hAnsi="Times New Roman"/>
                <w:color w:val="000000" w:themeColor="text1"/>
                <w:sz w:val="28"/>
                <w:szCs w:val="28"/>
                <w:lang w:val="kk-KZ"/>
              </w:rPr>
              <w:t xml:space="preserve"> </w:t>
            </w:r>
            <w:r w:rsidRPr="00437362">
              <w:rPr>
                <w:rFonts w:ascii="Times New Roman" w:hAnsi="Times New Roman"/>
                <w:b/>
                <w:color w:val="000000" w:themeColor="text1"/>
                <w:sz w:val="28"/>
                <w:szCs w:val="28"/>
                <w:lang w:val="kk-KZ"/>
              </w:rPr>
              <w:t>БІЛІМ БЕРУ ДИСКУРСЫНДАҒЫ</w:t>
            </w:r>
            <w:r w:rsidRPr="004A5CC2">
              <w:rPr>
                <w:rFonts w:ascii="Times New Roman" w:hAnsi="Times New Roman"/>
                <w:b/>
                <w:color w:val="000000" w:themeColor="text1"/>
                <w:sz w:val="28"/>
                <w:szCs w:val="28"/>
                <w:lang w:val="en-US"/>
              </w:rPr>
              <w:t xml:space="preserve"> </w:t>
            </w:r>
            <w:r w:rsidRPr="00437362">
              <w:rPr>
                <w:rFonts w:ascii="Times New Roman" w:hAnsi="Times New Roman"/>
                <w:b/>
                <w:color w:val="000000" w:themeColor="text1"/>
                <w:sz w:val="28"/>
                <w:szCs w:val="28"/>
                <w:lang w:val="kk-KZ"/>
              </w:rPr>
              <w:t>АКАДЕМИЯЛЫҚ ТЕРМИНОЛОГИЯНЫҢ</w:t>
            </w:r>
            <w:r w:rsidRPr="004A5CC2">
              <w:rPr>
                <w:rFonts w:ascii="Times New Roman" w:hAnsi="Times New Roman"/>
                <w:b/>
                <w:color w:val="000000" w:themeColor="text1"/>
                <w:sz w:val="28"/>
                <w:szCs w:val="28"/>
                <w:lang w:val="en-US"/>
              </w:rPr>
              <w:t xml:space="preserve"> </w:t>
            </w:r>
            <w:r w:rsidRPr="00437362">
              <w:rPr>
                <w:rFonts w:ascii="Times New Roman" w:hAnsi="Times New Roman"/>
                <w:b/>
                <w:color w:val="000000" w:themeColor="text1"/>
                <w:sz w:val="28"/>
                <w:szCs w:val="28"/>
                <w:lang w:val="kk-KZ"/>
              </w:rPr>
              <w:t>СЕМАНТИКАЛАНУ ҮДЕРІСІ</w:t>
            </w:r>
          </w:p>
        </w:tc>
        <w:tc>
          <w:tcPr>
            <w:tcW w:w="636" w:type="dxa"/>
          </w:tcPr>
          <w:p w14:paraId="45377C53" w14:textId="5CF7DB0E" w:rsidR="00BB4963" w:rsidRPr="00A559EB" w:rsidRDefault="00CD284D" w:rsidP="00EE5F33">
            <w:pPr>
              <w:pStyle w:val="a8"/>
              <w:jc w:val="right"/>
              <w:rPr>
                <w:rFonts w:ascii="Times New Roman" w:hAnsi="Times New Roman"/>
                <w:color w:val="000000" w:themeColor="text1"/>
                <w:sz w:val="28"/>
                <w:szCs w:val="28"/>
                <w:lang w:val="kk-KZ"/>
              </w:rPr>
            </w:pPr>
            <w:r>
              <w:rPr>
                <w:rFonts w:ascii="Times New Roman" w:hAnsi="Times New Roman"/>
                <w:color w:val="000000" w:themeColor="text1"/>
                <w:sz w:val="28"/>
                <w:szCs w:val="28"/>
                <w:lang w:val="en-US"/>
              </w:rPr>
              <w:t>7</w:t>
            </w:r>
            <w:r w:rsidR="00A559EB">
              <w:rPr>
                <w:rFonts w:ascii="Times New Roman" w:hAnsi="Times New Roman"/>
                <w:color w:val="000000" w:themeColor="text1"/>
                <w:sz w:val="28"/>
                <w:szCs w:val="28"/>
                <w:lang w:val="kk-KZ"/>
              </w:rPr>
              <w:t>0</w:t>
            </w:r>
          </w:p>
        </w:tc>
      </w:tr>
      <w:tr w:rsidR="00BB4963" w:rsidRPr="00437362" w14:paraId="159A52DD" w14:textId="77777777" w:rsidTr="00EE5F33">
        <w:tc>
          <w:tcPr>
            <w:tcW w:w="702" w:type="dxa"/>
          </w:tcPr>
          <w:p w14:paraId="05609974" w14:textId="77777777" w:rsidR="00BB4963" w:rsidRPr="004A5CC2" w:rsidRDefault="00BB4963" w:rsidP="00EE5F33">
            <w:pPr>
              <w:pStyle w:val="a8"/>
              <w:jc w:val="both"/>
              <w:rPr>
                <w:rFonts w:ascii="Times New Roman" w:hAnsi="Times New Roman"/>
                <w:bCs/>
                <w:color w:val="000000" w:themeColor="text1"/>
                <w:sz w:val="28"/>
                <w:szCs w:val="28"/>
                <w:lang w:val="en-US"/>
              </w:rPr>
            </w:pPr>
            <w:r>
              <w:rPr>
                <w:rFonts w:ascii="Times New Roman" w:hAnsi="Times New Roman"/>
                <w:color w:val="000000" w:themeColor="text1"/>
                <w:sz w:val="28"/>
                <w:szCs w:val="28"/>
                <w:lang w:val="en-US"/>
              </w:rPr>
              <w:t>3.1</w:t>
            </w:r>
          </w:p>
        </w:tc>
        <w:tc>
          <w:tcPr>
            <w:tcW w:w="8291" w:type="dxa"/>
          </w:tcPr>
          <w:p w14:paraId="65EB9E53" w14:textId="77777777" w:rsidR="00BB4963" w:rsidRPr="00437362" w:rsidRDefault="00BB4963" w:rsidP="00EE5F33">
            <w:pPr>
              <w:pStyle w:val="a8"/>
              <w:ind w:right="-64"/>
              <w:rPr>
                <w:rFonts w:ascii="Times New Roman" w:hAnsi="Times New Roman"/>
                <w:color w:val="000000" w:themeColor="text1"/>
                <w:sz w:val="28"/>
                <w:szCs w:val="28"/>
                <w:lang w:val="kk-KZ"/>
              </w:rPr>
            </w:pPr>
            <w:r w:rsidRPr="00437362">
              <w:rPr>
                <w:rFonts w:ascii="Times New Roman" w:hAnsi="Times New Roman"/>
                <w:bCs/>
                <w:color w:val="000000" w:themeColor="text1"/>
                <w:sz w:val="28"/>
                <w:szCs w:val="28"/>
                <w:lang w:val="kk-KZ"/>
              </w:rPr>
              <w:t xml:space="preserve">Жоғары оқу орындарындағы академиялық терминдердің семантикалану үдерісі және </w:t>
            </w:r>
            <w:r w:rsidRPr="00437362">
              <w:rPr>
                <w:rFonts w:ascii="Times New Roman" w:hAnsi="Times New Roman"/>
                <w:color w:val="000000" w:themeColor="text1"/>
                <w:sz w:val="28"/>
                <w:szCs w:val="28"/>
                <w:lang w:val="kk-KZ"/>
              </w:rPr>
              <w:t>компоненттік құрылымы</w:t>
            </w:r>
          </w:p>
        </w:tc>
        <w:tc>
          <w:tcPr>
            <w:tcW w:w="636" w:type="dxa"/>
          </w:tcPr>
          <w:p w14:paraId="1B25D648" w14:textId="0CA83B2A" w:rsidR="00BB4963" w:rsidRPr="00A559EB" w:rsidRDefault="00CD284D" w:rsidP="00EE5F33">
            <w:pPr>
              <w:pStyle w:val="a8"/>
              <w:jc w:val="right"/>
              <w:rPr>
                <w:rFonts w:ascii="Times New Roman" w:hAnsi="Times New Roman"/>
                <w:color w:val="000000" w:themeColor="text1"/>
                <w:sz w:val="28"/>
                <w:szCs w:val="28"/>
                <w:lang w:val="kk-KZ"/>
              </w:rPr>
            </w:pPr>
            <w:r>
              <w:rPr>
                <w:rFonts w:ascii="Times New Roman" w:hAnsi="Times New Roman"/>
                <w:color w:val="000000" w:themeColor="text1"/>
                <w:sz w:val="28"/>
                <w:szCs w:val="28"/>
                <w:lang w:val="en-US"/>
              </w:rPr>
              <w:t>7</w:t>
            </w:r>
            <w:r w:rsidR="00A559EB">
              <w:rPr>
                <w:rFonts w:ascii="Times New Roman" w:hAnsi="Times New Roman"/>
                <w:color w:val="000000" w:themeColor="text1"/>
                <w:sz w:val="28"/>
                <w:szCs w:val="28"/>
                <w:lang w:val="kk-KZ"/>
              </w:rPr>
              <w:t>0</w:t>
            </w:r>
          </w:p>
        </w:tc>
      </w:tr>
      <w:tr w:rsidR="00BB4963" w:rsidRPr="00437362" w14:paraId="4D41F858" w14:textId="77777777" w:rsidTr="00EE5F33">
        <w:tc>
          <w:tcPr>
            <w:tcW w:w="702" w:type="dxa"/>
          </w:tcPr>
          <w:p w14:paraId="5C699F6E" w14:textId="77777777" w:rsidR="00BB4963" w:rsidRDefault="00BB4963" w:rsidP="00EE5F33">
            <w:pPr>
              <w:pStyle w:val="a8"/>
              <w:jc w:val="both"/>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3.2</w:t>
            </w:r>
          </w:p>
        </w:tc>
        <w:tc>
          <w:tcPr>
            <w:tcW w:w="8291" w:type="dxa"/>
          </w:tcPr>
          <w:p w14:paraId="5B16332C" w14:textId="77777777" w:rsidR="00BB4963" w:rsidRPr="00611200" w:rsidRDefault="00BB4963" w:rsidP="00EE5F33">
            <w:pPr>
              <w:rPr>
                <w:color w:val="000000" w:themeColor="text1"/>
                <w:szCs w:val="28"/>
                <w:lang w:val="kk-KZ"/>
              </w:rPr>
            </w:pPr>
            <w:r w:rsidRPr="00611200">
              <w:rPr>
                <w:color w:val="000000" w:themeColor="text1"/>
                <w:szCs w:val="28"/>
                <w:lang w:val="kk-KZ"/>
              </w:rPr>
              <w:t>Академиялық терминдердің жасалу жолдары</w:t>
            </w:r>
          </w:p>
        </w:tc>
        <w:tc>
          <w:tcPr>
            <w:tcW w:w="636" w:type="dxa"/>
          </w:tcPr>
          <w:p w14:paraId="7DB6149E" w14:textId="1A5010CC" w:rsidR="00BB4963" w:rsidRPr="00CD284D" w:rsidRDefault="00395E7C" w:rsidP="00EE5F33">
            <w:pPr>
              <w:pStyle w:val="a8"/>
              <w:jc w:val="right"/>
              <w:rPr>
                <w:rFonts w:ascii="Times New Roman" w:hAnsi="Times New Roman"/>
                <w:color w:val="000000" w:themeColor="text1"/>
                <w:sz w:val="28"/>
                <w:szCs w:val="28"/>
                <w:lang w:val="en-US"/>
              </w:rPr>
            </w:pPr>
            <w:r>
              <w:rPr>
                <w:rFonts w:ascii="Times New Roman" w:hAnsi="Times New Roman"/>
                <w:color w:val="000000" w:themeColor="text1"/>
                <w:sz w:val="28"/>
                <w:szCs w:val="28"/>
                <w:lang w:val="kk-KZ"/>
              </w:rPr>
              <w:t>8</w:t>
            </w:r>
            <w:r w:rsidR="00CD284D">
              <w:rPr>
                <w:rFonts w:ascii="Times New Roman" w:hAnsi="Times New Roman"/>
                <w:color w:val="000000" w:themeColor="text1"/>
                <w:sz w:val="28"/>
                <w:szCs w:val="28"/>
                <w:lang w:val="en-US"/>
              </w:rPr>
              <w:t>0</w:t>
            </w:r>
          </w:p>
        </w:tc>
      </w:tr>
      <w:tr w:rsidR="00BB4963" w:rsidRPr="00437362" w14:paraId="03778AD7" w14:textId="77777777" w:rsidTr="00EE5F33">
        <w:tc>
          <w:tcPr>
            <w:tcW w:w="702" w:type="dxa"/>
          </w:tcPr>
          <w:p w14:paraId="76E1270D" w14:textId="77777777" w:rsidR="00BB4963" w:rsidRPr="00611200" w:rsidRDefault="00BB4963" w:rsidP="00EE5F33">
            <w:pPr>
              <w:pStyle w:val="a8"/>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3.3</w:t>
            </w:r>
          </w:p>
        </w:tc>
        <w:tc>
          <w:tcPr>
            <w:tcW w:w="8291" w:type="dxa"/>
          </w:tcPr>
          <w:p w14:paraId="36A40AD2" w14:textId="77777777" w:rsidR="00BB4963" w:rsidRPr="00437362" w:rsidRDefault="00BB4963" w:rsidP="00EE5F33">
            <w:pPr>
              <w:pStyle w:val="a8"/>
              <w:jc w:val="both"/>
              <w:rPr>
                <w:rFonts w:ascii="Times New Roman" w:hAnsi="Times New Roman"/>
                <w:bCs/>
                <w:color w:val="000000" w:themeColor="text1"/>
                <w:sz w:val="28"/>
                <w:szCs w:val="28"/>
                <w:lang w:val="kk-KZ"/>
              </w:rPr>
            </w:pPr>
            <w:r w:rsidRPr="00437362">
              <w:rPr>
                <w:rFonts w:ascii="Times New Roman" w:hAnsi="Times New Roman"/>
                <w:color w:val="000000" w:themeColor="text1"/>
                <w:sz w:val="28"/>
                <w:szCs w:val="28"/>
                <w:lang w:val="kk-KZ"/>
              </w:rPr>
              <w:t>Жоғары оқу орындарындағы академиялық терминдердің қолданысқа бейімделу ерекшеліктері</w:t>
            </w:r>
          </w:p>
        </w:tc>
        <w:tc>
          <w:tcPr>
            <w:tcW w:w="636" w:type="dxa"/>
          </w:tcPr>
          <w:p w14:paraId="4E3FDFBF" w14:textId="6A3DA46B" w:rsidR="00BB4963" w:rsidRPr="00CD284D" w:rsidRDefault="00395E7C" w:rsidP="00EE5F33">
            <w:pPr>
              <w:pStyle w:val="a8"/>
              <w:jc w:val="right"/>
              <w:rPr>
                <w:rFonts w:ascii="Times New Roman" w:hAnsi="Times New Roman"/>
                <w:color w:val="000000" w:themeColor="text1"/>
                <w:sz w:val="28"/>
                <w:szCs w:val="28"/>
                <w:lang w:val="en-US"/>
              </w:rPr>
            </w:pPr>
            <w:r>
              <w:rPr>
                <w:rFonts w:ascii="Times New Roman" w:hAnsi="Times New Roman"/>
                <w:color w:val="000000" w:themeColor="text1"/>
                <w:sz w:val="28"/>
                <w:szCs w:val="28"/>
                <w:lang w:val="kk-KZ"/>
              </w:rPr>
              <w:t>8</w:t>
            </w:r>
            <w:r w:rsidR="00A559EB">
              <w:rPr>
                <w:rFonts w:ascii="Times New Roman" w:hAnsi="Times New Roman"/>
                <w:color w:val="000000" w:themeColor="text1"/>
                <w:sz w:val="28"/>
                <w:szCs w:val="28"/>
                <w:lang w:val="kk-KZ"/>
              </w:rPr>
              <w:t>3</w:t>
            </w:r>
          </w:p>
        </w:tc>
      </w:tr>
      <w:tr w:rsidR="00BB4963" w:rsidRPr="00437362" w14:paraId="28A01D01" w14:textId="77777777" w:rsidTr="00EE5F33">
        <w:tc>
          <w:tcPr>
            <w:tcW w:w="702" w:type="dxa"/>
          </w:tcPr>
          <w:p w14:paraId="1C161587" w14:textId="77777777" w:rsidR="00BB4963" w:rsidRPr="00437362" w:rsidRDefault="00BB4963" w:rsidP="00EE5F33">
            <w:pPr>
              <w:pStyle w:val="a8"/>
              <w:jc w:val="both"/>
              <w:rPr>
                <w:rFonts w:ascii="Times New Roman" w:hAnsi="Times New Roman"/>
                <w:color w:val="000000" w:themeColor="text1"/>
                <w:sz w:val="28"/>
                <w:szCs w:val="28"/>
                <w:lang w:val="en-US"/>
              </w:rPr>
            </w:pPr>
          </w:p>
        </w:tc>
        <w:tc>
          <w:tcPr>
            <w:tcW w:w="8291" w:type="dxa"/>
          </w:tcPr>
          <w:p w14:paraId="16449118" w14:textId="77777777" w:rsidR="00BB4963" w:rsidRPr="00437362" w:rsidRDefault="00BB4963" w:rsidP="00EE5F33">
            <w:pPr>
              <w:pStyle w:val="a8"/>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Тарау бойынша түйін</w:t>
            </w:r>
          </w:p>
        </w:tc>
        <w:tc>
          <w:tcPr>
            <w:tcW w:w="636" w:type="dxa"/>
          </w:tcPr>
          <w:p w14:paraId="5F7F1045" w14:textId="77777777" w:rsidR="00BB4963" w:rsidRPr="00437362" w:rsidRDefault="00BB4963" w:rsidP="00EE5F33">
            <w:pPr>
              <w:pStyle w:val="a8"/>
              <w:jc w:val="right"/>
              <w:rPr>
                <w:rFonts w:ascii="Times New Roman" w:hAnsi="Times New Roman"/>
                <w:color w:val="000000" w:themeColor="text1"/>
                <w:sz w:val="28"/>
                <w:szCs w:val="28"/>
                <w:lang w:val="kk-KZ"/>
              </w:rPr>
            </w:pPr>
          </w:p>
        </w:tc>
      </w:tr>
      <w:tr w:rsidR="00BB4963" w:rsidRPr="00437362" w14:paraId="31EDDF7B" w14:textId="77777777" w:rsidTr="00EE5F33">
        <w:tc>
          <w:tcPr>
            <w:tcW w:w="702" w:type="dxa"/>
          </w:tcPr>
          <w:p w14:paraId="21858575" w14:textId="77777777" w:rsidR="00BB4963" w:rsidRPr="00437362" w:rsidRDefault="00BB4963" w:rsidP="00EE5F33">
            <w:pPr>
              <w:pStyle w:val="a8"/>
              <w:jc w:val="both"/>
              <w:rPr>
                <w:rFonts w:ascii="Times New Roman" w:hAnsi="Times New Roman"/>
                <w:color w:val="000000" w:themeColor="text1"/>
                <w:sz w:val="28"/>
                <w:szCs w:val="28"/>
                <w:lang w:val="en-US"/>
              </w:rPr>
            </w:pPr>
          </w:p>
        </w:tc>
        <w:tc>
          <w:tcPr>
            <w:tcW w:w="8291" w:type="dxa"/>
          </w:tcPr>
          <w:p w14:paraId="1A5DA808" w14:textId="77777777" w:rsidR="00BB4963" w:rsidRPr="00437362" w:rsidRDefault="00BB4963" w:rsidP="00EE5F33">
            <w:pPr>
              <w:pStyle w:val="a8"/>
              <w:jc w:val="both"/>
              <w:rPr>
                <w:rFonts w:ascii="Times New Roman" w:hAnsi="Times New Roman"/>
                <w:color w:val="000000" w:themeColor="text1"/>
                <w:sz w:val="28"/>
                <w:szCs w:val="28"/>
                <w:lang w:val="kk-KZ"/>
              </w:rPr>
            </w:pPr>
          </w:p>
        </w:tc>
        <w:tc>
          <w:tcPr>
            <w:tcW w:w="636" w:type="dxa"/>
          </w:tcPr>
          <w:p w14:paraId="1603FC2C" w14:textId="77777777" w:rsidR="00BB4963" w:rsidRPr="00437362" w:rsidRDefault="00BB4963" w:rsidP="00EE5F33">
            <w:pPr>
              <w:pStyle w:val="a8"/>
              <w:jc w:val="right"/>
              <w:rPr>
                <w:rFonts w:ascii="Times New Roman" w:hAnsi="Times New Roman"/>
                <w:color w:val="000000" w:themeColor="text1"/>
                <w:sz w:val="28"/>
                <w:szCs w:val="28"/>
                <w:lang w:val="kk-KZ"/>
              </w:rPr>
            </w:pPr>
          </w:p>
        </w:tc>
      </w:tr>
      <w:tr w:rsidR="00BB4963" w:rsidRPr="00437362" w14:paraId="142BB485" w14:textId="77777777" w:rsidTr="00EE5F33">
        <w:tc>
          <w:tcPr>
            <w:tcW w:w="702" w:type="dxa"/>
          </w:tcPr>
          <w:p w14:paraId="0DA32DB4" w14:textId="77777777" w:rsidR="00BB4963" w:rsidRPr="00437362" w:rsidRDefault="00BB4963" w:rsidP="00EE5F33">
            <w:pPr>
              <w:pStyle w:val="a8"/>
              <w:jc w:val="both"/>
              <w:rPr>
                <w:rFonts w:ascii="Times New Roman" w:hAnsi="Times New Roman"/>
                <w:color w:val="000000" w:themeColor="text1"/>
                <w:sz w:val="28"/>
                <w:szCs w:val="28"/>
                <w:lang w:val="kk-KZ"/>
              </w:rPr>
            </w:pPr>
          </w:p>
        </w:tc>
        <w:tc>
          <w:tcPr>
            <w:tcW w:w="8291" w:type="dxa"/>
          </w:tcPr>
          <w:p w14:paraId="481D18D3" w14:textId="77777777" w:rsidR="00BB4963" w:rsidRPr="00437362" w:rsidRDefault="00BB4963" w:rsidP="00EE5F33">
            <w:pPr>
              <w:pStyle w:val="a8"/>
              <w:jc w:val="both"/>
              <w:rPr>
                <w:rFonts w:ascii="Times New Roman" w:hAnsi="Times New Roman"/>
                <w:color w:val="000000" w:themeColor="text1"/>
                <w:sz w:val="28"/>
                <w:szCs w:val="28"/>
              </w:rPr>
            </w:pPr>
            <w:r w:rsidRPr="00437362">
              <w:rPr>
                <w:rFonts w:ascii="Times New Roman" w:hAnsi="Times New Roman"/>
                <w:b/>
                <w:color w:val="000000" w:themeColor="text1"/>
                <w:sz w:val="28"/>
                <w:szCs w:val="28"/>
              </w:rPr>
              <w:t>ҚОРЫТЫНДЫ</w:t>
            </w:r>
          </w:p>
        </w:tc>
        <w:tc>
          <w:tcPr>
            <w:tcW w:w="636" w:type="dxa"/>
          </w:tcPr>
          <w:p w14:paraId="1F4E269A" w14:textId="0797AB30" w:rsidR="00BB4963" w:rsidRPr="00437362" w:rsidRDefault="00CD284D" w:rsidP="00EE5F33">
            <w:pPr>
              <w:pStyle w:val="a8"/>
              <w:jc w:val="right"/>
              <w:rPr>
                <w:rFonts w:ascii="Times New Roman" w:hAnsi="Times New Roman"/>
                <w:color w:val="000000" w:themeColor="text1"/>
                <w:sz w:val="28"/>
                <w:szCs w:val="28"/>
                <w:lang w:val="kk-KZ"/>
              </w:rPr>
            </w:pPr>
            <w:r>
              <w:rPr>
                <w:rFonts w:ascii="Times New Roman" w:hAnsi="Times New Roman"/>
                <w:color w:val="000000" w:themeColor="text1"/>
                <w:sz w:val="28"/>
                <w:szCs w:val="28"/>
                <w:lang w:val="en-US"/>
              </w:rPr>
              <w:t>1</w:t>
            </w:r>
            <w:r w:rsidR="00395E7C">
              <w:rPr>
                <w:rFonts w:ascii="Times New Roman" w:hAnsi="Times New Roman"/>
                <w:color w:val="000000" w:themeColor="text1"/>
                <w:sz w:val="28"/>
                <w:szCs w:val="28"/>
                <w:lang w:val="kk-KZ"/>
              </w:rPr>
              <w:t>0</w:t>
            </w:r>
            <w:r w:rsidR="00A559EB">
              <w:rPr>
                <w:rFonts w:ascii="Times New Roman" w:hAnsi="Times New Roman"/>
                <w:color w:val="000000" w:themeColor="text1"/>
                <w:sz w:val="28"/>
                <w:szCs w:val="28"/>
                <w:lang w:val="kk-KZ"/>
              </w:rPr>
              <w:t>9</w:t>
            </w:r>
          </w:p>
        </w:tc>
      </w:tr>
      <w:tr w:rsidR="00BB4963" w:rsidRPr="00437362" w14:paraId="6344E200" w14:textId="77777777" w:rsidTr="00EE5F33">
        <w:tc>
          <w:tcPr>
            <w:tcW w:w="702" w:type="dxa"/>
          </w:tcPr>
          <w:p w14:paraId="6BB90C3C" w14:textId="77777777" w:rsidR="00BB4963" w:rsidRPr="00437362" w:rsidRDefault="00BB4963" w:rsidP="00EE5F33">
            <w:pPr>
              <w:pStyle w:val="a8"/>
              <w:jc w:val="both"/>
              <w:rPr>
                <w:rFonts w:ascii="Times New Roman" w:hAnsi="Times New Roman"/>
                <w:color w:val="000000" w:themeColor="text1"/>
                <w:sz w:val="28"/>
                <w:szCs w:val="28"/>
              </w:rPr>
            </w:pPr>
          </w:p>
        </w:tc>
        <w:tc>
          <w:tcPr>
            <w:tcW w:w="8291" w:type="dxa"/>
          </w:tcPr>
          <w:p w14:paraId="3517434C" w14:textId="77777777" w:rsidR="00BB4963" w:rsidRPr="00437362" w:rsidRDefault="00BB4963" w:rsidP="00EE5F33">
            <w:pPr>
              <w:pStyle w:val="a8"/>
              <w:jc w:val="both"/>
              <w:rPr>
                <w:rFonts w:ascii="Times New Roman" w:hAnsi="Times New Roman"/>
                <w:b/>
                <w:color w:val="000000" w:themeColor="text1"/>
                <w:sz w:val="28"/>
                <w:szCs w:val="28"/>
              </w:rPr>
            </w:pPr>
            <w:r w:rsidRPr="00437362">
              <w:rPr>
                <w:rFonts w:ascii="Times New Roman" w:hAnsi="Times New Roman"/>
                <w:b/>
                <w:color w:val="000000" w:themeColor="text1"/>
                <w:sz w:val="28"/>
                <w:szCs w:val="28"/>
                <w:lang w:val="kk-KZ"/>
              </w:rPr>
              <w:t>ПАЙДАЛАНЫЛҒАН ӘДЕБИЕТТЕР ТІЗІМІ</w:t>
            </w:r>
          </w:p>
        </w:tc>
        <w:tc>
          <w:tcPr>
            <w:tcW w:w="636" w:type="dxa"/>
          </w:tcPr>
          <w:p w14:paraId="587D8ADB" w14:textId="6A9E6DC8" w:rsidR="00BB4963" w:rsidRPr="00A559EB" w:rsidRDefault="00395E7C" w:rsidP="00EE5F33">
            <w:pPr>
              <w:pStyle w:val="a8"/>
              <w:jc w:val="right"/>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1</w:t>
            </w:r>
            <w:r w:rsidR="00CD284D">
              <w:rPr>
                <w:rFonts w:ascii="Times New Roman" w:hAnsi="Times New Roman"/>
                <w:color w:val="000000" w:themeColor="text1"/>
                <w:sz w:val="28"/>
                <w:szCs w:val="28"/>
                <w:lang w:val="en-US"/>
              </w:rPr>
              <w:t>1</w:t>
            </w:r>
            <w:r w:rsidR="00A559EB">
              <w:rPr>
                <w:rFonts w:ascii="Times New Roman" w:hAnsi="Times New Roman"/>
                <w:color w:val="000000" w:themeColor="text1"/>
                <w:sz w:val="28"/>
                <w:szCs w:val="28"/>
                <w:lang w:val="kk-KZ"/>
              </w:rPr>
              <w:t>2</w:t>
            </w:r>
          </w:p>
        </w:tc>
      </w:tr>
      <w:tr w:rsidR="00BB4963" w:rsidRPr="00437362" w14:paraId="68AB6371" w14:textId="77777777" w:rsidTr="00EE5F33">
        <w:tc>
          <w:tcPr>
            <w:tcW w:w="702" w:type="dxa"/>
          </w:tcPr>
          <w:p w14:paraId="649F1029" w14:textId="77777777" w:rsidR="00BB4963" w:rsidRPr="00437362" w:rsidRDefault="00BB4963" w:rsidP="00EE5F33">
            <w:pPr>
              <w:pStyle w:val="a8"/>
              <w:jc w:val="both"/>
              <w:rPr>
                <w:rFonts w:ascii="Times New Roman" w:hAnsi="Times New Roman"/>
                <w:color w:val="000000" w:themeColor="text1"/>
                <w:sz w:val="28"/>
                <w:szCs w:val="28"/>
              </w:rPr>
            </w:pPr>
          </w:p>
        </w:tc>
        <w:tc>
          <w:tcPr>
            <w:tcW w:w="8291" w:type="dxa"/>
          </w:tcPr>
          <w:p w14:paraId="453BDFE4" w14:textId="77777777" w:rsidR="00BB4963" w:rsidRPr="00437362" w:rsidRDefault="00BB4963" w:rsidP="00EE5F33">
            <w:pPr>
              <w:pStyle w:val="a8"/>
              <w:jc w:val="both"/>
              <w:rPr>
                <w:rFonts w:ascii="Times New Roman" w:hAnsi="Times New Roman"/>
                <w:b/>
                <w:color w:val="000000" w:themeColor="text1"/>
                <w:sz w:val="28"/>
                <w:szCs w:val="28"/>
                <w:lang w:val="kk-KZ"/>
              </w:rPr>
            </w:pPr>
            <w:r w:rsidRPr="00437362">
              <w:rPr>
                <w:rFonts w:ascii="Times New Roman" w:hAnsi="Times New Roman"/>
                <w:b/>
                <w:color w:val="000000" w:themeColor="text1"/>
                <w:sz w:val="28"/>
                <w:szCs w:val="28"/>
                <w:lang w:val="kk-KZ"/>
              </w:rPr>
              <w:t>ҚОСЫМША А</w:t>
            </w:r>
          </w:p>
        </w:tc>
        <w:tc>
          <w:tcPr>
            <w:tcW w:w="636" w:type="dxa"/>
          </w:tcPr>
          <w:p w14:paraId="2509165B" w14:textId="5551F1D3" w:rsidR="00BB4963" w:rsidRPr="00A559EB" w:rsidRDefault="00CD284D" w:rsidP="00EE5F33">
            <w:pPr>
              <w:pStyle w:val="a8"/>
              <w:jc w:val="right"/>
              <w:rPr>
                <w:rFonts w:ascii="Times New Roman" w:hAnsi="Times New Roman"/>
                <w:color w:val="000000" w:themeColor="text1"/>
                <w:sz w:val="28"/>
                <w:szCs w:val="28"/>
                <w:lang w:val="kk-KZ"/>
              </w:rPr>
            </w:pPr>
            <w:r>
              <w:rPr>
                <w:rFonts w:ascii="Times New Roman" w:hAnsi="Times New Roman"/>
                <w:color w:val="000000" w:themeColor="text1"/>
                <w:sz w:val="28"/>
                <w:szCs w:val="28"/>
                <w:lang w:val="en-US"/>
              </w:rPr>
              <w:t>12</w:t>
            </w:r>
            <w:r w:rsidR="00A559EB">
              <w:rPr>
                <w:rFonts w:ascii="Times New Roman" w:hAnsi="Times New Roman"/>
                <w:color w:val="000000" w:themeColor="text1"/>
                <w:sz w:val="28"/>
                <w:szCs w:val="28"/>
                <w:lang w:val="kk-KZ"/>
              </w:rPr>
              <w:t>3</w:t>
            </w:r>
          </w:p>
        </w:tc>
      </w:tr>
      <w:tr w:rsidR="00BB4963" w:rsidRPr="00437362" w14:paraId="57DEDC0D" w14:textId="77777777" w:rsidTr="00EE5F33">
        <w:tc>
          <w:tcPr>
            <w:tcW w:w="702" w:type="dxa"/>
          </w:tcPr>
          <w:p w14:paraId="1212E3B5" w14:textId="77777777" w:rsidR="00BB4963" w:rsidRPr="00437362" w:rsidRDefault="00BB4963" w:rsidP="00EE5F33">
            <w:pPr>
              <w:pStyle w:val="a8"/>
              <w:jc w:val="both"/>
              <w:rPr>
                <w:rFonts w:ascii="Times New Roman" w:hAnsi="Times New Roman"/>
                <w:color w:val="000000" w:themeColor="text1"/>
                <w:sz w:val="28"/>
                <w:szCs w:val="28"/>
              </w:rPr>
            </w:pPr>
          </w:p>
        </w:tc>
        <w:tc>
          <w:tcPr>
            <w:tcW w:w="8291" w:type="dxa"/>
          </w:tcPr>
          <w:p w14:paraId="79B661AE" w14:textId="0D5D9CC0" w:rsidR="00BB4963" w:rsidRPr="00437362" w:rsidRDefault="00BB4963" w:rsidP="00EE5F33">
            <w:pPr>
              <w:pStyle w:val="a8"/>
              <w:jc w:val="both"/>
              <w:rPr>
                <w:rFonts w:ascii="Times New Roman" w:hAnsi="Times New Roman"/>
                <w:b/>
                <w:color w:val="000000" w:themeColor="text1"/>
                <w:sz w:val="28"/>
                <w:szCs w:val="28"/>
                <w:lang w:val="kk-KZ"/>
              </w:rPr>
            </w:pPr>
          </w:p>
        </w:tc>
        <w:tc>
          <w:tcPr>
            <w:tcW w:w="636" w:type="dxa"/>
          </w:tcPr>
          <w:p w14:paraId="64CE42A0" w14:textId="77777777" w:rsidR="00BB4963" w:rsidRPr="00437362" w:rsidRDefault="00BB4963" w:rsidP="00EE5F33">
            <w:pPr>
              <w:pStyle w:val="a8"/>
              <w:jc w:val="right"/>
              <w:rPr>
                <w:rFonts w:ascii="Times New Roman" w:hAnsi="Times New Roman"/>
                <w:color w:val="000000" w:themeColor="text1"/>
                <w:sz w:val="28"/>
                <w:szCs w:val="28"/>
                <w:lang w:val="kk-KZ"/>
              </w:rPr>
            </w:pPr>
          </w:p>
        </w:tc>
      </w:tr>
    </w:tbl>
    <w:p w14:paraId="1BACB617" w14:textId="77777777" w:rsidR="00BB4963" w:rsidRPr="00437362" w:rsidRDefault="00BB4963" w:rsidP="00BB4963">
      <w:pPr>
        <w:pStyle w:val="a8"/>
        <w:jc w:val="center"/>
        <w:rPr>
          <w:rFonts w:ascii="Times New Roman" w:hAnsi="Times New Roman"/>
          <w:b/>
          <w:bCs/>
          <w:color w:val="000000" w:themeColor="text1"/>
          <w:sz w:val="28"/>
          <w:szCs w:val="28"/>
          <w:lang w:val="kk-KZ"/>
        </w:rPr>
      </w:pPr>
    </w:p>
    <w:p w14:paraId="4BD26240" w14:textId="77777777" w:rsidR="00BB4963" w:rsidRPr="00437362" w:rsidRDefault="00BB4963" w:rsidP="00BB4963">
      <w:pPr>
        <w:jc w:val="center"/>
        <w:rPr>
          <w:b/>
          <w:color w:val="000000" w:themeColor="text1"/>
          <w:lang w:val="kk-KZ"/>
        </w:rPr>
      </w:pPr>
    </w:p>
    <w:p w14:paraId="61101F8B" w14:textId="77777777" w:rsidR="00BB4963" w:rsidRPr="00437362" w:rsidRDefault="00BB4963" w:rsidP="00BB4963">
      <w:pPr>
        <w:jc w:val="center"/>
        <w:rPr>
          <w:b/>
          <w:color w:val="000000" w:themeColor="text1"/>
          <w:lang w:val="kk-KZ"/>
        </w:rPr>
      </w:pPr>
    </w:p>
    <w:p w14:paraId="4296FFB9" w14:textId="77777777" w:rsidR="00BB4963" w:rsidRPr="00437362" w:rsidRDefault="00BB4963" w:rsidP="00BB4963">
      <w:pPr>
        <w:jc w:val="center"/>
        <w:rPr>
          <w:b/>
          <w:color w:val="000000" w:themeColor="text1"/>
          <w:lang w:val="kk-KZ"/>
        </w:rPr>
      </w:pPr>
    </w:p>
    <w:p w14:paraId="35DD2916" w14:textId="77777777" w:rsidR="00BB4963" w:rsidRPr="00437362" w:rsidRDefault="00BB4963" w:rsidP="00BB4963">
      <w:pPr>
        <w:jc w:val="center"/>
        <w:rPr>
          <w:b/>
          <w:color w:val="000000" w:themeColor="text1"/>
          <w:lang w:val="kk-KZ"/>
        </w:rPr>
      </w:pPr>
    </w:p>
    <w:p w14:paraId="007DF269" w14:textId="77777777" w:rsidR="00BB4963" w:rsidRPr="00437362" w:rsidRDefault="00BB4963" w:rsidP="00BB4963">
      <w:pPr>
        <w:jc w:val="center"/>
        <w:rPr>
          <w:b/>
          <w:color w:val="000000" w:themeColor="text1"/>
          <w:lang w:val="kk-KZ"/>
        </w:rPr>
      </w:pPr>
    </w:p>
    <w:p w14:paraId="7AC94935" w14:textId="77777777" w:rsidR="00BB4963" w:rsidRPr="00437362" w:rsidRDefault="00BB4963" w:rsidP="00BB4963">
      <w:pPr>
        <w:jc w:val="center"/>
        <w:rPr>
          <w:b/>
          <w:color w:val="000000" w:themeColor="text1"/>
          <w:lang w:val="kk-KZ"/>
        </w:rPr>
      </w:pPr>
    </w:p>
    <w:p w14:paraId="170A76C3" w14:textId="77777777" w:rsidR="00BB4963" w:rsidRPr="00437362" w:rsidRDefault="00BB4963" w:rsidP="00BB4963">
      <w:pPr>
        <w:jc w:val="center"/>
        <w:rPr>
          <w:b/>
          <w:color w:val="000000" w:themeColor="text1"/>
          <w:lang w:val="kk-KZ"/>
        </w:rPr>
      </w:pPr>
    </w:p>
    <w:p w14:paraId="077AC347" w14:textId="77777777" w:rsidR="00BB4963" w:rsidRPr="00437362" w:rsidRDefault="00BB4963" w:rsidP="00BB4963">
      <w:pPr>
        <w:jc w:val="center"/>
        <w:rPr>
          <w:b/>
          <w:color w:val="000000" w:themeColor="text1"/>
          <w:lang w:val="kk-KZ"/>
        </w:rPr>
      </w:pPr>
    </w:p>
    <w:p w14:paraId="0BA22342" w14:textId="77777777" w:rsidR="00BB4963" w:rsidRPr="00437362" w:rsidRDefault="00BB4963" w:rsidP="00BB4963">
      <w:pPr>
        <w:jc w:val="center"/>
        <w:rPr>
          <w:b/>
          <w:color w:val="000000" w:themeColor="text1"/>
          <w:lang w:val="kk-KZ"/>
        </w:rPr>
      </w:pPr>
    </w:p>
    <w:p w14:paraId="662F51BF" w14:textId="7AC41415" w:rsidR="00BB4963" w:rsidRPr="00437362" w:rsidRDefault="00BB4963" w:rsidP="00BB4963">
      <w:pPr>
        <w:jc w:val="center"/>
        <w:rPr>
          <w:b/>
          <w:color w:val="000000" w:themeColor="text1"/>
          <w:lang w:val="kk-KZ"/>
        </w:rPr>
      </w:pPr>
    </w:p>
    <w:p w14:paraId="7C3A636D" w14:textId="00538043" w:rsidR="00CD70C6" w:rsidRDefault="00CD70C6" w:rsidP="00CD70C6">
      <w:pPr>
        <w:rPr>
          <w:b/>
          <w:color w:val="000000" w:themeColor="text1"/>
          <w:lang w:val="kk-KZ"/>
        </w:rPr>
      </w:pPr>
      <w:r>
        <w:rPr>
          <w:b/>
          <w:noProof/>
          <w:color w:val="000000" w:themeColor="text1"/>
          <w:lang w:val="ru-RU" w:eastAsia="ru-RU"/>
        </w:rPr>
        <mc:AlternateContent>
          <mc:Choice Requires="wps">
            <w:drawing>
              <wp:anchor distT="0" distB="0" distL="114300" distR="114300" simplePos="0" relativeHeight="251972608" behindDoc="0" locked="0" layoutInCell="1" allowOverlap="1" wp14:anchorId="6343C1C7" wp14:editId="798CE5FD">
                <wp:simplePos x="0" y="0"/>
                <wp:positionH relativeFrom="column">
                  <wp:posOffset>2708910</wp:posOffset>
                </wp:positionH>
                <wp:positionV relativeFrom="paragraph">
                  <wp:posOffset>210722</wp:posOffset>
                </wp:positionV>
                <wp:extent cx="543560" cy="335915"/>
                <wp:effectExtent l="0" t="0" r="0" b="0"/>
                <wp:wrapNone/>
                <wp:docPr id="276" name="Прямоугольник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33591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1DBEBC5" id="Прямоугольник 276" o:spid="_x0000_s1026" style="position:absolute;margin-left:213.3pt;margin-top:16.6pt;width:42.8pt;height:26.4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" fillcolor="white [3201]" stroked="f" strokeweight="1pt"/>
            </w:pict>
          </mc:Fallback>
        </mc:AlternateContent>
      </w:r>
    </w:p>
    <w:p w14:paraId="751E2CC9" w14:textId="2D60211C" w:rsidR="00BB4963" w:rsidRPr="00437362" w:rsidRDefault="00BB4963" w:rsidP="00CD70C6">
      <w:pPr>
        <w:jc w:val="center"/>
        <w:rPr>
          <w:b/>
          <w:color w:val="000000" w:themeColor="text1"/>
          <w:lang w:val="kk-KZ"/>
        </w:rPr>
      </w:pPr>
      <w:r w:rsidRPr="00437362">
        <w:rPr>
          <w:b/>
          <w:color w:val="000000" w:themeColor="text1"/>
          <w:lang w:val="kk-KZ"/>
        </w:rPr>
        <w:lastRenderedPageBreak/>
        <w:t>АНЫҚТАМАЛАР</w:t>
      </w:r>
    </w:p>
    <w:p w14:paraId="21A90BA4" w14:textId="77777777" w:rsidR="00BB4963" w:rsidRPr="00437362" w:rsidRDefault="00BB4963" w:rsidP="00BB4963">
      <w:pPr>
        <w:jc w:val="center"/>
        <w:rPr>
          <w:color w:val="000000" w:themeColor="text1"/>
        </w:rPr>
      </w:pPr>
    </w:p>
    <w:p w14:paraId="6D30465A" w14:textId="77777777" w:rsidR="00BB4963" w:rsidRPr="00437362" w:rsidRDefault="00BB4963" w:rsidP="00BB4963">
      <w:pPr>
        <w:ind w:firstLine="567"/>
        <w:rPr>
          <w:bCs/>
          <w:color w:val="000000" w:themeColor="text1"/>
          <w:szCs w:val="28"/>
          <w:lang w:val="kk-KZ"/>
        </w:rPr>
      </w:pPr>
      <w:r w:rsidRPr="00437362">
        <w:rPr>
          <w:bCs/>
          <w:color w:val="000000" w:themeColor="text1"/>
          <w:szCs w:val="28"/>
          <w:lang w:val="kk-KZ"/>
        </w:rPr>
        <w:t>Диссертациялық жұмыста келесі терминдер мен олардың анықтамалары қолданылады:</w:t>
      </w:r>
    </w:p>
    <w:p w14:paraId="7007D83D" w14:textId="77777777" w:rsidR="00BB4963" w:rsidRPr="00437362" w:rsidRDefault="00BB4963" w:rsidP="00BB4963">
      <w:pPr>
        <w:ind w:firstLine="567"/>
        <w:rPr>
          <w:color w:val="000000" w:themeColor="text1"/>
          <w:szCs w:val="28"/>
          <w:lang w:val="kk-KZ" w:eastAsia="ar-SA"/>
        </w:rPr>
      </w:pPr>
      <w:r w:rsidRPr="00437362">
        <w:rPr>
          <w:b/>
          <w:color w:val="000000" w:themeColor="text1"/>
          <w:szCs w:val="28"/>
          <w:lang w:val="kk-KZ" w:eastAsia="ar-SA"/>
        </w:rPr>
        <w:t>Академиялық терминология</w:t>
      </w:r>
      <w:r w:rsidRPr="00437362">
        <w:rPr>
          <w:color w:val="000000" w:themeColor="text1"/>
          <w:szCs w:val="28"/>
          <w:lang w:val="kk-KZ" w:eastAsia="ar-SA"/>
        </w:rPr>
        <w:t xml:space="preserve"> – жоғары оқу орындарында (академия, университет, институт) қолданылатын терминдердің жиынтығы.</w:t>
      </w:r>
    </w:p>
    <w:p w14:paraId="77FF8B93" w14:textId="3CACCFC9" w:rsidR="00BB4963" w:rsidRPr="00437362" w:rsidRDefault="00BB4963" w:rsidP="00BB4963">
      <w:pPr>
        <w:ind w:firstLine="567"/>
        <w:rPr>
          <w:color w:val="000000" w:themeColor="text1"/>
          <w:szCs w:val="28"/>
          <w:lang w:val="kk-KZ"/>
        </w:rPr>
      </w:pPr>
      <w:r w:rsidRPr="00437362">
        <w:rPr>
          <w:b/>
          <w:bCs/>
          <w:color w:val="000000" w:themeColor="text1"/>
          <w:szCs w:val="28"/>
          <w:lang w:val="kk-KZ" w:eastAsia="ar-SA"/>
        </w:rPr>
        <w:t xml:space="preserve">Акустика </w:t>
      </w:r>
      <w:r w:rsidRPr="00437362">
        <w:rPr>
          <w:color w:val="000000" w:themeColor="text1"/>
          <w:szCs w:val="28"/>
          <w:lang w:val="kk-KZ" w:eastAsia="ar-SA"/>
        </w:rPr>
        <w:t xml:space="preserve">(грек. </w:t>
      </w:r>
      <w:r w:rsidRPr="00437362">
        <w:rPr>
          <w:i/>
          <w:iCs/>
          <w:color w:val="000000" w:themeColor="text1"/>
          <w:szCs w:val="28"/>
          <w:lang w:val="kk-KZ" w:eastAsia="ar-SA"/>
        </w:rPr>
        <w:t xml:space="preserve">akustikos </w:t>
      </w:r>
      <w:r w:rsidR="00E05B0C">
        <w:rPr>
          <w:color w:val="000000" w:themeColor="text1"/>
          <w:szCs w:val="28"/>
          <w:lang w:val="kk-KZ" w:eastAsia="ar-SA"/>
        </w:rPr>
        <w:t xml:space="preserve">– </w:t>
      </w:r>
      <w:r w:rsidRPr="00437362">
        <w:rPr>
          <w:color w:val="000000" w:themeColor="text1"/>
          <w:szCs w:val="28"/>
          <w:lang w:val="kk-KZ" w:eastAsia="ar-SA"/>
        </w:rPr>
        <w:t xml:space="preserve">есту) </w:t>
      </w:r>
      <w:r w:rsidRPr="00437362">
        <w:rPr>
          <w:color w:val="000000" w:themeColor="text1"/>
          <w:szCs w:val="28"/>
          <w:lang w:val="kk-KZ"/>
        </w:rPr>
        <w:t>–</w:t>
      </w:r>
      <w:r w:rsidRPr="00437362">
        <w:rPr>
          <w:color w:val="000000" w:themeColor="text1"/>
          <w:szCs w:val="28"/>
          <w:lang w:val="kk-KZ" w:eastAsia="ar-SA"/>
        </w:rPr>
        <w:t xml:space="preserve"> 1) физиканың бір бөлігі, дыбыс туралы ғылым; 2) сөйлеу акустикасы </w:t>
      </w:r>
      <w:r w:rsidRPr="00437362">
        <w:rPr>
          <w:color w:val="000000" w:themeColor="text1"/>
          <w:szCs w:val="28"/>
          <w:lang w:val="kk-KZ"/>
        </w:rPr>
        <w:t xml:space="preserve">– сөйлеу сигналдарының құралымын, сөйлеу дыбыстарының құрылуы мен шығу </w:t>
      </w:r>
      <w:r w:rsidR="00DD2DC2">
        <w:rPr>
          <w:color w:val="000000" w:themeColor="text1"/>
          <w:szCs w:val="28"/>
          <w:lang w:val="kk-KZ"/>
        </w:rPr>
        <w:t>үдері</w:t>
      </w:r>
      <w:r w:rsidRPr="00437362">
        <w:rPr>
          <w:color w:val="000000" w:themeColor="text1"/>
          <w:szCs w:val="28"/>
          <w:lang w:val="kk-KZ"/>
        </w:rPr>
        <w:t>сін зерттейтін жалпы акустика бөлімі.</w:t>
      </w:r>
    </w:p>
    <w:p w14:paraId="219A8A81" w14:textId="4C943104" w:rsidR="00BB4963" w:rsidRPr="00437362" w:rsidRDefault="00BB4963" w:rsidP="00BB4963">
      <w:pPr>
        <w:ind w:firstLine="567"/>
        <w:rPr>
          <w:color w:val="000000" w:themeColor="text1"/>
          <w:szCs w:val="28"/>
          <w:lang w:val="kk-KZ"/>
        </w:rPr>
      </w:pPr>
      <w:r w:rsidRPr="00437362">
        <w:rPr>
          <w:b/>
          <w:bCs/>
          <w:color w:val="000000" w:themeColor="text1"/>
          <w:szCs w:val="28"/>
          <w:lang w:val="kk-KZ"/>
        </w:rPr>
        <w:t xml:space="preserve">Акцент </w:t>
      </w:r>
      <w:r w:rsidRPr="00437362">
        <w:rPr>
          <w:color w:val="000000" w:themeColor="text1"/>
          <w:szCs w:val="28"/>
          <w:lang w:val="kk-KZ"/>
        </w:rPr>
        <w:t xml:space="preserve">(лат. </w:t>
      </w:r>
      <w:r w:rsidRPr="00437362">
        <w:rPr>
          <w:i/>
          <w:iCs/>
          <w:color w:val="000000" w:themeColor="text1"/>
          <w:szCs w:val="28"/>
          <w:lang w:val="kk-KZ"/>
        </w:rPr>
        <w:t xml:space="preserve">accentus </w:t>
      </w:r>
      <w:r w:rsidR="00782E7C">
        <w:rPr>
          <w:color w:val="000000" w:themeColor="text1"/>
          <w:szCs w:val="28"/>
          <w:lang w:val="kk-KZ"/>
        </w:rPr>
        <w:t xml:space="preserve">– </w:t>
      </w:r>
      <w:r w:rsidRPr="00437362">
        <w:rPr>
          <w:color w:val="000000" w:themeColor="text1"/>
          <w:szCs w:val="28"/>
          <w:lang w:val="kk-KZ"/>
        </w:rPr>
        <w:t xml:space="preserve">екпін) – </w:t>
      </w:r>
      <w:r w:rsidRPr="00437362">
        <w:rPr>
          <w:color w:val="000000" w:themeColor="text1"/>
          <w:szCs w:val="28"/>
          <w:lang w:val="kk-KZ" w:eastAsia="ar-SA"/>
        </w:rPr>
        <w:t>1) екпін; 2) айтылуындағы өзгешелік; 3)</w:t>
      </w:r>
      <w:r w:rsidR="008D102B">
        <w:rPr>
          <w:color w:val="000000" w:themeColor="text1"/>
          <w:szCs w:val="28"/>
          <w:lang w:val="kk-KZ" w:eastAsia="ar-SA"/>
        </w:rPr>
        <w:t> </w:t>
      </w:r>
      <w:r w:rsidRPr="00437362">
        <w:rPr>
          <w:color w:val="000000" w:themeColor="text1"/>
          <w:szCs w:val="28"/>
          <w:lang w:val="kk-KZ" w:eastAsia="ar-SA"/>
        </w:rPr>
        <w:t>ерекшелеу; 4) ана тіл нормаларының әсерімен шет тіл дыбыстарын дұрыс айтпау</w:t>
      </w:r>
      <w:r w:rsidRPr="00437362">
        <w:rPr>
          <w:color w:val="000000" w:themeColor="text1"/>
          <w:szCs w:val="28"/>
          <w:lang w:val="kk-KZ"/>
        </w:rPr>
        <w:t>.</w:t>
      </w:r>
    </w:p>
    <w:p w14:paraId="40C03355" w14:textId="75966B81" w:rsidR="00BB4963" w:rsidRPr="00437362" w:rsidRDefault="00BB4963" w:rsidP="00BB4963">
      <w:pPr>
        <w:ind w:firstLine="567"/>
        <w:rPr>
          <w:color w:val="000000" w:themeColor="text1"/>
          <w:szCs w:val="28"/>
          <w:lang w:val="kk-KZ"/>
        </w:rPr>
      </w:pPr>
      <w:r w:rsidRPr="00437362">
        <w:rPr>
          <w:b/>
          <w:bCs/>
          <w:color w:val="000000" w:themeColor="text1"/>
          <w:szCs w:val="28"/>
          <w:lang w:val="kk-KZ"/>
        </w:rPr>
        <w:t>Бейімделу (</w:t>
      </w:r>
      <w:r w:rsidR="00782E7C">
        <w:rPr>
          <w:b/>
          <w:bCs/>
          <w:color w:val="000000" w:themeColor="text1"/>
          <w:szCs w:val="28"/>
          <w:lang w:val="kk-KZ"/>
        </w:rPr>
        <w:t>а</w:t>
      </w:r>
      <w:r w:rsidRPr="00437362">
        <w:rPr>
          <w:b/>
          <w:bCs/>
          <w:color w:val="000000" w:themeColor="text1"/>
          <w:szCs w:val="28"/>
          <w:lang w:val="kk-KZ"/>
        </w:rPr>
        <w:t xml:space="preserve">даптация) </w:t>
      </w:r>
      <w:r w:rsidRPr="00437362">
        <w:rPr>
          <w:color w:val="000000" w:themeColor="text1"/>
          <w:szCs w:val="28"/>
          <w:lang w:val="kk-KZ"/>
        </w:rPr>
        <w:t xml:space="preserve">(лат. </w:t>
      </w:r>
      <w:r w:rsidRPr="00437362">
        <w:rPr>
          <w:i/>
          <w:iCs/>
          <w:color w:val="000000" w:themeColor="text1"/>
          <w:szCs w:val="28"/>
          <w:lang w:val="kk-KZ"/>
        </w:rPr>
        <w:t xml:space="preserve">adaptatio </w:t>
      </w:r>
      <w:r w:rsidR="004823D2">
        <w:rPr>
          <w:color w:val="000000" w:themeColor="text1"/>
          <w:szCs w:val="28"/>
          <w:lang w:val="kk-KZ"/>
        </w:rPr>
        <w:t>–</w:t>
      </w:r>
      <w:r w:rsidRPr="00437362">
        <w:rPr>
          <w:color w:val="000000" w:themeColor="text1"/>
          <w:szCs w:val="28"/>
          <w:lang w:val="kk-KZ"/>
        </w:rPr>
        <w:t xml:space="preserve"> бейімделу) – мәтінді дайындығы жоқ оқырмандар үшін бейімдеу.</w:t>
      </w:r>
    </w:p>
    <w:p w14:paraId="287E0DC3" w14:textId="3F5D6999" w:rsidR="00BB4963" w:rsidRPr="00437362" w:rsidRDefault="00BB4963" w:rsidP="00BB4963">
      <w:pPr>
        <w:ind w:firstLine="567"/>
        <w:rPr>
          <w:color w:val="000000" w:themeColor="text1"/>
          <w:szCs w:val="28"/>
          <w:lang w:val="kk-KZ"/>
        </w:rPr>
      </w:pPr>
      <w:r w:rsidRPr="00437362">
        <w:rPr>
          <w:b/>
          <w:bCs/>
          <w:color w:val="000000" w:themeColor="text1"/>
          <w:szCs w:val="28"/>
          <w:lang w:val="kk-KZ"/>
        </w:rPr>
        <w:t>Гибрид термин</w:t>
      </w:r>
      <w:r w:rsidR="001C53B9">
        <w:rPr>
          <w:b/>
          <w:bCs/>
          <w:color w:val="000000" w:themeColor="text1"/>
          <w:szCs w:val="28"/>
          <w:lang w:val="kk-KZ"/>
        </w:rPr>
        <w:t xml:space="preserve"> (будан термин)</w:t>
      </w:r>
      <w:r w:rsidR="00E05B0C">
        <w:rPr>
          <w:i/>
          <w:iCs/>
          <w:color w:val="000000" w:themeColor="text1"/>
          <w:szCs w:val="28"/>
          <w:lang w:val="kk-KZ"/>
        </w:rPr>
        <w:t xml:space="preserve"> </w:t>
      </w:r>
      <w:r w:rsidRPr="00437362">
        <w:rPr>
          <w:color w:val="000000" w:themeColor="text1"/>
          <w:szCs w:val="28"/>
          <w:lang w:val="kk-KZ"/>
        </w:rPr>
        <w:t>– бір бөлігі өзге тілден алмасқан, ал өзге бөлігі қабылдаушы тілге аударылған немесе байырғы сөз болып келетін терминдер.</w:t>
      </w:r>
    </w:p>
    <w:p w14:paraId="06E2A911" w14:textId="3B2AB17A"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Дефиниция</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definitio </w:t>
      </w:r>
      <w:r w:rsidRPr="00437362">
        <w:rPr>
          <w:rFonts w:ascii="Times New Roman" w:hAnsi="Times New Roman"/>
          <w:color w:val="000000" w:themeColor="text1"/>
          <w:sz w:val="28"/>
          <w:szCs w:val="28"/>
          <w:lang w:val="kk-KZ"/>
        </w:rPr>
        <w:t>– анықтау) – 1) белгілі термин не сөз арқылы бейтаныс терминнің, не сөздің мағынасын ашу (номиналды дефиниция), немесе контекстке мағынасы түсінікті сөздерді енгізу (контекстуалды дефиниция); 2)</w:t>
      </w:r>
      <w:r w:rsidR="00CD56F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зерттелетін нысанның сипатын ашу.</w:t>
      </w:r>
    </w:p>
    <w:p w14:paraId="407C9FA2" w14:textId="1492FF4E" w:rsidR="00BB4963" w:rsidRPr="00437362" w:rsidRDefault="00BB4963" w:rsidP="00BB4963">
      <w:pPr>
        <w:ind w:firstLine="567"/>
        <w:rPr>
          <w:color w:val="000000" w:themeColor="text1"/>
          <w:szCs w:val="28"/>
          <w:lang w:val="kk-KZ"/>
        </w:rPr>
      </w:pPr>
      <w:r w:rsidRPr="00437362">
        <w:rPr>
          <w:b/>
          <w:bCs/>
          <w:color w:val="000000" w:themeColor="text1"/>
          <w:szCs w:val="28"/>
          <w:lang w:val="kk-KZ"/>
        </w:rPr>
        <w:t xml:space="preserve">Дискурс </w:t>
      </w:r>
      <w:r w:rsidRPr="00437362">
        <w:rPr>
          <w:color w:val="000000" w:themeColor="text1"/>
          <w:szCs w:val="28"/>
          <w:lang w:val="kk-KZ"/>
        </w:rPr>
        <w:t xml:space="preserve">(фр. </w:t>
      </w:r>
      <w:r w:rsidRPr="00437362">
        <w:rPr>
          <w:i/>
          <w:iCs/>
          <w:color w:val="000000" w:themeColor="text1"/>
          <w:szCs w:val="28"/>
          <w:lang w:val="kk-KZ"/>
        </w:rPr>
        <w:t xml:space="preserve">discours </w:t>
      </w:r>
      <w:r w:rsidR="00782E7C">
        <w:rPr>
          <w:color w:val="000000" w:themeColor="text1"/>
          <w:szCs w:val="28"/>
          <w:lang w:val="kk-KZ"/>
        </w:rPr>
        <w:t xml:space="preserve">– </w:t>
      </w:r>
      <w:r w:rsidRPr="00437362">
        <w:rPr>
          <w:color w:val="000000" w:themeColor="text1"/>
          <w:szCs w:val="28"/>
          <w:lang w:val="kk-KZ"/>
        </w:rPr>
        <w:t xml:space="preserve">сөйленіс) – нақты сөйленіс </w:t>
      </w:r>
      <w:r w:rsidR="00DD2DC2">
        <w:rPr>
          <w:color w:val="000000" w:themeColor="text1"/>
          <w:szCs w:val="28"/>
          <w:lang w:val="kk-KZ"/>
        </w:rPr>
        <w:t>жағдаятын</w:t>
      </w:r>
      <w:r w:rsidRPr="00437362">
        <w:rPr>
          <w:color w:val="000000" w:themeColor="text1"/>
          <w:szCs w:val="28"/>
          <w:lang w:val="kk-KZ"/>
        </w:rPr>
        <w:t>да (экстралингвистикалық параметрлерді қоса отырып) туындаған тіл иесі мәтіні.</w:t>
      </w:r>
    </w:p>
    <w:p w14:paraId="0804D502" w14:textId="3F75C4FF" w:rsidR="00BB4963" w:rsidRPr="00437362" w:rsidRDefault="00BB4963" w:rsidP="00BB4963">
      <w:pPr>
        <w:ind w:firstLine="567"/>
        <w:rPr>
          <w:color w:val="000000" w:themeColor="text1"/>
          <w:szCs w:val="28"/>
          <w:lang w:val="kk-KZ" w:eastAsia="ar-SA"/>
        </w:rPr>
      </w:pPr>
      <w:r w:rsidRPr="00437362">
        <w:rPr>
          <w:b/>
          <w:bCs/>
          <w:color w:val="000000" w:themeColor="text1"/>
          <w:szCs w:val="28"/>
          <w:lang w:val="kk-KZ"/>
        </w:rPr>
        <w:t xml:space="preserve">Екпін </w:t>
      </w:r>
      <w:r w:rsidRPr="00437362">
        <w:rPr>
          <w:color w:val="000000" w:themeColor="text1"/>
          <w:szCs w:val="28"/>
          <w:lang w:val="kk-KZ"/>
        </w:rPr>
        <w:t>– сөз ішінде бір буынның күшті айтылуы. Екпін үнді-еуропа тілдеріне тән құбылыс. Түркі тілдерінде екпіннің қызметін сингармонизм атқарады. Қазақ тілінде бунақ екпін немесе фразалық екпін, тіркес екпіні ғана бар.</w:t>
      </w:r>
    </w:p>
    <w:p w14:paraId="3C6C6852" w14:textId="702BD3EA"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 xml:space="preserve">Жүйе </w:t>
      </w:r>
      <w:r w:rsidRPr="00437362">
        <w:rPr>
          <w:rFonts w:ascii="Times New Roman" w:hAnsi="Times New Roman"/>
          <w:color w:val="000000" w:themeColor="text1"/>
          <w:sz w:val="28"/>
          <w:szCs w:val="28"/>
          <w:lang w:val="kk-KZ"/>
        </w:rPr>
        <w:t xml:space="preserve">(грек. </w:t>
      </w:r>
      <w:r w:rsidRPr="00437362">
        <w:rPr>
          <w:rFonts w:ascii="Times New Roman" w:hAnsi="Times New Roman"/>
          <w:i/>
          <w:iCs/>
          <w:color w:val="000000" w:themeColor="text1"/>
          <w:sz w:val="28"/>
          <w:szCs w:val="28"/>
          <w:lang w:val="kk-KZ"/>
        </w:rPr>
        <w:t xml:space="preserve">systema </w:t>
      </w:r>
      <w:r w:rsidR="00782E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бөліктерден құрастырылған бүтін, бірігу) – өзара байланысты элементтердің жиынтығы.</w:t>
      </w:r>
    </w:p>
    <w:p w14:paraId="25EAED47" w14:textId="0FE3C8C4"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 xml:space="preserve">Компонент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 xml:space="preserve">componens </w:t>
      </w:r>
      <w:r w:rsidRPr="00437362">
        <w:rPr>
          <w:rFonts w:ascii="Times New Roman" w:hAnsi="Times New Roman"/>
          <w:color w:val="000000" w:themeColor="text1"/>
          <w:sz w:val="28"/>
          <w:szCs w:val="28"/>
          <w:lang w:val="kk-KZ"/>
        </w:rPr>
        <w:t>– құраушы) – қандай да бір заттың, нәрсенің құрамдас бөлігі.</w:t>
      </w:r>
    </w:p>
    <w:p w14:paraId="409D8E51" w14:textId="6C9CCA1C"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 xml:space="preserve">Құрылым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 xml:space="preserve">structura </w:t>
      </w:r>
      <w:r w:rsidR="00782E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құрылым, өзара орналасу) – жүйе элементтері арасындағы байланыстардың жиынтығы.</w:t>
      </w:r>
    </w:p>
    <w:p w14:paraId="776984E0" w14:textId="56D0F872"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 xml:space="preserve">Латын тілі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lingua latina</w:t>
      </w:r>
      <w:r w:rsidRPr="00437362">
        <w:rPr>
          <w:rFonts w:ascii="Times New Roman" w:hAnsi="Times New Roman"/>
          <w:color w:val="000000" w:themeColor="text1"/>
          <w:sz w:val="28"/>
          <w:szCs w:val="28"/>
          <w:lang w:val="kk-KZ"/>
        </w:rPr>
        <w:t>)</w:t>
      </w:r>
      <w:r w:rsidR="00782E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782E7C">
        <w:rPr>
          <w:rFonts w:ascii="Times New Roman" w:hAnsi="Times New Roman"/>
          <w:color w:val="000000" w:themeColor="text1"/>
          <w:sz w:val="28"/>
          <w:szCs w:val="28"/>
          <w:lang w:val="kk-KZ"/>
        </w:rPr>
        <w:t>ү</w:t>
      </w:r>
      <w:r w:rsidRPr="00437362">
        <w:rPr>
          <w:rFonts w:ascii="Times New Roman" w:hAnsi="Times New Roman"/>
          <w:color w:val="000000" w:themeColor="text1"/>
          <w:sz w:val="28"/>
          <w:szCs w:val="28"/>
          <w:lang w:val="kk-KZ"/>
        </w:rPr>
        <w:t>ндіеуропалық тілдік ұядағы италиялық топқа кіретін тіл. Әуелгі кезде Апенин түбегіндегі Лаций (Latium) аймағында болған. Латын тілінің ауызекі түрі роман тілдерінің негізіне алынған. Латын тілінің еуропалық өркениеттің қалыптасып, дамуында маңызы ерекше. Еуропаның бүкіл тілдеріне лексикалық кірме сөз ретінде енген латын тілінің сөздері халықаралық ғылым терминдерінің негізіне алынған.</w:t>
      </w:r>
    </w:p>
    <w:p w14:paraId="261B8235" w14:textId="62E27485" w:rsidR="00BB4963" w:rsidRPr="00437362" w:rsidRDefault="00BB4963" w:rsidP="00BB4963">
      <w:pPr>
        <w:ind w:firstLine="567"/>
        <w:rPr>
          <w:color w:val="000000" w:themeColor="text1"/>
          <w:szCs w:val="28"/>
          <w:lang w:val="kk-KZ"/>
        </w:rPr>
      </w:pPr>
      <w:r w:rsidRPr="00437362">
        <w:rPr>
          <w:b/>
          <w:bCs/>
          <w:color w:val="000000" w:themeColor="text1"/>
          <w:szCs w:val="28"/>
          <w:lang w:val="kk-KZ"/>
        </w:rPr>
        <w:t>Латын негізді термин</w:t>
      </w:r>
      <w:r w:rsidR="00782E7C">
        <w:rPr>
          <w:i/>
          <w:iCs/>
          <w:color w:val="000000" w:themeColor="text1"/>
          <w:szCs w:val="28"/>
          <w:lang w:val="kk-KZ"/>
        </w:rPr>
        <w:t xml:space="preserve"> </w:t>
      </w:r>
      <w:r w:rsidRPr="00437362">
        <w:rPr>
          <w:color w:val="000000" w:themeColor="text1"/>
          <w:szCs w:val="28"/>
          <w:lang w:val="kk-KZ"/>
        </w:rPr>
        <w:t xml:space="preserve">– латын негізіне ұлттық тіл қосымшасы жалғанып жасалған термин. </w:t>
      </w:r>
    </w:p>
    <w:p w14:paraId="085EF669" w14:textId="159831E5"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 xml:space="preserve">Лексикография </w:t>
      </w:r>
      <w:r w:rsidRPr="00437362">
        <w:rPr>
          <w:rFonts w:ascii="Times New Roman" w:hAnsi="Times New Roman"/>
          <w:color w:val="000000" w:themeColor="text1"/>
          <w:sz w:val="28"/>
          <w:szCs w:val="28"/>
          <w:lang w:val="kk-KZ"/>
        </w:rPr>
        <w:t xml:space="preserve">(грек. </w:t>
      </w:r>
      <w:r w:rsidRPr="00437362">
        <w:rPr>
          <w:rFonts w:ascii="Times New Roman" w:hAnsi="Times New Roman"/>
          <w:i/>
          <w:iCs/>
          <w:color w:val="000000" w:themeColor="text1"/>
          <w:sz w:val="28"/>
          <w:szCs w:val="28"/>
          <w:lang w:val="kk-KZ"/>
        </w:rPr>
        <w:t xml:space="preserve">lexicos </w:t>
      </w:r>
      <w:r w:rsidR="00782E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сөзге қатысы бар және </w:t>
      </w:r>
      <w:r w:rsidRPr="00437362">
        <w:rPr>
          <w:rFonts w:ascii="Times New Roman" w:hAnsi="Times New Roman"/>
          <w:i/>
          <w:iCs/>
          <w:color w:val="000000" w:themeColor="text1"/>
          <w:sz w:val="28"/>
          <w:szCs w:val="28"/>
          <w:lang w:val="kk-KZ"/>
        </w:rPr>
        <w:t xml:space="preserve">grapho </w:t>
      </w:r>
      <w:r w:rsidR="00782E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жазамын) – сөздік құрастырудың практикасы </w:t>
      </w:r>
      <w:r w:rsidR="00DD2DC2">
        <w:rPr>
          <w:rFonts w:ascii="Times New Roman" w:hAnsi="Times New Roman"/>
          <w:color w:val="000000" w:themeColor="text1"/>
          <w:sz w:val="28"/>
          <w:szCs w:val="28"/>
          <w:lang w:val="kk-KZ"/>
        </w:rPr>
        <w:t>және</w:t>
      </w:r>
      <w:r w:rsidRPr="00437362">
        <w:rPr>
          <w:rFonts w:ascii="Times New Roman" w:hAnsi="Times New Roman"/>
          <w:color w:val="000000" w:themeColor="text1"/>
          <w:sz w:val="28"/>
          <w:szCs w:val="28"/>
          <w:lang w:val="kk-KZ"/>
        </w:rPr>
        <w:t xml:space="preserve"> теориясымен айналысатын тіл білімінің бір бөлімі.</w:t>
      </w:r>
    </w:p>
    <w:p w14:paraId="3E1FD4BD" w14:textId="1EF27830"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lastRenderedPageBreak/>
        <w:t xml:space="preserve">Мағына </w:t>
      </w:r>
      <w:r w:rsidRPr="00437362">
        <w:rPr>
          <w:rFonts w:ascii="Times New Roman" w:hAnsi="Times New Roman"/>
          <w:color w:val="000000" w:themeColor="text1"/>
          <w:sz w:val="28"/>
          <w:szCs w:val="28"/>
          <w:lang w:val="kk-KZ"/>
        </w:rPr>
        <w:t>– сөз арқылы айтушыға да, тыңдаушыға да ортақ, түсінікті, нақты ұғымды білдіретін шындық өмірдің көрінісі. Сөздің негізгі мағынасы заттың, құбылыстың атауы болумен байланысты. Мағына – зерттелу үстіндегі тіл ғылымының нысаны.</w:t>
      </w:r>
    </w:p>
    <w:p w14:paraId="66313225" w14:textId="47474ADA" w:rsidR="00BB4963" w:rsidRPr="00437362" w:rsidRDefault="00BB4963" w:rsidP="00BB4963">
      <w:pPr>
        <w:ind w:firstLine="567"/>
        <w:rPr>
          <w:color w:val="000000" w:themeColor="text1"/>
          <w:szCs w:val="28"/>
          <w:lang w:val="kk-KZ"/>
        </w:rPr>
      </w:pPr>
      <w:r w:rsidRPr="00437362">
        <w:rPr>
          <w:b/>
          <w:bCs/>
          <w:color w:val="000000" w:themeColor="text1"/>
          <w:szCs w:val="28"/>
          <w:lang w:val="kk-KZ"/>
        </w:rPr>
        <w:t>Салалық термин</w:t>
      </w:r>
      <w:r w:rsidR="00782E7C">
        <w:rPr>
          <w:i/>
          <w:iCs/>
          <w:color w:val="000000" w:themeColor="text1"/>
          <w:szCs w:val="28"/>
          <w:lang w:val="kk-KZ"/>
        </w:rPr>
        <w:t xml:space="preserve"> </w:t>
      </w:r>
      <w:r w:rsidRPr="00437362">
        <w:rPr>
          <w:color w:val="000000" w:themeColor="text1"/>
          <w:szCs w:val="28"/>
          <w:lang w:val="kk-KZ"/>
        </w:rPr>
        <w:t>– белгілі бір арнаулы салаға (ғылым, техника, өнер, өндіріс</w:t>
      </w:r>
      <w:r w:rsidR="00DC5349">
        <w:rPr>
          <w:color w:val="000000" w:themeColor="text1"/>
          <w:szCs w:val="28"/>
          <w:lang w:val="kk-KZ"/>
        </w:rPr>
        <w:t xml:space="preserve"> және</w:t>
      </w:r>
      <w:r w:rsidRPr="00437362">
        <w:rPr>
          <w:color w:val="000000" w:themeColor="text1"/>
          <w:szCs w:val="28"/>
          <w:lang w:val="kk-KZ"/>
        </w:rPr>
        <w:t xml:space="preserve"> т.б.) тән, сол саланың терминжүйесінің мүшесі болып саналатын термин.</w:t>
      </w:r>
    </w:p>
    <w:p w14:paraId="085DAD55" w14:textId="3432DDD6" w:rsidR="00BB4963" w:rsidRPr="00437362" w:rsidRDefault="00BB4963" w:rsidP="00BB4963">
      <w:pPr>
        <w:pStyle w:val="a8"/>
        <w:ind w:firstLine="567"/>
        <w:jc w:val="both"/>
        <w:rPr>
          <w:rFonts w:ascii="Times New Roman" w:hAnsi="Times New Roman"/>
          <w:b/>
          <w:bCs/>
          <w:color w:val="000000" w:themeColor="text1"/>
          <w:sz w:val="28"/>
          <w:szCs w:val="28"/>
          <w:lang w:val="kk-KZ"/>
        </w:rPr>
      </w:pPr>
      <w:r w:rsidRPr="00437362">
        <w:rPr>
          <w:rFonts w:ascii="Times New Roman" w:hAnsi="Times New Roman"/>
          <w:b/>
          <w:bCs/>
          <w:color w:val="000000" w:themeColor="text1"/>
          <w:sz w:val="28"/>
          <w:szCs w:val="28"/>
          <w:lang w:val="kk-KZ"/>
        </w:rPr>
        <w:t xml:space="preserve">Сема </w:t>
      </w:r>
      <w:r w:rsidRPr="00437362">
        <w:rPr>
          <w:rFonts w:ascii="Times New Roman" w:hAnsi="Times New Roman"/>
          <w:color w:val="000000" w:themeColor="text1"/>
          <w:sz w:val="28"/>
          <w:szCs w:val="28"/>
          <w:lang w:val="kk-KZ"/>
        </w:rPr>
        <w:t xml:space="preserve">(грек. </w:t>
      </w:r>
      <w:r w:rsidRPr="00437362">
        <w:rPr>
          <w:rFonts w:ascii="Times New Roman" w:hAnsi="Times New Roman"/>
          <w:i/>
          <w:iCs/>
          <w:color w:val="000000" w:themeColor="text1"/>
          <w:sz w:val="28"/>
          <w:szCs w:val="28"/>
          <w:lang w:val="kk-KZ"/>
        </w:rPr>
        <w:t xml:space="preserve">sema </w:t>
      </w:r>
      <w:r w:rsidRPr="00437362">
        <w:rPr>
          <w:rFonts w:ascii="Times New Roman" w:hAnsi="Times New Roman"/>
          <w:color w:val="000000" w:themeColor="text1"/>
          <w:sz w:val="28"/>
          <w:szCs w:val="28"/>
          <w:lang w:val="kk-KZ"/>
        </w:rPr>
        <w:t>– белгі) – мағынаның ең кіші бірлігі. Сема – белгіленетін заттардың, болмыс құбылыстарының әртүрлі қырлары мен қасиеттерінің тілдегі қарапайым көрінісі.</w:t>
      </w:r>
    </w:p>
    <w:p w14:paraId="0CCF3AF9" w14:textId="0D4C3AC9"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Семантика</w:t>
      </w:r>
      <w:r w:rsidRPr="00437362">
        <w:rPr>
          <w:rFonts w:ascii="Times New Roman" w:hAnsi="Times New Roman"/>
          <w:color w:val="000000" w:themeColor="text1"/>
          <w:sz w:val="28"/>
          <w:szCs w:val="28"/>
          <w:lang w:val="kk-KZ"/>
        </w:rPr>
        <w:t xml:space="preserve"> (грек. </w:t>
      </w:r>
      <w:r w:rsidR="00782E7C" w:rsidRPr="00782E7C">
        <w:rPr>
          <w:rFonts w:ascii="Times New Roman" w:hAnsi="Times New Roman"/>
          <w:i/>
          <w:iCs/>
          <w:color w:val="000000" w:themeColor="text1"/>
          <w:sz w:val="28"/>
          <w:szCs w:val="28"/>
          <w:lang w:val="kk-KZ"/>
        </w:rPr>
        <w:t>s</w:t>
      </w:r>
      <w:r w:rsidRPr="00782E7C">
        <w:rPr>
          <w:rFonts w:ascii="Times New Roman" w:hAnsi="Times New Roman"/>
          <w:i/>
          <w:iCs/>
          <w:color w:val="000000" w:themeColor="text1"/>
          <w:sz w:val="28"/>
          <w:szCs w:val="28"/>
          <w:lang w:val="kk-KZ"/>
        </w:rPr>
        <w:t>emantikos</w:t>
      </w:r>
      <w:r w:rsidRPr="00437362">
        <w:rPr>
          <w:rFonts w:ascii="Times New Roman" w:hAnsi="Times New Roman"/>
          <w:color w:val="000000" w:themeColor="text1"/>
          <w:sz w:val="28"/>
          <w:szCs w:val="28"/>
          <w:lang w:val="kk-KZ"/>
        </w:rPr>
        <w:t xml:space="preserve"> </w:t>
      </w:r>
      <w:r w:rsidR="00782E7C">
        <w:rPr>
          <w:rFonts w:ascii="Times New Roman" w:hAnsi="Times New Roman"/>
          <w:color w:val="000000" w:themeColor="text1"/>
          <w:sz w:val="28"/>
          <w:szCs w:val="28"/>
          <w:lang w:val="kk-KZ"/>
        </w:rPr>
        <w:t>–</w:t>
      </w:r>
      <w:r w:rsidR="00782E7C" w:rsidRPr="00782E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білдіретін, белгілейтін) – 1) тіл бірліктерімен жеткізілетін мағына, ақпарат; 2) осы мағынаны зерттейтін тіл білімі саласы; 3)</w:t>
      </w:r>
      <w:r w:rsidR="00DC5349">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белгі жүйелерін мағына жеткізу амалдары ретінде зерттейтін семиотика бөлімі.</w:t>
      </w:r>
    </w:p>
    <w:p w14:paraId="05161291" w14:textId="5BA0C653"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 xml:space="preserve">Семиотика </w:t>
      </w:r>
      <w:r w:rsidRPr="00437362">
        <w:rPr>
          <w:rFonts w:ascii="Times New Roman" w:hAnsi="Times New Roman"/>
          <w:color w:val="000000" w:themeColor="text1"/>
          <w:sz w:val="28"/>
          <w:szCs w:val="28"/>
          <w:lang w:val="kk-KZ"/>
        </w:rPr>
        <w:t xml:space="preserve">(семиология) (грек. </w:t>
      </w:r>
      <w:r w:rsidRPr="004823D2">
        <w:rPr>
          <w:rFonts w:ascii="Times New Roman" w:hAnsi="Times New Roman"/>
          <w:i/>
          <w:iCs/>
          <w:color w:val="000000" w:themeColor="text1"/>
          <w:sz w:val="28"/>
          <w:szCs w:val="28"/>
          <w:lang w:val="kk-KZ"/>
        </w:rPr>
        <w:t>semeiotike</w:t>
      </w:r>
      <w:r w:rsidRPr="00437362">
        <w:rPr>
          <w:rFonts w:ascii="Times New Roman" w:hAnsi="Times New Roman"/>
          <w:color w:val="000000" w:themeColor="text1"/>
          <w:sz w:val="28"/>
          <w:szCs w:val="28"/>
          <w:lang w:val="kk-KZ"/>
        </w:rPr>
        <w:t xml:space="preserve"> </w:t>
      </w:r>
      <w:r w:rsidR="004823D2">
        <w:rPr>
          <w:rFonts w:ascii="Times New Roman" w:hAnsi="Times New Roman"/>
          <w:color w:val="000000" w:themeColor="text1"/>
          <w:sz w:val="28"/>
          <w:szCs w:val="28"/>
          <w:lang w:val="kk-KZ"/>
        </w:rPr>
        <w:t>–</w:t>
      </w:r>
      <w:r w:rsidR="004823D2" w:rsidRPr="004823D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белгілер туралы ғылым) – белгі және белгі жүйелері жөніндегі ғылым.</w:t>
      </w:r>
    </w:p>
    <w:p w14:paraId="3AD2E951" w14:textId="2B671FFD"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Семантикалану</w:t>
      </w:r>
      <w:r w:rsidRPr="00437362">
        <w:rPr>
          <w:rFonts w:ascii="Times New Roman" w:hAnsi="Times New Roman"/>
          <w:color w:val="000000" w:themeColor="text1"/>
          <w:sz w:val="28"/>
          <w:szCs w:val="28"/>
          <w:lang w:val="kk-KZ"/>
        </w:rPr>
        <w:t xml:space="preserve"> (грек. </w:t>
      </w:r>
      <w:r w:rsidRPr="00437362">
        <w:rPr>
          <w:rFonts w:ascii="Times New Roman" w:hAnsi="Times New Roman"/>
          <w:i/>
          <w:iCs/>
          <w:color w:val="000000" w:themeColor="text1"/>
          <w:sz w:val="28"/>
          <w:szCs w:val="28"/>
          <w:lang w:val="kk-KZ"/>
        </w:rPr>
        <w:t xml:space="preserve">semantikos </w:t>
      </w:r>
      <w:r w:rsidRPr="00437362">
        <w:rPr>
          <w:rFonts w:ascii="Times New Roman" w:hAnsi="Times New Roman"/>
          <w:color w:val="000000" w:themeColor="text1"/>
          <w:sz w:val="28"/>
          <w:szCs w:val="28"/>
          <w:lang w:val="kk-KZ"/>
        </w:rPr>
        <w:t xml:space="preserve">– таңбалаушы) – тілдік бірлік мағынасының айқындалуы; тілдік бірліктің мазмұны туралы қажетті мәліметтерді хабарлайтын үдеріс пен нәтиже. </w:t>
      </w:r>
    </w:p>
    <w:p w14:paraId="484D9B72" w14:textId="2E42E64E" w:rsidR="00BB4963" w:rsidRPr="00437362" w:rsidRDefault="00BB4963" w:rsidP="00BB4963">
      <w:pPr>
        <w:pStyle w:val="a8"/>
        <w:ind w:firstLine="567"/>
        <w:jc w:val="both"/>
        <w:rPr>
          <w:rFonts w:ascii="Times New Roman" w:hAnsi="Times New Roman"/>
          <w:b/>
          <w:bCs/>
          <w:color w:val="000000" w:themeColor="text1"/>
          <w:sz w:val="28"/>
          <w:szCs w:val="28"/>
          <w:lang w:val="kk-KZ"/>
        </w:rPr>
      </w:pPr>
      <w:r w:rsidRPr="00437362">
        <w:rPr>
          <w:rFonts w:ascii="Times New Roman" w:hAnsi="Times New Roman"/>
          <w:b/>
          <w:bCs/>
          <w:color w:val="000000" w:themeColor="text1"/>
          <w:sz w:val="28"/>
          <w:szCs w:val="28"/>
          <w:lang w:val="kk-KZ"/>
        </w:rPr>
        <w:t xml:space="preserve">Сөз </w:t>
      </w:r>
      <w:r w:rsidRPr="00437362">
        <w:rPr>
          <w:rFonts w:ascii="Times New Roman" w:hAnsi="Times New Roman"/>
          <w:color w:val="000000" w:themeColor="text1"/>
          <w:sz w:val="28"/>
          <w:szCs w:val="28"/>
          <w:lang w:val="kk-KZ"/>
        </w:rPr>
        <w:t>– болмыстағы құбылыстарды, заттарды, олардың қасиеттерін атайтын негізгі құрылымдық-семантикалық тіл бірлігі.</w:t>
      </w:r>
    </w:p>
    <w:p w14:paraId="64514824" w14:textId="578A1D6B"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Сөз тіркесі</w:t>
      </w:r>
      <w:r w:rsidRPr="00437362">
        <w:rPr>
          <w:rFonts w:ascii="Times New Roman" w:hAnsi="Times New Roman"/>
          <w:color w:val="000000" w:themeColor="text1"/>
          <w:sz w:val="28"/>
          <w:szCs w:val="28"/>
          <w:lang w:val="kk-KZ"/>
        </w:rPr>
        <w:t xml:space="preserve"> – коммуникативтік деңгейге дейінгі ең кіші синтаксистік конструкция, екі дербес сөздің бағыныңқы байланыс негізінде және мағына бойынша бірігуі. </w:t>
      </w:r>
    </w:p>
    <w:p w14:paraId="1D498437" w14:textId="68977EF7"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shd w:val="clear" w:color="auto" w:fill="FFFFFF"/>
          <w:lang w:val="kk-KZ"/>
        </w:rPr>
        <w:t>Сөздік</w:t>
      </w:r>
      <w:r w:rsidRPr="00437362">
        <w:rPr>
          <w:rFonts w:ascii="Times New Roman" w:hAnsi="Times New Roman"/>
          <w:color w:val="000000" w:themeColor="text1"/>
          <w:sz w:val="28"/>
          <w:szCs w:val="28"/>
          <w:shd w:val="clear" w:color="auto" w:fill="FFFFFF"/>
          <w:lang w:val="kk-KZ"/>
        </w:rPr>
        <w:t xml:space="preserve"> </w:t>
      </w:r>
      <w:r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shd w:val="clear" w:color="auto" w:fill="FFFFFF"/>
          <w:lang w:val="kk-KZ"/>
        </w:rPr>
        <w:t>1) лексика; тілдің, диалектінің, әлеуметтік топтың, жазушының, т.б. сөздік қоры; 2) сөздерді (морфемаларды, сөз тіркестерін, идиомаларды) ретімен келтіріп, оларға түсінік беретін анықтамалық кітап</w:t>
      </w:r>
      <w:r w:rsidRPr="00437362">
        <w:rPr>
          <w:rFonts w:ascii="Times New Roman" w:hAnsi="Times New Roman"/>
          <w:color w:val="000000" w:themeColor="text1"/>
          <w:sz w:val="28"/>
          <w:szCs w:val="28"/>
          <w:lang w:val="kk-KZ"/>
        </w:rPr>
        <w:t>.</w:t>
      </w:r>
    </w:p>
    <w:p w14:paraId="2862047A" w14:textId="6149D6B0" w:rsidR="00BB4963" w:rsidRPr="00437362" w:rsidRDefault="00BB4963" w:rsidP="00BB4963">
      <w:pPr>
        <w:ind w:firstLine="567"/>
        <w:rPr>
          <w:color w:val="000000" w:themeColor="text1"/>
          <w:szCs w:val="28"/>
          <w:lang w:val="kk-KZ"/>
        </w:rPr>
      </w:pPr>
      <w:r w:rsidRPr="00437362">
        <w:rPr>
          <w:b/>
          <w:color w:val="000000" w:themeColor="text1"/>
          <w:szCs w:val="28"/>
          <w:lang w:val="kk-KZ"/>
        </w:rPr>
        <w:t>Термин</w:t>
      </w:r>
      <w:r w:rsidRPr="00437362">
        <w:rPr>
          <w:i/>
          <w:color w:val="000000" w:themeColor="text1"/>
          <w:szCs w:val="28"/>
          <w:lang w:val="kk-KZ"/>
        </w:rPr>
        <w:t xml:space="preserve"> </w:t>
      </w:r>
      <w:r w:rsidRPr="00437362">
        <w:rPr>
          <w:iCs/>
          <w:color w:val="000000" w:themeColor="text1"/>
          <w:szCs w:val="28"/>
          <w:lang w:val="kk-KZ"/>
        </w:rPr>
        <w:t xml:space="preserve">(лат. </w:t>
      </w:r>
      <w:r w:rsidRPr="00437362">
        <w:rPr>
          <w:i/>
          <w:color w:val="000000" w:themeColor="text1"/>
          <w:szCs w:val="28"/>
          <w:lang w:val="kk-KZ"/>
        </w:rPr>
        <w:t xml:space="preserve">terminus </w:t>
      </w:r>
      <w:r w:rsidRPr="00437362">
        <w:rPr>
          <w:iCs/>
          <w:color w:val="000000" w:themeColor="text1"/>
          <w:szCs w:val="28"/>
          <w:lang w:val="kk-KZ"/>
        </w:rPr>
        <w:t>–</w:t>
      </w:r>
      <w:r w:rsidRPr="00437362">
        <w:rPr>
          <w:i/>
          <w:color w:val="000000" w:themeColor="text1"/>
          <w:szCs w:val="28"/>
          <w:lang w:val="kk-KZ"/>
        </w:rPr>
        <w:t xml:space="preserve"> </w:t>
      </w:r>
      <w:r w:rsidRPr="00437362">
        <w:rPr>
          <w:iCs/>
          <w:color w:val="000000" w:themeColor="text1"/>
          <w:szCs w:val="28"/>
          <w:lang w:val="kk-KZ"/>
        </w:rPr>
        <w:t xml:space="preserve">шек, шекара) </w:t>
      </w:r>
      <w:r w:rsidRPr="00437362">
        <w:rPr>
          <w:i/>
          <w:color w:val="000000" w:themeColor="text1"/>
          <w:szCs w:val="28"/>
          <w:lang w:val="kk-KZ"/>
        </w:rPr>
        <w:t xml:space="preserve">– </w:t>
      </w:r>
      <w:r w:rsidRPr="00437362">
        <w:rPr>
          <w:iCs/>
          <w:color w:val="000000" w:themeColor="text1"/>
          <w:szCs w:val="28"/>
          <w:lang w:val="kk-KZ"/>
        </w:rPr>
        <w:t>ғылымның арнайы саласындағы ұғымды білдіретін арнайы сөз не</w:t>
      </w:r>
      <w:r w:rsidR="00DC5349">
        <w:rPr>
          <w:iCs/>
          <w:color w:val="000000" w:themeColor="text1"/>
          <w:szCs w:val="28"/>
          <w:lang w:val="kk-KZ"/>
        </w:rPr>
        <w:t>месе</w:t>
      </w:r>
      <w:r w:rsidRPr="00437362">
        <w:rPr>
          <w:iCs/>
          <w:color w:val="000000" w:themeColor="text1"/>
          <w:szCs w:val="28"/>
          <w:lang w:val="kk-KZ"/>
        </w:rPr>
        <w:t xml:space="preserve"> сөз тіркесі</w:t>
      </w:r>
      <w:r w:rsidRPr="00437362">
        <w:rPr>
          <w:color w:val="000000" w:themeColor="text1"/>
          <w:szCs w:val="28"/>
          <w:lang w:val="kk-KZ"/>
        </w:rPr>
        <w:t>.</w:t>
      </w:r>
    </w:p>
    <w:p w14:paraId="535295A2" w14:textId="12B8B067" w:rsidR="00BB4963" w:rsidRPr="00437362" w:rsidRDefault="00BB4963" w:rsidP="00BB4963">
      <w:pPr>
        <w:ind w:firstLine="567"/>
        <w:rPr>
          <w:color w:val="000000" w:themeColor="text1"/>
          <w:szCs w:val="28"/>
          <w:lang w:val="kk-KZ"/>
        </w:rPr>
      </w:pPr>
      <w:r w:rsidRPr="00437362">
        <w:rPr>
          <w:b/>
          <w:bCs/>
          <w:color w:val="000000" w:themeColor="text1"/>
          <w:szCs w:val="28"/>
          <w:lang w:val="kk-KZ"/>
        </w:rPr>
        <w:t>Термин авторы</w:t>
      </w:r>
      <w:r w:rsidR="004823D2" w:rsidRPr="004823D2">
        <w:rPr>
          <w:i/>
          <w:iCs/>
          <w:color w:val="000000" w:themeColor="text1"/>
          <w:szCs w:val="28"/>
          <w:lang w:val="kk-KZ"/>
        </w:rPr>
        <w:t xml:space="preserve"> </w:t>
      </w:r>
      <w:r w:rsidRPr="00437362">
        <w:rPr>
          <w:color w:val="000000" w:themeColor="text1"/>
          <w:szCs w:val="28"/>
          <w:lang w:val="kk-KZ"/>
        </w:rPr>
        <w:t>– терминді алғаш жасап, қолданысқа енгізуші.</w:t>
      </w:r>
    </w:p>
    <w:p w14:paraId="22435579" w14:textId="01AA273C" w:rsidR="00BB4963" w:rsidRPr="00437362" w:rsidRDefault="00BB4963" w:rsidP="00BB4963">
      <w:pPr>
        <w:ind w:firstLine="567"/>
        <w:rPr>
          <w:color w:val="000000" w:themeColor="text1"/>
          <w:szCs w:val="28"/>
          <w:lang w:val="kk-KZ"/>
        </w:rPr>
      </w:pPr>
      <w:r w:rsidRPr="00437362">
        <w:rPr>
          <w:b/>
          <w:bCs/>
          <w:color w:val="000000" w:themeColor="text1"/>
          <w:szCs w:val="28"/>
          <w:lang w:val="kk-KZ"/>
        </w:rPr>
        <w:t>Термин анықтамасы</w:t>
      </w:r>
      <w:r w:rsidR="004823D2" w:rsidRPr="004823D2">
        <w:rPr>
          <w:i/>
          <w:iCs/>
          <w:color w:val="000000" w:themeColor="text1"/>
          <w:szCs w:val="28"/>
          <w:lang w:val="kk-KZ"/>
        </w:rPr>
        <w:t xml:space="preserve"> </w:t>
      </w:r>
      <w:r w:rsidRPr="00437362">
        <w:rPr>
          <w:iCs/>
          <w:color w:val="000000" w:themeColor="text1"/>
          <w:szCs w:val="28"/>
          <w:lang w:val="kk-KZ"/>
        </w:rPr>
        <w:t>– ұғымның тиісті ұғымдар жүйесіндегі орнын, қалпын көрсететін, сөз арқылы берілген сипаттамасы</w:t>
      </w:r>
      <w:r w:rsidRPr="00437362">
        <w:rPr>
          <w:color w:val="000000" w:themeColor="text1"/>
          <w:szCs w:val="28"/>
          <w:lang w:val="kk-KZ"/>
        </w:rPr>
        <w:t>.</w:t>
      </w:r>
    </w:p>
    <w:p w14:paraId="0C32D2D6" w14:textId="2F12AD15" w:rsidR="00BB4963" w:rsidRPr="00437362" w:rsidRDefault="00BB4963" w:rsidP="00BB4963">
      <w:pPr>
        <w:ind w:firstLine="567"/>
        <w:rPr>
          <w:color w:val="000000" w:themeColor="text1"/>
          <w:szCs w:val="28"/>
          <w:lang w:val="kk-KZ"/>
        </w:rPr>
      </w:pPr>
      <w:r w:rsidRPr="00437362">
        <w:rPr>
          <w:b/>
          <w:bCs/>
          <w:color w:val="000000" w:themeColor="text1"/>
          <w:szCs w:val="28"/>
          <w:lang w:val="kk-KZ"/>
        </w:rPr>
        <w:t>Термин мағынасы</w:t>
      </w:r>
      <w:r w:rsidR="004823D2" w:rsidRPr="004823D2">
        <w:rPr>
          <w:i/>
          <w:iCs/>
          <w:color w:val="000000" w:themeColor="text1"/>
          <w:szCs w:val="28"/>
          <w:lang w:val="kk-KZ"/>
        </w:rPr>
        <w:t xml:space="preserve"> </w:t>
      </w:r>
      <w:r w:rsidRPr="00437362">
        <w:rPr>
          <w:color w:val="000000" w:themeColor="text1"/>
          <w:szCs w:val="28"/>
          <w:lang w:val="kk-KZ"/>
        </w:rPr>
        <w:t>– терминнің ғылыми анықтамасында (дефинициясы) қамтылған, өзі атау болған ұғым жөнінде арнаулы ақпарат беретін мағынасы.</w:t>
      </w:r>
    </w:p>
    <w:p w14:paraId="14CF00FC" w14:textId="1DB338BD" w:rsidR="00BB4963" w:rsidRPr="00437362" w:rsidRDefault="00BB4963" w:rsidP="00BB4963">
      <w:pPr>
        <w:ind w:firstLine="567"/>
        <w:rPr>
          <w:color w:val="000000" w:themeColor="text1"/>
          <w:szCs w:val="28"/>
          <w:lang w:val="kk-KZ"/>
        </w:rPr>
      </w:pPr>
      <w:r w:rsidRPr="00437362">
        <w:rPr>
          <w:b/>
          <w:bCs/>
          <w:color w:val="000000" w:themeColor="text1"/>
          <w:szCs w:val="28"/>
          <w:lang w:val="kk-KZ"/>
        </w:rPr>
        <w:t>Термин-сөз</w:t>
      </w:r>
      <w:r w:rsidR="004823D2" w:rsidRPr="004823D2">
        <w:rPr>
          <w:i/>
          <w:iCs/>
          <w:color w:val="000000" w:themeColor="text1"/>
          <w:szCs w:val="28"/>
          <w:lang w:val="kk-KZ"/>
        </w:rPr>
        <w:t xml:space="preserve"> </w:t>
      </w:r>
      <w:r w:rsidRPr="00437362">
        <w:rPr>
          <w:color w:val="000000" w:themeColor="text1"/>
          <w:szCs w:val="28"/>
          <w:lang w:val="kk-KZ"/>
        </w:rPr>
        <w:t>– бұл ұғымның атауы, сөз арқылы белгіленуі.</w:t>
      </w:r>
    </w:p>
    <w:p w14:paraId="64658196" w14:textId="7E30853D" w:rsidR="00BB4963" w:rsidRPr="00437362" w:rsidRDefault="00BB4963" w:rsidP="00BB4963">
      <w:pPr>
        <w:ind w:firstLine="567"/>
        <w:rPr>
          <w:color w:val="000000" w:themeColor="text1"/>
          <w:szCs w:val="28"/>
          <w:lang w:val="kk-KZ"/>
        </w:rPr>
      </w:pPr>
      <w:r w:rsidRPr="00437362">
        <w:rPr>
          <w:b/>
          <w:bCs/>
          <w:color w:val="000000" w:themeColor="text1"/>
          <w:szCs w:val="28"/>
          <w:lang w:val="kk-KZ"/>
        </w:rPr>
        <w:t>Термин-ұғым</w:t>
      </w:r>
      <w:r w:rsidR="004823D2" w:rsidRPr="004823D2">
        <w:rPr>
          <w:i/>
          <w:iCs/>
          <w:color w:val="000000" w:themeColor="text1"/>
          <w:szCs w:val="28"/>
          <w:lang w:val="kk-KZ"/>
        </w:rPr>
        <w:t xml:space="preserve"> </w:t>
      </w:r>
      <w:r w:rsidRPr="00437362">
        <w:rPr>
          <w:color w:val="000000" w:themeColor="text1"/>
          <w:szCs w:val="28"/>
          <w:lang w:val="kk-KZ"/>
        </w:rPr>
        <w:t xml:space="preserve">– белгілі бір ғылыми түсінік (концепт).  </w:t>
      </w:r>
      <w:r w:rsidRPr="00437362">
        <w:rPr>
          <w:iCs/>
          <w:color w:val="000000" w:themeColor="text1"/>
          <w:szCs w:val="28"/>
          <w:lang w:val="kk-KZ"/>
        </w:rPr>
        <w:t xml:space="preserve">  </w:t>
      </w:r>
      <w:r w:rsidRPr="00437362">
        <w:rPr>
          <w:i/>
          <w:color w:val="000000" w:themeColor="text1"/>
          <w:szCs w:val="28"/>
          <w:lang w:val="kk-KZ"/>
        </w:rPr>
        <w:t xml:space="preserve">  </w:t>
      </w:r>
      <w:r w:rsidRPr="00437362">
        <w:rPr>
          <w:i/>
          <w:iCs/>
          <w:color w:val="000000" w:themeColor="text1"/>
          <w:szCs w:val="28"/>
          <w:lang w:val="kk-KZ"/>
        </w:rPr>
        <w:t xml:space="preserve"> </w:t>
      </w:r>
    </w:p>
    <w:p w14:paraId="2529409E" w14:textId="2CA505EB"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Терминология</w:t>
      </w:r>
      <w:r w:rsidRPr="00437362">
        <w:rPr>
          <w:rFonts w:ascii="Times New Roman" w:hAnsi="Times New Roman"/>
          <w:color w:val="000000" w:themeColor="text1"/>
          <w:sz w:val="28"/>
          <w:szCs w:val="28"/>
          <w:lang w:val="kk-KZ"/>
        </w:rPr>
        <w:t xml:space="preserve"> </w:t>
      </w:r>
      <w:r w:rsidRPr="00437362">
        <w:rPr>
          <w:rFonts w:ascii="Times New Roman" w:hAnsi="Times New Roman"/>
          <w:iCs/>
          <w:color w:val="000000" w:themeColor="text1"/>
          <w:sz w:val="28"/>
          <w:szCs w:val="28"/>
          <w:lang w:val="kk-KZ"/>
        </w:rPr>
        <w:t xml:space="preserve">(лат. </w:t>
      </w:r>
      <w:r w:rsidRPr="00437362">
        <w:rPr>
          <w:rFonts w:ascii="Times New Roman" w:hAnsi="Times New Roman"/>
          <w:i/>
          <w:color w:val="000000" w:themeColor="text1"/>
          <w:sz w:val="28"/>
          <w:szCs w:val="28"/>
          <w:lang w:val="kk-KZ"/>
        </w:rPr>
        <w:t xml:space="preserve">terminus – </w:t>
      </w:r>
      <w:r w:rsidRPr="00437362">
        <w:rPr>
          <w:rFonts w:ascii="Times New Roman" w:hAnsi="Times New Roman"/>
          <w:iCs/>
          <w:color w:val="000000" w:themeColor="text1"/>
          <w:sz w:val="28"/>
          <w:szCs w:val="28"/>
          <w:lang w:val="kk-KZ"/>
        </w:rPr>
        <w:t xml:space="preserve">шекара, шек + грек. </w:t>
      </w:r>
      <w:r w:rsidRPr="00437362">
        <w:rPr>
          <w:rFonts w:ascii="Times New Roman" w:hAnsi="Times New Roman"/>
          <w:i/>
          <w:color w:val="000000" w:themeColor="text1"/>
          <w:sz w:val="28"/>
          <w:szCs w:val="28"/>
          <w:lang w:val="kk-KZ"/>
        </w:rPr>
        <w:t xml:space="preserve">logia </w:t>
      </w:r>
      <w:r w:rsidRPr="00437362">
        <w:rPr>
          <w:rFonts w:ascii="Times New Roman" w:hAnsi="Times New Roman"/>
          <w:color w:val="000000" w:themeColor="text1"/>
          <w:sz w:val="28"/>
          <w:szCs w:val="28"/>
          <w:lang w:val="kk-KZ"/>
        </w:rPr>
        <w:t>– ілім</w:t>
      </w:r>
      <w:r w:rsidRPr="00437362">
        <w:rPr>
          <w:rFonts w:ascii="Times New Roman" w:hAnsi="Times New Roman"/>
          <w:iCs/>
          <w:color w:val="000000" w:themeColor="text1"/>
          <w:sz w:val="28"/>
          <w:szCs w:val="28"/>
          <w:lang w:val="kk-KZ"/>
        </w:rPr>
        <w:t>)</w:t>
      </w:r>
      <w:r w:rsidRPr="00437362">
        <w:rPr>
          <w:rFonts w:ascii="Times New Roman" w:hAnsi="Times New Roman"/>
          <w:iCs/>
          <w:color w:val="000000" w:themeColor="text1"/>
          <w:szCs w:val="28"/>
          <w:lang w:val="kk-KZ"/>
        </w:rPr>
        <w:t xml:space="preserve"> </w:t>
      </w:r>
      <w:r w:rsidRPr="00437362">
        <w:rPr>
          <w:rFonts w:ascii="Times New Roman" w:hAnsi="Times New Roman"/>
          <w:color w:val="000000" w:themeColor="text1"/>
          <w:sz w:val="28"/>
          <w:szCs w:val="28"/>
          <w:lang w:val="kk-KZ"/>
        </w:rPr>
        <w:t xml:space="preserve">– белгілі бір білім саласындағы нақты </w:t>
      </w:r>
      <w:r w:rsidR="0026481F">
        <w:rPr>
          <w:rFonts w:ascii="Times New Roman" w:hAnsi="Times New Roman"/>
          <w:color w:val="000000" w:themeColor="text1"/>
          <w:sz w:val="28"/>
          <w:szCs w:val="28"/>
          <w:lang w:val="kk-KZ"/>
        </w:rPr>
        <w:t>нысандардың</w:t>
      </w:r>
      <w:r w:rsidRPr="00437362">
        <w:rPr>
          <w:rFonts w:ascii="Times New Roman" w:hAnsi="Times New Roman"/>
          <w:color w:val="000000" w:themeColor="text1"/>
          <w:sz w:val="28"/>
          <w:szCs w:val="28"/>
          <w:lang w:val="kk-KZ"/>
        </w:rPr>
        <w:t xml:space="preserve"> арнайы ұғымдары мен атауларын білдіру үшін қолданылатын сөздер немесе сөз тіркестерінің жиынтығы.</w:t>
      </w:r>
    </w:p>
    <w:p w14:paraId="3AA0C12B" w14:textId="0891DCB1"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Терминологиялық жүйе</w:t>
      </w:r>
      <w:r w:rsidRPr="00437362">
        <w:rPr>
          <w:rFonts w:ascii="Times New Roman" w:hAnsi="Times New Roman"/>
          <w:color w:val="000000" w:themeColor="text1"/>
          <w:sz w:val="28"/>
          <w:szCs w:val="28"/>
          <w:lang w:val="kk-KZ"/>
        </w:rPr>
        <w:t xml:space="preserve"> (терминжүйе) – арнайы білім саласының немесе қызметтің белгілі бір теориясының таңбалық моделі; терминжүйенің элементтері қандай да бір табиғи тілдің арнайы мақсаттарға арналған белгілі бір тілінің лексикалық бірліктері (сөздер немесе сөз тіркестері), ал құрылымы осы теорияның ұғымдар жүйесіне жалпы сәйкес.</w:t>
      </w:r>
    </w:p>
    <w:p w14:paraId="441F6B4F" w14:textId="41A99BFD"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lastRenderedPageBreak/>
        <w:t>Ұғым</w:t>
      </w:r>
      <w:r w:rsidRPr="00437362">
        <w:rPr>
          <w:rFonts w:ascii="Times New Roman" w:hAnsi="Times New Roman"/>
          <w:color w:val="000000" w:themeColor="text1"/>
          <w:sz w:val="28"/>
          <w:szCs w:val="28"/>
          <w:lang w:val="kk-KZ"/>
        </w:rPr>
        <w:t xml:space="preserve"> – 1</w:t>
      </w:r>
      <w:r w:rsidR="0026481F">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26481F">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олмыс заттары мен құбылыстарын жалпылама түрде белгілейтін ой; 2</w:t>
      </w:r>
      <w:r w:rsidR="0026481F">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26481F">
        <w:rPr>
          <w:rFonts w:ascii="Times New Roman" w:hAnsi="Times New Roman"/>
          <w:color w:val="000000" w:themeColor="text1"/>
          <w:sz w:val="28"/>
          <w:szCs w:val="28"/>
          <w:lang w:val="kk-KZ"/>
        </w:rPr>
        <w:t>г</w:t>
      </w:r>
      <w:r w:rsidRPr="00437362">
        <w:rPr>
          <w:rFonts w:ascii="Times New Roman" w:hAnsi="Times New Roman"/>
          <w:color w:val="000000" w:themeColor="text1"/>
          <w:sz w:val="28"/>
          <w:szCs w:val="28"/>
          <w:lang w:val="kk-KZ"/>
        </w:rPr>
        <w:t>рамматикалық немесе семантикалық категория ретіндегі ұғым – сөз мағынасына ұқсас келетін құбылыс, бірақ мағына тіл жүйесінде болады, ал ұғым логикалық қатынастар жүйесіне тән.</w:t>
      </w:r>
    </w:p>
    <w:p w14:paraId="046483A1" w14:textId="1BFED1B3"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 xml:space="preserve">Ұлттық тіл </w:t>
      </w:r>
      <w:r w:rsidRPr="00437362">
        <w:rPr>
          <w:rFonts w:ascii="Times New Roman" w:hAnsi="Times New Roman"/>
          <w:color w:val="000000" w:themeColor="text1"/>
          <w:sz w:val="28"/>
          <w:szCs w:val="28"/>
          <w:lang w:val="kk-KZ"/>
        </w:rPr>
        <w:t>– ұлт ішінде қолданылатын (ауызша не</w:t>
      </w:r>
      <w:r w:rsidR="00E74698">
        <w:rPr>
          <w:rFonts w:ascii="Times New Roman" w:hAnsi="Times New Roman"/>
          <w:color w:val="000000" w:themeColor="text1"/>
          <w:sz w:val="28"/>
          <w:szCs w:val="28"/>
          <w:lang w:val="kk-KZ"/>
        </w:rPr>
        <w:t>месе</w:t>
      </w:r>
      <w:r w:rsidRPr="00437362">
        <w:rPr>
          <w:rFonts w:ascii="Times New Roman" w:hAnsi="Times New Roman"/>
          <w:color w:val="000000" w:themeColor="text1"/>
          <w:sz w:val="28"/>
          <w:szCs w:val="28"/>
          <w:lang w:val="kk-KZ"/>
        </w:rPr>
        <w:t xml:space="preserve"> жазба түрде) тілді белгілейтін әлеуметтік-тарихи категория. Ұлттық тіл ұлтпен бірге пайда болады. Ұлттық тілдің жағдайы қоғамда қалыптасқан тілдік жағдайға және тіл саясатына тәуелді.</w:t>
      </w:r>
    </w:p>
    <w:p w14:paraId="1F1A675F" w14:textId="5D3B4406" w:rsidR="00BB4963"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 xml:space="preserve">Фраза </w:t>
      </w:r>
      <w:r w:rsidRPr="00437362">
        <w:rPr>
          <w:rFonts w:ascii="Times New Roman" w:hAnsi="Times New Roman"/>
          <w:color w:val="000000" w:themeColor="text1"/>
          <w:sz w:val="28"/>
          <w:szCs w:val="28"/>
          <w:lang w:val="kk-KZ"/>
        </w:rPr>
        <w:t xml:space="preserve">(грек. </w:t>
      </w:r>
      <w:r w:rsidRPr="00437362">
        <w:rPr>
          <w:rFonts w:ascii="Times New Roman" w:hAnsi="Times New Roman"/>
          <w:i/>
          <w:iCs/>
          <w:color w:val="000000" w:themeColor="text1"/>
          <w:sz w:val="28"/>
          <w:szCs w:val="28"/>
          <w:lang w:val="kk-KZ"/>
        </w:rPr>
        <w:t xml:space="preserve">phrasis </w:t>
      </w:r>
      <w:r w:rsidRPr="00437362">
        <w:rPr>
          <w:rFonts w:ascii="Times New Roman" w:hAnsi="Times New Roman"/>
          <w:color w:val="000000" w:themeColor="text1"/>
          <w:sz w:val="28"/>
          <w:szCs w:val="28"/>
          <w:lang w:val="kk-KZ"/>
        </w:rPr>
        <w:t>– сөйлеу) – толық ойды білдіретін сөйлеудегі негізгі бірлік. Фразаның белгілі синтаксистік құрылымы болады және ол сөйлемге айналуы мүмкін. Ол бірнеше синтагмадан құралады.</w:t>
      </w:r>
    </w:p>
    <w:p w14:paraId="52FC5D9C" w14:textId="3735DA99" w:rsidR="00BB4963" w:rsidRPr="006643C3" w:rsidRDefault="00BB4963" w:rsidP="00BB4963">
      <w:pPr>
        <w:pStyle w:val="a8"/>
        <w:ind w:firstLine="567"/>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 xml:space="preserve">Эволюциялық карта </w:t>
      </w:r>
      <w:r w:rsidRPr="00437362">
        <w:rPr>
          <w:rFonts w:ascii="Times New Roman" w:hAnsi="Times New Roman"/>
          <w:color w:val="000000" w:themeColor="text1"/>
          <w:sz w:val="28"/>
          <w:szCs w:val="28"/>
          <w:lang w:val="kk-KZ"/>
        </w:rPr>
        <w:t>–</w:t>
      </w:r>
      <w:r w:rsidR="00FD7B34">
        <w:rPr>
          <w:rFonts w:ascii="Times New Roman" w:hAnsi="Times New Roman"/>
          <w:color w:val="000000" w:themeColor="text1"/>
          <w:sz w:val="28"/>
          <w:szCs w:val="28"/>
          <w:lang w:val="kk-KZ"/>
        </w:rPr>
        <w:t xml:space="preserve"> </w:t>
      </w:r>
      <w:r w:rsidR="00BB1B42">
        <w:rPr>
          <w:rFonts w:ascii="Times New Roman" w:hAnsi="Times New Roman"/>
          <w:color w:val="000000" w:themeColor="text1"/>
          <w:sz w:val="28"/>
          <w:szCs w:val="28"/>
          <w:lang w:val="kk-KZ"/>
        </w:rPr>
        <w:t>жаңадан қолданысқа енген терминнің таралу деңгейі.</w:t>
      </w:r>
      <w:r>
        <w:rPr>
          <w:rFonts w:ascii="Times New Roman" w:hAnsi="Times New Roman"/>
          <w:b/>
          <w:bCs/>
          <w:color w:val="000000" w:themeColor="text1"/>
          <w:sz w:val="28"/>
          <w:szCs w:val="28"/>
          <w:lang w:val="kk-KZ"/>
        </w:rPr>
        <w:t xml:space="preserve"> </w:t>
      </w:r>
    </w:p>
    <w:p w14:paraId="36A0090E" w14:textId="2A4039CA" w:rsidR="00BB4963" w:rsidRPr="00437362" w:rsidRDefault="00BB4963" w:rsidP="00BB4963">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 xml:space="preserve">Этимология </w:t>
      </w:r>
      <w:r w:rsidRPr="00437362">
        <w:rPr>
          <w:rFonts w:ascii="Times New Roman" w:hAnsi="Times New Roman"/>
          <w:color w:val="000000" w:themeColor="text1"/>
          <w:sz w:val="28"/>
          <w:szCs w:val="28"/>
          <w:lang w:val="kk-KZ"/>
        </w:rPr>
        <w:t xml:space="preserve">(грек. </w:t>
      </w:r>
      <w:r w:rsidRPr="00437362">
        <w:rPr>
          <w:rFonts w:ascii="Times New Roman" w:hAnsi="Times New Roman"/>
          <w:i/>
          <w:iCs/>
          <w:color w:val="000000" w:themeColor="text1"/>
          <w:sz w:val="28"/>
          <w:szCs w:val="28"/>
          <w:lang w:val="kk-KZ"/>
        </w:rPr>
        <w:t xml:space="preserve">etymologia, etymon </w:t>
      </w:r>
      <w:r w:rsidRPr="00437362">
        <w:rPr>
          <w:rFonts w:ascii="Times New Roman" w:hAnsi="Times New Roman"/>
          <w:color w:val="000000" w:themeColor="text1"/>
          <w:sz w:val="28"/>
          <w:szCs w:val="28"/>
          <w:lang w:val="kk-KZ"/>
        </w:rPr>
        <w:t>– ақиқат және</w:t>
      </w:r>
      <w:r w:rsidRPr="00437362">
        <w:rPr>
          <w:rFonts w:ascii="Times New Roman" w:hAnsi="Times New Roman"/>
          <w:i/>
          <w:iCs/>
          <w:color w:val="000000" w:themeColor="text1"/>
          <w:sz w:val="28"/>
          <w:szCs w:val="28"/>
          <w:lang w:val="kk-KZ"/>
        </w:rPr>
        <w:t xml:space="preserve"> logos </w:t>
      </w:r>
      <w:r w:rsidRPr="00437362">
        <w:rPr>
          <w:rFonts w:ascii="Times New Roman" w:hAnsi="Times New Roman"/>
          <w:color w:val="000000" w:themeColor="text1"/>
          <w:sz w:val="28"/>
          <w:szCs w:val="28"/>
          <w:lang w:val="kk-KZ"/>
        </w:rPr>
        <w:t>– сөз, ілім) – 1)</w:t>
      </w:r>
      <w:r w:rsidR="009B447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сөздің шығу тегін зерттеумен айналысатын тіл білімінің саласы; 2) сөздің шығу тегін анықтаудағы зерттеу тәсілдері, зерттеу нәтижесі; 3) сөздің шығу тегі.</w:t>
      </w:r>
    </w:p>
    <w:p w14:paraId="348840B1" w14:textId="77777777" w:rsidR="00BB4963" w:rsidRPr="00437362" w:rsidRDefault="00BB4963" w:rsidP="00BB4963">
      <w:pPr>
        <w:rPr>
          <w:b/>
          <w:color w:val="000000" w:themeColor="text1"/>
          <w:szCs w:val="28"/>
          <w:lang w:val="kk-KZ"/>
        </w:rPr>
      </w:pPr>
    </w:p>
    <w:p w14:paraId="6A26A1A3" w14:textId="77777777" w:rsidR="00BB4963" w:rsidRPr="00437362" w:rsidRDefault="00BB4963" w:rsidP="00BB4963">
      <w:pPr>
        <w:rPr>
          <w:b/>
          <w:color w:val="000000" w:themeColor="text1"/>
          <w:szCs w:val="28"/>
          <w:lang w:val="kk-KZ"/>
        </w:rPr>
      </w:pPr>
    </w:p>
    <w:p w14:paraId="6713D429" w14:textId="77777777" w:rsidR="00BB4963" w:rsidRPr="00437362" w:rsidRDefault="00BB4963" w:rsidP="00BB4963">
      <w:pPr>
        <w:jc w:val="center"/>
        <w:rPr>
          <w:b/>
          <w:color w:val="000000" w:themeColor="text1"/>
          <w:szCs w:val="28"/>
          <w:lang w:val="kk-KZ"/>
        </w:rPr>
      </w:pPr>
    </w:p>
    <w:p w14:paraId="7EBF22F3" w14:textId="77777777" w:rsidR="00BB4963" w:rsidRPr="00437362" w:rsidRDefault="00BB4963" w:rsidP="00BB4963">
      <w:pPr>
        <w:jc w:val="center"/>
        <w:rPr>
          <w:b/>
          <w:color w:val="000000" w:themeColor="text1"/>
          <w:szCs w:val="28"/>
          <w:lang w:val="kk-KZ"/>
        </w:rPr>
      </w:pPr>
    </w:p>
    <w:p w14:paraId="05ACC05D" w14:textId="77777777" w:rsidR="00BB4963" w:rsidRPr="00437362" w:rsidRDefault="00BB4963" w:rsidP="00BB4963">
      <w:pPr>
        <w:jc w:val="center"/>
        <w:rPr>
          <w:b/>
          <w:color w:val="000000" w:themeColor="text1"/>
          <w:szCs w:val="28"/>
          <w:lang w:val="kk-KZ"/>
        </w:rPr>
      </w:pPr>
    </w:p>
    <w:p w14:paraId="4F5C5B78" w14:textId="77777777" w:rsidR="00BB4963" w:rsidRPr="00437362" w:rsidRDefault="00BB4963" w:rsidP="00BB4963">
      <w:pPr>
        <w:jc w:val="center"/>
        <w:rPr>
          <w:b/>
          <w:color w:val="000000" w:themeColor="text1"/>
          <w:szCs w:val="28"/>
          <w:lang w:val="kk-KZ"/>
        </w:rPr>
      </w:pPr>
    </w:p>
    <w:p w14:paraId="252DE077" w14:textId="77777777" w:rsidR="00BB4963" w:rsidRPr="00437362" w:rsidRDefault="00BB4963" w:rsidP="00BB4963">
      <w:pPr>
        <w:jc w:val="center"/>
        <w:rPr>
          <w:b/>
          <w:color w:val="000000" w:themeColor="text1"/>
          <w:szCs w:val="28"/>
          <w:lang w:val="kk-KZ"/>
        </w:rPr>
      </w:pPr>
    </w:p>
    <w:p w14:paraId="6C08EED9" w14:textId="77777777" w:rsidR="00BB4963" w:rsidRPr="00437362" w:rsidRDefault="00BB4963" w:rsidP="00BB4963">
      <w:pPr>
        <w:jc w:val="center"/>
        <w:rPr>
          <w:b/>
          <w:color w:val="000000" w:themeColor="text1"/>
          <w:szCs w:val="28"/>
          <w:lang w:val="kk-KZ"/>
        </w:rPr>
      </w:pPr>
    </w:p>
    <w:p w14:paraId="2DBFEED3" w14:textId="77777777" w:rsidR="00BB4963" w:rsidRPr="00437362" w:rsidRDefault="00BB4963" w:rsidP="00BB4963">
      <w:pPr>
        <w:jc w:val="center"/>
        <w:rPr>
          <w:b/>
          <w:color w:val="000000" w:themeColor="text1"/>
          <w:szCs w:val="28"/>
          <w:lang w:val="kk-KZ"/>
        </w:rPr>
      </w:pPr>
    </w:p>
    <w:p w14:paraId="3739CF06" w14:textId="77777777" w:rsidR="00BB4963" w:rsidRPr="00437362" w:rsidRDefault="00BB4963" w:rsidP="00BB4963">
      <w:pPr>
        <w:jc w:val="center"/>
        <w:rPr>
          <w:b/>
          <w:color w:val="000000" w:themeColor="text1"/>
          <w:szCs w:val="28"/>
          <w:lang w:val="kk-KZ"/>
        </w:rPr>
      </w:pPr>
    </w:p>
    <w:p w14:paraId="3FC7DFC3" w14:textId="77777777" w:rsidR="00BB4963" w:rsidRPr="00437362" w:rsidRDefault="00BB4963" w:rsidP="00BB4963">
      <w:pPr>
        <w:jc w:val="center"/>
        <w:rPr>
          <w:b/>
          <w:color w:val="000000" w:themeColor="text1"/>
          <w:szCs w:val="28"/>
          <w:lang w:val="kk-KZ"/>
        </w:rPr>
      </w:pPr>
    </w:p>
    <w:p w14:paraId="71E019B9" w14:textId="77777777" w:rsidR="00BB4963" w:rsidRPr="00437362" w:rsidRDefault="00BB4963" w:rsidP="00BB4963">
      <w:pPr>
        <w:jc w:val="center"/>
        <w:rPr>
          <w:b/>
          <w:color w:val="000000" w:themeColor="text1"/>
          <w:szCs w:val="28"/>
          <w:lang w:val="kk-KZ"/>
        </w:rPr>
      </w:pPr>
    </w:p>
    <w:p w14:paraId="3D47BEE6" w14:textId="77777777" w:rsidR="00BB4963" w:rsidRPr="00437362" w:rsidRDefault="00BB4963" w:rsidP="00BB4963">
      <w:pPr>
        <w:jc w:val="center"/>
        <w:rPr>
          <w:b/>
          <w:color w:val="000000" w:themeColor="text1"/>
          <w:szCs w:val="28"/>
          <w:lang w:val="kk-KZ"/>
        </w:rPr>
      </w:pPr>
    </w:p>
    <w:p w14:paraId="04735E97" w14:textId="77777777" w:rsidR="00BB4963" w:rsidRPr="00437362" w:rsidRDefault="00BB4963" w:rsidP="00BB4963">
      <w:pPr>
        <w:jc w:val="center"/>
        <w:rPr>
          <w:b/>
          <w:color w:val="000000" w:themeColor="text1"/>
          <w:szCs w:val="28"/>
          <w:lang w:val="kk-KZ"/>
        </w:rPr>
      </w:pPr>
    </w:p>
    <w:p w14:paraId="590082F2" w14:textId="77777777" w:rsidR="00BB4963" w:rsidRPr="00437362" w:rsidRDefault="00BB4963" w:rsidP="00BB4963">
      <w:pPr>
        <w:jc w:val="center"/>
        <w:rPr>
          <w:b/>
          <w:color w:val="000000" w:themeColor="text1"/>
          <w:szCs w:val="28"/>
          <w:lang w:val="kk-KZ"/>
        </w:rPr>
      </w:pPr>
    </w:p>
    <w:p w14:paraId="03AC71AF" w14:textId="77777777" w:rsidR="00BB4963" w:rsidRPr="00437362" w:rsidRDefault="00BB4963" w:rsidP="00BB4963">
      <w:pPr>
        <w:jc w:val="center"/>
        <w:rPr>
          <w:b/>
          <w:color w:val="000000" w:themeColor="text1"/>
          <w:szCs w:val="28"/>
          <w:lang w:val="kk-KZ"/>
        </w:rPr>
      </w:pPr>
    </w:p>
    <w:p w14:paraId="0991EC0B" w14:textId="77777777" w:rsidR="00BB4963" w:rsidRPr="00437362" w:rsidRDefault="00BB4963" w:rsidP="00BB4963">
      <w:pPr>
        <w:jc w:val="center"/>
        <w:rPr>
          <w:b/>
          <w:color w:val="000000" w:themeColor="text1"/>
          <w:szCs w:val="28"/>
          <w:lang w:val="kk-KZ"/>
        </w:rPr>
      </w:pPr>
    </w:p>
    <w:p w14:paraId="3E190E94" w14:textId="77777777" w:rsidR="00BB4963" w:rsidRPr="00437362" w:rsidRDefault="00BB4963" w:rsidP="00BB4963">
      <w:pPr>
        <w:jc w:val="center"/>
        <w:rPr>
          <w:b/>
          <w:color w:val="000000" w:themeColor="text1"/>
          <w:szCs w:val="28"/>
          <w:lang w:val="kk-KZ"/>
        </w:rPr>
      </w:pPr>
    </w:p>
    <w:p w14:paraId="62512086" w14:textId="77777777" w:rsidR="00BB4963" w:rsidRPr="00437362" w:rsidRDefault="00BB4963" w:rsidP="00BB4963">
      <w:pPr>
        <w:jc w:val="center"/>
        <w:rPr>
          <w:b/>
          <w:color w:val="000000" w:themeColor="text1"/>
          <w:szCs w:val="28"/>
          <w:lang w:val="kk-KZ"/>
        </w:rPr>
      </w:pPr>
    </w:p>
    <w:p w14:paraId="5D59AFEF" w14:textId="77777777" w:rsidR="00BB4963" w:rsidRPr="00437362" w:rsidRDefault="00BB4963" w:rsidP="00BB4963">
      <w:pPr>
        <w:rPr>
          <w:b/>
          <w:color w:val="000000" w:themeColor="text1"/>
          <w:szCs w:val="28"/>
          <w:lang w:val="kk-KZ"/>
        </w:rPr>
      </w:pPr>
    </w:p>
    <w:p w14:paraId="06A16444" w14:textId="77777777" w:rsidR="00BB1B42" w:rsidRDefault="00BB1B42" w:rsidP="00BB4963">
      <w:pPr>
        <w:jc w:val="center"/>
        <w:rPr>
          <w:b/>
          <w:color w:val="000000" w:themeColor="text1"/>
          <w:szCs w:val="28"/>
          <w:lang w:val="kk-KZ"/>
        </w:rPr>
      </w:pPr>
    </w:p>
    <w:p w14:paraId="4F46B434" w14:textId="77777777" w:rsidR="00BB1B42" w:rsidRDefault="00BB1B42" w:rsidP="00BB4963">
      <w:pPr>
        <w:jc w:val="center"/>
        <w:rPr>
          <w:b/>
          <w:color w:val="000000" w:themeColor="text1"/>
          <w:szCs w:val="28"/>
          <w:lang w:val="kk-KZ"/>
        </w:rPr>
      </w:pPr>
    </w:p>
    <w:p w14:paraId="3E650B3F" w14:textId="77777777" w:rsidR="00BB1B42" w:rsidRDefault="00BB1B42" w:rsidP="00BB4963">
      <w:pPr>
        <w:jc w:val="center"/>
        <w:rPr>
          <w:b/>
          <w:color w:val="000000" w:themeColor="text1"/>
          <w:szCs w:val="28"/>
          <w:lang w:val="kk-KZ"/>
        </w:rPr>
      </w:pPr>
    </w:p>
    <w:p w14:paraId="0AB84D02" w14:textId="77777777" w:rsidR="00BB1B42" w:rsidRDefault="00BB1B42" w:rsidP="00BB4963">
      <w:pPr>
        <w:jc w:val="center"/>
        <w:rPr>
          <w:b/>
          <w:color w:val="000000" w:themeColor="text1"/>
          <w:szCs w:val="28"/>
          <w:lang w:val="kk-KZ"/>
        </w:rPr>
      </w:pPr>
    </w:p>
    <w:p w14:paraId="4ABFD88C" w14:textId="77777777" w:rsidR="00BB1B42" w:rsidRDefault="00BB1B42" w:rsidP="00BB4963">
      <w:pPr>
        <w:jc w:val="center"/>
        <w:rPr>
          <w:b/>
          <w:color w:val="000000" w:themeColor="text1"/>
          <w:szCs w:val="28"/>
          <w:lang w:val="kk-KZ"/>
        </w:rPr>
      </w:pPr>
    </w:p>
    <w:p w14:paraId="75CBCEAA" w14:textId="77777777" w:rsidR="00BB1B42" w:rsidRDefault="00BB1B42" w:rsidP="00BB4963">
      <w:pPr>
        <w:jc w:val="center"/>
        <w:rPr>
          <w:b/>
          <w:color w:val="000000" w:themeColor="text1"/>
          <w:szCs w:val="28"/>
          <w:lang w:val="kk-KZ"/>
        </w:rPr>
      </w:pPr>
    </w:p>
    <w:p w14:paraId="495ABF3D" w14:textId="77777777" w:rsidR="004823D2" w:rsidRDefault="004823D2" w:rsidP="00DE4A1B">
      <w:pPr>
        <w:rPr>
          <w:b/>
          <w:color w:val="000000" w:themeColor="text1"/>
          <w:szCs w:val="28"/>
          <w:lang w:val="kk-KZ"/>
        </w:rPr>
      </w:pPr>
    </w:p>
    <w:p w14:paraId="4DADB26C" w14:textId="77777777" w:rsidR="004823D2" w:rsidRDefault="004823D2" w:rsidP="00BB4963">
      <w:pPr>
        <w:jc w:val="center"/>
        <w:rPr>
          <w:b/>
          <w:color w:val="000000" w:themeColor="text1"/>
          <w:szCs w:val="28"/>
          <w:lang w:val="kk-KZ"/>
        </w:rPr>
      </w:pPr>
    </w:p>
    <w:p w14:paraId="54BF5C4F" w14:textId="39675ED4" w:rsidR="00BB4963" w:rsidRPr="00437362" w:rsidRDefault="00BB4963" w:rsidP="00BB4963">
      <w:pPr>
        <w:jc w:val="center"/>
        <w:rPr>
          <w:b/>
          <w:color w:val="000000" w:themeColor="text1"/>
          <w:szCs w:val="28"/>
          <w:lang w:val="kk-KZ"/>
        </w:rPr>
      </w:pPr>
      <w:r w:rsidRPr="00437362">
        <w:rPr>
          <w:b/>
          <w:color w:val="000000" w:themeColor="text1"/>
          <w:szCs w:val="28"/>
          <w:lang w:val="kk-KZ"/>
        </w:rPr>
        <w:lastRenderedPageBreak/>
        <w:t>ҚЫСҚАРТУЛАР МЕН БЕЛГІЛЕУЛЕР</w:t>
      </w:r>
    </w:p>
    <w:p w14:paraId="4C451F89" w14:textId="77777777" w:rsidR="00BB4963" w:rsidRPr="00437362" w:rsidRDefault="00BB4963" w:rsidP="00BB4963">
      <w:pPr>
        <w:jc w:val="center"/>
        <w:rPr>
          <w:b/>
          <w:color w:val="000000" w:themeColor="text1"/>
          <w:szCs w:val="28"/>
          <w:lang w:val="kk-KZ"/>
        </w:rPr>
      </w:pPr>
    </w:p>
    <w:p w14:paraId="12D7A6A2" w14:textId="77777777" w:rsidR="00BB4963" w:rsidRPr="00437362" w:rsidRDefault="00BB4963" w:rsidP="00BB4963">
      <w:pPr>
        <w:tabs>
          <w:tab w:val="left" w:pos="567"/>
        </w:tabs>
        <w:rPr>
          <w:color w:val="000000" w:themeColor="text1"/>
          <w:lang w:val="kk-KZ"/>
        </w:rPr>
      </w:pPr>
      <w:r w:rsidRPr="00437362">
        <w:rPr>
          <w:color w:val="000000" w:themeColor="text1"/>
          <w:lang w:val="kk-KZ"/>
        </w:rPr>
        <w:tab/>
      </w:r>
      <w:r w:rsidRPr="00437362">
        <w:rPr>
          <w:b/>
          <w:bCs/>
          <w:color w:val="000000" w:themeColor="text1"/>
          <w:lang w:val="kk-KZ"/>
        </w:rPr>
        <w:t>ҚТТСҒТС</w:t>
      </w:r>
      <w:r w:rsidRPr="00437362">
        <w:rPr>
          <w:color w:val="000000" w:themeColor="text1"/>
          <w:lang w:val="kk-KZ"/>
        </w:rPr>
        <w:t xml:space="preserve"> – қазақ тілі терминдерінің салалық ғылыми түсіндірме сөздігі</w:t>
      </w:r>
    </w:p>
    <w:p w14:paraId="762062D9" w14:textId="77777777" w:rsidR="00BB4963" w:rsidRPr="00437362" w:rsidRDefault="00BB4963" w:rsidP="00BB4963">
      <w:pPr>
        <w:tabs>
          <w:tab w:val="left" w:pos="567"/>
        </w:tabs>
        <w:ind w:left="567"/>
        <w:rPr>
          <w:color w:val="000000" w:themeColor="text1"/>
          <w:lang w:val="kk-KZ"/>
        </w:rPr>
      </w:pPr>
      <w:r w:rsidRPr="00437362">
        <w:rPr>
          <w:b/>
          <w:bCs/>
          <w:color w:val="000000" w:themeColor="text1"/>
          <w:lang w:val="kk-KZ"/>
        </w:rPr>
        <w:t>ФППТСТТС</w:t>
      </w:r>
      <w:r w:rsidRPr="00437362">
        <w:rPr>
          <w:color w:val="000000" w:themeColor="text1"/>
          <w:lang w:val="kk-KZ"/>
        </w:rPr>
        <w:t xml:space="preserve"> – философия, педагогика және психологияға байланысты терминдер мен сөз тіркестерінің түсіндірме сөздігі  </w:t>
      </w:r>
    </w:p>
    <w:p w14:paraId="537D2268" w14:textId="2FCEAF5D" w:rsidR="00BB4963" w:rsidRPr="00437362" w:rsidRDefault="00BB4963" w:rsidP="00BB4963">
      <w:pPr>
        <w:tabs>
          <w:tab w:val="left" w:pos="567"/>
        </w:tabs>
        <w:rPr>
          <w:color w:val="000000" w:themeColor="text1"/>
          <w:szCs w:val="28"/>
          <w:lang w:val="kk-KZ"/>
        </w:rPr>
      </w:pPr>
      <w:r w:rsidRPr="00437362">
        <w:rPr>
          <w:color w:val="000000" w:themeColor="text1"/>
          <w:lang w:val="kk-KZ"/>
        </w:rPr>
        <w:tab/>
      </w:r>
      <w:r w:rsidR="00A31805" w:rsidRPr="00A31805">
        <w:rPr>
          <w:b/>
          <w:bCs/>
          <w:color w:val="000000" w:themeColor="text1"/>
          <w:lang w:val="kk-KZ"/>
        </w:rPr>
        <w:t>П</w:t>
      </w:r>
      <w:r w:rsidRPr="00437362">
        <w:rPr>
          <w:b/>
          <w:bCs/>
          <w:color w:val="000000" w:themeColor="text1"/>
          <w:lang w:val="kk-KZ"/>
        </w:rPr>
        <w:t>Қ</w:t>
      </w:r>
      <w:r w:rsidR="00E14680">
        <w:rPr>
          <w:b/>
          <w:bCs/>
          <w:color w:val="000000" w:themeColor="text1"/>
          <w:lang w:val="kk-KZ"/>
        </w:rPr>
        <w:t>О</w:t>
      </w:r>
      <w:r w:rsidRPr="00437362">
        <w:rPr>
          <w:b/>
          <w:bCs/>
          <w:color w:val="000000" w:themeColor="text1"/>
          <w:lang w:val="kk-KZ"/>
        </w:rPr>
        <w:t>ТТС</w:t>
      </w:r>
      <w:r w:rsidRPr="00437362">
        <w:rPr>
          <w:color w:val="000000" w:themeColor="text1"/>
          <w:lang w:val="kk-KZ"/>
        </w:rPr>
        <w:t xml:space="preserve"> – </w:t>
      </w:r>
      <w:r w:rsidR="0043636B">
        <w:rPr>
          <w:color w:val="000000" w:themeColor="text1"/>
          <w:lang w:val="kk-KZ"/>
        </w:rPr>
        <w:t xml:space="preserve">педагогика: </w:t>
      </w:r>
      <w:r w:rsidR="00E14680" w:rsidRPr="00E14680">
        <w:rPr>
          <w:color w:val="000000" w:themeColor="text1"/>
          <w:szCs w:val="28"/>
          <w:lang w:val="kk-KZ"/>
        </w:rPr>
        <w:t>қазақша және орысша түсіндірме терминологиялық сөздік</w:t>
      </w:r>
      <w:r w:rsidRPr="00437362">
        <w:rPr>
          <w:color w:val="000000" w:themeColor="text1"/>
          <w:szCs w:val="28"/>
          <w:lang w:val="kk-KZ"/>
        </w:rPr>
        <w:tab/>
      </w:r>
    </w:p>
    <w:p w14:paraId="029DC820" w14:textId="77777777" w:rsidR="00BB4963" w:rsidRPr="00437362" w:rsidRDefault="00BB4963" w:rsidP="00BB4963">
      <w:pPr>
        <w:tabs>
          <w:tab w:val="left" w:pos="567"/>
        </w:tabs>
        <w:rPr>
          <w:color w:val="000000" w:themeColor="text1"/>
          <w:lang w:val="kk-KZ"/>
        </w:rPr>
      </w:pPr>
      <w:r w:rsidRPr="00437362">
        <w:rPr>
          <w:color w:val="000000" w:themeColor="text1"/>
          <w:lang w:val="kk-KZ"/>
        </w:rPr>
        <w:tab/>
      </w:r>
      <w:r w:rsidRPr="00437362">
        <w:rPr>
          <w:b/>
          <w:bCs/>
          <w:color w:val="000000" w:themeColor="text1"/>
          <w:lang w:val="kk-KZ"/>
        </w:rPr>
        <w:t>ППС</w:t>
      </w:r>
      <w:r w:rsidRPr="00437362">
        <w:rPr>
          <w:color w:val="000000" w:themeColor="text1"/>
          <w:lang w:val="kk-KZ"/>
        </w:rPr>
        <w:t xml:space="preserve"> – психологиялық-педагогикалық сөздік</w:t>
      </w:r>
    </w:p>
    <w:p w14:paraId="7A132D04" w14:textId="77777777" w:rsidR="00BB4963" w:rsidRPr="00437362" w:rsidRDefault="00BB4963" w:rsidP="00BB4963">
      <w:pPr>
        <w:tabs>
          <w:tab w:val="left" w:pos="567"/>
        </w:tabs>
        <w:rPr>
          <w:color w:val="000000" w:themeColor="text1"/>
          <w:szCs w:val="28"/>
          <w:lang w:val="kk-KZ"/>
        </w:rPr>
      </w:pPr>
      <w:r w:rsidRPr="00437362">
        <w:rPr>
          <w:color w:val="000000" w:themeColor="text1"/>
          <w:lang w:val="kk-KZ"/>
        </w:rPr>
        <w:tab/>
      </w:r>
      <w:r w:rsidRPr="00437362">
        <w:rPr>
          <w:b/>
          <w:bCs/>
          <w:color w:val="000000" w:themeColor="text1"/>
          <w:lang w:val="kk-KZ"/>
        </w:rPr>
        <w:t>ҚӘТС</w:t>
      </w:r>
      <w:r w:rsidRPr="00437362">
        <w:rPr>
          <w:color w:val="000000" w:themeColor="text1"/>
          <w:lang w:val="kk-KZ"/>
        </w:rPr>
        <w:t xml:space="preserve"> – </w:t>
      </w:r>
      <w:r w:rsidRPr="00437362">
        <w:rPr>
          <w:color w:val="000000" w:themeColor="text1"/>
          <w:szCs w:val="28"/>
          <w:lang w:val="kk-KZ"/>
        </w:rPr>
        <w:t>қазақ әдеби тілінің сөздігі</w:t>
      </w:r>
    </w:p>
    <w:p w14:paraId="4CB2F7E7" w14:textId="77777777" w:rsidR="00BB4963" w:rsidRPr="00437362" w:rsidRDefault="00BB4963" w:rsidP="00BB4963">
      <w:pPr>
        <w:tabs>
          <w:tab w:val="left" w:pos="567"/>
        </w:tabs>
        <w:rPr>
          <w:color w:val="000000" w:themeColor="text1"/>
          <w:lang w:val="kk-KZ"/>
        </w:rPr>
      </w:pPr>
      <w:r w:rsidRPr="00437362">
        <w:rPr>
          <w:color w:val="000000" w:themeColor="text1"/>
          <w:szCs w:val="28"/>
          <w:lang w:val="kk-KZ"/>
        </w:rPr>
        <w:tab/>
      </w:r>
      <w:r w:rsidRPr="00437362">
        <w:rPr>
          <w:b/>
          <w:bCs/>
          <w:color w:val="000000" w:themeColor="text1"/>
          <w:szCs w:val="28"/>
          <w:lang w:val="kk-KZ"/>
        </w:rPr>
        <w:t xml:space="preserve">ОІАТ </w:t>
      </w:r>
      <w:r w:rsidRPr="00437362">
        <w:rPr>
          <w:color w:val="000000" w:themeColor="text1"/>
          <w:lang w:val="kk-KZ"/>
        </w:rPr>
        <w:t>– оқу-ісіне байланысты қолданылатын академиялық терминдер</w:t>
      </w:r>
    </w:p>
    <w:p w14:paraId="08DD36A8" w14:textId="77777777" w:rsidR="00BB4963" w:rsidRPr="00437362" w:rsidRDefault="00BB4963" w:rsidP="00BB4963">
      <w:pPr>
        <w:tabs>
          <w:tab w:val="left" w:pos="567"/>
        </w:tabs>
        <w:rPr>
          <w:color w:val="000000" w:themeColor="text1"/>
          <w:lang w:val="kk-KZ"/>
        </w:rPr>
      </w:pPr>
      <w:r w:rsidRPr="00437362">
        <w:rPr>
          <w:color w:val="000000" w:themeColor="text1"/>
          <w:lang w:val="kk-KZ"/>
        </w:rPr>
        <w:tab/>
      </w:r>
      <w:r w:rsidRPr="00437362">
        <w:rPr>
          <w:b/>
          <w:bCs/>
          <w:color w:val="000000" w:themeColor="text1"/>
          <w:lang w:val="kk-KZ"/>
        </w:rPr>
        <w:t xml:space="preserve">ҒАТ </w:t>
      </w:r>
      <w:r w:rsidRPr="00437362">
        <w:rPr>
          <w:color w:val="000000" w:themeColor="text1"/>
          <w:lang w:val="kk-KZ"/>
        </w:rPr>
        <w:t>– ғылымға байланысты қолданылатын академиялық терминдер</w:t>
      </w:r>
    </w:p>
    <w:p w14:paraId="2986876D" w14:textId="77777777" w:rsidR="00BB4963" w:rsidRPr="00437362" w:rsidRDefault="00BB4963" w:rsidP="00BB4963">
      <w:pPr>
        <w:tabs>
          <w:tab w:val="left" w:pos="567"/>
        </w:tabs>
        <w:rPr>
          <w:color w:val="000000" w:themeColor="text1"/>
          <w:lang w:val="kk-KZ"/>
        </w:rPr>
      </w:pPr>
      <w:r w:rsidRPr="00437362">
        <w:rPr>
          <w:color w:val="000000" w:themeColor="text1"/>
          <w:lang w:val="kk-KZ"/>
        </w:rPr>
        <w:tab/>
      </w:r>
      <w:r w:rsidRPr="00437362">
        <w:rPr>
          <w:b/>
          <w:bCs/>
          <w:color w:val="000000" w:themeColor="text1"/>
          <w:lang w:val="kk-KZ"/>
        </w:rPr>
        <w:t>ТЖАТ</w:t>
      </w:r>
      <w:r w:rsidRPr="00437362">
        <w:rPr>
          <w:b/>
          <w:bCs/>
          <w:color w:val="000000" w:themeColor="text1"/>
          <w:szCs w:val="28"/>
          <w:lang w:val="kk-KZ"/>
        </w:rPr>
        <w:t xml:space="preserve"> </w:t>
      </w:r>
      <w:r w:rsidRPr="00437362">
        <w:rPr>
          <w:color w:val="000000" w:themeColor="text1"/>
          <w:lang w:val="kk-KZ"/>
        </w:rPr>
        <w:t>– тәрбие жұмысына байланысты қолданылатын академиялық терминдер</w:t>
      </w:r>
    </w:p>
    <w:p w14:paraId="29062383" w14:textId="77777777" w:rsidR="00BB4963" w:rsidRPr="00437362" w:rsidRDefault="00BB4963" w:rsidP="00BB4963">
      <w:pPr>
        <w:tabs>
          <w:tab w:val="left" w:pos="567"/>
        </w:tabs>
        <w:rPr>
          <w:color w:val="000000" w:themeColor="text1"/>
          <w:lang w:val="kk-KZ"/>
        </w:rPr>
      </w:pPr>
      <w:r w:rsidRPr="00437362">
        <w:rPr>
          <w:color w:val="000000" w:themeColor="text1"/>
          <w:lang w:val="kk-KZ"/>
        </w:rPr>
        <w:tab/>
      </w:r>
      <w:r w:rsidRPr="00437362">
        <w:rPr>
          <w:b/>
          <w:bCs/>
          <w:color w:val="000000" w:themeColor="text1"/>
          <w:lang w:val="kk-KZ"/>
        </w:rPr>
        <w:t xml:space="preserve">ХҚАТ </w:t>
      </w:r>
      <w:r w:rsidRPr="00437362">
        <w:rPr>
          <w:color w:val="000000" w:themeColor="text1"/>
          <w:lang w:val="kk-KZ"/>
        </w:rPr>
        <w:t>– халықаралық қатынастарға байланысты қолданылатын академиялық терминдер</w:t>
      </w:r>
    </w:p>
    <w:p w14:paraId="6B8D13EE" w14:textId="77777777" w:rsidR="00BB4963" w:rsidRPr="00437362" w:rsidRDefault="00BB4963" w:rsidP="00BB4963">
      <w:pPr>
        <w:tabs>
          <w:tab w:val="left" w:pos="567"/>
        </w:tabs>
        <w:rPr>
          <w:color w:val="000000" w:themeColor="text1"/>
          <w:lang w:val="kk-KZ"/>
        </w:rPr>
      </w:pPr>
      <w:r w:rsidRPr="00437362">
        <w:rPr>
          <w:color w:val="000000" w:themeColor="text1"/>
          <w:lang w:val="kk-KZ"/>
        </w:rPr>
        <w:tab/>
      </w:r>
      <w:r w:rsidRPr="00437362">
        <w:rPr>
          <w:b/>
          <w:bCs/>
          <w:color w:val="000000" w:themeColor="text1"/>
          <w:lang w:val="kk-KZ"/>
        </w:rPr>
        <w:t xml:space="preserve">ЛАТ </w:t>
      </w:r>
      <w:bookmarkStart w:id="0" w:name="OLE_LINK3"/>
      <w:bookmarkStart w:id="1" w:name="OLE_LINK4"/>
      <w:r w:rsidRPr="00437362">
        <w:rPr>
          <w:color w:val="000000" w:themeColor="text1"/>
          <w:lang w:val="kk-KZ"/>
        </w:rPr>
        <w:t>–</w:t>
      </w:r>
      <w:bookmarkEnd w:id="0"/>
      <w:bookmarkEnd w:id="1"/>
      <w:r w:rsidRPr="00437362">
        <w:rPr>
          <w:color w:val="000000" w:themeColor="text1"/>
          <w:lang w:val="kk-KZ"/>
        </w:rPr>
        <w:t xml:space="preserve"> лауазымдарға байланысты қолданылатын академиялық терминдер</w:t>
      </w:r>
    </w:p>
    <w:p w14:paraId="1E428C45" w14:textId="77777777" w:rsidR="00BB4963" w:rsidRPr="00437362" w:rsidRDefault="00BB4963" w:rsidP="00BB4963">
      <w:pPr>
        <w:tabs>
          <w:tab w:val="left" w:pos="567"/>
        </w:tabs>
        <w:rPr>
          <w:b/>
          <w:bCs/>
          <w:color w:val="000000" w:themeColor="text1"/>
          <w:lang w:val="kk-KZ"/>
        </w:rPr>
      </w:pPr>
      <w:r w:rsidRPr="00437362">
        <w:rPr>
          <w:color w:val="000000" w:themeColor="text1"/>
          <w:lang w:val="kk-KZ"/>
        </w:rPr>
        <w:tab/>
      </w:r>
      <w:r w:rsidRPr="00437362">
        <w:rPr>
          <w:b/>
          <w:bCs/>
          <w:color w:val="000000" w:themeColor="text1"/>
          <w:lang w:val="kk-KZ"/>
        </w:rPr>
        <w:t xml:space="preserve"> </w:t>
      </w:r>
    </w:p>
    <w:p w14:paraId="7A0C01D0" w14:textId="77777777" w:rsidR="00BB4963" w:rsidRPr="00437362" w:rsidRDefault="00BB4963" w:rsidP="00BB4963">
      <w:pPr>
        <w:pStyle w:val="a8"/>
        <w:tabs>
          <w:tab w:val="left" w:pos="567"/>
        </w:tabs>
        <w:jc w:val="both"/>
        <w:rPr>
          <w:rFonts w:ascii="Times New Roman" w:hAnsi="Times New Roman"/>
          <w:color w:val="000000" w:themeColor="text1"/>
          <w:sz w:val="28"/>
          <w:szCs w:val="28"/>
          <w:lang w:val="kk-KZ"/>
        </w:rPr>
      </w:pPr>
      <w:r w:rsidRPr="00437362">
        <w:rPr>
          <w:b/>
          <w:color w:val="000000" w:themeColor="text1"/>
          <w:szCs w:val="28"/>
          <w:lang w:val="kk-KZ"/>
        </w:rPr>
        <w:tab/>
      </w:r>
      <w:r w:rsidRPr="00437362">
        <w:rPr>
          <w:rFonts w:ascii="Times New Roman" w:hAnsi="Times New Roman"/>
          <w:b/>
          <w:bCs/>
          <w:color w:val="000000" w:themeColor="text1"/>
          <w:sz w:val="28"/>
          <w:szCs w:val="28"/>
        </w:rPr>
        <w:t>С</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студент</w:t>
      </w:r>
    </w:p>
    <w:p w14:paraId="39AE8518" w14:textId="77777777" w:rsidR="00BB4963" w:rsidRPr="00437362" w:rsidRDefault="00BB4963" w:rsidP="00BB4963">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rPr>
        <w:tab/>
        <w:t>М</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магистрант</w:t>
      </w:r>
    </w:p>
    <w:p w14:paraId="7734BF5C" w14:textId="77777777" w:rsidR="00BB4963" w:rsidRPr="00437362" w:rsidRDefault="00BB4963" w:rsidP="00BB4963">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rPr>
        <w:tab/>
        <w:t>Д</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докторант</w:t>
      </w:r>
    </w:p>
    <w:p w14:paraId="3D9E1DDD" w14:textId="77777777" w:rsidR="00BB4963" w:rsidRPr="00437362" w:rsidRDefault="00BB4963" w:rsidP="00BB4963">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b/>
          <w:bCs/>
          <w:color w:val="000000" w:themeColor="text1"/>
          <w:sz w:val="28"/>
          <w:szCs w:val="28"/>
          <w:lang w:val="kk-KZ"/>
        </w:rPr>
        <w:t>мс</w:t>
      </w:r>
      <w:r w:rsidRPr="00437362">
        <w:rPr>
          <w:rFonts w:ascii="Times New Roman" w:hAnsi="Times New Roman"/>
          <w:color w:val="000000" w:themeColor="text1"/>
          <w:sz w:val="28"/>
          <w:szCs w:val="28"/>
          <w:lang w:val="kk-KZ"/>
        </w:rPr>
        <w:t xml:space="preserve"> – миллисекунда </w:t>
      </w:r>
    </w:p>
    <w:p w14:paraId="75EC816C" w14:textId="77777777" w:rsidR="00BB4963" w:rsidRPr="00437362" w:rsidRDefault="00BB4963" w:rsidP="00BB4963">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b/>
          <w:bCs/>
          <w:color w:val="000000" w:themeColor="text1"/>
          <w:sz w:val="28"/>
          <w:szCs w:val="28"/>
          <w:lang w:val="kk-KZ"/>
        </w:rPr>
        <w:t>дБ</w:t>
      </w:r>
      <w:r w:rsidRPr="00437362">
        <w:rPr>
          <w:rFonts w:ascii="Times New Roman" w:hAnsi="Times New Roman"/>
          <w:color w:val="000000" w:themeColor="text1"/>
          <w:sz w:val="28"/>
          <w:szCs w:val="28"/>
          <w:lang w:val="kk-KZ"/>
        </w:rPr>
        <w:t xml:space="preserve"> – децибел   </w:t>
      </w:r>
    </w:p>
    <w:p w14:paraId="5F6D72A7" w14:textId="6F3ADE89" w:rsidR="00BB4963" w:rsidRDefault="00BB4963" w:rsidP="00963795">
      <w:pPr>
        <w:jc w:val="center"/>
        <w:rPr>
          <w:b/>
          <w:lang w:val="kk-KZ"/>
        </w:rPr>
      </w:pPr>
    </w:p>
    <w:p w14:paraId="4078110D" w14:textId="5932ED1F" w:rsidR="00BB4963" w:rsidRDefault="00BB4963" w:rsidP="00963795">
      <w:pPr>
        <w:jc w:val="center"/>
        <w:rPr>
          <w:b/>
          <w:lang w:val="kk-KZ"/>
        </w:rPr>
      </w:pPr>
    </w:p>
    <w:p w14:paraId="11BFB075" w14:textId="01E12517" w:rsidR="00BB4963" w:rsidRDefault="00BB4963" w:rsidP="00963795">
      <w:pPr>
        <w:jc w:val="center"/>
        <w:rPr>
          <w:b/>
          <w:lang w:val="kk-KZ"/>
        </w:rPr>
      </w:pPr>
    </w:p>
    <w:p w14:paraId="355899C1" w14:textId="230F5603" w:rsidR="00BB4963" w:rsidRDefault="00BB4963" w:rsidP="00963795">
      <w:pPr>
        <w:jc w:val="center"/>
        <w:rPr>
          <w:b/>
          <w:lang w:val="kk-KZ"/>
        </w:rPr>
      </w:pPr>
    </w:p>
    <w:p w14:paraId="1E6373DA" w14:textId="686045F7" w:rsidR="00BB4963" w:rsidRDefault="00BB4963" w:rsidP="00963795">
      <w:pPr>
        <w:jc w:val="center"/>
        <w:rPr>
          <w:b/>
          <w:lang w:val="kk-KZ"/>
        </w:rPr>
      </w:pPr>
    </w:p>
    <w:p w14:paraId="5068F16B" w14:textId="650263CB" w:rsidR="00BB4963" w:rsidRDefault="00BB4963" w:rsidP="00963795">
      <w:pPr>
        <w:jc w:val="center"/>
        <w:rPr>
          <w:b/>
          <w:lang w:val="kk-KZ"/>
        </w:rPr>
      </w:pPr>
    </w:p>
    <w:p w14:paraId="27BB5F5B" w14:textId="5A45DC28" w:rsidR="00BB4963" w:rsidRDefault="00BB4963" w:rsidP="00963795">
      <w:pPr>
        <w:jc w:val="center"/>
        <w:rPr>
          <w:b/>
          <w:lang w:val="kk-KZ"/>
        </w:rPr>
      </w:pPr>
    </w:p>
    <w:p w14:paraId="451BC9EA" w14:textId="561DF89D" w:rsidR="00BB4963" w:rsidRDefault="00BB4963" w:rsidP="00963795">
      <w:pPr>
        <w:jc w:val="center"/>
        <w:rPr>
          <w:b/>
          <w:lang w:val="kk-KZ"/>
        </w:rPr>
      </w:pPr>
    </w:p>
    <w:p w14:paraId="56D77A5F" w14:textId="237E7876" w:rsidR="00BB4963" w:rsidRDefault="00BB4963" w:rsidP="00963795">
      <w:pPr>
        <w:jc w:val="center"/>
        <w:rPr>
          <w:b/>
          <w:lang w:val="kk-KZ"/>
        </w:rPr>
      </w:pPr>
    </w:p>
    <w:p w14:paraId="45E01A90" w14:textId="4167DC08" w:rsidR="00BB4963" w:rsidRDefault="00BB4963" w:rsidP="00963795">
      <w:pPr>
        <w:jc w:val="center"/>
        <w:rPr>
          <w:b/>
          <w:lang w:val="kk-KZ"/>
        </w:rPr>
      </w:pPr>
    </w:p>
    <w:p w14:paraId="4870F0F4" w14:textId="2FD89682" w:rsidR="00BB4963" w:rsidRDefault="00BB4963" w:rsidP="00963795">
      <w:pPr>
        <w:jc w:val="center"/>
        <w:rPr>
          <w:b/>
          <w:lang w:val="kk-KZ"/>
        </w:rPr>
      </w:pPr>
    </w:p>
    <w:p w14:paraId="2312D936" w14:textId="2523BA3F" w:rsidR="00BB4963" w:rsidRDefault="00BB4963" w:rsidP="00963795">
      <w:pPr>
        <w:jc w:val="center"/>
        <w:rPr>
          <w:b/>
          <w:lang w:val="kk-KZ"/>
        </w:rPr>
      </w:pPr>
    </w:p>
    <w:p w14:paraId="66ACBD41" w14:textId="0BE55390" w:rsidR="00BB4963" w:rsidRDefault="00BB4963" w:rsidP="00963795">
      <w:pPr>
        <w:jc w:val="center"/>
        <w:rPr>
          <w:b/>
          <w:lang w:val="kk-KZ"/>
        </w:rPr>
      </w:pPr>
    </w:p>
    <w:p w14:paraId="77C372D5" w14:textId="20194613" w:rsidR="00BB4963" w:rsidRDefault="00BB4963" w:rsidP="00963795">
      <w:pPr>
        <w:jc w:val="center"/>
        <w:rPr>
          <w:b/>
          <w:lang w:val="kk-KZ"/>
        </w:rPr>
      </w:pPr>
    </w:p>
    <w:p w14:paraId="04A20193" w14:textId="5623207E" w:rsidR="00BB4963" w:rsidRDefault="00BB4963" w:rsidP="00963795">
      <w:pPr>
        <w:jc w:val="center"/>
        <w:rPr>
          <w:b/>
          <w:lang w:val="kk-KZ"/>
        </w:rPr>
      </w:pPr>
    </w:p>
    <w:p w14:paraId="1CA2758A" w14:textId="1F83FAF6" w:rsidR="00BB4963" w:rsidRDefault="00BB4963" w:rsidP="00963795">
      <w:pPr>
        <w:jc w:val="center"/>
        <w:rPr>
          <w:b/>
          <w:lang w:val="kk-KZ"/>
        </w:rPr>
      </w:pPr>
    </w:p>
    <w:p w14:paraId="253F8251" w14:textId="107713D4" w:rsidR="00BB4963" w:rsidRDefault="00BB4963" w:rsidP="00963795">
      <w:pPr>
        <w:jc w:val="center"/>
        <w:rPr>
          <w:b/>
          <w:lang w:val="kk-KZ"/>
        </w:rPr>
      </w:pPr>
    </w:p>
    <w:p w14:paraId="43405A8C" w14:textId="16DE7EFC" w:rsidR="00BB4963" w:rsidRDefault="00BB4963" w:rsidP="00963795">
      <w:pPr>
        <w:jc w:val="center"/>
        <w:rPr>
          <w:b/>
          <w:lang w:val="kk-KZ"/>
        </w:rPr>
      </w:pPr>
    </w:p>
    <w:p w14:paraId="70BA4004" w14:textId="3436DBAE" w:rsidR="00BB4963" w:rsidRDefault="00BB4963" w:rsidP="00963795">
      <w:pPr>
        <w:jc w:val="center"/>
        <w:rPr>
          <w:b/>
          <w:lang w:val="kk-KZ"/>
        </w:rPr>
      </w:pPr>
    </w:p>
    <w:p w14:paraId="3796705D" w14:textId="21616492" w:rsidR="00BB4963" w:rsidRDefault="00BB4963" w:rsidP="00963795">
      <w:pPr>
        <w:jc w:val="center"/>
        <w:rPr>
          <w:b/>
          <w:lang w:val="kk-KZ"/>
        </w:rPr>
      </w:pPr>
    </w:p>
    <w:p w14:paraId="305C0524" w14:textId="553DF039" w:rsidR="00BB4963" w:rsidRDefault="00BB4963" w:rsidP="00963795">
      <w:pPr>
        <w:jc w:val="center"/>
        <w:rPr>
          <w:b/>
          <w:lang w:val="kk-KZ"/>
        </w:rPr>
      </w:pPr>
    </w:p>
    <w:p w14:paraId="51E0BD46" w14:textId="77777777" w:rsidR="00BB1B42" w:rsidRDefault="00BB1B42" w:rsidP="006B4864">
      <w:pPr>
        <w:rPr>
          <w:b/>
          <w:lang w:val="kk-KZ"/>
        </w:rPr>
      </w:pPr>
    </w:p>
    <w:p w14:paraId="0E94BB63" w14:textId="77777777" w:rsidR="00026F1C" w:rsidRPr="00437362" w:rsidRDefault="00026F1C" w:rsidP="00026F1C">
      <w:pPr>
        <w:jc w:val="center"/>
        <w:rPr>
          <w:b/>
          <w:lang w:val="kk-KZ"/>
        </w:rPr>
      </w:pPr>
      <w:r w:rsidRPr="00437362">
        <w:rPr>
          <w:b/>
          <w:lang w:val="kk-KZ"/>
        </w:rPr>
        <w:lastRenderedPageBreak/>
        <w:t>КІРІСПЕ</w:t>
      </w:r>
    </w:p>
    <w:p w14:paraId="7AE57C1C" w14:textId="77777777" w:rsidR="00026F1C" w:rsidRPr="00437362" w:rsidRDefault="00026F1C" w:rsidP="00026F1C">
      <w:pPr>
        <w:rPr>
          <w:lang w:val="kk-KZ"/>
        </w:rPr>
      </w:pPr>
    </w:p>
    <w:p w14:paraId="50D73263" w14:textId="77777777" w:rsidR="00026F1C" w:rsidRPr="00437362" w:rsidRDefault="00026F1C" w:rsidP="00026F1C">
      <w:pPr>
        <w:ind w:firstLine="567"/>
        <w:rPr>
          <w:b/>
          <w:szCs w:val="28"/>
          <w:lang w:val="kk-KZ"/>
        </w:rPr>
      </w:pPr>
      <w:r w:rsidRPr="00437362">
        <w:rPr>
          <w:lang w:val="kk-KZ"/>
        </w:rPr>
        <w:t xml:space="preserve">Адамзатқа тән дүниені тану мен қабылдау, оны бағалау  категорияларының  жалпы әлемдік сипат алып,  жаһанданудың ұлы көшіне ілескен тұста, отандық ғылым мен білімнің біртұтас жүйе ретіндегі құрылымдық бөлімдері де терең трансформациялану кезеңін бастан кешуде. </w:t>
      </w:r>
      <w:r w:rsidRPr="00437362">
        <w:rPr>
          <w:szCs w:val="28"/>
          <w:lang w:val="kk-KZ"/>
        </w:rPr>
        <w:t>Қазақстан Республикасы жоғары оқу орындарындағы білім беру жүйесінің кемелдену дәуіріне, эволюциялық картасы мен жаңа бағдарламасына мониторинг жасай отырып, ғылым мен білім беру кластерінің беталысы мен болашағына сараптама жасауға болады. Ағарту саласындағы алдыңғы қатарлы идеялар мен ақпараттық технологияларды практикалық тұрғыдан жаңарту жəне оларды ғылыми тұрғыда негіздеу мақсатындағы іс-шаралар мен жобалық жұмыстар елімізде жүйелі түрде жүргізіле бастады.  Білім беру ісіндегі терминологиялық корпустың дұрыс қалыптасуына деген  қажеттілік те осыдан келіп туады – яғни білім беруші мен білім алушы тұлғаларға ортақ түсінікті коммуникативтік кеңістік қалыптасуы керек. Осы орайда терминология мәселесінің теориялық та, практикалық та ерекшеліктерін тұтас ескеріп, педагогикалық басқару-ұйымдастыру технологияларының түрлерін біліп, оларды жоғары  мектептің оқу-тəрбие үдерісінде қолданудың диагностикасын, статистикасын, прагматикалық механизмдерін тануға арналған бағдарламалық әрекет жасалуы тиіс. Қазіргі заманғы озық технологияларды жоғары оқу орындары тəжірибесінде тиімді қолдану, оларды терең, жан-жақты оқып-үйрету мақсатын қою үшін де ең  алдымен аталған бағыттағы терминдер тобын жүйелеу қажет.</w:t>
      </w:r>
    </w:p>
    <w:p w14:paraId="6AB4CF50" w14:textId="77777777" w:rsidR="00026F1C" w:rsidRPr="00437362" w:rsidRDefault="00026F1C" w:rsidP="00026F1C">
      <w:pPr>
        <w:ind w:firstLine="567"/>
        <w:rPr>
          <w:szCs w:val="28"/>
          <w:lang w:val="kk-KZ"/>
        </w:rPr>
      </w:pPr>
      <w:r w:rsidRPr="00437362">
        <w:rPr>
          <w:szCs w:val="28"/>
          <w:lang w:val="kk-KZ"/>
        </w:rPr>
        <w:t>Жаңа білім парадигмасындағы педагогикалық-әдістемелік орта мен топтар, кәсіби кеңестер терминологиялық аппаратты білім беру қызметінің басты нысаны деп танып, оның метатілдік маңыздылығын білім беру жүйесіндегі «құндылық» ретінде қарауға мәжбүрлік туғанын жиі айтып жүр.</w:t>
      </w:r>
    </w:p>
    <w:p w14:paraId="3582179D" w14:textId="77777777" w:rsidR="00026F1C" w:rsidRPr="00437362" w:rsidRDefault="00026F1C" w:rsidP="00026F1C">
      <w:pPr>
        <w:ind w:firstLine="567"/>
        <w:rPr>
          <w:szCs w:val="28"/>
          <w:lang w:val="kk-KZ"/>
        </w:rPr>
      </w:pPr>
      <w:r w:rsidRPr="00437362">
        <w:rPr>
          <w:szCs w:val="28"/>
          <w:lang w:val="kk-KZ"/>
        </w:rPr>
        <w:t>Жалпы ҚР ЖОО білім беру үдерісін жаңаша ұйымдастыру үшін оның философиялық, педагогикалық-психологиялық негіздерін, терминологиялық баз</w:t>
      </w:r>
      <w:r>
        <w:rPr>
          <w:szCs w:val="28"/>
          <w:lang w:val="kk-KZ"/>
        </w:rPr>
        <w:t>а</w:t>
      </w:r>
      <w:r w:rsidRPr="00437362">
        <w:rPr>
          <w:szCs w:val="28"/>
          <w:lang w:val="kk-KZ"/>
        </w:rPr>
        <w:t>с</w:t>
      </w:r>
      <w:r>
        <w:rPr>
          <w:szCs w:val="28"/>
          <w:lang w:val="kk-KZ"/>
        </w:rPr>
        <w:t>ы</w:t>
      </w:r>
      <w:r w:rsidRPr="00437362">
        <w:rPr>
          <w:szCs w:val="28"/>
          <w:lang w:val="kk-KZ"/>
        </w:rPr>
        <w:t>н, теориясы мен тəжірибесін тереңірек қайта қарауды қажет етеді. Бүгінгі ғылыми аудитория  білім беру саласында жаңа оқыту технологиялары мен əдістерін енгізумен ғана шектелмей, білім берудегі дүниетанымдық ұстанымдарды қайта қарау, рухани-адамгершілік құндылықтарға бетбұрыс жасау қажеттігін дəлелдеуде. Қазіргі кездегі инновациялық бағыттар  оқытушылар мен білім алушы және ЖОО әртүрлі қызметкерлердің осы заманғы педагогикалық технологиялар мен білім берудің құрылымдық бөлімдерін басқару, ұйымдастыру ісіндегі  метатілдік терминологияны жетік меңгеруін талап етеді.</w:t>
      </w:r>
    </w:p>
    <w:p w14:paraId="5AD0BCEC" w14:textId="2A2F1F43" w:rsidR="00026F1C" w:rsidRPr="00437362" w:rsidRDefault="00026F1C" w:rsidP="00026F1C">
      <w:pPr>
        <w:ind w:firstLine="567"/>
        <w:rPr>
          <w:color w:val="000000"/>
          <w:szCs w:val="28"/>
          <w:lang w:val="kk-KZ" w:eastAsia="ar-SA"/>
        </w:rPr>
      </w:pPr>
      <w:r w:rsidRPr="00437362">
        <w:rPr>
          <w:szCs w:val="28"/>
          <w:lang w:val="kk-KZ"/>
        </w:rPr>
        <w:t xml:space="preserve">Терминдер – кез келген тілдің кәсіби дәрежеде қолданыс табатын негізгі қабаты. Жалпы адамзат өмір сүретін қоғам дамыған сайын, сол қоғамды қозғаушы күштің бірі болып табылатын тіл – түрлі кәсіби салалық терминдермен байытыла түседі. Қазіргі жаһандану тек ақпараттық технологиялар саласында ғана емес, сонымен қатар білім саласында да біртұтас кеңістіктің құрылуына алып келе жатыр. Бұл құбылыстың бір дәлелі – Қазақстан Республикасының </w:t>
      </w:r>
      <w:r w:rsidRPr="00437362">
        <w:rPr>
          <w:szCs w:val="28"/>
          <w:lang w:val="kk-KZ"/>
        </w:rPr>
        <w:lastRenderedPageBreak/>
        <w:t xml:space="preserve">білім жүйесі әлемнің басқа елдерімен бірге Болон үдерісіне негізделген және бірыңғай академиялық терминология құрылуда. </w:t>
      </w:r>
      <w:r w:rsidRPr="00437362">
        <w:rPr>
          <w:color w:val="000000"/>
          <w:szCs w:val="28"/>
          <w:lang w:val="kk-KZ" w:eastAsia="ar-SA"/>
        </w:rPr>
        <w:t>Қазақстандағы ЖОО-</w:t>
      </w:r>
      <w:r>
        <w:rPr>
          <w:color w:val="000000"/>
          <w:szCs w:val="28"/>
          <w:lang w:val="kk-KZ" w:eastAsia="ar-SA"/>
        </w:rPr>
        <w:t>л</w:t>
      </w:r>
      <w:r w:rsidRPr="00437362">
        <w:rPr>
          <w:color w:val="000000"/>
          <w:szCs w:val="28"/>
          <w:lang w:val="kk-KZ" w:eastAsia="ar-SA"/>
        </w:rPr>
        <w:t>ар</w:t>
      </w:r>
      <w:r w:rsidR="003627CD">
        <w:rPr>
          <w:color w:val="000000"/>
          <w:szCs w:val="28"/>
          <w:lang w:val="kk-KZ" w:eastAsia="ar-SA"/>
        </w:rPr>
        <w:t xml:space="preserve"> </w:t>
      </w:r>
      <w:r w:rsidRPr="00437362">
        <w:rPr>
          <w:color w:val="000000"/>
          <w:szCs w:val="28"/>
          <w:lang w:val="kk-KZ" w:eastAsia="ar-SA"/>
        </w:rPr>
        <w:t xml:space="preserve">Болон үдерісіне көшуіне байланысты білім беру жүйесі терминологиялық қоры жаңа терминдермен толықты. Болон үдерісіне дейін қолданылған терминдер өзгеріске түсті, тіпті кейбір терминдер қолданыстан шығып қалды. Болон үдерісі – еуропалық жоғары кәсіби білімде біртұтас жалпы-еуропалық білім кеңістігін қалыптастыруға бағытталған жаһандану үдерісінің көрінісі. Қазақстан Болон Декларациясына 2010 жылы қол қойып, оның 47 мүшесі болды. Қазақстанда Болон декларациясының принциптеріне негізделген мамандарды дайындаудың үштік моделі жүзеге асырылады: бакалавр, магистр және </w:t>
      </w:r>
      <w:r>
        <w:rPr>
          <w:color w:val="000000"/>
          <w:szCs w:val="28"/>
          <w:lang w:val="kk-KZ" w:eastAsia="ar-SA"/>
        </w:rPr>
        <w:t xml:space="preserve">философия </w:t>
      </w:r>
      <w:r w:rsidRPr="00437362">
        <w:rPr>
          <w:color w:val="000000"/>
          <w:szCs w:val="28"/>
          <w:lang w:val="kk-KZ" w:eastAsia="ar-SA"/>
        </w:rPr>
        <w:t>доктор</w:t>
      </w:r>
      <w:r>
        <w:rPr>
          <w:color w:val="000000"/>
          <w:szCs w:val="28"/>
          <w:lang w:val="kk-KZ" w:eastAsia="ar-SA"/>
        </w:rPr>
        <w:t>ы</w:t>
      </w:r>
      <w:r w:rsidRPr="00AC1DCD">
        <w:rPr>
          <w:color w:val="000000"/>
          <w:szCs w:val="28"/>
          <w:lang w:val="kk-KZ" w:eastAsia="ar-SA"/>
        </w:rPr>
        <w:t xml:space="preserve"> </w:t>
      </w:r>
      <w:r>
        <w:rPr>
          <w:color w:val="000000"/>
          <w:szCs w:val="28"/>
          <w:lang w:val="kk-KZ" w:eastAsia="ar-SA"/>
        </w:rPr>
        <w:t>(</w:t>
      </w:r>
      <w:r w:rsidRPr="00437362">
        <w:rPr>
          <w:color w:val="000000"/>
          <w:szCs w:val="28"/>
          <w:lang w:val="kk-KZ" w:eastAsia="ar-SA"/>
        </w:rPr>
        <w:t>PhD</w:t>
      </w:r>
      <w:r>
        <w:rPr>
          <w:color w:val="000000"/>
          <w:szCs w:val="28"/>
          <w:lang w:val="kk-KZ" w:eastAsia="ar-SA"/>
        </w:rPr>
        <w:t>)</w:t>
      </w:r>
      <w:r w:rsidRPr="00437362">
        <w:rPr>
          <w:color w:val="000000"/>
          <w:szCs w:val="28"/>
          <w:lang w:val="kk-KZ" w:eastAsia="ar-SA"/>
        </w:rPr>
        <w:t xml:space="preserve">. </w:t>
      </w:r>
    </w:p>
    <w:p w14:paraId="14EC903D" w14:textId="4E94D584" w:rsidR="00026F1C" w:rsidRPr="00437362" w:rsidRDefault="00026F1C" w:rsidP="00026F1C">
      <w:pPr>
        <w:ind w:firstLine="567"/>
        <w:rPr>
          <w:color w:val="000000"/>
          <w:szCs w:val="28"/>
          <w:lang w:val="kk-KZ" w:eastAsia="ar-SA"/>
        </w:rPr>
      </w:pPr>
      <w:r w:rsidRPr="00437362">
        <w:rPr>
          <w:color w:val="000000"/>
          <w:szCs w:val="28"/>
          <w:lang w:val="kk-KZ" w:eastAsia="ar-SA"/>
        </w:rPr>
        <w:t>Қазіргі білім беру жүйесіндегі академиялық мектепке байланысты терминдер – терминология ғылымында өте өзекті мәселе. Жаһандану үдерісі әсерінен қазақ тіліне түрлі академиялық терминдер енуде, сәйкесінше бұл құбылыс терең ғылыми зерттеу қажеттілігін тудырады. Қазіргі кезде қазақстандық жоғары оқу орындары академиялық терминдері түрлі жолмен толығып, өзгеріске түсіп жатыр. Атап айтқанда, кейбір академиялық терминдер ағылшын тілінен қазақ тіліне аударылып, аударма ретінде енуде; кейбір академиялық терминдер ағылшын тілінен аудармасыз енуде; кейбір академиялық терминдер гибрид түрінде енуде. Осы тұста терминдердің компоненттік құрылымын зерттеу маңызды. Ағылшын тілінен аудармасыз еніп отырған академиялық терминдер қазақ тіліне қандай ерекшеліктермен бейімделу үстінде, олардың сөздіктердегі мағынасы мен қолданыстағы мағынасы арасында қандай айырмашылықтар бар, жалпы академиялық терминдер қалай қалыптасты және дамыды, олардың лингвапрагматикалық қолданысы қандай деген мәселелер зерттеу қажеттілігіне түрткі болады.</w:t>
      </w:r>
    </w:p>
    <w:p w14:paraId="52663A38" w14:textId="77777777" w:rsidR="00026F1C" w:rsidRPr="00437362" w:rsidRDefault="00026F1C" w:rsidP="00026F1C">
      <w:pPr>
        <w:ind w:firstLine="567"/>
        <w:rPr>
          <w:rFonts w:eastAsia="Times New Roman"/>
          <w:color w:val="000000"/>
          <w:szCs w:val="28"/>
          <w:lang w:val="kk-KZ" w:eastAsia="ru-RU"/>
        </w:rPr>
      </w:pPr>
      <w:r w:rsidRPr="00437362">
        <w:rPr>
          <w:color w:val="000000"/>
          <w:szCs w:val="28"/>
          <w:lang w:val="kk-KZ" w:eastAsia="ar-SA"/>
        </w:rPr>
        <w:t xml:space="preserve">Жоғары оқу орындарындағы </w:t>
      </w:r>
      <w:r w:rsidRPr="00437362">
        <w:rPr>
          <w:rFonts w:eastAsia="Times New Roman"/>
          <w:color w:val="000000"/>
          <w:szCs w:val="28"/>
          <w:lang w:val="kk-KZ" w:eastAsia="ru-RU"/>
        </w:rPr>
        <w:t>білім беру дискурсы білім беруші оқытушы мен білім алушы студент арасындағы концептуалдық жүйе мен кәсіби білім берудің өзара байланысымен анықталады. Университеттік білім беруді ұйымдастыру дискурсында бір жағынан педагогикалық, екінші жағынан ғылыми, яғни теориялық білім беру, айтылған ойды дәлелдеп айту, терминдерді қолдану сипаты басым болады. Білім беру дискурсының тағы бір ерекшелігі – жоғары оқу орындарындағы білім беру үрдісіне практикалық және әдістемелік сипат тән, өйткені кәсіби өмірге дайындау мақсатында әртүрлі дәрісханалық оқыту нұсқалары жүзеге асырылады. Диссертациялық жұмыста аталған дискурстық платформадағы терминологиялық бірліктер семантикалық және бейімділік жағынан кешенді түрде  қарастырылады.</w:t>
      </w:r>
    </w:p>
    <w:p w14:paraId="092097BE" w14:textId="1AA7674A" w:rsidR="00026F1C" w:rsidRPr="00437362" w:rsidRDefault="00026F1C" w:rsidP="00B82E96">
      <w:pPr>
        <w:ind w:firstLine="567"/>
        <w:rPr>
          <w:color w:val="000000"/>
          <w:szCs w:val="28"/>
          <w:lang w:val="kk-KZ" w:eastAsia="ar-SA"/>
        </w:rPr>
      </w:pPr>
      <w:r w:rsidRPr="00437362">
        <w:rPr>
          <w:b/>
          <w:szCs w:val="28"/>
          <w:lang w:val="kk-KZ"/>
        </w:rPr>
        <w:t>Зерттеу жұмысының өзектілігі</w:t>
      </w:r>
      <w:r w:rsidR="00B82E96">
        <w:rPr>
          <w:color w:val="000000"/>
          <w:szCs w:val="28"/>
          <w:lang w:val="kk-KZ" w:eastAsia="ar-SA"/>
        </w:rPr>
        <w:t xml:space="preserve">. </w:t>
      </w:r>
      <w:r w:rsidRPr="00437362">
        <w:rPr>
          <w:color w:val="000000"/>
          <w:szCs w:val="28"/>
          <w:lang w:val="kk-KZ" w:eastAsia="ar-SA"/>
        </w:rPr>
        <w:t xml:space="preserve">Академиялық терминология институт, университеттегі басқару және ұйымдастыру ісіндегі (бакалавриат, магистратура, докторантура, постдокторантура бөлімдерін қамтығанда) </w:t>
      </w:r>
      <w:r>
        <w:rPr>
          <w:color w:val="000000"/>
          <w:szCs w:val="28"/>
          <w:lang w:val="kk-KZ" w:eastAsia="ar-SA"/>
        </w:rPr>
        <w:t>деңгейлерге</w:t>
      </w:r>
      <w:r w:rsidRPr="00437362">
        <w:rPr>
          <w:color w:val="000000"/>
          <w:szCs w:val="28"/>
          <w:lang w:val="kk-KZ" w:eastAsia="ar-SA"/>
        </w:rPr>
        <w:t xml:space="preserve"> қажетті қолданбалы функционалдық, лингвистикалық үлкен қабат құрайды. Академиялық мектептерде қолданыс табатын академиялық терминдерді жинақтау, біріздендіру – академиялық терминология саласында шешімін күтіп тұрған үлкен лингвистикалық мәселе. Болон үдерісі ережелеріне сәйкес </w:t>
      </w:r>
      <w:r w:rsidRPr="00437362">
        <w:rPr>
          <w:color w:val="000000"/>
          <w:szCs w:val="28"/>
          <w:lang w:val="kk-KZ" w:eastAsia="ar-SA"/>
        </w:rPr>
        <w:lastRenderedPageBreak/>
        <w:t>университеттер арасындағы академиялық ұтқырлық өте маңызды р</w:t>
      </w:r>
      <w:r w:rsidR="00BB6C5B">
        <w:rPr>
          <w:color w:val="000000"/>
          <w:szCs w:val="28"/>
          <w:lang w:val="kk-KZ" w:eastAsia="ar-SA"/>
        </w:rPr>
        <w:t>өл</w:t>
      </w:r>
      <w:r w:rsidRPr="00437362">
        <w:rPr>
          <w:color w:val="000000"/>
          <w:szCs w:val="28"/>
          <w:lang w:val="kk-KZ" w:eastAsia="ar-SA"/>
        </w:rPr>
        <w:t>ге ие. Академиялық ұтқырлық аясында студенттік алмасу, профессор-оқытушылық құрам алмасу өріс алып, тәжірибелік жағынан кең таралуда. Қазіргі уақытта еуропалық университеттерге алмасу бағдарламасы бойынша барған студенттер мен оқытушылар кейбір академиялық терминдерді түсінбей жатады, сондықтан жалпыға ортақ академиялық терминдердің түсіндірме сөздігін жасау осы салада қолданбалы құралға айналады. Сондықтан біздің диссертациялық жұмысымыз ЖОО-дағы академиялық терминдерді топтап, лингвистикалық тұрғыдан зерттеуге арналған.</w:t>
      </w:r>
    </w:p>
    <w:p w14:paraId="426A0C12" w14:textId="6BCF27E2" w:rsidR="00026F1C" w:rsidRPr="00437362" w:rsidRDefault="005B315B" w:rsidP="00026F1C">
      <w:pPr>
        <w:ind w:firstLine="567"/>
        <w:rPr>
          <w:color w:val="000000"/>
          <w:szCs w:val="28"/>
          <w:lang w:val="kk-KZ" w:eastAsia="ar-SA"/>
        </w:rPr>
      </w:pPr>
      <w:r w:rsidRPr="00EF6BAD">
        <w:rPr>
          <w:color w:val="000000"/>
          <w:szCs w:val="28"/>
          <w:lang w:val="kk-KZ" w:eastAsia="ar-SA"/>
        </w:rPr>
        <w:t xml:space="preserve">Қазақ тілі әліпбиінің латын графикасына көшуіне байланысты білім беру дискурсы ауызекі сөйлеу тілінде, баспасөз беттерінде қазіргі білім беру үдерісіндегі терминдердің семантикалану және бейімделу </w:t>
      </w:r>
      <w:r>
        <w:rPr>
          <w:color w:val="000000"/>
          <w:szCs w:val="28"/>
          <w:lang w:val="kk-KZ" w:eastAsia="ar-SA"/>
        </w:rPr>
        <w:t>үдері</w:t>
      </w:r>
      <w:r w:rsidRPr="00EF6BAD">
        <w:rPr>
          <w:color w:val="000000"/>
          <w:szCs w:val="28"/>
          <w:lang w:val="kk-KZ" w:eastAsia="ar-SA"/>
        </w:rPr>
        <w:t xml:space="preserve">сін анықтаудың қажеттілігі туындап отыр. Білім беру саласындағы терминдерді негізінен араб-парсы тілдері арқылы және орыс тілінің графикасына негіздей отырып қабылдап, сол күйінде қолдану дәстүрі белең алып келді. Бүгінде ұлттық құндылықтарды қайта жандандыру, сондай-ақ </w:t>
      </w:r>
      <w:r w:rsidR="00026F1C" w:rsidRPr="00437362">
        <w:rPr>
          <w:color w:val="000000"/>
          <w:szCs w:val="28"/>
          <w:lang w:val="kk-KZ" w:eastAsia="ar-SA"/>
        </w:rPr>
        <w:t xml:space="preserve">Ахмет Байтұрсынұлы және тағы басқа қазақ зиялыларының идеяларын тірілту мақсатында шетелдік сөздерді </w:t>
      </w:r>
      <w:r w:rsidR="006822A2">
        <w:rPr>
          <w:color w:val="000000"/>
          <w:szCs w:val="28"/>
          <w:lang w:val="kk-KZ" w:eastAsia="ar-SA"/>
        </w:rPr>
        <w:t>қазақ тілінің</w:t>
      </w:r>
      <w:r w:rsidR="00026F1C" w:rsidRPr="00437362">
        <w:rPr>
          <w:color w:val="000000"/>
          <w:szCs w:val="28"/>
          <w:lang w:val="kk-KZ" w:eastAsia="ar-SA"/>
        </w:rPr>
        <w:t xml:space="preserve"> дыбыстық ерекшеліктеріне сәйкестендіре отырып бейімдеу </w:t>
      </w:r>
      <w:r w:rsidR="005D3A6C">
        <w:rPr>
          <w:color w:val="000000"/>
          <w:szCs w:val="28"/>
          <w:lang w:val="kk-KZ" w:eastAsia="ar-SA"/>
        </w:rPr>
        <w:t>үдеріс</w:t>
      </w:r>
      <w:r w:rsidR="00026F1C" w:rsidRPr="00437362">
        <w:rPr>
          <w:color w:val="000000"/>
          <w:szCs w:val="28"/>
          <w:lang w:val="kk-KZ" w:eastAsia="ar-SA"/>
        </w:rPr>
        <w:t xml:space="preserve">і шапшаң жүріп жатқаны байқалады. Сондықтан шетелдік терминдердің қазақ тілінің айтылым ерекшеліктеріне қарай бейімделіп келе жатқанын дәлелдейтін </w:t>
      </w:r>
      <w:r w:rsidR="005A6570">
        <w:rPr>
          <w:color w:val="000000"/>
          <w:szCs w:val="28"/>
          <w:lang w:val="kk-KZ" w:eastAsia="ar-SA"/>
        </w:rPr>
        <w:t>үдеріс</w:t>
      </w:r>
      <w:r w:rsidR="00026F1C" w:rsidRPr="00437362">
        <w:rPr>
          <w:color w:val="000000"/>
          <w:szCs w:val="28"/>
          <w:lang w:val="kk-KZ" w:eastAsia="ar-SA"/>
        </w:rPr>
        <w:t xml:space="preserve">тердің күн артқан сайын көбейіп келе жатқандығы ғылыми тақырыптың өзектілігін айқындай түседі. </w:t>
      </w:r>
    </w:p>
    <w:p w14:paraId="795DE348" w14:textId="77777777" w:rsidR="00026F1C" w:rsidRPr="00437362" w:rsidRDefault="00026F1C" w:rsidP="00026F1C">
      <w:pPr>
        <w:ind w:firstLine="567"/>
        <w:rPr>
          <w:color w:val="000000"/>
          <w:szCs w:val="28"/>
          <w:lang w:val="kk-KZ" w:eastAsia="ar-SA"/>
        </w:rPr>
      </w:pPr>
      <w:r w:rsidRPr="00437362">
        <w:rPr>
          <w:color w:val="000000"/>
          <w:szCs w:val="28"/>
          <w:lang w:val="kk-KZ" w:eastAsia="ar-SA"/>
        </w:rPr>
        <w:t>Диссертация мазмұнына өзек болған білім беру дискурсындағы академиялық терминология бағытында жүргізілген зерттеу еңбегінің көтерген мәселесі – отандық лингвистика үшін тұңғыш рет зерделенген тың тақырып. Сәйкесінше, жоғары оқу орындарының құрылымдық жүйесінде қолданылатын қазақ тіліндегі академиялық терминдердің түсіндірме сөздігін түзу – кезек күттірмес өзекті мәселе болмақ.</w:t>
      </w:r>
    </w:p>
    <w:p w14:paraId="21E52BB5" w14:textId="77777777" w:rsidR="00026F1C" w:rsidRPr="00437362" w:rsidRDefault="00026F1C" w:rsidP="00026F1C">
      <w:pPr>
        <w:ind w:firstLine="567"/>
        <w:rPr>
          <w:szCs w:val="28"/>
          <w:lang w:val="kk-KZ"/>
        </w:rPr>
      </w:pPr>
      <w:r w:rsidRPr="00437362">
        <w:rPr>
          <w:b/>
          <w:szCs w:val="28"/>
          <w:lang w:val="kk-KZ"/>
        </w:rPr>
        <w:t xml:space="preserve">Зерттеудің нысаны </w:t>
      </w:r>
      <w:r w:rsidRPr="00437362">
        <w:rPr>
          <w:szCs w:val="28"/>
          <w:lang w:val="kk-KZ"/>
        </w:rPr>
        <w:t xml:space="preserve">– </w:t>
      </w:r>
      <w:r>
        <w:rPr>
          <w:color w:val="000000"/>
          <w:szCs w:val="28"/>
          <w:lang w:val="kk-KZ" w:eastAsia="ar-SA"/>
        </w:rPr>
        <w:t>ж</w:t>
      </w:r>
      <w:r w:rsidRPr="00437362">
        <w:rPr>
          <w:color w:val="000000"/>
          <w:szCs w:val="28"/>
          <w:lang w:val="kk-KZ" w:eastAsia="ar-SA"/>
        </w:rPr>
        <w:t xml:space="preserve">оғары оқу орындарындағы академиялық </w:t>
      </w:r>
      <w:r w:rsidRPr="00002FE2">
        <w:rPr>
          <w:color w:val="000000"/>
          <w:szCs w:val="28"/>
          <w:lang w:val="kk-KZ" w:eastAsia="ar-SA"/>
        </w:rPr>
        <w:t>терминология жүйесі</w:t>
      </w:r>
      <w:r w:rsidRPr="00437362">
        <w:rPr>
          <w:color w:val="000000"/>
          <w:szCs w:val="28"/>
          <w:lang w:val="kk-KZ" w:eastAsia="ar-SA"/>
        </w:rPr>
        <w:t xml:space="preserve"> және олардың білім беру дискурсындағы қолданысы.</w:t>
      </w:r>
      <w:r w:rsidRPr="00437362">
        <w:rPr>
          <w:szCs w:val="28"/>
          <w:lang w:val="kk-KZ"/>
        </w:rPr>
        <w:t xml:space="preserve"> </w:t>
      </w:r>
    </w:p>
    <w:p w14:paraId="6FCA7D9E" w14:textId="77777777" w:rsidR="00026F1C" w:rsidRPr="00437362" w:rsidRDefault="00026F1C" w:rsidP="00026F1C">
      <w:pPr>
        <w:ind w:firstLine="567"/>
        <w:rPr>
          <w:szCs w:val="28"/>
          <w:lang w:val="kk-KZ"/>
        </w:rPr>
      </w:pPr>
      <w:r w:rsidRPr="00437362">
        <w:rPr>
          <w:b/>
          <w:szCs w:val="28"/>
          <w:lang w:val="kk-KZ"/>
        </w:rPr>
        <w:t xml:space="preserve">Зерттеу жұмысының пәні </w:t>
      </w:r>
      <w:r w:rsidRPr="00437362">
        <w:rPr>
          <w:szCs w:val="28"/>
          <w:lang w:val="kk-KZ"/>
        </w:rPr>
        <w:t xml:space="preserve">– </w:t>
      </w:r>
      <w:r>
        <w:rPr>
          <w:rFonts w:eastAsia="Times New Roman"/>
          <w:szCs w:val="28"/>
          <w:lang w:val="kk-KZ" w:eastAsia="ru-RU"/>
        </w:rPr>
        <w:t>ж</w:t>
      </w:r>
      <w:r w:rsidRPr="00437362">
        <w:rPr>
          <w:rFonts w:eastAsia="Times New Roman"/>
          <w:szCs w:val="28"/>
          <w:lang w:val="kk-KZ" w:eastAsia="ru-RU"/>
        </w:rPr>
        <w:t>оғары оқу орындары білім беру жүйесіндегі академиялық терминдердің семантикалануы және олардың бейімделуі</w:t>
      </w:r>
      <w:r w:rsidRPr="00437362">
        <w:rPr>
          <w:szCs w:val="28"/>
          <w:lang w:val="kk-KZ"/>
        </w:rPr>
        <w:t>.</w:t>
      </w:r>
    </w:p>
    <w:p w14:paraId="4641FF73" w14:textId="77777777" w:rsidR="00026F1C" w:rsidRPr="00437362" w:rsidRDefault="00026F1C" w:rsidP="00026F1C">
      <w:pPr>
        <w:ind w:firstLine="567"/>
        <w:rPr>
          <w:b/>
          <w:szCs w:val="28"/>
          <w:lang w:val="kk-KZ"/>
        </w:rPr>
      </w:pPr>
      <w:r w:rsidRPr="00437362">
        <w:rPr>
          <w:b/>
          <w:szCs w:val="28"/>
          <w:lang w:val="kk-KZ"/>
        </w:rPr>
        <w:t>Зерттеудің мақсаты мен міндеттері</w:t>
      </w:r>
    </w:p>
    <w:p w14:paraId="6CF1ABBA" w14:textId="77777777" w:rsidR="00026F1C" w:rsidRPr="00437362" w:rsidRDefault="00026F1C" w:rsidP="00026F1C">
      <w:pPr>
        <w:ind w:firstLine="567"/>
        <w:rPr>
          <w:szCs w:val="28"/>
          <w:lang w:val="kk-KZ"/>
        </w:rPr>
      </w:pPr>
      <w:r w:rsidRPr="00437362">
        <w:rPr>
          <w:szCs w:val="28"/>
          <w:lang w:val="kk-KZ"/>
        </w:rPr>
        <w:t xml:space="preserve">Зерттеу жұмысының </w:t>
      </w:r>
      <w:r w:rsidRPr="00437362">
        <w:rPr>
          <w:b/>
          <w:szCs w:val="28"/>
          <w:lang w:val="kk-KZ"/>
        </w:rPr>
        <w:t>мақсаты</w:t>
      </w:r>
      <w:r w:rsidRPr="00437362">
        <w:rPr>
          <w:szCs w:val="28"/>
          <w:lang w:val="kk-KZ"/>
        </w:rPr>
        <w:t xml:space="preserve"> – </w:t>
      </w:r>
      <w:r w:rsidRPr="00437362">
        <w:rPr>
          <w:rFonts w:eastAsia="Times New Roman"/>
          <w:szCs w:val="28"/>
          <w:lang w:val="kk-KZ" w:eastAsia="ru-RU"/>
        </w:rPr>
        <w:t xml:space="preserve">қазақстандық ЖОО-дағы білім беру дискурсындағы академиялық терминдердің табиғатын, соның ішінде семантикалану және салалық бейімделу ерекшеліктеріне кешенді </w:t>
      </w:r>
      <w:r w:rsidRPr="00002FE2">
        <w:rPr>
          <w:rFonts w:eastAsia="Times New Roman"/>
          <w:szCs w:val="28"/>
          <w:lang w:val="kk-KZ" w:eastAsia="ru-RU"/>
        </w:rPr>
        <w:t>лингвистикалық талдау</w:t>
      </w:r>
      <w:r w:rsidRPr="00437362">
        <w:rPr>
          <w:rFonts w:eastAsia="Times New Roman"/>
          <w:szCs w:val="28"/>
          <w:lang w:val="kk-KZ" w:eastAsia="ru-RU"/>
        </w:rPr>
        <w:t xml:space="preserve"> жүргізу</w:t>
      </w:r>
      <w:r w:rsidRPr="00437362">
        <w:rPr>
          <w:szCs w:val="28"/>
          <w:lang w:val="kk-KZ"/>
        </w:rPr>
        <w:t xml:space="preserve">. Аталған мақсатқа қол жеткізу үшін төмендегідей </w:t>
      </w:r>
      <w:r w:rsidRPr="00437362">
        <w:rPr>
          <w:b/>
          <w:szCs w:val="28"/>
          <w:lang w:val="kk-KZ"/>
        </w:rPr>
        <w:t xml:space="preserve">міндеттердің </w:t>
      </w:r>
      <w:r w:rsidRPr="00437362">
        <w:rPr>
          <w:bCs/>
          <w:szCs w:val="28"/>
          <w:lang w:val="kk-KZ"/>
        </w:rPr>
        <w:t>шешілуі</w:t>
      </w:r>
      <w:r w:rsidRPr="00437362">
        <w:rPr>
          <w:b/>
          <w:szCs w:val="28"/>
          <w:lang w:val="kk-KZ"/>
        </w:rPr>
        <w:t xml:space="preserve"> </w:t>
      </w:r>
      <w:r w:rsidRPr="00437362">
        <w:rPr>
          <w:szCs w:val="28"/>
          <w:lang w:val="kk-KZ"/>
        </w:rPr>
        <w:t>көзделеді:</w:t>
      </w:r>
    </w:p>
    <w:p w14:paraId="0E55ED51" w14:textId="77777777" w:rsidR="00026F1C" w:rsidRPr="00437362" w:rsidRDefault="00026F1C" w:rsidP="00026F1C">
      <w:pPr>
        <w:snapToGrid w:val="0"/>
        <w:ind w:firstLine="567"/>
        <w:rPr>
          <w:rFonts w:eastAsia="Times New Roman"/>
          <w:szCs w:val="28"/>
          <w:lang w:val="kk-KZ" w:eastAsia="ru-RU"/>
        </w:rPr>
      </w:pPr>
      <w:r w:rsidRPr="00437362">
        <w:rPr>
          <w:rFonts w:eastAsia="Times New Roman"/>
          <w:szCs w:val="28"/>
          <w:lang w:val="kk-KZ" w:eastAsia="ru-RU"/>
        </w:rPr>
        <w:t xml:space="preserve">– терминологиялық парадигмалардың теориялық және практикалық  негіздерін жүйелей отырып, дискурс деңгейіндегі қазіргі қазақ тіліне бейімделіп қолданыла бастаған терминдердің ерекшеліктерін анықтау; </w:t>
      </w:r>
    </w:p>
    <w:p w14:paraId="117E01E3" w14:textId="77777777" w:rsidR="00026F1C" w:rsidRPr="00437362" w:rsidRDefault="00026F1C" w:rsidP="00026F1C">
      <w:pPr>
        <w:snapToGrid w:val="0"/>
        <w:ind w:firstLine="567"/>
        <w:rPr>
          <w:rFonts w:eastAsia="Times New Roman"/>
          <w:szCs w:val="28"/>
          <w:lang w:val="kk-KZ" w:eastAsia="ru-RU"/>
        </w:rPr>
      </w:pPr>
      <w:r w:rsidRPr="00437362">
        <w:rPr>
          <w:rFonts w:eastAsia="Times New Roman"/>
          <w:szCs w:val="28"/>
          <w:lang w:val="kk-KZ" w:eastAsia="ru-RU"/>
        </w:rPr>
        <w:t xml:space="preserve">– білім беру дискурсы құрылымдық жүйесіндегі қарым-қатынас жағдайында көрінетін  академиялық терминдердің қолдану сипатын көрсету; </w:t>
      </w:r>
    </w:p>
    <w:p w14:paraId="2A1B238E" w14:textId="77777777" w:rsidR="00026F1C" w:rsidRPr="00437362" w:rsidRDefault="00026F1C" w:rsidP="00026F1C">
      <w:pPr>
        <w:snapToGrid w:val="0"/>
        <w:ind w:firstLine="567"/>
        <w:rPr>
          <w:rFonts w:eastAsia="Times New Roman"/>
          <w:szCs w:val="28"/>
          <w:lang w:val="kk-KZ" w:eastAsia="ru-RU"/>
        </w:rPr>
      </w:pPr>
      <w:r w:rsidRPr="00437362">
        <w:rPr>
          <w:rFonts w:eastAsia="Times New Roman"/>
          <w:szCs w:val="28"/>
          <w:lang w:val="kk-KZ" w:eastAsia="ru-RU"/>
        </w:rPr>
        <w:lastRenderedPageBreak/>
        <w:t>– ЖОО білім беру дискурсындағы академиялық терминологияның семантикалануын талдау, аталған мәселенің негізінде тілдік бірліктерді компоненттік құрылымдарға топтастыру; академиялық терминдерде болатын лексика-семантикалық үдерістердің (көпмағыналық, омонимия, синонимия, антонимия) түрлену механизмдерін саралау;</w:t>
      </w:r>
    </w:p>
    <w:p w14:paraId="6E2FBA00" w14:textId="77777777" w:rsidR="00026F1C" w:rsidRPr="00437362" w:rsidRDefault="00026F1C" w:rsidP="00026F1C">
      <w:pPr>
        <w:pStyle w:val="a5"/>
        <w:numPr>
          <w:ilvl w:val="0"/>
          <w:numId w:val="28"/>
        </w:numPr>
        <w:snapToGrid w:val="0"/>
        <w:rPr>
          <w:rFonts w:eastAsia="Times New Roman"/>
          <w:szCs w:val="28"/>
          <w:lang w:val="kk-KZ" w:eastAsia="ru-RU"/>
        </w:rPr>
      </w:pPr>
      <w:r w:rsidRPr="00437362">
        <w:rPr>
          <w:rFonts w:eastAsia="Times New Roman"/>
          <w:szCs w:val="28"/>
          <w:lang w:val="kk-KZ" w:eastAsia="ru-RU"/>
        </w:rPr>
        <w:t>академиялық терминдер сөздігінің мобильді қосымшасын құрастыру.</w:t>
      </w:r>
    </w:p>
    <w:p w14:paraId="37FF93C7" w14:textId="77777777" w:rsidR="00026F1C" w:rsidRPr="00437362" w:rsidRDefault="00026F1C" w:rsidP="00026F1C">
      <w:pPr>
        <w:snapToGrid w:val="0"/>
        <w:ind w:firstLine="567"/>
        <w:rPr>
          <w:b/>
          <w:szCs w:val="28"/>
          <w:lang w:val="kk-KZ"/>
        </w:rPr>
      </w:pPr>
      <w:r w:rsidRPr="00437362">
        <w:rPr>
          <w:b/>
          <w:szCs w:val="28"/>
          <w:lang w:val="kk-KZ"/>
        </w:rPr>
        <w:t>Зерттеу жұмысының дереккөздері</w:t>
      </w:r>
    </w:p>
    <w:p w14:paraId="6F99A887" w14:textId="3D1539D5" w:rsidR="004262FB" w:rsidRPr="00435F32" w:rsidRDefault="00026F1C" w:rsidP="00435F32">
      <w:pPr>
        <w:snapToGrid w:val="0"/>
        <w:ind w:firstLine="567"/>
        <w:rPr>
          <w:color w:val="000000" w:themeColor="text1"/>
          <w:szCs w:val="28"/>
          <w:lang w:val="kk-KZ"/>
        </w:rPr>
      </w:pPr>
      <w:r w:rsidRPr="0014754A">
        <w:rPr>
          <w:szCs w:val="28"/>
          <w:lang w:val="kk-KZ"/>
        </w:rPr>
        <w:t xml:space="preserve">Зерттеу жұмыста </w:t>
      </w:r>
      <w:r w:rsidRPr="0014754A">
        <w:rPr>
          <w:i/>
          <w:szCs w:val="28"/>
          <w:lang w:val="kk-KZ"/>
        </w:rPr>
        <w:t xml:space="preserve">термин, терминология </w:t>
      </w:r>
      <w:r w:rsidRPr="0014754A">
        <w:rPr>
          <w:szCs w:val="28"/>
          <w:lang w:val="kk-KZ"/>
        </w:rPr>
        <w:t>ұғымдарына қатысты іргелі теориялық еңбектер, сөздіктер</w:t>
      </w:r>
      <w:r w:rsidR="00695564" w:rsidRPr="0014754A">
        <w:rPr>
          <w:szCs w:val="28"/>
          <w:lang w:val="kk-KZ"/>
        </w:rPr>
        <w:t xml:space="preserve"> (</w:t>
      </w:r>
      <w:r w:rsidR="00695564" w:rsidRPr="00A31805">
        <w:rPr>
          <w:szCs w:val="28"/>
          <w:lang w:val="kk-KZ"/>
        </w:rPr>
        <w:t xml:space="preserve">Қазақ әдеби тілінің сөздігі. 1-15-тт. – Алматы, 2011; </w:t>
      </w:r>
      <w:r w:rsidR="00101BFE" w:rsidRPr="00A31805">
        <w:rPr>
          <w:color w:val="000000" w:themeColor="text1"/>
          <w:szCs w:val="28"/>
          <w:lang w:val="kk-KZ"/>
        </w:rPr>
        <w:t xml:space="preserve">Психологиялық-педагогикалық сөздік. </w:t>
      </w:r>
      <w:r w:rsidR="00101BFE" w:rsidRPr="00A31805">
        <w:rPr>
          <w:szCs w:val="28"/>
          <w:lang w:val="kk-KZ"/>
        </w:rPr>
        <w:t xml:space="preserve">– Алматы, 2011; </w:t>
      </w:r>
      <w:r w:rsidR="00A31805" w:rsidRPr="00A31805">
        <w:rPr>
          <w:szCs w:val="28"/>
          <w:lang w:val="kk-KZ"/>
        </w:rPr>
        <w:t xml:space="preserve">Педагогика: </w:t>
      </w:r>
      <w:r w:rsidR="00A31805" w:rsidRPr="00A31805">
        <w:rPr>
          <w:color w:val="000000" w:themeColor="text1"/>
          <w:szCs w:val="28"/>
          <w:lang w:val="kk-KZ"/>
        </w:rPr>
        <w:t>қ</w:t>
      </w:r>
      <w:r w:rsidR="00E94FEB" w:rsidRPr="00A31805">
        <w:rPr>
          <w:color w:val="000000" w:themeColor="text1"/>
          <w:szCs w:val="28"/>
          <w:lang w:val="kk-KZ"/>
        </w:rPr>
        <w:t xml:space="preserve">азақша және орысша түсіндірме терминологиялық сөздік / жалпы ред. басқ. Ш.К. Беркімбаева, А.Қ. Құсайынов. – Алматы: ROND&amp;A, 2007. – 248 б.; </w:t>
      </w:r>
      <w:r w:rsidR="00A31805" w:rsidRPr="00A31805">
        <w:rPr>
          <w:color w:val="000000" w:themeColor="text1"/>
          <w:szCs w:val="28"/>
          <w:lang w:val="kk-KZ"/>
        </w:rPr>
        <w:t xml:space="preserve">Психологиялық-педагогикалық сөздік. – Алматы: Арыс, 2011. – 224 б. </w:t>
      </w:r>
      <w:r w:rsidR="00E94FEB" w:rsidRPr="00A31805">
        <w:rPr>
          <w:color w:val="000000" w:themeColor="text1"/>
          <w:szCs w:val="28"/>
          <w:lang w:val="kk-KZ"/>
        </w:rPr>
        <w:t xml:space="preserve">Философия, педагогика және психологияға байланысты терминдер мен сөз тіркестерінің түсіндірме сөздігі / А. Құралұлы – Алматы: Өнер, 2006. – 40 б.; </w:t>
      </w:r>
      <w:r w:rsidR="00E94FEB" w:rsidRPr="00A31805">
        <w:rPr>
          <w:szCs w:val="28"/>
          <w:lang w:val="kk-KZ"/>
        </w:rPr>
        <w:t xml:space="preserve"> </w:t>
      </w:r>
      <w:r w:rsidR="00101BFE" w:rsidRPr="00A31805">
        <w:rPr>
          <w:color w:val="000000" w:themeColor="text1"/>
          <w:szCs w:val="28"/>
          <w:lang w:val="kk-KZ"/>
        </w:rPr>
        <w:t>Қазақ тілі терминдерінің салалық ғылыми түсіндірме сөздігі / жалпы ред. басқ. А.Қ. Құсайынов. – Алматы: Мектеп, 2002. – 256 б.</w:t>
      </w:r>
      <w:r w:rsidR="00E94FEB" w:rsidRPr="00A31805">
        <w:rPr>
          <w:color w:val="000000" w:themeColor="text1"/>
          <w:szCs w:val="28"/>
          <w:lang w:val="kk-KZ"/>
        </w:rPr>
        <w:t>)</w:t>
      </w:r>
      <w:r w:rsidR="006330AB">
        <w:rPr>
          <w:color w:val="000000" w:themeColor="text1"/>
          <w:szCs w:val="28"/>
          <w:lang w:val="kk-KZ"/>
        </w:rPr>
        <w:t>,</w:t>
      </w:r>
      <w:r w:rsidR="0014754A" w:rsidRPr="00A31805">
        <w:rPr>
          <w:color w:val="000000" w:themeColor="text1"/>
          <w:szCs w:val="28"/>
          <w:lang w:val="kk-KZ"/>
        </w:rPr>
        <w:t xml:space="preserve"> </w:t>
      </w:r>
      <w:r w:rsidRPr="00437362">
        <w:rPr>
          <w:szCs w:val="28"/>
          <w:lang w:val="kk-KZ"/>
        </w:rPr>
        <w:t xml:space="preserve">анықтағыштар, монографиялар мен зерттеу жұмыстары дереккөз ретінде пайдаланылды. Ғаламтор ресурсы ретінде </w:t>
      </w:r>
      <w:hyperlink r:id="rId8" w:history="1">
        <w:r w:rsidRPr="00437362">
          <w:rPr>
            <w:rStyle w:val="a7"/>
            <w:szCs w:val="28"/>
            <w:lang w:val="kk-KZ"/>
          </w:rPr>
          <w:t>www.macmillandictionary.com</w:t>
        </w:r>
      </w:hyperlink>
      <w:r w:rsidRPr="00437362">
        <w:rPr>
          <w:szCs w:val="28"/>
          <w:lang w:val="kk-KZ"/>
        </w:rPr>
        <w:t xml:space="preserve">, </w:t>
      </w:r>
      <w:hyperlink r:id="rId9" w:history="1">
        <w:r w:rsidRPr="00437362">
          <w:rPr>
            <w:rStyle w:val="a7"/>
            <w:szCs w:val="28"/>
            <w:lang w:val="kk-KZ"/>
          </w:rPr>
          <w:t>www.ldoceonline.com</w:t>
        </w:r>
      </w:hyperlink>
      <w:r w:rsidRPr="00437362">
        <w:rPr>
          <w:szCs w:val="28"/>
          <w:lang w:val="kk-KZ"/>
        </w:rPr>
        <w:t xml:space="preserve"> және ақпараттық танымдық онлайн-сөздік парақшалары қолданылды.</w:t>
      </w:r>
      <w:r w:rsidR="004262FB">
        <w:rPr>
          <w:szCs w:val="28"/>
          <w:lang w:val="kk-KZ"/>
        </w:rPr>
        <w:t xml:space="preserve"> </w:t>
      </w:r>
      <w:r w:rsidRPr="00437362">
        <w:rPr>
          <w:rFonts w:eastAsia="SimSun"/>
          <w:color w:val="000000"/>
          <w:szCs w:val="28"/>
          <w:lang w:val="kk-KZ" w:eastAsia="ru-RU"/>
        </w:rPr>
        <w:t xml:space="preserve">Сонымен қатар, </w:t>
      </w:r>
      <w:r>
        <w:rPr>
          <w:rFonts w:eastAsia="SimSun"/>
          <w:color w:val="000000"/>
          <w:szCs w:val="28"/>
          <w:lang w:val="kk-KZ" w:eastAsia="ru-RU"/>
        </w:rPr>
        <w:t>ә</w:t>
      </w:r>
      <w:r w:rsidRPr="00437362">
        <w:rPr>
          <w:rFonts w:eastAsia="SimSun"/>
          <w:color w:val="000000"/>
          <w:szCs w:val="28"/>
          <w:lang w:val="kk-KZ" w:eastAsia="ru-RU"/>
        </w:rPr>
        <w:t xml:space="preserve">л-Фараби атындағы Қазақ ұлттық университеті ресми құжаттары: академиялық саясат, академиялық күнтізбе, жеке жұмыс жоспары, ғылыми зерттеу тәжірибе бағдарламасы, кешенді емтихан бағдарламасы, т.б., </w:t>
      </w:r>
      <w:r w:rsidR="002525AC">
        <w:fldChar w:fldCharType="begin"/>
      </w:r>
      <w:r w:rsidR="002525AC" w:rsidRPr="008D102B">
        <w:rPr>
          <w:lang w:val="kk-KZ"/>
        </w:rPr>
        <w:instrText xml:space="preserve"> HYPERLINK "https://www.kaznu.kz/" </w:instrText>
      </w:r>
      <w:r w:rsidR="002525AC">
        <w:fldChar w:fldCharType="separate"/>
      </w:r>
      <w:r w:rsidRPr="00437362">
        <w:rPr>
          <w:rStyle w:val="a7"/>
          <w:rFonts w:eastAsia="SimSun"/>
          <w:szCs w:val="28"/>
          <w:lang w:val="kk-KZ" w:eastAsia="ru-RU"/>
        </w:rPr>
        <w:t>https://www.kaznu.kz/</w:t>
      </w:r>
      <w:r w:rsidR="002525AC">
        <w:rPr>
          <w:rStyle w:val="a7"/>
          <w:rFonts w:eastAsia="SimSun"/>
          <w:szCs w:val="28"/>
          <w:lang w:val="kk-KZ" w:eastAsia="ru-RU"/>
        </w:rPr>
        <w:fldChar w:fldCharType="end"/>
      </w:r>
      <w:r w:rsidRPr="00437362">
        <w:rPr>
          <w:rFonts w:eastAsia="SimSun"/>
          <w:color w:val="000000"/>
          <w:szCs w:val="28"/>
          <w:lang w:val="kk-KZ" w:eastAsia="ru-RU"/>
        </w:rPr>
        <w:t xml:space="preserve">, </w:t>
      </w:r>
      <w:hyperlink r:id="rId10" w:history="1">
        <w:r w:rsidRPr="00437362">
          <w:rPr>
            <w:rStyle w:val="a7"/>
            <w:rFonts w:eastAsia="SimSun"/>
            <w:szCs w:val="28"/>
            <w:lang w:val="kk-KZ" w:eastAsia="ru-RU"/>
          </w:rPr>
          <w:t>https://www.univer.kaznu.kz</w:t>
        </w:r>
      </w:hyperlink>
      <w:r w:rsidRPr="00437362">
        <w:rPr>
          <w:rFonts w:eastAsia="SimSun"/>
          <w:color w:val="000000"/>
          <w:szCs w:val="28"/>
          <w:lang w:val="kk-KZ" w:eastAsia="ru-RU"/>
        </w:rPr>
        <w:t xml:space="preserve">; </w:t>
      </w:r>
      <w:r w:rsidRPr="00437362">
        <w:rPr>
          <w:szCs w:val="28"/>
          <w:shd w:val="clear" w:color="auto" w:fill="FFFFFF"/>
          <w:lang w:val="kk-KZ"/>
        </w:rPr>
        <w:t xml:space="preserve">Қ.И. Сəтбаев атындағы Қазақ ұлттық техникалық зерттеу университеті </w:t>
      </w:r>
      <w:r w:rsidRPr="00437362">
        <w:rPr>
          <w:rFonts w:eastAsia="SimSun"/>
          <w:color w:val="000000"/>
          <w:szCs w:val="28"/>
          <w:lang w:val="kk-KZ" w:eastAsia="ru-RU"/>
        </w:rPr>
        <w:t xml:space="preserve">ресми құжаттары: академиялық саясат, академиялық күнтізбе, жеке жұмыс жоспары, ғылыми зерттеу тәжірибе бағдарламасы, кешенді емтихан бағдарламасы, т.б., </w:t>
      </w:r>
      <w:r w:rsidR="002525AC">
        <w:fldChar w:fldCharType="begin"/>
      </w:r>
      <w:r w:rsidR="002525AC" w:rsidRPr="008D102B">
        <w:rPr>
          <w:lang w:val="kk-KZ"/>
        </w:rPr>
        <w:instrText xml:space="preserve"> HYPERLINK "http://www.imio.kz" </w:instrText>
      </w:r>
      <w:r w:rsidR="002525AC">
        <w:fldChar w:fldCharType="separate"/>
      </w:r>
      <w:r w:rsidRPr="00437362">
        <w:rPr>
          <w:rStyle w:val="a7"/>
          <w:rFonts w:eastAsia="SimSun"/>
          <w:szCs w:val="28"/>
          <w:lang w:val="kk-KZ" w:eastAsia="ru-RU"/>
        </w:rPr>
        <w:t>www.imio.kz</w:t>
      </w:r>
      <w:r w:rsidR="002525AC">
        <w:rPr>
          <w:rStyle w:val="a7"/>
          <w:rFonts w:eastAsia="SimSun"/>
          <w:szCs w:val="28"/>
          <w:lang w:val="kk-KZ" w:eastAsia="ru-RU"/>
        </w:rPr>
        <w:fldChar w:fldCharType="end"/>
      </w:r>
      <w:r w:rsidRPr="00437362">
        <w:rPr>
          <w:rFonts w:eastAsia="SimSun"/>
          <w:color w:val="000000"/>
          <w:szCs w:val="28"/>
          <w:lang w:val="kk-KZ" w:eastAsia="ru-RU"/>
        </w:rPr>
        <w:t xml:space="preserve">, </w:t>
      </w:r>
      <w:hyperlink r:id="rId11" w:history="1">
        <w:r w:rsidRPr="00437362">
          <w:rPr>
            <w:rStyle w:val="a7"/>
            <w:rFonts w:eastAsia="SimSun"/>
            <w:szCs w:val="28"/>
            <w:lang w:val="kk-KZ" w:eastAsia="ru-RU"/>
          </w:rPr>
          <w:t>https://satbayev.university/</w:t>
        </w:r>
      </w:hyperlink>
      <w:r w:rsidRPr="00437362">
        <w:rPr>
          <w:rFonts w:eastAsia="SimSun"/>
          <w:szCs w:val="28"/>
          <w:lang w:val="kk-KZ" w:eastAsia="ru-RU"/>
        </w:rPr>
        <w:t xml:space="preserve"> деректі материалдары зерттеу жұмысын жүргізуде басшылыққа алынды. </w:t>
      </w:r>
    </w:p>
    <w:p w14:paraId="21016B68" w14:textId="39A69D26" w:rsidR="00026F1C" w:rsidRPr="0089030C" w:rsidRDefault="00026F1C" w:rsidP="004262FB">
      <w:pPr>
        <w:snapToGrid w:val="0"/>
        <w:ind w:firstLine="567"/>
        <w:rPr>
          <w:szCs w:val="28"/>
          <w:lang w:val="kk-KZ"/>
        </w:rPr>
      </w:pPr>
      <w:r w:rsidRPr="0089030C">
        <w:rPr>
          <w:b/>
          <w:bCs/>
          <w:szCs w:val="28"/>
          <w:lang w:val="kk-KZ"/>
        </w:rPr>
        <w:t>Зерттеу материалдары</w:t>
      </w:r>
      <w:r w:rsidRPr="006C1C80">
        <w:rPr>
          <w:szCs w:val="28"/>
          <w:lang w:val="kk-KZ"/>
        </w:rPr>
        <w:t xml:space="preserve"> ретінде ЖОО-да</w:t>
      </w:r>
      <w:r w:rsidRPr="006C1C80">
        <w:rPr>
          <w:szCs w:val="28"/>
          <w:shd w:val="clear" w:color="auto" w:fill="FFFFFF"/>
          <w:lang w:val="kk-KZ"/>
        </w:rPr>
        <w:t xml:space="preserve"> </w:t>
      </w:r>
      <w:r w:rsidRPr="006C1C80">
        <w:rPr>
          <w:szCs w:val="28"/>
          <w:lang w:val="kk-KZ"/>
        </w:rPr>
        <w:t xml:space="preserve"> қолданылатын академиялық терминдер қарастырылды. Жалпы жұмыста қарастырылған терминдер саны – 700 тілдік бірлік.</w:t>
      </w:r>
      <w:r w:rsidRPr="0089030C">
        <w:rPr>
          <w:szCs w:val="28"/>
          <w:lang w:val="kk-KZ"/>
        </w:rPr>
        <w:t xml:space="preserve"> PRAAT </w:t>
      </w:r>
      <w:r>
        <w:rPr>
          <w:szCs w:val="28"/>
          <w:lang w:val="kk-KZ"/>
        </w:rPr>
        <w:t xml:space="preserve">компьютерлік бағдарламасы </w:t>
      </w:r>
      <w:r w:rsidR="00CB5EBD">
        <w:rPr>
          <w:szCs w:val="28"/>
          <w:lang w:val="kk-KZ"/>
        </w:rPr>
        <w:t xml:space="preserve">негізінде </w:t>
      </w:r>
      <w:r w:rsidR="00362AAE" w:rsidRPr="0089030C">
        <w:rPr>
          <w:szCs w:val="28"/>
          <w:lang w:val="kk-KZ"/>
        </w:rPr>
        <w:t xml:space="preserve">3 </w:t>
      </w:r>
      <w:r w:rsidR="00362AAE">
        <w:rPr>
          <w:szCs w:val="28"/>
          <w:lang w:val="kk-KZ"/>
        </w:rPr>
        <w:t xml:space="preserve">тілдік бірлікке </w:t>
      </w:r>
      <w:r w:rsidR="00CB5EBD">
        <w:rPr>
          <w:szCs w:val="28"/>
          <w:lang w:val="kk-KZ"/>
        </w:rPr>
        <w:t xml:space="preserve">жүргізілген экспериментке </w:t>
      </w:r>
      <w:r w:rsidR="00CB5EBD" w:rsidRPr="00CB5EBD">
        <w:rPr>
          <w:szCs w:val="28"/>
          <w:lang w:val="kk-KZ"/>
        </w:rPr>
        <w:t xml:space="preserve">15 </w:t>
      </w:r>
      <w:r w:rsidR="00CB5EBD">
        <w:rPr>
          <w:szCs w:val="28"/>
          <w:lang w:val="kk-KZ"/>
        </w:rPr>
        <w:t>респондент қатыс</w:t>
      </w:r>
      <w:r w:rsidR="0092696C">
        <w:rPr>
          <w:szCs w:val="28"/>
          <w:lang w:val="kk-KZ"/>
        </w:rPr>
        <w:t>ты</w:t>
      </w:r>
      <w:r>
        <w:rPr>
          <w:szCs w:val="28"/>
          <w:lang w:val="kk-KZ"/>
        </w:rPr>
        <w:t>.</w:t>
      </w:r>
    </w:p>
    <w:p w14:paraId="4E824AE0" w14:textId="095C9DAA" w:rsidR="00026F1C" w:rsidRPr="006C1C80" w:rsidRDefault="00026F1C" w:rsidP="00026F1C">
      <w:pPr>
        <w:ind w:firstLine="567"/>
        <w:rPr>
          <w:bCs/>
          <w:szCs w:val="28"/>
          <w:lang w:val="kk-KZ"/>
        </w:rPr>
      </w:pPr>
      <w:r w:rsidRPr="00437362">
        <w:rPr>
          <w:b/>
          <w:szCs w:val="28"/>
          <w:lang w:val="kk-KZ"/>
        </w:rPr>
        <w:t>Диссертациялық зерттеуде қолданылған әдіс-тәсілдер</w:t>
      </w:r>
      <w:r>
        <w:rPr>
          <w:b/>
          <w:szCs w:val="28"/>
          <w:lang w:val="kk-KZ"/>
        </w:rPr>
        <w:t>.</w:t>
      </w:r>
      <w:r w:rsidRPr="00437362">
        <w:rPr>
          <w:b/>
          <w:szCs w:val="28"/>
          <w:lang w:val="kk-KZ"/>
        </w:rPr>
        <w:t xml:space="preserve"> </w:t>
      </w:r>
      <w:r w:rsidRPr="00437362">
        <w:rPr>
          <w:bCs/>
          <w:szCs w:val="28"/>
          <w:lang w:val="kk-KZ"/>
        </w:rPr>
        <w:t>Зерттеу жұмысында қазіргі тіл ғылымында қалыптасқан негізгі ұстанымдар мен терминологиялық дамудың мәдени-тарихи үрдісін айқында</w:t>
      </w:r>
      <w:r>
        <w:rPr>
          <w:bCs/>
          <w:szCs w:val="28"/>
          <w:lang w:val="kk-KZ"/>
        </w:rPr>
        <w:t>уда</w:t>
      </w:r>
      <w:r w:rsidRPr="00437362">
        <w:rPr>
          <w:bCs/>
          <w:szCs w:val="28"/>
          <w:lang w:val="kk-KZ"/>
        </w:rPr>
        <w:t xml:space="preserve"> </w:t>
      </w:r>
      <w:r w:rsidRPr="00B34A84">
        <w:rPr>
          <w:szCs w:val="28"/>
          <w:lang w:val="kk-KZ"/>
        </w:rPr>
        <w:t>академиялық терминдер</w:t>
      </w:r>
      <w:r>
        <w:rPr>
          <w:szCs w:val="28"/>
          <w:lang w:val="kk-KZ"/>
        </w:rPr>
        <w:t>ді</w:t>
      </w:r>
      <w:r w:rsidRPr="00B34A84">
        <w:rPr>
          <w:szCs w:val="28"/>
          <w:lang w:val="kk-KZ"/>
        </w:rPr>
        <w:t xml:space="preserve"> жаппай жинақтау, топтау, сұрыптау</w:t>
      </w:r>
      <w:r>
        <w:rPr>
          <w:szCs w:val="28"/>
          <w:lang w:val="kk-KZ"/>
        </w:rPr>
        <w:t xml:space="preserve">, сонымен қатар терминдердің жасалу жолына қарай </w:t>
      </w:r>
      <w:r w:rsidRPr="00FB0957">
        <w:rPr>
          <w:szCs w:val="28"/>
          <w:lang w:val="kk-KZ"/>
        </w:rPr>
        <w:t xml:space="preserve">семантикалық, морфологиялық </w:t>
      </w:r>
      <w:r w:rsidRPr="00B34A84">
        <w:rPr>
          <w:szCs w:val="28"/>
          <w:lang w:val="kk-KZ"/>
        </w:rPr>
        <w:t>тәсілдеріме</w:t>
      </w:r>
      <w:r>
        <w:rPr>
          <w:szCs w:val="28"/>
          <w:lang w:val="kk-KZ"/>
        </w:rPr>
        <w:t>н қатар</w:t>
      </w:r>
      <w:r w:rsidRPr="006C1C80">
        <w:rPr>
          <w:szCs w:val="28"/>
          <w:lang w:val="kk-KZ"/>
        </w:rPr>
        <w:t xml:space="preserve"> ғылыми сипаттама әдісі</w:t>
      </w:r>
      <w:r>
        <w:rPr>
          <w:szCs w:val="28"/>
          <w:lang w:val="kk-KZ"/>
        </w:rPr>
        <w:t xml:space="preserve">, </w:t>
      </w:r>
      <w:r w:rsidRPr="006C1C80">
        <w:rPr>
          <w:szCs w:val="28"/>
          <w:lang w:val="kk-KZ"/>
        </w:rPr>
        <w:t>салыстырмалы әдіс</w:t>
      </w:r>
      <w:r>
        <w:rPr>
          <w:szCs w:val="28"/>
          <w:lang w:val="kk-KZ"/>
        </w:rPr>
        <w:t xml:space="preserve">, </w:t>
      </w:r>
      <w:r w:rsidRPr="006C1C80">
        <w:rPr>
          <w:szCs w:val="28"/>
          <w:lang w:val="kk-KZ"/>
        </w:rPr>
        <w:t>сауалнамалық сараптама әдісі</w:t>
      </w:r>
      <w:r>
        <w:rPr>
          <w:szCs w:val="28"/>
          <w:lang w:val="kk-KZ"/>
        </w:rPr>
        <w:t xml:space="preserve">, </w:t>
      </w:r>
      <w:r w:rsidRPr="006C1C80">
        <w:rPr>
          <w:szCs w:val="28"/>
          <w:lang w:val="kk-KZ"/>
        </w:rPr>
        <w:t>сандық талдау әдісі</w:t>
      </w:r>
      <w:r>
        <w:rPr>
          <w:szCs w:val="28"/>
          <w:lang w:val="kk-KZ"/>
        </w:rPr>
        <w:t xml:space="preserve">, </w:t>
      </w:r>
      <w:r w:rsidRPr="006C1C80">
        <w:rPr>
          <w:szCs w:val="28"/>
          <w:lang w:val="kk-KZ"/>
        </w:rPr>
        <w:t>ресми құжаттармен жұмыс істеу барысындағы классифика</w:t>
      </w:r>
      <w:r>
        <w:rPr>
          <w:szCs w:val="28"/>
          <w:lang w:val="kk-KZ"/>
        </w:rPr>
        <w:t xml:space="preserve">циялық </w:t>
      </w:r>
      <w:r w:rsidRPr="006C1C80">
        <w:rPr>
          <w:szCs w:val="28"/>
          <w:lang w:val="kk-KZ"/>
        </w:rPr>
        <w:t>әдіс</w:t>
      </w:r>
      <w:r w:rsidR="00286D8F">
        <w:rPr>
          <w:szCs w:val="28"/>
          <w:lang w:val="kk-KZ"/>
        </w:rPr>
        <w:t xml:space="preserve"> </w:t>
      </w:r>
      <w:r w:rsidRPr="006C1C80">
        <w:rPr>
          <w:szCs w:val="28"/>
          <w:lang w:val="kk-KZ"/>
        </w:rPr>
        <w:t>қолданылды.</w:t>
      </w:r>
      <w:r>
        <w:rPr>
          <w:szCs w:val="28"/>
          <w:lang w:val="kk-KZ"/>
        </w:rPr>
        <w:t xml:space="preserve"> Эксперименттік әдіс </w:t>
      </w:r>
      <w:r w:rsidRPr="0089030C">
        <w:rPr>
          <w:szCs w:val="28"/>
          <w:lang w:val="kk-KZ"/>
        </w:rPr>
        <w:t xml:space="preserve">PRAAT </w:t>
      </w:r>
      <w:r>
        <w:rPr>
          <w:szCs w:val="28"/>
          <w:lang w:val="kk-KZ"/>
        </w:rPr>
        <w:t xml:space="preserve">компьютерлік бағдарламасы арқылы жасалды.  </w:t>
      </w:r>
    </w:p>
    <w:p w14:paraId="777F41E6" w14:textId="1682BA77" w:rsidR="00026F1C" w:rsidRPr="00437362" w:rsidRDefault="00026F1C" w:rsidP="00026F1C">
      <w:pPr>
        <w:ind w:firstLine="567"/>
        <w:rPr>
          <w:szCs w:val="28"/>
          <w:lang w:val="kk-KZ"/>
        </w:rPr>
      </w:pPr>
      <w:r w:rsidRPr="00437362">
        <w:rPr>
          <w:b/>
          <w:szCs w:val="28"/>
          <w:lang w:val="kk-KZ"/>
        </w:rPr>
        <w:lastRenderedPageBreak/>
        <w:t xml:space="preserve">Тақырыптың зерттелуінің  әдіснамалық негізі </w:t>
      </w:r>
      <w:r w:rsidRPr="00437362">
        <w:rPr>
          <w:szCs w:val="28"/>
          <w:lang w:val="kk-KZ"/>
        </w:rPr>
        <w:t xml:space="preserve">ретінде отандық және шетелдік зерттеушілердің жалпы терминология саласы бойынша, термин бағыты бойынша ізденген </w:t>
      </w:r>
      <w:r w:rsidR="00477777">
        <w:rPr>
          <w:szCs w:val="28"/>
          <w:lang w:val="kk-KZ"/>
        </w:rPr>
        <w:t>тұжырымдары</w:t>
      </w:r>
      <w:r w:rsidRPr="00437362">
        <w:rPr>
          <w:szCs w:val="28"/>
          <w:lang w:val="kk-KZ"/>
        </w:rPr>
        <w:t xml:space="preserve"> алынды: </w:t>
      </w:r>
    </w:p>
    <w:p w14:paraId="680FFC2E" w14:textId="77B8C369" w:rsidR="00026F1C" w:rsidRPr="00437362" w:rsidRDefault="00026F1C" w:rsidP="00026F1C">
      <w:pPr>
        <w:ind w:firstLine="567"/>
        <w:rPr>
          <w:lang w:val="kk-KZ"/>
        </w:rPr>
      </w:pPr>
      <w:r w:rsidRPr="00437362">
        <w:rPr>
          <w:lang w:val="kk-KZ"/>
        </w:rPr>
        <w:t xml:space="preserve">Әлемдік деңгейде бұл мәселені қарастырған: </w:t>
      </w:r>
      <w:r w:rsidR="00BC70D9">
        <w:rPr>
          <w:szCs w:val="28"/>
          <w:lang w:val="kk-KZ"/>
        </w:rPr>
        <w:t>О. Вюстер</w:t>
      </w:r>
      <w:r w:rsidRPr="00437362">
        <w:rPr>
          <w:szCs w:val="28"/>
          <w:lang w:val="kk-KZ"/>
        </w:rPr>
        <w:t xml:space="preserve">, </w:t>
      </w:r>
      <w:r w:rsidR="00BC70D9">
        <w:rPr>
          <w:szCs w:val="28"/>
          <w:lang w:val="kk-KZ"/>
        </w:rPr>
        <w:t>Х</w:t>
      </w:r>
      <w:r w:rsidRPr="00437362">
        <w:rPr>
          <w:szCs w:val="28"/>
          <w:lang w:val="kk-KZ"/>
        </w:rPr>
        <w:t>.</w:t>
      </w:r>
      <w:r w:rsidR="00BC70D9">
        <w:rPr>
          <w:szCs w:val="28"/>
          <w:lang w:val="kk-KZ"/>
        </w:rPr>
        <w:t> Фельбер</w:t>
      </w:r>
      <w:r w:rsidRPr="00437362">
        <w:rPr>
          <w:szCs w:val="28"/>
          <w:lang w:val="kk-KZ"/>
        </w:rPr>
        <w:t xml:space="preserve">, </w:t>
      </w:r>
      <w:r w:rsidR="009D741A">
        <w:rPr>
          <w:szCs w:val="28"/>
          <w:lang w:val="kk-KZ"/>
        </w:rPr>
        <w:t>Х</w:t>
      </w:r>
      <w:r w:rsidRPr="00437362">
        <w:rPr>
          <w:szCs w:val="28"/>
          <w:lang w:val="kk-KZ"/>
        </w:rPr>
        <w:t>. </w:t>
      </w:r>
      <w:r w:rsidR="009D741A">
        <w:rPr>
          <w:szCs w:val="28"/>
          <w:lang w:val="kk-KZ"/>
        </w:rPr>
        <w:t>Пихт</w:t>
      </w:r>
      <w:r w:rsidRPr="00437362">
        <w:rPr>
          <w:szCs w:val="28"/>
          <w:lang w:val="kk-KZ"/>
        </w:rPr>
        <w:t xml:space="preserve">, </w:t>
      </w:r>
      <w:r w:rsidR="00363D35">
        <w:rPr>
          <w:szCs w:val="28"/>
          <w:lang w:val="kk-KZ"/>
        </w:rPr>
        <w:t>Г</w:t>
      </w:r>
      <w:r w:rsidRPr="00437362">
        <w:rPr>
          <w:szCs w:val="28"/>
          <w:lang w:val="kk-KZ"/>
        </w:rPr>
        <w:t>. </w:t>
      </w:r>
      <w:r w:rsidR="00363D35">
        <w:rPr>
          <w:szCs w:val="28"/>
          <w:lang w:val="kk-KZ"/>
        </w:rPr>
        <w:t>Рондо</w:t>
      </w:r>
      <w:r w:rsidRPr="00437362">
        <w:rPr>
          <w:szCs w:val="28"/>
          <w:lang w:val="kk-KZ"/>
        </w:rPr>
        <w:t xml:space="preserve">, </w:t>
      </w:r>
      <w:r w:rsidR="00F17E5A">
        <w:rPr>
          <w:szCs w:val="28"/>
          <w:lang w:val="kk-KZ"/>
        </w:rPr>
        <w:t>А</w:t>
      </w:r>
      <w:r w:rsidRPr="00437362">
        <w:rPr>
          <w:szCs w:val="28"/>
          <w:lang w:val="kk-KZ"/>
        </w:rPr>
        <w:t>. </w:t>
      </w:r>
      <w:r w:rsidR="00F17E5A">
        <w:rPr>
          <w:szCs w:val="28"/>
          <w:lang w:val="kk-KZ"/>
        </w:rPr>
        <w:t>Рей</w:t>
      </w:r>
      <w:r w:rsidRPr="00437362">
        <w:rPr>
          <w:szCs w:val="28"/>
          <w:lang w:val="kk-KZ"/>
        </w:rPr>
        <w:t xml:space="preserve">, </w:t>
      </w:r>
      <w:r w:rsidR="00F17E5A">
        <w:rPr>
          <w:szCs w:val="28"/>
          <w:lang w:val="kk-KZ"/>
        </w:rPr>
        <w:t>Дж</w:t>
      </w:r>
      <w:r w:rsidRPr="00437362">
        <w:rPr>
          <w:szCs w:val="28"/>
          <w:lang w:val="kk-KZ"/>
        </w:rPr>
        <w:t>.</w:t>
      </w:r>
      <w:r w:rsidR="00F17E5A">
        <w:rPr>
          <w:szCs w:val="28"/>
          <w:lang w:val="kk-KZ"/>
        </w:rPr>
        <w:t>К</w:t>
      </w:r>
      <w:r w:rsidRPr="00437362">
        <w:rPr>
          <w:szCs w:val="28"/>
          <w:lang w:val="kk-KZ"/>
        </w:rPr>
        <w:t>. </w:t>
      </w:r>
      <w:r w:rsidR="00F17E5A">
        <w:rPr>
          <w:szCs w:val="28"/>
          <w:lang w:val="kk-KZ"/>
        </w:rPr>
        <w:t>Сейгер</w:t>
      </w:r>
      <w:r w:rsidRPr="00437362">
        <w:rPr>
          <w:szCs w:val="28"/>
          <w:lang w:val="kk-KZ"/>
        </w:rPr>
        <w:t xml:space="preserve">, </w:t>
      </w:r>
      <w:r w:rsidR="00F17E5A">
        <w:rPr>
          <w:szCs w:val="28"/>
          <w:lang w:val="kk-KZ"/>
        </w:rPr>
        <w:t>М</w:t>
      </w:r>
      <w:r w:rsidRPr="00437362">
        <w:rPr>
          <w:szCs w:val="28"/>
          <w:lang w:val="kk-KZ"/>
        </w:rPr>
        <w:t>.</w:t>
      </w:r>
      <w:r w:rsidR="00F17E5A">
        <w:rPr>
          <w:szCs w:val="28"/>
          <w:lang w:val="kk-KZ"/>
        </w:rPr>
        <w:t>Т</w:t>
      </w:r>
      <w:r w:rsidRPr="00437362">
        <w:rPr>
          <w:szCs w:val="28"/>
          <w:lang w:val="kk-KZ"/>
        </w:rPr>
        <w:t>. </w:t>
      </w:r>
      <w:r w:rsidR="00F17E5A">
        <w:rPr>
          <w:szCs w:val="28"/>
          <w:lang w:val="kk-KZ"/>
        </w:rPr>
        <w:t>Кабре</w:t>
      </w:r>
      <w:r w:rsidRPr="00437362">
        <w:rPr>
          <w:szCs w:val="28"/>
          <w:lang w:val="kk-KZ"/>
        </w:rPr>
        <w:t xml:space="preserve">, </w:t>
      </w:r>
      <w:r w:rsidR="002A4FE6">
        <w:rPr>
          <w:szCs w:val="28"/>
          <w:lang w:val="kk-KZ"/>
        </w:rPr>
        <w:t>Дж</w:t>
      </w:r>
      <w:r w:rsidRPr="00437362">
        <w:rPr>
          <w:szCs w:val="28"/>
          <w:lang w:val="kk-KZ"/>
        </w:rPr>
        <w:t>. </w:t>
      </w:r>
      <w:r w:rsidR="002A4FE6">
        <w:rPr>
          <w:szCs w:val="28"/>
          <w:lang w:val="kk-KZ"/>
        </w:rPr>
        <w:t>Пирсон</w:t>
      </w:r>
      <w:r w:rsidRPr="00437362">
        <w:rPr>
          <w:szCs w:val="28"/>
          <w:lang w:val="kk-KZ"/>
        </w:rPr>
        <w:t xml:space="preserve">, </w:t>
      </w:r>
      <w:r w:rsidR="00523E7C">
        <w:rPr>
          <w:szCs w:val="28"/>
          <w:lang w:val="kk-KZ"/>
        </w:rPr>
        <w:t>Х</w:t>
      </w:r>
      <w:r w:rsidRPr="00437362">
        <w:rPr>
          <w:szCs w:val="28"/>
          <w:lang w:val="kk-KZ"/>
        </w:rPr>
        <w:t>. </w:t>
      </w:r>
      <w:r w:rsidR="00523E7C">
        <w:rPr>
          <w:szCs w:val="28"/>
          <w:lang w:val="kk-KZ"/>
        </w:rPr>
        <w:t>Сомерс</w:t>
      </w:r>
      <w:r w:rsidR="002B39BA">
        <w:rPr>
          <w:szCs w:val="28"/>
          <w:lang w:val="kk-KZ"/>
        </w:rPr>
        <w:t xml:space="preserve"> және т.б</w:t>
      </w:r>
      <w:r w:rsidRPr="00437362">
        <w:rPr>
          <w:szCs w:val="28"/>
          <w:lang w:val="kk-KZ"/>
        </w:rPr>
        <w:t xml:space="preserve">. </w:t>
      </w:r>
    </w:p>
    <w:p w14:paraId="484A52A4" w14:textId="448F0953" w:rsidR="00026F1C" w:rsidRPr="00437362" w:rsidRDefault="00026F1C" w:rsidP="00026F1C">
      <w:pPr>
        <w:ind w:firstLine="567"/>
        <w:rPr>
          <w:lang w:val="kk-KZ"/>
        </w:rPr>
      </w:pPr>
      <w:r w:rsidRPr="00437362">
        <w:rPr>
          <w:lang w:val="kk-KZ"/>
        </w:rPr>
        <w:t>Ресейлік ғалымдар:</w:t>
      </w:r>
      <w:r w:rsidRPr="00437362">
        <w:rPr>
          <w:szCs w:val="28"/>
          <w:lang w:val="kk-KZ"/>
        </w:rPr>
        <w:t xml:space="preserve"> О.С. Ахманова, А.А. Реформатский, В.М. Лейчик, В.П. Даниленко, Т.Л. Канделаки, А.В. Суперанская, Б.Н. Головин, Р.А. Будагов, Э.А. Натансон, Я.А. Климовицкий, С.В. Гринев, С.Д. Шелов, С.В. Гринев-Гриневич, К.Я. Авербух, А.Н. Баранов, М.Н. Володина, Е.И. Голованова, З.И. Комарова</w:t>
      </w:r>
      <w:r w:rsidR="002B39BA">
        <w:rPr>
          <w:szCs w:val="28"/>
          <w:lang w:val="kk-KZ"/>
        </w:rPr>
        <w:t xml:space="preserve"> және т.б</w:t>
      </w:r>
      <w:r w:rsidRPr="00437362">
        <w:rPr>
          <w:szCs w:val="28"/>
          <w:lang w:val="kk-KZ"/>
        </w:rPr>
        <w:t xml:space="preserve">. </w:t>
      </w:r>
    </w:p>
    <w:p w14:paraId="665146ED" w14:textId="77777777" w:rsidR="00026F1C" w:rsidRPr="0064130A" w:rsidRDefault="00026F1C" w:rsidP="00026F1C">
      <w:pPr>
        <w:ind w:firstLine="567"/>
        <w:rPr>
          <w:szCs w:val="28"/>
          <w:lang w:val="kk-KZ"/>
        </w:rPr>
      </w:pPr>
      <w:r w:rsidRPr="00F0353B">
        <w:rPr>
          <w:lang w:val="kk-KZ"/>
        </w:rPr>
        <w:t xml:space="preserve">Зерттеулері мен еңбектері басшылыққа алынған отандық ғалымдар: А. Байтұрсынұлы, </w:t>
      </w:r>
      <w:r w:rsidRPr="00F0353B">
        <w:rPr>
          <w:szCs w:val="28"/>
          <w:lang w:val="kk-KZ"/>
        </w:rPr>
        <w:t xml:space="preserve">Х. Досмұхамедұлы, Т. Шонанұлы, Н. Төреқұлұлы, Қ. Жұбанов, І. Кеңесбаев, Т. Жанұзақов, Н. Сауранбаев, Ә. Қайдаров, Ө. Айтбаев, Р. Өрекенова, </w:t>
      </w:r>
      <w:r w:rsidRPr="00F0353B">
        <w:rPr>
          <w:lang w:val="kk-KZ"/>
        </w:rPr>
        <w:t xml:space="preserve">Ш. Құрманбайұлы, </w:t>
      </w:r>
      <w:r>
        <w:rPr>
          <w:lang w:val="kk-KZ"/>
        </w:rPr>
        <w:t xml:space="preserve">Е. Әбдірәсілов, </w:t>
      </w:r>
      <w:r w:rsidRPr="00F0353B">
        <w:rPr>
          <w:lang w:val="kk-KZ"/>
        </w:rPr>
        <w:t>Қ. Айдарбек</w:t>
      </w:r>
      <w:r w:rsidRPr="00F0353B">
        <w:rPr>
          <w:szCs w:val="28"/>
          <w:lang w:val="kk-KZ"/>
        </w:rPr>
        <w:t>, А.</w:t>
      </w:r>
      <w:r>
        <w:rPr>
          <w:szCs w:val="28"/>
          <w:lang w:val="kk-KZ"/>
        </w:rPr>
        <w:t> </w:t>
      </w:r>
      <w:r w:rsidRPr="00F0353B">
        <w:rPr>
          <w:szCs w:val="28"/>
          <w:lang w:val="kk-KZ"/>
        </w:rPr>
        <w:t xml:space="preserve">Азаматова, </w:t>
      </w:r>
      <w:r w:rsidRPr="00A8600F">
        <w:rPr>
          <w:color w:val="000000" w:themeColor="text1"/>
          <w:szCs w:val="28"/>
          <w:lang w:val="kk-KZ"/>
        </w:rPr>
        <w:t xml:space="preserve">А.Қоңырова, А. Мустафаева, </w:t>
      </w:r>
      <w:r w:rsidRPr="00A8600F">
        <w:rPr>
          <w:szCs w:val="28"/>
          <w:lang w:val="kk-KZ"/>
        </w:rPr>
        <w:t>А. Ахметбекова,</w:t>
      </w:r>
      <w:r w:rsidRPr="00A8600F">
        <w:rPr>
          <w:color w:val="000000" w:themeColor="text1"/>
          <w:szCs w:val="28"/>
          <w:lang w:val="kk-KZ"/>
        </w:rPr>
        <w:t xml:space="preserve"> А. Баекеева</w:t>
      </w:r>
      <w:r>
        <w:rPr>
          <w:color w:val="000000" w:themeColor="text1"/>
          <w:szCs w:val="28"/>
          <w:lang w:val="kk-KZ"/>
        </w:rPr>
        <w:t xml:space="preserve"> және т.б</w:t>
      </w:r>
      <w:r w:rsidRPr="00A8600F">
        <w:rPr>
          <w:szCs w:val="28"/>
          <w:lang w:val="kk-KZ"/>
        </w:rPr>
        <w:t>.</w:t>
      </w:r>
      <w:r>
        <w:rPr>
          <w:szCs w:val="28"/>
          <w:lang w:val="kk-KZ"/>
        </w:rPr>
        <w:t xml:space="preserve"> </w:t>
      </w:r>
    </w:p>
    <w:p w14:paraId="571ADAC5" w14:textId="24F96F1F" w:rsidR="00026F1C" w:rsidRPr="00437362" w:rsidRDefault="00026F1C" w:rsidP="00026F1C">
      <w:pPr>
        <w:ind w:firstLine="567"/>
        <w:rPr>
          <w:szCs w:val="28"/>
          <w:lang w:val="kk-KZ"/>
        </w:rPr>
      </w:pPr>
      <w:r w:rsidRPr="00437362">
        <w:rPr>
          <w:lang w:val="kk-KZ"/>
        </w:rPr>
        <w:t>Зерттеу жұмыстарына шолу жасау барысында тақырыптың зерттелу деңгейі, лингвистикалық бейнесі, академиялық терминдер тудыратын экстралин</w:t>
      </w:r>
      <w:r w:rsidR="004C517C">
        <w:rPr>
          <w:lang w:val="kk-KZ"/>
        </w:rPr>
        <w:t>г</w:t>
      </w:r>
      <w:r w:rsidRPr="00437362">
        <w:rPr>
          <w:lang w:val="kk-KZ"/>
        </w:rPr>
        <w:t xml:space="preserve">вистикалық факторлар тізбегі, олардың ерекшеліктері айқындалды. Салыстыра-салғастыра зерттеу нәтижесінде Болон жүйесіне дейінгі және Болон жүйесіне енгеннен кейінгі білім беру кеңістігіндегі лингвистикалық байланыс пен олардың әрі қарай қолданылу жолдары анықталды. Бұлайша зерттеу қазіргі білім беру дискурсындағы академиялық терминология жүйесінің орнын белгілеуге, жойылу немесе пайда болу себептерін айқындауға септігін тигізеді. </w:t>
      </w:r>
    </w:p>
    <w:p w14:paraId="3C47AE41" w14:textId="77777777" w:rsidR="00026F1C" w:rsidRPr="00437362" w:rsidRDefault="00026F1C" w:rsidP="00026F1C">
      <w:pPr>
        <w:ind w:firstLine="567"/>
        <w:rPr>
          <w:b/>
          <w:bCs/>
          <w:szCs w:val="28"/>
          <w:lang w:val="kk-KZ"/>
        </w:rPr>
      </w:pPr>
      <w:r w:rsidRPr="00437362">
        <w:rPr>
          <w:b/>
          <w:bCs/>
          <w:szCs w:val="28"/>
          <w:lang w:val="kk-KZ"/>
        </w:rPr>
        <w:t xml:space="preserve">Жұмыстың теориялық маңыздылығы </w:t>
      </w:r>
    </w:p>
    <w:p w14:paraId="24F4C2AA" w14:textId="6102FB26" w:rsidR="00026F1C" w:rsidRPr="0081362B" w:rsidRDefault="00026F1C" w:rsidP="00026F1C">
      <w:pPr>
        <w:snapToGrid w:val="0"/>
        <w:ind w:firstLine="567"/>
        <w:rPr>
          <w:szCs w:val="28"/>
          <w:lang w:val="kk-KZ"/>
        </w:rPr>
      </w:pPr>
      <w:r w:rsidRPr="00437362">
        <w:rPr>
          <w:szCs w:val="28"/>
          <w:lang w:val="kk-KZ"/>
        </w:rPr>
        <w:t>Тіл біліміндегі терминологияның соңғы жетіст</w:t>
      </w:r>
      <w:r w:rsidR="003653FC">
        <w:rPr>
          <w:szCs w:val="28"/>
          <w:lang w:val="kk-KZ"/>
        </w:rPr>
        <w:t>і</w:t>
      </w:r>
      <w:r w:rsidRPr="00437362">
        <w:rPr>
          <w:szCs w:val="28"/>
          <w:lang w:val="kk-KZ"/>
        </w:rPr>
        <w:t>ктерін пайдалана отырып, академиялық терминдердің сапалық деңгейін көтеру – заман талабы. Білім беру дискурсындағы</w:t>
      </w:r>
      <w:r>
        <w:rPr>
          <w:szCs w:val="28"/>
          <w:lang w:val="kk-KZ"/>
        </w:rPr>
        <w:t xml:space="preserve"> </w:t>
      </w:r>
      <w:r w:rsidRPr="0081362B">
        <w:rPr>
          <w:szCs w:val="28"/>
          <w:lang w:val="kk-KZ"/>
        </w:rPr>
        <w:t>академиялық терминдердің функционалдық әлеуетін арттырудың</w:t>
      </w:r>
      <w:r>
        <w:rPr>
          <w:szCs w:val="28"/>
          <w:lang w:val="kk-KZ"/>
        </w:rPr>
        <w:t xml:space="preserve">, </w:t>
      </w:r>
      <w:r w:rsidRPr="0081362B">
        <w:rPr>
          <w:szCs w:val="28"/>
          <w:lang w:val="kk-KZ"/>
        </w:rPr>
        <w:t>академиялық терминдердің қолданыстық аясын жүйелеудің</w:t>
      </w:r>
      <w:r>
        <w:rPr>
          <w:szCs w:val="28"/>
          <w:lang w:val="kk-KZ"/>
        </w:rPr>
        <w:t xml:space="preserve">, </w:t>
      </w:r>
      <w:r w:rsidRPr="0081362B">
        <w:rPr>
          <w:szCs w:val="28"/>
          <w:lang w:val="kk-KZ"/>
        </w:rPr>
        <w:t>академиялық терминдердің семантикалану және бейімделу тетіктерін анықтаудың,</w:t>
      </w:r>
      <w:r>
        <w:rPr>
          <w:szCs w:val="28"/>
          <w:lang w:val="kk-KZ"/>
        </w:rPr>
        <w:t xml:space="preserve"> </w:t>
      </w:r>
      <w:r w:rsidRPr="0081362B">
        <w:rPr>
          <w:szCs w:val="28"/>
          <w:lang w:val="kk-KZ"/>
        </w:rPr>
        <w:t>жаңа форматтағы білім беру кеңістігіне тән ұғымдарды атауда нақтылыққа сүйенудің</w:t>
      </w:r>
      <w:r>
        <w:rPr>
          <w:szCs w:val="28"/>
          <w:lang w:val="kk-KZ"/>
        </w:rPr>
        <w:t xml:space="preserve">, </w:t>
      </w:r>
      <w:r w:rsidRPr="0081362B">
        <w:rPr>
          <w:szCs w:val="28"/>
          <w:lang w:val="kk-KZ"/>
        </w:rPr>
        <w:t>кірме элементтерді қабылдап енгізуді бірізділікке түсірудің</w:t>
      </w:r>
      <w:r>
        <w:rPr>
          <w:szCs w:val="28"/>
          <w:lang w:val="kk-KZ"/>
        </w:rPr>
        <w:t xml:space="preserve">, </w:t>
      </w:r>
      <w:r w:rsidRPr="0081362B">
        <w:rPr>
          <w:szCs w:val="28"/>
          <w:lang w:val="kk-KZ"/>
        </w:rPr>
        <w:t>білім беру жүйесіне ортақ академиялық терминологиялық  база  қалыптастырудың</w:t>
      </w:r>
      <w:r>
        <w:rPr>
          <w:szCs w:val="28"/>
          <w:lang w:val="kk-KZ"/>
        </w:rPr>
        <w:t xml:space="preserve">, </w:t>
      </w:r>
      <w:r w:rsidRPr="0081362B">
        <w:rPr>
          <w:szCs w:val="28"/>
          <w:lang w:val="kk-KZ"/>
        </w:rPr>
        <w:t>ЖОО білім беру саласына қатысты ұғымдарды атаудағы мағына алшақтығын өсірмеу мақсатында</w:t>
      </w:r>
      <w:r w:rsidRPr="0081362B">
        <w:rPr>
          <w:rFonts w:eastAsia="SimSun"/>
          <w:bCs/>
          <w:szCs w:val="28"/>
          <w:lang w:val="kk-KZ" w:eastAsia="ru-RU"/>
        </w:rPr>
        <w:t xml:space="preserve"> терминологиялық базаның теориялық және практикалық негізін дамытады. </w:t>
      </w:r>
    </w:p>
    <w:p w14:paraId="5CDCBF6F" w14:textId="77777777" w:rsidR="00026F1C" w:rsidRPr="001A638E" w:rsidRDefault="00026F1C" w:rsidP="00026F1C">
      <w:pPr>
        <w:ind w:firstLine="567"/>
        <w:rPr>
          <w:bCs/>
          <w:szCs w:val="28"/>
          <w:lang w:val="kk-KZ"/>
        </w:rPr>
      </w:pPr>
      <w:r w:rsidRPr="00437362">
        <w:rPr>
          <w:b/>
          <w:szCs w:val="28"/>
          <w:lang w:val="kk-KZ"/>
        </w:rPr>
        <w:t>Жұмыстың практикалық құндылығы</w:t>
      </w:r>
      <w:r>
        <w:rPr>
          <w:b/>
          <w:szCs w:val="28"/>
          <w:lang w:val="kk-KZ"/>
        </w:rPr>
        <w:t xml:space="preserve"> </w:t>
      </w:r>
      <w:r>
        <w:rPr>
          <w:bCs/>
          <w:szCs w:val="28"/>
          <w:lang w:val="kk-KZ"/>
        </w:rPr>
        <w:t>зерттеу нәтижелері, материалы және тұжырымдары үш тұрғыдан сипатталады. Біріншіден, ҚР Оқу-ағарту, Ғылым және жоғары білім министрліктері мен ЖОО</w:t>
      </w:r>
      <w:r w:rsidRPr="001A638E">
        <w:rPr>
          <w:bCs/>
          <w:szCs w:val="28"/>
          <w:lang w:val="kk-KZ"/>
        </w:rPr>
        <w:t>-</w:t>
      </w:r>
      <w:r>
        <w:rPr>
          <w:bCs/>
          <w:szCs w:val="28"/>
          <w:lang w:val="kk-KZ"/>
        </w:rPr>
        <w:t>да оқу істері, ғылыми инновациялық, халықаралық байланысқа қатысты ресми</w:t>
      </w:r>
      <w:r w:rsidRPr="001A638E">
        <w:rPr>
          <w:bCs/>
          <w:szCs w:val="28"/>
          <w:lang w:val="kk-KZ"/>
        </w:rPr>
        <w:t>-</w:t>
      </w:r>
      <w:r>
        <w:rPr>
          <w:bCs/>
          <w:szCs w:val="28"/>
          <w:lang w:val="kk-KZ"/>
        </w:rPr>
        <w:t>іскери құжаттардағы академиялық терминологияны бірізге түсіруге негіз бола алады; екіншіден, ЖОО</w:t>
      </w:r>
      <w:r w:rsidRPr="00E32470">
        <w:rPr>
          <w:bCs/>
          <w:szCs w:val="28"/>
          <w:lang w:val="kk-KZ"/>
        </w:rPr>
        <w:t>-</w:t>
      </w:r>
      <w:r>
        <w:rPr>
          <w:bCs/>
          <w:szCs w:val="28"/>
          <w:lang w:val="kk-KZ"/>
        </w:rPr>
        <w:t xml:space="preserve">да магистратура, докторантура деңгейлерінде оқытылатын «Академиялық дискурс», «Жалпы лингвистика: құрылым және семантика» сияқты арнайы </w:t>
      </w:r>
      <w:r>
        <w:rPr>
          <w:bCs/>
          <w:szCs w:val="28"/>
          <w:lang w:val="kk-KZ"/>
        </w:rPr>
        <w:lastRenderedPageBreak/>
        <w:t>курстарда дәріс оқуға және практикалық сабақтарда пайдалана алады; үшіншіден,</w:t>
      </w:r>
      <w:r w:rsidRPr="00437362">
        <w:rPr>
          <w:b/>
          <w:szCs w:val="28"/>
          <w:lang w:val="kk-KZ"/>
        </w:rPr>
        <w:t xml:space="preserve"> </w:t>
      </w:r>
      <w:r w:rsidRPr="00437362">
        <w:rPr>
          <w:szCs w:val="28"/>
          <w:lang w:val="kk-KZ"/>
        </w:rPr>
        <w:t xml:space="preserve">ақпараттық-танымдық </w:t>
      </w:r>
      <w:r>
        <w:rPr>
          <w:szCs w:val="28"/>
          <w:lang w:val="kk-KZ"/>
        </w:rPr>
        <w:t>з</w:t>
      </w:r>
      <w:r w:rsidRPr="00437362">
        <w:rPr>
          <w:szCs w:val="28"/>
          <w:lang w:val="kk-KZ"/>
        </w:rPr>
        <w:t>ерттеу жұмысы бойынша барлық жиналған академиялық терминдер негізінде түсіндірме</w:t>
      </w:r>
      <w:r>
        <w:rPr>
          <w:szCs w:val="28"/>
          <w:lang w:val="kk-KZ"/>
        </w:rPr>
        <w:t xml:space="preserve">, </w:t>
      </w:r>
      <w:r w:rsidRPr="00437362">
        <w:rPr>
          <w:szCs w:val="28"/>
          <w:lang w:val="kk-KZ"/>
        </w:rPr>
        <w:t>энциклопедиялық сөздік</w:t>
      </w:r>
      <w:r>
        <w:rPr>
          <w:szCs w:val="28"/>
          <w:lang w:val="kk-KZ"/>
        </w:rPr>
        <w:t>терді</w:t>
      </w:r>
      <w:r w:rsidRPr="00437362">
        <w:rPr>
          <w:szCs w:val="28"/>
          <w:lang w:val="kk-KZ"/>
        </w:rPr>
        <w:t xml:space="preserve"> құрастыру</w:t>
      </w:r>
      <w:r>
        <w:rPr>
          <w:szCs w:val="28"/>
          <w:lang w:val="kk-KZ"/>
        </w:rPr>
        <w:t>ғ</w:t>
      </w:r>
      <w:r w:rsidRPr="00437362">
        <w:rPr>
          <w:szCs w:val="28"/>
          <w:lang w:val="kk-KZ"/>
        </w:rPr>
        <w:t>а болады.</w:t>
      </w:r>
      <w:r>
        <w:rPr>
          <w:szCs w:val="28"/>
          <w:lang w:val="kk-KZ"/>
        </w:rPr>
        <w:t xml:space="preserve"> Сондай</w:t>
      </w:r>
      <w:r w:rsidRPr="000472C6">
        <w:rPr>
          <w:szCs w:val="28"/>
          <w:lang w:val="kk-KZ"/>
        </w:rPr>
        <w:t>-</w:t>
      </w:r>
      <w:r>
        <w:rPr>
          <w:szCs w:val="28"/>
          <w:lang w:val="kk-KZ"/>
        </w:rPr>
        <w:t xml:space="preserve">ақ, жиналған материалдар негізінде </w:t>
      </w:r>
      <w:r w:rsidRPr="00437362">
        <w:rPr>
          <w:szCs w:val="28"/>
          <w:lang w:val="kk-KZ"/>
        </w:rPr>
        <w:t>құрастырылған</w:t>
      </w:r>
      <w:r>
        <w:rPr>
          <w:szCs w:val="28"/>
          <w:lang w:val="kk-KZ"/>
        </w:rPr>
        <w:t xml:space="preserve"> әрі </w:t>
      </w:r>
      <w:r w:rsidRPr="00437362">
        <w:rPr>
          <w:szCs w:val="28"/>
          <w:lang w:val="kk-KZ"/>
        </w:rPr>
        <w:t>ұсынылған мобильді «Академиялық терминдер сөздігі» қосымша</w:t>
      </w:r>
      <w:r>
        <w:rPr>
          <w:szCs w:val="28"/>
          <w:lang w:val="kk-KZ"/>
        </w:rPr>
        <w:t>сы</w:t>
      </w:r>
      <w:r w:rsidRPr="00437362">
        <w:rPr>
          <w:szCs w:val="28"/>
          <w:lang w:val="kk-KZ"/>
        </w:rPr>
        <w:t xml:space="preserve"> шетелде</w:t>
      </w:r>
      <w:r>
        <w:rPr>
          <w:szCs w:val="28"/>
          <w:lang w:val="kk-KZ"/>
        </w:rPr>
        <w:t>гі</w:t>
      </w:r>
      <w:r w:rsidRPr="00437362">
        <w:rPr>
          <w:szCs w:val="28"/>
          <w:lang w:val="kk-KZ"/>
        </w:rPr>
        <w:t xml:space="preserve"> қазақстандық білім алушыларға</w:t>
      </w:r>
      <w:r>
        <w:rPr>
          <w:szCs w:val="28"/>
          <w:lang w:val="kk-KZ"/>
        </w:rPr>
        <w:t>,</w:t>
      </w:r>
      <w:r w:rsidRPr="00437362">
        <w:rPr>
          <w:szCs w:val="28"/>
          <w:lang w:val="kk-KZ"/>
        </w:rPr>
        <w:t xml:space="preserve"> өзге академиялық ортаға </w:t>
      </w:r>
      <w:r>
        <w:rPr>
          <w:szCs w:val="28"/>
          <w:lang w:val="kk-KZ"/>
        </w:rPr>
        <w:t xml:space="preserve">қолдануға </w:t>
      </w:r>
      <w:r w:rsidRPr="00437362">
        <w:rPr>
          <w:szCs w:val="28"/>
          <w:lang w:val="kk-KZ"/>
        </w:rPr>
        <w:t>септігі тиеді</w:t>
      </w:r>
      <w:r w:rsidRPr="00437362">
        <w:rPr>
          <w:color w:val="000000" w:themeColor="text1"/>
          <w:szCs w:val="28"/>
          <w:lang w:val="kk-KZ"/>
        </w:rPr>
        <w:t>.</w:t>
      </w:r>
      <w:r w:rsidRPr="00437362">
        <w:rPr>
          <w:szCs w:val="28"/>
          <w:lang w:val="kk-KZ"/>
        </w:rPr>
        <w:t xml:space="preserve"> </w:t>
      </w:r>
    </w:p>
    <w:p w14:paraId="1BA8F0B3" w14:textId="77777777" w:rsidR="00026F1C" w:rsidRPr="00437362" w:rsidRDefault="00026F1C" w:rsidP="00026F1C">
      <w:pPr>
        <w:ind w:firstLine="567"/>
        <w:rPr>
          <w:b/>
          <w:szCs w:val="28"/>
          <w:lang w:val="kk-KZ"/>
        </w:rPr>
      </w:pPr>
      <w:r w:rsidRPr="00437362">
        <w:rPr>
          <w:b/>
          <w:szCs w:val="28"/>
          <w:lang w:val="kk-KZ"/>
        </w:rPr>
        <w:t xml:space="preserve">Зерттеу жұмысының ғылыми жаңалығы </w:t>
      </w:r>
    </w:p>
    <w:p w14:paraId="3B26C1AB" w14:textId="320E3ECC" w:rsidR="00026F1C" w:rsidRPr="00437362" w:rsidRDefault="00026F1C" w:rsidP="00026F1C">
      <w:pPr>
        <w:tabs>
          <w:tab w:val="left" w:pos="851"/>
        </w:tabs>
        <w:ind w:firstLine="567"/>
        <w:rPr>
          <w:szCs w:val="28"/>
          <w:lang w:val="kk-KZ"/>
        </w:rPr>
      </w:pPr>
      <w:r w:rsidRPr="00437362">
        <w:rPr>
          <w:szCs w:val="28"/>
          <w:lang w:val="kk-KZ"/>
        </w:rPr>
        <w:t>Жоғары оқу орындары білім беру кеңістігіндегі академиялық терминологияға, соның ішінде олардың семантикалануы мен бейімделу ерекшеліктеріне қазақ лингвистикасында алғаш рет кешенді зерттеу жүргізілді. Зерттеу жұмысының ғылыми жаңалығы мынадай мәселелермен айқындалады:</w:t>
      </w:r>
    </w:p>
    <w:p w14:paraId="58E09144" w14:textId="51C62EF6" w:rsidR="00026F1C" w:rsidRPr="00437362" w:rsidRDefault="00026F1C" w:rsidP="00026F1C">
      <w:pPr>
        <w:pStyle w:val="a5"/>
        <w:numPr>
          <w:ilvl w:val="0"/>
          <w:numId w:val="23"/>
        </w:numPr>
        <w:tabs>
          <w:tab w:val="left" w:pos="851"/>
        </w:tabs>
        <w:ind w:left="0" w:firstLine="567"/>
        <w:rPr>
          <w:szCs w:val="28"/>
          <w:lang w:val="kk-KZ"/>
        </w:rPr>
      </w:pPr>
      <w:r w:rsidRPr="00437362">
        <w:rPr>
          <w:szCs w:val="28"/>
          <w:lang w:val="kk-KZ"/>
        </w:rPr>
        <w:t>тіл білімі саласында алғаш рет «академиялық терминология» тіркесі қолданылып, терминологиялық бірлік ретінде теориялық тұрғыда анықтама берілді; латын тіліндегі академиялық терминдердің ұлттық тілдегі көрінісіне толық сипаттама берілді;</w:t>
      </w:r>
    </w:p>
    <w:p w14:paraId="3A31B6DE" w14:textId="77777777" w:rsidR="00026F1C" w:rsidRPr="00437362" w:rsidRDefault="00026F1C" w:rsidP="00026F1C">
      <w:pPr>
        <w:pStyle w:val="a5"/>
        <w:numPr>
          <w:ilvl w:val="0"/>
          <w:numId w:val="23"/>
        </w:numPr>
        <w:tabs>
          <w:tab w:val="left" w:pos="851"/>
        </w:tabs>
        <w:ind w:left="0" w:firstLine="567"/>
        <w:rPr>
          <w:szCs w:val="28"/>
          <w:lang w:val="kk-KZ"/>
        </w:rPr>
      </w:pPr>
      <w:r w:rsidRPr="00437362">
        <w:rPr>
          <w:szCs w:val="28"/>
          <w:lang w:val="kk-KZ"/>
        </w:rPr>
        <w:t>Болон үдерісі әсерінен енген академиялық терминдердің семантикалануы анықталды; жоғары оқу орындарындағы академиялық терминдердің компоненттік құрылымы талданды;</w:t>
      </w:r>
    </w:p>
    <w:p w14:paraId="20414256" w14:textId="77777777" w:rsidR="00026F1C" w:rsidRPr="00437362" w:rsidRDefault="00026F1C" w:rsidP="00026F1C">
      <w:pPr>
        <w:pStyle w:val="a5"/>
        <w:numPr>
          <w:ilvl w:val="0"/>
          <w:numId w:val="23"/>
        </w:numPr>
        <w:tabs>
          <w:tab w:val="left" w:pos="851"/>
        </w:tabs>
        <w:ind w:left="0" w:firstLine="567"/>
        <w:rPr>
          <w:szCs w:val="28"/>
          <w:lang w:val="kk-KZ"/>
        </w:rPr>
      </w:pPr>
      <w:r w:rsidRPr="00437362">
        <w:rPr>
          <w:szCs w:val="28"/>
          <w:lang w:val="kk-KZ"/>
        </w:rPr>
        <w:t>Болон үдерісі әсерінен енген академиялық терминдердің бейімделу ерекшеліктері анықталды;</w:t>
      </w:r>
    </w:p>
    <w:p w14:paraId="029A8F00" w14:textId="77777777" w:rsidR="00026F1C" w:rsidRPr="00437362" w:rsidRDefault="00026F1C" w:rsidP="00026F1C">
      <w:pPr>
        <w:pStyle w:val="a5"/>
        <w:numPr>
          <w:ilvl w:val="0"/>
          <w:numId w:val="23"/>
        </w:numPr>
        <w:tabs>
          <w:tab w:val="left" w:pos="851"/>
        </w:tabs>
        <w:ind w:left="0" w:firstLine="567"/>
        <w:rPr>
          <w:szCs w:val="28"/>
          <w:lang w:val="kk-KZ"/>
        </w:rPr>
      </w:pPr>
      <w:r w:rsidRPr="00437362">
        <w:rPr>
          <w:szCs w:val="28"/>
          <w:lang w:val="kk-KZ"/>
        </w:rPr>
        <w:t xml:space="preserve">академиялық терминдердің қазақ тілді сөздіктерде түзілуін анықтау, терминдердің түрлі сөздіктерде берілу жолдарын көрсетіп, статистикалық сараптама </w:t>
      </w:r>
      <w:r w:rsidRPr="00074F95">
        <w:rPr>
          <w:szCs w:val="28"/>
          <w:lang w:val="kk-KZ"/>
        </w:rPr>
        <w:t>жасалды;</w:t>
      </w:r>
    </w:p>
    <w:p w14:paraId="7E6C977D" w14:textId="77777777" w:rsidR="00026F1C" w:rsidRPr="00437362" w:rsidRDefault="00026F1C" w:rsidP="00026F1C">
      <w:pPr>
        <w:pStyle w:val="a5"/>
        <w:numPr>
          <w:ilvl w:val="0"/>
          <w:numId w:val="23"/>
        </w:numPr>
        <w:tabs>
          <w:tab w:val="left" w:pos="851"/>
        </w:tabs>
        <w:ind w:left="0" w:firstLine="567"/>
        <w:rPr>
          <w:szCs w:val="28"/>
          <w:lang w:val="kk-KZ"/>
        </w:rPr>
      </w:pPr>
      <w:r w:rsidRPr="00437362">
        <w:rPr>
          <w:szCs w:val="28"/>
          <w:lang w:val="kk-KZ"/>
        </w:rPr>
        <w:t xml:space="preserve"> академиялық терминдер жиынтығының мобильді қосымшасы </w:t>
      </w:r>
      <w:r w:rsidRPr="00074F95">
        <w:rPr>
          <w:szCs w:val="28"/>
          <w:lang w:val="kk-KZ"/>
        </w:rPr>
        <w:t>ұсынылды.</w:t>
      </w:r>
    </w:p>
    <w:p w14:paraId="26FC81DD" w14:textId="77777777" w:rsidR="00026F1C" w:rsidRPr="00437362" w:rsidRDefault="00026F1C" w:rsidP="00026F1C">
      <w:pPr>
        <w:ind w:firstLine="567"/>
        <w:rPr>
          <w:b/>
          <w:szCs w:val="28"/>
          <w:lang w:val="kk-KZ"/>
        </w:rPr>
      </w:pPr>
      <w:r w:rsidRPr="00437362">
        <w:rPr>
          <w:b/>
          <w:szCs w:val="28"/>
          <w:lang w:val="kk-KZ"/>
        </w:rPr>
        <w:t>Қорғауға ұсынылатын тұжырымдар:</w:t>
      </w:r>
    </w:p>
    <w:p w14:paraId="400EB19C" w14:textId="551889A0" w:rsidR="00026F1C" w:rsidRPr="00437362" w:rsidRDefault="00026F1C" w:rsidP="00026F1C">
      <w:pPr>
        <w:ind w:firstLine="567"/>
        <w:rPr>
          <w:szCs w:val="28"/>
          <w:lang w:val="kk-KZ"/>
        </w:rPr>
      </w:pPr>
      <w:r w:rsidRPr="00437362">
        <w:rPr>
          <w:szCs w:val="28"/>
          <w:lang w:val="kk-KZ"/>
        </w:rPr>
        <w:t xml:space="preserve">1. Академиялық терминология жалпы терминологиялық парадигманың дербес тармағын құрай отырып, білім беру саласы дискурсына ғана тән  бірқатар ерекшеліктерді алға тартады.  Академиялық терминдерде соңғы жылдардағы тек ауызекі сөйлеу немесе әлеуметтік желі, баспасөз, телеарна сияқты платформалардағы қолданыстық ерекшеліктерге тән айтылымдық  бейімделу ерекшеліктері қалыптаса бастады. Яғни тілдік айтылымда білім беру терминдерінің функционалдық ерекшеліктеріне сай семантикалық бейімделу үдерісінің қалыптасу механизмдерін қарастыру қажеттілігі анық байқалады. </w:t>
      </w:r>
    </w:p>
    <w:p w14:paraId="0EC07B9A" w14:textId="77777777" w:rsidR="00026F1C" w:rsidRPr="00437362" w:rsidRDefault="00026F1C" w:rsidP="00026F1C">
      <w:pPr>
        <w:tabs>
          <w:tab w:val="left" w:pos="284"/>
        </w:tabs>
        <w:ind w:firstLine="567"/>
        <w:rPr>
          <w:rFonts w:eastAsia="Times New Roman"/>
          <w:color w:val="000000" w:themeColor="text1"/>
          <w:sz w:val="27"/>
          <w:szCs w:val="27"/>
          <w:lang w:val="kk-KZ" w:eastAsia="ru-RU"/>
        </w:rPr>
      </w:pPr>
      <w:r w:rsidRPr="00437362">
        <w:rPr>
          <w:szCs w:val="28"/>
          <w:lang w:val="kk-KZ"/>
        </w:rPr>
        <w:t xml:space="preserve">2. </w:t>
      </w:r>
      <w:r w:rsidRPr="00291E04">
        <w:rPr>
          <w:color w:val="000000" w:themeColor="text1"/>
          <w:szCs w:val="28"/>
          <w:lang w:val="kk-KZ"/>
        </w:rPr>
        <w:t>Академиялық терминология институт, университет қабырғаларында, ғылыми-зерттеу және білім беру орталықтарында, яғни білім беру саласында қолданылады.</w:t>
      </w:r>
      <w:r w:rsidRPr="00291E04">
        <w:rPr>
          <w:rFonts w:eastAsia="Times New Roman"/>
          <w:color w:val="000000" w:themeColor="text1"/>
          <w:szCs w:val="28"/>
          <w:lang w:val="kk-KZ" w:eastAsia="ru-RU"/>
        </w:rPr>
        <w:t xml:space="preserve"> </w:t>
      </w:r>
      <w:r w:rsidRPr="00291E04">
        <w:rPr>
          <w:rFonts w:eastAsia="Times New Roman"/>
          <w:color w:val="000000"/>
          <w:szCs w:val="28"/>
          <w:lang w:val="kk-KZ" w:eastAsia="ru-RU"/>
        </w:rPr>
        <w:t>Академиялық дискурс – университеттердің құрылымдық жүйесінде және қарым-қатынас жағдайында көрінетін қатысушылардың вербалды коммуникациясының жемісі.</w:t>
      </w:r>
      <w:r w:rsidRPr="00437362">
        <w:rPr>
          <w:rFonts w:eastAsia="Times New Roman"/>
          <w:color w:val="000000"/>
          <w:szCs w:val="28"/>
          <w:lang w:val="kk-KZ" w:eastAsia="ru-RU"/>
        </w:rPr>
        <w:t xml:space="preserve"> </w:t>
      </w:r>
    </w:p>
    <w:p w14:paraId="095272D4" w14:textId="77777777" w:rsidR="00026F1C" w:rsidRPr="00437362" w:rsidRDefault="00026F1C" w:rsidP="00026F1C">
      <w:pPr>
        <w:ind w:firstLine="567"/>
        <w:rPr>
          <w:rFonts w:eastAsia="Times New Roman"/>
          <w:color w:val="000000"/>
          <w:szCs w:val="28"/>
          <w:lang w:val="kk-KZ" w:eastAsia="ru-RU"/>
        </w:rPr>
      </w:pPr>
      <w:r w:rsidRPr="00437362">
        <w:rPr>
          <w:szCs w:val="28"/>
          <w:lang w:val="kk-KZ"/>
        </w:rPr>
        <w:t xml:space="preserve">3. ЖОО білім беру дискурсындағы академиялық терминологияның семантикалану принциптері </w:t>
      </w:r>
      <w:r w:rsidRPr="00437362">
        <w:rPr>
          <w:rFonts w:eastAsia="Times New Roman"/>
          <w:color w:val="000000"/>
          <w:szCs w:val="28"/>
          <w:lang w:val="kk-KZ" w:eastAsia="ru-RU"/>
        </w:rPr>
        <w:t xml:space="preserve">академиялық терминдерде болатын лексика-семантикалық үдерістердің (көпмағыналық, омонимия, синонимия, антонимия) </w:t>
      </w:r>
      <w:r w:rsidRPr="00437362">
        <w:rPr>
          <w:rFonts w:eastAsia="Times New Roman"/>
          <w:color w:val="000000"/>
          <w:szCs w:val="28"/>
          <w:lang w:val="kk-KZ" w:eastAsia="ru-RU"/>
        </w:rPr>
        <w:lastRenderedPageBreak/>
        <w:t>терминдік табиғатын емес, оның сөйлеудегі бейімделу үдерісі нәтижесін бейнелейді.</w:t>
      </w:r>
    </w:p>
    <w:p w14:paraId="3B0BE51D" w14:textId="77777777" w:rsidR="00026F1C" w:rsidRPr="00437362" w:rsidRDefault="00026F1C" w:rsidP="00026F1C">
      <w:pPr>
        <w:ind w:firstLine="567"/>
        <w:rPr>
          <w:szCs w:val="28"/>
          <w:lang w:val="kk-KZ"/>
        </w:rPr>
      </w:pPr>
      <w:r w:rsidRPr="00437362">
        <w:rPr>
          <w:szCs w:val="28"/>
          <w:lang w:val="kk-KZ"/>
        </w:rPr>
        <w:t>4. Дереккөздерді (</w:t>
      </w:r>
      <w:r w:rsidRPr="00437362">
        <w:rPr>
          <w:rFonts w:eastAsia="SimSun"/>
          <w:color w:val="000000"/>
          <w:szCs w:val="28"/>
          <w:lang w:val="kk-KZ" w:eastAsia="ru-RU"/>
        </w:rPr>
        <w:t>академиялық саясат, академиялық күнтізбе, жеке жұмыс жоспары, ғылыми зерттеу тәжірибе бағдарламасы, кешенді емтихан бағдарламасы, т.б.</w:t>
      </w:r>
      <w:r w:rsidRPr="00437362">
        <w:rPr>
          <w:szCs w:val="28"/>
          <w:lang w:val="kk-KZ"/>
        </w:rPr>
        <w:t>) талдау барысында анықталған және қазақ тіліндегі сөздіктерде түзілмеген академиялық терминдер қазақстандық білім берудің әлемдік білім беру кеңістігіне бейімделуі мен бәсекеге қабілеттілігінің негізі бола отырып жаңа академиялық парадигма қалыптасуының іргетасы болып саналады.</w:t>
      </w:r>
      <w:r w:rsidRPr="00437362">
        <w:rPr>
          <w:color w:val="000000" w:themeColor="text1"/>
          <w:szCs w:val="28"/>
          <w:lang w:val="kk-KZ"/>
        </w:rPr>
        <w:t xml:space="preserve">   </w:t>
      </w:r>
    </w:p>
    <w:p w14:paraId="526168EB" w14:textId="77777777" w:rsidR="00026F1C" w:rsidRPr="00437362" w:rsidRDefault="00026F1C" w:rsidP="00026F1C">
      <w:pPr>
        <w:ind w:firstLine="567"/>
        <w:rPr>
          <w:szCs w:val="28"/>
          <w:lang w:val="kk-KZ"/>
        </w:rPr>
      </w:pPr>
      <w:r w:rsidRPr="00437362">
        <w:rPr>
          <w:b/>
          <w:szCs w:val="28"/>
          <w:lang w:val="kk-KZ"/>
        </w:rPr>
        <w:t xml:space="preserve">Жұмыстың талқыланылуы мен мақұлдануы. </w:t>
      </w:r>
      <w:r w:rsidRPr="00437362">
        <w:rPr>
          <w:szCs w:val="28"/>
          <w:lang w:val="kk-KZ"/>
        </w:rPr>
        <w:t xml:space="preserve">Зерттеу жұмысының негізгі ғылыми нәтижелері мен қорытындылары отандық және шетелдік басылымдарда, халықаралық ғылыми-теориялық және тәжірибелік конференцияларда 14 ғылыми мақала жарияланды. Оның ішінде Скопус (Scopus) мәліметтер базасында 1 мақала, шетелдік халықаралық конференциялар жинағында 1 мақала, отандық халықаралық конференциялар жинағында 4 мақала / 4 тезис, ҚР Білім және Ғылым министрлігі білім және ғылым саласындағы бақылау комитеті (БҒСБК) ұсынған тізімге енетін журналдарда 4 мақала жарияланды: </w:t>
      </w:r>
    </w:p>
    <w:p w14:paraId="7E02E1F9"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eastAsia="Calibri" w:hAnsi="Times New Roman"/>
          <w:sz w:val="28"/>
          <w:szCs w:val="28"/>
          <w:lang w:val="kk-KZ"/>
        </w:rPr>
        <w:t>Қазіргі білім беру жүйесі академиялық терминдерінің түсіндірмесі</w:t>
      </w:r>
      <w:r w:rsidRPr="00437362">
        <w:rPr>
          <w:rFonts w:ascii="Times New Roman" w:hAnsi="Times New Roman"/>
          <w:sz w:val="28"/>
          <w:szCs w:val="28"/>
          <w:lang w:val="kk-KZ"/>
        </w:rPr>
        <w:t xml:space="preserve"> // </w:t>
      </w:r>
      <w:r w:rsidRPr="00437362">
        <w:rPr>
          <w:rFonts w:ascii="Times New Roman" w:eastAsia="Calibri" w:hAnsi="Times New Roman"/>
          <w:sz w:val="28"/>
          <w:szCs w:val="28"/>
          <w:lang w:val="kk-KZ"/>
        </w:rPr>
        <w:t>Л.Н. Гумилев атындағы ЕҰУ Хабаршысы</w:t>
      </w:r>
      <w:r w:rsidRPr="00437362">
        <w:rPr>
          <w:rFonts w:ascii="Times New Roman" w:hAnsi="Times New Roman"/>
          <w:sz w:val="28"/>
          <w:szCs w:val="28"/>
          <w:lang w:val="kk-KZ"/>
        </w:rPr>
        <w:t>. Филология сериясы, №</w:t>
      </w:r>
      <w:r w:rsidRPr="00437362">
        <w:rPr>
          <w:rFonts w:ascii="Times New Roman" w:eastAsia="Calibri" w:hAnsi="Times New Roman"/>
          <w:sz w:val="28"/>
          <w:szCs w:val="28"/>
          <w:lang w:val="kk-KZ"/>
        </w:rPr>
        <w:t>5 (120)</w:t>
      </w:r>
      <w:r w:rsidRPr="00437362">
        <w:rPr>
          <w:rFonts w:ascii="Times New Roman" w:hAnsi="Times New Roman"/>
          <w:sz w:val="28"/>
          <w:szCs w:val="28"/>
          <w:lang w:val="kk-KZ"/>
        </w:rPr>
        <w:t xml:space="preserve">. – </w:t>
      </w:r>
      <w:r w:rsidRPr="00437362">
        <w:rPr>
          <w:rFonts w:ascii="Times New Roman" w:eastAsia="Calibri" w:hAnsi="Times New Roman"/>
          <w:sz w:val="28"/>
          <w:szCs w:val="28"/>
          <w:lang w:val="kk-KZ"/>
        </w:rPr>
        <w:t>Астана, 2017</w:t>
      </w:r>
      <w:r w:rsidRPr="00437362">
        <w:rPr>
          <w:rFonts w:ascii="Times New Roman" w:hAnsi="Times New Roman"/>
          <w:sz w:val="28"/>
          <w:szCs w:val="28"/>
          <w:lang w:val="kk-KZ"/>
        </w:rPr>
        <w:t xml:space="preserve">. – </w:t>
      </w:r>
      <w:r w:rsidRPr="00437362">
        <w:rPr>
          <w:rFonts w:ascii="Times New Roman" w:eastAsia="Calibri" w:hAnsi="Times New Roman"/>
          <w:sz w:val="28"/>
          <w:szCs w:val="28"/>
          <w:lang w:val="kk-KZ"/>
        </w:rPr>
        <w:t xml:space="preserve">608-610 </w:t>
      </w:r>
      <w:r w:rsidRPr="00437362">
        <w:rPr>
          <w:rFonts w:ascii="Times New Roman" w:hAnsi="Times New Roman"/>
          <w:sz w:val="28"/>
          <w:szCs w:val="28"/>
          <w:lang w:val="kk-KZ"/>
        </w:rPr>
        <w:t>бб.</w:t>
      </w:r>
    </w:p>
    <w:p w14:paraId="4FA40F28"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eastAsia="Calibri" w:hAnsi="Times New Roman"/>
          <w:sz w:val="28"/>
          <w:szCs w:val="28"/>
          <w:lang w:val="en-US"/>
        </w:rPr>
        <w:t>The formation of modern academic terminology</w:t>
      </w:r>
      <w:r w:rsidRPr="00437362">
        <w:rPr>
          <w:rFonts w:ascii="Times New Roman" w:hAnsi="Times New Roman"/>
          <w:sz w:val="28"/>
          <w:szCs w:val="28"/>
          <w:lang w:val="kk-KZ"/>
        </w:rPr>
        <w:t xml:space="preserve"> // </w:t>
      </w:r>
      <w:r w:rsidRPr="00437362">
        <w:rPr>
          <w:rFonts w:ascii="Times New Roman" w:eastAsia="Calibri" w:hAnsi="Times New Roman"/>
          <w:sz w:val="28"/>
          <w:szCs w:val="28"/>
          <w:lang w:val="en-US"/>
        </w:rPr>
        <w:t>V</w:t>
      </w:r>
      <w:r w:rsidRPr="00437362">
        <w:rPr>
          <w:rFonts w:ascii="Times New Roman" w:hAnsi="Times New Roman"/>
          <w:sz w:val="28"/>
          <w:szCs w:val="28"/>
          <w:lang w:val="kk-KZ"/>
        </w:rPr>
        <w:t xml:space="preserve"> Халықаралық Фараби оқулары. Студенттер мен жас ғалымдардың «Фараби әлемі» атты халықаралық ғылыми конференциясының материалдары. – Алматы: Қазақ университеті, 2018. – 233 б. </w:t>
      </w:r>
    </w:p>
    <w:p w14:paraId="63E65B8E"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eastAsia="Calibri" w:hAnsi="Times New Roman"/>
          <w:sz w:val="28"/>
          <w:szCs w:val="28"/>
          <w:lang w:val="kk-KZ"/>
        </w:rPr>
        <w:t>Academic terminology in modern educational discourse</w:t>
      </w:r>
      <w:r w:rsidRPr="00437362">
        <w:rPr>
          <w:rFonts w:ascii="Times New Roman" w:hAnsi="Times New Roman"/>
          <w:sz w:val="28"/>
          <w:szCs w:val="28"/>
          <w:lang w:val="kk-KZ"/>
        </w:rPr>
        <w:t xml:space="preserve"> // </w:t>
      </w:r>
      <w:r w:rsidRPr="00437362">
        <w:rPr>
          <w:rFonts w:ascii="Times New Roman" w:eastAsia="Calibri" w:hAnsi="Times New Roman"/>
          <w:sz w:val="28"/>
          <w:szCs w:val="28"/>
          <w:lang w:val="kk-KZ"/>
        </w:rPr>
        <w:t xml:space="preserve">ХХІ «Аханов оқулары» атты халықаралық ғылыми-теориялық конференциясының материалдары. </w:t>
      </w:r>
      <w:r w:rsidRPr="00437362">
        <w:rPr>
          <w:rFonts w:ascii="Times New Roman" w:eastAsia="Calibri" w:hAnsi="Times New Roman"/>
          <w:bCs/>
          <w:sz w:val="28"/>
          <w:szCs w:val="28"/>
          <w:lang w:val="kk-KZ"/>
        </w:rPr>
        <w:t xml:space="preserve">– </w:t>
      </w:r>
      <w:r w:rsidRPr="00437362">
        <w:rPr>
          <w:rFonts w:ascii="Times New Roman" w:eastAsia="Calibri" w:hAnsi="Times New Roman"/>
          <w:sz w:val="28"/>
          <w:szCs w:val="28"/>
          <w:lang w:val="kk-KZ"/>
        </w:rPr>
        <w:t xml:space="preserve">Алматы: Қазақ университеті, 2018. </w:t>
      </w:r>
      <w:r w:rsidRPr="00437362">
        <w:rPr>
          <w:rFonts w:ascii="Times New Roman" w:eastAsia="Calibri" w:hAnsi="Times New Roman"/>
          <w:bCs/>
          <w:sz w:val="28"/>
          <w:szCs w:val="28"/>
          <w:lang w:val="kk-KZ"/>
        </w:rPr>
        <w:t xml:space="preserve">– </w:t>
      </w:r>
      <w:r w:rsidRPr="00437362">
        <w:rPr>
          <w:rFonts w:ascii="Times New Roman" w:eastAsia="Calibri" w:hAnsi="Times New Roman"/>
          <w:sz w:val="28"/>
          <w:szCs w:val="28"/>
          <w:lang w:val="kk-KZ"/>
        </w:rPr>
        <w:t>86-87 бб.</w:t>
      </w:r>
    </w:p>
    <w:p w14:paraId="17533141"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hAnsi="Times New Roman"/>
          <w:sz w:val="28"/>
          <w:szCs w:val="28"/>
          <w:lang w:val="kk-KZ"/>
        </w:rPr>
        <w:t>Academic Terms in Lexicographic Works // Қазақстанның ғылымы мен өмірі. Халықаралық ғылыми-көпшілік журнал, №</w:t>
      </w:r>
      <w:r w:rsidRPr="00437362">
        <w:rPr>
          <w:rFonts w:ascii="Times New Roman" w:eastAsia="Calibri" w:hAnsi="Times New Roman"/>
          <w:sz w:val="28"/>
          <w:szCs w:val="28"/>
          <w:lang w:val="en-US"/>
        </w:rPr>
        <w:t>5</w:t>
      </w:r>
      <w:r w:rsidRPr="00437362">
        <w:rPr>
          <w:rFonts w:ascii="Times New Roman" w:eastAsia="Calibri" w:hAnsi="Times New Roman"/>
          <w:sz w:val="28"/>
          <w:szCs w:val="28"/>
          <w:lang w:val="kk-KZ"/>
        </w:rPr>
        <w:t xml:space="preserve"> (</w:t>
      </w:r>
      <w:r w:rsidRPr="00437362">
        <w:rPr>
          <w:rFonts w:ascii="Times New Roman" w:eastAsia="Calibri" w:hAnsi="Times New Roman"/>
          <w:sz w:val="28"/>
          <w:szCs w:val="28"/>
          <w:lang w:val="en-US"/>
        </w:rPr>
        <w:t>63</w:t>
      </w:r>
      <w:r w:rsidRPr="00437362">
        <w:rPr>
          <w:rFonts w:ascii="Times New Roman" w:eastAsia="Calibri" w:hAnsi="Times New Roman"/>
          <w:sz w:val="28"/>
          <w:szCs w:val="28"/>
          <w:lang w:val="kk-KZ"/>
        </w:rPr>
        <w:t>)</w:t>
      </w:r>
      <w:r w:rsidRPr="00437362">
        <w:rPr>
          <w:rFonts w:ascii="Times New Roman" w:hAnsi="Times New Roman"/>
          <w:sz w:val="28"/>
          <w:szCs w:val="28"/>
          <w:lang w:val="kk-KZ"/>
        </w:rPr>
        <w:t xml:space="preserve">. – </w:t>
      </w:r>
      <w:r w:rsidRPr="00437362">
        <w:rPr>
          <w:rFonts w:ascii="Times New Roman" w:eastAsia="Calibri" w:hAnsi="Times New Roman"/>
          <w:sz w:val="28"/>
          <w:szCs w:val="28"/>
          <w:lang w:val="kk-KZ"/>
        </w:rPr>
        <w:t>Астана,</w:t>
      </w:r>
      <w:r w:rsidRPr="00437362">
        <w:rPr>
          <w:rFonts w:ascii="Times New Roman" w:hAnsi="Times New Roman"/>
          <w:sz w:val="28"/>
          <w:szCs w:val="28"/>
          <w:lang w:val="kk-KZ"/>
        </w:rPr>
        <w:t xml:space="preserve"> 2018. – </w:t>
      </w:r>
      <w:r w:rsidRPr="00437362">
        <w:rPr>
          <w:rFonts w:ascii="Times New Roman" w:eastAsia="Calibri" w:hAnsi="Times New Roman"/>
          <w:sz w:val="28"/>
          <w:szCs w:val="28"/>
          <w:lang w:val="en-US"/>
        </w:rPr>
        <w:t>25</w:t>
      </w:r>
      <w:r w:rsidRPr="00437362">
        <w:rPr>
          <w:rFonts w:ascii="Times New Roman" w:eastAsia="Calibri" w:hAnsi="Times New Roman"/>
          <w:sz w:val="28"/>
          <w:szCs w:val="28"/>
          <w:lang w:val="kk-KZ"/>
        </w:rPr>
        <w:t>0-</w:t>
      </w:r>
      <w:r w:rsidRPr="00437362">
        <w:rPr>
          <w:rFonts w:ascii="Times New Roman" w:eastAsia="Calibri" w:hAnsi="Times New Roman"/>
          <w:sz w:val="28"/>
          <w:szCs w:val="28"/>
          <w:lang w:val="en-US"/>
        </w:rPr>
        <w:t>255</w:t>
      </w:r>
      <w:r w:rsidRPr="00437362">
        <w:rPr>
          <w:rFonts w:ascii="Times New Roman" w:eastAsia="Calibri" w:hAnsi="Times New Roman"/>
          <w:sz w:val="28"/>
          <w:szCs w:val="28"/>
          <w:lang w:val="kk-KZ"/>
        </w:rPr>
        <w:t xml:space="preserve"> </w:t>
      </w:r>
      <w:r w:rsidRPr="00437362">
        <w:rPr>
          <w:rFonts w:ascii="Times New Roman" w:hAnsi="Times New Roman"/>
          <w:sz w:val="28"/>
          <w:szCs w:val="28"/>
          <w:lang w:val="kk-KZ"/>
        </w:rPr>
        <w:t>бб.</w:t>
      </w:r>
    </w:p>
    <w:p w14:paraId="6D9535D8"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eastAsia="Calibri" w:hAnsi="Times New Roman"/>
          <w:sz w:val="28"/>
          <w:szCs w:val="28"/>
          <w:lang w:val="kk-KZ"/>
        </w:rPr>
        <w:t>Academic terms of the Bologna process</w:t>
      </w:r>
      <w:r w:rsidRPr="00437362">
        <w:rPr>
          <w:rFonts w:ascii="Times New Roman" w:hAnsi="Times New Roman"/>
          <w:sz w:val="28"/>
          <w:szCs w:val="28"/>
          <w:lang w:val="kk-KZ"/>
        </w:rPr>
        <w:t xml:space="preserve"> // Әл-Фараби атындағы Қазақ ұлттық университетінің хабаршысы. Филология сериясы, №</w:t>
      </w:r>
      <w:r w:rsidRPr="00437362">
        <w:rPr>
          <w:rFonts w:ascii="Times New Roman" w:eastAsia="Calibri" w:hAnsi="Times New Roman"/>
          <w:sz w:val="28"/>
          <w:szCs w:val="28"/>
          <w:lang w:val="kk-KZ"/>
        </w:rPr>
        <w:t>2 (174)</w:t>
      </w:r>
      <w:r w:rsidRPr="00437362">
        <w:rPr>
          <w:rFonts w:ascii="Times New Roman" w:hAnsi="Times New Roman"/>
          <w:sz w:val="28"/>
          <w:szCs w:val="28"/>
          <w:lang w:val="kk-KZ"/>
        </w:rPr>
        <w:t xml:space="preserve">. – </w:t>
      </w:r>
      <w:r w:rsidRPr="00437362">
        <w:rPr>
          <w:rFonts w:ascii="Times New Roman" w:eastAsia="Calibri" w:hAnsi="Times New Roman"/>
          <w:sz w:val="28"/>
          <w:szCs w:val="28"/>
          <w:lang w:val="kk-KZ"/>
        </w:rPr>
        <w:t>Алматы, 2019</w:t>
      </w:r>
      <w:r w:rsidRPr="00437362">
        <w:rPr>
          <w:rFonts w:ascii="Times New Roman" w:hAnsi="Times New Roman"/>
          <w:sz w:val="28"/>
          <w:szCs w:val="28"/>
          <w:lang w:val="kk-KZ"/>
        </w:rPr>
        <w:t xml:space="preserve">. – </w:t>
      </w:r>
      <w:r w:rsidRPr="00437362">
        <w:rPr>
          <w:rFonts w:ascii="Times New Roman" w:eastAsia="Calibri" w:hAnsi="Times New Roman"/>
          <w:sz w:val="28"/>
          <w:szCs w:val="28"/>
          <w:lang w:val="kk-KZ"/>
        </w:rPr>
        <w:t xml:space="preserve">190-198 </w:t>
      </w:r>
      <w:r w:rsidRPr="00437362">
        <w:rPr>
          <w:rFonts w:ascii="Times New Roman" w:hAnsi="Times New Roman"/>
          <w:sz w:val="28"/>
          <w:szCs w:val="28"/>
          <w:lang w:val="kk-KZ"/>
        </w:rPr>
        <w:t>бб.</w:t>
      </w:r>
    </w:p>
    <w:p w14:paraId="103F9842"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eastAsia="Calibri" w:hAnsi="Times New Roman"/>
          <w:sz w:val="28"/>
          <w:szCs w:val="28"/>
        </w:rPr>
        <w:t>Академические термины как разряд специальной лексики</w:t>
      </w:r>
      <w:r w:rsidRPr="00437362">
        <w:rPr>
          <w:rFonts w:ascii="Times New Roman" w:hAnsi="Times New Roman"/>
          <w:sz w:val="28"/>
          <w:szCs w:val="28"/>
          <w:lang w:val="kk-KZ"/>
        </w:rPr>
        <w:t xml:space="preserve"> // </w:t>
      </w:r>
      <w:r w:rsidRPr="00437362">
        <w:rPr>
          <w:rFonts w:ascii="Times New Roman" w:eastAsia="Calibri" w:hAnsi="Times New Roman"/>
          <w:sz w:val="28"/>
          <w:szCs w:val="28"/>
        </w:rPr>
        <w:t>V</w:t>
      </w:r>
      <w:r w:rsidRPr="00437362">
        <w:rPr>
          <w:rFonts w:ascii="Times New Roman" w:eastAsia="Calibri" w:hAnsi="Times New Roman"/>
          <w:sz w:val="28"/>
          <w:szCs w:val="28"/>
          <w:lang w:val="en-US"/>
        </w:rPr>
        <w:t>I</w:t>
      </w:r>
      <w:r w:rsidRPr="00437362">
        <w:rPr>
          <w:rFonts w:ascii="Times New Roman" w:hAnsi="Times New Roman"/>
          <w:sz w:val="28"/>
          <w:szCs w:val="28"/>
          <w:lang w:val="kk-KZ"/>
        </w:rPr>
        <w:t xml:space="preserve"> Халықаралық Фараби оқулары. Студенттер мен жас ғалымдардың «Фараби әлемі» атты халықаралық ғылыми конференциясының материалдары. – Алматы: Қазақ университеті, 2019. – 354 б. </w:t>
      </w:r>
    </w:p>
    <w:p w14:paraId="72C0C7F5"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eastAsia="Calibri" w:hAnsi="Times New Roman"/>
          <w:sz w:val="28"/>
          <w:szCs w:val="28"/>
          <w:lang w:val="kk-KZ"/>
        </w:rPr>
        <w:t>ЖОО-дағы терминдердің лексика-семантикалық топтастырылуы</w:t>
      </w:r>
      <w:r w:rsidRPr="00437362">
        <w:rPr>
          <w:rFonts w:ascii="Times New Roman" w:hAnsi="Times New Roman"/>
          <w:sz w:val="28"/>
          <w:szCs w:val="28"/>
          <w:lang w:val="kk-KZ"/>
        </w:rPr>
        <w:t xml:space="preserve"> // </w:t>
      </w:r>
      <w:r w:rsidRPr="00437362">
        <w:rPr>
          <w:rFonts w:ascii="Times New Roman" w:eastAsia="Calibri" w:hAnsi="Times New Roman"/>
          <w:sz w:val="28"/>
          <w:szCs w:val="28"/>
          <w:lang w:val="kk-KZ"/>
        </w:rPr>
        <w:t xml:space="preserve">«Байтұрсынов оқулары – 2019» атты халықаралық ғылыми-тәжірибелік конференциясының материалдары. </w:t>
      </w:r>
      <w:r w:rsidRPr="00437362">
        <w:rPr>
          <w:rFonts w:ascii="Times New Roman" w:eastAsia="Calibri" w:hAnsi="Times New Roman"/>
          <w:bCs/>
          <w:sz w:val="28"/>
          <w:szCs w:val="28"/>
          <w:lang w:val="kk-KZ"/>
        </w:rPr>
        <w:t xml:space="preserve">– </w:t>
      </w:r>
      <w:r w:rsidRPr="00437362">
        <w:rPr>
          <w:rFonts w:ascii="Times New Roman" w:eastAsia="Calibri" w:hAnsi="Times New Roman"/>
          <w:sz w:val="28"/>
          <w:szCs w:val="28"/>
          <w:lang w:val="kk-KZ"/>
        </w:rPr>
        <w:t xml:space="preserve">Қостанай, 2019. </w:t>
      </w:r>
      <w:r w:rsidRPr="00437362">
        <w:rPr>
          <w:rFonts w:ascii="Times New Roman" w:eastAsia="Calibri" w:hAnsi="Times New Roman"/>
          <w:bCs/>
          <w:sz w:val="28"/>
          <w:szCs w:val="28"/>
          <w:lang w:val="kk-KZ"/>
        </w:rPr>
        <w:t>–</w:t>
      </w:r>
      <w:r w:rsidRPr="00437362">
        <w:rPr>
          <w:rFonts w:ascii="Times New Roman" w:eastAsia="Calibri" w:hAnsi="Times New Roman"/>
          <w:sz w:val="28"/>
          <w:szCs w:val="28"/>
          <w:lang w:val="kk-KZ"/>
        </w:rPr>
        <w:t xml:space="preserve"> 115-120 бб.</w:t>
      </w:r>
    </w:p>
    <w:p w14:paraId="68C3F3BE"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hAnsi="Times New Roman"/>
          <w:sz w:val="28"/>
          <w:szCs w:val="28"/>
          <w:lang w:val="kk-KZ"/>
        </w:rPr>
        <w:t xml:space="preserve">The Latin Language is a Source of Academic Terminology in Education // VI Международная научная междисциплинарная конференция </w:t>
      </w:r>
      <w:r w:rsidRPr="00437362">
        <w:rPr>
          <w:rFonts w:ascii="Times New Roman" w:hAnsi="Times New Roman"/>
          <w:bCs/>
          <w:sz w:val="28"/>
          <w:szCs w:val="28"/>
          <w:lang w:val="kk-KZ"/>
        </w:rPr>
        <w:lastRenderedPageBreak/>
        <w:t>«Функциональные аспекты межкультурной коммуникации и проблемы перевода»</w:t>
      </w:r>
      <w:r w:rsidRPr="00437362">
        <w:rPr>
          <w:rFonts w:ascii="Times New Roman" w:hAnsi="Times New Roman"/>
          <w:sz w:val="28"/>
          <w:szCs w:val="28"/>
          <w:lang w:val="kk-KZ"/>
        </w:rPr>
        <w:t xml:space="preserve">. – </w:t>
      </w:r>
      <w:r w:rsidRPr="00437362">
        <w:rPr>
          <w:rFonts w:ascii="Times New Roman" w:hAnsi="Times New Roman"/>
          <w:iCs/>
          <w:sz w:val="28"/>
          <w:szCs w:val="28"/>
          <w:lang w:val="kk-KZ"/>
        </w:rPr>
        <w:t>Москва</w:t>
      </w:r>
      <w:r w:rsidRPr="00437362">
        <w:rPr>
          <w:rFonts w:ascii="Times New Roman" w:hAnsi="Times New Roman"/>
          <w:sz w:val="28"/>
          <w:szCs w:val="28"/>
          <w:lang w:val="kk-KZ"/>
        </w:rPr>
        <w:t xml:space="preserve">, 2019. </w:t>
      </w:r>
      <w:bookmarkStart w:id="2" w:name="OLE_LINK9"/>
      <w:bookmarkStart w:id="3" w:name="OLE_LINK10"/>
      <w:r w:rsidRPr="00437362">
        <w:rPr>
          <w:rFonts w:ascii="Times New Roman" w:hAnsi="Times New Roman"/>
          <w:sz w:val="28"/>
          <w:szCs w:val="28"/>
          <w:lang w:val="kk-KZ"/>
        </w:rPr>
        <w:t>– 280-295 бб.</w:t>
      </w:r>
      <w:bookmarkEnd w:id="2"/>
      <w:bookmarkEnd w:id="3"/>
    </w:p>
    <w:p w14:paraId="406AB609"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hAnsi="Times New Roman"/>
          <w:sz w:val="28"/>
          <w:szCs w:val="28"/>
          <w:lang w:val="kk-KZ"/>
        </w:rPr>
        <w:t xml:space="preserve">The formation and development of academic terminology // Әл-Фараби атындағы Қазақ ұлттық университетінің хабаршысы. Журналистика сериясы, №1 (55). – </w:t>
      </w:r>
      <w:r w:rsidRPr="00437362">
        <w:rPr>
          <w:rFonts w:ascii="Times New Roman" w:eastAsia="Calibri" w:hAnsi="Times New Roman"/>
          <w:sz w:val="28"/>
          <w:szCs w:val="28"/>
          <w:lang w:val="kk-KZ"/>
        </w:rPr>
        <w:t>Алматы, 2020</w:t>
      </w:r>
      <w:r w:rsidRPr="00437362">
        <w:rPr>
          <w:rFonts w:ascii="Times New Roman" w:hAnsi="Times New Roman"/>
          <w:sz w:val="28"/>
          <w:szCs w:val="28"/>
          <w:lang w:val="kk-KZ"/>
        </w:rPr>
        <w:t xml:space="preserve">. – </w:t>
      </w:r>
      <w:r w:rsidRPr="00437362">
        <w:rPr>
          <w:rFonts w:ascii="Times New Roman" w:hAnsi="Times New Roman"/>
          <w:sz w:val="28"/>
          <w:szCs w:val="28"/>
          <w:lang w:val="en-US"/>
        </w:rPr>
        <w:t>54</w:t>
      </w:r>
      <w:r w:rsidRPr="00437362">
        <w:rPr>
          <w:rFonts w:ascii="Times New Roman" w:hAnsi="Times New Roman"/>
          <w:sz w:val="28"/>
          <w:szCs w:val="28"/>
          <w:lang w:val="kk-KZ"/>
        </w:rPr>
        <w:t>-</w:t>
      </w:r>
      <w:r w:rsidRPr="00437362">
        <w:rPr>
          <w:rFonts w:ascii="Times New Roman" w:hAnsi="Times New Roman"/>
          <w:sz w:val="28"/>
          <w:szCs w:val="28"/>
          <w:lang w:val="en-US"/>
        </w:rPr>
        <w:t>63</w:t>
      </w:r>
      <w:r w:rsidRPr="00437362">
        <w:rPr>
          <w:rFonts w:ascii="Times New Roman" w:hAnsi="Times New Roman"/>
          <w:sz w:val="28"/>
          <w:szCs w:val="28"/>
          <w:lang w:val="kk-KZ"/>
        </w:rPr>
        <w:t xml:space="preserve"> бб. </w:t>
      </w:r>
    </w:p>
    <w:p w14:paraId="58D65454" w14:textId="77777777" w:rsidR="00026F1C" w:rsidRPr="00437362" w:rsidRDefault="00026F1C" w:rsidP="00026F1C">
      <w:pPr>
        <w:pStyle w:val="a8"/>
        <w:tabs>
          <w:tab w:val="left" w:pos="851"/>
        </w:tabs>
        <w:autoSpaceDE w:val="0"/>
        <w:autoSpaceDN w:val="0"/>
        <w:adjustRightInd w:val="0"/>
        <w:ind w:firstLine="567"/>
        <w:jc w:val="both"/>
        <w:rPr>
          <w:rFonts w:ascii="Times New Roman" w:hAnsi="Times New Roman"/>
          <w:sz w:val="28"/>
          <w:szCs w:val="28"/>
          <w:lang w:val="kk-KZ"/>
        </w:rPr>
      </w:pPr>
      <w:r w:rsidRPr="00437362">
        <w:rPr>
          <w:szCs w:val="28"/>
          <w:lang w:val="kk-KZ"/>
        </w:rPr>
        <w:t>–</w:t>
      </w:r>
      <w:r w:rsidRPr="00437362">
        <w:rPr>
          <w:rFonts w:ascii="Times New Roman" w:hAnsi="Times New Roman"/>
          <w:sz w:val="28"/>
          <w:szCs w:val="28"/>
          <w:lang w:val="kk-KZ"/>
        </w:rPr>
        <w:t xml:space="preserve"> «Термин» ұғымының анықтамасы туралы // </w:t>
      </w:r>
      <w:r w:rsidRPr="00437362">
        <w:rPr>
          <w:rFonts w:ascii="Times New Roman" w:eastAsiaTheme="minorHAnsi" w:hAnsi="Times New Roman"/>
          <w:sz w:val="28"/>
          <w:szCs w:val="28"/>
          <w:lang w:val="kk-KZ"/>
        </w:rPr>
        <w:t>ХХІІI «Аханов оқулары» аясында әл-Фарабидің 1150 жылдық мерейтойына арналған «</w:t>
      </w:r>
      <w:r w:rsidRPr="00437362">
        <w:rPr>
          <w:rFonts w:ascii="Times New Roman" w:eastAsia="Times New Roman,BoldItalic" w:hAnsi="Times New Roman"/>
          <w:bCs/>
          <w:sz w:val="28"/>
          <w:szCs w:val="28"/>
          <w:lang w:val="kk-KZ"/>
        </w:rPr>
        <w:t>әл</w:t>
      </w:r>
      <w:r w:rsidRPr="00437362">
        <w:rPr>
          <w:rFonts w:ascii="Times New Roman" w:eastAsiaTheme="minorHAnsi" w:hAnsi="Times New Roman"/>
          <w:bCs/>
          <w:sz w:val="28"/>
          <w:szCs w:val="28"/>
          <w:lang w:val="kk-KZ"/>
        </w:rPr>
        <w:t>-</w:t>
      </w:r>
      <w:r w:rsidRPr="00437362">
        <w:rPr>
          <w:rFonts w:ascii="Times New Roman" w:eastAsia="Times New Roman,BoldItalic" w:hAnsi="Times New Roman"/>
          <w:bCs/>
          <w:sz w:val="28"/>
          <w:szCs w:val="28"/>
          <w:lang w:val="kk-KZ"/>
        </w:rPr>
        <w:t>Фараби философиясы: мәдениет, тіл және әдебиет»</w:t>
      </w:r>
      <w:r w:rsidRPr="00437362">
        <w:rPr>
          <w:rFonts w:ascii="Times New Roman" w:eastAsia="Times New Roman,BoldItalic" w:hAnsi="Times New Roman"/>
          <w:bCs/>
          <w:i/>
          <w:iCs/>
          <w:sz w:val="28"/>
          <w:szCs w:val="28"/>
          <w:lang w:val="kk-KZ"/>
        </w:rPr>
        <w:t xml:space="preserve"> </w:t>
      </w:r>
      <w:r w:rsidRPr="00437362">
        <w:rPr>
          <w:rFonts w:ascii="Times New Roman" w:eastAsiaTheme="minorHAnsi" w:hAnsi="Times New Roman"/>
          <w:sz w:val="28"/>
          <w:szCs w:val="28"/>
          <w:lang w:val="kk-KZ"/>
        </w:rPr>
        <w:t xml:space="preserve">атты </w:t>
      </w:r>
      <w:r w:rsidRPr="00437362">
        <w:rPr>
          <w:rFonts w:ascii="Times New Roman" w:eastAsia="Times New Roman,Bold" w:hAnsi="Times New Roman"/>
          <w:bCs/>
          <w:sz w:val="28"/>
          <w:szCs w:val="28"/>
          <w:lang w:val="kk-KZ"/>
        </w:rPr>
        <w:t>халықаралық ғылыми</w:t>
      </w:r>
      <w:r w:rsidRPr="00437362">
        <w:rPr>
          <w:rFonts w:ascii="Times New Roman" w:eastAsiaTheme="minorHAnsi" w:hAnsi="Times New Roman"/>
          <w:bCs/>
          <w:sz w:val="28"/>
          <w:szCs w:val="28"/>
          <w:lang w:val="kk-KZ"/>
        </w:rPr>
        <w:t>-</w:t>
      </w:r>
      <w:r w:rsidRPr="00437362">
        <w:rPr>
          <w:rFonts w:ascii="Times New Roman" w:eastAsia="Times New Roman,Bold" w:hAnsi="Times New Roman"/>
          <w:bCs/>
          <w:sz w:val="28"/>
          <w:szCs w:val="28"/>
          <w:lang w:val="kk-KZ"/>
        </w:rPr>
        <w:t>әдістемелік workshop</w:t>
      </w:r>
      <w:r w:rsidRPr="00437362">
        <w:rPr>
          <w:rFonts w:ascii="Times New Roman" w:eastAsia="Calibri" w:hAnsi="Times New Roman"/>
          <w:sz w:val="28"/>
          <w:szCs w:val="28"/>
          <w:lang w:val="kk-KZ"/>
        </w:rPr>
        <w:t xml:space="preserve">. </w:t>
      </w:r>
      <w:r w:rsidRPr="00437362">
        <w:rPr>
          <w:rFonts w:ascii="Times New Roman" w:eastAsia="Calibri" w:hAnsi="Times New Roman"/>
          <w:bCs/>
          <w:sz w:val="28"/>
          <w:szCs w:val="28"/>
          <w:lang w:val="kk-KZ"/>
        </w:rPr>
        <w:t xml:space="preserve">– </w:t>
      </w:r>
      <w:r w:rsidRPr="00437362">
        <w:rPr>
          <w:rFonts w:ascii="Times New Roman" w:eastAsia="Calibri" w:hAnsi="Times New Roman"/>
          <w:sz w:val="28"/>
          <w:szCs w:val="28"/>
          <w:lang w:val="kk-KZ"/>
        </w:rPr>
        <w:t xml:space="preserve">Алматы: Қазақ университеті, 2020. </w:t>
      </w:r>
      <w:r w:rsidRPr="00437362">
        <w:rPr>
          <w:rFonts w:ascii="Times New Roman" w:eastAsia="Calibri" w:hAnsi="Times New Roman"/>
          <w:bCs/>
          <w:sz w:val="28"/>
          <w:szCs w:val="28"/>
          <w:lang w:val="kk-KZ"/>
        </w:rPr>
        <w:t xml:space="preserve">– </w:t>
      </w:r>
      <w:r w:rsidRPr="00437362">
        <w:rPr>
          <w:rFonts w:ascii="Times New Roman" w:eastAsia="Calibri" w:hAnsi="Times New Roman"/>
          <w:sz w:val="28"/>
          <w:szCs w:val="28"/>
          <w:lang w:val="kk-KZ"/>
        </w:rPr>
        <w:t>213-217 бб.</w:t>
      </w:r>
    </w:p>
    <w:p w14:paraId="316E0B49"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hAnsi="Times New Roman"/>
          <w:sz w:val="28"/>
          <w:szCs w:val="28"/>
          <w:lang w:val="kk-KZ"/>
        </w:rPr>
        <w:t xml:space="preserve">ЖОО-да қазіргі білім берудегі терминология жүйесі // VII Халықаралық Фараби оқулары. Студенттер мен жас ғалымдардың «Фараби әлемі» атты халықаралық ғылыми конференциясының материалдары. – Алматы: Қазақ университеті, 2020. – 140 б. </w:t>
      </w:r>
    </w:p>
    <w:p w14:paraId="65B3B128"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hAnsi="Times New Roman"/>
          <w:sz w:val="28"/>
          <w:szCs w:val="28"/>
          <w:lang w:val="kk-KZ"/>
        </w:rPr>
        <w:t>The Structure and System of Terms Used in Higher Education. // «Тәуелсіз Қазақстан әлемдік ғылыми-зерттеу кеңістігінде» халықаралық конференция материалдары жинағы. – Алматы: Қазақ университеті, 2021. – С. 34-40.</w:t>
      </w:r>
    </w:p>
    <w:p w14:paraId="39A029DE"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hAnsi="Times New Roman"/>
          <w:sz w:val="28"/>
          <w:szCs w:val="28"/>
          <w:lang w:val="kk-KZ"/>
        </w:rPr>
        <w:t xml:space="preserve">Қазақстандық білім беру дискурсындағы академиялық терминдердің бейімделуі. // XV International Scientific and Practical Conference. </w:t>
      </w:r>
      <w:r w:rsidRPr="00437362">
        <w:rPr>
          <w:rFonts w:ascii="Times New Roman" w:hAnsi="Times New Roman"/>
          <w:sz w:val="28"/>
          <w:szCs w:val="28"/>
          <w:lang w:val="en-US"/>
        </w:rPr>
        <w:t>Global Science and Innovation 2021: Central Asia</w:t>
      </w:r>
      <w:r w:rsidRPr="00437362">
        <w:rPr>
          <w:rFonts w:ascii="Times New Roman" w:hAnsi="Times New Roman"/>
          <w:sz w:val="28"/>
          <w:szCs w:val="28"/>
          <w:lang w:val="kk-KZ"/>
        </w:rPr>
        <w:t xml:space="preserve">. № </w:t>
      </w:r>
      <w:r w:rsidRPr="00437362">
        <w:rPr>
          <w:rFonts w:ascii="Times New Roman" w:hAnsi="Times New Roman"/>
          <w:sz w:val="28"/>
          <w:szCs w:val="28"/>
          <w:lang w:val="en-US"/>
        </w:rPr>
        <w:t>4</w:t>
      </w:r>
      <w:r w:rsidRPr="00437362">
        <w:rPr>
          <w:rFonts w:ascii="Times New Roman" w:hAnsi="Times New Roman"/>
          <w:sz w:val="28"/>
          <w:szCs w:val="28"/>
          <w:lang w:val="kk-KZ"/>
        </w:rPr>
        <w:t xml:space="preserve"> </w:t>
      </w:r>
      <w:r w:rsidRPr="00437362">
        <w:rPr>
          <w:rFonts w:ascii="Times New Roman" w:hAnsi="Times New Roman"/>
          <w:sz w:val="28"/>
          <w:szCs w:val="28"/>
          <w:lang w:val="en-US"/>
        </w:rPr>
        <w:t xml:space="preserve">(15) </w:t>
      </w:r>
      <w:r w:rsidRPr="00437362">
        <w:rPr>
          <w:rFonts w:ascii="Times New Roman" w:hAnsi="Times New Roman"/>
          <w:sz w:val="28"/>
          <w:szCs w:val="28"/>
          <w:lang w:val="kk-KZ"/>
        </w:rPr>
        <w:t xml:space="preserve">– </w:t>
      </w:r>
      <w:r w:rsidRPr="00437362">
        <w:rPr>
          <w:rFonts w:ascii="Times New Roman" w:hAnsi="Times New Roman"/>
          <w:sz w:val="28"/>
          <w:szCs w:val="28"/>
        </w:rPr>
        <w:t>Нур</w:t>
      </w:r>
      <w:r w:rsidRPr="00437362">
        <w:rPr>
          <w:rFonts w:ascii="Times New Roman" w:hAnsi="Times New Roman"/>
          <w:sz w:val="28"/>
          <w:szCs w:val="28"/>
          <w:lang w:val="en-US"/>
        </w:rPr>
        <w:t>-</w:t>
      </w:r>
      <w:r w:rsidRPr="00437362">
        <w:rPr>
          <w:rFonts w:ascii="Times New Roman" w:hAnsi="Times New Roman"/>
          <w:sz w:val="28"/>
          <w:szCs w:val="28"/>
        </w:rPr>
        <w:t>Султан</w:t>
      </w:r>
      <w:r w:rsidRPr="00437362">
        <w:rPr>
          <w:rFonts w:ascii="Times New Roman" w:hAnsi="Times New Roman"/>
          <w:sz w:val="28"/>
          <w:szCs w:val="28"/>
          <w:lang w:val="kk-KZ"/>
        </w:rPr>
        <w:t>, 2021. – С. 34-40.</w:t>
      </w:r>
    </w:p>
    <w:p w14:paraId="5072F76C" w14:textId="77777777" w:rsidR="00026F1C" w:rsidRPr="00437362" w:rsidRDefault="00026F1C" w:rsidP="00026F1C">
      <w:pPr>
        <w:pStyle w:val="a8"/>
        <w:numPr>
          <w:ilvl w:val="0"/>
          <w:numId w:val="23"/>
        </w:numPr>
        <w:tabs>
          <w:tab w:val="left" w:pos="851"/>
        </w:tabs>
        <w:ind w:left="0" w:firstLine="567"/>
        <w:jc w:val="both"/>
        <w:rPr>
          <w:rFonts w:ascii="Times New Roman" w:hAnsi="Times New Roman"/>
          <w:sz w:val="28"/>
          <w:szCs w:val="28"/>
          <w:lang w:val="kk-KZ"/>
        </w:rPr>
      </w:pPr>
      <w:r w:rsidRPr="00437362">
        <w:rPr>
          <w:rFonts w:ascii="Times New Roman" w:hAnsi="Times New Roman"/>
          <w:sz w:val="28"/>
          <w:szCs w:val="28"/>
          <w:lang w:val="en-US"/>
        </w:rPr>
        <w:t xml:space="preserve">Innovation in Audiovisual Translation: from Reproduction to Perception of Texts with Academic Terms // XLinguae European Scientific Language Journal. Volume 15, Issue 2. – Nitra, 2022. – </w:t>
      </w:r>
      <w:r w:rsidRPr="00437362">
        <w:rPr>
          <w:rFonts w:ascii="Times New Roman" w:hAnsi="Times New Roman"/>
          <w:sz w:val="28"/>
          <w:szCs w:val="28"/>
        </w:rPr>
        <w:t>Р</w:t>
      </w:r>
      <w:r w:rsidRPr="00437362">
        <w:rPr>
          <w:rFonts w:ascii="Times New Roman" w:hAnsi="Times New Roman"/>
          <w:sz w:val="28"/>
          <w:szCs w:val="28"/>
          <w:lang w:val="en-US"/>
        </w:rPr>
        <w:t xml:space="preserve">. 121-129. </w:t>
      </w:r>
      <w:r w:rsidRPr="00437362">
        <w:rPr>
          <w:rFonts w:ascii="Times New Roman" w:hAnsi="Times New Roman"/>
          <w:color w:val="000000"/>
          <w:sz w:val="28"/>
          <w:szCs w:val="28"/>
          <w:shd w:val="clear" w:color="auto" w:fill="FFFFFF"/>
          <w:lang w:val="en-US"/>
        </w:rPr>
        <w:t>DOI: 10.18355/XL.2022.15.02.09</w:t>
      </w:r>
      <w:r w:rsidRPr="00437362">
        <w:rPr>
          <w:rFonts w:ascii="Times New Roman" w:hAnsi="Times New Roman"/>
          <w:color w:val="000000"/>
          <w:sz w:val="28"/>
          <w:szCs w:val="28"/>
          <w:shd w:val="clear" w:color="auto" w:fill="FFFFFF"/>
          <w:lang w:val="kk-KZ"/>
        </w:rPr>
        <w:t>.</w:t>
      </w:r>
    </w:p>
    <w:p w14:paraId="658AD8E7" w14:textId="0BCE2C8D" w:rsidR="00026F1C" w:rsidRPr="00437362" w:rsidRDefault="00026F1C" w:rsidP="00026F1C">
      <w:pPr>
        <w:ind w:firstLine="567"/>
        <w:rPr>
          <w:szCs w:val="28"/>
          <w:lang w:val="kk-KZ"/>
        </w:rPr>
      </w:pPr>
      <w:r w:rsidRPr="00437362">
        <w:rPr>
          <w:b/>
          <w:szCs w:val="28"/>
          <w:lang w:val="kk-KZ"/>
        </w:rPr>
        <w:t xml:space="preserve">Диссертацияның құрылымы. </w:t>
      </w:r>
      <w:r w:rsidRPr="00437362">
        <w:rPr>
          <w:szCs w:val="28"/>
          <w:lang w:val="kk-KZ"/>
        </w:rPr>
        <w:t xml:space="preserve">Диссертациялық жұмыс кіріспеден, </w:t>
      </w:r>
      <w:r w:rsidRPr="002D0597">
        <w:rPr>
          <w:szCs w:val="28"/>
          <w:lang w:val="kk-KZ"/>
        </w:rPr>
        <w:t>3</w:t>
      </w:r>
      <w:r w:rsidRPr="00437362">
        <w:rPr>
          <w:szCs w:val="28"/>
          <w:lang w:val="kk-KZ"/>
        </w:rPr>
        <w:t> </w:t>
      </w:r>
      <w:r w:rsidR="0015077D">
        <w:rPr>
          <w:szCs w:val="28"/>
          <w:lang w:val="kk-KZ"/>
        </w:rPr>
        <w:t>бөлімнен</w:t>
      </w:r>
      <w:r w:rsidRPr="00437362">
        <w:rPr>
          <w:szCs w:val="28"/>
          <w:lang w:val="kk-KZ"/>
        </w:rPr>
        <w:t>, қорытынды мен пайдаланылған әдебиеттер тізімінен, кесте, сурет және қосымшадан тұрады.</w:t>
      </w:r>
    </w:p>
    <w:p w14:paraId="2264DCEC" w14:textId="77777777" w:rsidR="00A546DA" w:rsidRPr="00437362" w:rsidRDefault="00A546DA" w:rsidP="00A546DA">
      <w:pPr>
        <w:ind w:firstLine="567"/>
        <w:rPr>
          <w:color w:val="000000" w:themeColor="text1"/>
          <w:szCs w:val="28"/>
          <w:lang w:val="kk-KZ"/>
        </w:rPr>
      </w:pPr>
    </w:p>
    <w:p w14:paraId="127C1018" w14:textId="77777777" w:rsidR="00640F7F" w:rsidRPr="00437362" w:rsidRDefault="00640F7F" w:rsidP="007F270B">
      <w:pPr>
        <w:ind w:firstLine="567"/>
        <w:rPr>
          <w:color w:val="000000" w:themeColor="text1"/>
          <w:szCs w:val="28"/>
          <w:lang w:val="kk-KZ"/>
        </w:rPr>
      </w:pPr>
    </w:p>
    <w:p w14:paraId="3C8231B3" w14:textId="77777777" w:rsidR="00F80F3F" w:rsidRPr="00437362" w:rsidRDefault="00F80F3F">
      <w:pPr>
        <w:jc w:val="left"/>
        <w:rPr>
          <w:rFonts w:eastAsia="Times New Roman"/>
          <w:b/>
          <w:color w:val="000000" w:themeColor="text1"/>
          <w:szCs w:val="28"/>
          <w:lang w:val="kk-KZ" w:eastAsia="ru-RU"/>
        </w:rPr>
      </w:pPr>
      <w:r w:rsidRPr="00437362">
        <w:rPr>
          <w:b/>
          <w:color w:val="000000" w:themeColor="text1"/>
          <w:szCs w:val="28"/>
          <w:lang w:val="kk-KZ"/>
        </w:rPr>
        <w:br w:type="page"/>
      </w:r>
    </w:p>
    <w:p w14:paraId="69B976B8" w14:textId="77777777" w:rsidR="000268DE" w:rsidRPr="00437362" w:rsidRDefault="009C4D90" w:rsidP="0036018C">
      <w:pPr>
        <w:pStyle w:val="a8"/>
        <w:ind w:firstLine="567"/>
        <w:rPr>
          <w:rFonts w:ascii="Times New Roman" w:hAnsi="Times New Roman"/>
          <w:b/>
          <w:color w:val="000000" w:themeColor="text1"/>
          <w:sz w:val="28"/>
          <w:szCs w:val="28"/>
          <w:lang w:val="kk-KZ"/>
        </w:rPr>
      </w:pPr>
      <w:r w:rsidRPr="00437362">
        <w:rPr>
          <w:rFonts w:ascii="Times New Roman" w:hAnsi="Times New Roman"/>
          <w:b/>
          <w:color w:val="000000" w:themeColor="text1"/>
          <w:sz w:val="28"/>
          <w:szCs w:val="28"/>
          <w:lang w:val="kk-KZ"/>
        </w:rPr>
        <w:lastRenderedPageBreak/>
        <w:t xml:space="preserve">1 </w:t>
      </w:r>
      <w:r w:rsidR="000268DE" w:rsidRPr="00437362">
        <w:rPr>
          <w:rFonts w:ascii="Times New Roman" w:hAnsi="Times New Roman"/>
          <w:b/>
          <w:color w:val="000000" w:themeColor="text1"/>
          <w:sz w:val="28"/>
          <w:szCs w:val="28"/>
          <w:lang w:val="kk-KZ"/>
        </w:rPr>
        <w:t>БІЛІМ БЕРУ КЕҢІСТІГІНДЕГІ ТЕРМИНОЛОГИЯЛЫҚ ЖҮЙЕ</w:t>
      </w:r>
    </w:p>
    <w:p w14:paraId="0B0C50C1" w14:textId="77777777" w:rsidR="000268DE" w:rsidRPr="00437362" w:rsidRDefault="000268DE" w:rsidP="007F270B">
      <w:pPr>
        <w:pStyle w:val="a8"/>
        <w:jc w:val="both"/>
        <w:rPr>
          <w:rFonts w:ascii="Times New Roman" w:hAnsi="Times New Roman"/>
          <w:b/>
          <w:color w:val="000000" w:themeColor="text1"/>
          <w:sz w:val="28"/>
          <w:szCs w:val="28"/>
          <w:lang w:val="kk-KZ"/>
        </w:rPr>
      </w:pPr>
    </w:p>
    <w:p w14:paraId="7282C2C5" w14:textId="77777777" w:rsidR="000268DE" w:rsidRPr="00437362" w:rsidRDefault="000268DE" w:rsidP="007F270B">
      <w:pPr>
        <w:pStyle w:val="a8"/>
        <w:ind w:firstLine="567"/>
        <w:jc w:val="both"/>
        <w:rPr>
          <w:rFonts w:ascii="Times New Roman" w:hAnsi="Times New Roman"/>
          <w:b/>
          <w:bCs/>
          <w:color w:val="000000" w:themeColor="text1"/>
          <w:sz w:val="28"/>
          <w:szCs w:val="28"/>
          <w:lang w:val="kk-KZ"/>
        </w:rPr>
      </w:pPr>
      <w:r w:rsidRPr="00437362">
        <w:rPr>
          <w:rFonts w:ascii="Times New Roman" w:hAnsi="Times New Roman"/>
          <w:b/>
          <w:bCs/>
          <w:color w:val="000000" w:themeColor="text1"/>
          <w:sz w:val="28"/>
          <w:szCs w:val="28"/>
          <w:lang w:val="kk-KZ"/>
        </w:rPr>
        <w:t>1.1 Отандық және шетелдік терминологиялық зерттеулердің ғылыми-теориялық және практикалық негізі</w:t>
      </w:r>
    </w:p>
    <w:p w14:paraId="1D76E46C" w14:textId="77777777" w:rsidR="000268DE" w:rsidRPr="00437362" w:rsidRDefault="000268DE" w:rsidP="007F270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Терминология мәселесінің өзектілігі адамзат өмір сүретін қоғам дамып, ғылым мен білімнің түрлі салаларға тармақтануымен арта түседі. Бұл үдеріс үздіксіз және үнемі өзгеріс үстінде болғандықтан әрқашан күн тәртібінде қаралатын алғашқы мәселе, яғни ол өзектілігін ешқашан жоймайды, ұлт және оның тілімен қатар тіршілік етеді. Көрнекті ғалым Ә.</w:t>
      </w:r>
      <w:r w:rsidR="00EA5F34"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Қайдаров Қазақстан Тәуелсіздік алған соң жарық көрген «Қазақ терминологиясына жаңаша көзқарас» атты еңбегінде терминология мәселесіне қайта оралуға үш түрлі себепті атап көрсетеді де, «терминология – мемлекеттік тілдің жон арқасы, бүкіл рухани-мәдени өміріміздегі жаңалықтардың бәрін сергек сезініп, сол ыңғайда өзгеріп отыруға бейімді құбылыс» [1, 3 б.] дейді. Ғалым пікірінен терминологияның қоғамдағы өзгерістермен қатар кезеңденіп, өзгеріп отыратын құбылыс, әрқашан зерттеуді талап етіп отыратын тақырып екендігін байқаймыз.</w:t>
      </w:r>
    </w:p>
    <w:p w14:paraId="7525C997" w14:textId="77777777" w:rsidR="000268DE" w:rsidRPr="00437362" w:rsidRDefault="000268DE" w:rsidP="007F270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Дәл осы ұстазының ойын, қазақ терминология ғылымында айрықша орын алған ғалым, Ә.</w:t>
      </w:r>
      <w:r w:rsidR="00EA5F34"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Қайдаровтың шәкірті Ө.</w:t>
      </w:r>
      <w:r w:rsidR="00EA5F34"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Айтбаев «Қазақ терминологиясының дамуы мен қалыптасуы» атты еңбегінде мына пікірімен толықтыра түседі: «Қоғам дамуы арқылы тіл де дамиды дейміз. Бірақ тілдің даму деңгейі оның барлық ярусына бірдей тән емес. Оның белгілі бір қабаты өзгеріс, өріске онша көне бермейді (мәселен тілдің грамматикалық категориялары, дыбысталу жүйесі т.б.). Ал оның қайсы бір қатпарлары жаңалыққа иін беріп, жаңа мағыналық ұғым, түсініктер әкелуге бейім тұрады. Осы тұрғыдан алып қарағанда, дамыған, жетілген тілдің басты көрсеткішінің бірі – оның терминдік жүйесінің саралануы болып табылады» [2, 3 б.]. Белгілі бір ұлт тілінің дамыған, жетілгендігінің белгісі оның белгілі бір кеңістіктегі терминологиялық жүйесінің қалыптасуы.</w:t>
      </w:r>
    </w:p>
    <w:p w14:paraId="45B39533" w14:textId="77777777" w:rsidR="000268DE" w:rsidRPr="00437362" w:rsidRDefault="000268DE" w:rsidP="007F270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Кез келген кәсіби саланың өзіне тән терминологиялық жүйесі бар. Терминологиялық жүйе сол салаға тән терминдердің жиынтығы. Терминдер кез келген кәсіби саланың лингвистикалық қабатын құрайды. Бұл қабат сол кәсіби саланы танып білуге арналған арнайы құрал. Белгілі бір ғылымды оқу, түсіну, меңгеру, үйрену және үйрету сол ғылым аясында қолданысқа ие атаулар, яғни терминдерсіз қол жетімсіз дүние. </w:t>
      </w:r>
    </w:p>
    <w:p w14:paraId="156F9C5F" w14:textId="77777777" w:rsidR="000268DE" w:rsidRPr="00437362" w:rsidRDefault="000268DE" w:rsidP="007F270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Терминология ғылымы өз аясында бірнеше бөліктерге бөлініп, салаланып кете береді. Академиялық терминология да жалпы терминологияның бір саласы. Біз берілген зерттеу жұмысымызда жоғары оқу орындарында қазіргі кезде қолданысқа ие академиялық терминдерді қарастырамыз. Бұл тақырып қазіргі таңда терминология саласында, әсіресе қазақ тіл біліміндегі, өте өзекті тақырыптардың бірі. Көптеген ғылыми еңбектерде кез келген салаға байланысты терминдердің қалыптасуы мен даму үдерісі, адамзат қоғамының дамып, арнайы кәсіби тілдесудің кәсіби деңгейге көтерілуімен байланысты деп жазылады. Соңғы жылдары белең алып отырған жаһандану үдерісі тек әлемдік мемлекеттер арасындағы экономикалық қарым-қатынастар, сауда-саттық және бизнес саласының ұлғаюымен ғана шектеліп отырмағандығын оңай аңғаруға болады.</w:t>
      </w:r>
    </w:p>
    <w:p w14:paraId="75CEAFFE" w14:textId="77777777" w:rsidR="000268DE" w:rsidRPr="00437362" w:rsidRDefault="000268DE" w:rsidP="007F270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Жоғары оқу орындарындағы терминдерді, яғни академиялық терминологияны зерттеу қазіргі таңда халықаралық қатынастардың керегесі кеңейіп, әлемдік біртұтас білім мен ғылым кеңістігінің қалыптаса бастауымен тығыз байланысты. Бұған себеп Қазақстан жоғары оқу орындарының Болон үдерісіне көшуі. Болон үдерісі қазақстандық білім кеңістігіндегі терминологияға көптеген өзгерістер алып келді. Нәтижесінде, кезек күттірмейтін келесі мәселе</w:t>
      </w:r>
      <w:r w:rsidR="00E36CB4" w:rsidRPr="00437362">
        <w:rPr>
          <w:rFonts w:ascii="Times New Roman" w:hAnsi="Times New Roman"/>
          <w:color w:val="000000" w:themeColor="text1"/>
          <w:sz w:val="28"/>
          <w:szCs w:val="28"/>
          <w:lang w:val="kk-KZ"/>
        </w:rPr>
        <w:t xml:space="preserve"> – </w:t>
      </w:r>
      <w:r w:rsidRPr="00437362">
        <w:rPr>
          <w:rFonts w:ascii="Times New Roman" w:hAnsi="Times New Roman"/>
          <w:color w:val="000000" w:themeColor="text1"/>
          <w:sz w:val="28"/>
          <w:szCs w:val="28"/>
          <w:lang w:val="kk-KZ"/>
        </w:rPr>
        <w:t xml:space="preserve">академиялық терминдерді біріздендіру. Бұл мақсатқа қол жеткізудің ең маңызды жолы академиялық терминдердің мағынасын кәсіби лингвистикалық тұрғыдан түсіну және жүйелендіру. Жоғарыда айтылғандай, академиялық терминология жалпы терминологияның бір саласы болғандықтан, әуелі терминология жайлы </w:t>
      </w:r>
      <w:r w:rsidR="00EA5F34" w:rsidRPr="00437362">
        <w:rPr>
          <w:rFonts w:ascii="Times New Roman" w:hAnsi="Times New Roman"/>
          <w:color w:val="000000" w:themeColor="text1"/>
          <w:sz w:val="28"/>
          <w:szCs w:val="28"/>
          <w:lang w:val="kk-KZ"/>
        </w:rPr>
        <w:t xml:space="preserve">іргелі зерттеулерге тоқталамыз. </w:t>
      </w:r>
    </w:p>
    <w:p w14:paraId="1542880E" w14:textId="201DE03E" w:rsidR="000268DE" w:rsidRPr="00437362" w:rsidRDefault="000268DE" w:rsidP="00151171">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Тіл білімі ғылымында терминология мәселесін көптеген ғалымдар зерттеген. Ең алдымен отандық тіл білімі ғылымындағы зерттеулерге тоқталсақ. Қазақ тіл білімінде ғылыми терминологияның қалыптасуы мен дамуы, термин жасау мәселесі көрнекті ғалым, ұлт ұстазы А.</w:t>
      </w:r>
      <w:r w:rsidR="00EA5F34"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Байтұрсынұлынан бастау алады.</w:t>
      </w:r>
      <w:r w:rsidR="00151171" w:rsidRPr="00437362">
        <w:rPr>
          <w:rFonts w:ascii="Times New Roman" w:hAnsi="Times New Roman"/>
          <w:color w:val="000000" w:themeColor="text1"/>
          <w:sz w:val="28"/>
          <w:szCs w:val="28"/>
          <w:lang w:val="kk-KZ"/>
        </w:rPr>
        <w:t xml:space="preserve"> «Қазақ тіл біліміндегі терминтану мәселесін айтқанда оның негізін салушы – Ахмет Байтұрсынұлы» [</w:t>
      </w:r>
      <w:r w:rsidR="00BA4882" w:rsidRPr="00437362">
        <w:rPr>
          <w:rFonts w:ascii="Times New Roman" w:hAnsi="Times New Roman"/>
          <w:color w:val="000000" w:themeColor="text1"/>
          <w:sz w:val="28"/>
          <w:szCs w:val="28"/>
          <w:lang w:val="kk-KZ"/>
        </w:rPr>
        <w:t>3</w:t>
      </w:r>
      <w:r w:rsidR="00151171" w:rsidRPr="00437362">
        <w:rPr>
          <w:rFonts w:ascii="Times New Roman" w:hAnsi="Times New Roman"/>
          <w:color w:val="000000" w:themeColor="text1"/>
          <w:sz w:val="28"/>
          <w:szCs w:val="28"/>
          <w:lang w:val="kk-KZ"/>
        </w:rPr>
        <w:t>]</w:t>
      </w:r>
      <w:r w:rsidR="00B411A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А.</w:t>
      </w:r>
      <w:r w:rsidR="00EA5F34"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Байтұрсынұлының Орынбор қаласында жарық көрген «Тіл – құрал» атты үш бөлімнен (Тіл – құрал (қазақ тілінің сарфы). Бірінші жылдық. – Оренбург, 1914. – 53 б.; Тіл – құрал (қазақ тілінің сарфы). Екінші жылдық. – Орынбор, 1914. – [сыртқы мұқабада – 1915 ж]. 120 б.; Тіл – құрал. Дыбыс жүйесі һәм түрлері. Бірінші тіл танытқыш кітап. Үшінші басылуы. – Орынбор, 1923. – 46 б.; Тіл – құрал. Сөз жүйесі һәм түрлері. Екінші тіл танытқыш кітап. Үшінші басылуы. – Орынбор, 1923. – 128 б.; Тіл – құрал. Сөйлем жүйесі һәм түрлері. Үшінші тіл танытқыш кітап. Бірінші басылуы. – Орынбор, 1923. – 68 б. [3, 337-339 б.]) тұратын еңбегі қазақ тілі білімінің және терминологиясының іргетасы. Түрікшілер құрылтайында «Түрік тілінің пән сөздері туралы баяндамашы» [4] болып, 1926 жылы жасаған «Түркі тілдеріндегі терминология жайлы» [5] атты баяндамасы ғалымның терминология ғылымында атқарған орасан зор еңбегінің дәлелі болады.</w:t>
      </w:r>
    </w:p>
    <w:p w14:paraId="346A4067" w14:textId="77777777" w:rsidR="00EA5F34" w:rsidRPr="00437362" w:rsidRDefault="000268DE" w:rsidP="00EA5F34">
      <w:pPr>
        <w:ind w:firstLine="567"/>
        <w:rPr>
          <w:color w:val="000000" w:themeColor="text1"/>
          <w:szCs w:val="28"/>
          <w:lang w:val="kk-KZ"/>
        </w:rPr>
      </w:pPr>
      <w:r w:rsidRPr="00437362">
        <w:rPr>
          <w:color w:val="000000" w:themeColor="text1"/>
          <w:szCs w:val="28"/>
          <w:lang w:val="kk-KZ"/>
        </w:rPr>
        <w:t>Ахмет Байтұрсынұлы туралы көптеген көрнекті ғалымдар мен зерттеушілер ғылыми еңбектерінде өз пікірлерін қалдырған. Мысалы, терминолог-ғалым Ө. Айтбайұлы «А.</w:t>
      </w:r>
      <w:r w:rsidR="00EA5F34" w:rsidRPr="00437362">
        <w:rPr>
          <w:color w:val="000000" w:themeColor="text1"/>
          <w:szCs w:val="28"/>
          <w:lang w:val="kk-KZ"/>
        </w:rPr>
        <w:t> </w:t>
      </w:r>
      <w:r w:rsidRPr="00437362">
        <w:rPr>
          <w:color w:val="000000" w:themeColor="text1"/>
          <w:szCs w:val="28"/>
          <w:lang w:val="kk-KZ"/>
        </w:rPr>
        <w:t>Байтұрсынұлы – қазақ терминологиясын жасаушы. Қазақ әдебиеті тарихында ұлы Абайдың орны қандай болса, қазақ тіл білімі мен мәдениеті тарихында Ахмет</w:t>
      </w:r>
      <w:r w:rsidR="00EA5F34" w:rsidRPr="00437362">
        <w:rPr>
          <w:color w:val="000000" w:themeColor="text1"/>
          <w:szCs w:val="28"/>
          <w:lang w:val="kk-KZ"/>
        </w:rPr>
        <w:t xml:space="preserve"> </w:t>
      </w:r>
      <w:r w:rsidRPr="00437362">
        <w:rPr>
          <w:color w:val="000000" w:themeColor="text1"/>
          <w:szCs w:val="28"/>
          <w:lang w:val="kk-KZ"/>
        </w:rPr>
        <w:t>Байтұрсынұлының орны да сондай» [6, 29], [7, 7]; «Қазақ терминологиясы, оның ішінде лингвистика терминдері мәселесін сөз еткенде, біз аса көрнекті тілші Ахмет Байтұрсынұлы еңбектерін айналып өте алмайтынымыз ақиқат» [8, 3 б.] деп ой түйген болса, белгілі лингвист-түркітанушы ғалым А.С. Аманжолов қазақ лингвистикалық терминологиясының негіздері жайлы жазбасында «А. Байтұрсынов (1873-1937) ХХ ғасырдың 20-жылдары өзінің «Тіл - Құрал» атты оқулығында қазақ тілін әрі қарай талдап, қазақ лингвистикалық терминологиясының негізін салған еді» [9, 5 б.] деп жазады. Ғалым Ө. Айтбайұлы А.</w:t>
      </w:r>
      <w:r w:rsidR="00EA5F34" w:rsidRPr="00437362">
        <w:rPr>
          <w:color w:val="000000" w:themeColor="text1"/>
          <w:szCs w:val="28"/>
          <w:lang w:val="kk-KZ"/>
        </w:rPr>
        <w:t> </w:t>
      </w:r>
      <w:r w:rsidRPr="00437362">
        <w:rPr>
          <w:color w:val="000000" w:themeColor="text1"/>
          <w:szCs w:val="28"/>
          <w:lang w:val="kk-KZ"/>
        </w:rPr>
        <w:t>Байтұрсынұлына арнап бірнеше мақала жазған: «А.</w:t>
      </w:r>
      <w:r w:rsidR="00EA5F34" w:rsidRPr="00437362">
        <w:rPr>
          <w:color w:val="000000" w:themeColor="text1"/>
          <w:szCs w:val="28"/>
          <w:lang w:val="kk-KZ"/>
        </w:rPr>
        <w:t> </w:t>
      </w:r>
      <w:r w:rsidRPr="00437362">
        <w:rPr>
          <w:color w:val="000000" w:themeColor="text1"/>
          <w:szCs w:val="28"/>
          <w:lang w:val="kk-KZ"/>
        </w:rPr>
        <w:t>Байтұрсынұлының терминжасам тәжірибесі» [8], «Қазақ терминологиясының атасы» [7], «Ұлт ұстазы» [10], «Ұлттың ұлы ұстазы» [11].</w:t>
      </w:r>
    </w:p>
    <w:p w14:paraId="6B35758C" w14:textId="41DA1743" w:rsidR="001F17C2" w:rsidRDefault="000268DE" w:rsidP="001F17C2">
      <w:pPr>
        <w:ind w:firstLine="567"/>
        <w:rPr>
          <w:color w:val="000000" w:themeColor="text1"/>
          <w:szCs w:val="28"/>
          <w:lang w:val="kk-KZ"/>
        </w:rPr>
      </w:pPr>
      <w:r w:rsidRPr="00437362">
        <w:rPr>
          <w:color w:val="000000" w:themeColor="text1"/>
          <w:szCs w:val="28"/>
          <w:lang w:val="kk-KZ"/>
        </w:rPr>
        <w:lastRenderedPageBreak/>
        <w:t>Ғалым Ө.</w:t>
      </w:r>
      <w:r w:rsidR="00EA5F34" w:rsidRPr="00437362">
        <w:rPr>
          <w:color w:val="000000" w:themeColor="text1"/>
          <w:szCs w:val="28"/>
          <w:lang w:val="kk-KZ"/>
        </w:rPr>
        <w:t> </w:t>
      </w:r>
      <w:r w:rsidRPr="00437362">
        <w:rPr>
          <w:color w:val="000000" w:themeColor="text1"/>
          <w:szCs w:val="28"/>
          <w:lang w:val="kk-KZ"/>
        </w:rPr>
        <w:t>Айтбаев «Основы казахской терминологии» атты еңбегінде А.</w:t>
      </w:r>
      <w:r w:rsidR="00EA5F34" w:rsidRPr="00437362">
        <w:rPr>
          <w:color w:val="000000" w:themeColor="text1"/>
          <w:szCs w:val="28"/>
          <w:lang w:val="kk-KZ"/>
        </w:rPr>
        <w:t> </w:t>
      </w:r>
      <w:r w:rsidRPr="00437362">
        <w:rPr>
          <w:color w:val="000000" w:themeColor="text1"/>
          <w:szCs w:val="28"/>
          <w:lang w:val="kk-KZ"/>
        </w:rPr>
        <w:t xml:space="preserve">Байтұрсынұлының термин жүйесін келесі </w:t>
      </w:r>
      <w:r w:rsidR="003A3B0D">
        <w:rPr>
          <w:color w:val="000000" w:themeColor="text1"/>
          <w:szCs w:val="28"/>
          <w:lang w:val="kk-KZ"/>
        </w:rPr>
        <w:t>сурет</w:t>
      </w:r>
      <w:r w:rsidR="00F02C37" w:rsidRPr="00437362">
        <w:rPr>
          <w:color w:val="000000" w:themeColor="text1"/>
          <w:szCs w:val="28"/>
          <w:lang w:val="kk-KZ"/>
        </w:rPr>
        <w:t xml:space="preserve"> (</w:t>
      </w:r>
      <w:r w:rsidR="003A3B0D">
        <w:rPr>
          <w:color w:val="000000" w:themeColor="text1"/>
          <w:szCs w:val="28"/>
          <w:lang w:val="kk-KZ"/>
        </w:rPr>
        <w:t>Сурет</w:t>
      </w:r>
      <w:r w:rsidR="00F02C37" w:rsidRPr="00437362">
        <w:rPr>
          <w:color w:val="000000" w:themeColor="text1"/>
          <w:szCs w:val="28"/>
          <w:lang w:val="kk-KZ"/>
        </w:rPr>
        <w:t xml:space="preserve"> 1)</w:t>
      </w:r>
      <w:r w:rsidRPr="00437362">
        <w:rPr>
          <w:color w:val="000000" w:themeColor="text1"/>
          <w:szCs w:val="28"/>
          <w:lang w:val="kk-KZ"/>
        </w:rPr>
        <w:t xml:space="preserve"> түрінде көрсеткен.</w:t>
      </w:r>
    </w:p>
    <w:p w14:paraId="7CEB7CA8" w14:textId="20145809" w:rsidR="000268DE" w:rsidRPr="00437362" w:rsidRDefault="00BA62B4" w:rsidP="001F17C2">
      <w:pPr>
        <w:ind w:firstLine="567"/>
        <w:rPr>
          <w:color w:val="000000" w:themeColor="text1"/>
          <w:szCs w:val="28"/>
          <w:lang w:val="kk-KZ"/>
        </w:rPr>
      </w:pPr>
      <w:r>
        <w:rPr>
          <w:noProof/>
          <w:lang w:val="ru-RU" w:eastAsia="ru-RU"/>
        </w:rPr>
        <mc:AlternateContent>
          <mc:Choice Requires="wps">
            <w:drawing>
              <wp:anchor distT="0" distB="0" distL="114300" distR="114300" simplePos="0" relativeHeight="251662336" behindDoc="0" locked="0" layoutInCell="1" allowOverlap="1" wp14:anchorId="0F94CF6B" wp14:editId="4F1CD496">
                <wp:simplePos x="0" y="0"/>
                <wp:positionH relativeFrom="column">
                  <wp:posOffset>1246505</wp:posOffset>
                </wp:positionH>
                <wp:positionV relativeFrom="paragraph">
                  <wp:posOffset>128905</wp:posOffset>
                </wp:positionV>
                <wp:extent cx="3543935" cy="283845"/>
                <wp:effectExtent l="8255" t="5080" r="10160" b="6350"/>
                <wp:wrapNone/>
                <wp:docPr id="330" name="Надпись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935" cy="283845"/>
                        </a:xfrm>
                        <a:prstGeom prst="rect">
                          <a:avLst/>
                        </a:prstGeom>
                        <a:solidFill>
                          <a:srgbClr val="FFFFFF"/>
                        </a:solidFill>
                        <a:ln w="6350">
                          <a:solidFill>
                            <a:srgbClr val="000000"/>
                          </a:solidFill>
                          <a:miter lim="800000"/>
                          <a:headEnd/>
                          <a:tailEnd/>
                        </a:ln>
                      </wps:spPr>
                      <wps:txbx>
                        <w:txbxContent>
                          <w:p w14:paraId="798421EC" w14:textId="77777777" w:rsidR="00EE5F33" w:rsidRPr="00F02C37" w:rsidRDefault="00EE5F33" w:rsidP="000268DE">
                            <w:pPr>
                              <w:jc w:val="center"/>
                              <w:rPr>
                                <w:sz w:val="24"/>
                                <w:szCs w:val="24"/>
                                <w:lang w:val="kk-KZ"/>
                              </w:rPr>
                            </w:pPr>
                            <w:r w:rsidRPr="00F02C37">
                              <w:rPr>
                                <w:sz w:val="24"/>
                                <w:szCs w:val="24"/>
                                <w:lang w:val="kk-KZ"/>
                              </w:rPr>
                              <w:t>Сөйлем жүйесі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F94CF6B" id="_x0000_t202" coordsize="21600,21600" o:spt="202" path="m,l,21600r21600,l21600,xe">
                <v:stroke joinstyle="miter"/>
                <v:path gradientshapeok="t" o:connecttype="rect"/>
              </v:shapetype>
              <v:shape id="Надпись 2527" o:spid="_x0000_s1026" type="#_x0000_t202" style="position:absolute;left:0;text-align:left;margin-left:98.15pt;margin-top:10.15pt;width:279.05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" strokeweight=".5pt">
                <v:path arrowok="t"/>
                <v:textbox>
                  <w:txbxContent>
                    <w:p w14:paraId="798421EC" w14:textId="77777777" w:rsidR="00EE5F33" w:rsidRPr="00F02C37" w:rsidRDefault="00EE5F33" w:rsidP="000268DE">
                      <w:pPr>
                        <w:jc w:val="center"/>
                        <w:rPr>
                          <w:sz w:val="24"/>
                          <w:szCs w:val="24"/>
                          <w:lang w:val="kk-KZ"/>
                        </w:rPr>
                      </w:pPr>
                      <w:r w:rsidRPr="00F02C37">
                        <w:rPr>
                          <w:sz w:val="24"/>
                          <w:szCs w:val="24"/>
                          <w:lang w:val="kk-KZ"/>
                        </w:rPr>
                        <w:t>Сөйлем жүйесі</w:t>
                      </w:r>
                    </w:p>
                  </w:txbxContent>
                </v:textbox>
              </v:shape>
            </w:pict>
          </mc:Fallback>
        </mc:AlternateContent>
      </w:r>
    </w:p>
    <w:p w14:paraId="711A4286" w14:textId="77777777" w:rsidR="000268DE" w:rsidRPr="00437362" w:rsidRDefault="000268DE" w:rsidP="00EA5F34">
      <w:pPr>
        <w:jc w:val="center"/>
        <w:rPr>
          <w:color w:val="000000" w:themeColor="text1"/>
          <w:szCs w:val="28"/>
          <w:lang w:val="kk-KZ"/>
        </w:rPr>
      </w:pPr>
    </w:p>
    <w:p w14:paraId="1776F483" w14:textId="12431FA7" w:rsidR="000268DE" w:rsidRPr="00437362" w:rsidRDefault="00BA62B4" w:rsidP="00EA5F34">
      <w:pPr>
        <w:tabs>
          <w:tab w:val="left" w:pos="4820"/>
        </w:tabs>
        <w:jc w:val="center"/>
        <w:rPr>
          <w:color w:val="000000" w:themeColor="text1"/>
          <w:szCs w:val="28"/>
          <w:lang w:val="kk-KZ"/>
        </w:rPr>
      </w:pPr>
      <w:r>
        <w:rPr>
          <w:noProof/>
          <w:lang w:val="ru-RU" w:eastAsia="ru-RU"/>
        </w:rPr>
        <mc:AlternateContent>
          <mc:Choice Requires="wps">
            <w:drawing>
              <wp:anchor distT="0" distB="0" distL="114281" distR="114281" simplePos="0" relativeHeight="251858944" behindDoc="0" locked="0" layoutInCell="1" allowOverlap="1" wp14:anchorId="1DEC7772" wp14:editId="3D1CBB1D">
                <wp:simplePos x="0" y="0"/>
                <wp:positionH relativeFrom="column">
                  <wp:posOffset>3044825</wp:posOffset>
                </wp:positionH>
                <wp:positionV relativeFrom="paragraph">
                  <wp:posOffset>2540</wp:posOffset>
                </wp:positionV>
                <wp:extent cx="0" cy="196850"/>
                <wp:effectExtent l="53975" t="12065" r="60325" b="19685"/>
                <wp:wrapNone/>
                <wp:docPr id="329" name="Прямая со стрелкой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685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F6EC1C8" id="_x0000_t32" coordsize="21600,21600" o:spt="32" o:oned="t" path="m,l21600,21600e" filled="f">
                <v:path arrowok="t" fillok="f" o:connecttype="none"/>
                <o:lock v:ext="edit" shapetype="t"/>
              </v:shapetype>
              <v:shape id="Прямая со стрелкой 2526" o:spid="_x0000_s1026" type="#_x0000_t32" style="position:absolute;margin-left:239.75pt;margin-top:.2pt;width:0;height:15.5pt;z-index:251858944;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664384" behindDoc="0" locked="0" layoutInCell="1" allowOverlap="1" wp14:anchorId="30D20B4B" wp14:editId="36D0AF6B">
                <wp:simplePos x="0" y="0"/>
                <wp:positionH relativeFrom="column">
                  <wp:posOffset>1246505</wp:posOffset>
                </wp:positionH>
                <wp:positionV relativeFrom="paragraph">
                  <wp:posOffset>200660</wp:posOffset>
                </wp:positionV>
                <wp:extent cx="3543300" cy="289560"/>
                <wp:effectExtent l="8255" t="10160" r="10795" b="5080"/>
                <wp:wrapNone/>
                <wp:docPr id="328" name="Надпись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289560"/>
                        </a:xfrm>
                        <a:prstGeom prst="rect">
                          <a:avLst/>
                        </a:prstGeom>
                        <a:solidFill>
                          <a:srgbClr val="FFFFFF"/>
                        </a:solidFill>
                        <a:ln w="6350">
                          <a:solidFill>
                            <a:srgbClr val="000000"/>
                          </a:solidFill>
                          <a:miter lim="800000"/>
                          <a:headEnd/>
                          <a:tailEnd/>
                        </a:ln>
                      </wps:spPr>
                      <wps:txbx>
                        <w:txbxContent>
                          <w:p w14:paraId="3DB41A9F" w14:textId="77777777" w:rsidR="00EE5F33" w:rsidRPr="00F02C37" w:rsidRDefault="00EE5F33" w:rsidP="000268DE">
                            <w:pPr>
                              <w:jc w:val="center"/>
                              <w:rPr>
                                <w:sz w:val="24"/>
                                <w:szCs w:val="24"/>
                                <w:lang w:val="kk-KZ"/>
                              </w:rPr>
                            </w:pPr>
                            <w:r w:rsidRPr="00F02C37">
                              <w:rPr>
                                <w:sz w:val="24"/>
                                <w:szCs w:val="24"/>
                                <w:lang w:val="kk-KZ"/>
                              </w:rPr>
                              <w:t>Сөз жүйесі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D20B4B" id="Надпись 262" o:spid="_x0000_s1027" type="#_x0000_t202" style="position:absolute;left:0;text-align:left;margin-left:98.15pt;margin-top:15.8pt;width:279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" strokeweight=".5pt">
                <v:path arrowok="t"/>
                <v:textbox>
                  <w:txbxContent>
                    <w:p w14:paraId="3DB41A9F" w14:textId="77777777" w:rsidR="00EE5F33" w:rsidRPr="00F02C37" w:rsidRDefault="00EE5F33" w:rsidP="000268DE">
                      <w:pPr>
                        <w:jc w:val="center"/>
                        <w:rPr>
                          <w:sz w:val="24"/>
                          <w:szCs w:val="24"/>
                          <w:lang w:val="kk-KZ"/>
                        </w:rPr>
                      </w:pPr>
                      <w:r w:rsidRPr="00F02C37">
                        <w:rPr>
                          <w:sz w:val="24"/>
                          <w:szCs w:val="24"/>
                          <w:lang w:val="kk-KZ"/>
                        </w:rPr>
                        <w:t>Сөз жүйесі</w:t>
                      </w:r>
                    </w:p>
                  </w:txbxContent>
                </v:textbox>
              </v:shape>
            </w:pict>
          </mc:Fallback>
        </mc:AlternateContent>
      </w:r>
    </w:p>
    <w:p w14:paraId="498EF35F" w14:textId="77777777" w:rsidR="000268DE" w:rsidRPr="00437362" w:rsidRDefault="000268DE" w:rsidP="00EA5F34">
      <w:pPr>
        <w:jc w:val="center"/>
        <w:rPr>
          <w:color w:val="000000" w:themeColor="text1"/>
          <w:szCs w:val="28"/>
          <w:lang w:val="kk-KZ"/>
        </w:rPr>
      </w:pPr>
    </w:p>
    <w:p w14:paraId="0C1B5CAE" w14:textId="2E695D78" w:rsidR="000268DE" w:rsidRPr="00437362" w:rsidRDefault="00BA62B4" w:rsidP="00EA5F34">
      <w:pPr>
        <w:tabs>
          <w:tab w:val="left" w:pos="4678"/>
          <w:tab w:val="left" w:pos="4820"/>
        </w:tabs>
        <w:jc w:val="center"/>
        <w:rPr>
          <w:color w:val="000000" w:themeColor="text1"/>
          <w:szCs w:val="28"/>
          <w:lang w:val="kk-KZ"/>
        </w:rPr>
      </w:pPr>
      <w:r>
        <w:rPr>
          <w:noProof/>
          <w:lang w:val="ru-RU" w:eastAsia="ru-RU"/>
        </w:rPr>
        <mc:AlternateContent>
          <mc:Choice Requires="wps">
            <w:drawing>
              <wp:anchor distT="0" distB="0" distL="114281" distR="114281" simplePos="0" relativeHeight="251859968" behindDoc="0" locked="0" layoutInCell="1" allowOverlap="1" wp14:anchorId="56420551" wp14:editId="3A7B7CA3">
                <wp:simplePos x="0" y="0"/>
                <wp:positionH relativeFrom="column">
                  <wp:posOffset>3054350</wp:posOffset>
                </wp:positionH>
                <wp:positionV relativeFrom="paragraph">
                  <wp:posOffset>80010</wp:posOffset>
                </wp:positionV>
                <wp:extent cx="0" cy="197485"/>
                <wp:effectExtent l="53975" t="13335" r="60325" b="17780"/>
                <wp:wrapNone/>
                <wp:docPr id="327" name="Прямая со стрелкой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748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13A9E82" id="Прямая со стрелкой 2524" o:spid="_x0000_s1026" type="#_x0000_t32" style="position:absolute;margin-left:240.5pt;margin-top:6.3pt;width:0;height:15.55pt;z-index:251859968;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" strokeweight="1pt">
                <v:stroke endarrow="block" joinstyle="miter"/>
                <o:lock v:ext="edit" shapetype="f"/>
              </v:shape>
            </w:pict>
          </mc:Fallback>
        </mc:AlternateContent>
      </w:r>
    </w:p>
    <w:p w14:paraId="10BF3889" w14:textId="337CD451" w:rsidR="000268DE" w:rsidRPr="00437362" w:rsidRDefault="00BA62B4" w:rsidP="00EA5F34">
      <w:pPr>
        <w:jc w:val="center"/>
        <w:rPr>
          <w:color w:val="000000" w:themeColor="text1"/>
          <w:szCs w:val="28"/>
          <w:lang w:val="kk-KZ"/>
        </w:rPr>
      </w:pPr>
      <w:r>
        <w:rPr>
          <w:noProof/>
          <w:lang w:val="ru-RU" w:eastAsia="ru-RU"/>
        </w:rPr>
        <mc:AlternateContent>
          <mc:Choice Requires="wps">
            <w:drawing>
              <wp:anchor distT="0" distB="0" distL="114300" distR="114300" simplePos="0" relativeHeight="251666432" behindDoc="0" locked="0" layoutInCell="1" allowOverlap="1" wp14:anchorId="11F16DA3" wp14:editId="4E47CC7E">
                <wp:simplePos x="0" y="0"/>
                <wp:positionH relativeFrom="column">
                  <wp:posOffset>1245870</wp:posOffset>
                </wp:positionH>
                <wp:positionV relativeFrom="paragraph">
                  <wp:posOffset>72390</wp:posOffset>
                </wp:positionV>
                <wp:extent cx="3542665" cy="295275"/>
                <wp:effectExtent l="7620" t="5715" r="12065" b="13335"/>
                <wp:wrapNone/>
                <wp:docPr id="326" name="Надпись 2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2665" cy="295275"/>
                        </a:xfrm>
                        <a:prstGeom prst="rect">
                          <a:avLst/>
                        </a:prstGeom>
                        <a:solidFill>
                          <a:srgbClr val="FFFFFF"/>
                        </a:solidFill>
                        <a:ln w="6350">
                          <a:solidFill>
                            <a:srgbClr val="000000"/>
                          </a:solidFill>
                          <a:miter lim="800000"/>
                          <a:headEnd/>
                          <a:tailEnd/>
                        </a:ln>
                      </wps:spPr>
                      <wps:txbx>
                        <w:txbxContent>
                          <w:p w14:paraId="38EA46AE" w14:textId="77777777" w:rsidR="00EE5F33" w:rsidRPr="00F02C37" w:rsidRDefault="00EE5F33" w:rsidP="000268DE">
                            <w:pPr>
                              <w:jc w:val="center"/>
                              <w:rPr>
                                <w:sz w:val="24"/>
                                <w:szCs w:val="24"/>
                                <w:lang w:val="kk-KZ"/>
                              </w:rPr>
                            </w:pPr>
                            <w:r w:rsidRPr="00F02C37">
                              <w:rPr>
                                <w:sz w:val="24"/>
                                <w:szCs w:val="24"/>
                                <w:lang w:val="kk-KZ"/>
                              </w:rPr>
                              <w:t>Буын жүйесі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F16DA3" id="Надпись 2523" o:spid="_x0000_s1028" type="#_x0000_t202" style="position:absolute;left:0;text-align:left;margin-left:98.1pt;margin-top:5.7pt;width:278.9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" strokeweight=".5pt">
                <v:path arrowok="t"/>
                <v:textbox>
                  <w:txbxContent>
                    <w:p w14:paraId="38EA46AE" w14:textId="77777777" w:rsidR="00EE5F33" w:rsidRPr="00F02C37" w:rsidRDefault="00EE5F33" w:rsidP="000268DE">
                      <w:pPr>
                        <w:jc w:val="center"/>
                        <w:rPr>
                          <w:sz w:val="24"/>
                          <w:szCs w:val="24"/>
                          <w:lang w:val="kk-KZ"/>
                        </w:rPr>
                      </w:pPr>
                      <w:r w:rsidRPr="00F02C37">
                        <w:rPr>
                          <w:sz w:val="24"/>
                          <w:szCs w:val="24"/>
                          <w:lang w:val="kk-KZ"/>
                        </w:rPr>
                        <w:t>Буын жүйесі</w:t>
                      </w:r>
                    </w:p>
                  </w:txbxContent>
                </v:textbox>
              </v:shape>
            </w:pict>
          </mc:Fallback>
        </mc:AlternateContent>
      </w:r>
    </w:p>
    <w:p w14:paraId="12E89186" w14:textId="5D90B8B6" w:rsidR="000268DE" w:rsidRPr="00437362" w:rsidRDefault="00BA62B4" w:rsidP="00EA5F34">
      <w:pPr>
        <w:tabs>
          <w:tab w:val="left" w:pos="4820"/>
        </w:tabs>
        <w:jc w:val="center"/>
        <w:rPr>
          <w:color w:val="000000" w:themeColor="text1"/>
          <w:szCs w:val="28"/>
          <w:lang w:val="kk-KZ"/>
        </w:rPr>
      </w:pPr>
      <w:r>
        <w:rPr>
          <w:noProof/>
          <w:lang w:val="ru-RU" w:eastAsia="ru-RU"/>
        </w:rPr>
        <mc:AlternateContent>
          <mc:Choice Requires="wps">
            <w:drawing>
              <wp:anchor distT="0" distB="0" distL="114300" distR="114300" simplePos="0" relativeHeight="251860992" behindDoc="0" locked="0" layoutInCell="1" allowOverlap="1" wp14:anchorId="6B431D56" wp14:editId="18FDD994">
                <wp:simplePos x="0" y="0"/>
                <wp:positionH relativeFrom="column">
                  <wp:posOffset>3052445</wp:posOffset>
                </wp:positionH>
                <wp:positionV relativeFrom="paragraph">
                  <wp:posOffset>162560</wp:posOffset>
                </wp:positionV>
                <wp:extent cx="3175" cy="214630"/>
                <wp:effectExtent l="52070" t="10160" r="59055" b="22860"/>
                <wp:wrapNone/>
                <wp:docPr id="325" name="Прямая со стрелкой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75" cy="21463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CDECB4A" id="Прямая со стрелкой 2522" o:spid="_x0000_s1026" type="#_x0000_t32" style="position:absolute;margin-left:240.35pt;margin-top:12.8pt;width:.25pt;height:1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" strokeweight="1pt">
                <v:stroke endarrow="block" joinstyle="miter"/>
                <o:lock v:ext="edit" shapetype="f"/>
              </v:shape>
            </w:pict>
          </mc:Fallback>
        </mc:AlternateContent>
      </w:r>
    </w:p>
    <w:p w14:paraId="7F238C88" w14:textId="2372DE72" w:rsidR="000268DE" w:rsidRPr="00437362" w:rsidRDefault="00BA62B4" w:rsidP="00EA5F34">
      <w:pPr>
        <w:jc w:val="center"/>
        <w:rPr>
          <w:color w:val="000000" w:themeColor="text1"/>
          <w:szCs w:val="28"/>
          <w:lang w:val="kk-KZ"/>
        </w:rPr>
      </w:pPr>
      <w:r>
        <w:rPr>
          <w:noProof/>
          <w:lang w:val="ru-RU" w:eastAsia="ru-RU"/>
        </w:rPr>
        <mc:AlternateContent>
          <mc:Choice Requires="wps">
            <w:drawing>
              <wp:anchor distT="0" distB="0" distL="114300" distR="114300" simplePos="0" relativeHeight="251668480" behindDoc="0" locked="0" layoutInCell="1" allowOverlap="1" wp14:anchorId="0B2F1663" wp14:editId="4B5F55FE">
                <wp:simplePos x="0" y="0"/>
                <wp:positionH relativeFrom="column">
                  <wp:posOffset>1246505</wp:posOffset>
                </wp:positionH>
                <wp:positionV relativeFrom="paragraph">
                  <wp:posOffset>173355</wp:posOffset>
                </wp:positionV>
                <wp:extent cx="3542665" cy="312420"/>
                <wp:effectExtent l="8255" t="11430" r="11430" b="9525"/>
                <wp:wrapNone/>
                <wp:docPr id="324" name="Надпись 2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2665" cy="312420"/>
                        </a:xfrm>
                        <a:prstGeom prst="rect">
                          <a:avLst/>
                        </a:prstGeom>
                        <a:solidFill>
                          <a:srgbClr val="FFFFFF"/>
                        </a:solidFill>
                        <a:ln w="6350">
                          <a:solidFill>
                            <a:srgbClr val="000000"/>
                          </a:solidFill>
                          <a:miter lim="800000"/>
                          <a:headEnd/>
                          <a:tailEnd/>
                        </a:ln>
                      </wps:spPr>
                      <wps:txbx>
                        <w:txbxContent>
                          <w:p w14:paraId="1B6ADCA7" w14:textId="77777777" w:rsidR="00EE5F33" w:rsidRPr="00F02C37" w:rsidRDefault="00EE5F33" w:rsidP="000268DE">
                            <w:pPr>
                              <w:jc w:val="center"/>
                              <w:rPr>
                                <w:sz w:val="24"/>
                                <w:szCs w:val="24"/>
                                <w:lang w:val="kk-KZ"/>
                              </w:rPr>
                            </w:pPr>
                            <w:r w:rsidRPr="00F02C37">
                              <w:rPr>
                                <w:sz w:val="24"/>
                                <w:szCs w:val="24"/>
                                <w:lang w:val="kk-KZ"/>
                              </w:rPr>
                              <w:t>Дыбыс жүйесі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2F1663" id="Надпись 2521" o:spid="_x0000_s1029" type="#_x0000_t202" style="position:absolute;left:0;text-align:left;margin-left:98.15pt;margin-top:13.65pt;width:278.95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" strokeweight=".5pt">
                <v:path arrowok="t"/>
                <v:textbox>
                  <w:txbxContent>
                    <w:p w14:paraId="1B6ADCA7" w14:textId="77777777" w:rsidR="00EE5F33" w:rsidRPr="00F02C37" w:rsidRDefault="00EE5F33" w:rsidP="000268DE">
                      <w:pPr>
                        <w:jc w:val="center"/>
                        <w:rPr>
                          <w:sz w:val="24"/>
                          <w:szCs w:val="24"/>
                          <w:lang w:val="kk-KZ"/>
                        </w:rPr>
                      </w:pPr>
                      <w:r w:rsidRPr="00F02C37">
                        <w:rPr>
                          <w:sz w:val="24"/>
                          <w:szCs w:val="24"/>
                          <w:lang w:val="kk-KZ"/>
                        </w:rPr>
                        <w:t>Дыбыс жүйесі</w:t>
                      </w:r>
                    </w:p>
                  </w:txbxContent>
                </v:textbox>
              </v:shape>
            </w:pict>
          </mc:Fallback>
        </mc:AlternateContent>
      </w:r>
    </w:p>
    <w:p w14:paraId="11D328DB" w14:textId="77777777" w:rsidR="000268DE" w:rsidRPr="00437362" w:rsidRDefault="000268DE" w:rsidP="00EA5F34">
      <w:pPr>
        <w:jc w:val="center"/>
        <w:rPr>
          <w:color w:val="000000" w:themeColor="text1"/>
          <w:szCs w:val="28"/>
          <w:lang w:val="kk-KZ"/>
        </w:rPr>
      </w:pPr>
    </w:p>
    <w:p w14:paraId="6CD31F50" w14:textId="2CE5642F" w:rsidR="000268DE" w:rsidRPr="00437362" w:rsidRDefault="00BA62B4" w:rsidP="00EA5F34">
      <w:pPr>
        <w:tabs>
          <w:tab w:val="left" w:pos="4820"/>
        </w:tabs>
        <w:jc w:val="center"/>
        <w:rPr>
          <w:color w:val="000000" w:themeColor="text1"/>
          <w:szCs w:val="28"/>
          <w:lang w:val="kk-KZ"/>
        </w:rPr>
      </w:pPr>
      <w:r>
        <w:rPr>
          <w:noProof/>
          <w:lang w:val="ru-RU" w:eastAsia="ru-RU"/>
        </w:rPr>
        <mc:AlternateContent>
          <mc:Choice Requires="wps">
            <w:drawing>
              <wp:anchor distT="0" distB="0" distL="114300" distR="114300" simplePos="0" relativeHeight="251862016" behindDoc="0" locked="0" layoutInCell="1" allowOverlap="1" wp14:anchorId="1E5A9ADC" wp14:editId="7A83C9E6">
                <wp:simplePos x="0" y="0"/>
                <wp:positionH relativeFrom="column">
                  <wp:posOffset>3044190</wp:posOffset>
                </wp:positionH>
                <wp:positionV relativeFrom="paragraph">
                  <wp:posOffset>76835</wp:posOffset>
                </wp:positionV>
                <wp:extent cx="4445" cy="237490"/>
                <wp:effectExtent l="53340" t="10160" r="56515" b="19050"/>
                <wp:wrapNone/>
                <wp:docPr id="323" name="Прямая со стрелкой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445" cy="23749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A017703" id="Прямая со стрелкой 2520" o:spid="_x0000_s1026" type="#_x0000_t32" style="position:absolute;margin-left:239.7pt;margin-top:6.05pt;width:.35pt;height:18.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" strokeweight="1pt">
                <v:stroke endarrow="block" joinstyle="miter"/>
                <o:lock v:ext="edit" shapetype="f"/>
              </v:shape>
            </w:pict>
          </mc:Fallback>
        </mc:AlternateContent>
      </w:r>
    </w:p>
    <w:p w14:paraId="7A654462" w14:textId="52E59BC6" w:rsidR="000268DE" w:rsidRPr="00437362" w:rsidRDefault="00BA62B4" w:rsidP="00EA5F34">
      <w:pPr>
        <w:jc w:val="center"/>
        <w:rPr>
          <w:color w:val="000000" w:themeColor="text1"/>
          <w:szCs w:val="28"/>
          <w:lang w:val="kk-KZ"/>
        </w:rPr>
      </w:pPr>
      <w:r>
        <w:rPr>
          <w:noProof/>
          <w:lang w:val="ru-RU" w:eastAsia="ru-RU"/>
        </w:rPr>
        <mc:AlternateContent>
          <mc:Choice Requires="wps">
            <w:drawing>
              <wp:anchor distT="0" distB="0" distL="114300" distR="114300" simplePos="0" relativeHeight="251670528" behindDoc="0" locked="0" layoutInCell="1" allowOverlap="1" wp14:anchorId="5258A549" wp14:editId="493D6201">
                <wp:simplePos x="0" y="0"/>
                <wp:positionH relativeFrom="column">
                  <wp:posOffset>1247140</wp:posOffset>
                </wp:positionH>
                <wp:positionV relativeFrom="paragraph">
                  <wp:posOffset>109220</wp:posOffset>
                </wp:positionV>
                <wp:extent cx="3542030" cy="293370"/>
                <wp:effectExtent l="8890" t="13970" r="11430" b="6985"/>
                <wp:wrapNone/>
                <wp:docPr id="322" name="Надпись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2030" cy="293370"/>
                        </a:xfrm>
                        <a:prstGeom prst="rect">
                          <a:avLst/>
                        </a:prstGeom>
                        <a:solidFill>
                          <a:srgbClr val="FFFFFF"/>
                        </a:solidFill>
                        <a:ln w="6350">
                          <a:solidFill>
                            <a:srgbClr val="000000"/>
                          </a:solidFill>
                          <a:miter lim="800000"/>
                          <a:headEnd/>
                          <a:tailEnd/>
                        </a:ln>
                      </wps:spPr>
                      <wps:txbx>
                        <w:txbxContent>
                          <w:p w14:paraId="222E3A2C" w14:textId="77777777" w:rsidR="00EE5F33" w:rsidRPr="00F02C37" w:rsidRDefault="00EE5F33" w:rsidP="000268DE">
                            <w:pPr>
                              <w:jc w:val="center"/>
                              <w:rPr>
                                <w:sz w:val="24"/>
                                <w:szCs w:val="24"/>
                                <w:lang w:val="kk-KZ"/>
                              </w:rPr>
                            </w:pPr>
                            <w:r w:rsidRPr="00F02C37">
                              <w:rPr>
                                <w:sz w:val="24"/>
                                <w:szCs w:val="24"/>
                                <w:lang w:val="kk-KZ"/>
                              </w:rPr>
                              <w:t>Үндестік жүйесі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258A549" id="Надпись 256" o:spid="_x0000_s1030" type="#_x0000_t202" style="position:absolute;left:0;text-align:left;margin-left:98.2pt;margin-top:8.6pt;width:278.9pt;height:2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" strokeweight=".5pt">
                <v:path arrowok="t"/>
                <v:textbox>
                  <w:txbxContent>
                    <w:p w14:paraId="222E3A2C" w14:textId="77777777" w:rsidR="00EE5F33" w:rsidRPr="00F02C37" w:rsidRDefault="00EE5F33" w:rsidP="000268DE">
                      <w:pPr>
                        <w:jc w:val="center"/>
                        <w:rPr>
                          <w:sz w:val="24"/>
                          <w:szCs w:val="24"/>
                          <w:lang w:val="kk-KZ"/>
                        </w:rPr>
                      </w:pPr>
                      <w:r w:rsidRPr="00F02C37">
                        <w:rPr>
                          <w:sz w:val="24"/>
                          <w:szCs w:val="24"/>
                          <w:lang w:val="kk-KZ"/>
                        </w:rPr>
                        <w:t>Үндестік жүйесі</w:t>
                      </w:r>
                    </w:p>
                  </w:txbxContent>
                </v:textbox>
              </v:shape>
            </w:pict>
          </mc:Fallback>
        </mc:AlternateContent>
      </w:r>
    </w:p>
    <w:p w14:paraId="19FD5B6A" w14:textId="27B90E4A" w:rsidR="000268DE" w:rsidRPr="00437362" w:rsidRDefault="00BA62B4" w:rsidP="00EA5F34">
      <w:pPr>
        <w:jc w:val="center"/>
        <w:rPr>
          <w:color w:val="000000" w:themeColor="text1"/>
          <w:szCs w:val="28"/>
          <w:lang w:val="kk-KZ"/>
        </w:rPr>
      </w:pPr>
      <w:r>
        <w:rPr>
          <w:noProof/>
          <w:lang w:val="ru-RU" w:eastAsia="ru-RU"/>
        </w:rPr>
        <mc:AlternateContent>
          <mc:Choice Requires="wps">
            <w:drawing>
              <wp:anchor distT="0" distB="0" distL="114300" distR="114300" simplePos="0" relativeHeight="251864064" behindDoc="0" locked="0" layoutInCell="1" allowOverlap="1" wp14:anchorId="02E51A95" wp14:editId="5972E49C">
                <wp:simplePos x="0" y="0"/>
                <wp:positionH relativeFrom="column">
                  <wp:posOffset>3046095</wp:posOffset>
                </wp:positionH>
                <wp:positionV relativeFrom="paragraph">
                  <wp:posOffset>200660</wp:posOffset>
                </wp:positionV>
                <wp:extent cx="1064895" cy="266065"/>
                <wp:effectExtent l="7620" t="10160" r="32385" b="57150"/>
                <wp:wrapNone/>
                <wp:docPr id="321" name="Прямая со стрелкой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64895" cy="26606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3DA43270" id="Прямая со стрелкой 2518" o:spid="_x0000_s1026" type="#_x0000_t32" style="position:absolute;margin-left:239.85pt;margin-top:15.8pt;width:83.85pt;height:20.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863040" behindDoc="0" locked="0" layoutInCell="1" allowOverlap="1" wp14:anchorId="43A3944A" wp14:editId="5EA13AFB">
                <wp:simplePos x="0" y="0"/>
                <wp:positionH relativeFrom="column">
                  <wp:posOffset>1992630</wp:posOffset>
                </wp:positionH>
                <wp:positionV relativeFrom="paragraph">
                  <wp:posOffset>198755</wp:posOffset>
                </wp:positionV>
                <wp:extent cx="1052830" cy="267970"/>
                <wp:effectExtent l="30480" t="8255" r="12065" b="57150"/>
                <wp:wrapNone/>
                <wp:docPr id="320" name="Прямая со стрелкой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52830" cy="26797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B5E653B" id="Прямая со стрелкой 2517" o:spid="_x0000_s1026" type="#_x0000_t32" style="position:absolute;margin-left:156.9pt;margin-top:15.65pt;width:82.9pt;height:21.1pt;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" strokeweight="1pt">
                <v:stroke endarrow="block" joinstyle="miter"/>
                <o:lock v:ext="edit" shapetype="f"/>
              </v:shape>
            </w:pict>
          </mc:Fallback>
        </mc:AlternateContent>
      </w:r>
    </w:p>
    <w:p w14:paraId="27A8B612" w14:textId="77777777" w:rsidR="000268DE" w:rsidRPr="00437362" w:rsidRDefault="000268DE" w:rsidP="00EA5F34">
      <w:pPr>
        <w:jc w:val="center"/>
        <w:rPr>
          <w:color w:val="000000" w:themeColor="text1"/>
          <w:szCs w:val="28"/>
          <w:lang w:val="kk-KZ"/>
        </w:rPr>
      </w:pPr>
    </w:p>
    <w:p w14:paraId="0E5D8BBC" w14:textId="1C1988A1" w:rsidR="000268DE" w:rsidRPr="00437362" w:rsidRDefault="00BA62B4" w:rsidP="00EA5F34">
      <w:pPr>
        <w:jc w:val="center"/>
        <w:rPr>
          <w:color w:val="000000" w:themeColor="text1"/>
          <w:szCs w:val="28"/>
          <w:lang w:val="kk-KZ"/>
        </w:rPr>
      </w:pPr>
      <w:r>
        <w:rPr>
          <w:noProof/>
          <w:lang w:val="ru-RU" w:eastAsia="ru-RU"/>
        </w:rPr>
        <mc:AlternateContent>
          <mc:Choice Requires="wps">
            <w:drawing>
              <wp:anchor distT="0" distB="0" distL="114300" distR="114300" simplePos="0" relativeHeight="251674624" behindDoc="0" locked="0" layoutInCell="1" allowOverlap="1" wp14:anchorId="4A677F15" wp14:editId="0AE20654">
                <wp:simplePos x="0" y="0"/>
                <wp:positionH relativeFrom="column">
                  <wp:posOffset>3459480</wp:posOffset>
                </wp:positionH>
                <wp:positionV relativeFrom="paragraph">
                  <wp:posOffset>56515</wp:posOffset>
                </wp:positionV>
                <wp:extent cx="1332230" cy="306070"/>
                <wp:effectExtent l="11430" t="8890" r="8890" b="8890"/>
                <wp:wrapNone/>
                <wp:docPr id="319" name="Надпись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06070"/>
                        </a:xfrm>
                        <a:prstGeom prst="rect">
                          <a:avLst/>
                        </a:prstGeom>
                        <a:solidFill>
                          <a:srgbClr val="FFFFFF"/>
                        </a:solidFill>
                        <a:ln w="6350">
                          <a:solidFill>
                            <a:srgbClr val="000000"/>
                          </a:solidFill>
                          <a:miter lim="800000"/>
                          <a:headEnd/>
                          <a:tailEnd/>
                        </a:ln>
                      </wps:spPr>
                      <wps:txbx>
                        <w:txbxContent>
                          <w:p w14:paraId="10A74CC2" w14:textId="77777777" w:rsidR="00EE5F33" w:rsidRPr="00F02C37" w:rsidRDefault="00EE5F33" w:rsidP="000268DE">
                            <w:pPr>
                              <w:jc w:val="center"/>
                              <w:rPr>
                                <w:sz w:val="24"/>
                                <w:szCs w:val="24"/>
                                <w:lang w:val="kk-KZ"/>
                              </w:rPr>
                            </w:pPr>
                            <w:r w:rsidRPr="00F02C37">
                              <w:rPr>
                                <w:sz w:val="24"/>
                                <w:szCs w:val="24"/>
                                <w:lang w:val="kk-KZ"/>
                              </w:rPr>
                              <w:t>Жіңішке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A677F15" id="Надпись 253" o:spid="_x0000_s1031" type="#_x0000_t202" style="position:absolute;left:0;text-align:left;margin-left:272.4pt;margin-top:4.45pt;width:104.9pt;height:2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" strokeweight=".5pt">
                <v:path arrowok="t"/>
                <v:textbox>
                  <w:txbxContent>
                    <w:p w14:paraId="10A74CC2" w14:textId="77777777" w:rsidR="00EE5F33" w:rsidRPr="00F02C37" w:rsidRDefault="00EE5F33" w:rsidP="000268DE">
                      <w:pPr>
                        <w:jc w:val="center"/>
                        <w:rPr>
                          <w:sz w:val="24"/>
                          <w:szCs w:val="24"/>
                          <w:lang w:val="kk-KZ"/>
                        </w:rPr>
                      </w:pPr>
                      <w:r w:rsidRPr="00F02C37">
                        <w:rPr>
                          <w:sz w:val="24"/>
                          <w:szCs w:val="24"/>
                          <w:lang w:val="kk-KZ"/>
                        </w:rPr>
                        <w:t>Жіңішке</w:t>
                      </w:r>
                    </w:p>
                  </w:txbxContent>
                </v:textbox>
              </v:shape>
            </w:pict>
          </mc:Fallback>
        </mc:AlternateContent>
      </w:r>
      <w:r>
        <w:rPr>
          <w:noProof/>
          <w:lang w:val="ru-RU" w:eastAsia="ru-RU"/>
        </w:rPr>
        <mc:AlternateContent>
          <mc:Choice Requires="wps">
            <w:drawing>
              <wp:anchor distT="0" distB="0" distL="114300" distR="114300" simplePos="0" relativeHeight="251673600" behindDoc="0" locked="0" layoutInCell="1" allowOverlap="1" wp14:anchorId="2382FC94" wp14:editId="2A607CCF">
                <wp:simplePos x="0" y="0"/>
                <wp:positionH relativeFrom="column">
                  <wp:posOffset>1249045</wp:posOffset>
                </wp:positionH>
                <wp:positionV relativeFrom="paragraph">
                  <wp:posOffset>55245</wp:posOffset>
                </wp:positionV>
                <wp:extent cx="1414145" cy="306070"/>
                <wp:effectExtent l="10795" t="7620" r="13335" b="10160"/>
                <wp:wrapNone/>
                <wp:docPr id="318" name="Надпись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4145" cy="306070"/>
                        </a:xfrm>
                        <a:prstGeom prst="rect">
                          <a:avLst/>
                        </a:prstGeom>
                        <a:solidFill>
                          <a:srgbClr val="FFFFFF"/>
                        </a:solidFill>
                        <a:ln w="6350">
                          <a:solidFill>
                            <a:srgbClr val="000000"/>
                          </a:solidFill>
                          <a:miter lim="800000"/>
                          <a:headEnd/>
                          <a:tailEnd/>
                        </a:ln>
                      </wps:spPr>
                      <wps:txbx>
                        <w:txbxContent>
                          <w:p w14:paraId="79F27E34" w14:textId="77777777" w:rsidR="00EE5F33" w:rsidRPr="00F02C37" w:rsidRDefault="00EE5F33" w:rsidP="000268DE">
                            <w:pPr>
                              <w:jc w:val="center"/>
                              <w:rPr>
                                <w:sz w:val="24"/>
                                <w:szCs w:val="24"/>
                                <w:lang w:val="kk-KZ"/>
                              </w:rPr>
                            </w:pPr>
                            <w:r w:rsidRPr="00F02C37">
                              <w:rPr>
                                <w:sz w:val="24"/>
                                <w:szCs w:val="24"/>
                                <w:lang w:val="kk-KZ"/>
                              </w:rPr>
                              <w:t>Жуан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382FC94" id="Надпись 318" o:spid="_x0000_s1032" type="#_x0000_t202" style="position:absolute;left:0;text-align:left;margin-left:98.35pt;margin-top:4.35pt;width:111.35pt;height:2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" strokeweight=".5pt">
                <v:path arrowok="t"/>
                <v:textbox>
                  <w:txbxContent>
                    <w:p w14:paraId="79F27E34" w14:textId="77777777" w:rsidR="00EE5F33" w:rsidRPr="00F02C37" w:rsidRDefault="00EE5F33" w:rsidP="000268DE">
                      <w:pPr>
                        <w:jc w:val="center"/>
                        <w:rPr>
                          <w:sz w:val="24"/>
                          <w:szCs w:val="24"/>
                          <w:lang w:val="kk-KZ"/>
                        </w:rPr>
                      </w:pPr>
                      <w:r w:rsidRPr="00F02C37">
                        <w:rPr>
                          <w:sz w:val="24"/>
                          <w:szCs w:val="24"/>
                          <w:lang w:val="kk-KZ"/>
                        </w:rPr>
                        <w:t>Жуан</w:t>
                      </w:r>
                    </w:p>
                  </w:txbxContent>
                </v:textbox>
              </v:shape>
            </w:pict>
          </mc:Fallback>
        </mc:AlternateContent>
      </w:r>
    </w:p>
    <w:p w14:paraId="35C671CE" w14:textId="7AAD68C1" w:rsidR="000268DE" w:rsidRPr="00437362" w:rsidRDefault="00BA62B4" w:rsidP="00EA5F34">
      <w:pPr>
        <w:jc w:val="center"/>
        <w:rPr>
          <w:color w:val="000000" w:themeColor="text1"/>
          <w:szCs w:val="28"/>
          <w:lang w:val="kk-KZ"/>
        </w:rPr>
      </w:pPr>
      <w:r>
        <w:rPr>
          <w:noProof/>
          <w:lang w:val="ru-RU" w:eastAsia="ru-RU"/>
        </w:rPr>
        <mc:AlternateContent>
          <mc:Choice Requires="wps">
            <w:drawing>
              <wp:anchor distT="0" distB="0" distL="114281" distR="114281" simplePos="0" relativeHeight="251866112" behindDoc="0" locked="0" layoutInCell="1" allowOverlap="1" wp14:anchorId="55F6A1A7" wp14:editId="7E4D6876">
                <wp:simplePos x="0" y="0"/>
                <wp:positionH relativeFrom="column">
                  <wp:posOffset>4110990</wp:posOffset>
                </wp:positionH>
                <wp:positionV relativeFrom="paragraph">
                  <wp:posOffset>160655</wp:posOffset>
                </wp:positionV>
                <wp:extent cx="0" cy="243205"/>
                <wp:effectExtent l="62865" t="8255" r="60960" b="24765"/>
                <wp:wrapNone/>
                <wp:docPr id="317" name="Прямая со стрелкой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320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206941E" id="Прямая со стрелкой 2514" o:spid="_x0000_s1026" type="#_x0000_t32" style="position:absolute;margin-left:323.7pt;margin-top:12.65pt;width:0;height:19.15pt;z-index:25186611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" strokeweight="1pt">
                <v:stroke endarrow="block" joinstyle="miter"/>
                <o:lock v:ext="edit" shapetype="f"/>
              </v:shape>
            </w:pict>
          </mc:Fallback>
        </mc:AlternateContent>
      </w:r>
      <w:r>
        <w:rPr>
          <w:noProof/>
          <w:lang w:val="ru-RU" w:eastAsia="ru-RU"/>
        </w:rPr>
        <mc:AlternateContent>
          <mc:Choice Requires="wps">
            <w:drawing>
              <wp:anchor distT="0" distB="0" distL="114281" distR="114281" simplePos="0" relativeHeight="251865088" behindDoc="0" locked="0" layoutInCell="1" allowOverlap="1" wp14:anchorId="48137B10" wp14:editId="3458F78F">
                <wp:simplePos x="0" y="0"/>
                <wp:positionH relativeFrom="column">
                  <wp:posOffset>1946910</wp:posOffset>
                </wp:positionH>
                <wp:positionV relativeFrom="paragraph">
                  <wp:posOffset>160020</wp:posOffset>
                </wp:positionV>
                <wp:extent cx="0" cy="243840"/>
                <wp:effectExtent l="60960" t="7620" r="62865" b="24765"/>
                <wp:wrapNone/>
                <wp:docPr id="316" name="Прямая со стрелкой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384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B2D2042" id="Прямая со стрелкой 2513" o:spid="_x0000_s1026" type="#_x0000_t32" style="position:absolute;margin-left:153.3pt;margin-top:12.6pt;width:0;height:19.2pt;z-index:251865088;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" strokeweight="1pt">
                <v:stroke endarrow="block" joinstyle="miter"/>
                <o:lock v:ext="edit" shapetype="f"/>
              </v:shape>
            </w:pict>
          </mc:Fallback>
        </mc:AlternateContent>
      </w:r>
    </w:p>
    <w:p w14:paraId="1908C2C1" w14:textId="36125C72" w:rsidR="000268DE" w:rsidRPr="00437362" w:rsidRDefault="00BA62B4" w:rsidP="00EA5F34">
      <w:pPr>
        <w:jc w:val="center"/>
        <w:rPr>
          <w:color w:val="000000" w:themeColor="text1"/>
          <w:szCs w:val="28"/>
          <w:lang w:val="kk-KZ"/>
        </w:rPr>
      </w:pPr>
      <w:r>
        <w:rPr>
          <w:noProof/>
          <w:lang w:val="ru-RU" w:eastAsia="ru-RU"/>
        </w:rPr>
        <mc:AlternateContent>
          <mc:Choice Requires="wps">
            <w:drawing>
              <wp:anchor distT="0" distB="0" distL="114300" distR="114300" simplePos="0" relativeHeight="251678720" behindDoc="0" locked="0" layoutInCell="1" allowOverlap="1" wp14:anchorId="05CE316D" wp14:editId="31D79240">
                <wp:simplePos x="0" y="0"/>
                <wp:positionH relativeFrom="column">
                  <wp:posOffset>3456940</wp:posOffset>
                </wp:positionH>
                <wp:positionV relativeFrom="paragraph">
                  <wp:posOffset>198120</wp:posOffset>
                </wp:positionV>
                <wp:extent cx="1330960" cy="300355"/>
                <wp:effectExtent l="8890" t="7620" r="12700" b="6350"/>
                <wp:wrapNone/>
                <wp:docPr id="315" name="Надпись 2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0960" cy="300355"/>
                        </a:xfrm>
                        <a:prstGeom prst="rect">
                          <a:avLst/>
                        </a:prstGeom>
                        <a:solidFill>
                          <a:srgbClr val="FFFFFF"/>
                        </a:solidFill>
                        <a:ln w="6350">
                          <a:solidFill>
                            <a:srgbClr val="000000"/>
                          </a:solidFill>
                          <a:miter lim="800000"/>
                          <a:headEnd/>
                          <a:tailEnd/>
                        </a:ln>
                      </wps:spPr>
                      <wps:txbx>
                        <w:txbxContent>
                          <w:p w14:paraId="4D3FB917" w14:textId="77777777" w:rsidR="00EE5F33" w:rsidRPr="00941E83" w:rsidRDefault="00EE5F33" w:rsidP="000268DE">
                            <w:pPr>
                              <w:jc w:val="center"/>
                              <w:rPr>
                                <w:sz w:val="24"/>
                                <w:szCs w:val="24"/>
                                <w:lang w:val="kk-KZ"/>
                              </w:rPr>
                            </w:pPr>
                            <w:r w:rsidRPr="00941E83">
                              <w:rPr>
                                <w:sz w:val="24"/>
                                <w:szCs w:val="24"/>
                                <w:lang w:val="kk-KZ"/>
                              </w:rPr>
                              <w:t>Еріндік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5CE316D" id="Надпись 2512" o:spid="_x0000_s1033" type="#_x0000_t202" style="position:absolute;left:0;text-align:left;margin-left:272.2pt;margin-top:15.6pt;width:104.8pt;height:2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" strokeweight=".5pt">
                <v:path arrowok="t"/>
                <v:textbox>
                  <w:txbxContent>
                    <w:p w14:paraId="4D3FB917" w14:textId="77777777" w:rsidR="00EE5F33" w:rsidRPr="00941E83" w:rsidRDefault="00EE5F33" w:rsidP="000268DE">
                      <w:pPr>
                        <w:jc w:val="center"/>
                        <w:rPr>
                          <w:sz w:val="24"/>
                          <w:szCs w:val="24"/>
                          <w:lang w:val="kk-KZ"/>
                        </w:rPr>
                      </w:pPr>
                      <w:r w:rsidRPr="00941E83">
                        <w:rPr>
                          <w:sz w:val="24"/>
                          <w:szCs w:val="24"/>
                          <w:lang w:val="kk-KZ"/>
                        </w:rPr>
                        <w:t>Еріндік</w:t>
                      </w:r>
                    </w:p>
                  </w:txbxContent>
                </v:textbox>
              </v:shape>
            </w:pict>
          </mc:Fallback>
        </mc:AlternateContent>
      </w:r>
      <w:r>
        <w:rPr>
          <w:noProof/>
          <w:lang w:val="ru-RU" w:eastAsia="ru-RU"/>
        </w:rPr>
        <mc:AlternateContent>
          <mc:Choice Requires="wps">
            <w:drawing>
              <wp:anchor distT="0" distB="0" distL="114300" distR="114300" simplePos="0" relativeHeight="251677696" behindDoc="0" locked="0" layoutInCell="1" allowOverlap="1" wp14:anchorId="17A8A564" wp14:editId="240423A9">
                <wp:simplePos x="0" y="0"/>
                <wp:positionH relativeFrom="column">
                  <wp:posOffset>1245870</wp:posOffset>
                </wp:positionH>
                <wp:positionV relativeFrom="paragraph">
                  <wp:posOffset>198120</wp:posOffset>
                </wp:positionV>
                <wp:extent cx="1374140" cy="300990"/>
                <wp:effectExtent l="7620" t="7620" r="8890" b="5715"/>
                <wp:wrapNone/>
                <wp:docPr id="314" name="Надпись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4140" cy="300990"/>
                        </a:xfrm>
                        <a:prstGeom prst="rect">
                          <a:avLst/>
                        </a:prstGeom>
                        <a:solidFill>
                          <a:srgbClr val="FFFFFF"/>
                        </a:solidFill>
                        <a:ln w="6350">
                          <a:solidFill>
                            <a:srgbClr val="000000"/>
                          </a:solidFill>
                          <a:miter lim="800000"/>
                          <a:headEnd/>
                          <a:tailEnd/>
                        </a:ln>
                      </wps:spPr>
                      <wps:txbx>
                        <w:txbxContent>
                          <w:p w14:paraId="1577C63E" w14:textId="77777777" w:rsidR="00EE5F33" w:rsidRPr="00941E83" w:rsidRDefault="00EE5F33" w:rsidP="000268DE">
                            <w:pPr>
                              <w:jc w:val="center"/>
                              <w:rPr>
                                <w:sz w:val="24"/>
                                <w:szCs w:val="24"/>
                                <w:lang w:val="kk-KZ"/>
                              </w:rPr>
                            </w:pPr>
                            <w:r w:rsidRPr="00941E83">
                              <w:rPr>
                                <w:sz w:val="24"/>
                                <w:szCs w:val="24"/>
                                <w:lang w:val="kk-KZ"/>
                              </w:rPr>
                              <w:t>Езулік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A8A564" id="Надпись 314" o:spid="_x0000_s1034" type="#_x0000_t202" style="position:absolute;left:0;text-align:left;margin-left:98.1pt;margin-top:15.6pt;width:108.2pt;height:23.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" strokeweight=".5pt">
                <v:path arrowok="t"/>
                <v:textbox>
                  <w:txbxContent>
                    <w:p w14:paraId="1577C63E" w14:textId="77777777" w:rsidR="00EE5F33" w:rsidRPr="00941E83" w:rsidRDefault="00EE5F33" w:rsidP="000268DE">
                      <w:pPr>
                        <w:jc w:val="center"/>
                        <w:rPr>
                          <w:sz w:val="24"/>
                          <w:szCs w:val="24"/>
                          <w:lang w:val="kk-KZ"/>
                        </w:rPr>
                      </w:pPr>
                      <w:r w:rsidRPr="00941E83">
                        <w:rPr>
                          <w:sz w:val="24"/>
                          <w:szCs w:val="24"/>
                          <w:lang w:val="kk-KZ"/>
                        </w:rPr>
                        <w:t>Езулік</w:t>
                      </w:r>
                    </w:p>
                  </w:txbxContent>
                </v:textbox>
              </v:shape>
            </w:pict>
          </mc:Fallback>
        </mc:AlternateContent>
      </w:r>
    </w:p>
    <w:p w14:paraId="00243491" w14:textId="77777777" w:rsidR="000268DE" w:rsidRPr="00437362" w:rsidRDefault="000268DE" w:rsidP="00EA5F34">
      <w:pPr>
        <w:jc w:val="center"/>
        <w:rPr>
          <w:color w:val="000000" w:themeColor="text1"/>
          <w:szCs w:val="28"/>
          <w:lang w:val="kk-KZ"/>
        </w:rPr>
      </w:pPr>
    </w:p>
    <w:p w14:paraId="080158F9" w14:textId="77777777" w:rsidR="000268DE" w:rsidRPr="00437362" w:rsidRDefault="000268DE" w:rsidP="00EA5F34">
      <w:pPr>
        <w:jc w:val="center"/>
        <w:rPr>
          <w:color w:val="000000" w:themeColor="text1"/>
          <w:szCs w:val="28"/>
          <w:lang w:val="kk-KZ"/>
        </w:rPr>
      </w:pPr>
    </w:p>
    <w:p w14:paraId="36BF0813" w14:textId="38093E2B" w:rsidR="002017CE" w:rsidRPr="00437362" w:rsidRDefault="003A3B0D" w:rsidP="00EA5F34">
      <w:pPr>
        <w:jc w:val="center"/>
        <w:rPr>
          <w:color w:val="000000" w:themeColor="text1"/>
          <w:szCs w:val="28"/>
          <w:lang w:val="kk-KZ"/>
        </w:rPr>
      </w:pPr>
      <w:r>
        <w:rPr>
          <w:color w:val="000000" w:themeColor="text1"/>
          <w:szCs w:val="28"/>
          <w:lang w:val="kk-KZ"/>
        </w:rPr>
        <w:t>Сурет</w:t>
      </w:r>
      <w:r w:rsidR="002017CE" w:rsidRPr="00437362">
        <w:rPr>
          <w:color w:val="000000" w:themeColor="text1"/>
          <w:szCs w:val="28"/>
          <w:lang w:val="kk-KZ"/>
        </w:rPr>
        <w:t xml:space="preserve"> 1 – А.</w:t>
      </w:r>
      <w:r w:rsidR="00014682" w:rsidRPr="00437362">
        <w:rPr>
          <w:color w:val="000000" w:themeColor="text1"/>
          <w:szCs w:val="28"/>
          <w:lang w:val="kk-KZ"/>
        </w:rPr>
        <w:t> </w:t>
      </w:r>
      <w:r w:rsidR="002017CE" w:rsidRPr="00437362">
        <w:rPr>
          <w:color w:val="000000" w:themeColor="text1"/>
          <w:szCs w:val="28"/>
          <w:lang w:val="kk-KZ"/>
        </w:rPr>
        <w:t>Байтұрсынұлының термин жүйесі</w:t>
      </w:r>
      <w:r w:rsidR="00BD5E0A">
        <w:rPr>
          <w:color w:val="000000" w:themeColor="text1"/>
          <w:szCs w:val="28"/>
          <w:lang w:val="kk-KZ"/>
        </w:rPr>
        <w:t xml:space="preserve"> </w:t>
      </w:r>
      <w:r w:rsidR="00BD5E0A" w:rsidRPr="00437362">
        <w:rPr>
          <w:color w:val="000000" w:themeColor="text1"/>
          <w:szCs w:val="28"/>
          <w:lang w:val="kk-KZ"/>
        </w:rPr>
        <w:t>[12, 61]</w:t>
      </w:r>
    </w:p>
    <w:p w14:paraId="59A58AEC" w14:textId="77777777" w:rsidR="002017CE" w:rsidRPr="00437362" w:rsidRDefault="002017CE" w:rsidP="002017CE">
      <w:pPr>
        <w:ind w:firstLine="567"/>
        <w:jc w:val="center"/>
        <w:rPr>
          <w:color w:val="000000" w:themeColor="text1"/>
          <w:szCs w:val="28"/>
          <w:lang w:val="kk-KZ"/>
        </w:rPr>
      </w:pPr>
    </w:p>
    <w:p w14:paraId="3ECF5BF9" w14:textId="77777777" w:rsidR="000268DE" w:rsidRPr="00437362" w:rsidRDefault="000268DE" w:rsidP="007F270B">
      <w:pPr>
        <w:ind w:firstLine="567"/>
        <w:rPr>
          <w:color w:val="000000" w:themeColor="text1"/>
          <w:szCs w:val="28"/>
          <w:lang w:val="kk-KZ"/>
        </w:rPr>
      </w:pPr>
      <w:r w:rsidRPr="00437362">
        <w:rPr>
          <w:color w:val="000000" w:themeColor="text1"/>
          <w:szCs w:val="28"/>
          <w:lang w:val="kk-KZ"/>
        </w:rPr>
        <w:t>Қазақ терминологиясы саласында терең зерттеулер жүргізіп жүрген терминолог-ғалым Ш.</w:t>
      </w:r>
      <w:r w:rsidR="00014682" w:rsidRPr="00437362">
        <w:rPr>
          <w:color w:val="000000" w:themeColor="text1"/>
          <w:szCs w:val="28"/>
          <w:lang w:val="kk-KZ"/>
        </w:rPr>
        <w:t> </w:t>
      </w:r>
      <w:r w:rsidRPr="00437362">
        <w:rPr>
          <w:color w:val="000000" w:themeColor="text1"/>
          <w:szCs w:val="28"/>
          <w:lang w:val="kk-KZ"/>
        </w:rPr>
        <w:t>Құрманбайұлы қазақ тіл білімінің, оның ішінде ғылыми терминологияның қалыптасуы мен дамуы туралы сөз қозғағанда Ахмет</w:t>
      </w:r>
      <w:r w:rsidR="00014682" w:rsidRPr="00437362">
        <w:rPr>
          <w:color w:val="000000" w:themeColor="text1"/>
          <w:szCs w:val="28"/>
          <w:lang w:val="kk-KZ"/>
        </w:rPr>
        <w:t> </w:t>
      </w:r>
      <w:r w:rsidRPr="00437362">
        <w:rPr>
          <w:color w:val="000000" w:themeColor="text1"/>
          <w:szCs w:val="28"/>
          <w:lang w:val="kk-KZ"/>
        </w:rPr>
        <w:t>Байтұрсынұлының есімін атамай өту мүмкін емес екендігін, өйткені ұлттық ғылыми терминологияны қалыптастыру ғалым еңбектерінен бастау алатындығын айтады [1</w:t>
      </w:r>
      <w:r w:rsidR="0008091B" w:rsidRPr="00437362">
        <w:rPr>
          <w:color w:val="000000" w:themeColor="text1"/>
          <w:szCs w:val="28"/>
          <w:lang w:val="kk-KZ"/>
        </w:rPr>
        <w:t>3</w:t>
      </w:r>
      <w:r w:rsidRPr="00437362">
        <w:rPr>
          <w:color w:val="000000" w:themeColor="text1"/>
          <w:szCs w:val="28"/>
          <w:lang w:val="kk-KZ"/>
        </w:rPr>
        <w:t>, 157 б.]. Сонымен қатар, былай деп сөзін жалғастырады: «А.</w:t>
      </w:r>
      <w:r w:rsidR="00014682" w:rsidRPr="00437362">
        <w:rPr>
          <w:color w:val="000000" w:themeColor="text1"/>
          <w:szCs w:val="28"/>
          <w:lang w:val="kk-KZ"/>
        </w:rPr>
        <w:t> </w:t>
      </w:r>
      <w:r w:rsidRPr="00437362">
        <w:rPr>
          <w:color w:val="000000" w:themeColor="text1"/>
          <w:szCs w:val="28"/>
          <w:lang w:val="kk-KZ"/>
        </w:rPr>
        <w:t>Байтұрсынұлы – қазақ тіл білімінің терминологиясын жасаушы» [1</w:t>
      </w:r>
      <w:r w:rsidR="0008091B" w:rsidRPr="00437362">
        <w:rPr>
          <w:color w:val="000000" w:themeColor="text1"/>
          <w:szCs w:val="28"/>
          <w:lang w:val="kk-KZ"/>
        </w:rPr>
        <w:t>3</w:t>
      </w:r>
      <w:r w:rsidRPr="00437362">
        <w:rPr>
          <w:color w:val="000000" w:themeColor="text1"/>
          <w:szCs w:val="28"/>
          <w:lang w:val="kk-KZ"/>
        </w:rPr>
        <w:t>, 160 б.]; «А.</w:t>
      </w:r>
      <w:r w:rsidR="00973F86" w:rsidRPr="00437362">
        <w:rPr>
          <w:color w:val="000000" w:themeColor="text1"/>
          <w:szCs w:val="28"/>
          <w:lang w:val="kk-KZ"/>
        </w:rPr>
        <w:t> </w:t>
      </w:r>
      <w:r w:rsidRPr="00437362">
        <w:rPr>
          <w:color w:val="000000" w:themeColor="text1"/>
          <w:szCs w:val="28"/>
          <w:lang w:val="kk-KZ"/>
        </w:rPr>
        <w:t>Байтұрсынұлы терминжасам тәсілдерін анықтап, оларды өз тәжірибесінде тұңғыш рет кеңінен пайдаланған ғалым» [1</w:t>
      </w:r>
      <w:r w:rsidR="0008091B" w:rsidRPr="00437362">
        <w:rPr>
          <w:color w:val="000000" w:themeColor="text1"/>
          <w:szCs w:val="28"/>
          <w:lang w:val="kk-KZ"/>
        </w:rPr>
        <w:t>3</w:t>
      </w:r>
      <w:r w:rsidRPr="00437362">
        <w:rPr>
          <w:color w:val="000000" w:themeColor="text1"/>
          <w:szCs w:val="28"/>
          <w:lang w:val="kk-KZ"/>
        </w:rPr>
        <w:t>, 163 б.]; «А.</w:t>
      </w:r>
      <w:r w:rsidR="00973F86" w:rsidRPr="00437362">
        <w:rPr>
          <w:color w:val="000000" w:themeColor="text1"/>
          <w:szCs w:val="28"/>
          <w:lang w:val="kk-KZ"/>
        </w:rPr>
        <w:t> </w:t>
      </w:r>
      <w:r w:rsidRPr="00437362">
        <w:rPr>
          <w:color w:val="000000" w:themeColor="text1"/>
          <w:szCs w:val="28"/>
          <w:lang w:val="kk-KZ"/>
        </w:rPr>
        <w:t>Байтұрсынұлы жекелеген ғылым салаларының ғана емес, бүкіл қазақ терминологиясының қалыптасуына тікелей әсер еткен айрықша тұлға» [1</w:t>
      </w:r>
      <w:r w:rsidR="0008091B" w:rsidRPr="00437362">
        <w:rPr>
          <w:color w:val="000000" w:themeColor="text1"/>
          <w:szCs w:val="28"/>
          <w:lang w:val="kk-KZ"/>
        </w:rPr>
        <w:t>3</w:t>
      </w:r>
      <w:r w:rsidRPr="00437362">
        <w:rPr>
          <w:color w:val="000000" w:themeColor="text1"/>
          <w:szCs w:val="28"/>
          <w:lang w:val="kk-KZ"/>
        </w:rPr>
        <w:t>, 168]; «А.</w:t>
      </w:r>
      <w:r w:rsidR="00973F86" w:rsidRPr="00437362">
        <w:rPr>
          <w:color w:val="000000" w:themeColor="text1"/>
          <w:szCs w:val="28"/>
          <w:lang w:val="kk-KZ"/>
        </w:rPr>
        <w:t> </w:t>
      </w:r>
      <w:r w:rsidRPr="00437362">
        <w:rPr>
          <w:color w:val="000000" w:themeColor="text1"/>
          <w:szCs w:val="28"/>
          <w:lang w:val="kk-KZ"/>
        </w:rPr>
        <w:t>Байтұрсынұлы – ХХ ғасырдың басындағы қазақ терминологиясын қалыптастыру мен дамытудың бағыт-бағдарын айқындаушы, яғни қазақ терминологиясының тұңғыш ғылыми принциптерін жасаушы» [1</w:t>
      </w:r>
      <w:r w:rsidR="0008091B" w:rsidRPr="00437362">
        <w:rPr>
          <w:color w:val="000000" w:themeColor="text1"/>
          <w:szCs w:val="28"/>
          <w:lang w:val="kk-KZ"/>
        </w:rPr>
        <w:t>3</w:t>
      </w:r>
      <w:r w:rsidRPr="00437362">
        <w:rPr>
          <w:color w:val="000000" w:themeColor="text1"/>
          <w:szCs w:val="28"/>
          <w:lang w:val="kk-KZ"/>
        </w:rPr>
        <w:t>, 170 б.].</w:t>
      </w:r>
    </w:p>
    <w:p w14:paraId="340829F0" w14:textId="77777777" w:rsidR="005B7188" w:rsidRPr="00437362" w:rsidRDefault="000268DE" w:rsidP="00B66997">
      <w:pPr>
        <w:ind w:firstLine="567"/>
        <w:rPr>
          <w:color w:val="000000" w:themeColor="text1"/>
          <w:szCs w:val="28"/>
          <w:lang w:val="kk-KZ"/>
        </w:rPr>
      </w:pPr>
      <w:r w:rsidRPr="00437362">
        <w:rPr>
          <w:color w:val="000000" w:themeColor="text1"/>
          <w:szCs w:val="28"/>
          <w:lang w:val="kk-KZ"/>
        </w:rPr>
        <w:t>Терминолог Ш. Құрманбайұлының зерттеуі бойынша қазақ терминологиясының қалыптасуындағы ерекше кезең ХХ ғасырдың бастауы. Нақтырақ айтқанда 1910-1930 жылдардың аралығы деп көрсетеді. Осы уақыт аралығында А.</w:t>
      </w:r>
      <w:r w:rsidR="00973F86" w:rsidRPr="00437362">
        <w:rPr>
          <w:color w:val="000000" w:themeColor="text1"/>
          <w:szCs w:val="28"/>
          <w:lang w:val="kk-KZ"/>
        </w:rPr>
        <w:t> </w:t>
      </w:r>
      <w:r w:rsidRPr="00437362">
        <w:rPr>
          <w:color w:val="000000" w:themeColor="text1"/>
          <w:szCs w:val="28"/>
          <w:lang w:val="kk-KZ"/>
        </w:rPr>
        <w:t>Байтұрсынұлы, Х.</w:t>
      </w:r>
      <w:r w:rsidR="00973F86" w:rsidRPr="00437362">
        <w:rPr>
          <w:color w:val="000000" w:themeColor="text1"/>
          <w:szCs w:val="28"/>
          <w:lang w:val="kk-KZ"/>
        </w:rPr>
        <w:t> </w:t>
      </w:r>
      <w:r w:rsidRPr="00437362">
        <w:rPr>
          <w:color w:val="000000" w:themeColor="text1"/>
          <w:szCs w:val="28"/>
          <w:lang w:val="kk-KZ"/>
        </w:rPr>
        <w:t>Досмұхамедұлы, Ж.</w:t>
      </w:r>
      <w:r w:rsidR="00973F86" w:rsidRPr="00437362">
        <w:rPr>
          <w:color w:val="000000" w:themeColor="text1"/>
          <w:szCs w:val="28"/>
          <w:lang w:val="kk-KZ"/>
        </w:rPr>
        <w:t> </w:t>
      </w:r>
      <w:r w:rsidRPr="00437362">
        <w:rPr>
          <w:color w:val="000000" w:themeColor="text1"/>
          <w:szCs w:val="28"/>
          <w:lang w:val="kk-KZ"/>
        </w:rPr>
        <w:t>Күдерин, М.</w:t>
      </w:r>
      <w:r w:rsidR="00973F86" w:rsidRPr="00437362">
        <w:rPr>
          <w:color w:val="000000" w:themeColor="text1"/>
          <w:szCs w:val="28"/>
          <w:lang w:val="kk-KZ"/>
        </w:rPr>
        <w:t> </w:t>
      </w:r>
      <w:r w:rsidRPr="00437362">
        <w:rPr>
          <w:color w:val="000000" w:themeColor="text1"/>
          <w:szCs w:val="28"/>
          <w:lang w:val="kk-KZ"/>
        </w:rPr>
        <w:t>Дулатұлы, М.</w:t>
      </w:r>
      <w:r w:rsidR="00973F86" w:rsidRPr="00437362">
        <w:rPr>
          <w:color w:val="000000" w:themeColor="text1"/>
          <w:szCs w:val="28"/>
          <w:lang w:val="kk-KZ"/>
        </w:rPr>
        <w:t> </w:t>
      </w:r>
      <w:r w:rsidRPr="00437362">
        <w:rPr>
          <w:color w:val="000000" w:themeColor="text1"/>
          <w:szCs w:val="28"/>
          <w:lang w:val="kk-KZ"/>
        </w:rPr>
        <w:t>Жұмабайұлы, Ж.</w:t>
      </w:r>
      <w:r w:rsidR="00973F86" w:rsidRPr="00437362">
        <w:rPr>
          <w:color w:val="000000" w:themeColor="text1"/>
          <w:szCs w:val="28"/>
          <w:lang w:val="kk-KZ"/>
        </w:rPr>
        <w:t> </w:t>
      </w:r>
      <w:r w:rsidRPr="00437362">
        <w:rPr>
          <w:color w:val="000000" w:themeColor="text1"/>
          <w:szCs w:val="28"/>
          <w:lang w:val="kk-KZ"/>
        </w:rPr>
        <w:t>Аймауытұлы, С.</w:t>
      </w:r>
      <w:r w:rsidR="00973F86" w:rsidRPr="00437362">
        <w:rPr>
          <w:color w:val="000000" w:themeColor="text1"/>
          <w:szCs w:val="28"/>
          <w:lang w:val="kk-KZ"/>
        </w:rPr>
        <w:t> </w:t>
      </w:r>
      <w:r w:rsidRPr="00437362">
        <w:rPr>
          <w:color w:val="000000" w:themeColor="text1"/>
          <w:szCs w:val="28"/>
          <w:lang w:val="kk-KZ"/>
        </w:rPr>
        <w:t>Қожанұлы, Е.</w:t>
      </w:r>
      <w:r w:rsidR="00973F86" w:rsidRPr="00437362">
        <w:rPr>
          <w:color w:val="000000" w:themeColor="text1"/>
          <w:szCs w:val="28"/>
          <w:lang w:val="kk-KZ"/>
        </w:rPr>
        <w:t> </w:t>
      </w:r>
      <w:r w:rsidRPr="00437362">
        <w:rPr>
          <w:color w:val="000000" w:themeColor="text1"/>
          <w:szCs w:val="28"/>
          <w:lang w:val="kk-KZ"/>
        </w:rPr>
        <w:t>Омарұлы, Т.</w:t>
      </w:r>
      <w:r w:rsidR="00973F86" w:rsidRPr="00437362">
        <w:rPr>
          <w:color w:val="000000" w:themeColor="text1"/>
          <w:szCs w:val="28"/>
          <w:lang w:val="kk-KZ"/>
        </w:rPr>
        <w:t> </w:t>
      </w:r>
      <w:r w:rsidRPr="00437362">
        <w:rPr>
          <w:color w:val="000000" w:themeColor="text1"/>
          <w:szCs w:val="28"/>
          <w:lang w:val="kk-KZ"/>
        </w:rPr>
        <w:t>Шонанов, Н. Төреқұлов, Ш.</w:t>
      </w:r>
      <w:r w:rsidR="00973F86" w:rsidRPr="00437362">
        <w:rPr>
          <w:color w:val="000000" w:themeColor="text1"/>
          <w:szCs w:val="28"/>
          <w:lang w:val="kk-KZ"/>
        </w:rPr>
        <w:t> </w:t>
      </w:r>
      <w:r w:rsidRPr="00437362">
        <w:rPr>
          <w:color w:val="000000" w:themeColor="text1"/>
          <w:szCs w:val="28"/>
          <w:lang w:val="kk-KZ"/>
        </w:rPr>
        <w:t>Құдайбердіұлы, К.</w:t>
      </w:r>
      <w:r w:rsidR="00973F86" w:rsidRPr="00437362">
        <w:rPr>
          <w:color w:val="000000" w:themeColor="text1"/>
          <w:szCs w:val="28"/>
          <w:lang w:val="kk-KZ"/>
        </w:rPr>
        <w:t> </w:t>
      </w:r>
      <w:r w:rsidRPr="00437362">
        <w:rPr>
          <w:color w:val="000000" w:themeColor="text1"/>
          <w:szCs w:val="28"/>
          <w:lang w:val="kk-KZ"/>
        </w:rPr>
        <w:t>Жәленов атты қазақ зиялыларының еңбектері жарыққа шыққан [1</w:t>
      </w:r>
      <w:r w:rsidR="0008091B" w:rsidRPr="00437362">
        <w:rPr>
          <w:color w:val="000000" w:themeColor="text1"/>
          <w:szCs w:val="28"/>
          <w:lang w:val="kk-KZ"/>
        </w:rPr>
        <w:t>3</w:t>
      </w:r>
      <w:r w:rsidRPr="00437362">
        <w:rPr>
          <w:color w:val="000000" w:themeColor="text1"/>
          <w:szCs w:val="28"/>
          <w:lang w:val="kk-KZ"/>
        </w:rPr>
        <w:t>, 147 б.].</w:t>
      </w:r>
      <w:r w:rsidR="00B66997" w:rsidRPr="00437362">
        <w:rPr>
          <w:color w:val="000000" w:themeColor="text1"/>
          <w:szCs w:val="28"/>
          <w:lang w:val="kk-KZ"/>
        </w:rPr>
        <w:t xml:space="preserve"> </w:t>
      </w:r>
      <w:r w:rsidRPr="00437362">
        <w:rPr>
          <w:color w:val="000000" w:themeColor="text1"/>
          <w:szCs w:val="28"/>
          <w:lang w:val="kk-KZ"/>
        </w:rPr>
        <w:t xml:space="preserve">Жоғарыда аты аталған қазақ ғалымдарының қазақ ғылымында салған сара жолын олардың ізбасарлары </w:t>
      </w:r>
      <w:r w:rsidRPr="00437362">
        <w:rPr>
          <w:color w:val="000000" w:themeColor="text1"/>
          <w:szCs w:val="28"/>
          <w:lang w:val="kk-KZ"/>
        </w:rPr>
        <w:lastRenderedPageBreak/>
        <w:t>жалғастырып, дамыта түсті. Қазақ терминологиясына ғылыми еңбектерімен келешек ұрпаққа өшпес із қалдырған ғалымдардың негізгі легі М.</w:t>
      </w:r>
      <w:r w:rsidR="00973F86" w:rsidRPr="00437362">
        <w:rPr>
          <w:color w:val="000000" w:themeColor="text1"/>
          <w:szCs w:val="28"/>
          <w:lang w:val="kk-KZ"/>
        </w:rPr>
        <w:t> </w:t>
      </w:r>
      <w:r w:rsidRPr="00437362">
        <w:rPr>
          <w:color w:val="000000" w:themeColor="text1"/>
          <w:szCs w:val="28"/>
          <w:lang w:val="kk-KZ"/>
        </w:rPr>
        <w:t>Әуезов [14], Қ. Жұбанұлы [15], [16], І. Кеңесбаев, Т.</w:t>
      </w:r>
      <w:r w:rsidR="00973F86" w:rsidRPr="00437362">
        <w:rPr>
          <w:color w:val="000000" w:themeColor="text1"/>
          <w:szCs w:val="28"/>
          <w:lang w:val="kk-KZ"/>
        </w:rPr>
        <w:t> </w:t>
      </w:r>
      <w:r w:rsidRPr="00437362">
        <w:rPr>
          <w:color w:val="000000" w:themeColor="text1"/>
          <w:szCs w:val="28"/>
          <w:lang w:val="kk-KZ"/>
        </w:rPr>
        <w:t>Жанұзақов [17], Н.</w:t>
      </w:r>
      <w:r w:rsidR="00973F86" w:rsidRPr="00437362">
        <w:rPr>
          <w:color w:val="000000" w:themeColor="text1"/>
          <w:szCs w:val="28"/>
          <w:lang w:val="kk-KZ"/>
        </w:rPr>
        <w:t> </w:t>
      </w:r>
      <w:r w:rsidRPr="00437362">
        <w:rPr>
          <w:color w:val="000000" w:themeColor="text1"/>
          <w:szCs w:val="28"/>
          <w:lang w:val="kk-KZ"/>
        </w:rPr>
        <w:t>Сауранбаев [18], Ә. Қайдаров [19], Ө. Айтбаев [20], [21], Р.А.</w:t>
      </w:r>
      <w:r w:rsidR="004C3731" w:rsidRPr="00437362">
        <w:rPr>
          <w:color w:val="000000" w:themeColor="text1"/>
          <w:szCs w:val="28"/>
          <w:lang w:val="kk-KZ"/>
        </w:rPr>
        <w:t> </w:t>
      </w:r>
      <w:r w:rsidRPr="00437362">
        <w:rPr>
          <w:color w:val="000000" w:themeColor="text1"/>
          <w:szCs w:val="28"/>
          <w:lang w:val="kk-KZ"/>
        </w:rPr>
        <w:t>Өрекенова [2</w:t>
      </w:r>
      <w:r w:rsidR="00E07E70" w:rsidRPr="00437362">
        <w:rPr>
          <w:color w:val="000000" w:themeColor="text1"/>
          <w:szCs w:val="28"/>
          <w:lang w:val="kk-KZ"/>
        </w:rPr>
        <w:t>2</w:t>
      </w:r>
      <w:r w:rsidRPr="00437362">
        <w:rPr>
          <w:color w:val="000000" w:themeColor="text1"/>
          <w:szCs w:val="28"/>
          <w:lang w:val="kk-KZ"/>
        </w:rPr>
        <w:t>], Ш. Құрманбайұлы [2</w:t>
      </w:r>
      <w:r w:rsidR="00E07E70" w:rsidRPr="00437362">
        <w:rPr>
          <w:color w:val="000000" w:themeColor="text1"/>
          <w:szCs w:val="28"/>
          <w:lang w:val="kk-KZ"/>
        </w:rPr>
        <w:t>3</w:t>
      </w:r>
      <w:r w:rsidRPr="00437362">
        <w:rPr>
          <w:color w:val="000000" w:themeColor="text1"/>
          <w:szCs w:val="28"/>
          <w:lang w:val="kk-KZ"/>
        </w:rPr>
        <w:t>], [2</w:t>
      </w:r>
      <w:r w:rsidR="00E07E70" w:rsidRPr="00437362">
        <w:rPr>
          <w:color w:val="000000" w:themeColor="text1"/>
          <w:szCs w:val="28"/>
          <w:lang w:val="kk-KZ"/>
        </w:rPr>
        <w:t>4</w:t>
      </w:r>
      <w:r w:rsidRPr="00437362">
        <w:rPr>
          <w:color w:val="000000" w:themeColor="text1"/>
          <w:szCs w:val="28"/>
          <w:lang w:val="kk-KZ"/>
        </w:rPr>
        <w:t>], [2</w:t>
      </w:r>
      <w:r w:rsidR="00E07E70" w:rsidRPr="00437362">
        <w:rPr>
          <w:color w:val="000000" w:themeColor="text1"/>
          <w:szCs w:val="28"/>
          <w:lang w:val="kk-KZ"/>
        </w:rPr>
        <w:t>5</w:t>
      </w:r>
      <w:r w:rsidRPr="00437362">
        <w:rPr>
          <w:color w:val="000000" w:themeColor="text1"/>
          <w:szCs w:val="28"/>
          <w:lang w:val="kk-KZ"/>
        </w:rPr>
        <w:t xml:space="preserve">] және т.б. </w:t>
      </w:r>
    </w:p>
    <w:p w14:paraId="383DA4CB" w14:textId="77777777" w:rsidR="000268DE" w:rsidRPr="00437362" w:rsidRDefault="000268DE" w:rsidP="007F270B">
      <w:pPr>
        <w:ind w:firstLine="567"/>
        <w:rPr>
          <w:color w:val="000000" w:themeColor="text1"/>
          <w:szCs w:val="28"/>
          <w:lang w:val="kk-KZ"/>
        </w:rPr>
      </w:pPr>
      <w:r w:rsidRPr="00437362">
        <w:rPr>
          <w:color w:val="000000" w:themeColor="text1"/>
          <w:szCs w:val="28"/>
          <w:lang w:val="kk-KZ"/>
        </w:rPr>
        <w:t xml:space="preserve">Төменде берілген кестеден (Кесте 1) қазақ ғалымдарының терминология мәселесіне арнап жазған еңбектер тізімін көруге болады. </w:t>
      </w:r>
    </w:p>
    <w:p w14:paraId="2FE7D9F6" w14:textId="77777777" w:rsidR="000268DE" w:rsidRPr="00437362" w:rsidRDefault="000268DE" w:rsidP="007F270B">
      <w:pPr>
        <w:ind w:firstLine="567"/>
        <w:rPr>
          <w:color w:val="000000" w:themeColor="text1"/>
          <w:sz w:val="20"/>
          <w:szCs w:val="20"/>
          <w:lang w:val="kk-KZ"/>
        </w:rPr>
      </w:pPr>
      <w:r w:rsidRPr="00437362">
        <w:rPr>
          <w:color w:val="000000" w:themeColor="text1"/>
          <w:szCs w:val="28"/>
          <w:lang w:val="kk-KZ"/>
        </w:rPr>
        <w:t xml:space="preserve"> </w:t>
      </w:r>
    </w:p>
    <w:p w14:paraId="6CA18084" w14:textId="55A2D009" w:rsidR="001F17C2" w:rsidRDefault="000268DE" w:rsidP="00B25ABB">
      <w:pPr>
        <w:rPr>
          <w:color w:val="000000" w:themeColor="text1"/>
          <w:szCs w:val="28"/>
          <w:lang w:val="kk-KZ"/>
        </w:rPr>
      </w:pPr>
      <w:r w:rsidRPr="00437362">
        <w:rPr>
          <w:color w:val="000000" w:themeColor="text1"/>
          <w:szCs w:val="28"/>
          <w:lang w:val="kk-KZ"/>
        </w:rPr>
        <w:t>Кесте 1 – Отандық ғалымдардың терминология бойынша жазған еңбектері</w:t>
      </w:r>
    </w:p>
    <w:p w14:paraId="6213CFFF" w14:textId="77777777" w:rsidR="00BD5E0A" w:rsidRPr="00437362" w:rsidRDefault="00BD5E0A" w:rsidP="00B25ABB">
      <w:pPr>
        <w:rPr>
          <w:color w:val="000000" w:themeColor="text1"/>
          <w:szCs w:val="28"/>
          <w:lang w:val="kk-KZ"/>
        </w:rPr>
      </w:pPr>
    </w:p>
    <w:tbl>
      <w:tblPr>
        <w:tblStyle w:val="a9"/>
        <w:tblW w:w="9634" w:type="dxa"/>
        <w:tblLook w:val="04A0" w:firstRow="1" w:lastRow="0" w:firstColumn="1" w:lastColumn="0" w:noHBand="0" w:noVBand="1"/>
      </w:tblPr>
      <w:tblGrid>
        <w:gridCol w:w="2376"/>
        <w:gridCol w:w="7258"/>
      </w:tblGrid>
      <w:tr w:rsidR="004D3048" w:rsidRPr="00437362" w14:paraId="341240BF" w14:textId="77777777" w:rsidTr="00B66997">
        <w:tc>
          <w:tcPr>
            <w:tcW w:w="2376" w:type="dxa"/>
          </w:tcPr>
          <w:p w14:paraId="0ACC331B" w14:textId="77777777" w:rsidR="004D3048" w:rsidRPr="00437362" w:rsidRDefault="004D3048" w:rsidP="00A45C59">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Ғалымның аты</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жөні</w:t>
            </w:r>
          </w:p>
        </w:tc>
        <w:tc>
          <w:tcPr>
            <w:tcW w:w="7258" w:type="dxa"/>
          </w:tcPr>
          <w:p w14:paraId="56D13CB1" w14:textId="77777777" w:rsidR="004D3048" w:rsidRPr="00437362" w:rsidRDefault="004D3048" w:rsidP="00A45C59">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Еңбек атауы</w:t>
            </w:r>
          </w:p>
        </w:tc>
      </w:tr>
      <w:tr w:rsidR="004D3048" w:rsidRPr="00437362" w14:paraId="5B75023C" w14:textId="77777777" w:rsidTr="00B66997">
        <w:tc>
          <w:tcPr>
            <w:tcW w:w="2376" w:type="dxa"/>
          </w:tcPr>
          <w:p w14:paraId="3B4AAF30"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 Байтұрсынұлы</w:t>
            </w:r>
          </w:p>
        </w:tc>
        <w:tc>
          <w:tcPr>
            <w:tcW w:w="7258" w:type="dxa"/>
          </w:tcPr>
          <w:p w14:paraId="3B2F8913"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Тіл – құрал. Дыбыс жүйесі һәм түрлері (1914)</w:t>
            </w:r>
          </w:p>
          <w:p w14:paraId="29AA6011"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Тіл – құрал. Сөз жүйесі һәм түрлері (1915)</w:t>
            </w:r>
          </w:p>
          <w:p w14:paraId="08342E91"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Тіл – құрал. Сөйлем жүйесі һәм түрлері (1923)</w:t>
            </w:r>
          </w:p>
          <w:p w14:paraId="54EB219A"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Түркі тілдеріндегі терминология жайлы (1926)</w:t>
            </w:r>
          </w:p>
        </w:tc>
      </w:tr>
      <w:tr w:rsidR="004D3048" w:rsidRPr="00437362" w14:paraId="6EDBE8FD" w14:textId="77777777" w:rsidTr="00B66997">
        <w:tc>
          <w:tcPr>
            <w:tcW w:w="2376" w:type="dxa"/>
          </w:tcPr>
          <w:p w14:paraId="32E3AA37"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Н.</w:t>
            </w:r>
            <w:r w:rsidR="004C3731" w:rsidRPr="00437362">
              <w:rPr>
                <w:rFonts w:ascii="Times New Roman" w:hAnsi="Times New Roman"/>
                <w:color w:val="000000" w:themeColor="text1"/>
                <w:sz w:val="24"/>
                <w:szCs w:val="24"/>
                <w:lang w:val="kk-KZ"/>
              </w:rPr>
              <w:t> </w:t>
            </w:r>
            <w:r w:rsidRPr="00437362">
              <w:rPr>
                <w:rFonts w:ascii="Times New Roman" w:hAnsi="Times New Roman"/>
                <w:color w:val="000000" w:themeColor="text1"/>
                <w:sz w:val="24"/>
                <w:szCs w:val="24"/>
                <w:lang w:val="kk-KZ"/>
              </w:rPr>
              <w:t>Төреқұлұлы</w:t>
            </w:r>
          </w:p>
        </w:tc>
        <w:tc>
          <w:tcPr>
            <w:tcW w:w="7258" w:type="dxa"/>
          </w:tcPr>
          <w:p w14:paraId="6305C177" w14:textId="77777777" w:rsidR="004D3048" w:rsidRPr="00437362" w:rsidRDefault="004D3048" w:rsidP="00A45C59">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 xml:space="preserve">Жат сөздер туралы </w:t>
            </w:r>
            <w:r w:rsidRPr="00437362">
              <w:rPr>
                <w:rFonts w:ascii="Times New Roman" w:hAnsi="Times New Roman"/>
                <w:color w:val="000000" w:themeColor="text1"/>
                <w:sz w:val="24"/>
                <w:szCs w:val="24"/>
                <w:lang w:val="en-US"/>
              </w:rPr>
              <w:t>(1926)</w:t>
            </w:r>
          </w:p>
        </w:tc>
      </w:tr>
      <w:tr w:rsidR="004D3048" w:rsidRPr="00437362" w14:paraId="3BCD3638" w14:textId="77777777" w:rsidTr="00B66997">
        <w:tc>
          <w:tcPr>
            <w:tcW w:w="2376" w:type="dxa"/>
          </w:tcPr>
          <w:p w14:paraId="05862E4C"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Е.</w:t>
            </w:r>
            <w:r w:rsidR="004C3731" w:rsidRPr="00437362">
              <w:rPr>
                <w:rFonts w:ascii="Times New Roman" w:hAnsi="Times New Roman"/>
                <w:color w:val="000000" w:themeColor="text1"/>
                <w:sz w:val="24"/>
                <w:szCs w:val="24"/>
                <w:lang w:val="kk-KZ"/>
              </w:rPr>
              <w:t> </w:t>
            </w:r>
            <w:r w:rsidRPr="00437362">
              <w:rPr>
                <w:rFonts w:ascii="Times New Roman" w:hAnsi="Times New Roman"/>
                <w:color w:val="000000" w:themeColor="text1"/>
                <w:sz w:val="24"/>
                <w:szCs w:val="24"/>
                <w:lang w:val="kk-KZ"/>
              </w:rPr>
              <w:t>Омарұлы</w:t>
            </w:r>
          </w:p>
        </w:tc>
        <w:tc>
          <w:tcPr>
            <w:tcW w:w="7258" w:type="dxa"/>
          </w:tcPr>
          <w:p w14:paraId="07AABACE" w14:textId="77777777" w:rsidR="004D3048" w:rsidRPr="00437362" w:rsidRDefault="004D3048" w:rsidP="00A45C59">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 xml:space="preserve">Қазақша пән сөздер </w:t>
            </w:r>
            <w:r w:rsidRPr="00437362">
              <w:rPr>
                <w:rFonts w:ascii="Times New Roman" w:hAnsi="Times New Roman"/>
                <w:color w:val="000000" w:themeColor="text1"/>
                <w:sz w:val="24"/>
                <w:szCs w:val="24"/>
                <w:lang w:val="en-US"/>
              </w:rPr>
              <w:t>(1925)</w:t>
            </w:r>
          </w:p>
        </w:tc>
      </w:tr>
      <w:tr w:rsidR="004D3048" w:rsidRPr="00B51F99" w14:paraId="5E943533" w14:textId="77777777" w:rsidTr="00B66997">
        <w:tc>
          <w:tcPr>
            <w:tcW w:w="2376" w:type="dxa"/>
          </w:tcPr>
          <w:p w14:paraId="4AA5E3D3"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w:t>
            </w:r>
            <w:r w:rsidR="004C3731" w:rsidRPr="00437362">
              <w:rPr>
                <w:rFonts w:ascii="Times New Roman" w:hAnsi="Times New Roman"/>
                <w:color w:val="000000" w:themeColor="text1"/>
                <w:sz w:val="24"/>
                <w:szCs w:val="24"/>
                <w:lang w:val="kk-KZ"/>
              </w:rPr>
              <w:t> </w:t>
            </w:r>
            <w:r w:rsidRPr="00437362">
              <w:rPr>
                <w:rFonts w:ascii="Times New Roman" w:hAnsi="Times New Roman"/>
                <w:color w:val="000000" w:themeColor="text1"/>
                <w:sz w:val="24"/>
                <w:szCs w:val="24"/>
                <w:lang w:val="kk-KZ"/>
              </w:rPr>
              <w:t>Әуезов</w:t>
            </w:r>
          </w:p>
        </w:tc>
        <w:tc>
          <w:tcPr>
            <w:tcW w:w="7258" w:type="dxa"/>
          </w:tcPr>
          <w:p w14:paraId="5921FB8E"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Қайсысын қолданамыз? (1917)</w:t>
            </w:r>
          </w:p>
          <w:p w14:paraId="07BC51A1"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 тілі (</w:t>
            </w:r>
            <w:r w:rsidRPr="00437362">
              <w:rPr>
                <w:rFonts w:ascii="Times New Roman" w:hAnsi="Times New Roman"/>
                <w:color w:val="000000" w:themeColor="text1"/>
                <w:sz w:val="24"/>
                <w:szCs w:val="24"/>
              </w:rPr>
              <w:t>научный термин</w:t>
            </w:r>
            <w:r w:rsidRPr="00437362">
              <w:rPr>
                <w:rFonts w:ascii="Times New Roman" w:hAnsi="Times New Roman"/>
                <w:color w:val="000000" w:themeColor="text1"/>
                <w:sz w:val="24"/>
                <w:szCs w:val="24"/>
                <w:lang w:val="kk-KZ"/>
              </w:rPr>
              <w:t>) (1918)</w:t>
            </w:r>
          </w:p>
        </w:tc>
      </w:tr>
      <w:tr w:rsidR="004D3048" w:rsidRPr="00B51F99" w14:paraId="688D3912" w14:textId="77777777" w:rsidTr="00B66997">
        <w:tc>
          <w:tcPr>
            <w:tcW w:w="2376" w:type="dxa"/>
          </w:tcPr>
          <w:p w14:paraId="76C9C9B4"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 Жұбанұлы</w:t>
            </w:r>
          </w:p>
        </w:tc>
        <w:tc>
          <w:tcPr>
            <w:tcW w:w="7258" w:type="dxa"/>
          </w:tcPr>
          <w:p w14:paraId="364BF8F9"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Қазақ әдебиет тілінің терминдері туралы (1935)</w:t>
            </w:r>
          </w:p>
          <w:p w14:paraId="1B9B4898"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О терминологии казахской орфографии и алфавита казахского языка (1935)</w:t>
            </w:r>
          </w:p>
          <w:p w14:paraId="2F3CA46B"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lang w:val="kk-KZ"/>
              </w:rPr>
              <w:t>Термин-</w:t>
            </w:r>
            <w:r w:rsidRPr="00437362">
              <w:rPr>
                <w:rFonts w:ascii="Times New Roman" w:hAnsi="Times New Roman"/>
                <w:color w:val="000000" w:themeColor="text1"/>
                <w:sz w:val="24"/>
                <w:szCs w:val="24"/>
              </w:rPr>
              <w:t>с</w:t>
            </w:r>
            <w:r w:rsidRPr="00437362">
              <w:rPr>
                <w:rFonts w:ascii="Times New Roman" w:hAnsi="Times New Roman"/>
                <w:color w:val="000000" w:themeColor="text1"/>
                <w:sz w:val="24"/>
                <w:szCs w:val="24"/>
                <w:lang w:val="kk-KZ"/>
              </w:rPr>
              <w:t xml:space="preserve">өздердің спецификасы жөнінде </w:t>
            </w:r>
            <w:r w:rsidRPr="00437362">
              <w:rPr>
                <w:rFonts w:ascii="Times New Roman" w:hAnsi="Times New Roman"/>
                <w:color w:val="000000" w:themeColor="text1"/>
                <w:sz w:val="24"/>
                <w:szCs w:val="24"/>
              </w:rPr>
              <w:t>(1935)</w:t>
            </w:r>
          </w:p>
          <w:p w14:paraId="447C755D"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Қазақ тілінің терминдері (1936)</w:t>
            </w:r>
          </w:p>
          <w:p w14:paraId="75AF381D"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lang w:val="kk-KZ"/>
              </w:rPr>
              <w:t>Термин-</w:t>
            </w:r>
            <w:r w:rsidRPr="00437362">
              <w:rPr>
                <w:rFonts w:ascii="Times New Roman" w:hAnsi="Times New Roman"/>
                <w:color w:val="000000" w:themeColor="text1"/>
                <w:sz w:val="24"/>
                <w:szCs w:val="24"/>
              </w:rPr>
              <w:t>с</w:t>
            </w:r>
            <w:r w:rsidRPr="00437362">
              <w:rPr>
                <w:rFonts w:ascii="Times New Roman" w:hAnsi="Times New Roman"/>
                <w:color w:val="000000" w:themeColor="text1"/>
                <w:sz w:val="24"/>
                <w:szCs w:val="24"/>
                <w:lang w:val="kk-KZ"/>
              </w:rPr>
              <w:t xml:space="preserve">өздердің спецификасы жөнінде </w:t>
            </w:r>
            <w:r w:rsidRPr="00437362">
              <w:rPr>
                <w:rFonts w:ascii="Times New Roman" w:hAnsi="Times New Roman"/>
                <w:color w:val="000000" w:themeColor="text1"/>
                <w:sz w:val="24"/>
                <w:szCs w:val="24"/>
              </w:rPr>
              <w:t>(1958)</w:t>
            </w:r>
          </w:p>
          <w:p w14:paraId="5E08ADBD"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О специфике слов-терминов (1966)</w:t>
            </w:r>
          </w:p>
          <w:p w14:paraId="0DFE1995"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О терминологии казахского литературного языка (1966)</w:t>
            </w:r>
          </w:p>
          <w:p w14:paraId="68282E83"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 xml:space="preserve">Принципы терминологии казахского литературного языка (1966)  </w:t>
            </w:r>
          </w:p>
        </w:tc>
      </w:tr>
      <w:tr w:rsidR="004D3048" w:rsidRPr="00B51F99" w14:paraId="659F176E" w14:textId="77777777" w:rsidTr="00B66997">
        <w:tc>
          <w:tcPr>
            <w:tcW w:w="2376" w:type="dxa"/>
          </w:tcPr>
          <w:p w14:paraId="0CD34D72"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І.</w:t>
            </w:r>
            <w:r w:rsidR="004C3731" w:rsidRPr="00437362">
              <w:rPr>
                <w:rFonts w:ascii="Times New Roman" w:hAnsi="Times New Roman"/>
                <w:color w:val="000000" w:themeColor="text1"/>
                <w:sz w:val="24"/>
                <w:szCs w:val="24"/>
                <w:lang w:val="kk-KZ"/>
              </w:rPr>
              <w:t> </w:t>
            </w:r>
            <w:r w:rsidRPr="00437362">
              <w:rPr>
                <w:rFonts w:ascii="Times New Roman" w:hAnsi="Times New Roman"/>
                <w:color w:val="000000" w:themeColor="text1"/>
                <w:sz w:val="24"/>
                <w:szCs w:val="24"/>
                <w:lang w:val="kk-KZ"/>
              </w:rPr>
              <w:t>Кеңесбаев</w:t>
            </w:r>
          </w:p>
        </w:tc>
        <w:tc>
          <w:tcPr>
            <w:tcW w:w="7258" w:type="dxa"/>
          </w:tcPr>
          <w:p w14:paraId="214EC317"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Тіл білімі терминдерінің орысша-қазақша сөздігі (1966)</w:t>
            </w:r>
          </w:p>
        </w:tc>
      </w:tr>
      <w:tr w:rsidR="004D3048" w:rsidRPr="00B51F99" w14:paraId="7A30CBBD" w14:textId="77777777" w:rsidTr="00B66997">
        <w:tc>
          <w:tcPr>
            <w:tcW w:w="2376" w:type="dxa"/>
          </w:tcPr>
          <w:p w14:paraId="2352BB24"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w:t>
            </w:r>
            <w:r w:rsidR="004C3731" w:rsidRPr="00437362">
              <w:rPr>
                <w:rFonts w:ascii="Times New Roman" w:hAnsi="Times New Roman"/>
                <w:color w:val="000000" w:themeColor="text1"/>
                <w:sz w:val="24"/>
                <w:szCs w:val="24"/>
                <w:lang w:val="kk-KZ"/>
              </w:rPr>
              <w:t> </w:t>
            </w:r>
            <w:r w:rsidRPr="00437362">
              <w:rPr>
                <w:rFonts w:ascii="Times New Roman" w:hAnsi="Times New Roman"/>
                <w:color w:val="000000" w:themeColor="text1"/>
                <w:sz w:val="24"/>
                <w:szCs w:val="24"/>
                <w:lang w:val="kk-KZ"/>
              </w:rPr>
              <w:t>Жанұзақов</w:t>
            </w:r>
          </w:p>
        </w:tc>
        <w:tc>
          <w:tcPr>
            <w:tcW w:w="7258" w:type="dxa"/>
          </w:tcPr>
          <w:p w14:paraId="37E2284C"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Тіл білімі терминдерінің орысша-қазақша сөздігі (1966)</w:t>
            </w:r>
          </w:p>
        </w:tc>
      </w:tr>
      <w:tr w:rsidR="004D3048" w:rsidRPr="00437362" w14:paraId="7CD3C903" w14:textId="77777777" w:rsidTr="00B66997">
        <w:tc>
          <w:tcPr>
            <w:tcW w:w="2376" w:type="dxa"/>
          </w:tcPr>
          <w:p w14:paraId="3D051396"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Н.Т.</w:t>
            </w:r>
            <w:r w:rsidR="004C3731" w:rsidRPr="00437362">
              <w:rPr>
                <w:rFonts w:ascii="Times New Roman" w:hAnsi="Times New Roman"/>
                <w:color w:val="000000" w:themeColor="text1"/>
                <w:sz w:val="24"/>
                <w:szCs w:val="24"/>
                <w:lang w:val="kk-KZ"/>
              </w:rPr>
              <w:t> </w:t>
            </w:r>
            <w:r w:rsidRPr="00437362">
              <w:rPr>
                <w:rFonts w:ascii="Times New Roman" w:hAnsi="Times New Roman"/>
                <w:color w:val="000000" w:themeColor="text1"/>
                <w:sz w:val="24"/>
                <w:szCs w:val="24"/>
                <w:lang w:val="kk-KZ"/>
              </w:rPr>
              <w:t>Сауранбаев</w:t>
            </w:r>
          </w:p>
        </w:tc>
        <w:tc>
          <w:tcPr>
            <w:tcW w:w="7258" w:type="dxa"/>
          </w:tcPr>
          <w:p w14:paraId="06CD3A23"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Қазақ әдебиет тілі және оның терминологиясын жасау туралы (1941)</w:t>
            </w:r>
          </w:p>
          <w:p w14:paraId="0A3BFFA0"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Терминология сөздігі. Бірінші кітап (1948)</w:t>
            </w:r>
          </w:p>
          <w:p w14:paraId="3ACA455D" w14:textId="77777777" w:rsidR="004D3048" w:rsidRPr="00437362" w:rsidRDefault="004D3048" w:rsidP="00A45C59">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 xml:space="preserve">Терминология сөздігі. Екінші кітап </w:t>
            </w:r>
            <w:r w:rsidRPr="00437362">
              <w:rPr>
                <w:rFonts w:ascii="Times New Roman" w:hAnsi="Times New Roman"/>
                <w:color w:val="000000" w:themeColor="text1"/>
                <w:sz w:val="24"/>
                <w:szCs w:val="24"/>
                <w:lang w:val="en-US"/>
              </w:rPr>
              <w:t>(1950)</w:t>
            </w:r>
          </w:p>
        </w:tc>
      </w:tr>
      <w:tr w:rsidR="004D3048" w:rsidRPr="00B51F99" w14:paraId="42E0E180" w14:textId="77777777" w:rsidTr="00B66997">
        <w:tc>
          <w:tcPr>
            <w:tcW w:w="2376" w:type="dxa"/>
          </w:tcPr>
          <w:p w14:paraId="63D37C30"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Ә. Қайдаров</w:t>
            </w:r>
          </w:p>
        </w:tc>
        <w:tc>
          <w:tcPr>
            <w:tcW w:w="7258" w:type="dxa"/>
          </w:tcPr>
          <w:p w14:paraId="43502045"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Қазақ терминологиясына жаңаша көзқарас (1993)</w:t>
            </w:r>
          </w:p>
          <w:p w14:paraId="73F2C0F1"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Қазақ тілі терминологиясына жаңаша көзқарас (1993)</w:t>
            </w:r>
          </w:p>
        </w:tc>
      </w:tr>
      <w:tr w:rsidR="004D3048" w:rsidRPr="00B51F99" w14:paraId="3CDEA19E" w14:textId="77777777" w:rsidTr="00B66997">
        <w:tc>
          <w:tcPr>
            <w:tcW w:w="2376" w:type="dxa"/>
          </w:tcPr>
          <w:p w14:paraId="4837C065"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Ө. Айтбаев</w:t>
            </w:r>
          </w:p>
        </w:tc>
        <w:tc>
          <w:tcPr>
            <w:tcW w:w="7258" w:type="dxa"/>
          </w:tcPr>
          <w:p w14:paraId="1DDCB4D1"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Қазақ терминологиясының дамуы мен қалыптасуы (1988)</w:t>
            </w:r>
          </w:p>
          <w:p w14:paraId="37116C66"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Қазақ терминологиясының қазіргі жайы мен міндеттері (1994)</w:t>
            </w:r>
          </w:p>
          <w:p w14:paraId="327860EB"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Түркі тілдері терминдерін бірегейлестірудің алғышарттары (1998)</w:t>
            </w:r>
          </w:p>
          <w:p w14:paraId="4F2AE55F"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Основы казахской терминологии (2000)</w:t>
            </w:r>
          </w:p>
          <w:p w14:paraId="3BAE4AB9"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lang w:val="kk-KZ"/>
              </w:rPr>
              <w:t xml:space="preserve">Терминдердің жасалу жолдары мен принциптері </w:t>
            </w:r>
            <w:r w:rsidRPr="00437362">
              <w:rPr>
                <w:rFonts w:ascii="Times New Roman" w:hAnsi="Times New Roman"/>
                <w:color w:val="000000" w:themeColor="text1"/>
                <w:sz w:val="24"/>
                <w:szCs w:val="24"/>
              </w:rPr>
              <w:t>(2001)</w:t>
            </w:r>
          </w:p>
          <w:p w14:paraId="2875738D"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lang w:val="kk-KZ"/>
              </w:rPr>
              <w:t xml:space="preserve">Қазақ тіл білімінің терминология мәселелері </w:t>
            </w:r>
            <w:r w:rsidRPr="00437362">
              <w:rPr>
                <w:rFonts w:ascii="Times New Roman" w:hAnsi="Times New Roman"/>
                <w:color w:val="000000" w:themeColor="text1"/>
                <w:sz w:val="24"/>
                <w:szCs w:val="24"/>
              </w:rPr>
              <w:t>(2013)</w:t>
            </w:r>
          </w:p>
        </w:tc>
      </w:tr>
      <w:tr w:rsidR="004D3048" w:rsidRPr="00B51F99" w14:paraId="2D3FDE1E" w14:textId="77777777" w:rsidTr="00B66997">
        <w:tc>
          <w:tcPr>
            <w:tcW w:w="2376" w:type="dxa"/>
          </w:tcPr>
          <w:p w14:paraId="43EB097C"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Р.А.</w:t>
            </w:r>
            <w:r w:rsidR="004C3731" w:rsidRPr="00437362">
              <w:rPr>
                <w:rFonts w:ascii="Times New Roman" w:hAnsi="Times New Roman"/>
                <w:color w:val="000000" w:themeColor="text1"/>
                <w:sz w:val="24"/>
                <w:szCs w:val="24"/>
                <w:lang w:val="kk-KZ"/>
              </w:rPr>
              <w:t> </w:t>
            </w:r>
            <w:r w:rsidR="00474646" w:rsidRPr="00437362">
              <w:rPr>
                <w:rFonts w:ascii="Times New Roman" w:hAnsi="Times New Roman"/>
                <w:color w:val="000000" w:themeColor="text1"/>
                <w:sz w:val="24"/>
                <w:szCs w:val="24"/>
                <w:lang w:val="kk-KZ"/>
              </w:rPr>
              <w:t>Ө</w:t>
            </w:r>
            <w:r w:rsidRPr="00437362">
              <w:rPr>
                <w:rFonts w:ascii="Times New Roman" w:hAnsi="Times New Roman"/>
                <w:color w:val="000000" w:themeColor="text1"/>
                <w:sz w:val="24"/>
                <w:szCs w:val="24"/>
                <w:lang w:val="kk-KZ"/>
              </w:rPr>
              <w:t>рекенова</w:t>
            </w:r>
          </w:p>
        </w:tc>
        <w:tc>
          <w:tcPr>
            <w:tcW w:w="7258" w:type="dxa"/>
          </w:tcPr>
          <w:p w14:paraId="2AD7A0C8"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Образование терминов в казахском языке (1980)</w:t>
            </w:r>
          </w:p>
        </w:tc>
      </w:tr>
      <w:tr w:rsidR="004D3048" w:rsidRPr="00437362" w14:paraId="5C4FA21A" w14:textId="77777777" w:rsidTr="00B66997">
        <w:tc>
          <w:tcPr>
            <w:tcW w:w="2376" w:type="dxa"/>
          </w:tcPr>
          <w:p w14:paraId="0638E6FD"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Ш.</w:t>
            </w:r>
            <w:r w:rsidR="004C3731" w:rsidRPr="00437362">
              <w:rPr>
                <w:rFonts w:ascii="Times New Roman" w:hAnsi="Times New Roman"/>
                <w:color w:val="000000" w:themeColor="text1"/>
                <w:sz w:val="24"/>
                <w:szCs w:val="24"/>
                <w:lang w:val="kk-KZ"/>
              </w:rPr>
              <w:t> </w:t>
            </w:r>
            <w:r w:rsidRPr="00437362">
              <w:rPr>
                <w:rFonts w:ascii="Times New Roman" w:hAnsi="Times New Roman"/>
                <w:color w:val="000000" w:themeColor="text1"/>
                <w:sz w:val="24"/>
                <w:szCs w:val="24"/>
                <w:lang w:val="kk-KZ"/>
              </w:rPr>
              <w:t xml:space="preserve">Құрманбайұлы </w:t>
            </w:r>
          </w:p>
        </w:tc>
        <w:tc>
          <w:tcPr>
            <w:tcW w:w="7258" w:type="dxa"/>
          </w:tcPr>
          <w:p w14:paraId="50023354"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Қазақ терминологиясы дамуының кезеңдік сипаты (2004)</w:t>
            </w:r>
          </w:p>
          <w:p w14:paraId="7F77F8ED" w14:textId="77777777" w:rsidR="004D3048" w:rsidRPr="00437362" w:rsidRDefault="004D3048" w:rsidP="00A45C5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Қазақ терминологиясы дамуының ғылыми қағидаттары (2004)</w:t>
            </w:r>
          </w:p>
          <w:p w14:paraId="38958D04" w14:textId="77777777" w:rsidR="004D3048" w:rsidRPr="00437362" w:rsidRDefault="004D3048"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Терминтану (2006)</w:t>
            </w:r>
          </w:p>
        </w:tc>
      </w:tr>
    </w:tbl>
    <w:p w14:paraId="0CCE5B47" w14:textId="77777777" w:rsidR="00036233" w:rsidRDefault="00036233" w:rsidP="00CF0E1C">
      <w:pPr>
        <w:ind w:firstLine="567"/>
        <w:rPr>
          <w:color w:val="000000" w:themeColor="text1"/>
          <w:szCs w:val="28"/>
          <w:lang w:val="kk-KZ"/>
        </w:rPr>
      </w:pPr>
    </w:p>
    <w:p w14:paraId="760A9C81" w14:textId="3C8B966F" w:rsidR="00CF0E1C" w:rsidRPr="00F62090" w:rsidRDefault="000268DE" w:rsidP="00CF0E1C">
      <w:pPr>
        <w:ind w:firstLine="567"/>
        <w:rPr>
          <w:color w:val="000000" w:themeColor="text1"/>
          <w:szCs w:val="28"/>
          <w:lang w:val="kk-KZ"/>
        </w:rPr>
      </w:pPr>
      <w:r w:rsidRPr="00F62090">
        <w:rPr>
          <w:color w:val="000000" w:themeColor="text1"/>
          <w:szCs w:val="28"/>
          <w:lang w:val="kk-KZ"/>
        </w:rPr>
        <w:t xml:space="preserve">Терминология мәселелерінің зерттелуі қоғам өмірімен қатар өз жалғасын табуда. Аталмыш тақырып бойынша Қазақстанда көптеген кандидаттық және докторлық диссертациялар қорғалған. </w:t>
      </w:r>
      <w:r w:rsidR="003A3B0D" w:rsidRPr="00F62090">
        <w:rPr>
          <w:color w:val="000000" w:themeColor="text1"/>
          <w:szCs w:val="28"/>
          <w:lang w:val="kk-KZ"/>
        </w:rPr>
        <w:t xml:space="preserve">Терминология саласында Ө. Айтбаевтың </w:t>
      </w:r>
      <w:r w:rsidR="003A3B0D" w:rsidRPr="00F62090">
        <w:rPr>
          <w:color w:val="000000" w:themeColor="text1"/>
          <w:szCs w:val="28"/>
          <w:lang w:val="kk-KZ"/>
        </w:rPr>
        <w:lastRenderedPageBreak/>
        <w:t>«Қоғамдық ғылымдар терминологиялық лексикасының қалыптасуы мен дамуы» (1992), Ш. Құрманбайұлының «Қазақ лексикасының терминдену үрдісі» (1999), Қ. Айдарбектің «Қазақ терминологиялық аталымының ономасиологиялық аспектісі» (2009), А. Мусагулованың «Қазіргі қазақ тіліндегі бизнес терминдерінің даму үрдісі» (2014), А. Ахметбекованың «Лексикографические и метатекстовые характеристики терминологической дефиниции» (2015), А. Құрманаеваның «Сұлулық индустриясы терминжүйесінің қалыптасуы» (2020)</w:t>
      </w:r>
      <w:r w:rsidR="00CF0E1C" w:rsidRPr="00F62090">
        <w:rPr>
          <w:color w:val="000000" w:themeColor="text1"/>
          <w:szCs w:val="28"/>
          <w:lang w:val="kk-KZ"/>
        </w:rPr>
        <w:t xml:space="preserve"> атты докторлық диссертациялар қорғалды. Сонымен қатар, терминология саласы бойынша төменде көрсетілген кандидаттық диссертациялар қорғалды. Атап айтар болсақ, </w:t>
      </w:r>
      <w:r w:rsidR="005C718E" w:rsidRPr="00F62090">
        <w:rPr>
          <w:color w:val="000000" w:themeColor="text1"/>
          <w:szCs w:val="28"/>
          <w:lang w:val="kk-KZ"/>
        </w:rPr>
        <w:t>М.О.</w:t>
      </w:r>
      <w:r w:rsidR="0011641A">
        <w:rPr>
          <w:color w:val="000000" w:themeColor="text1"/>
          <w:szCs w:val="28"/>
          <w:lang w:val="kk-KZ"/>
        </w:rPr>
        <w:t> </w:t>
      </w:r>
      <w:r w:rsidR="00CF0E1C" w:rsidRPr="00F62090">
        <w:rPr>
          <w:color w:val="000000" w:themeColor="text1"/>
          <w:szCs w:val="28"/>
          <w:lang w:val="kk-KZ"/>
        </w:rPr>
        <w:t xml:space="preserve">Исамбаев «О формировании терминов при составлении русско-латинско-казахского медицинского терминологического словаря» (1961), </w:t>
      </w:r>
      <w:r w:rsidR="005C718E" w:rsidRPr="00F62090">
        <w:rPr>
          <w:color w:val="000000" w:themeColor="text1"/>
          <w:szCs w:val="28"/>
          <w:lang w:val="kk-KZ"/>
        </w:rPr>
        <w:t>Е.</w:t>
      </w:r>
      <w:r w:rsidR="0011641A">
        <w:rPr>
          <w:color w:val="000000" w:themeColor="text1"/>
          <w:szCs w:val="28"/>
          <w:lang w:val="kk-KZ"/>
        </w:rPr>
        <w:t> </w:t>
      </w:r>
      <w:r w:rsidR="00CF0E1C" w:rsidRPr="00F62090">
        <w:rPr>
          <w:color w:val="000000" w:themeColor="text1"/>
          <w:szCs w:val="28"/>
          <w:lang w:val="kk-KZ"/>
        </w:rPr>
        <w:t xml:space="preserve">Рамазанов «Формирование ботанических терминов на казахском языке и русско-казахский словарь по ботанике» (1964), </w:t>
      </w:r>
      <w:r w:rsidR="005C718E" w:rsidRPr="00F62090">
        <w:rPr>
          <w:color w:val="000000" w:themeColor="text1"/>
          <w:szCs w:val="28"/>
          <w:lang w:val="kk-KZ"/>
        </w:rPr>
        <w:t>Ж.М.</w:t>
      </w:r>
      <w:r w:rsidR="0011641A">
        <w:rPr>
          <w:color w:val="000000" w:themeColor="text1"/>
          <w:szCs w:val="28"/>
          <w:lang w:val="kk-KZ"/>
        </w:rPr>
        <w:t> </w:t>
      </w:r>
      <w:r w:rsidR="00CF0E1C" w:rsidRPr="00F62090">
        <w:rPr>
          <w:color w:val="000000" w:themeColor="text1"/>
          <w:szCs w:val="28"/>
          <w:lang w:val="kk-KZ"/>
        </w:rPr>
        <w:t xml:space="preserve">Молдажаров «Қазақ лингвистикалық терминологиясының қалыптасуы мен дамуы» (1972), </w:t>
      </w:r>
      <w:r w:rsidR="005C718E" w:rsidRPr="00F62090">
        <w:rPr>
          <w:color w:val="000000" w:themeColor="text1"/>
          <w:szCs w:val="28"/>
          <w:lang w:val="kk-KZ"/>
        </w:rPr>
        <w:t>К.Т.</w:t>
      </w:r>
      <w:r w:rsidR="0011641A">
        <w:rPr>
          <w:color w:val="000000" w:themeColor="text1"/>
          <w:szCs w:val="28"/>
          <w:lang w:val="kk-KZ"/>
        </w:rPr>
        <w:t> </w:t>
      </w:r>
      <w:r w:rsidR="00CF0E1C" w:rsidRPr="00F62090">
        <w:rPr>
          <w:color w:val="000000" w:themeColor="text1"/>
          <w:szCs w:val="28"/>
          <w:lang w:val="kk-KZ"/>
        </w:rPr>
        <w:t xml:space="preserve">Оспанова «Лексико-грамматические способы образования химических терминов в современном казахском языке» (1987), </w:t>
      </w:r>
      <w:r w:rsidR="005C718E" w:rsidRPr="00F62090">
        <w:rPr>
          <w:color w:val="000000" w:themeColor="text1"/>
          <w:szCs w:val="28"/>
          <w:lang w:val="kk-KZ"/>
        </w:rPr>
        <w:t>К.Г.</w:t>
      </w:r>
      <w:r w:rsidR="0011641A">
        <w:rPr>
          <w:color w:val="000000" w:themeColor="text1"/>
          <w:szCs w:val="28"/>
          <w:lang w:val="kk-KZ"/>
        </w:rPr>
        <w:t> </w:t>
      </w:r>
      <w:r w:rsidR="00CF0E1C" w:rsidRPr="00F62090">
        <w:rPr>
          <w:color w:val="000000" w:themeColor="text1"/>
          <w:szCs w:val="28"/>
          <w:lang w:val="kk-KZ"/>
        </w:rPr>
        <w:t xml:space="preserve">Аяпбергенова «Истоки формирования и развития медицинской терминологии в казахском языке» (1987), </w:t>
      </w:r>
      <w:r w:rsidR="005C718E" w:rsidRPr="00F62090">
        <w:rPr>
          <w:color w:val="000000" w:themeColor="text1"/>
          <w:szCs w:val="28"/>
          <w:lang w:val="kk-KZ"/>
        </w:rPr>
        <w:t>С.С.</w:t>
      </w:r>
      <w:r w:rsidR="0011641A">
        <w:rPr>
          <w:color w:val="000000" w:themeColor="text1"/>
          <w:szCs w:val="28"/>
          <w:lang w:val="kk-KZ"/>
        </w:rPr>
        <w:t> </w:t>
      </w:r>
      <w:r w:rsidR="00CF0E1C" w:rsidRPr="00F62090">
        <w:rPr>
          <w:color w:val="000000" w:themeColor="text1"/>
          <w:szCs w:val="28"/>
          <w:lang w:val="kk-KZ"/>
        </w:rPr>
        <w:t xml:space="preserve">Джансеитова «Терминология казахской музыки (на материале казахского и русского языков)» (1989), </w:t>
      </w:r>
      <w:r w:rsidR="005C718E" w:rsidRPr="00F62090">
        <w:rPr>
          <w:color w:val="000000" w:themeColor="text1"/>
          <w:szCs w:val="28"/>
          <w:lang w:val="kk-KZ"/>
        </w:rPr>
        <w:t>Ш.</w:t>
      </w:r>
      <w:r w:rsidR="0011641A">
        <w:rPr>
          <w:color w:val="000000" w:themeColor="text1"/>
          <w:szCs w:val="28"/>
          <w:lang w:val="kk-KZ"/>
        </w:rPr>
        <w:t> </w:t>
      </w:r>
      <w:r w:rsidR="00CF0E1C" w:rsidRPr="00F62090">
        <w:rPr>
          <w:color w:val="000000" w:themeColor="text1"/>
          <w:szCs w:val="28"/>
          <w:lang w:val="kk-KZ"/>
        </w:rPr>
        <w:t xml:space="preserve">Құрманбайұлы «Өсімдік мүшелері мен құрылым-құрылысына қатысты терминдер» (1994), </w:t>
      </w:r>
      <w:r w:rsidR="005C718E" w:rsidRPr="00F62090">
        <w:rPr>
          <w:color w:val="000000" w:themeColor="text1"/>
          <w:szCs w:val="28"/>
          <w:lang w:val="kk-KZ"/>
        </w:rPr>
        <w:t>Г.</w:t>
      </w:r>
      <w:r w:rsidR="0011641A">
        <w:rPr>
          <w:color w:val="000000" w:themeColor="text1"/>
          <w:szCs w:val="28"/>
          <w:lang w:val="kk-KZ"/>
        </w:rPr>
        <w:t> </w:t>
      </w:r>
      <w:r w:rsidR="00CF0E1C" w:rsidRPr="00F62090">
        <w:rPr>
          <w:color w:val="000000" w:themeColor="text1"/>
          <w:szCs w:val="28"/>
          <w:lang w:val="kk-KZ"/>
        </w:rPr>
        <w:t xml:space="preserve">Жұмашева ««Жаңа мектеп» журналының тіліндегі терминдер» (1996), </w:t>
      </w:r>
      <w:r w:rsidR="005C718E" w:rsidRPr="00F62090">
        <w:rPr>
          <w:color w:val="000000" w:themeColor="text1"/>
          <w:szCs w:val="28"/>
          <w:lang w:val="kk-KZ"/>
        </w:rPr>
        <w:t>С.Қ.</w:t>
      </w:r>
      <w:r w:rsidR="0011641A">
        <w:rPr>
          <w:color w:val="000000" w:themeColor="text1"/>
          <w:szCs w:val="28"/>
          <w:lang w:val="kk-KZ"/>
        </w:rPr>
        <w:t> </w:t>
      </w:r>
      <w:r w:rsidR="00CF0E1C" w:rsidRPr="00F62090">
        <w:rPr>
          <w:color w:val="000000" w:themeColor="text1"/>
          <w:szCs w:val="28"/>
          <w:lang w:val="kk-KZ"/>
        </w:rPr>
        <w:t xml:space="preserve">Әлісжанов «Қазіргі қазақ тіліндегі философиялық терминдердің қалыптасу процесі» (1996), </w:t>
      </w:r>
      <w:r w:rsidR="005C718E" w:rsidRPr="00F62090">
        <w:rPr>
          <w:color w:val="000000" w:themeColor="text1"/>
          <w:szCs w:val="28"/>
          <w:lang w:val="kk-KZ"/>
        </w:rPr>
        <w:t>Б.</w:t>
      </w:r>
      <w:r w:rsidR="0011641A">
        <w:rPr>
          <w:color w:val="000000" w:themeColor="text1"/>
          <w:szCs w:val="28"/>
          <w:lang w:val="kk-KZ"/>
        </w:rPr>
        <w:t> </w:t>
      </w:r>
      <w:r w:rsidR="00CF0E1C" w:rsidRPr="00F62090">
        <w:rPr>
          <w:color w:val="000000" w:themeColor="text1"/>
          <w:szCs w:val="28"/>
          <w:lang w:val="kk-KZ"/>
        </w:rPr>
        <w:t xml:space="preserve">Ақшалова «Макроэкономикалық терминдердің лексика-грамматикалық сипаты» (1998), </w:t>
      </w:r>
      <w:r w:rsidR="005C718E" w:rsidRPr="00F62090">
        <w:rPr>
          <w:color w:val="000000" w:themeColor="text1"/>
          <w:szCs w:val="28"/>
          <w:lang w:val="kk-KZ"/>
        </w:rPr>
        <w:t>А.</w:t>
      </w:r>
      <w:r w:rsidR="0011641A">
        <w:rPr>
          <w:color w:val="000000" w:themeColor="text1"/>
          <w:szCs w:val="28"/>
          <w:lang w:val="kk-KZ"/>
        </w:rPr>
        <w:t> </w:t>
      </w:r>
      <w:r w:rsidR="00CF0E1C" w:rsidRPr="00F62090">
        <w:rPr>
          <w:color w:val="000000" w:themeColor="text1"/>
          <w:szCs w:val="28"/>
          <w:lang w:val="kk-KZ"/>
        </w:rPr>
        <w:t xml:space="preserve">Исанова «Қазіргі қазақ әдеби тіліндегі заң терминдері» (1998), </w:t>
      </w:r>
      <w:r w:rsidR="005C718E" w:rsidRPr="00F62090">
        <w:rPr>
          <w:color w:val="000000" w:themeColor="text1"/>
          <w:szCs w:val="28"/>
          <w:lang w:val="kk-KZ"/>
        </w:rPr>
        <w:t>Г.Е.</w:t>
      </w:r>
      <w:r w:rsidR="0011641A">
        <w:rPr>
          <w:color w:val="000000" w:themeColor="text1"/>
          <w:szCs w:val="28"/>
          <w:lang w:val="kk-KZ"/>
        </w:rPr>
        <w:t> </w:t>
      </w:r>
      <w:r w:rsidR="00CF0E1C" w:rsidRPr="00F62090">
        <w:rPr>
          <w:color w:val="000000" w:themeColor="text1"/>
          <w:szCs w:val="28"/>
          <w:lang w:val="kk-KZ"/>
        </w:rPr>
        <w:t xml:space="preserve">Омарова «Термины синтаксиса в учебной литературе» (1998), </w:t>
      </w:r>
      <w:r w:rsidR="005C718E" w:rsidRPr="00F62090">
        <w:rPr>
          <w:color w:val="000000" w:themeColor="text1"/>
          <w:szCs w:val="28"/>
          <w:lang w:val="kk-KZ"/>
        </w:rPr>
        <w:t>А.</w:t>
      </w:r>
      <w:r w:rsidR="0011641A">
        <w:rPr>
          <w:color w:val="000000" w:themeColor="text1"/>
          <w:szCs w:val="28"/>
          <w:lang w:val="kk-KZ"/>
        </w:rPr>
        <w:t> </w:t>
      </w:r>
      <w:r w:rsidR="00CF0E1C" w:rsidRPr="00F62090">
        <w:rPr>
          <w:color w:val="000000" w:themeColor="text1"/>
          <w:szCs w:val="28"/>
          <w:lang w:val="kk-KZ"/>
        </w:rPr>
        <w:t xml:space="preserve">Төрениязова «Қазақ әдеби тілі синонимдер жүйесінің терминжасамдағы ролі» (1999), </w:t>
      </w:r>
      <w:r w:rsidR="005C718E" w:rsidRPr="00F62090">
        <w:rPr>
          <w:color w:val="000000" w:themeColor="text1"/>
          <w:szCs w:val="28"/>
          <w:lang w:val="kk-KZ"/>
        </w:rPr>
        <w:t>Е.</w:t>
      </w:r>
      <w:r w:rsidR="0011641A">
        <w:rPr>
          <w:color w:val="000000" w:themeColor="text1"/>
          <w:szCs w:val="28"/>
          <w:lang w:val="kk-KZ"/>
        </w:rPr>
        <w:t> </w:t>
      </w:r>
      <w:r w:rsidR="00CF0E1C" w:rsidRPr="00F62090">
        <w:rPr>
          <w:color w:val="000000" w:themeColor="text1"/>
          <w:szCs w:val="28"/>
          <w:lang w:val="kk-KZ"/>
        </w:rPr>
        <w:t xml:space="preserve">Әбдірәсілов «Лингвистикалық терминдердің семантикалық қатынастары» (1999), </w:t>
      </w:r>
      <w:r w:rsidR="005C718E" w:rsidRPr="00F62090">
        <w:rPr>
          <w:color w:val="000000" w:themeColor="text1"/>
          <w:szCs w:val="28"/>
          <w:lang w:val="kk-KZ"/>
        </w:rPr>
        <w:t>М.</w:t>
      </w:r>
      <w:r w:rsidR="0011641A">
        <w:rPr>
          <w:color w:val="000000" w:themeColor="text1"/>
          <w:szCs w:val="28"/>
          <w:lang w:val="kk-KZ"/>
        </w:rPr>
        <w:t> </w:t>
      </w:r>
      <w:r w:rsidR="00CF0E1C" w:rsidRPr="00F62090">
        <w:rPr>
          <w:color w:val="000000" w:themeColor="text1"/>
          <w:szCs w:val="28"/>
          <w:lang w:val="kk-KZ"/>
        </w:rPr>
        <w:t>Миров «Профессор Қ.</w:t>
      </w:r>
      <w:r w:rsidR="0011641A">
        <w:rPr>
          <w:color w:val="000000" w:themeColor="text1"/>
          <w:szCs w:val="28"/>
          <w:lang w:val="kk-KZ"/>
        </w:rPr>
        <w:t> </w:t>
      </w:r>
      <w:r w:rsidR="00CF0E1C" w:rsidRPr="00F62090">
        <w:rPr>
          <w:color w:val="000000" w:themeColor="text1"/>
          <w:szCs w:val="28"/>
          <w:lang w:val="kk-KZ"/>
        </w:rPr>
        <w:t xml:space="preserve">Жұбановтың ұлттық ғылым тілін қалыптастырудағы рөлі» (1999), </w:t>
      </w:r>
      <w:r w:rsidR="005C718E" w:rsidRPr="00F62090">
        <w:rPr>
          <w:color w:val="000000" w:themeColor="text1"/>
          <w:szCs w:val="28"/>
          <w:lang w:val="kk-KZ"/>
        </w:rPr>
        <w:t>Е.Г.</w:t>
      </w:r>
      <w:r w:rsidR="0011641A">
        <w:rPr>
          <w:color w:val="000000" w:themeColor="text1"/>
          <w:szCs w:val="28"/>
          <w:lang w:val="kk-KZ"/>
        </w:rPr>
        <w:t> </w:t>
      </w:r>
      <w:r w:rsidR="00CF0E1C" w:rsidRPr="00F62090">
        <w:rPr>
          <w:color w:val="000000" w:themeColor="text1"/>
          <w:szCs w:val="28"/>
          <w:lang w:val="kk-KZ"/>
        </w:rPr>
        <w:t xml:space="preserve">Дәулетов «Қазақ тіліндегі мемлекеттік құрылыс терминологиясының қалыптасуы» (1999), </w:t>
      </w:r>
      <w:r w:rsidR="005C718E" w:rsidRPr="00F62090">
        <w:rPr>
          <w:color w:val="000000" w:themeColor="text1"/>
          <w:szCs w:val="28"/>
          <w:lang w:val="kk-KZ"/>
        </w:rPr>
        <w:t>Ә.</w:t>
      </w:r>
      <w:r w:rsidR="0011641A">
        <w:rPr>
          <w:color w:val="000000" w:themeColor="text1"/>
          <w:szCs w:val="28"/>
          <w:lang w:val="kk-KZ"/>
        </w:rPr>
        <w:t> </w:t>
      </w:r>
      <w:r w:rsidR="00CF0E1C" w:rsidRPr="00F62090">
        <w:rPr>
          <w:color w:val="000000" w:themeColor="text1"/>
          <w:szCs w:val="28"/>
          <w:lang w:val="kk-KZ"/>
        </w:rPr>
        <w:t xml:space="preserve">Нұржанова «Қазақ тіліндегі мұнай терминдерінің лексика-грамматикалық ерекшеліктері» (2000), </w:t>
      </w:r>
      <w:r w:rsidR="00E31750" w:rsidRPr="00F62090">
        <w:rPr>
          <w:color w:val="000000" w:themeColor="text1"/>
          <w:szCs w:val="28"/>
          <w:lang w:val="kk-KZ"/>
        </w:rPr>
        <w:t>Қ.</w:t>
      </w:r>
      <w:r w:rsidR="0011641A">
        <w:rPr>
          <w:color w:val="000000" w:themeColor="text1"/>
          <w:szCs w:val="28"/>
          <w:lang w:val="kk-KZ"/>
        </w:rPr>
        <w:t> </w:t>
      </w:r>
      <w:r w:rsidR="00CF0E1C" w:rsidRPr="00F62090">
        <w:rPr>
          <w:color w:val="000000" w:themeColor="text1"/>
          <w:szCs w:val="28"/>
          <w:lang w:val="kk-KZ"/>
        </w:rPr>
        <w:t>Қабатаева «</w:t>
      </w:r>
      <w:r w:rsidR="00F62090">
        <w:rPr>
          <w:color w:val="000000" w:themeColor="text1"/>
          <w:szCs w:val="28"/>
          <w:lang w:val="kk-KZ"/>
        </w:rPr>
        <w:t>Х. </w:t>
      </w:r>
      <w:r w:rsidR="00CF0E1C" w:rsidRPr="00F62090">
        <w:rPr>
          <w:color w:val="000000" w:themeColor="text1"/>
          <w:szCs w:val="28"/>
          <w:lang w:val="kk-KZ"/>
        </w:rPr>
        <w:t xml:space="preserve">Досмұхамедұлы еңбектеріндегі қоғамдық-саяси, мәдени-әлеуметтік терминдер» (2000), </w:t>
      </w:r>
      <w:r w:rsidR="00E31750" w:rsidRPr="00F62090">
        <w:rPr>
          <w:color w:val="000000" w:themeColor="text1"/>
          <w:szCs w:val="28"/>
          <w:lang w:val="kk-KZ"/>
        </w:rPr>
        <w:t>С.</w:t>
      </w:r>
      <w:r w:rsidR="0011641A">
        <w:rPr>
          <w:color w:val="000000" w:themeColor="text1"/>
          <w:szCs w:val="28"/>
          <w:lang w:val="kk-KZ"/>
        </w:rPr>
        <w:t> </w:t>
      </w:r>
      <w:r w:rsidR="00CF0E1C" w:rsidRPr="00F62090">
        <w:rPr>
          <w:color w:val="000000" w:themeColor="text1"/>
          <w:szCs w:val="28"/>
          <w:lang w:val="kk-KZ"/>
        </w:rPr>
        <w:t xml:space="preserve">Исақова «Қазақ тіліндегі психология терминдері» (2000), </w:t>
      </w:r>
      <w:r w:rsidR="00E31750" w:rsidRPr="00F62090">
        <w:rPr>
          <w:color w:val="000000" w:themeColor="text1"/>
          <w:szCs w:val="28"/>
          <w:lang w:val="kk-KZ"/>
        </w:rPr>
        <w:t>И.</w:t>
      </w:r>
      <w:r w:rsidR="0011641A">
        <w:rPr>
          <w:color w:val="000000" w:themeColor="text1"/>
          <w:szCs w:val="28"/>
          <w:lang w:val="kk-KZ"/>
        </w:rPr>
        <w:t> </w:t>
      </w:r>
      <w:r w:rsidR="00CF0E1C" w:rsidRPr="00F62090">
        <w:rPr>
          <w:color w:val="000000" w:themeColor="text1"/>
          <w:szCs w:val="28"/>
          <w:lang w:val="kk-KZ"/>
        </w:rPr>
        <w:t xml:space="preserve">Мұратбаева «Қазіргі қазақ және орыс тілдеріндегі метафораланған терминдердің семантикасы» (2000), </w:t>
      </w:r>
      <w:r w:rsidR="00E31750" w:rsidRPr="00F62090">
        <w:rPr>
          <w:color w:val="000000" w:themeColor="text1"/>
          <w:szCs w:val="28"/>
          <w:lang w:val="kk-KZ"/>
        </w:rPr>
        <w:t>Ә.</w:t>
      </w:r>
      <w:r w:rsidR="0011641A">
        <w:rPr>
          <w:color w:val="000000" w:themeColor="text1"/>
          <w:szCs w:val="28"/>
          <w:lang w:val="kk-KZ"/>
        </w:rPr>
        <w:t> </w:t>
      </w:r>
      <w:r w:rsidR="00CF0E1C" w:rsidRPr="00F62090">
        <w:rPr>
          <w:color w:val="000000" w:themeColor="text1"/>
          <w:szCs w:val="28"/>
          <w:lang w:val="kk-KZ"/>
        </w:rPr>
        <w:t xml:space="preserve">Әміров «Қазақ баспасөзінің 1990-2000 жылдар аралығында терминологияны қалыптастырудағы рөлі» (2002), </w:t>
      </w:r>
      <w:r w:rsidR="00E31750" w:rsidRPr="00F62090">
        <w:rPr>
          <w:color w:val="000000" w:themeColor="text1"/>
          <w:szCs w:val="28"/>
          <w:lang w:val="kk-KZ"/>
        </w:rPr>
        <w:t>С.Е.</w:t>
      </w:r>
      <w:r w:rsidR="0011641A">
        <w:rPr>
          <w:color w:val="000000" w:themeColor="text1"/>
          <w:szCs w:val="28"/>
          <w:lang w:val="kk-KZ"/>
        </w:rPr>
        <w:t> </w:t>
      </w:r>
      <w:r w:rsidR="00CF0E1C" w:rsidRPr="00F62090">
        <w:rPr>
          <w:color w:val="000000" w:themeColor="text1"/>
          <w:szCs w:val="28"/>
          <w:lang w:val="kk-KZ"/>
        </w:rPr>
        <w:t xml:space="preserve">Сәрсенова «Қазақ тіліндегі физика және астрономия терминдерінің құрамы мен құрылымы» (2002), </w:t>
      </w:r>
      <w:r w:rsidR="00E31750" w:rsidRPr="00F62090">
        <w:rPr>
          <w:color w:val="000000" w:themeColor="text1"/>
          <w:szCs w:val="28"/>
          <w:lang w:val="kk-KZ"/>
        </w:rPr>
        <w:t>А.Т.</w:t>
      </w:r>
      <w:r w:rsidR="0011641A">
        <w:rPr>
          <w:color w:val="000000" w:themeColor="text1"/>
          <w:szCs w:val="28"/>
          <w:lang w:val="kk-KZ"/>
        </w:rPr>
        <w:t> </w:t>
      </w:r>
      <w:r w:rsidR="00CF0E1C" w:rsidRPr="00F62090">
        <w:rPr>
          <w:color w:val="000000" w:themeColor="text1"/>
          <w:szCs w:val="28"/>
          <w:lang w:val="kk-KZ"/>
        </w:rPr>
        <w:t xml:space="preserve">Қоңырова «Қазақ тіліндегі филологиялық терминдердің дамуы мен қалыптасу тарихы» (2003), </w:t>
      </w:r>
      <w:r w:rsidR="00E31750" w:rsidRPr="00F62090">
        <w:rPr>
          <w:color w:val="000000" w:themeColor="text1"/>
          <w:szCs w:val="28"/>
          <w:lang w:val="kk-KZ"/>
        </w:rPr>
        <w:t>Ә.Ә.</w:t>
      </w:r>
      <w:r w:rsidR="0011641A">
        <w:rPr>
          <w:color w:val="000000" w:themeColor="text1"/>
          <w:szCs w:val="28"/>
          <w:lang w:val="kk-KZ"/>
        </w:rPr>
        <w:t> </w:t>
      </w:r>
      <w:r w:rsidR="00CF0E1C" w:rsidRPr="00F62090">
        <w:rPr>
          <w:color w:val="000000" w:themeColor="text1"/>
          <w:szCs w:val="28"/>
          <w:lang w:val="kk-KZ"/>
        </w:rPr>
        <w:t>Әбдірахман «Құран кәрімдегі тұрақты тіркестер мен термин сөздердің қазақ тілінде берілуі (лингвамәдени аспектісі)» (2004)</w:t>
      </w:r>
      <w:r w:rsidR="00F62090" w:rsidRPr="00F62090">
        <w:rPr>
          <w:color w:val="000000" w:themeColor="text1"/>
          <w:szCs w:val="28"/>
          <w:lang w:val="kk-KZ"/>
        </w:rPr>
        <w:t>.</w:t>
      </w:r>
    </w:p>
    <w:p w14:paraId="1022F1A2" w14:textId="63586A60" w:rsidR="00F62090" w:rsidRPr="00F62090" w:rsidRDefault="00F62090" w:rsidP="00F62090">
      <w:pPr>
        <w:ind w:firstLine="567"/>
        <w:rPr>
          <w:color w:val="000000" w:themeColor="text1"/>
          <w:szCs w:val="28"/>
          <w:lang w:val="kk-KZ"/>
        </w:rPr>
      </w:pPr>
      <w:r w:rsidRPr="00F62090">
        <w:rPr>
          <w:color w:val="000000" w:themeColor="text1"/>
          <w:szCs w:val="28"/>
          <w:lang w:val="kk-KZ"/>
        </w:rPr>
        <w:t>Салалық мамандар тарапынан қорғалған кандидаттық және докторлық диссертациялар:</w:t>
      </w:r>
      <w:r>
        <w:rPr>
          <w:color w:val="000000" w:themeColor="text1"/>
          <w:szCs w:val="28"/>
          <w:lang w:val="kk-KZ"/>
        </w:rPr>
        <w:t xml:space="preserve"> </w:t>
      </w:r>
      <w:r w:rsidR="00E31750" w:rsidRPr="00F62090">
        <w:rPr>
          <w:color w:val="000000" w:themeColor="text1"/>
          <w:szCs w:val="28"/>
          <w:lang w:val="kk-KZ"/>
        </w:rPr>
        <w:t>Г.К.</w:t>
      </w:r>
      <w:r w:rsidR="0011641A">
        <w:rPr>
          <w:color w:val="000000" w:themeColor="text1"/>
          <w:szCs w:val="28"/>
          <w:lang w:val="kk-KZ"/>
        </w:rPr>
        <w:t> </w:t>
      </w:r>
      <w:r w:rsidRPr="00F62090">
        <w:rPr>
          <w:color w:val="000000" w:themeColor="text1"/>
          <w:szCs w:val="28"/>
          <w:lang w:val="kk-KZ"/>
        </w:rPr>
        <w:t xml:space="preserve">Конкашбаев «Казахские народные географические термины» (1949), </w:t>
      </w:r>
      <w:r w:rsidR="00E31750" w:rsidRPr="00F62090">
        <w:rPr>
          <w:color w:val="000000" w:themeColor="text1"/>
          <w:szCs w:val="28"/>
          <w:lang w:val="kk-KZ"/>
        </w:rPr>
        <w:t>Т.</w:t>
      </w:r>
      <w:r w:rsidR="0011641A">
        <w:rPr>
          <w:color w:val="000000" w:themeColor="text1"/>
          <w:szCs w:val="28"/>
          <w:lang w:val="kk-KZ"/>
        </w:rPr>
        <w:t> </w:t>
      </w:r>
      <w:r w:rsidRPr="00F62090">
        <w:rPr>
          <w:color w:val="000000" w:themeColor="text1"/>
          <w:szCs w:val="28"/>
          <w:lang w:val="kk-KZ"/>
        </w:rPr>
        <w:t xml:space="preserve">Мусакулов «Биологические термины, принципы их </w:t>
      </w:r>
      <w:r w:rsidRPr="00F62090">
        <w:rPr>
          <w:color w:val="000000" w:themeColor="text1"/>
          <w:szCs w:val="28"/>
          <w:lang w:val="kk-KZ"/>
        </w:rPr>
        <w:lastRenderedPageBreak/>
        <w:t xml:space="preserve">принятия и применения естествознания в казахской школе» (1958), </w:t>
      </w:r>
      <w:r w:rsidR="00E31750" w:rsidRPr="00F62090">
        <w:rPr>
          <w:color w:val="000000" w:themeColor="text1"/>
          <w:szCs w:val="28"/>
          <w:lang w:val="kk-KZ"/>
        </w:rPr>
        <w:t>М.М.</w:t>
      </w:r>
      <w:r w:rsidR="0032109A">
        <w:rPr>
          <w:color w:val="000000" w:themeColor="text1"/>
          <w:szCs w:val="28"/>
          <w:lang w:val="kk-KZ"/>
        </w:rPr>
        <w:t> </w:t>
      </w:r>
      <w:r w:rsidRPr="00F62090">
        <w:rPr>
          <w:color w:val="000000" w:themeColor="text1"/>
          <w:szCs w:val="28"/>
          <w:lang w:val="kk-KZ"/>
        </w:rPr>
        <w:t xml:space="preserve">Нугуманов «Проблема терминологии в преподавании химии в казахской средней школе» (1966), </w:t>
      </w:r>
      <w:r w:rsidR="00E31750" w:rsidRPr="00F62090">
        <w:rPr>
          <w:color w:val="000000" w:themeColor="text1"/>
          <w:szCs w:val="28"/>
          <w:lang w:val="kk-KZ"/>
        </w:rPr>
        <w:t>И.</w:t>
      </w:r>
      <w:r w:rsidR="0032109A">
        <w:rPr>
          <w:color w:val="000000" w:themeColor="text1"/>
          <w:szCs w:val="28"/>
          <w:lang w:val="ru-RU"/>
        </w:rPr>
        <w:t> </w:t>
      </w:r>
      <w:r w:rsidRPr="00F62090">
        <w:rPr>
          <w:color w:val="000000" w:themeColor="text1"/>
          <w:szCs w:val="28"/>
          <w:lang w:val="kk-KZ"/>
        </w:rPr>
        <w:t xml:space="preserve">Нугуманов «Язык химии и дидактические основы его формирования в процессе обучения» (1993), </w:t>
      </w:r>
      <w:r w:rsidR="00E31750" w:rsidRPr="00F62090">
        <w:rPr>
          <w:color w:val="000000" w:themeColor="text1"/>
          <w:szCs w:val="28"/>
          <w:lang w:val="kk-KZ"/>
        </w:rPr>
        <w:t>Ш.</w:t>
      </w:r>
      <w:r w:rsidR="0032109A">
        <w:rPr>
          <w:color w:val="000000" w:themeColor="text1"/>
          <w:szCs w:val="28"/>
          <w:lang w:val="ru-RU"/>
        </w:rPr>
        <w:t> </w:t>
      </w:r>
      <w:r w:rsidRPr="00F62090">
        <w:rPr>
          <w:color w:val="000000" w:themeColor="text1"/>
          <w:szCs w:val="28"/>
          <w:lang w:val="kk-KZ"/>
        </w:rPr>
        <w:t xml:space="preserve">Біләлов «Ұлттық ғылым тілі негіздерін қалыптастыру» (1997), </w:t>
      </w:r>
      <w:r w:rsidR="00E31750" w:rsidRPr="00F62090">
        <w:rPr>
          <w:color w:val="000000" w:themeColor="text1"/>
          <w:szCs w:val="28"/>
          <w:lang w:val="kk-KZ"/>
        </w:rPr>
        <w:t>С.</w:t>
      </w:r>
      <w:r w:rsidR="0032109A">
        <w:rPr>
          <w:color w:val="000000" w:themeColor="text1"/>
          <w:szCs w:val="28"/>
          <w:lang w:val="ru-RU"/>
        </w:rPr>
        <w:t> </w:t>
      </w:r>
      <w:r w:rsidRPr="00F62090">
        <w:rPr>
          <w:color w:val="000000" w:themeColor="text1"/>
          <w:szCs w:val="28"/>
          <w:lang w:val="kk-KZ"/>
        </w:rPr>
        <w:t xml:space="preserve">Ақаев «Терминнің тілдік және танымдық табиғаты» (2002), </w:t>
      </w:r>
      <w:r w:rsidR="00E31750" w:rsidRPr="00F62090">
        <w:rPr>
          <w:color w:val="000000" w:themeColor="text1"/>
          <w:szCs w:val="28"/>
          <w:lang w:val="kk-KZ"/>
        </w:rPr>
        <w:t>А.А.</w:t>
      </w:r>
      <w:r w:rsidR="0032109A">
        <w:rPr>
          <w:color w:val="000000" w:themeColor="text1"/>
          <w:szCs w:val="28"/>
          <w:lang w:val="kk-KZ"/>
        </w:rPr>
        <w:t> </w:t>
      </w:r>
      <w:r w:rsidRPr="00F62090">
        <w:rPr>
          <w:color w:val="000000" w:themeColor="text1"/>
          <w:szCs w:val="28"/>
          <w:lang w:val="kk-KZ"/>
        </w:rPr>
        <w:t xml:space="preserve">Мустафаева «Современная арабская терминология: формирование и проблемы перевода (на материале терминологии информатики)» (2011), </w:t>
      </w:r>
      <w:r w:rsidR="00E31750" w:rsidRPr="00F62090">
        <w:rPr>
          <w:color w:val="000000" w:themeColor="text1"/>
          <w:szCs w:val="28"/>
          <w:lang w:val="kk-KZ"/>
        </w:rPr>
        <w:t>А.Т.</w:t>
      </w:r>
      <w:r w:rsidR="0032109A">
        <w:rPr>
          <w:color w:val="000000" w:themeColor="text1"/>
          <w:szCs w:val="28"/>
          <w:lang w:val="kk-KZ"/>
        </w:rPr>
        <w:t> </w:t>
      </w:r>
      <w:r w:rsidRPr="00F62090">
        <w:rPr>
          <w:color w:val="000000" w:themeColor="text1"/>
          <w:szCs w:val="28"/>
          <w:lang w:val="kk-KZ"/>
        </w:rPr>
        <w:t xml:space="preserve">Баекеева «Қазақ тіліндегі тау-кен терминологиясының қалыптасуы және ағылшын, орыс тілдерінде аударылу ерекшеліктері» (2021), </w:t>
      </w:r>
      <w:r w:rsidR="00E31750" w:rsidRPr="00F62090">
        <w:rPr>
          <w:color w:val="000000" w:themeColor="text1"/>
          <w:szCs w:val="28"/>
          <w:lang w:val="kk-KZ"/>
        </w:rPr>
        <w:t>Д.О.</w:t>
      </w:r>
      <w:r w:rsidR="0032109A">
        <w:rPr>
          <w:color w:val="000000" w:themeColor="text1"/>
          <w:szCs w:val="28"/>
          <w:lang w:val="kk-KZ"/>
        </w:rPr>
        <w:t> </w:t>
      </w:r>
      <w:r w:rsidRPr="00F62090">
        <w:rPr>
          <w:color w:val="000000" w:themeColor="text1"/>
          <w:szCs w:val="28"/>
          <w:lang w:val="kk-KZ"/>
        </w:rPr>
        <w:t>Осокина «Когнитивно-фреймовые модели формирования терминосистемы электронного обучения (на материале английского языка)» (2021).</w:t>
      </w:r>
    </w:p>
    <w:p w14:paraId="279C9591" w14:textId="77777777" w:rsidR="00904FD1" w:rsidRPr="00437362" w:rsidRDefault="00824458" w:rsidP="00904FD1">
      <w:pPr>
        <w:ind w:firstLine="567"/>
        <w:rPr>
          <w:color w:val="000000" w:themeColor="text1"/>
          <w:szCs w:val="28"/>
          <w:lang w:val="kk-KZ"/>
        </w:rPr>
      </w:pPr>
      <w:r w:rsidRPr="00437362">
        <w:rPr>
          <w:color w:val="000000" w:themeColor="text1"/>
          <w:szCs w:val="28"/>
          <w:lang w:val="kk-KZ"/>
        </w:rPr>
        <w:t xml:space="preserve">Терминологияның дамуы да кез келген өзге ғылым саласы сияқты мамандарға тәуелді. Салалық терминологияның қалыптасуы мен дамуы белгілі бір ғалымдар мен сол ғылым саласында қызмет істейтін мамандардың есімдерімен тікелей байланысты </w:t>
      </w:r>
      <w:r w:rsidR="00C679FE" w:rsidRPr="00437362">
        <w:rPr>
          <w:color w:val="000000" w:themeColor="text1"/>
          <w:szCs w:val="28"/>
          <w:lang w:val="kk-KZ"/>
        </w:rPr>
        <w:t>[</w:t>
      </w:r>
      <w:r w:rsidR="00BE3799" w:rsidRPr="00437362">
        <w:rPr>
          <w:color w:val="000000" w:themeColor="text1"/>
          <w:szCs w:val="28"/>
          <w:lang w:val="kk-KZ"/>
        </w:rPr>
        <w:t>26</w:t>
      </w:r>
      <w:r w:rsidR="00C679FE" w:rsidRPr="00437362">
        <w:rPr>
          <w:color w:val="000000" w:themeColor="text1"/>
          <w:szCs w:val="28"/>
          <w:lang w:val="kk-KZ"/>
        </w:rPr>
        <w:t xml:space="preserve">, 116]. </w:t>
      </w:r>
    </w:p>
    <w:p w14:paraId="3D229A9E" w14:textId="77777777" w:rsidR="00904FD1" w:rsidRPr="00437362" w:rsidRDefault="000268DE" w:rsidP="00904FD1">
      <w:pPr>
        <w:ind w:firstLine="567"/>
        <w:rPr>
          <w:color w:val="000000" w:themeColor="text1"/>
          <w:szCs w:val="28"/>
          <w:lang w:val="kk-KZ"/>
        </w:rPr>
      </w:pPr>
      <w:r w:rsidRPr="00437362">
        <w:rPr>
          <w:color w:val="000000" w:themeColor="text1"/>
          <w:szCs w:val="28"/>
          <w:lang w:val="kk-KZ"/>
        </w:rPr>
        <w:t xml:space="preserve">Қазақ тіл білімінде терминология мәселесін зерттеп, «терминология», «термин» ұғымдарына анықтама беріп, оларға қойылатын талаптар, олардың негізгі сипаттары, терминологиялық жұмыстар және т.б. мәселелерін қарастырған ғалымдардың еңбектеріне </w:t>
      </w:r>
      <w:r w:rsidR="005B7188" w:rsidRPr="00437362">
        <w:rPr>
          <w:color w:val="000000" w:themeColor="text1"/>
          <w:szCs w:val="28"/>
          <w:lang w:val="kk-KZ"/>
        </w:rPr>
        <w:t>шолу жасалды. Осы саланы зерттеуші ғалымдардың</w:t>
      </w:r>
      <w:r w:rsidRPr="00437362">
        <w:rPr>
          <w:color w:val="000000" w:themeColor="text1"/>
          <w:szCs w:val="28"/>
          <w:lang w:val="kk-KZ"/>
        </w:rPr>
        <w:t xml:space="preserve"> «Терминология» ұғымына </w:t>
      </w:r>
      <w:r w:rsidR="005B7188" w:rsidRPr="00437362">
        <w:rPr>
          <w:color w:val="000000" w:themeColor="text1"/>
          <w:szCs w:val="28"/>
          <w:lang w:val="kk-KZ"/>
        </w:rPr>
        <w:t>берген анықтамаларын төменде көрсеттік</w:t>
      </w:r>
      <w:r w:rsidRPr="00437362">
        <w:rPr>
          <w:color w:val="000000" w:themeColor="text1"/>
          <w:szCs w:val="28"/>
          <w:lang w:val="kk-KZ"/>
        </w:rPr>
        <w:t>.</w:t>
      </w:r>
      <w:r w:rsidR="00AC5AFD" w:rsidRPr="00437362">
        <w:rPr>
          <w:color w:val="000000" w:themeColor="text1"/>
          <w:szCs w:val="28"/>
          <w:lang w:val="kk-KZ"/>
        </w:rPr>
        <w:t xml:space="preserve"> </w:t>
      </w:r>
    </w:p>
    <w:p w14:paraId="7392690D" w14:textId="15B22D24" w:rsidR="00904FD1" w:rsidRPr="00437362" w:rsidRDefault="00E41610" w:rsidP="00904FD1">
      <w:pPr>
        <w:ind w:firstLine="567"/>
        <w:rPr>
          <w:color w:val="000000" w:themeColor="text1"/>
          <w:szCs w:val="28"/>
          <w:lang w:val="kk-KZ"/>
        </w:rPr>
      </w:pPr>
      <w:r>
        <w:rPr>
          <w:color w:val="000000" w:themeColor="text1"/>
          <w:szCs w:val="28"/>
          <w:lang w:val="kk-KZ"/>
        </w:rPr>
        <w:t>«</w:t>
      </w:r>
      <w:r w:rsidR="00AC5AFD" w:rsidRPr="00437362">
        <w:rPr>
          <w:color w:val="000000" w:themeColor="text1"/>
          <w:szCs w:val="28"/>
          <w:lang w:val="kk-KZ"/>
        </w:rPr>
        <w:t>Терминология – ғылым мен техниканың, грамматика мен философияның, саясат пен көркемөнердің салаларындағы терминдердің жиынтығы</w:t>
      </w:r>
      <w:r>
        <w:rPr>
          <w:color w:val="000000" w:themeColor="text1"/>
          <w:szCs w:val="28"/>
          <w:lang w:val="kk-KZ"/>
        </w:rPr>
        <w:t>»</w:t>
      </w:r>
      <w:r w:rsidR="00AC5AFD" w:rsidRPr="00437362">
        <w:rPr>
          <w:color w:val="000000" w:themeColor="text1"/>
          <w:szCs w:val="28"/>
          <w:lang w:val="kk-KZ"/>
        </w:rPr>
        <w:t xml:space="preserve"> [27, 165];</w:t>
      </w:r>
    </w:p>
    <w:p w14:paraId="52D506C4" w14:textId="19508BC7" w:rsidR="00904FD1" w:rsidRPr="00437362" w:rsidRDefault="00E41610" w:rsidP="00904FD1">
      <w:pPr>
        <w:ind w:firstLine="567"/>
        <w:rPr>
          <w:color w:val="000000" w:themeColor="text1"/>
          <w:szCs w:val="28"/>
          <w:lang w:val="kk-KZ"/>
        </w:rPr>
      </w:pPr>
      <w:r>
        <w:rPr>
          <w:color w:val="000000" w:themeColor="text1"/>
          <w:szCs w:val="28"/>
          <w:lang w:val="kk-KZ"/>
        </w:rPr>
        <w:t>«</w:t>
      </w:r>
      <w:r w:rsidR="00AC5AFD" w:rsidRPr="00437362">
        <w:rPr>
          <w:color w:val="000000" w:themeColor="text1"/>
          <w:szCs w:val="28"/>
          <w:lang w:val="kk-KZ"/>
        </w:rPr>
        <w:t xml:space="preserve">Терминология – </w:t>
      </w:r>
      <w:r w:rsidR="00FF15B9">
        <w:rPr>
          <w:color w:val="000000" w:themeColor="text1"/>
          <w:szCs w:val="28"/>
          <w:lang w:val="kk-KZ"/>
        </w:rPr>
        <w:t>ғ</w:t>
      </w:r>
      <w:r w:rsidR="00AC5AFD" w:rsidRPr="00437362">
        <w:rPr>
          <w:color w:val="000000" w:themeColor="text1"/>
          <w:szCs w:val="28"/>
          <w:lang w:val="kk-KZ"/>
        </w:rPr>
        <w:t>ылым мен техника, өнер саласына байланысты терминдердің жалпы жиынтығы</w:t>
      </w:r>
      <w:r>
        <w:rPr>
          <w:color w:val="000000" w:themeColor="text1"/>
          <w:szCs w:val="28"/>
          <w:lang w:val="kk-KZ"/>
        </w:rPr>
        <w:t>»</w:t>
      </w:r>
      <w:r w:rsidR="00AC5AFD" w:rsidRPr="00437362">
        <w:rPr>
          <w:color w:val="000000" w:themeColor="text1"/>
          <w:szCs w:val="28"/>
          <w:lang w:val="kk-KZ"/>
        </w:rPr>
        <w:t xml:space="preserve"> [28, 801]; </w:t>
      </w:r>
    </w:p>
    <w:p w14:paraId="51716E89" w14:textId="0CF74274" w:rsidR="00904FD1" w:rsidRPr="00437362" w:rsidRDefault="00E41610" w:rsidP="00904FD1">
      <w:pPr>
        <w:ind w:firstLine="567"/>
        <w:rPr>
          <w:color w:val="000000" w:themeColor="text1"/>
          <w:szCs w:val="28"/>
          <w:lang w:val="kk-KZ"/>
        </w:rPr>
      </w:pPr>
      <w:r>
        <w:rPr>
          <w:color w:val="000000" w:themeColor="text1"/>
          <w:szCs w:val="28"/>
          <w:lang w:val="kk-KZ"/>
        </w:rPr>
        <w:t>«</w:t>
      </w:r>
      <w:r w:rsidR="00AC5AFD" w:rsidRPr="00437362">
        <w:rPr>
          <w:color w:val="000000" w:themeColor="text1"/>
          <w:szCs w:val="28"/>
          <w:lang w:val="kk-KZ"/>
        </w:rPr>
        <w:t>Терминология – ғылым мен техника, өнер саласына байланысты терминдердің жалпы жиынтығы</w:t>
      </w:r>
      <w:r>
        <w:rPr>
          <w:color w:val="000000" w:themeColor="text1"/>
          <w:szCs w:val="28"/>
          <w:lang w:val="kk-KZ"/>
        </w:rPr>
        <w:t>»</w:t>
      </w:r>
      <w:r w:rsidR="00AC5AFD" w:rsidRPr="00437362">
        <w:rPr>
          <w:color w:val="000000" w:themeColor="text1"/>
          <w:szCs w:val="28"/>
          <w:lang w:val="kk-KZ"/>
        </w:rPr>
        <w:t xml:space="preserve"> [29, 633]; </w:t>
      </w:r>
    </w:p>
    <w:p w14:paraId="07AA55BD" w14:textId="4D4F6409" w:rsidR="00904FD1" w:rsidRPr="00437362" w:rsidRDefault="00E41610" w:rsidP="00904FD1">
      <w:pPr>
        <w:ind w:firstLine="567"/>
        <w:rPr>
          <w:color w:val="000000" w:themeColor="text1"/>
          <w:szCs w:val="28"/>
          <w:lang w:val="kk-KZ"/>
        </w:rPr>
      </w:pPr>
      <w:r>
        <w:rPr>
          <w:color w:val="000000" w:themeColor="text1"/>
          <w:szCs w:val="28"/>
          <w:lang w:val="kk-KZ"/>
        </w:rPr>
        <w:t>«</w:t>
      </w:r>
      <w:r w:rsidR="00AC5AFD" w:rsidRPr="00437362">
        <w:rPr>
          <w:color w:val="000000" w:themeColor="text1"/>
          <w:szCs w:val="28"/>
          <w:lang w:val="kk-KZ"/>
        </w:rPr>
        <w:t>Терминология – жалпы терминдер</w:t>
      </w:r>
      <w:r>
        <w:rPr>
          <w:color w:val="000000" w:themeColor="text1"/>
          <w:szCs w:val="28"/>
          <w:lang w:val="kk-KZ"/>
        </w:rPr>
        <w:t>»</w:t>
      </w:r>
      <w:r w:rsidR="00AC5AFD" w:rsidRPr="00437362">
        <w:rPr>
          <w:color w:val="000000" w:themeColor="text1"/>
          <w:szCs w:val="28"/>
          <w:lang w:val="kk-KZ"/>
        </w:rPr>
        <w:t xml:space="preserve"> [30, 550]; </w:t>
      </w:r>
    </w:p>
    <w:p w14:paraId="2CA7F094" w14:textId="6FE361CB" w:rsidR="00904FD1" w:rsidRPr="00437362" w:rsidRDefault="00E41610" w:rsidP="00904FD1">
      <w:pPr>
        <w:ind w:firstLine="567"/>
        <w:rPr>
          <w:color w:val="000000" w:themeColor="text1"/>
          <w:szCs w:val="28"/>
          <w:lang w:val="kk-KZ"/>
        </w:rPr>
      </w:pPr>
      <w:r>
        <w:rPr>
          <w:color w:val="000000" w:themeColor="text1"/>
          <w:szCs w:val="28"/>
          <w:lang w:val="kk-KZ"/>
        </w:rPr>
        <w:t>«</w:t>
      </w:r>
      <w:r w:rsidR="00AC5AFD" w:rsidRPr="00437362">
        <w:rPr>
          <w:color w:val="000000" w:themeColor="text1"/>
          <w:szCs w:val="28"/>
          <w:lang w:val="kk-KZ"/>
        </w:rPr>
        <w:t>Терминология – ... тілдің арнайы лексикасының даму заңдылықтарын тексеретін ғылым, сонымен бірге ол ғылым мен техниканың жеке салалары терминдерінің жиынтығы</w:t>
      </w:r>
      <w:r>
        <w:rPr>
          <w:color w:val="000000" w:themeColor="text1"/>
          <w:szCs w:val="28"/>
          <w:lang w:val="kk-KZ"/>
        </w:rPr>
        <w:t>»</w:t>
      </w:r>
      <w:r w:rsidR="00AC5AFD" w:rsidRPr="00437362">
        <w:rPr>
          <w:color w:val="000000" w:themeColor="text1"/>
          <w:szCs w:val="28"/>
          <w:lang w:val="kk-KZ"/>
        </w:rPr>
        <w:t xml:space="preserve"> [2, 14]; </w:t>
      </w:r>
    </w:p>
    <w:p w14:paraId="41C52B18" w14:textId="199EF20C" w:rsidR="00904FD1" w:rsidRPr="00437362" w:rsidRDefault="00E41610" w:rsidP="00904FD1">
      <w:pPr>
        <w:ind w:firstLine="567"/>
        <w:rPr>
          <w:color w:val="000000" w:themeColor="text1"/>
          <w:szCs w:val="28"/>
          <w:lang w:val="kk-KZ"/>
        </w:rPr>
      </w:pPr>
      <w:r>
        <w:rPr>
          <w:color w:val="000000" w:themeColor="text1"/>
          <w:szCs w:val="28"/>
          <w:lang w:val="kk-KZ"/>
        </w:rPr>
        <w:t>«</w:t>
      </w:r>
      <w:r w:rsidR="00AC5AFD" w:rsidRPr="00437362">
        <w:rPr>
          <w:color w:val="000000" w:themeColor="text1"/>
          <w:szCs w:val="28"/>
          <w:lang w:val="kk-KZ"/>
        </w:rPr>
        <w:t>Терминология (</w:t>
      </w:r>
      <w:r w:rsidR="00AC5AFD" w:rsidRPr="00C108A8">
        <w:rPr>
          <w:i/>
          <w:iCs/>
          <w:color w:val="000000" w:themeColor="text1"/>
          <w:szCs w:val="28"/>
          <w:lang w:val="kk-KZ"/>
        </w:rPr>
        <w:t>terminus</w:t>
      </w:r>
      <w:r w:rsidR="00AC5AFD" w:rsidRPr="00437362">
        <w:rPr>
          <w:color w:val="000000" w:themeColor="text1"/>
          <w:szCs w:val="28"/>
          <w:lang w:val="kk-KZ"/>
        </w:rPr>
        <w:t xml:space="preserve"> және </w:t>
      </w:r>
      <w:r w:rsidR="00AC5AFD" w:rsidRPr="00C108A8">
        <w:rPr>
          <w:i/>
          <w:iCs/>
          <w:color w:val="000000" w:themeColor="text1"/>
          <w:szCs w:val="28"/>
          <w:lang w:val="kk-KZ"/>
        </w:rPr>
        <w:t>logos</w:t>
      </w:r>
      <w:r w:rsidR="00AC5AFD" w:rsidRPr="00437362">
        <w:rPr>
          <w:color w:val="000000" w:themeColor="text1"/>
          <w:szCs w:val="28"/>
          <w:lang w:val="kk-KZ"/>
        </w:rPr>
        <w:t xml:space="preserve"> – сөз ілімі) – ғылымның, техниканың, өндірістің, өнердің, қоғамдық өмірдің, шаруашылықтың сан-саласында арнайы ұғымдар мен нақты объектілерді атау үшін қолданылатын сөздер мен сөз тіркестерінің жиынтығы</w:t>
      </w:r>
      <w:r>
        <w:rPr>
          <w:color w:val="000000" w:themeColor="text1"/>
          <w:szCs w:val="28"/>
          <w:lang w:val="kk-KZ"/>
        </w:rPr>
        <w:t>»</w:t>
      </w:r>
      <w:r w:rsidR="00AC5AFD" w:rsidRPr="00437362">
        <w:rPr>
          <w:color w:val="000000" w:themeColor="text1"/>
          <w:szCs w:val="28"/>
          <w:lang w:val="kk-KZ"/>
        </w:rPr>
        <w:t xml:space="preserve"> [31, 388]; </w:t>
      </w:r>
    </w:p>
    <w:p w14:paraId="277090D6" w14:textId="66313535" w:rsidR="00904FD1" w:rsidRPr="00437362" w:rsidRDefault="00E41610" w:rsidP="006020B4">
      <w:pPr>
        <w:ind w:firstLine="567"/>
        <w:rPr>
          <w:color w:val="000000" w:themeColor="text1"/>
          <w:szCs w:val="28"/>
          <w:lang w:val="kk-KZ"/>
        </w:rPr>
      </w:pPr>
      <w:r>
        <w:rPr>
          <w:color w:val="000000" w:themeColor="text1"/>
          <w:szCs w:val="28"/>
          <w:lang w:val="kk-KZ"/>
        </w:rPr>
        <w:t>«</w:t>
      </w:r>
      <w:r w:rsidR="00AC5AFD" w:rsidRPr="00437362">
        <w:rPr>
          <w:color w:val="000000" w:themeColor="text1"/>
          <w:szCs w:val="28"/>
          <w:lang w:val="kk-KZ"/>
        </w:rPr>
        <w:t xml:space="preserve">Терминология (лат. </w:t>
      </w:r>
      <w:r w:rsidR="00AC5AFD" w:rsidRPr="00AD51CA">
        <w:rPr>
          <w:i/>
          <w:iCs/>
          <w:color w:val="000000" w:themeColor="text1"/>
          <w:szCs w:val="28"/>
          <w:lang w:val="kk-KZ"/>
        </w:rPr>
        <w:t>terminus</w:t>
      </w:r>
      <w:r w:rsidR="00AC5AFD" w:rsidRPr="00437362">
        <w:rPr>
          <w:color w:val="000000" w:themeColor="text1"/>
          <w:szCs w:val="28"/>
          <w:lang w:val="kk-KZ"/>
        </w:rPr>
        <w:t xml:space="preserve"> – шекара, шек + грек. </w:t>
      </w:r>
      <w:r w:rsidR="00AC5AFD" w:rsidRPr="00AD51CA">
        <w:rPr>
          <w:i/>
          <w:iCs/>
          <w:color w:val="000000" w:themeColor="text1"/>
          <w:szCs w:val="28"/>
          <w:lang w:val="kk-KZ"/>
        </w:rPr>
        <w:t>logia</w:t>
      </w:r>
      <w:r w:rsidR="00AC5AFD" w:rsidRPr="00437362">
        <w:rPr>
          <w:color w:val="000000" w:themeColor="text1"/>
          <w:szCs w:val="28"/>
          <w:lang w:val="kk-KZ"/>
        </w:rPr>
        <w:t xml:space="preserve"> – ілім) – </w:t>
      </w:r>
      <w:r w:rsidR="00A00B71">
        <w:rPr>
          <w:color w:val="000000" w:themeColor="text1"/>
          <w:szCs w:val="28"/>
          <w:lang w:val="kk-KZ"/>
        </w:rPr>
        <w:t>б</w:t>
      </w:r>
      <w:r w:rsidR="00AC5AFD" w:rsidRPr="00437362">
        <w:rPr>
          <w:color w:val="000000" w:themeColor="text1"/>
          <w:szCs w:val="28"/>
          <w:lang w:val="kk-KZ"/>
        </w:rPr>
        <w:t xml:space="preserve">елгілі бір білім саласындағы нақты объектілердің арнайы ұғымдары мен атауларын білдіру үшін қолданылатын </w:t>
      </w:r>
      <w:r w:rsidR="00A00B71">
        <w:rPr>
          <w:color w:val="000000" w:themeColor="text1"/>
          <w:szCs w:val="28"/>
          <w:lang w:val="kk-KZ"/>
        </w:rPr>
        <w:t>с</w:t>
      </w:r>
      <w:r w:rsidR="00AC5AFD" w:rsidRPr="00437362">
        <w:rPr>
          <w:color w:val="000000" w:themeColor="text1"/>
          <w:szCs w:val="28"/>
          <w:lang w:val="kk-KZ"/>
        </w:rPr>
        <w:t xml:space="preserve">өздер немесе </w:t>
      </w:r>
      <w:r w:rsidR="00A00B71">
        <w:rPr>
          <w:color w:val="000000" w:themeColor="text1"/>
          <w:szCs w:val="28"/>
          <w:lang w:val="kk-KZ"/>
        </w:rPr>
        <w:t>с</w:t>
      </w:r>
      <w:r w:rsidR="00AC5AFD" w:rsidRPr="00437362">
        <w:rPr>
          <w:color w:val="000000" w:themeColor="text1"/>
          <w:szCs w:val="28"/>
          <w:lang w:val="kk-KZ"/>
        </w:rPr>
        <w:t>өз тіркестерінің жиынтығы. Терминология тар кәсіби саладағы адамдардың игілігі болып табылады</w:t>
      </w:r>
      <w:r>
        <w:rPr>
          <w:color w:val="000000" w:themeColor="text1"/>
          <w:szCs w:val="28"/>
          <w:lang w:val="kk-KZ"/>
        </w:rPr>
        <w:t>»</w:t>
      </w:r>
      <w:r w:rsidR="00AC5AFD" w:rsidRPr="00437362">
        <w:rPr>
          <w:color w:val="000000" w:themeColor="text1"/>
          <w:szCs w:val="28"/>
          <w:lang w:val="kk-KZ"/>
        </w:rPr>
        <w:t xml:space="preserve"> [32, 380]; </w:t>
      </w:r>
    </w:p>
    <w:p w14:paraId="7A2102BE" w14:textId="35E255AA" w:rsidR="003D170F" w:rsidRDefault="00E41610" w:rsidP="00904FD1">
      <w:pPr>
        <w:ind w:firstLine="567"/>
        <w:rPr>
          <w:color w:val="000000" w:themeColor="text1"/>
          <w:szCs w:val="28"/>
          <w:lang w:val="kk-KZ"/>
        </w:rPr>
      </w:pPr>
      <w:r>
        <w:rPr>
          <w:color w:val="000000" w:themeColor="text1"/>
          <w:szCs w:val="28"/>
          <w:lang w:val="kk-KZ"/>
        </w:rPr>
        <w:t>«</w:t>
      </w:r>
      <w:r w:rsidR="00AC5AFD" w:rsidRPr="00437362">
        <w:rPr>
          <w:color w:val="000000" w:themeColor="text1"/>
          <w:szCs w:val="28"/>
          <w:lang w:val="kk-KZ"/>
        </w:rPr>
        <w:t>Терминология – кең мағынасында «адамның кәсіптік қызмет саласындағы қолданылатын арнаулы лексиканы қамтитын, тілдің сөздік құрамының бөлігі» [26, 165]</w:t>
      </w:r>
      <w:r w:rsidR="003D170F">
        <w:rPr>
          <w:color w:val="000000" w:themeColor="text1"/>
          <w:szCs w:val="28"/>
          <w:lang w:val="kk-KZ"/>
        </w:rPr>
        <w:t>.</w:t>
      </w:r>
    </w:p>
    <w:p w14:paraId="247117C4" w14:textId="0183BEED" w:rsidR="00904FD1" w:rsidRPr="00437362" w:rsidRDefault="00AC5AFD" w:rsidP="00904FD1">
      <w:pPr>
        <w:ind w:firstLine="567"/>
        <w:rPr>
          <w:color w:val="000000" w:themeColor="text1"/>
          <w:szCs w:val="28"/>
          <w:lang w:val="kk-KZ"/>
        </w:rPr>
      </w:pPr>
      <w:r w:rsidRPr="00437362">
        <w:rPr>
          <w:color w:val="000000" w:themeColor="text1"/>
          <w:szCs w:val="28"/>
          <w:lang w:val="kk-KZ"/>
        </w:rPr>
        <w:t xml:space="preserve"> </w:t>
      </w:r>
      <w:r w:rsidR="00E41610">
        <w:rPr>
          <w:color w:val="000000" w:themeColor="text1"/>
          <w:szCs w:val="28"/>
          <w:lang w:val="kk-KZ"/>
        </w:rPr>
        <w:t>«</w:t>
      </w:r>
      <w:r w:rsidR="003D170F" w:rsidRPr="00437362">
        <w:rPr>
          <w:color w:val="000000" w:themeColor="text1"/>
          <w:szCs w:val="28"/>
          <w:lang w:val="kk-KZ"/>
        </w:rPr>
        <w:t xml:space="preserve">Терминология – </w:t>
      </w:r>
      <w:r w:rsidRPr="00437362">
        <w:rPr>
          <w:color w:val="000000" w:themeColor="text1"/>
          <w:szCs w:val="28"/>
          <w:lang w:val="kk-KZ"/>
        </w:rPr>
        <w:t>арнаулы ұғымдар атауларының жиынтығы</w:t>
      </w:r>
      <w:r w:rsidR="00E41610">
        <w:rPr>
          <w:color w:val="000000" w:themeColor="text1"/>
          <w:szCs w:val="28"/>
          <w:lang w:val="kk-KZ"/>
        </w:rPr>
        <w:t>»</w:t>
      </w:r>
      <w:r w:rsidRPr="00437362">
        <w:rPr>
          <w:color w:val="000000" w:themeColor="text1"/>
          <w:szCs w:val="28"/>
          <w:lang w:val="kk-KZ"/>
        </w:rPr>
        <w:t xml:space="preserve"> [12, 43]; </w:t>
      </w:r>
    </w:p>
    <w:p w14:paraId="21A9929F" w14:textId="01ABCDF6" w:rsidR="000268DE" w:rsidRPr="00437362" w:rsidRDefault="00E41610" w:rsidP="00904FD1">
      <w:pPr>
        <w:ind w:firstLine="567"/>
        <w:rPr>
          <w:color w:val="000000" w:themeColor="text1"/>
          <w:szCs w:val="28"/>
          <w:lang w:val="kk-KZ"/>
        </w:rPr>
      </w:pPr>
      <w:r>
        <w:rPr>
          <w:color w:val="000000" w:themeColor="text1"/>
          <w:szCs w:val="28"/>
          <w:lang w:val="kk-KZ"/>
        </w:rPr>
        <w:lastRenderedPageBreak/>
        <w:t>«</w:t>
      </w:r>
      <w:r w:rsidR="00AC5AFD" w:rsidRPr="00437362">
        <w:rPr>
          <w:color w:val="000000" w:themeColor="text1"/>
          <w:szCs w:val="28"/>
          <w:lang w:val="kk-KZ"/>
        </w:rPr>
        <w:t>Терминология – ғылымның, техниканың, өндірістің, өнердің, қоғамдық өмірдің, шаруашылықтың сан-саласында арнайы ұғымдар мен нақты объектілерді атау үшін қолданылатын сөздер мен сөз тіркестерінің жиынтығы</w:t>
      </w:r>
      <w:r>
        <w:rPr>
          <w:color w:val="000000" w:themeColor="text1"/>
          <w:szCs w:val="28"/>
          <w:lang w:val="kk-KZ"/>
        </w:rPr>
        <w:t>»</w:t>
      </w:r>
      <w:r w:rsidR="00AC5AFD" w:rsidRPr="00437362">
        <w:rPr>
          <w:color w:val="000000" w:themeColor="text1"/>
          <w:szCs w:val="28"/>
          <w:lang w:val="kk-KZ"/>
        </w:rPr>
        <w:t xml:space="preserve"> [33, 153].</w:t>
      </w:r>
    </w:p>
    <w:p w14:paraId="016A9E21" w14:textId="77777777" w:rsidR="000268DE" w:rsidRPr="00437362" w:rsidRDefault="000268DE" w:rsidP="000268DE">
      <w:pPr>
        <w:ind w:firstLine="708"/>
        <w:rPr>
          <w:color w:val="000000" w:themeColor="text1"/>
          <w:szCs w:val="28"/>
          <w:lang w:val="kk-KZ"/>
        </w:rPr>
      </w:pPr>
      <w:r w:rsidRPr="00437362">
        <w:rPr>
          <w:color w:val="000000" w:themeColor="text1"/>
          <w:szCs w:val="28"/>
          <w:lang w:val="kk-KZ"/>
        </w:rPr>
        <w:t>«Терминология» ұғымына анықтамамен қатар, оған тән өзіндік қасиеттерді де байқауға болады. Мәселен, танымал лингвист, ғалым Э.Д.</w:t>
      </w:r>
      <w:r w:rsidR="002A3030" w:rsidRPr="00437362">
        <w:rPr>
          <w:color w:val="000000" w:themeColor="text1"/>
          <w:szCs w:val="28"/>
          <w:lang w:val="kk-KZ"/>
        </w:rPr>
        <w:t> </w:t>
      </w:r>
      <w:r w:rsidRPr="00437362">
        <w:rPr>
          <w:color w:val="000000" w:themeColor="text1"/>
          <w:szCs w:val="28"/>
          <w:lang w:val="kk-KZ"/>
        </w:rPr>
        <w:t>Сүлейменованың жалпы редакциясын басқаруымен 1998 жылы шыққан «Тіл білімі сөздігінде» терминологияға тән қасиеттер [3</w:t>
      </w:r>
      <w:r w:rsidR="003602B9" w:rsidRPr="00437362">
        <w:rPr>
          <w:color w:val="000000" w:themeColor="text1"/>
          <w:szCs w:val="28"/>
          <w:lang w:val="kk-KZ"/>
        </w:rPr>
        <w:t>2</w:t>
      </w:r>
      <w:r w:rsidRPr="00437362">
        <w:rPr>
          <w:color w:val="000000" w:themeColor="text1"/>
          <w:szCs w:val="28"/>
          <w:lang w:val="kk-KZ"/>
        </w:rPr>
        <w:t xml:space="preserve">, 380] беріледі. Аталмыш қасиеттерді </w:t>
      </w:r>
      <w:r w:rsidR="000714B3">
        <w:rPr>
          <w:color w:val="000000" w:themeColor="text1"/>
          <w:szCs w:val="28"/>
          <w:lang w:val="kk-KZ"/>
        </w:rPr>
        <w:t>сурет</w:t>
      </w:r>
      <w:r w:rsidRPr="00437362">
        <w:rPr>
          <w:color w:val="000000" w:themeColor="text1"/>
          <w:szCs w:val="28"/>
          <w:lang w:val="kk-KZ"/>
        </w:rPr>
        <w:t xml:space="preserve"> түрінде былайша беруді жөн көрдік (</w:t>
      </w:r>
      <w:r w:rsidR="000714B3">
        <w:rPr>
          <w:color w:val="000000" w:themeColor="text1"/>
          <w:szCs w:val="28"/>
          <w:lang w:val="kk-KZ"/>
        </w:rPr>
        <w:t>Сурет</w:t>
      </w:r>
      <w:r w:rsidRPr="00437362">
        <w:rPr>
          <w:color w:val="000000" w:themeColor="text1"/>
          <w:szCs w:val="28"/>
          <w:lang w:val="kk-KZ"/>
        </w:rPr>
        <w:t xml:space="preserve"> 2).</w:t>
      </w:r>
    </w:p>
    <w:p w14:paraId="448CC3F7" w14:textId="4A9FEF3C" w:rsidR="000268DE" w:rsidRPr="00437362" w:rsidRDefault="00BA62B4" w:rsidP="002375BD">
      <w:pPr>
        <w:ind w:firstLine="567"/>
        <w:rPr>
          <w:color w:val="000000" w:themeColor="text1"/>
          <w:szCs w:val="28"/>
          <w:lang w:val="kk-KZ"/>
        </w:rPr>
      </w:pPr>
      <w:r>
        <w:rPr>
          <w:noProof/>
          <w:lang w:val="ru-RU" w:eastAsia="ru-RU"/>
        </w:rPr>
        <mc:AlternateContent>
          <mc:Choice Requires="wps">
            <w:drawing>
              <wp:anchor distT="0" distB="0" distL="114300" distR="114300" simplePos="0" relativeHeight="251696128" behindDoc="0" locked="0" layoutInCell="1" allowOverlap="1" wp14:anchorId="0301B067" wp14:editId="3AEDAA02">
                <wp:simplePos x="0" y="0"/>
                <wp:positionH relativeFrom="column">
                  <wp:posOffset>2083435</wp:posOffset>
                </wp:positionH>
                <wp:positionV relativeFrom="paragraph">
                  <wp:posOffset>64770</wp:posOffset>
                </wp:positionV>
                <wp:extent cx="1855470" cy="307340"/>
                <wp:effectExtent l="6985" t="7620" r="13970" b="8890"/>
                <wp:wrapNone/>
                <wp:docPr id="313" name="Надпись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5470" cy="307340"/>
                        </a:xfrm>
                        <a:prstGeom prst="rect">
                          <a:avLst/>
                        </a:prstGeom>
                        <a:solidFill>
                          <a:srgbClr val="FFFFFF"/>
                        </a:solidFill>
                        <a:ln w="6350">
                          <a:solidFill>
                            <a:srgbClr val="000000"/>
                          </a:solidFill>
                          <a:miter lim="800000"/>
                          <a:headEnd/>
                          <a:tailEnd/>
                        </a:ln>
                      </wps:spPr>
                      <wps:txbx>
                        <w:txbxContent>
                          <w:p w14:paraId="3AE4CBEB" w14:textId="77777777" w:rsidR="00EE5F33" w:rsidRPr="002375BD" w:rsidRDefault="00EE5F33" w:rsidP="000268DE">
                            <w:pPr>
                              <w:jc w:val="center"/>
                              <w:rPr>
                                <w:sz w:val="24"/>
                                <w:szCs w:val="24"/>
                                <w:lang w:val="kk-KZ"/>
                              </w:rPr>
                            </w:pPr>
                            <w:r w:rsidRPr="002375BD">
                              <w:rPr>
                                <w:sz w:val="24"/>
                                <w:szCs w:val="24"/>
                                <w:lang w:val="kk-KZ"/>
                              </w:rPr>
                              <w:t xml:space="preserve">ТЕРМИНОЛОГИЯ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01B067" id="Надпись 247" o:spid="_x0000_s1035" type="#_x0000_t202" style="position:absolute;left:0;text-align:left;margin-left:164.05pt;margin-top:5.1pt;width:146.1pt;height:24.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" strokeweight=".5pt">
                <v:path arrowok="t"/>
                <v:textbox>
                  <w:txbxContent>
                    <w:p w14:paraId="3AE4CBEB" w14:textId="77777777" w:rsidR="00EE5F33" w:rsidRPr="002375BD" w:rsidRDefault="00EE5F33" w:rsidP="000268DE">
                      <w:pPr>
                        <w:jc w:val="center"/>
                        <w:rPr>
                          <w:sz w:val="24"/>
                          <w:szCs w:val="24"/>
                          <w:lang w:val="kk-KZ"/>
                        </w:rPr>
                      </w:pPr>
                      <w:r w:rsidRPr="002375BD">
                        <w:rPr>
                          <w:sz w:val="24"/>
                          <w:szCs w:val="24"/>
                          <w:lang w:val="kk-KZ"/>
                        </w:rPr>
                        <w:t xml:space="preserve">ТЕРМИНОЛОГИЯ </w:t>
                      </w:r>
                    </w:p>
                  </w:txbxContent>
                </v:textbox>
              </v:shape>
            </w:pict>
          </mc:Fallback>
        </mc:AlternateContent>
      </w:r>
    </w:p>
    <w:p w14:paraId="6746A847" w14:textId="1FB63F93" w:rsidR="000268DE" w:rsidRPr="00437362" w:rsidRDefault="00BA62B4" w:rsidP="000268DE">
      <w:pPr>
        <w:ind w:firstLine="567"/>
        <w:jc w:val="center"/>
        <w:rPr>
          <w:color w:val="000000" w:themeColor="text1"/>
          <w:szCs w:val="28"/>
          <w:lang w:val="kk-KZ"/>
        </w:rPr>
      </w:pPr>
      <w:r>
        <w:rPr>
          <w:noProof/>
          <w:lang w:val="ru-RU" w:eastAsia="ru-RU"/>
        </w:rPr>
        <mc:AlternateContent>
          <mc:Choice Requires="wps">
            <w:drawing>
              <wp:anchor distT="0" distB="0" distL="114300" distR="114300" simplePos="0" relativeHeight="251870208" behindDoc="0" locked="0" layoutInCell="1" allowOverlap="1" wp14:anchorId="358AF49B" wp14:editId="65F91562">
                <wp:simplePos x="0" y="0"/>
                <wp:positionH relativeFrom="column">
                  <wp:posOffset>2999740</wp:posOffset>
                </wp:positionH>
                <wp:positionV relativeFrom="paragraph">
                  <wp:posOffset>165735</wp:posOffset>
                </wp:positionV>
                <wp:extent cx="1904365" cy="346710"/>
                <wp:effectExtent l="8890" t="13335" r="29845" b="59055"/>
                <wp:wrapNone/>
                <wp:docPr id="312" name="Прямая со стрелкой 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4365" cy="34671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C840640" id="Прямая со стрелкой 2509" o:spid="_x0000_s1026" type="#_x0000_t32" style="position:absolute;margin-left:236.2pt;margin-top:13.05pt;width:149.95pt;height:27.3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869184" behindDoc="0" locked="0" layoutInCell="1" allowOverlap="1" wp14:anchorId="5897D579" wp14:editId="104C0C37">
                <wp:simplePos x="0" y="0"/>
                <wp:positionH relativeFrom="column">
                  <wp:posOffset>1275080</wp:posOffset>
                </wp:positionH>
                <wp:positionV relativeFrom="paragraph">
                  <wp:posOffset>165735</wp:posOffset>
                </wp:positionV>
                <wp:extent cx="1724660" cy="346710"/>
                <wp:effectExtent l="27305" t="13335" r="10160" b="59055"/>
                <wp:wrapNone/>
                <wp:docPr id="311" name="Прямая со стрелкой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724660" cy="34671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3EF4EE" id="Прямая со стрелкой 311" o:spid="_x0000_s1026" type="#_x0000_t32" style="position:absolute;margin-left:100.4pt;margin-top:13.05pt;width:135.8pt;height:27.3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" strokeweight="1pt">
                <v:stroke endarrow="block" joinstyle="miter"/>
                <o:lock v:ext="edit" shapetype="f"/>
              </v:shape>
            </w:pict>
          </mc:Fallback>
        </mc:AlternateContent>
      </w:r>
      <w:r>
        <w:rPr>
          <w:noProof/>
          <w:lang w:val="ru-RU" w:eastAsia="ru-RU"/>
        </w:rPr>
        <mc:AlternateContent>
          <mc:Choice Requires="wps">
            <w:drawing>
              <wp:anchor distT="0" distB="0" distL="114281" distR="114281" simplePos="0" relativeHeight="251868160" behindDoc="0" locked="0" layoutInCell="1" allowOverlap="1" wp14:anchorId="6606E5EA" wp14:editId="761463BB">
                <wp:simplePos x="0" y="0"/>
                <wp:positionH relativeFrom="column">
                  <wp:posOffset>2999740</wp:posOffset>
                </wp:positionH>
                <wp:positionV relativeFrom="paragraph">
                  <wp:posOffset>165735</wp:posOffset>
                </wp:positionV>
                <wp:extent cx="0" cy="347345"/>
                <wp:effectExtent l="56515" t="13335" r="57785" b="20320"/>
                <wp:wrapNone/>
                <wp:docPr id="310" name="Прямая со стрелкой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734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6CFC71C" id="Прямая со стрелкой 2507" o:spid="_x0000_s1026" type="#_x0000_t32" style="position:absolute;margin-left:236.2pt;margin-top:13.05pt;width:0;height:27.35pt;z-index:251868160;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" strokeweight="1pt">
                <v:stroke endarrow="block" joinstyle="miter"/>
                <o:lock v:ext="edit" shapetype="f"/>
              </v:shape>
            </w:pict>
          </mc:Fallback>
        </mc:AlternateContent>
      </w:r>
    </w:p>
    <w:p w14:paraId="1CB2ABEC" w14:textId="77777777" w:rsidR="000268DE" w:rsidRPr="00437362" w:rsidRDefault="000268DE" w:rsidP="000268DE">
      <w:pPr>
        <w:rPr>
          <w:color w:val="000000" w:themeColor="text1"/>
          <w:szCs w:val="28"/>
          <w:lang w:val="kk-KZ"/>
        </w:rPr>
      </w:pPr>
    </w:p>
    <w:p w14:paraId="0D7A4771" w14:textId="3A6595E0" w:rsidR="000268DE" w:rsidRPr="00437362" w:rsidRDefault="00BA62B4" w:rsidP="000268DE">
      <w:pPr>
        <w:ind w:firstLine="567"/>
        <w:rPr>
          <w:color w:val="000000" w:themeColor="text1"/>
          <w:szCs w:val="28"/>
          <w:lang w:val="kk-KZ"/>
        </w:rPr>
      </w:pPr>
      <w:r>
        <w:rPr>
          <w:noProof/>
          <w:lang w:val="ru-RU" w:eastAsia="ru-RU"/>
        </w:rPr>
        <mc:AlternateContent>
          <mc:Choice Requires="wps">
            <w:drawing>
              <wp:anchor distT="0" distB="0" distL="114300" distR="114300" simplePos="0" relativeHeight="251698176" behindDoc="0" locked="0" layoutInCell="1" allowOverlap="1" wp14:anchorId="3835BC74" wp14:editId="2B6AC71E">
                <wp:simplePos x="0" y="0"/>
                <wp:positionH relativeFrom="column">
                  <wp:posOffset>59690</wp:posOffset>
                </wp:positionH>
                <wp:positionV relativeFrom="paragraph">
                  <wp:posOffset>103505</wp:posOffset>
                </wp:positionV>
                <wp:extent cx="1763395" cy="640715"/>
                <wp:effectExtent l="12065" t="8255" r="5715" b="8255"/>
                <wp:wrapNone/>
                <wp:docPr id="309" name="Надпись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3395" cy="640715"/>
                        </a:xfrm>
                        <a:prstGeom prst="rect">
                          <a:avLst/>
                        </a:prstGeom>
                        <a:solidFill>
                          <a:srgbClr val="FFFFFF"/>
                        </a:solidFill>
                        <a:ln w="6350">
                          <a:solidFill>
                            <a:srgbClr val="000000"/>
                          </a:solidFill>
                          <a:miter lim="800000"/>
                          <a:headEnd/>
                          <a:tailEnd/>
                        </a:ln>
                      </wps:spPr>
                      <wps:txbx>
                        <w:txbxContent>
                          <w:p w14:paraId="3A4B9C86" w14:textId="77777777" w:rsidR="00EE5F33" w:rsidRPr="002375BD" w:rsidRDefault="00EE5F33" w:rsidP="000268DE">
                            <w:pPr>
                              <w:jc w:val="center"/>
                              <w:rPr>
                                <w:sz w:val="24"/>
                                <w:szCs w:val="24"/>
                                <w:lang w:val="kk-KZ"/>
                              </w:rPr>
                            </w:pPr>
                            <w:r w:rsidRPr="002375BD">
                              <w:rPr>
                                <w:sz w:val="24"/>
                                <w:szCs w:val="24"/>
                                <w:lang w:val="kk-KZ"/>
                              </w:rPr>
                              <w:t>Экстралингвистикалық факторлармен тығыз байланысу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835BC74" id="Надпись 309" o:spid="_x0000_s1036" type="#_x0000_t202" style="position:absolute;left:0;text-align:left;margin-left:4.7pt;margin-top:8.15pt;width:138.85pt;height:50.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" strokeweight=".5pt">
                <v:path arrowok="t"/>
                <v:textbox>
                  <w:txbxContent>
                    <w:p w14:paraId="3A4B9C86" w14:textId="77777777" w:rsidR="00EE5F33" w:rsidRPr="002375BD" w:rsidRDefault="00EE5F33" w:rsidP="000268DE">
                      <w:pPr>
                        <w:jc w:val="center"/>
                        <w:rPr>
                          <w:sz w:val="24"/>
                          <w:szCs w:val="24"/>
                          <w:lang w:val="kk-KZ"/>
                        </w:rPr>
                      </w:pPr>
                      <w:r w:rsidRPr="002375BD">
                        <w:rPr>
                          <w:sz w:val="24"/>
                          <w:szCs w:val="24"/>
                          <w:lang w:val="kk-KZ"/>
                        </w:rPr>
                        <w:t>Экстралингвистикалық факторлармен тығыз байланысу</w:t>
                      </w:r>
                    </w:p>
                  </w:txbxContent>
                </v:textbox>
              </v:shape>
            </w:pict>
          </mc:Fallback>
        </mc:AlternateContent>
      </w:r>
      <w:r>
        <w:rPr>
          <w:noProof/>
          <w:lang w:val="ru-RU" w:eastAsia="ru-RU"/>
        </w:rPr>
        <mc:AlternateContent>
          <mc:Choice Requires="wps">
            <w:drawing>
              <wp:anchor distT="0" distB="0" distL="114300" distR="114300" simplePos="0" relativeHeight="251702272" behindDoc="0" locked="0" layoutInCell="1" allowOverlap="1" wp14:anchorId="11960E5D" wp14:editId="1C4EA1F5">
                <wp:simplePos x="0" y="0"/>
                <wp:positionH relativeFrom="column">
                  <wp:posOffset>4192270</wp:posOffset>
                </wp:positionH>
                <wp:positionV relativeFrom="paragraph">
                  <wp:posOffset>104140</wp:posOffset>
                </wp:positionV>
                <wp:extent cx="1921510" cy="640715"/>
                <wp:effectExtent l="10795" t="8890" r="10795" b="7620"/>
                <wp:wrapNone/>
                <wp:docPr id="308" name="Надпись 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1510" cy="640715"/>
                        </a:xfrm>
                        <a:prstGeom prst="rect">
                          <a:avLst/>
                        </a:prstGeom>
                        <a:solidFill>
                          <a:srgbClr val="FFFFFF"/>
                        </a:solidFill>
                        <a:ln w="6350">
                          <a:solidFill>
                            <a:srgbClr val="000000"/>
                          </a:solidFill>
                          <a:miter lim="800000"/>
                          <a:headEnd/>
                          <a:tailEnd/>
                        </a:ln>
                      </wps:spPr>
                      <wps:txbx>
                        <w:txbxContent>
                          <w:p w14:paraId="53178775" w14:textId="77777777" w:rsidR="00EE5F33" w:rsidRPr="002375BD" w:rsidRDefault="00EE5F33" w:rsidP="000268DE">
                            <w:pPr>
                              <w:jc w:val="center"/>
                              <w:rPr>
                                <w:sz w:val="24"/>
                                <w:szCs w:val="24"/>
                                <w:lang w:val="kk-KZ"/>
                              </w:rPr>
                            </w:pPr>
                            <w:r w:rsidRPr="002375BD">
                              <w:rPr>
                                <w:sz w:val="24"/>
                                <w:szCs w:val="24"/>
                                <w:lang w:val="kk-KZ"/>
                              </w:rPr>
                              <w:t>Полисемантикалық құбылыстардың жоқ болуы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960E5D" id="Надпись 2505" o:spid="_x0000_s1037" type="#_x0000_t202" style="position:absolute;left:0;text-align:left;margin-left:330.1pt;margin-top:8.2pt;width:151.3pt;height:5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" strokeweight=".5pt">
                <v:path arrowok="t"/>
                <v:textbox>
                  <w:txbxContent>
                    <w:p w14:paraId="53178775" w14:textId="77777777" w:rsidR="00EE5F33" w:rsidRPr="002375BD" w:rsidRDefault="00EE5F33" w:rsidP="000268DE">
                      <w:pPr>
                        <w:jc w:val="center"/>
                        <w:rPr>
                          <w:sz w:val="24"/>
                          <w:szCs w:val="24"/>
                          <w:lang w:val="kk-KZ"/>
                        </w:rPr>
                      </w:pPr>
                      <w:r w:rsidRPr="002375BD">
                        <w:rPr>
                          <w:sz w:val="24"/>
                          <w:szCs w:val="24"/>
                          <w:lang w:val="kk-KZ"/>
                        </w:rPr>
                        <w:t>Полисемантикалық құбылыстардың жоқ болуы</w:t>
                      </w:r>
                    </w:p>
                  </w:txbxContent>
                </v:textbox>
              </v:shape>
            </w:pict>
          </mc:Fallback>
        </mc:AlternateContent>
      </w:r>
      <w:r>
        <w:rPr>
          <w:noProof/>
          <w:lang w:val="ru-RU" w:eastAsia="ru-RU"/>
        </w:rPr>
        <mc:AlternateContent>
          <mc:Choice Requires="wps">
            <w:drawing>
              <wp:anchor distT="0" distB="0" distL="114300" distR="114300" simplePos="0" relativeHeight="251700224" behindDoc="0" locked="0" layoutInCell="1" allowOverlap="1" wp14:anchorId="325D177B" wp14:editId="6EB43856">
                <wp:simplePos x="0" y="0"/>
                <wp:positionH relativeFrom="column">
                  <wp:posOffset>2085975</wp:posOffset>
                </wp:positionH>
                <wp:positionV relativeFrom="paragraph">
                  <wp:posOffset>101600</wp:posOffset>
                </wp:positionV>
                <wp:extent cx="1854200" cy="640715"/>
                <wp:effectExtent l="9525" t="6350" r="12700" b="10160"/>
                <wp:wrapNone/>
                <wp:docPr id="307" name="Надпись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4200" cy="640715"/>
                        </a:xfrm>
                        <a:prstGeom prst="rect">
                          <a:avLst/>
                        </a:prstGeom>
                        <a:solidFill>
                          <a:srgbClr val="FFFFFF"/>
                        </a:solidFill>
                        <a:ln w="6350">
                          <a:solidFill>
                            <a:srgbClr val="000000"/>
                          </a:solidFill>
                          <a:miter lim="800000"/>
                          <a:headEnd/>
                          <a:tailEnd/>
                        </a:ln>
                      </wps:spPr>
                      <wps:txbx>
                        <w:txbxContent>
                          <w:p w14:paraId="4BCB3D8B" w14:textId="77777777" w:rsidR="00EE5F33" w:rsidRPr="00C47FF6" w:rsidRDefault="00EE5F33" w:rsidP="000268DE">
                            <w:pPr>
                              <w:jc w:val="center"/>
                              <w:rPr>
                                <w:lang w:val="kk-KZ"/>
                              </w:rPr>
                            </w:pPr>
                            <w:r w:rsidRPr="002375BD">
                              <w:rPr>
                                <w:sz w:val="24"/>
                                <w:szCs w:val="24"/>
                                <w:lang w:val="kk-KZ"/>
                              </w:rPr>
                              <w:t>Эмоционалды, субъективті</w:t>
                            </w:r>
                            <w:r w:rsidRPr="002375BD">
                              <w:rPr>
                                <w:sz w:val="24"/>
                                <w:szCs w:val="24"/>
                              </w:rPr>
                              <w:t>-</w:t>
                            </w:r>
                            <w:r w:rsidRPr="002375BD">
                              <w:rPr>
                                <w:sz w:val="24"/>
                                <w:szCs w:val="24"/>
                                <w:lang w:val="kk-KZ"/>
                              </w:rPr>
                              <w:t>бағалау факторларының болмауы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25D177B" id="Надпись 2504" o:spid="_x0000_s1038" type="#_x0000_t202" style="position:absolute;left:0;text-align:left;margin-left:164.25pt;margin-top:8pt;width:146pt;height:50.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" strokeweight=".5pt">
                <v:path arrowok="t"/>
                <v:textbox>
                  <w:txbxContent>
                    <w:p w14:paraId="4BCB3D8B" w14:textId="77777777" w:rsidR="00EE5F33" w:rsidRPr="00C47FF6" w:rsidRDefault="00EE5F33" w:rsidP="000268DE">
                      <w:pPr>
                        <w:jc w:val="center"/>
                        <w:rPr>
                          <w:lang w:val="kk-KZ"/>
                        </w:rPr>
                      </w:pPr>
                      <w:r w:rsidRPr="002375BD">
                        <w:rPr>
                          <w:sz w:val="24"/>
                          <w:szCs w:val="24"/>
                          <w:lang w:val="kk-KZ"/>
                        </w:rPr>
                        <w:t>Эмоционалды, субъективті</w:t>
                      </w:r>
                      <w:r w:rsidRPr="002375BD">
                        <w:rPr>
                          <w:sz w:val="24"/>
                          <w:szCs w:val="24"/>
                        </w:rPr>
                        <w:t>-</w:t>
                      </w:r>
                      <w:r w:rsidRPr="002375BD">
                        <w:rPr>
                          <w:sz w:val="24"/>
                          <w:szCs w:val="24"/>
                          <w:lang w:val="kk-KZ"/>
                        </w:rPr>
                        <w:t>бағалау факторларының болмауы</w:t>
                      </w:r>
                    </w:p>
                  </w:txbxContent>
                </v:textbox>
              </v:shape>
            </w:pict>
          </mc:Fallback>
        </mc:AlternateContent>
      </w:r>
    </w:p>
    <w:p w14:paraId="27137133" w14:textId="77777777" w:rsidR="000268DE" w:rsidRPr="00437362" w:rsidRDefault="000268DE" w:rsidP="000268DE">
      <w:pPr>
        <w:ind w:firstLine="567"/>
        <w:rPr>
          <w:color w:val="000000" w:themeColor="text1"/>
          <w:szCs w:val="28"/>
          <w:lang w:val="kk-KZ"/>
        </w:rPr>
      </w:pPr>
    </w:p>
    <w:p w14:paraId="2FEA7F61" w14:textId="77777777" w:rsidR="000268DE" w:rsidRPr="00437362" w:rsidRDefault="000268DE" w:rsidP="000268DE">
      <w:pPr>
        <w:ind w:firstLine="567"/>
        <w:rPr>
          <w:color w:val="000000" w:themeColor="text1"/>
          <w:szCs w:val="28"/>
          <w:lang w:val="kk-KZ"/>
        </w:rPr>
      </w:pPr>
    </w:p>
    <w:p w14:paraId="52257B83" w14:textId="77777777" w:rsidR="000268DE" w:rsidRPr="00437362" w:rsidRDefault="000268DE" w:rsidP="000268DE">
      <w:pPr>
        <w:rPr>
          <w:color w:val="000000" w:themeColor="text1"/>
          <w:szCs w:val="28"/>
          <w:lang w:val="kk-KZ"/>
        </w:rPr>
      </w:pPr>
    </w:p>
    <w:p w14:paraId="0300312D" w14:textId="77777777" w:rsidR="002375BD" w:rsidRPr="00437362" w:rsidRDefault="000714B3" w:rsidP="002375BD">
      <w:pPr>
        <w:jc w:val="center"/>
        <w:rPr>
          <w:color w:val="000000" w:themeColor="text1"/>
          <w:szCs w:val="28"/>
          <w:lang w:val="kk-KZ"/>
        </w:rPr>
      </w:pPr>
      <w:r>
        <w:rPr>
          <w:color w:val="000000" w:themeColor="text1"/>
          <w:szCs w:val="28"/>
          <w:lang w:val="kk-KZ"/>
        </w:rPr>
        <w:t>Сурет</w:t>
      </w:r>
      <w:r w:rsidR="002375BD" w:rsidRPr="00437362">
        <w:rPr>
          <w:color w:val="000000" w:themeColor="text1"/>
          <w:szCs w:val="28"/>
          <w:lang w:val="kk-KZ"/>
        </w:rPr>
        <w:t xml:space="preserve"> 2 – Терминологияға тән қасиеттер</w:t>
      </w:r>
    </w:p>
    <w:p w14:paraId="396B43FF" w14:textId="77777777" w:rsidR="002375BD" w:rsidRPr="00437362" w:rsidRDefault="002375BD" w:rsidP="000268DE">
      <w:pPr>
        <w:ind w:firstLine="567"/>
        <w:rPr>
          <w:color w:val="000000" w:themeColor="text1"/>
          <w:szCs w:val="28"/>
          <w:lang w:val="kk-KZ"/>
        </w:rPr>
      </w:pPr>
    </w:p>
    <w:p w14:paraId="230AA029" w14:textId="77777777" w:rsidR="00536F1D" w:rsidRDefault="000268DE" w:rsidP="00F80F3F">
      <w:pPr>
        <w:ind w:firstLine="567"/>
        <w:rPr>
          <w:color w:val="000000" w:themeColor="text1"/>
          <w:szCs w:val="28"/>
          <w:lang w:val="kk-KZ"/>
        </w:rPr>
      </w:pPr>
      <w:r w:rsidRPr="00437362">
        <w:rPr>
          <w:color w:val="000000" w:themeColor="text1"/>
          <w:szCs w:val="28"/>
          <w:lang w:val="kk-KZ"/>
        </w:rPr>
        <w:t>Терминолог Ш.</w:t>
      </w:r>
      <w:r w:rsidR="002A3030" w:rsidRPr="00437362">
        <w:rPr>
          <w:color w:val="000000" w:themeColor="text1"/>
          <w:szCs w:val="28"/>
          <w:lang w:val="kk-KZ"/>
        </w:rPr>
        <w:t> </w:t>
      </w:r>
      <w:r w:rsidRPr="00437362">
        <w:rPr>
          <w:color w:val="000000" w:themeColor="text1"/>
          <w:szCs w:val="28"/>
          <w:lang w:val="kk-KZ"/>
        </w:rPr>
        <w:t>Құрманбайұлы «Терминтану» атты еңбегінде терминологияның негізгі сипаттарын береді. Терминологияны жасалу кезеңі, оны құрайтын терминдердің құрамына, жасалу тәсілдеріне, тілдерге қатысына байланысты сипатталатынын айтады және терминологияның негізгі сипаттары [2</w:t>
      </w:r>
      <w:r w:rsidR="003602B9" w:rsidRPr="00437362">
        <w:rPr>
          <w:color w:val="000000" w:themeColor="text1"/>
          <w:szCs w:val="28"/>
          <w:lang w:val="kk-KZ"/>
        </w:rPr>
        <w:t>5</w:t>
      </w:r>
      <w:r w:rsidRPr="00437362">
        <w:rPr>
          <w:color w:val="000000" w:themeColor="text1"/>
          <w:szCs w:val="28"/>
          <w:lang w:val="kk-KZ"/>
        </w:rPr>
        <w:t>, 168], терминологиялық жұмыстар [2</w:t>
      </w:r>
      <w:r w:rsidR="003602B9" w:rsidRPr="00437362">
        <w:rPr>
          <w:color w:val="000000" w:themeColor="text1"/>
          <w:szCs w:val="28"/>
          <w:lang w:val="kk-KZ"/>
        </w:rPr>
        <w:t>5</w:t>
      </w:r>
      <w:r w:rsidRPr="00437362">
        <w:rPr>
          <w:color w:val="000000" w:themeColor="text1"/>
          <w:szCs w:val="28"/>
          <w:lang w:val="kk-KZ"/>
        </w:rPr>
        <w:t xml:space="preserve">, 178-200] беріледі. </w:t>
      </w:r>
    </w:p>
    <w:p w14:paraId="631C4D67" w14:textId="55677271" w:rsidR="007038DB" w:rsidRPr="00437362" w:rsidRDefault="00536F1D" w:rsidP="00F80F3F">
      <w:pPr>
        <w:ind w:firstLine="567"/>
        <w:rPr>
          <w:color w:val="000000" w:themeColor="text1"/>
          <w:szCs w:val="28"/>
          <w:lang w:val="kk-KZ"/>
        </w:rPr>
      </w:pPr>
      <w:r>
        <w:rPr>
          <w:color w:val="000000" w:themeColor="text1"/>
          <w:szCs w:val="28"/>
          <w:lang w:val="kk-KZ"/>
        </w:rPr>
        <w:t>Ғалым т</w:t>
      </w:r>
      <w:r w:rsidR="000268DE" w:rsidRPr="00437362">
        <w:rPr>
          <w:color w:val="000000" w:themeColor="text1"/>
          <w:szCs w:val="28"/>
          <w:lang w:val="kk-KZ"/>
        </w:rPr>
        <w:t>ерминологияның негізгі сипаттары</w:t>
      </w:r>
      <w:r>
        <w:rPr>
          <w:color w:val="000000" w:themeColor="text1"/>
          <w:szCs w:val="28"/>
          <w:lang w:val="kk-KZ"/>
        </w:rPr>
        <w:t xml:space="preserve">н тарихи (жасы, жасалу тәсілдері, байырғылығы, құрылу үлгілері, тұйықтығы, туыстығы, тұрақтылығы) және формалды (мөлшері, микротерминология, мезотерминология, макротерминология, терминдердің орташа ұзақтығы, құрылымдық құрамы, уәжділігі) деп екіге бөліп қарастырып, олардың анықталу жолдарын тізбектейді </w:t>
      </w:r>
      <w:r w:rsidR="000268DE" w:rsidRPr="00437362">
        <w:rPr>
          <w:color w:val="000000" w:themeColor="text1"/>
          <w:szCs w:val="28"/>
          <w:lang w:val="kk-KZ"/>
        </w:rPr>
        <w:t xml:space="preserve">(Кесте </w:t>
      </w:r>
      <w:r w:rsidR="000714B3">
        <w:rPr>
          <w:color w:val="000000" w:themeColor="text1"/>
          <w:szCs w:val="28"/>
          <w:lang w:val="kk-KZ"/>
        </w:rPr>
        <w:t>2</w:t>
      </w:r>
      <w:r w:rsidR="000268DE" w:rsidRPr="00437362">
        <w:rPr>
          <w:color w:val="000000" w:themeColor="text1"/>
          <w:szCs w:val="28"/>
          <w:lang w:val="kk-KZ"/>
        </w:rPr>
        <w:t>)</w:t>
      </w:r>
      <w:r w:rsidR="00F80F3F" w:rsidRPr="00437362">
        <w:rPr>
          <w:color w:val="000000" w:themeColor="text1"/>
          <w:szCs w:val="28"/>
          <w:lang w:val="kk-KZ"/>
        </w:rPr>
        <w:t>.</w:t>
      </w:r>
    </w:p>
    <w:p w14:paraId="4FD24900" w14:textId="77777777" w:rsidR="00F80F3F" w:rsidRPr="00437362" w:rsidRDefault="00F80F3F" w:rsidP="00F80F3F">
      <w:pPr>
        <w:ind w:firstLine="567"/>
        <w:rPr>
          <w:color w:val="000000" w:themeColor="text1"/>
          <w:szCs w:val="28"/>
          <w:lang w:val="kk-KZ"/>
        </w:rPr>
      </w:pPr>
    </w:p>
    <w:p w14:paraId="51476402" w14:textId="77777777" w:rsidR="000268DE" w:rsidRPr="00437362" w:rsidRDefault="000268DE" w:rsidP="007038DB">
      <w:pPr>
        <w:rPr>
          <w:color w:val="000000" w:themeColor="text1"/>
          <w:szCs w:val="28"/>
          <w:lang w:val="kk-KZ"/>
        </w:rPr>
      </w:pPr>
      <w:r w:rsidRPr="00437362">
        <w:rPr>
          <w:color w:val="000000" w:themeColor="text1"/>
          <w:szCs w:val="28"/>
          <w:lang w:val="kk-KZ"/>
        </w:rPr>
        <w:t xml:space="preserve">Кесте </w:t>
      </w:r>
      <w:r w:rsidR="000714B3">
        <w:rPr>
          <w:color w:val="000000" w:themeColor="text1"/>
          <w:szCs w:val="28"/>
          <w:lang w:val="kk-KZ"/>
        </w:rPr>
        <w:t xml:space="preserve">2 </w:t>
      </w:r>
      <w:r w:rsidRPr="00437362">
        <w:rPr>
          <w:color w:val="000000" w:themeColor="text1"/>
          <w:szCs w:val="28"/>
          <w:lang w:val="kk-KZ"/>
        </w:rPr>
        <w:t>– Терминологияның негізгі сипаттары</w:t>
      </w:r>
    </w:p>
    <w:p w14:paraId="3AD486DB" w14:textId="77777777" w:rsidR="000268DE" w:rsidRPr="00437362" w:rsidRDefault="000268DE" w:rsidP="000268DE">
      <w:pPr>
        <w:ind w:firstLine="567"/>
        <w:jc w:val="center"/>
        <w:rPr>
          <w:color w:val="000000" w:themeColor="text1"/>
          <w:szCs w:val="28"/>
          <w:lang w:val="kk-KZ"/>
        </w:rPr>
      </w:pPr>
    </w:p>
    <w:tbl>
      <w:tblPr>
        <w:tblStyle w:val="a9"/>
        <w:tblW w:w="9634" w:type="dxa"/>
        <w:tblLook w:val="04A0" w:firstRow="1" w:lastRow="0" w:firstColumn="1" w:lastColumn="0" w:noHBand="0" w:noVBand="1"/>
      </w:tblPr>
      <w:tblGrid>
        <w:gridCol w:w="3085"/>
        <w:gridCol w:w="6549"/>
      </w:tblGrid>
      <w:tr w:rsidR="007038DB" w:rsidRPr="00437362" w14:paraId="6A7B49AF" w14:textId="77777777" w:rsidTr="00BD5E0A">
        <w:tc>
          <w:tcPr>
            <w:tcW w:w="3085" w:type="dxa"/>
          </w:tcPr>
          <w:p w14:paraId="06464924" w14:textId="77777777" w:rsidR="007038DB" w:rsidRPr="00437362" w:rsidRDefault="007038DB" w:rsidP="00A45C59">
            <w:pPr>
              <w:jc w:val="center"/>
              <w:rPr>
                <w:color w:val="000000" w:themeColor="text1"/>
                <w:sz w:val="24"/>
                <w:szCs w:val="24"/>
                <w:lang w:val="kk-KZ"/>
              </w:rPr>
            </w:pPr>
            <w:r w:rsidRPr="00437362">
              <w:rPr>
                <w:color w:val="000000" w:themeColor="text1"/>
                <w:sz w:val="24"/>
                <w:szCs w:val="24"/>
                <w:lang w:val="kk-KZ"/>
              </w:rPr>
              <w:t>Терминологияның сипаты</w:t>
            </w:r>
          </w:p>
        </w:tc>
        <w:tc>
          <w:tcPr>
            <w:tcW w:w="6549" w:type="dxa"/>
          </w:tcPr>
          <w:p w14:paraId="5170ABCA" w14:textId="77777777" w:rsidR="007038DB" w:rsidRPr="00437362" w:rsidRDefault="007038DB" w:rsidP="00A45C59">
            <w:pPr>
              <w:jc w:val="center"/>
              <w:rPr>
                <w:color w:val="000000" w:themeColor="text1"/>
                <w:sz w:val="24"/>
                <w:szCs w:val="24"/>
                <w:lang w:val="kk-KZ"/>
              </w:rPr>
            </w:pPr>
            <w:r w:rsidRPr="00437362">
              <w:rPr>
                <w:color w:val="000000" w:themeColor="text1"/>
                <w:sz w:val="24"/>
                <w:szCs w:val="24"/>
                <w:lang w:val="kk-KZ"/>
              </w:rPr>
              <w:t>Анықталу жолдары</w:t>
            </w:r>
          </w:p>
        </w:tc>
      </w:tr>
      <w:tr w:rsidR="00BD5E0A" w:rsidRPr="00437362" w14:paraId="0AAD19D7" w14:textId="77777777" w:rsidTr="00BD5E0A">
        <w:tc>
          <w:tcPr>
            <w:tcW w:w="3085" w:type="dxa"/>
          </w:tcPr>
          <w:p w14:paraId="0857CE07" w14:textId="2DC4F08C" w:rsidR="00BD5E0A" w:rsidRPr="00437362" w:rsidRDefault="00BD5E0A" w:rsidP="00A45C59">
            <w:pPr>
              <w:jc w:val="center"/>
              <w:rPr>
                <w:color w:val="000000" w:themeColor="text1"/>
                <w:sz w:val="24"/>
                <w:szCs w:val="24"/>
                <w:lang w:val="kk-KZ"/>
              </w:rPr>
            </w:pPr>
            <w:r>
              <w:rPr>
                <w:color w:val="000000" w:themeColor="text1"/>
                <w:sz w:val="24"/>
                <w:szCs w:val="24"/>
                <w:lang w:val="kk-KZ"/>
              </w:rPr>
              <w:t>1</w:t>
            </w:r>
          </w:p>
        </w:tc>
        <w:tc>
          <w:tcPr>
            <w:tcW w:w="6549" w:type="dxa"/>
          </w:tcPr>
          <w:p w14:paraId="2B879007" w14:textId="774D0179" w:rsidR="00BD5E0A" w:rsidRPr="00437362" w:rsidRDefault="00BD5E0A" w:rsidP="00A45C59">
            <w:pPr>
              <w:jc w:val="center"/>
              <w:rPr>
                <w:color w:val="000000" w:themeColor="text1"/>
                <w:sz w:val="24"/>
                <w:szCs w:val="24"/>
                <w:lang w:val="kk-KZ"/>
              </w:rPr>
            </w:pPr>
            <w:r>
              <w:rPr>
                <w:color w:val="000000" w:themeColor="text1"/>
                <w:sz w:val="24"/>
                <w:szCs w:val="24"/>
                <w:lang w:val="kk-KZ"/>
              </w:rPr>
              <w:t>2</w:t>
            </w:r>
          </w:p>
        </w:tc>
      </w:tr>
      <w:tr w:rsidR="007038DB" w:rsidRPr="00437362" w14:paraId="5F24C5E6" w14:textId="77777777" w:rsidTr="007038DB">
        <w:tc>
          <w:tcPr>
            <w:tcW w:w="9634" w:type="dxa"/>
            <w:gridSpan w:val="2"/>
          </w:tcPr>
          <w:p w14:paraId="16C6AE98" w14:textId="77777777" w:rsidR="007038DB" w:rsidRPr="00437362" w:rsidRDefault="007038DB" w:rsidP="007038DB">
            <w:pPr>
              <w:jc w:val="center"/>
              <w:rPr>
                <w:color w:val="000000" w:themeColor="text1"/>
                <w:sz w:val="24"/>
                <w:szCs w:val="24"/>
                <w:lang w:val="kk-KZ"/>
              </w:rPr>
            </w:pPr>
            <w:r w:rsidRPr="00437362">
              <w:rPr>
                <w:color w:val="000000" w:themeColor="text1"/>
                <w:sz w:val="24"/>
                <w:szCs w:val="24"/>
                <w:lang w:val="kk-KZ"/>
              </w:rPr>
              <w:t>Тарихи сипаты</w:t>
            </w:r>
          </w:p>
        </w:tc>
      </w:tr>
      <w:tr w:rsidR="007038DB" w:rsidRPr="003C2884" w14:paraId="7C026875" w14:textId="77777777" w:rsidTr="00BD5E0A">
        <w:tc>
          <w:tcPr>
            <w:tcW w:w="3085" w:type="dxa"/>
          </w:tcPr>
          <w:p w14:paraId="20C8E9BD" w14:textId="77777777" w:rsidR="007038DB" w:rsidRPr="00437362" w:rsidRDefault="007038DB" w:rsidP="00A45C59">
            <w:pPr>
              <w:rPr>
                <w:color w:val="000000" w:themeColor="text1"/>
                <w:sz w:val="24"/>
                <w:szCs w:val="24"/>
                <w:lang w:val="kk-KZ"/>
              </w:rPr>
            </w:pPr>
            <w:r w:rsidRPr="00437362">
              <w:rPr>
                <w:color w:val="000000" w:themeColor="text1"/>
                <w:sz w:val="24"/>
                <w:szCs w:val="24"/>
                <w:lang w:val="kk-KZ"/>
              </w:rPr>
              <w:t xml:space="preserve">Жасы </w:t>
            </w:r>
          </w:p>
        </w:tc>
        <w:tc>
          <w:tcPr>
            <w:tcW w:w="6549" w:type="dxa"/>
          </w:tcPr>
          <w:p w14:paraId="56BBC1B0" w14:textId="77777777" w:rsidR="007038DB" w:rsidRPr="00437362" w:rsidRDefault="007038DB" w:rsidP="00A45C59">
            <w:pPr>
              <w:rPr>
                <w:color w:val="000000" w:themeColor="text1"/>
                <w:sz w:val="24"/>
                <w:szCs w:val="24"/>
                <w:lang w:val="kk-KZ"/>
              </w:rPr>
            </w:pPr>
            <w:r w:rsidRPr="00437362">
              <w:rPr>
                <w:color w:val="000000" w:themeColor="text1"/>
                <w:sz w:val="24"/>
                <w:szCs w:val="24"/>
                <w:lang w:val="kk-KZ"/>
              </w:rPr>
              <w:t>Белгілі бір саланың бөлініп шығу кезіне сәйкес мағынаны арнайыландыру арқылы жасалған терминдердің пайда болуының орташа уақытымен өлшенетін мерзім.</w:t>
            </w:r>
          </w:p>
        </w:tc>
      </w:tr>
      <w:tr w:rsidR="007038DB" w:rsidRPr="003C2884" w14:paraId="7A691514" w14:textId="77777777" w:rsidTr="00BD5E0A">
        <w:tc>
          <w:tcPr>
            <w:tcW w:w="3085" w:type="dxa"/>
          </w:tcPr>
          <w:p w14:paraId="036E4373" w14:textId="77777777" w:rsidR="007038DB" w:rsidRPr="00437362" w:rsidRDefault="007038DB" w:rsidP="00A45C59">
            <w:pPr>
              <w:rPr>
                <w:color w:val="000000" w:themeColor="text1"/>
                <w:sz w:val="24"/>
                <w:szCs w:val="24"/>
                <w:lang w:val="kk-KZ"/>
              </w:rPr>
            </w:pPr>
            <w:r w:rsidRPr="00437362">
              <w:rPr>
                <w:color w:val="000000" w:themeColor="text1"/>
                <w:sz w:val="24"/>
                <w:szCs w:val="24"/>
                <w:lang w:val="kk-KZ"/>
              </w:rPr>
              <w:t>Жасалу тәсілдері</w:t>
            </w:r>
          </w:p>
        </w:tc>
        <w:tc>
          <w:tcPr>
            <w:tcW w:w="6549" w:type="dxa"/>
          </w:tcPr>
          <w:p w14:paraId="381E3878" w14:textId="77777777" w:rsidR="007038DB" w:rsidRPr="00437362" w:rsidRDefault="007038DB" w:rsidP="00A45C59">
            <w:pPr>
              <w:rPr>
                <w:color w:val="000000" w:themeColor="text1"/>
                <w:sz w:val="24"/>
                <w:szCs w:val="24"/>
                <w:lang w:val="kk-KZ"/>
              </w:rPr>
            </w:pPr>
            <w:r w:rsidRPr="00437362">
              <w:rPr>
                <w:color w:val="000000" w:themeColor="text1"/>
                <w:sz w:val="24"/>
                <w:szCs w:val="24"/>
                <w:lang w:val="kk-KZ"/>
              </w:rPr>
              <w:t xml:space="preserve">Терминжасамның түрлі тәсілдерімен (лексика-семантикалық, морфологиялық, синтаксистік) жасалған терминдердің ара-салмағын анықтау. Бұл белгілі бір саланың терминжасам үрдісін, дәстүрін анықтап, сол саланың терминологиясын одан әрі жетілдіру үшін қажет. </w:t>
            </w:r>
          </w:p>
        </w:tc>
      </w:tr>
      <w:tr w:rsidR="007038DB" w:rsidRPr="003C2884" w14:paraId="5C57E4BD" w14:textId="77777777" w:rsidTr="00BD5E0A">
        <w:tc>
          <w:tcPr>
            <w:tcW w:w="3085" w:type="dxa"/>
          </w:tcPr>
          <w:p w14:paraId="2C5A9707" w14:textId="77777777" w:rsidR="007038DB" w:rsidRPr="00437362" w:rsidRDefault="007038DB" w:rsidP="00A45C59">
            <w:pPr>
              <w:rPr>
                <w:color w:val="000000" w:themeColor="text1"/>
                <w:sz w:val="24"/>
                <w:szCs w:val="24"/>
                <w:lang w:val="kk-KZ"/>
              </w:rPr>
            </w:pPr>
            <w:r w:rsidRPr="00437362">
              <w:rPr>
                <w:color w:val="000000" w:themeColor="text1"/>
                <w:sz w:val="24"/>
                <w:szCs w:val="24"/>
                <w:lang w:val="kk-KZ"/>
              </w:rPr>
              <w:t>Байырғылығы</w:t>
            </w:r>
          </w:p>
        </w:tc>
        <w:tc>
          <w:tcPr>
            <w:tcW w:w="6549" w:type="dxa"/>
          </w:tcPr>
          <w:p w14:paraId="2A60BDA3" w14:textId="77777777" w:rsidR="007038DB" w:rsidRPr="00437362" w:rsidRDefault="007038DB" w:rsidP="00A45C59">
            <w:pPr>
              <w:rPr>
                <w:color w:val="000000" w:themeColor="text1"/>
                <w:sz w:val="24"/>
                <w:szCs w:val="24"/>
                <w:lang w:val="kk-KZ"/>
              </w:rPr>
            </w:pPr>
            <w:r w:rsidRPr="00437362">
              <w:rPr>
                <w:color w:val="000000" w:themeColor="text1"/>
                <w:sz w:val="24"/>
                <w:szCs w:val="24"/>
                <w:lang w:val="kk-KZ"/>
              </w:rPr>
              <w:t xml:space="preserve">Белгілі бір терминологияның құрамындағы байырғы терминдер мен өзге тілдерден енген терминдердің ара-салмағын анықтау арқылы.  </w:t>
            </w:r>
          </w:p>
        </w:tc>
      </w:tr>
    </w:tbl>
    <w:p w14:paraId="1A18451E" w14:textId="52955E5A" w:rsidR="00536F1D" w:rsidRPr="00437362" w:rsidRDefault="00536F1D" w:rsidP="00536F1D">
      <w:pPr>
        <w:rPr>
          <w:color w:val="000000" w:themeColor="text1"/>
          <w:szCs w:val="28"/>
          <w:lang w:val="kk-KZ"/>
        </w:rPr>
      </w:pPr>
      <w:r>
        <w:rPr>
          <w:color w:val="000000" w:themeColor="text1"/>
          <w:szCs w:val="28"/>
          <w:lang w:val="kk-KZ"/>
        </w:rPr>
        <w:lastRenderedPageBreak/>
        <w:t>2</w:t>
      </w:r>
      <w:r w:rsidRPr="00437362">
        <w:rPr>
          <w:color w:val="000000" w:themeColor="text1"/>
          <w:szCs w:val="28"/>
        </w:rPr>
        <w:t>-</w:t>
      </w:r>
      <w:r w:rsidRPr="00437362">
        <w:rPr>
          <w:color w:val="000000" w:themeColor="text1"/>
          <w:szCs w:val="28"/>
          <w:lang w:val="kk-KZ"/>
        </w:rPr>
        <w:t>кестенің жалғасы</w:t>
      </w:r>
    </w:p>
    <w:p w14:paraId="49F166AA" w14:textId="77777777" w:rsidR="00536F1D" w:rsidRDefault="00536F1D"/>
    <w:tbl>
      <w:tblPr>
        <w:tblStyle w:val="a9"/>
        <w:tblW w:w="9634" w:type="dxa"/>
        <w:tblLook w:val="04A0" w:firstRow="1" w:lastRow="0" w:firstColumn="1" w:lastColumn="0" w:noHBand="0" w:noVBand="1"/>
      </w:tblPr>
      <w:tblGrid>
        <w:gridCol w:w="3085"/>
        <w:gridCol w:w="6549"/>
      </w:tblGrid>
      <w:tr w:rsidR="007038DB" w:rsidRPr="004B72A6" w14:paraId="697D824A" w14:textId="77777777" w:rsidTr="00BD5E0A">
        <w:tc>
          <w:tcPr>
            <w:tcW w:w="3085" w:type="dxa"/>
          </w:tcPr>
          <w:p w14:paraId="32EF0E49" w14:textId="1F13D802" w:rsidR="007038DB" w:rsidRPr="00437362" w:rsidRDefault="00536F1D" w:rsidP="00536F1D">
            <w:pPr>
              <w:jc w:val="center"/>
              <w:rPr>
                <w:color w:val="000000" w:themeColor="text1"/>
                <w:sz w:val="24"/>
                <w:szCs w:val="24"/>
                <w:lang w:val="kk-KZ"/>
              </w:rPr>
            </w:pPr>
            <w:r>
              <w:rPr>
                <w:color w:val="000000" w:themeColor="text1"/>
                <w:sz w:val="24"/>
                <w:szCs w:val="24"/>
                <w:lang w:val="kk-KZ"/>
              </w:rPr>
              <w:t>1</w:t>
            </w:r>
          </w:p>
        </w:tc>
        <w:tc>
          <w:tcPr>
            <w:tcW w:w="6549" w:type="dxa"/>
          </w:tcPr>
          <w:p w14:paraId="72420317" w14:textId="57528EFB" w:rsidR="007038DB" w:rsidRPr="00437362" w:rsidRDefault="00536F1D" w:rsidP="00536F1D">
            <w:pPr>
              <w:jc w:val="center"/>
              <w:rPr>
                <w:color w:val="000000" w:themeColor="text1"/>
                <w:sz w:val="24"/>
                <w:szCs w:val="24"/>
                <w:lang w:val="kk-KZ"/>
              </w:rPr>
            </w:pPr>
            <w:r>
              <w:rPr>
                <w:color w:val="000000" w:themeColor="text1"/>
                <w:sz w:val="24"/>
                <w:szCs w:val="24"/>
                <w:lang w:val="kk-KZ"/>
              </w:rPr>
              <w:t>2</w:t>
            </w:r>
          </w:p>
        </w:tc>
      </w:tr>
      <w:tr w:rsidR="00536F1D" w:rsidRPr="003C2884" w14:paraId="39FC7507" w14:textId="77777777" w:rsidTr="00BD5E0A">
        <w:tc>
          <w:tcPr>
            <w:tcW w:w="3085" w:type="dxa"/>
          </w:tcPr>
          <w:p w14:paraId="4E2C5153" w14:textId="18E73468" w:rsidR="00536F1D" w:rsidRPr="00437362" w:rsidRDefault="00536F1D" w:rsidP="00536F1D">
            <w:pPr>
              <w:rPr>
                <w:color w:val="000000" w:themeColor="text1"/>
                <w:sz w:val="24"/>
                <w:szCs w:val="24"/>
                <w:lang w:val="kk-KZ"/>
              </w:rPr>
            </w:pPr>
            <w:r w:rsidRPr="00437362">
              <w:rPr>
                <w:color w:val="000000" w:themeColor="text1"/>
                <w:sz w:val="24"/>
                <w:szCs w:val="24"/>
                <w:lang w:val="kk-KZ"/>
              </w:rPr>
              <w:t>Құрылу үлгілері</w:t>
            </w:r>
          </w:p>
        </w:tc>
        <w:tc>
          <w:tcPr>
            <w:tcW w:w="6549" w:type="dxa"/>
          </w:tcPr>
          <w:p w14:paraId="78D22E61"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3 негізгі үлгі:</w:t>
            </w:r>
          </w:p>
          <w:p w14:paraId="324A2CB6" w14:textId="5E9429A9" w:rsidR="00536F1D" w:rsidRPr="00437362" w:rsidRDefault="00536F1D" w:rsidP="00536F1D">
            <w:pPr>
              <w:rPr>
                <w:color w:val="000000" w:themeColor="text1"/>
                <w:sz w:val="24"/>
                <w:szCs w:val="24"/>
                <w:lang w:val="kk-KZ"/>
              </w:rPr>
            </w:pPr>
            <w:r w:rsidRPr="00437362">
              <w:rPr>
                <w:color w:val="000000" w:themeColor="text1"/>
                <w:sz w:val="24"/>
                <w:szCs w:val="24"/>
                <w:lang w:val="kk-KZ"/>
              </w:rPr>
              <w:t>1</w:t>
            </w:r>
            <w:r w:rsidR="00C8362F">
              <w:rPr>
                <w:color w:val="000000" w:themeColor="text1"/>
                <w:sz w:val="24"/>
                <w:szCs w:val="24"/>
                <w:lang w:val="kk-KZ"/>
              </w:rPr>
              <w:t>)</w:t>
            </w:r>
            <w:r w:rsidRPr="00437362">
              <w:rPr>
                <w:color w:val="000000" w:themeColor="text1"/>
                <w:sz w:val="24"/>
                <w:szCs w:val="24"/>
                <w:lang w:val="kk-KZ"/>
              </w:rPr>
              <w:t xml:space="preserve"> белгілі бір арнаулы саланы бөлшектеу және одан жаңа саланың тармақталып бөлініп шығуы; </w:t>
            </w:r>
          </w:p>
          <w:p w14:paraId="62A20421" w14:textId="5E6F1724" w:rsidR="00536F1D" w:rsidRPr="00437362" w:rsidRDefault="00536F1D" w:rsidP="00536F1D">
            <w:pPr>
              <w:rPr>
                <w:color w:val="000000" w:themeColor="text1"/>
                <w:sz w:val="24"/>
                <w:szCs w:val="24"/>
                <w:lang w:val="kk-KZ"/>
              </w:rPr>
            </w:pPr>
            <w:r w:rsidRPr="00437362">
              <w:rPr>
                <w:color w:val="000000" w:themeColor="text1"/>
                <w:sz w:val="24"/>
                <w:szCs w:val="24"/>
                <w:lang w:val="kk-KZ"/>
              </w:rPr>
              <w:t>2</w:t>
            </w:r>
            <w:r w:rsidR="00C8362F">
              <w:rPr>
                <w:color w:val="000000" w:themeColor="text1"/>
                <w:sz w:val="24"/>
                <w:szCs w:val="24"/>
                <w:lang w:val="kk-KZ"/>
              </w:rPr>
              <w:t>)</w:t>
            </w:r>
            <w:r w:rsidRPr="00437362">
              <w:rPr>
                <w:color w:val="000000" w:themeColor="text1"/>
                <w:sz w:val="24"/>
                <w:szCs w:val="24"/>
                <w:lang w:val="kk-KZ"/>
              </w:rPr>
              <w:t xml:space="preserve"> екі ғылым саласының тоғысуы;</w:t>
            </w:r>
          </w:p>
          <w:p w14:paraId="1538AAC8" w14:textId="78891A6B" w:rsidR="00536F1D" w:rsidRPr="00437362" w:rsidRDefault="00536F1D" w:rsidP="00536F1D">
            <w:pPr>
              <w:rPr>
                <w:color w:val="000000" w:themeColor="text1"/>
                <w:sz w:val="24"/>
                <w:szCs w:val="24"/>
                <w:lang w:val="kk-KZ"/>
              </w:rPr>
            </w:pPr>
            <w:r w:rsidRPr="00437362">
              <w:rPr>
                <w:color w:val="000000" w:themeColor="text1"/>
                <w:sz w:val="24"/>
                <w:szCs w:val="24"/>
                <w:lang w:val="kk-KZ"/>
              </w:rPr>
              <w:t>3</w:t>
            </w:r>
            <w:r w:rsidR="00C8362F">
              <w:rPr>
                <w:color w:val="000000" w:themeColor="text1"/>
                <w:sz w:val="24"/>
                <w:szCs w:val="24"/>
                <w:lang w:val="kk-KZ"/>
              </w:rPr>
              <w:t>)</w:t>
            </w:r>
            <w:r w:rsidRPr="00437362">
              <w:rPr>
                <w:color w:val="000000" w:themeColor="text1"/>
                <w:sz w:val="24"/>
                <w:szCs w:val="24"/>
                <w:lang w:val="kk-KZ"/>
              </w:rPr>
              <w:t xml:space="preserve"> кешенді ғылымдар мен бірнеше ғылымдардың өзара байланысы негізінде қалыптасатын ғылымдар. </w:t>
            </w:r>
          </w:p>
        </w:tc>
      </w:tr>
      <w:tr w:rsidR="00536F1D" w:rsidRPr="003C2884" w14:paraId="52581A07" w14:textId="77777777" w:rsidTr="00BD5E0A">
        <w:tc>
          <w:tcPr>
            <w:tcW w:w="3085" w:type="dxa"/>
          </w:tcPr>
          <w:p w14:paraId="6FEF4E62" w14:textId="61BD2472" w:rsidR="00536F1D" w:rsidRPr="00437362" w:rsidRDefault="00536F1D" w:rsidP="00536F1D">
            <w:pPr>
              <w:rPr>
                <w:color w:val="000000" w:themeColor="text1"/>
                <w:sz w:val="24"/>
                <w:szCs w:val="24"/>
                <w:lang w:val="kk-KZ"/>
              </w:rPr>
            </w:pPr>
            <w:r w:rsidRPr="00437362">
              <w:rPr>
                <w:color w:val="000000" w:themeColor="text1"/>
                <w:sz w:val="24"/>
                <w:szCs w:val="24"/>
                <w:lang w:val="kk-KZ"/>
              </w:rPr>
              <w:t>Тұйықтығы</w:t>
            </w:r>
          </w:p>
        </w:tc>
        <w:tc>
          <w:tcPr>
            <w:tcW w:w="6549" w:type="dxa"/>
          </w:tcPr>
          <w:p w14:paraId="4A9F0A39" w14:textId="302C0654" w:rsidR="00536F1D" w:rsidRPr="00437362" w:rsidRDefault="00536F1D" w:rsidP="00536F1D">
            <w:pPr>
              <w:rPr>
                <w:color w:val="000000" w:themeColor="text1"/>
                <w:sz w:val="24"/>
                <w:szCs w:val="24"/>
                <w:lang w:val="kk-KZ"/>
              </w:rPr>
            </w:pPr>
            <w:r w:rsidRPr="00437362">
              <w:rPr>
                <w:color w:val="000000" w:themeColor="text1"/>
                <w:sz w:val="24"/>
                <w:szCs w:val="24"/>
                <w:lang w:val="kk-KZ"/>
              </w:rPr>
              <w:t xml:space="preserve">Бір тілдегі терминологиялардың бір-бірінен терминалмасуын, сол саланың өз терминдері мен өзге саланың терминдерінің ара-салмағын анықтау арқылы.   </w:t>
            </w:r>
          </w:p>
        </w:tc>
      </w:tr>
      <w:tr w:rsidR="00536F1D" w:rsidRPr="003C2884" w14:paraId="405AC7EF" w14:textId="77777777" w:rsidTr="00BD5E0A">
        <w:tc>
          <w:tcPr>
            <w:tcW w:w="3085" w:type="dxa"/>
          </w:tcPr>
          <w:p w14:paraId="27312B22"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Туыстығы</w:t>
            </w:r>
          </w:p>
        </w:tc>
        <w:tc>
          <w:tcPr>
            <w:tcW w:w="6549" w:type="dxa"/>
          </w:tcPr>
          <w:p w14:paraId="24508714"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Терминологияның туыстығы бір арнаулы сала лексикасынан бөлініп шыққан (</w:t>
            </w:r>
            <w:r w:rsidRPr="00437362">
              <w:rPr>
                <w:i/>
                <w:iCs/>
                <w:color w:val="000000" w:themeColor="text1"/>
                <w:sz w:val="24"/>
                <w:szCs w:val="24"/>
                <w:lang w:val="kk-KZ"/>
              </w:rPr>
              <w:t>генетикалық</w:t>
            </w:r>
            <w:r w:rsidRPr="00437362">
              <w:rPr>
                <w:color w:val="000000" w:themeColor="text1"/>
                <w:sz w:val="24"/>
                <w:szCs w:val="24"/>
                <w:lang w:val="kk-KZ"/>
              </w:rPr>
              <w:t>) және әр түрлі арнаулы сала лексикаларының шығу тегінің бірдей немесе ұқсас болу (</w:t>
            </w:r>
            <w:r w:rsidRPr="00437362">
              <w:rPr>
                <w:i/>
                <w:iCs/>
                <w:color w:val="000000" w:themeColor="text1"/>
                <w:sz w:val="24"/>
                <w:szCs w:val="24"/>
                <w:lang w:val="kk-KZ"/>
              </w:rPr>
              <w:t>типологиялық</w:t>
            </w:r>
            <w:r w:rsidRPr="00437362">
              <w:rPr>
                <w:color w:val="000000" w:themeColor="text1"/>
                <w:sz w:val="24"/>
                <w:szCs w:val="24"/>
                <w:lang w:val="kk-KZ"/>
              </w:rPr>
              <w:t xml:space="preserve">) сипаты. </w:t>
            </w:r>
          </w:p>
        </w:tc>
      </w:tr>
      <w:tr w:rsidR="00536F1D" w:rsidRPr="003C2884" w14:paraId="0853FBF7" w14:textId="77777777" w:rsidTr="00BD5E0A">
        <w:tc>
          <w:tcPr>
            <w:tcW w:w="3085" w:type="dxa"/>
          </w:tcPr>
          <w:p w14:paraId="75B4E21B"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 xml:space="preserve">Тұрақтылығы </w:t>
            </w:r>
          </w:p>
        </w:tc>
        <w:tc>
          <w:tcPr>
            <w:tcW w:w="6549" w:type="dxa"/>
          </w:tcPr>
          <w:p w14:paraId="37530E2F"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Терминологияның белгілі бір уақыт аралығында негізгі бөлігі мен құрылымын сақтап тұруы.</w:t>
            </w:r>
          </w:p>
        </w:tc>
      </w:tr>
      <w:tr w:rsidR="00536F1D" w:rsidRPr="00437362" w14:paraId="2E731B12" w14:textId="77777777" w:rsidTr="007038DB">
        <w:tc>
          <w:tcPr>
            <w:tcW w:w="9634" w:type="dxa"/>
            <w:gridSpan w:val="2"/>
          </w:tcPr>
          <w:p w14:paraId="18F5F2DF" w14:textId="77777777" w:rsidR="00536F1D" w:rsidRPr="00437362" w:rsidRDefault="00536F1D" w:rsidP="00536F1D">
            <w:pPr>
              <w:jc w:val="center"/>
              <w:rPr>
                <w:color w:val="000000" w:themeColor="text1"/>
                <w:sz w:val="24"/>
                <w:szCs w:val="24"/>
                <w:lang w:val="kk-KZ"/>
              </w:rPr>
            </w:pPr>
            <w:r w:rsidRPr="00437362">
              <w:rPr>
                <w:color w:val="000000" w:themeColor="text1"/>
                <w:sz w:val="24"/>
                <w:szCs w:val="24"/>
                <w:lang w:val="kk-KZ"/>
              </w:rPr>
              <w:t>Формалды сипаты</w:t>
            </w:r>
          </w:p>
        </w:tc>
      </w:tr>
      <w:tr w:rsidR="00536F1D" w:rsidRPr="003C2884" w14:paraId="2A02C054" w14:textId="77777777" w:rsidTr="00BD5E0A">
        <w:tc>
          <w:tcPr>
            <w:tcW w:w="3085" w:type="dxa"/>
          </w:tcPr>
          <w:p w14:paraId="10E25503"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Мөлшері</w:t>
            </w:r>
          </w:p>
        </w:tc>
        <w:tc>
          <w:tcPr>
            <w:tcW w:w="6549" w:type="dxa"/>
          </w:tcPr>
          <w:p w14:paraId="55E414E7"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Терминологияның құрамына кіретін терминдер саны арқылы.</w:t>
            </w:r>
          </w:p>
        </w:tc>
      </w:tr>
      <w:tr w:rsidR="00536F1D" w:rsidRPr="003C2884" w14:paraId="6CFF92C1" w14:textId="77777777" w:rsidTr="00BD5E0A">
        <w:tc>
          <w:tcPr>
            <w:tcW w:w="3085" w:type="dxa"/>
          </w:tcPr>
          <w:p w14:paraId="46992B42"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Микротерминология</w:t>
            </w:r>
          </w:p>
        </w:tc>
        <w:tc>
          <w:tcPr>
            <w:tcW w:w="6549" w:type="dxa"/>
          </w:tcPr>
          <w:p w14:paraId="7D1D6D85"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Құрамына 100 терминге дейін кіретін болса;</w:t>
            </w:r>
          </w:p>
        </w:tc>
      </w:tr>
      <w:tr w:rsidR="00536F1D" w:rsidRPr="00437362" w14:paraId="64AA115F" w14:textId="77777777" w:rsidTr="00BD5E0A">
        <w:tc>
          <w:tcPr>
            <w:tcW w:w="3085" w:type="dxa"/>
          </w:tcPr>
          <w:p w14:paraId="23ADF7AB"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 xml:space="preserve">Мезотерминология </w:t>
            </w:r>
          </w:p>
        </w:tc>
        <w:tc>
          <w:tcPr>
            <w:tcW w:w="6549" w:type="dxa"/>
          </w:tcPr>
          <w:p w14:paraId="640310D8"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100</w:t>
            </w:r>
            <w:r w:rsidRPr="00437362">
              <w:rPr>
                <w:color w:val="000000" w:themeColor="text1"/>
                <w:sz w:val="24"/>
                <w:szCs w:val="24"/>
              </w:rPr>
              <w:t xml:space="preserve">-1000 </w:t>
            </w:r>
            <w:r w:rsidRPr="00437362">
              <w:rPr>
                <w:color w:val="000000" w:themeColor="text1"/>
                <w:sz w:val="24"/>
                <w:szCs w:val="24"/>
                <w:lang w:val="kk-KZ"/>
              </w:rPr>
              <w:t>термин;</w:t>
            </w:r>
          </w:p>
        </w:tc>
      </w:tr>
      <w:tr w:rsidR="00536F1D" w:rsidRPr="00437362" w14:paraId="402C05D4" w14:textId="77777777" w:rsidTr="00BD5E0A">
        <w:tc>
          <w:tcPr>
            <w:tcW w:w="3085" w:type="dxa"/>
          </w:tcPr>
          <w:p w14:paraId="6B6960B8"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Макротерминология</w:t>
            </w:r>
          </w:p>
        </w:tc>
        <w:tc>
          <w:tcPr>
            <w:tcW w:w="6549" w:type="dxa"/>
          </w:tcPr>
          <w:p w14:paraId="44B072AC" w14:textId="77777777" w:rsidR="00536F1D" w:rsidRPr="00437362" w:rsidRDefault="00536F1D" w:rsidP="00536F1D">
            <w:pPr>
              <w:rPr>
                <w:color w:val="000000" w:themeColor="text1"/>
                <w:sz w:val="24"/>
                <w:szCs w:val="24"/>
                <w:lang w:val="kk-KZ"/>
              </w:rPr>
            </w:pPr>
            <w:r w:rsidRPr="00437362">
              <w:rPr>
                <w:color w:val="000000" w:themeColor="text1"/>
                <w:sz w:val="24"/>
                <w:szCs w:val="24"/>
              </w:rPr>
              <w:t>1000</w:t>
            </w:r>
            <w:r w:rsidRPr="00437362">
              <w:rPr>
                <w:color w:val="000000" w:themeColor="text1"/>
                <w:sz w:val="24"/>
                <w:szCs w:val="24"/>
                <w:lang w:val="kk-KZ"/>
              </w:rPr>
              <w:t xml:space="preserve"> астам термин;</w:t>
            </w:r>
          </w:p>
        </w:tc>
      </w:tr>
      <w:tr w:rsidR="00536F1D" w:rsidRPr="00437362" w14:paraId="1FA07B22" w14:textId="77777777" w:rsidTr="00BD5E0A">
        <w:tc>
          <w:tcPr>
            <w:tcW w:w="3085" w:type="dxa"/>
          </w:tcPr>
          <w:p w14:paraId="73E86B95"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Мегатерминология</w:t>
            </w:r>
          </w:p>
        </w:tc>
        <w:tc>
          <w:tcPr>
            <w:tcW w:w="6549" w:type="dxa"/>
          </w:tcPr>
          <w:p w14:paraId="36741D9A" w14:textId="77777777" w:rsidR="00536F1D" w:rsidRPr="00437362" w:rsidRDefault="00536F1D" w:rsidP="00536F1D">
            <w:pPr>
              <w:rPr>
                <w:color w:val="000000" w:themeColor="text1"/>
                <w:sz w:val="24"/>
                <w:szCs w:val="24"/>
                <w:lang w:val="kk-KZ"/>
              </w:rPr>
            </w:pPr>
            <w:r w:rsidRPr="00437362">
              <w:rPr>
                <w:color w:val="000000" w:themeColor="text1"/>
                <w:sz w:val="24"/>
                <w:szCs w:val="24"/>
              </w:rPr>
              <w:t>10</w:t>
            </w:r>
            <w:r w:rsidRPr="00437362">
              <w:rPr>
                <w:color w:val="000000" w:themeColor="text1"/>
                <w:sz w:val="24"/>
                <w:szCs w:val="24"/>
                <w:lang w:val="kk-KZ"/>
              </w:rPr>
              <w:t> </w:t>
            </w:r>
            <w:r w:rsidRPr="00437362">
              <w:rPr>
                <w:color w:val="000000" w:themeColor="text1"/>
                <w:sz w:val="24"/>
                <w:szCs w:val="24"/>
              </w:rPr>
              <w:t>000</w:t>
            </w:r>
            <w:r w:rsidRPr="00437362">
              <w:rPr>
                <w:color w:val="000000" w:themeColor="text1"/>
                <w:sz w:val="24"/>
                <w:szCs w:val="24"/>
                <w:lang w:val="kk-KZ"/>
              </w:rPr>
              <w:t xml:space="preserve"> астам термин.</w:t>
            </w:r>
          </w:p>
        </w:tc>
      </w:tr>
      <w:tr w:rsidR="00536F1D" w:rsidRPr="003C2884" w14:paraId="6411C149" w14:textId="77777777" w:rsidTr="00BD5E0A">
        <w:tc>
          <w:tcPr>
            <w:tcW w:w="3085" w:type="dxa"/>
          </w:tcPr>
          <w:p w14:paraId="6AA08730"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Терминдердің орташа ұзындығы</w:t>
            </w:r>
          </w:p>
        </w:tc>
        <w:tc>
          <w:tcPr>
            <w:tcW w:w="6549" w:type="dxa"/>
          </w:tcPr>
          <w:p w14:paraId="2B6F335A"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Нақты бір терминологиядағы терминдерді құрайтын сөздердің орташа санымен (лексикалық өлшем) немесе терминдерді құрайтын таңба санымен (таңбалық өлшем) өлшенетін сипаты.</w:t>
            </w:r>
          </w:p>
        </w:tc>
      </w:tr>
      <w:tr w:rsidR="00536F1D" w:rsidRPr="003C2884" w14:paraId="68227AD5" w14:textId="77777777" w:rsidTr="00BD5E0A">
        <w:tc>
          <w:tcPr>
            <w:tcW w:w="3085" w:type="dxa"/>
          </w:tcPr>
          <w:p w14:paraId="1830F333"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Құрылымдық құрамы</w:t>
            </w:r>
          </w:p>
        </w:tc>
        <w:tc>
          <w:tcPr>
            <w:tcW w:w="6549" w:type="dxa"/>
          </w:tcPr>
          <w:p w14:paraId="28EEB1A9"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Терминдердің түрі мен құрылымдық типтерінің арақатынасы арқылы.</w:t>
            </w:r>
          </w:p>
        </w:tc>
      </w:tr>
      <w:tr w:rsidR="00536F1D" w:rsidRPr="003C2884" w14:paraId="782F0064" w14:textId="77777777" w:rsidTr="00BD5E0A">
        <w:tc>
          <w:tcPr>
            <w:tcW w:w="3085" w:type="dxa"/>
          </w:tcPr>
          <w:p w14:paraId="0DCF2070"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Уәжділігі</w:t>
            </w:r>
          </w:p>
        </w:tc>
        <w:tc>
          <w:tcPr>
            <w:tcW w:w="6549" w:type="dxa"/>
          </w:tcPr>
          <w:p w14:paraId="5E1C211B" w14:textId="77777777" w:rsidR="00536F1D" w:rsidRPr="00437362" w:rsidRDefault="00536F1D" w:rsidP="00536F1D">
            <w:pPr>
              <w:rPr>
                <w:color w:val="000000" w:themeColor="text1"/>
                <w:sz w:val="24"/>
                <w:szCs w:val="24"/>
                <w:lang w:val="kk-KZ"/>
              </w:rPr>
            </w:pPr>
            <w:r w:rsidRPr="00437362">
              <w:rPr>
                <w:color w:val="000000" w:themeColor="text1"/>
                <w:sz w:val="24"/>
                <w:szCs w:val="24"/>
                <w:lang w:val="kk-KZ"/>
              </w:rPr>
              <w:t>Әр түрлі типтегі уәжі белгілі терминдердің жалпы пропорциясы мен арақатынасын анықтау арқылы.</w:t>
            </w:r>
          </w:p>
        </w:tc>
      </w:tr>
    </w:tbl>
    <w:p w14:paraId="3E2EF8A2" w14:textId="77777777" w:rsidR="00904FD1" w:rsidRPr="00DB7E84" w:rsidRDefault="00904FD1" w:rsidP="00833821">
      <w:pPr>
        <w:ind w:firstLine="567"/>
        <w:rPr>
          <w:color w:val="000000" w:themeColor="text1"/>
          <w:sz w:val="16"/>
          <w:szCs w:val="16"/>
          <w:lang w:val="kk-KZ"/>
        </w:rPr>
      </w:pPr>
    </w:p>
    <w:p w14:paraId="2B0545E1" w14:textId="77777777" w:rsidR="00F80F3F" w:rsidRPr="00437362" w:rsidRDefault="00F80F3F" w:rsidP="00833821">
      <w:pPr>
        <w:ind w:firstLine="567"/>
        <w:rPr>
          <w:color w:val="000000" w:themeColor="text1"/>
          <w:szCs w:val="28"/>
          <w:lang w:val="kk-KZ"/>
        </w:rPr>
      </w:pPr>
      <w:r w:rsidRPr="00437362">
        <w:rPr>
          <w:color w:val="000000" w:themeColor="text1"/>
          <w:szCs w:val="28"/>
          <w:lang w:val="kk-KZ"/>
        </w:rPr>
        <w:t xml:space="preserve">Төменде терминологиялық жұмыстардың негізгі және өзге де түрлеріне </w:t>
      </w:r>
      <w:r w:rsidR="00833821" w:rsidRPr="00437362">
        <w:rPr>
          <w:color w:val="000000" w:themeColor="text1"/>
          <w:szCs w:val="28"/>
          <w:lang w:val="kk-KZ"/>
        </w:rPr>
        <w:t>берілген түсініктер іріктелген</w:t>
      </w:r>
      <w:r w:rsidR="0058010A" w:rsidRPr="00437362">
        <w:rPr>
          <w:color w:val="000000" w:themeColor="text1"/>
          <w:szCs w:val="28"/>
          <w:lang w:val="kk-KZ"/>
        </w:rPr>
        <w:t>:</w:t>
      </w:r>
    </w:p>
    <w:p w14:paraId="04569937" w14:textId="6395E0E6" w:rsidR="00B66997" w:rsidRPr="00437362" w:rsidRDefault="00E41610" w:rsidP="00833821">
      <w:pPr>
        <w:ind w:firstLine="567"/>
        <w:rPr>
          <w:color w:val="000000" w:themeColor="text1"/>
          <w:szCs w:val="28"/>
          <w:lang w:val="kk-KZ"/>
        </w:rPr>
      </w:pPr>
      <w:r>
        <w:rPr>
          <w:color w:val="000000" w:themeColor="text1"/>
          <w:szCs w:val="28"/>
          <w:lang w:val="kk-KZ"/>
        </w:rPr>
        <w:t>«</w:t>
      </w:r>
      <w:r w:rsidR="00F80F3F" w:rsidRPr="00437362">
        <w:rPr>
          <w:color w:val="000000" w:themeColor="text1"/>
          <w:szCs w:val="28"/>
          <w:lang w:val="kk-KZ"/>
        </w:rPr>
        <w:t>Реттеу – терминдердің белгілейтін ұғымдарына мүмкіндігінше толық сәйкес келуін іздеуге бағытталған мамандардың бірлескен жұмысы;</w:t>
      </w:r>
    </w:p>
    <w:p w14:paraId="0940899B" w14:textId="6F733ED4" w:rsidR="000268DE" w:rsidRPr="00437362" w:rsidRDefault="00F80F3F" w:rsidP="00833821">
      <w:pPr>
        <w:ind w:firstLine="567"/>
        <w:rPr>
          <w:color w:val="000000" w:themeColor="text1"/>
          <w:szCs w:val="28"/>
          <w:lang w:val="kk-KZ"/>
        </w:rPr>
      </w:pPr>
      <w:r w:rsidRPr="00437362">
        <w:rPr>
          <w:color w:val="000000" w:themeColor="text1"/>
          <w:szCs w:val="28"/>
          <w:lang w:val="kk-KZ"/>
        </w:rPr>
        <w:t>Стандарттау (</w:t>
      </w:r>
      <w:r w:rsidR="00DA6EC7">
        <w:rPr>
          <w:color w:val="000000" w:themeColor="text1"/>
          <w:szCs w:val="28"/>
          <w:lang w:val="kk-KZ"/>
        </w:rPr>
        <w:t>к</w:t>
      </w:r>
      <w:r w:rsidRPr="00437362">
        <w:rPr>
          <w:color w:val="000000" w:themeColor="text1"/>
          <w:szCs w:val="28"/>
          <w:lang w:val="kk-KZ"/>
        </w:rPr>
        <w:t xml:space="preserve">одификация) – </w:t>
      </w:r>
      <w:r w:rsidR="00904FD1" w:rsidRPr="00437362">
        <w:rPr>
          <w:color w:val="000000" w:themeColor="text1"/>
          <w:szCs w:val="28"/>
          <w:lang w:val="kk-KZ"/>
        </w:rPr>
        <w:t>ә</w:t>
      </w:r>
      <w:r w:rsidRPr="00437362">
        <w:rPr>
          <w:color w:val="000000" w:themeColor="text1"/>
          <w:szCs w:val="28"/>
          <w:lang w:val="kk-KZ"/>
        </w:rPr>
        <w:t>р ұғым үшін бір ғана терминді таңдап, оны арнайы құжаттарда бекіту;</w:t>
      </w:r>
    </w:p>
    <w:p w14:paraId="0BEBC2BF" w14:textId="77777777" w:rsidR="00F80F3F" w:rsidRPr="00437362" w:rsidRDefault="00F80F3F" w:rsidP="00833821">
      <w:pPr>
        <w:ind w:firstLine="567"/>
        <w:rPr>
          <w:color w:val="000000" w:themeColor="text1"/>
          <w:szCs w:val="28"/>
          <w:lang w:val="kk-KZ"/>
        </w:rPr>
      </w:pPr>
      <w:r w:rsidRPr="00437362">
        <w:rPr>
          <w:color w:val="000000" w:themeColor="text1"/>
          <w:szCs w:val="28"/>
          <w:lang w:val="kk-KZ"/>
        </w:rPr>
        <w:t xml:space="preserve">Біріздендіру – </w:t>
      </w:r>
      <w:r w:rsidR="00904FD1" w:rsidRPr="00437362">
        <w:rPr>
          <w:color w:val="000000" w:themeColor="text1"/>
          <w:szCs w:val="28"/>
          <w:lang w:val="kk-KZ"/>
        </w:rPr>
        <w:t>ә</w:t>
      </w:r>
      <w:r w:rsidRPr="00437362">
        <w:rPr>
          <w:color w:val="000000" w:themeColor="text1"/>
          <w:szCs w:val="28"/>
          <w:lang w:val="kk-KZ"/>
        </w:rPr>
        <w:t>р түрлі ұлттық тілдердегі терминдермен аталатын ғылыми және техникалық ұғымдардың сәйкес келуі;</w:t>
      </w:r>
    </w:p>
    <w:p w14:paraId="6E9ADF24" w14:textId="77777777" w:rsidR="00F80F3F" w:rsidRPr="00437362" w:rsidRDefault="00F80F3F" w:rsidP="00833821">
      <w:pPr>
        <w:ind w:firstLine="567"/>
        <w:rPr>
          <w:color w:val="000000" w:themeColor="text1"/>
          <w:szCs w:val="28"/>
          <w:lang w:val="kk-KZ"/>
        </w:rPr>
      </w:pPr>
      <w:r w:rsidRPr="00437362">
        <w:rPr>
          <w:color w:val="000000" w:themeColor="text1"/>
          <w:szCs w:val="28"/>
          <w:lang w:val="kk-KZ"/>
        </w:rPr>
        <w:t>Терминдерді түгендеу – белгілі бір саланың, пәннің барлық немесе оның бір тармағының терминдерін жинау және сипаттау;</w:t>
      </w:r>
    </w:p>
    <w:p w14:paraId="466F6C67" w14:textId="77777777" w:rsidR="00833821" w:rsidRPr="00437362" w:rsidRDefault="00F80F3F" w:rsidP="00833821">
      <w:pPr>
        <w:ind w:firstLine="567"/>
        <w:rPr>
          <w:color w:val="000000" w:themeColor="text1"/>
          <w:szCs w:val="28"/>
          <w:lang w:val="kk-KZ"/>
        </w:rPr>
      </w:pPr>
      <w:r w:rsidRPr="00437362">
        <w:rPr>
          <w:color w:val="000000" w:themeColor="text1"/>
          <w:szCs w:val="28"/>
          <w:lang w:val="kk-KZ"/>
        </w:rPr>
        <w:t xml:space="preserve">Ұғымдарды жүйелеу – сала ұғымдарын категориялары бойынша жүйелеу және ұғымдардың классификациялық схемасын жасау. Белгілі бір арнаулы саланың (білім, ғылым, техника) құрылымына сәйкес оның ұғымдарын орналастыру; </w:t>
      </w:r>
    </w:p>
    <w:p w14:paraId="3B9E7CDE" w14:textId="77777777" w:rsidR="00833821" w:rsidRPr="00437362" w:rsidRDefault="00F80F3F" w:rsidP="00833821">
      <w:pPr>
        <w:ind w:firstLine="567"/>
        <w:rPr>
          <w:color w:val="000000" w:themeColor="text1"/>
          <w:szCs w:val="28"/>
          <w:lang w:val="kk-KZ"/>
        </w:rPr>
      </w:pPr>
      <w:r w:rsidRPr="00437362">
        <w:rPr>
          <w:color w:val="000000" w:themeColor="text1"/>
          <w:szCs w:val="28"/>
          <w:lang w:val="kk-KZ"/>
        </w:rPr>
        <w:lastRenderedPageBreak/>
        <w:t xml:space="preserve">Терминологияны талдау – </w:t>
      </w:r>
      <w:r w:rsidR="00904FD1" w:rsidRPr="00437362">
        <w:rPr>
          <w:color w:val="000000" w:themeColor="text1"/>
          <w:szCs w:val="28"/>
          <w:lang w:val="kk-KZ"/>
        </w:rPr>
        <w:t>т</w:t>
      </w:r>
      <w:r w:rsidRPr="00437362">
        <w:rPr>
          <w:color w:val="000000" w:themeColor="text1"/>
          <w:szCs w:val="28"/>
          <w:lang w:val="kk-KZ"/>
        </w:rPr>
        <w:t xml:space="preserve">ерминологияның кемшіліктерін анықтау мақсатымен жүргізілетін талдау, сараптау жұмысы. Бұл жұмыс – </w:t>
      </w:r>
      <w:r w:rsidRPr="00437362">
        <w:rPr>
          <w:i/>
          <w:iCs/>
          <w:color w:val="000000" w:themeColor="text1"/>
          <w:szCs w:val="28"/>
          <w:lang w:val="kk-KZ"/>
        </w:rPr>
        <w:t>семантикалық талдау, функционалдық талдау, диахронды талдау</w:t>
      </w:r>
      <w:r w:rsidRPr="00437362">
        <w:rPr>
          <w:color w:val="000000" w:themeColor="text1"/>
          <w:szCs w:val="28"/>
          <w:lang w:val="kk-KZ"/>
        </w:rPr>
        <w:t xml:space="preserve"> деп аталатын үш сатыдан тұрады; </w:t>
      </w:r>
    </w:p>
    <w:p w14:paraId="4A291522" w14:textId="77777777" w:rsidR="00F80F3F" w:rsidRPr="00437362" w:rsidRDefault="00F80F3F" w:rsidP="00833821">
      <w:pPr>
        <w:ind w:firstLine="567"/>
        <w:rPr>
          <w:color w:val="000000" w:themeColor="text1"/>
          <w:szCs w:val="28"/>
          <w:lang w:val="kk-KZ"/>
        </w:rPr>
      </w:pPr>
      <w:r w:rsidRPr="00437362">
        <w:rPr>
          <w:color w:val="000000" w:themeColor="text1"/>
          <w:szCs w:val="28"/>
          <w:lang w:val="kk-KZ"/>
        </w:rPr>
        <w:t xml:space="preserve">Терминдерді нормаландыру – </w:t>
      </w:r>
      <w:r w:rsidR="00904FD1" w:rsidRPr="00437362">
        <w:rPr>
          <w:color w:val="000000" w:themeColor="text1"/>
          <w:szCs w:val="28"/>
          <w:lang w:val="kk-KZ"/>
        </w:rPr>
        <w:t>м</w:t>
      </w:r>
      <w:r w:rsidRPr="00437362">
        <w:rPr>
          <w:color w:val="000000" w:themeColor="text1"/>
          <w:szCs w:val="28"/>
          <w:lang w:val="kk-KZ"/>
        </w:rPr>
        <w:t>амандардың тілдік қолданысындағы терминдердің ішінен мейлінше қолайлы әрі дәл нұсқаларды, терминдерді қолдану мен жасау ережелерін таңдау және соларға басымдық бере отырып, бекіту. Терминологиялық норма жалпытілдік нормаға негізделеді, алайда оған сәйкес келмейтін жағдайлар да болады;</w:t>
      </w:r>
    </w:p>
    <w:p w14:paraId="251C93F1" w14:textId="77777777" w:rsidR="00F80F3F" w:rsidRPr="00437362" w:rsidRDefault="00F80F3F" w:rsidP="00833821">
      <w:pPr>
        <w:ind w:firstLine="567"/>
        <w:rPr>
          <w:color w:val="000000" w:themeColor="text1"/>
          <w:szCs w:val="28"/>
          <w:lang w:val="kk-KZ"/>
        </w:rPr>
      </w:pPr>
      <w:r w:rsidRPr="00437362">
        <w:rPr>
          <w:color w:val="000000" w:themeColor="text1"/>
          <w:szCs w:val="28"/>
          <w:lang w:val="kk-KZ"/>
        </w:rPr>
        <w:t xml:space="preserve">Терминологиялық сараптама – </w:t>
      </w:r>
      <w:r w:rsidR="00904FD1" w:rsidRPr="00437362">
        <w:rPr>
          <w:color w:val="000000" w:themeColor="text1"/>
          <w:szCs w:val="28"/>
          <w:lang w:val="kk-KZ"/>
        </w:rPr>
        <w:t>қ</w:t>
      </w:r>
      <w:r w:rsidRPr="00437362">
        <w:rPr>
          <w:color w:val="000000" w:themeColor="text1"/>
          <w:szCs w:val="28"/>
          <w:lang w:val="kk-KZ"/>
        </w:rPr>
        <w:t>ұжаттардағы қолдануға ұсынылмаған терминдер нормаланған терминдермен алмастырылады және құжаттағы барлық терминдердің жалпыға бірдей талаптарға сай келуіне баға беріліп, оларды жетілдіруге арналған ұсыныстар беріледі;</w:t>
      </w:r>
    </w:p>
    <w:p w14:paraId="54644F2E" w14:textId="77777777" w:rsidR="00833821" w:rsidRPr="00437362" w:rsidRDefault="00F80F3F" w:rsidP="00833821">
      <w:pPr>
        <w:ind w:firstLine="567"/>
        <w:rPr>
          <w:color w:val="000000" w:themeColor="text1"/>
          <w:szCs w:val="28"/>
          <w:lang w:val="kk-KZ"/>
        </w:rPr>
      </w:pPr>
      <w:r w:rsidRPr="00437362">
        <w:rPr>
          <w:color w:val="000000" w:themeColor="text1"/>
          <w:szCs w:val="28"/>
          <w:lang w:val="kk-KZ"/>
        </w:rPr>
        <w:t xml:space="preserve">Терминологиялық аударма – </w:t>
      </w:r>
      <w:r w:rsidR="00904FD1" w:rsidRPr="00437362">
        <w:rPr>
          <w:color w:val="000000" w:themeColor="text1"/>
          <w:szCs w:val="28"/>
          <w:lang w:val="kk-KZ"/>
        </w:rPr>
        <w:t>ш</w:t>
      </w:r>
      <w:r w:rsidRPr="00437362">
        <w:rPr>
          <w:color w:val="000000" w:themeColor="text1"/>
          <w:szCs w:val="28"/>
          <w:lang w:val="kk-KZ"/>
        </w:rPr>
        <w:t>ет тілдері терминдерінің ұлт тіліндегі терминдерге сәйкестігі анықталады да, ұлт тілінде тиісті баламасы жоқ терминдер болса, соларға сәйкесетін жаңа терминдер жасалады;</w:t>
      </w:r>
    </w:p>
    <w:p w14:paraId="273E6E41" w14:textId="77777777" w:rsidR="00833821" w:rsidRPr="00437362" w:rsidRDefault="00F80F3F" w:rsidP="00833821">
      <w:pPr>
        <w:ind w:firstLine="567"/>
        <w:rPr>
          <w:color w:val="000000" w:themeColor="text1"/>
          <w:szCs w:val="28"/>
          <w:lang w:val="kk-KZ"/>
        </w:rPr>
      </w:pPr>
      <w:r w:rsidRPr="00437362">
        <w:rPr>
          <w:color w:val="000000" w:themeColor="text1"/>
          <w:szCs w:val="28"/>
          <w:lang w:val="kk-KZ"/>
        </w:rPr>
        <w:t xml:space="preserve">Терминологиялық редакциялау – </w:t>
      </w:r>
      <w:r w:rsidR="00904FD1" w:rsidRPr="00437362">
        <w:rPr>
          <w:color w:val="000000" w:themeColor="text1"/>
          <w:szCs w:val="28"/>
          <w:lang w:val="kk-KZ"/>
        </w:rPr>
        <w:t>б</w:t>
      </w:r>
      <w:r w:rsidRPr="00437362">
        <w:rPr>
          <w:color w:val="000000" w:themeColor="text1"/>
          <w:szCs w:val="28"/>
          <w:lang w:val="kk-KZ"/>
        </w:rPr>
        <w:t xml:space="preserve">елгілі бір арнаулы саладағы жеке авторлардың жасаған терминдері мен жалпыға бірдей терминдерді сәйкестендіру, яғни авторлық қолданыстағы терминдерді алмастыру немесе түсіндіру арқылы жүзеге асыру жұмысы; </w:t>
      </w:r>
    </w:p>
    <w:p w14:paraId="21188596" w14:textId="77777777" w:rsidR="00833821" w:rsidRPr="00437362" w:rsidRDefault="00F80F3F" w:rsidP="00833821">
      <w:pPr>
        <w:ind w:firstLine="567"/>
        <w:rPr>
          <w:color w:val="000000" w:themeColor="text1"/>
          <w:szCs w:val="28"/>
          <w:lang w:val="kk-KZ"/>
        </w:rPr>
      </w:pPr>
      <w:r w:rsidRPr="00437362">
        <w:rPr>
          <w:color w:val="000000" w:themeColor="text1"/>
          <w:szCs w:val="28"/>
          <w:lang w:val="kk-KZ"/>
        </w:rPr>
        <w:t xml:space="preserve">Терминологиялық оқыту – </w:t>
      </w:r>
      <w:r w:rsidR="00904FD1" w:rsidRPr="00437362">
        <w:rPr>
          <w:color w:val="000000" w:themeColor="text1"/>
          <w:szCs w:val="28"/>
          <w:lang w:val="kk-KZ"/>
        </w:rPr>
        <w:t>а</w:t>
      </w:r>
      <w:r w:rsidRPr="00437362">
        <w:rPr>
          <w:color w:val="000000" w:themeColor="text1"/>
          <w:szCs w:val="28"/>
          <w:lang w:val="kk-KZ"/>
        </w:rPr>
        <w:t xml:space="preserve">рнаулы ұғымдар жүйесін жақсы түсініп, олардың оқытылатын пән саласындағы орнын білу арқылы алдағы оқу барысында берілетін материалдарды меңгеру «Мамандыққа кіріспе» пәнінің құрамында терминдер жүйесімен таныстырылатын терминологиялық қызметтің жаңа саласы; </w:t>
      </w:r>
    </w:p>
    <w:p w14:paraId="44C99A64" w14:textId="77777777" w:rsidR="00833821" w:rsidRPr="00437362" w:rsidRDefault="00F80F3F" w:rsidP="00833821">
      <w:pPr>
        <w:ind w:firstLine="567"/>
        <w:rPr>
          <w:color w:val="000000" w:themeColor="text1"/>
          <w:szCs w:val="28"/>
          <w:lang w:val="kk-KZ"/>
        </w:rPr>
      </w:pPr>
      <w:r w:rsidRPr="00437362">
        <w:rPr>
          <w:color w:val="000000" w:themeColor="text1"/>
          <w:szCs w:val="28"/>
          <w:lang w:val="kk-KZ"/>
        </w:rPr>
        <w:t xml:space="preserve">Терминжүйені қалыптандыру – </w:t>
      </w:r>
      <w:r w:rsidR="00904FD1" w:rsidRPr="00437362">
        <w:rPr>
          <w:color w:val="000000" w:themeColor="text1"/>
          <w:szCs w:val="28"/>
          <w:lang w:val="kk-KZ"/>
        </w:rPr>
        <w:t>ж</w:t>
      </w:r>
      <w:r w:rsidRPr="00437362">
        <w:rPr>
          <w:color w:val="000000" w:themeColor="text1"/>
          <w:szCs w:val="28"/>
          <w:lang w:val="kk-KZ"/>
        </w:rPr>
        <w:t>асалған терминжүйені нормативтік сөздік түрінде рәсімдеу. Терминжүйенің ерекшеліктеріне байланысты қалыптандыру терминдер мен олардың анықтамаларының стандарты түрінде немесе ұсынылған терминдер жинағы ретіндегі ұсыныстар түрінде де болуы мүмкін.</w:t>
      </w:r>
    </w:p>
    <w:p w14:paraId="0534D270" w14:textId="77777777" w:rsidR="00F80F3F" w:rsidRPr="00437362" w:rsidRDefault="00833821" w:rsidP="00833821">
      <w:pPr>
        <w:ind w:firstLine="567"/>
        <w:rPr>
          <w:color w:val="000000" w:themeColor="text1"/>
          <w:szCs w:val="28"/>
          <w:lang w:val="kk-KZ"/>
        </w:rPr>
      </w:pPr>
      <w:r w:rsidRPr="00437362">
        <w:rPr>
          <w:color w:val="000000" w:themeColor="text1"/>
          <w:szCs w:val="28"/>
          <w:lang w:val="kk-KZ"/>
        </w:rPr>
        <w:t xml:space="preserve">Терминологияны стандарттау – </w:t>
      </w:r>
      <w:r w:rsidR="00904FD1" w:rsidRPr="00437362">
        <w:rPr>
          <w:color w:val="000000" w:themeColor="text1"/>
          <w:szCs w:val="28"/>
          <w:lang w:val="kk-KZ"/>
        </w:rPr>
        <w:t>қ</w:t>
      </w:r>
      <w:r w:rsidRPr="00437362">
        <w:rPr>
          <w:color w:val="000000" w:themeColor="text1"/>
          <w:szCs w:val="28"/>
          <w:lang w:val="kk-KZ"/>
        </w:rPr>
        <w:t>ұжаттарда міндетті түрде қолданылуы тиіс терминдер мен олардың анықтамаларын стандарт ретінде бекіту. Стандарттау халықаралық, тіларалық немесе тілішілік деңгейде жүргізілуі мүмкін;</w:t>
      </w:r>
    </w:p>
    <w:p w14:paraId="5679B993" w14:textId="77777777" w:rsidR="00833821" w:rsidRPr="00437362" w:rsidRDefault="00833821" w:rsidP="00833821">
      <w:pPr>
        <w:ind w:firstLine="567"/>
        <w:rPr>
          <w:color w:val="000000" w:themeColor="text1"/>
          <w:szCs w:val="28"/>
          <w:lang w:val="kk-KZ"/>
        </w:rPr>
      </w:pPr>
      <w:r w:rsidRPr="00437362">
        <w:rPr>
          <w:color w:val="000000" w:themeColor="text1"/>
          <w:szCs w:val="28"/>
          <w:lang w:val="kk-KZ"/>
        </w:rPr>
        <w:t xml:space="preserve">Терминологияны ұсыну (мақұлдау) – </w:t>
      </w:r>
      <w:r w:rsidR="00904FD1" w:rsidRPr="00437362">
        <w:rPr>
          <w:color w:val="000000" w:themeColor="text1"/>
          <w:szCs w:val="28"/>
          <w:lang w:val="kk-KZ"/>
        </w:rPr>
        <w:t>ш</w:t>
      </w:r>
      <w:r w:rsidRPr="00437362">
        <w:rPr>
          <w:color w:val="000000" w:themeColor="text1"/>
          <w:szCs w:val="28"/>
          <w:lang w:val="kk-KZ"/>
        </w:rPr>
        <w:t>ектен тыс нормалау (стандарт түрінде бекітіп тастау) шығармашылық ойлау мен термин шығармашылығын шектеуге апаратын жағдайда терминге қойылатын талаптарды қанағаттандыратын, мейлінше дұрыс жасалған терминдерді қолдануға ұсыну. Оның нәтижесі ұсынылған терминдер жинағы ретінде жарияланады;</w:t>
      </w:r>
    </w:p>
    <w:p w14:paraId="16D120A9" w14:textId="77777777" w:rsidR="00833821" w:rsidRPr="00437362" w:rsidRDefault="00833821" w:rsidP="00833821">
      <w:pPr>
        <w:ind w:firstLine="567"/>
        <w:rPr>
          <w:color w:val="000000" w:themeColor="text1"/>
          <w:szCs w:val="28"/>
          <w:lang w:val="kk-KZ"/>
        </w:rPr>
      </w:pPr>
      <w:r w:rsidRPr="00437362">
        <w:rPr>
          <w:color w:val="000000" w:themeColor="text1"/>
          <w:szCs w:val="28"/>
          <w:lang w:val="kk-KZ"/>
        </w:rPr>
        <w:t xml:space="preserve">Терминологияны үндестіру – </w:t>
      </w:r>
      <w:r w:rsidR="00904FD1" w:rsidRPr="00437362">
        <w:rPr>
          <w:color w:val="000000" w:themeColor="text1"/>
          <w:szCs w:val="28"/>
          <w:lang w:val="kk-KZ"/>
        </w:rPr>
        <w:t>е</w:t>
      </w:r>
      <w:r w:rsidRPr="00437362">
        <w:rPr>
          <w:color w:val="000000" w:themeColor="text1"/>
          <w:szCs w:val="28"/>
          <w:lang w:val="kk-KZ"/>
        </w:rPr>
        <w:t>кі немесе одан да көп тілдердің терминологиясын салыстыру, яғни тіларалық реттеу жұмысы;</w:t>
      </w:r>
    </w:p>
    <w:p w14:paraId="6FDEA837" w14:textId="77777777" w:rsidR="00833821" w:rsidRPr="00437362" w:rsidRDefault="00833821" w:rsidP="00833821">
      <w:pPr>
        <w:ind w:firstLine="567"/>
        <w:rPr>
          <w:color w:val="000000" w:themeColor="text1"/>
          <w:szCs w:val="28"/>
          <w:lang w:val="kk-KZ"/>
        </w:rPr>
      </w:pPr>
      <w:r w:rsidRPr="00437362">
        <w:rPr>
          <w:color w:val="000000" w:themeColor="text1"/>
          <w:szCs w:val="28"/>
          <w:lang w:val="kk-KZ"/>
        </w:rPr>
        <w:t xml:space="preserve">Терминологияны үйлестіру – </w:t>
      </w:r>
      <w:r w:rsidR="00904FD1" w:rsidRPr="00437362">
        <w:rPr>
          <w:color w:val="000000" w:themeColor="text1"/>
          <w:szCs w:val="28"/>
          <w:lang w:val="kk-KZ"/>
        </w:rPr>
        <w:t>ж</w:t>
      </w:r>
      <w:r w:rsidRPr="00437362">
        <w:rPr>
          <w:color w:val="000000" w:themeColor="text1"/>
          <w:szCs w:val="28"/>
          <w:lang w:val="kk-KZ"/>
        </w:rPr>
        <w:t>алпы терминдер жүйесі шеңберіндегі жекелеген терминологияларды үйлестіру;</w:t>
      </w:r>
    </w:p>
    <w:p w14:paraId="4BE8485B" w14:textId="77777777" w:rsidR="00833821" w:rsidRPr="00437362" w:rsidRDefault="00833821" w:rsidP="00833821">
      <w:pPr>
        <w:ind w:firstLine="567"/>
        <w:rPr>
          <w:color w:val="000000" w:themeColor="text1"/>
          <w:szCs w:val="28"/>
          <w:lang w:val="kk-KZ"/>
        </w:rPr>
      </w:pPr>
      <w:r w:rsidRPr="00437362">
        <w:rPr>
          <w:color w:val="000000" w:themeColor="text1"/>
          <w:szCs w:val="28"/>
          <w:lang w:val="kk-KZ"/>
        </w:rPr>
        <w:t xml:space="preserve">Терминжүйені жобалау – </w:t>
      </w:r>
      <w:r w:rsidR="00904FD1" w:rsidRPr="00437362">
        <w:rPr>
          <w:color w:val="000000" w:themeColor="text1"/>
          <w:szCs w:val="28"/>
          <w:lang w:val="kk-KZ"/>
        </w:rPr>
        <w:t>б</w:t>
      </w:r>
      <w:r w:rsidRPr="00437362">
        <w:rPr>
          <w:color w:val="000000" w:themeColor="text1"/>
          <w:szCs w:val="28"/>
          <w:lang w:val="kk-KZ"/>
        </w:rPr>
        <w:t xml:space="preserve">елгілі бір терминжасам үлгісі бойынша терминжүйе жасаумен қатар, терминжүйенің одан әрі дамуы да қарастырылып, </w:t>
      </w:r>
      <w:r w:rsidRPr="00437362">
        <w:rPr>
          <w:color w:val="000000" w:themeColor="text1"/>
          <w:szCs w:val="28"/>
          <w:lang w:val="kk-KZ"/>
        </w:rPr>
        <w:lastRenderedPageBreak/>
        <w:t>сол ұғымдар жүйесінің дамуына байланысты жаңа терминдер жасаудың ережелері белгіленеді;</w:t>
      </w:r>
    </w:p>
    <w:p w14:paraId="292CA6FF" w14:textId="77777777" w:rsidR="00833821" w:rsidRPr="00437362" w:rsidRDefault="00833821" w:rsidP="00833821">
      <w:pPr>
        <w:ind w:firstLine="567"/>
        <w:rPr>
          <w:color w:val="000000" w:themeColor="text1"/>
          <w:szCs w:val="28"/>
          <w:lang w:val="kk-KZ"/>
        </w:rPr>
      </w:pPr>
      <w:r w:rsidRPr="00437362">
        <w:rPr>
          <w:color w:val="000000" w:themeColor="text1"/>
          <w:szCs w:val="28"/>
          <w:lang w:val="kk-KZ"/>
        </w:rPr>
        <w:t xml:space="preserve">Ұйымдық терминологиялық жұмыстар – </w:t>
      </w:r>
      <w:r w:rsidR="00904FD1" w:rsidRPr="00437362">
        <w:rPr>
          <w:color w:val="000000" w:themeColor="text1"/>
          <w:szCs w:val="28"/>
          <w:lang w:val="kk-KZ"/>
        </w:rPr>
        <w:t>т</w:t>
      </w:r>
      <w:r w:rsidRPr="00437362">
        <w:rPr>
          <w:color w:val="000000" w:themeColor="text1"/>
          <w:szCs w:val="28"/>
          <w:lang w:val="kk-KZ"/>
        </w:rPr>
        <w:t>ерминологиялық органдарды құрып, ұйымдастырудан бастап, олардың қызметін жоспарлау мен үйлестіру және терминтанушылар мен терминшілерді даярлау жұмыстарының жиынтығы;</w:t>
      </w:r>
    </w:p>
    <w:p w14:paraId="62345E37" w14:textId="4FB6D57F" w:rsidR="00575B99" w:rsidRDefault="00833821" w:rsidP="00DB7E84">
      <w:pPr>
        <w:ind w:firstLine="567"/>
        <w:rPr>
          <w:color w:val="000000" w:themeColor="text1"/>
          <w:szCs w:val="28"/>
          <w:lang w:val="kk-KZ"/>
        </w:rPr>
      </w:pPr>
      <w:r w:rsidRPr="00437362">
        <w:rPr>
          <w:color w:val="000000" w:themeColor="text1"/>
          <w:szCs w:val="28"/>
          <w:lang w:val="kk-KZ"/>
        </w:rPr>
        <w:t xml:space="preserve">Терминологиялық бақылау – </w:t>
      </w:r>
      <w:r w:rsidR="00904FD1" w:rsidRPr="00437362">
        <w:rPr>
          <w:color w:val="000000" w:themeColor="text1"/>
          <w:szCs w:val="28"/>
          <w:lang w:val="kk-KZ"/>
        </w:rPr>
        <w:t>ә</w:t>
      </w:r>
      <w:r w:rsidRPr="00437362">
        <w:rPr>
          <w:color w:val="000000" w:themeColor="text1"/>
          <w:szCs w:val="28"/>
          <w:lang w:val="kk-KZ"/>
        </w:rPr>
        <w:t>р түрлі мәтіндерде қолданылатын терминдердің өздері белгілейтін ұғымдарға барабар келуін, сол ұғымдарды дәл білдіруін тексеру</w:t>
      </w:r>
      <w:r w:rsidR="00E41610">
        <w:rPr>
          <w:color w:val="000000" w:themeColor="text1"/>
          <w:szCs w:val="28"/>
          <w:lang w:val="kk-KZ"/>
        </w:rPr>
        <w:t xml:space="preserve">» </w:t>
      </w:r>
      <w:r w:rsidR="00E41610" w:rsidRPr="00437362">
        <w:rPr>
          <w:color w:val="000000" w:themeColor="text1"/>
          <w:szCs w:val="28"/>
          <w:lang w:val="kk-KZ"/>
        </w:rPr>
        <w:t>[25, 178-200]</w:t>
      </w:r>
      <w:r w:rsidRPr="00437362">
        <w:rPr>
          <w:color w:val="000000" w:themeColor="text1"/>
          <w:szCs w:val="28"/>
          <w:lang w:val="kk-KZ"/>
        </w:rPr>
        <w:t>.</w:t>
      </w:r>
      <w:r w:rsidR="00DB7E84">
        <w:rPr>
          <w:color w:val="000000" w:themeColor="text1"/>
          <w:szCs w:val="28"/>
          <w:lang w:val="kk-KZ"/>
        </w:rPr>
        <w:t xml:space="preserve"> </w:t>
      </w:r>
    </w:p>
    <w:p w14:paraId="34ED6866" w14:textId="6EA59AE6" w:rsidR="000268DE" w:rsidRPr="00D0682E" w:rsidRDefault="000268DE" w:rsidP="00DB7E84">
      <w:pPr>
        <w:ind w:firstLine="567"/>
        <w:rPr>
          <w:color w:val="000000" w:themeColor="text1"/>
          <w:szCs w:val="28"/>
          <w:lang w:val="kk-KZ"/>
        </w:rPr>
      </w:pPr>
      <w:r w:rsidRPr="00437362">
        <w:rPr>
          <w:color w:val="000000" w:themeColor="text1"/>
          <w:szCs w:val="28"/>
          <w:lang w:val="kk-KZ"/>
        </w:rPr>
        <w:t xml:space="preserve">Терминология терминдердің жиынтығы дей келе, «термин» ұғымына көптеген ғалымдар анықтама берген. </w:t>
      </w:r>
      <w:r w:rsidR="002A3030" w:rsidRPr="00D0682E">
        <w:rPr>
          <w:color w:val="000000" w:themeColor="text1"/>
          <w:szCs w:val="28"/>
          <w:lang w:val="kk-KZ"/>
        </w:rPr>
        <w:t>О</w:t>
      </w:r>
      <w:r w:rsidRPr="00D0682E">
        <w:rPr>
          <w:color w:val="000000" w:themeColor="text1"/>
          <w:szCs w:val="28"/>
          <w:lang w:val="kk-KZ"/>
        </w:rPr>
        <w:t xml:space="preserve">тандық ғалымдардың «термин» ұғымына берген анықтамаларын </w:t>
      </w:r>
      <w:r w:rsidR="00D0682E" w:rsidRPr="00D0682E">
        <w:rPr>
          <w:color w:val="000000" w:themeColor="text1"/>
          <w:szCs w:val="28"/>
          <w:lang w:val="kk-KZ"/>
        </w:rPr>
        <w:t>төменде сараладық.</w:t>
      </w:r>
    </w:p>
    <w:p w14:paraId="12CAE9C6" w14:textId="2D696B8B" w:rsidR="000714B3" w:rsidRPr="00D0682E" w:rsidRDefault="00E560BC"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ғ</w:t>
      </w:r>
      <w:r w:rsidR="000714B3" w:rsidRPr="00D0682E">
        <w:rPr>
          <w:color w:val="000000" w:themeColor="text1"/>
          <w:szCs w:val="28"/>
          <w:lang w:val="kk-KZ"/>
        </w:rPr>
        <w:t>ылым мен техниканың, көркемөнер мен қоғам өмірінің алуан түрлі саласына байланысты қолданылатын, тиянақты тұжырымды ұғымды білдіретін сөздер мен сөз тіркестері, атау сөз</w:t>
      </w:r>
      <w:r>
        <w:rPr>
          <w:color w:val="000000" w:themeColor="text1"/>
          <w:szCs w:val="28"/>
          <w:lang w:val="kk-KZ"/>
        </w:rPr>
        <w:t>»</w:t>
      </w:r>
      <w:r w:rsidR="000714B3" w:rsidRPr="00D0682E">
        <w:rPr>
          <w:color w:val="000000" w:themeColor="text1"/>
          <w:szCs w:val="28"/>
          <w:lang w:val="kk-KZ"/>
        </w:rPr>
        <w:t xml:space="preserve"> [17, 165];</w:t>
      </w:r>
    </w:p>
    <w:p w14:paraId="0D7706CE" w14:textId="475B2900" w:rsidR="000714B3" w:rsidRPr="00D0682E" w:rsidRDefault="00E560BC"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ғ</w:t>
      </w:r>
      <w:r w:rsidR="000714B3" w:rsidRPr="00D0682E">
        <w:rPr>
          <w:color w:val="000000" w:themeColor="text1"/>
          <w:szCs w:val="28"/>
          <w:lang w:val="kk-KZ"/>
        </w:rPr>
        <w:t>ылымда, техникада, искусствода белгілі бір ұғымды білдіретін атау сөз</w:t>
      </w:r>
      <w:r>
        <w:rPr>
          <w:color w:val="000000" w:themeColor="text1"/>
          <w:szCs w:val="28"/>
          <w:lang w:val="kk-KZ"/>
        </w:rPr>
        <w:t>»</w:t>
      </w:r>
      <w:r w:rsidR="000714B3" w:rsidRPr="00D0682E">
        <w:rPr>
          <w:color w:val="000000" w:themeColor="text1"/>
          <w:szCs w:val="28"/>
          <w:lang w:val="kk-KZ"/>
        </w:rPr>
        <w:t xml:space="preserve"> [27, 352];</w:t>
      </w:r>
    </w:p>
    <w:p w14:paraId="2A4CD751" w14:textId="415C15FC" w:rsidR="000714B3" w:rsidRPr="00D0682E" w:rsidRDefault="00FC6492"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б</w:t>
      </w:r>
      <w:r w:rsidR="000714B3" w:rsidRPr="00D0682E">
        <w:rPr>
          <w:color w:val="000000" w:themeColor="text1"/>
          <w:szCs w:val="28"/>
          <w:lang w:val="kk-KZ"/>
        </w:rPr>
        <w:t>елгілі бір ғылым мен техника, өнер саласындағы нақтылы ұғымды білдіретін атау сөз бен сөз тіркесі</w:t>
      </w:r>
      <w:r>
        <w:rPr>
          <w:color w:val="000000" w:themeColor="text1"/>
          <w:szCs w:val="28"/>
          <w:lang w:val="kk-KZ"/>
        </w:rPr>
        <w:t>»</w:t>
      </w:r>
      <w:r w:rsidR="000714B3" w:rsidRPr="00D0682E">
        <w:rPr>
          <w:color w:val="000000" w:themeColor="text1"/>
          <w:szCs w:val="28"/>
          <w:lang w:val="kk-KZ"/>
        </w:rPr>
        <w:t xml:space="preserve"> [28, 801];</w:t>
      </w:r>
    </w:p>
    <w:p w14:paraId="60ED0708" w14:textId="786EE410" w:rsidR="000714B3" w:rsidRPr="00D0682E" w:rsidRDefault="00566833"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б</w:t>
      </w:r>
      <w:r w:rsidR="000714B3" w:rsidRPr="00D0682E">
        <w:rPr>
          <w:color w:val="000000" w:themeColor="text1"/>
          <w:szCs w:val="28"/>
          <w:lang w:val="kk-KZ"/>
        </w:rPr>
        <w:t>елгілі бір ғылым мен техника, өнер саласындағы нақтылы ұғымды білдіретін атау сөз бен сөз тіркесі</w:t>
      </w:r>
      <w:r>
        <w:rPr>
          <w:color w:val="000000" w:themeColor="text1"/>
          <w:szCs w:val="28"/>
          <w:lang w:val="kk-KZ"/>
        </w:rPr>
        <w:t>»</w:t>
      </w:r>
      <w:r w:rsidR="000714B3" w:rsidRPr="00D0682E">
        <w:rPr>
          <w:color w:val="000000" w:themeColor="text1"/>
          <w:szCs w:val="28"/>
          <w:lang w:val="kk-KZ"/>
        </w:rPr>
        <w:t xml:space="preserve"> [29, 633];</w:t>
      </w:r>
    </w:p>
    <w:p w14:paraId="00339820" w14:textId="4267FA9D" w:rsidR="000714B3" w:rsidRPr="00D0682E" w:rsidRDefault="00566833"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ғ</w:t>
      </w:r>
      <w:r w:rsidR="000714B3" w:rsidRPr="00D0682E">
        <w:rPr>
          <w:color w:val="000000" w:themeColor="text1"/>
          <w:szCs w:val="28"/>
          <w:lang w:val="kk-KZ"/>
        </w:rPr>
        <w:t>ылым, техника мен өнерде бір ұғымды білдіретін атау сөз</w:t>
      </w:r>
      <w:r>
        <w:rPr>
          <w:color w:val="000000" w:themeColor="text1"/>
          <w:szCs w:val="28"/>
          <w:lang w:val="kk-KZ"/>
        </w:rPr>
        <w:t>»</w:t>
      </w:r>
      <w:r w:rsidR="000714B3" w:rsidRPr="00D0682E">
        <w:rPr>
          <w:color w:val="000000" w:themeColor="text1"/>
          <w:szCs w:val="28"/>
          <w:lang w:val="kk-KZ"/>
        </w:rPr>
        <w:t xml:space="preserve"> [30, 550];</w:t>
      </w:r>
    </w:p>
    <w:p w14:paraId="565FAB69" w14:textId="3665EE62" w:rsidR="000714B3" w:rsidRPr="00D0682E" w:rsidRDefault="00566833"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Термин – ... белгілі бір ғылым мен техника саласында қолданылатын арнайы лексика</w:t>
      </w:r>
      <w:r>
        <w:rPr>
          <w:color w:val="000000" w:themeColor="text1"/>
          <w:szCs w:val="28"/>
          <w:lang w:val="kk-KZ"/>
        </w:rPr>
        <w:t>»</w:t>
      </w:r>
      <w:r w:rsidR="000714B3" w:rsidRPr="00D0682E">
        <w:rPr>
          <w:color w:val="000000" w:themeColor="text1"/>
          <w:szCs w:val="28"/>
          <w:lang w:val="kk-KZ"/>
        </w:rPr>
        <w:t xml:space="preserve"> [2, 12];</w:t>
      </w:r>
    </w:p>
    <w:p w14:paraId="2F3FC64B" w14:textId="4AFA2BA0" w:rsidR="000714B3" w:rsidRPr="00D0682E" w:rsidRDefault="00566833"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ғ</w:t>
      </w:r>
      <w:r w:rsidR="000714B3" w:rsidRPr="00D0682E">
        <w:rPr>
          <w:color w:val="000000" w:themeColor="text1"/>
          <w:szCs w:val="28"/>
          <w:lang w:val="kk-KZ"/>
        </w:rPr>
        <w:t>ылым мен білім саласында ұғымдарды дәл атау үшін қолданылатын арнайы сөздер мен сөз тіркестері</w:t>
      </w:r>
      <w:r>
        <w:rPr>
          <w:color w:val="000000" w:themeColor="text1"/>
          <w:szCs w:val="28"/>
          <w:lang w:val="kk-KZ"/>
        </w:rPr>
        <w:t>»</w:t>
      </w:r>
      <w:r w:rsidR="000714B3" w:rsidRPr="00D0682E">
        <w:rPr>
          <w:color w:val="000000" w:themeColor="text1"/>
          <w:szCs w:val="28"/>
          <w:lang w:val="kk-KZ"/>
        </w:rPr>
        <w:t xml:space="preserve"> [31, 387];</w:t>
      </w:r>
    </w:p>
    <w:p w14:paraId="3CA709BB" w14:textId="631D4E38" w:rsidR="000714B3" w:rsidRPr="00D0682E" w:rsidRDefault="00566833"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а</w:t>
      </w:r>
      <w:r w:rsidR="000714B3" w:rsidRPr="00D0682E">
        <w:rPr>
          <w:color w:val="000000" w:themeColor="text1"/>
          <w:szCs w:val="28"/>
          <w:lang w:val="kk-KZ"/>
        </w:rPr>
        <w:t>рнайы ұғымдарды, түсініктер жиынтығын дәл беру</w:t>
      </w:r>
      <w:r w:rsidR="0050100E">
        <w:rPr>
          <w:color w:val="000000" w:themeColor="text1"/>
          <w:szCs w:val="28"/>
          <w:lang w:val="kk-KZ"/>
        </w:rPr>
        <w:t>,</w:t>
      </w:r>
      <w:r w:rsidR="000714B3" w:rsidRPr="00D0682E">
        <w:rPr>
          <w:color w:val="000000" w:themeColor="text1"/>
          <w:szCs w:val="28"/>
          <w:lang w:val="kk-KZ"/>
        </w:rPr>
        <w:t xml:space="preserve"> нақты белгілеу үшін жасалған арнайы сөздер мен сөз тіркестері</w:t>
      </w:r>
      <w:r>
        <w:rPr>
          <w:color w:val="000000" w:themeColor="text1"/>
          <w:szCs w:val="28"/>
          <w:lang w:val="kk-KZ"/>
        </w:rPr>
        <w:t>»</w:t>
      </w:r>
      <w:r w:rsidR="000714B3" w:rsidRPr="00D0682E">
        <w:rPr>
          <w:color w:val="000000" w:themeColor="text1"/>
          <w:szCs w:val="28"/>
          <w:lang w:val="kk-KZ"/>
        </w:rPr>
        <w:t xml:space="preserve"> [32, 380];</w:t>
      </w:r>
    </w:p>
    <w:p w14:paraId="6F2D26A5" w14:textId="431E4F24" w:rsidR="000714B3" w:rsidRPr="00D0682E" w:rsidRDefault="00566833"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ғ</w:t>
      </w:r>
      <w:r w:rsidR="000714B3" w:rsidRPr="00D0682E">
        <w:rPr>
          <w:color w:val="000000" w:themeColor="text1"/>
          <w:szCs w:val="28"/>
          <w:lang w:val="kk-KZ"/>
        </w:rPr>
        <w:t>ылыми ұғымға айқын анықтама беретін, оның мағыналық шегін дәл көрсететін сөздер</w:t>
      </w:r>
      <w:r>
        <w:rPr>
          <w:color w:val="000000" w:themeColor="text1"/>
          <w:szCs w:val="28"/>
          <w:lang w:val="kk-KZ"/>
        </w:rPr>
        <w:t>»</w:t>
      </w:r>
      <w:r w:rsidR="000714B3" w:rsidRPr="00D0682E">
        <w:rPr>
          <w:color w:val="000000" w:themeColor="text1"/>
          <w:szCs w:val="28"/>
          <w:lang w:val="kk-KZ"/>
        </w:rPr>
        <w:t xml:space="preserve"> [33, 325];</w:t>
      </w:r>
    </w:p>
    <w:p w14:paraId="32306E5F" w14:textId="66B842D8" w:rsidR="000714B3" w:rsidRPr="00D0682E" w:rsidRDefault="00566833"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ғ</w:t>
      </w:r>
      <w:r w:rsidR="000714B3" w:rsidRPr="00D0682E">
        <w:rPr>
          <w:color w:val="000000" w:themeColor="text1"/>
          <w:szCs w:val="28"/>
          <w:lang w:val="kk-KZ"/>
        </w:rPr>
        <w:t>ылымның арнайы саласындағы ұғымды білдіретін арнайы сөз не</w:t>
      </w:r>
      <w:r w:rsidR="0050100E">
        <w:rPr>
          <w:color w:val="000000" w:themeColor="text1"/>
          <w:szCs w:val="28"/>
          <w:lang w:val="kk-KZ"/>
        </w:rPr>
        <w:t>месе</w:t>
      </w:r>
      <w:r w:rsidR="000714B3" w:rsidRPr="00D0682E">
        <w:rPr>
          <w:color w:val="000000" w:themeColor="text1"/>
          <w:szCs w:val="28"/>
          <w:lang w:val="kk-KZ"/>
        </w:rPr>
        <w:t xml:space="preserve"> сөз тіркесі</w:t>
      </w:r>
      <w:r>
        <w:rPr>
          <w:color w:val="000000" w:themeColor="text1"/>
          <w:szCs w:val="28"/>
          <w:lang w:val="kk-KZ"/>
        </w:rPr>
        <w:t>»</w:t>
      </w:r>
      <w:r w:rsidR="000714B3" w:rsidRPr="00D0682E">
        <w:rPr>
          <w:color w:val="000000" w:themeColor="text1"/>
          <w:szCs w:val="28"/>
          <w:lang w:val="kk-KZ"/>
        </w:rPr>
        <w:t xml:space="preserve"> [34, 299];</w:t>
      </w:r>
    </w:p>
    <w:p w14:paraId="0706F1AE" w14:textId="219A2B93" w:rsidR="000714B3" w:rsidRPr="00D0682E" w:rsidRDefault="00566833"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б</w:t>
      </w:r>
      <w:r w:rsidR="000714B3" w:rsidRPr="00D0682E">
        <w:rPr>
          <w:color w:val="000000" w:themeColor="text1"/>
          <w:szCs w:val="28"/>
          <w:lang w:val="kk-KZ"/>
        </w:rPr>
        <w:t>елгілі бір арнаулы салаға тән сөз</w:t>
      </w:r>
      <w:r>
        <w:rPr>
          <w:color w:val="000000" w:themeColor="text1"/>
          <w:szCs w:val="28"/>
          <w:lang w:val="kk-KZ"/>
        </w:rPr>
        <w:t>»</w:t>
      </w:r>
      <w:r w:rsidR="000714B3" w:rsidRPr="00D0682E">
        <w:rPr>
          <w:color w:val="000000" w:themeColor="text1"/>
          <w:szCs w:val="28"/>
          <w:lang w:val="kk-KZ"/>
        </w:rPr>
        <w:t xml:space="preserve"> [13, 143];</w:t>
      </w:r>
    </w:p>
    <w:p w14:paraId="30725869" w14:textId="6FB9F425" w:rsidR="000714B3" w:rsidRPr="00D0682E" w:rsidRDefault="00566833" w:rsidP="00D0682E">
      <w:pPr>
        <w:ind w:firstLine="567"/>
        <w:rPr>
          <w:color w:val="000000" w:themeColor="text1"/>
          <w:szCs w:val="28"/>
          <w:lang w:val="kk-KZ"/>
        </w:rPr>
      </w:pPr>
      <w:r>
        <w:rPr>
          <w:color w:val="000000" w:themeColor="text1"/>
          <w:szCs w:val="28"/>
          <w:lang w:val="kk-KZ"/>
        </w:rPr>
        <w:t>«</w:t>
      </w:r>
      <w:r w:rsidR="000714B3" w:rsidRPr="00D0682E">
        <w:rPr>
          <w:color w:val="000000" w:themeColor="text1"/>
          <w:szCs w:val="28"/>
          <w:lang w:val="kk-KZ"/>
        </w:rPr>
        <w:t xml:space="preserve">Термин – </w:t>
      </w:r>
      <w:r w:rsidR="0050100E">
        <w:rPr>
          <w:color w:val="000000" w:themeColor="text1"/>
          <w:szCs w:val="28"/>
          <w:lang w:val="kk-KZ"/>
        </w:rPr>
        <w:t>л</w:t>
      </w:r>
      <w:r w:rsidR="000714B3" w:rsidRPr="00D0682E">
        <w:rPr>
          <w:color w:val="000000" w:themeColor="text1"/>
          <w:szCs w:val="28"/>
          <w:lang w:val="kk-KZ"/>
        </w:rPr>
        <w:t xml:space="preserve">ингвистикалық анықтама: </w:t>
      </w:r>
      <w:r w:rsidR="0050100E">
        <w:rPr>
          <w:color w:val="000000" w:themeColor="text1"/>
          <w:szCs w:val="28"/>
          <w:lang w:val="kk-KZ"/>
        </w:rPr>
        <w:t>ғ</w:t>
      </w:r>
      <w:r w:rsidR="000714B3" w:rsidRPr="00D0682E">
        <w:rPr>
          <w:color w:val="000000" w:themeColor="text1"/>
          <w:szCs w:val="28"/>
          <w:lang w:val="kk-KZ"/>
        </w:rPr>
        <w:t>ылыми немесе өндірістік-технологиялық ұғым атауы болып табылатын арнайы қолданыстағы дефинициясы (анықтамасы) бар сөз немесе сөз тіркесі</w:t>
      </w:r>
      <w:r>
        <w:rPr>
          <w:color w:val="000000" w:themeColor="text1"/>
          <w:szCs w:val="28"/>
          <w:lang w:val="kk-KZ"/>
        </w:rPr>
        <w:t>»</w:t>
      </w:r>
      <w:r w:rsidR="000714B3" w:rsidRPr="00D0682E">
        <w:rPr>
          <w:color w:val="000000" w:themeColor="text1"/>
          <w:szCs w:val="28"/>
          <w:lang w:val="kk-KZ"/>
        </w:rPr>
        <w:t xml:space="preserve"> [26, 57];</w:t>
      </w:r>
    </w:p>
    <w:p w14:paraId="2DB67077" w14:textId="2B411706" w:rsidR="000714B3" w:rsidRPr="00D0682E" w:rsidRDefault="00566833" w:rsidP="00D0682E">
      <w:pPr>
        <w:ind w:firstLine="567"/>
        <w:rPr>
          <w:color w:val="000000" w:themeColor="text1"/>
          <w:szCs w:val="28"/>
          <w:lang w:val="kk-KZ"/>
        </w:rPr>
      </w:pPr>
      <w:r>
        <w:rPr>
          <w:color w:val="000000" w:themeColor="text1"/>
          <w:szCs w:val="28"/>
          <w:lang w:val="kk-KZ"/>
        </w:rPr>
        <w:t>«</w:t>
      </w:r>
      <w:r w:rsidR="00D0682E" w:rsidRPr="00D0682E">
        <w:rPr>
          <w:color w:val="000000" w:themeColor="text1"/>
          <w:szCs w:val="28"/>
          <w:lang w:val="kk-KZ"/>
        </w:rPr>
        <w:t xml:space="preserve">Термин – </w:t>
      </w:r>
      <w:r w:rsidR="0050100E">
        <w:rPr>
          <w:color w:val="000000" w:themeColor="text1"/>
          <w:szCs w:val="28"/>
          <w:lang w:val="kk-KZ"/>
        </w:rPr>
        <w:t>т</w:t>
      </w:r>
      <w:r w:rsidR="00D0682E" w:rsidRPr="00D0682E">
        <w:rPr>
          <w:color w:val="000000" w:themeColor="text1"/>
          <w:szCs w:val="28"/>
          <w:lang w:val="kk-KZ"/>
        </w:rPr>
        <w:t xml:space="preserve">ерминтанушылық анықтама: </w:t>
      </w:r>
      <w:r w:rsidR="0050100E">
        <w:rPr>
          <w:color w:val="000000" w:themeColor="text1"/>
          <w:szCs w:val="28"/>
          <w:lang w:val="kk-KZ"/>
        </w:rPr>
        <w:t>т</w:t>
      </w:r>
      <w:r w:rsidR="00D0682E" w:rsidRPr="00D0682E">
        <w:rPr>
          <w:color w:val="000000" w:themeColor="text1"/>
          <w:szCs w:val="28"/>
          <w:lang w:val="kk-KZ"/>
        </w:rPr>
        <w:t>ерминологиялық жүйенің элементі</w:t>
      </w:r>
      <w:r>
        <w:rPr>
          <w:color w:val="000000" w:themeColor="text1"/>
          <w:szCs w:val="28"/>
          <w:lang w:val="kk-KZ"/>
        </w:rPr>
        <w:t>»</w:t>
      </w:r>
      <w:r w:rsidR="00D0682E" w:rsidRPr="00D0682E">
        <w:rPr>
          <w:color w:val="000000" w:themeColor="text1"/>
          <w:szCs w:val="28"/>
          <w:lang w:val="kk-KZ"/>
        </w:rPr>
        <w:t xml:space="preserve"> [26, 57];</w:t>
      </w:r>
    </w:p>
    <w:p w14:paraId="510C06D0" w14:textId="0C7A1B96" w:rsidR="00E555F1" w:rsidRDefault="00566833" w:rsidP="00E555F1">
      <w:pPr>
        <w:ind w:firstLine="567"/>
        <w:rPr>
          <w:color w:val="000000" w:themeColor="text1"/>
          <w:szCs w:val="28"/>
          <w:lang w:val="kk-KZ"/>
        </w:rPr>
      </w:pPr>
      <w:r>
        <w:rPr>
          <w:color w:val="000000" w:themeColor="text1"/>
          <w:szCs w:val="28"/>
          <w:lang w:val="kk-KZ"/>
        </w:rPr>
        <w:t>«</w:t>
      </w:r>
      <w:r w:rsidR="00D0682E" w:rsidRPr="00D0682E">
        <w:rPr>
          <w:color w:val="000000" w:themeColor="text1"/>
          <w:szCs w:val="28"/>
          <w:lang w:val="kk-KZ"/>
        </w:rPr>
        <w:t xml:space="preserve">Термин – </w:t>
      </w:r>
      <w:r w:rsidR="0050100E">
        <w:rPr>
          <w:color w:val="000000" w:themeColor="text1"/>
          <w:szCs w:val="28"/>
          <w:lang w:val="kk-KZ"/>
        </w:rPr>
        <w:t>а</w:t>
      </w:r>
      <w:r w:rsidR="00D0682E" w:rsidRPr="00D0682E">
        <w:rPr>
          <w:color w:val="000000" w:themeColor="text1"/>
          <w:szCs w:val="28"/>
          <w:lang w:val="kk-KZ"/>
        </w:rPr>
        <w:t xml:space="preserve">рнаулы мақсаттар тілі теориясы тұрғысынан берілген анықтама: </w:t>
      </w:r>
      <w:r w:rsidR="0050100E">
        <w:rPr>
          <w:color w:val="000000" w:themeColor="text1"/>
          <w:szCs w:val="28"/>
          <w:lang w:val="kk-KZ"/>
        </w:rPr>
        <w:t>а</w:t>
      </w:r>
      <w:r w:rsidR="00D0682E" w:rsidRPr="00D0682E">
        <w:rPr>
          <w:color w:val="000000" w:themeColor="text1"/>
          <w:szCs w:val="28"/>
          <w:lang w:val="kk-KZ"/>
        </w:rPr>
        <w:t>дам қызметі мен білімнің арнаулы салаларының жалпы, нақты немесе абстракті ұғымдарын белгілейтін белгілі бір арнаулы мақсаттар тілінің лексикалық бірлігі</w:t>
      </w:r>
      <w:r>
        <w:rPr>
          <w:color w:val="000000" w:themeColor="text1"/>
          <w:szCs w:val="28"/>
          <w:lang w:val="kk-KZ"/>
        </w:rPr>
        <w:t>»</w:t>
      </w:r>
      <w:r w:rsidR="00D0682E" w:rsidRPr="00D0682E">
        <w:rPr>
          <w:color w:val="000000" w:themeColor="text1"/>
          <w:szCs w:val="28"/>
          <w:lang w:val="kk-KZ"/>
        </w:rPr>
        <w:t xml:space="preserve"> [26, 57];</w:t>
      </w:r>
    </w:p>
    <w:p w14:paraId="1CEB71A2" w14:textId="03D4283C" w:rsidR="000268DE" w:rsidRPr="00437362" w:rsidRDefault="00566833" w:rsidP="00E555F1">
      <w:pPr>
        <w:ind w:firstLine="567"/>
        <w:rPr>
          <w:color w:val="000000" w:themeColor="text1"/>
          <w:szCs w:val="28"/>
          <w:lang w:val="kk-KZ"/>
        </w:rPr>
      </w:pPr>
      <w:r>
        <w:rPr>
          <w:color w:val="000000" w:themeColor="text1"/>
          <w:szCs w:val="28"/>
          <w:lang w:val="kk-KZ"/>
        </w:rPr>
        <w:t>«</w:t>
      </w:r>
      <w:r w:rsidR="00D0682E" w:rsidRPr="00D0682E">
        <w:rPr>
          <w:color w:val="000000" w:themeColor="text1"/>
          <w:szCs w:val="28"/>
          <w:lang w:val="kk-KZ"/>
        </w:rPr>
        <w:t xml:space="preserve">Термин – </w:t>
      </w:r>
      <w:r w:rsidR="00C70A1B">
        <w:rPr>
          <w:color w:val="000000" w:themeColor="text1"/>
          <w:szCs w:val="28"/>
          <w:lang w:val="kk-KZ"/>
        </w:rPr>
        <w:t>б</w:t>
      </w:r>
      <w:r w:rsidR="00D0682E" w:rsidRPr="00D0682E">
        <w:rPr>
          <w:color w:val="000000" w:themeColor="text1"/>
          <w:szCs w:val="28"/>
          <w:lang w:val="kk-KZ"/>
        </w:rPr>
        <w:t>елгілі бір ғылым мен техника саласындағы нақтылы ұғымды білдіретін атау сөздер мен тіркестері</w:t>
      </w:r>
      <w:r>
        <w:rPr>
          <w:color w:val="000000" w:themeColor="text1"/>
          <w:szCs w:val="28"/>
          <w:lang w:val="kk-KZ"/>
        </w:rPr>
        <w:t>»</w:t>
      </w:r>
      <w:r w:rsidR="00D0682E" w:rsidRPr="00D0682E">
        <w:rPr>
          <w:color w:val="000000" w:themeColor="text1"/>
          <w:szCs w:val="28"/>
          <w:lang w:val="kk-KZ"/>
        </w:rPr>
        <w:t xml:space="preserve"> [35, 153].</w:t>
      </w:r>
    </w:p>
    <w:p w14:paraId="0F73260D" w14:textId="1B1D1022" w:rsidR="000268DE" w:rsidRPr="00437362" w:rsidRDefault="000268DE" w:rsidP="001B2044">
      <w:pPr>
        <w:ind w:firstLine="567"/>
        <w:rPr>
          <w:color w:val="000000" w:themeColor="text1"/>
          <w:szCs w:val="28"/>
          <w:lang w:val="kk-KZ"/>
        </w:rPr>
      </w:pPr>
      <w:r w:rsidRPr="00437362">
        <w:rPr>
          <w:color w:val="000000" w:themeColor="text1"/>
          <w:szCs w:val="28"/>
          <w:lang w:val="kk-KZ"/>
        </w:rPr>
        <w:lastRenderedPageBreak/>
        <w:t>Ғалым Ө.</w:t>
      </w:r>
      <w:r w:rsidR="002A3030" w:rsidRPr="00437362">
        <w:rPr>
          <w:color w:val="000000" w:themeColor="text1"/>
          <w:szCs w:val="28"/>
          <w:lang w:val="kk-KZ"/>
        </w:rPr>
        <w:t> </w:t>
      </w:r>
      <w:r w:rsidRPr="00437362">
        <w:rPr>
          <w:color w:val="000000" w:themeColor="text1"/>
          <w:szCs w:val="28"/>
          <w:lang w:val="kk-KZ"/>
        </w:rPr>
        <w:t xml:space="preserve">Айтбайұлы «Қазақ тіл білімінің терминологиясы мәселелері» атты еңбегінде терминнің басты үш белгісін [20, 16] </w:t>
      </w:r>
      <w:r w:rsidR="009B01FD">
        <w:rPr>
          <w:color w:val="000000" w:themeColor="text1"/>
          <w:szCs w:val="28"/>
          <w:lang w:val="kk-KZ"/>
        </w:rPr>
        <w:t>көрсетеді</w:t>
      </w:r>
      <w:r w:rsidRPr="00437362">
        <w:rPr>
          <w:color w:val="000000" w:themeColor="text1"/>
          <w:szCs w:val="28"/>
          <w:lang w:val="kk-KZ"/>
        </w:rPr>
        <w:t xml:space="preserve"> (</w:t>
      </w:r>
      <w:r w:rsidR="00D0682E">
        <w:rPr>
          <w:color w:val="000000" w:themeColor="text1"/>
          <w:szCs w:val="28"/>
          <w:lang w:val="kk-KZ"/>
        </w:rPr>
        <w:t>Сурет</w:t>
      </w:r>
      <w:r w:rsidRPr="00437362">
        <w:rPr>
          <w:color w:val="000000" w:themeColor="text1"/>
          <w:szCs w:val="28"/>
          <w:lang w:val="kk-KZ"/>
        </w:rPr>
        <w:t xml:space="preserve"> </w:t>
      </w:r>
      <w:r w:rsidR="008C3640" w:rsidRPr="00437362">
        <w:rPr>
          <w:color w:val="000000" w:themeColor="text1"/>
          <w:szCs w:val="28"/>
          <w:lang w:val="kk-KZ"/>
        </w:rPr>
        <w:t>3</w:t>
      </w:r>
      <w:r w:rsidRPr="00437362">
        <w:rPr>
          <w:color w:val="000000" w:themeColor="text1"/>
          <w:szCs w:val="28"/>
          <w:lang w:val="kk-KZ"/>
        </w:rPr>
        <w:t>).</w:t>
      </w:r>
    </w:p>
    <w:p w14:paraId="4F877E2A" w14:textId="747ED8AC" w:rsidR="000268DE" w:rsidRPr="00437362" w:rsidRDefault="00BA62B4" w:rsidP="000268DE">
      <w:pPr>
        <w:ind w:firstLine="567"/>
        <w:rPr>
          <w:color w:val="000000" w:themeColor="text1"/>
          <w:szCs w:val="28"/>
          <w:lang w:val="kk-KZ"/>
        </w:rPr>
      </w:pPr>
      <w:r>
        <w:rPr>
          <w:noProof/>
          <w:lang w:val="ru-RU" w:eastAsia="ru-RU"/>
        </w:rPr>
        <mc:AlternateContent>
          <mc:Choice Requires="wps">
            <w:drawing>
              <wp:anchor distT="0" distB="0" distL="114300" distR="114300" simplePos="0" relativeHeight="251684864" behindDoc="0" locked="0" layoutInCell="1" allowOverlap="1" wp14:anchorId="0236FEDE" wp14:editId="48F184C2">
                <wp:simplePos x="0" y="0"/>
                <wp:positionH relativeFrom="column">
                  <wp:posOffset>2016760</wp:posOffset>
                </wp:positionH>
                <wp:positionV relativeFrom="paragraph">
                  <wp:posOffset>180340</wp:posOffset>
                </wp:positionV>
                <wp:extent cx="2135505" cy="327025"/>
                <wp:effectExtent l="6985" t="8890" r="10160" b="6985"/>
                <wp:wrapNone/>
                <wp:docPr id="306" name="Надпись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35505" cy="327025"/>
                        </a:xfrm>
                        <a:prstGeom prst="rect">
                          <a:avLst/>
                        </a:prstGeom>
                        <a:solidFill>
                          <a:srgbClr val="FFFFFF"/>
                        </a:solidFill>
                        <a:ln w="6350">
                          <a:solidFill>
                            <a:srgbClr val="000000"/>
                          </a:solidFill>
                          <a:miter lim="800000"/>
                          <a:headEnd/>
                          <a:tailEnd/>
                        </a:ln>
                      </wps:spPr>
                      <wps:txbx>
                        <w:txbxContent>
                          <w:p w14:paraId="05AC481A" w14:textId="77777777" w:rsidR="00EE5F33" w:rsidRPr="001B2044" w:rsidRDefault="00EE5F33" w:rsidP="000268DE">
                            <w:pPr>
                              <w:jc w:val="center"/>
                              <w:rPr>
                                <w:sz w:val="24"/>
                                <w:szCs w:val="24"/>
                                <w:lang w:val="kk-KZ"/>
                              </w:rPr>
                            </w:pPr>
                            <w:r w:rsidRPr="001B2044">
                              <w:rPr>
                                <w:sz w:val="24"/>
                                <w:szCs w:val="24"/>
                                <w:lang w:val="kk-KZ"/>
                              </w:rPr>
                              <w:t xml:space="preserve">ТЕРМИН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236FEDE" id="Надпись 306" o:spid="_x0000_s1039" type="#_x0000_t202" style="position:absolute;left:0;text-align:left;margin-left:158.8pt;margin-top:14.2pt;width:168.15pt;height:2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" strokeweight=".5pt">
                <v:path arrowok="t"/>
                <v:textbox>
                  <w:txbxContent>
                    <w:p w14:paraId="05AC481A" w14:textId="77777777" w:rsidR="00EE5F33" w:rsidRPr="001B2044" w:rsidRDefault="00EE5F33" w:rsidP="000268DE">
                      <w:pPr>
                        <w:jc w:val="center"/>
                        <w:rPr>
                          <w:sz w:val="24"/>
                          <w:szCs w:val="24"/>
                          <w:lang w:val="kk-KZ"/>
                        </w:rPr>
                      </w:pPr>
                      <w:r w:rsidRPr="001B2044">
                        <w:rPr>
                          <w:sz w:val="24"/>
                          <w:szCs w:val="24"/>
                          <w:lang w:val="kk-KZ"/>
                        </w:rPr>
                        <w:t xml:space="preserve">ТЕРМИН </w:t>
                      </w:r>
                    </w:p>
                  </w:txbxContent>
                </v:textbox>
              </v:shape>
            </w:pict>
          </mc:Fallback>
        </mc:AlternateContent>
      </w:r>
    </w:p>
    <w:p w14:paraId="1BFFE900" w14:textId="77777777" w:rsidR="000268DE" w:rsidRPr="00437362" w:rsidRDefault="000268DE" w:rsidP="000268DE">
      <w:pPr>
        <w:ind w:firstLine="567"/>
        <w:rPr>
          <w:color w:val="000000" w:themeColor="text1"/>
          <w:szCs w:val="28"/>
          <w:lang w:val="kk-KZ"/>
        </w:rPr>
      </w:pPr>
    </w:p>
    <w:p w14:paraId="439A7360" w14:textId="63092188" w:rsidR="000268DE" w:rsidRPr="00437362" w:rsidRDefault="00BA62B4" w:rsidP="000268DE">
      <w:pPr>
        <w:ind w:firstLine="567"/>
        <w:rPr>
          <w:color w:val="000000" w:themeColor="text1"/>
          <w:szCs w:val="28"/>
          <w:lang w:val="kk-KZ"/>
        </w:rPr>
      </w:pPr>
      <w:r>
        <w:rPr>
          <w:noProof/>
          <w:lang w:val="ru-RU" w:eastAsia="ru-RU"/>
        </w:rPr>
        <mc:AlternateContent>
          <mc:Choice Requires="wps">
            <w:drawing>
              <wp:anchor distT="0" distB="0" distL="114300" distR="114300" simplePos="0" relativeHeight="251873280" behindDoc="0" locked="0" layoutInCell="1" allowOverlap="1" wp14:anchorId="635B71A3" wp14:editId="42160D4D">
                <wp:simplePos x="0" y="0"/>
                <wp:positionH relativeFrom="column">
                  <wp:posOffset>3086735</wp:posOffset>
                </wp:positionH>
                <wp:positionV relativeFrom="paragraph">
                  <wp:posOffset>97155</wp:posOffset>
                </wp:positionV>
                <wp:extent cx="2147570" cy="234950"/>
                <wp:effectExtent l="10160" t="11430" r="23495" b="58420"/>
                <wp:wrapNone/>
                <wp:docPr id="305"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47570" cy="23495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4FD0357" id="Прямая со стрелкой 239" o:spid="_x0000_s1026" type="#_x0000_t32" style="position:absolute;margin-left:243.05pt;margin-top:7.65pt;width:169.1pt;height:1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872256" behindDoc="0" locked="0" layoutInCell="1" allowOverlap="1" wp14:anchorId="77A40BC7" wp14:editId="367814C6">
                <wp:simplePos x="0" y="0"/>
                <wp:positionH relativeFrom="column">
                  <wp:posOffset>907415</wp:posOffset>
                </wp:positionH>
                <wp:positionV relativeFrom="paragraph">
                  <wp:posOffset>94615</wp:posOffset>
                </wp:positionV>
                <wp:extent cx="2181860" cy="266065"/>
                <wp:effectExtent l="21590" t="8890" r="6350" b="58420"/>
                <wp:wrapNone/>
                <wp:docPr id="304"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181860" cy="26606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6A882798" id="Прямая со стрелкой 238" o:spid="_x0000_s1026" type="#_x0000_t32" style="position:absolute;margin-left:71.45pt;margin-top:7.45pt;width:171.8pt;height:20.95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" strokeweight="1pt">
                <v:stroke endarrow="block" joinstyle="miter"/>
                <o:lock v:ext="edit" shapetype="f"/>
              </v:shape>
            </w:pict>
          </mc:Fallback>
        </mc:AlternateContent>
      </w:r>
      <w:r>
        <w:rPr>
          <w:noProof/>
          <w:lang w:val="ru-RU" w:eastAsia="ru-RU"/>
        </w:rPr>
        <mc:AlternateContent>
          <mc:Choice Requires="wps">
            <w:drawing>
              <wp:anchor distT="0" distB="0" distL="114281" distR="114281" simplePos="0" relativeHeight="251871232" behindDoc="0" locked="0" layoutInCell="1" allowOverlap="1" wp14:anchorId="7308EBC1" wp14:editId="11A288F5">
                <wp:simplePos x="0" y="0"/>
                <wp:positionH relativeFrom="column">
                  <wp:posOffset>3086735</wp:posOffset>
                </wp:positionH>
                <wp:positionV relativeFrom="paragraph">
                  <wp:posOffset>97155</wp:posOffset>
                </wp:positionV>
                <wp:extent cx="0" cy="264160"/>
                <wp:effectExtent l="57785" t="11430" r="56515" b="19685"/>
                <wp:wrapNone/>
                <wp:docPr id="303" name="Прямая со стрелкой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6416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A48365" id="Прямая со стрелкой 2500" o:spid="_x0000_s1026" type="#_x0000_t32" style="position:absolute;margin-left:243.05pt;margin-top:7.65pt;width:0;height:20.8pt;z-index:25187123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" strokeweight="1pt">
                <v:stroke endarrow="block" joinstyle="miter"/>
                <o:lock v:ext="edit" shapetype="f"/>
              </v:shape>
            </w:pict>
          </mc:Fallback>
        </mc:AlternateContent>
      </w:r>
    </w:p>
    <w:p w14:paraId="17490391" w14:textId="6078DA7B" w:rsidR="000268DE" w:rsidRPr="00437362" w:rsidRDefault="00BA62B4" w:rsidP="000268DE">
      <w:pPr>
        <w:ind w:firstLine="567"/>
        <w:rPr>
          <w:color w:val="000000" w:themeColor="text1"/>
          <w:szCs w:val="28"/>
          <w:lang w:val="kk-KZ"/>
        </w:rPr>
      </w:pPr>
      <w:r>
        <w:rPr>
          <w:noProof/>
          <w:lang w:val="ru-RU" w:eastAsia="ru-RU"/>
        </w:rPr>
        <mc:AlternateContent>
          <mc:Choice Requires="wps">
            <w:drawing>
              <wp:anchor distT="0" distB="0" distL="114300" distR="114300" simplePos="0" relativeHeight="251688960" behindDoc="0" locked="0" layoutInCell="1" allowOverlap="1" wp14:anchorId="71E1C18E" wp14:editId="789AAA01">
                <wp:simplePos x="0" y="0"/>
                <wp:positionH relativeFrom="column">
                  <wp:posOffset>2421255</wp:posOffset>
                </wp:positionH>
                <wp:positionV relativeFrom="paragraph">
                  <wp:posOffset>156210</wp:posOffset>
                </wp:positionV>
                <wp:extent cx="1313815" cy="366395"/>
                <wp:effectExtent l="11430" t="13335" r="8255" b="10795"/>
                <wp:wrapNone/>
                <wp:docPr id="302" name="Надпись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13815" cy="366395"/>
                        </a:xfrm>
                        <a:prstGeom prst="rect">
                          <a:avLst/>
                        </a:prstGeom>
                        <a:solidFill>
                          <a:srgbClr val="FFFFFF"/>
                        </a:solidFill>
                        <a:ln w="6350">
                          <a:solidFill>
                            <a:srgbClr val="000000"/>
                          </a:solidFill>
                          <a:miter lim="800000"/>
                          <a:headEnd/>
                          <a:tailEnd/>
                        </a:ln>
                      </wps:spPr>
                      <wps:txbx>
                        <w:txbxContent>
                          <w:p w14:paraId="44A40A5D" w14:textId="77777777" w:rsidR="00EE5F33" w:rsidRPr="001B2044" w:rsidRDefault="00EE5F33" w:rsidP="000268DE">
                            <w:pPr>
                              <w:jc w:val="center"/>
                              <w:rPr>
                                <w:sz w:val="24"/>
                                <w:szCs w:val="24"/>
                                <w:lang w:val="kk-KZ"/>
                              </w:rPr>
                            </w:pPr>
                            <w:r w:rsidRPr="001B2044">
                              <w:rPr>
                                <w:sz w:val="24"/>
                                <w:szCs w:val="24"/>
                                <w:lang w:val="kk-KZ"/>
                              </w:rPr>
                              <w:t xml:space="preserve">қысқалық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E1C18E" id="Надпись 236" o:spid="_x0000_s1040" type="#_x0000_t202" style="position:absolute;left:0;text-align:left;margin-left:190.65pt;margin-top:12.3pt;width:103.45pt;height:2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" strokeweight=".5pt">
                <v:path arrowok="t"/>
                <v:textbox>
                  <w:txbxContent>
                    <w:p w14:paraId="44A40A5D" w14:textId="77777777" w:rsidR="00EE5F33" w:rsidRPr="001B2044" w:rsidRDefault="00EE5F33" w:rsidP="000268DE">
                      <w:pPr>
                        <w:jc w:val="center"/>
                        <w:rPr>
                          <w:sz w:val="24"/>
                          <w:szCs w:val="24"/>
                          <w:lang w:val="kk-KZ"/>
                        </w:rPr>
                      </w:pPr>
                      <w:r w:rsidRPr="001B2044">
                        <w:rPr>
                          <w:sz w:val="24"/>
                          <w:szCs w:val="24"/>
                          <w:lang w:val="kk-KZ"/>
                        </w:rPr>
                        <w:t xml:space="preserve">қысқалық </w:t>
                      </w:r>
                    </w:p>
                  </w:txbxContent>
                </v:textbox>
              </v:shape>
            </w:pict>
          </mc:Fallback>
        </mc:AlternateContent>
      </w:r>
      <w:r>
        <w:rPr>
          <w:noProof/>
          <w:lang w:val="ru-RU" w:eastAsia="ru-RU"/>
        </w:rPr>
        <mc:AlternateContent>
          <mc:Choice Requires="wps">
            <w:drawing>
              <wp:anchor distT="0" distB="0" distL="114300" distR="114300" simplePos="0" relativeHeight="251691008" behindDoc="0" locked="0" layoutInCell="1" allowOverlap="1" wp14:anchorId="276E753D" wp14:editId="043A1868">
                <wp:simplePos x="0" y="0"/>
                <wp:positionH relativeFrom="column">
                  <wp:posOffset>4794250</wp:posOffset>
                </wp:positionH>
                <wp:positionV relativeFrom="paragraph">
                  <wp:posOffset>127635</wp:posOffset>
                </wp:positionV>
                <wp:extent cx="1300480" cy="366395"/>
                <wp:effectExtent l="12700" t="13335" r="10795" b="10795"/>
                <wp:wrapNone/>
                <wp:docPr id="301" name="Надпись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0480" cy="366395"/>
                        </a:xfrm>
                        <a:prstGeom prst="rect">
                          <a:avLst/>
                        </a:prstGeom>
                        <a:solidFill>
                          <a:srgbClr val="FFFFFF"/>
                        </a:solidFill>
                        <a:ln w="6350">
                          <a:solidFill>
                            <a:srgbClr val="000000"/>
                          </a:solidFill>
                          <a:miter lim="800000"/>
                          <a:headEnd/>
                          <a:tailEnd/>
                        </a:ln>
                      </wps:spPr>
                      <wps:txbx>
                        <w:txbxContent>
                          <w:p w14:paraId="62BB981E" w14:textId="77777777" w:rsidR="00EE5F33" w:rsidRPr="001B2044" w:rsidRDefault="00EE5F33" w:rsidP="000268DE">
                            <w:pPr>
                              <w:jc w:val="center"/>
                              <w:rPr>
                                <w:sz w:val="24"/>
                                <w:szCs w:val="24"/>
                                <w:lang w:val="kk-KZ"/>
                              </w:rPr>
                            </w:pPr>
                            <w:r w:rsidRPr="001B2044">
                              <w:rPr>
                                <w:sz w:val="24"/>
                                <w:szCs w:val="24"/>
                                <w:lang w:val="kk-KZ"/>
                              </w:rPr>
                              <w:t>жүйелілік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6E753D" id="Надпись 235" o:spid="_x0000_s1041" type="#_x0000_t202" style="position:absolute;left:0;text-align:left;margin-left:377.5pt;margin-top:10.05pt;width:102.4pt;height:28.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" strokeweight=".5pt">
                <v:path arrowok="t"/>
                <v:textbox>
                  <w:txbxContent>
                    <w:p w14:paraId="62BB981E" w14:textId="77777777" w:rsidR="00EE5F33" w:rsidRPr="001B2044" w:rsidRDefault="00EE5F33" w:rsidP="000268DE">
                      <w:pPr>
                        <w:jc w:val="center"/>
                        <w:rPr>
                          <w:sz w:val="24"/>
                          <w:szCs w:val="24"/>
                          <w:lang w:val="kk-KZ"/>
                        </w:rPr>
                      </w:pPr>
                      <w:r w:rsidRPr="001B2044">
                        <w:rPr>
                          <w:sz w:val="24"/>
                          <w:szCs w:val="24"/>
                          <w:lang w:val="kk-KZ"/>
                        </w:rPr>
                        <w:t>жүйелілік</w:t>
                      </w:r>
                    </w:p>
                  </w:txbxContent>
                </v:textbox>
              </v:shape>
            </w:pict>
          </mc:Fallback>
        </mc:AlternateContent>
      </w:r>
      <w:r>
        <w:rPr>
          <w:noProof/>
          <w:lang w:val="ru-RU" w:eastAsia="ru-RU"/>
        </w:rPr>
        <mc:AlternateContent>
          <mc:Choice Requires="wps">
            <w:drawing>
              <wp:anchor distT="0" distB="0" distL="114300" distR="114300" simplePos="0" relativeHeight="251686912" behindDoc="0" locked="0" layoutInCell="1" allowOverlap="1" wp14:anchorId="07EEBD76" wp14:editId="1C0173D0">
                <wp:simplePos x="0" y="0"/>
                <wp:positionH relativeFrom="column">
                  <wp:posOffset>19685</wp:posOffset>
                </wp:positionH>
                <wp:positionV relativeFrom="paragraph">
                  <wp:posOffset>156210</wp:posOffset>
                </wp:positionV>
                <wp:extent cx="1302385" cy="367030"/>
                <wp:effectExtent l="10160" t="13335" r="11430" b="10160"/>
                <wp:wrapNone/>
                <wp:docPr id="300" name="Надпись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2385" cy="367030"/>
                        </a:xfrm>
                        <a:prstGeom prst="rect">
                          <a:avLst/>
                        </a:prstGeom>
                        <a:solidFill>
                          <a:srgbClr val="FFFFFF"/>
                        </a:solidFill>
                        <a:ln w="6350">
                          <a:solidFill>
                            <a:srgbClr val="000000"/>
                          </a:solidFill>
                          <a:miter lim="800000"/>
                          <a:headEnd/>
                          <a:tailEnd/>
                        </a:ln>
                      </wps:spPr>
                      <wps:txbx>
                        <w:txbxContent>
                          <w:p w14:paraId="705610D6" w14:textId="77777777" w:rsidR="00EE5F33" w:rsidRPr="001B2044" w:rsidRDefault="00EE5F33" w:rsidP="000268DE">
                            <w:pPr>
                              <w:jc w:val="center"/>
                              <w:rPr>
                                <w:sz w:val="24"/>
                                <w:szCs w:val="24"/>
                                <w:lang w:val="kk-KZ"/>
                              </w:rPr>
                            </w:pPr>
                            <w:r w:rsidRPr="001B2044">
                              <w:rPr>
                                <w:sz w:val="24"/>
                                <w:szCs w:val="24"/>
                                <w:lang w:val="kk-KZ"/>
                              </w:rPr>
                              <w:t>дәлдік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7EEBD76" id="Надпись 300" o:spid="_x0000_s1042" type="#_x0000_t202" style="position:absolute;left:0;text-align:left;margin-left:1.55pt;margin-top:12.3pt;width:102.55pt;height:2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" strokeweight=".5pt">
                <v:path arrowok="t"/>
                <v:textbox>
                  <w:txbxContent>
                    <w:p w14:paraId="705610D6" w14:textId="77777777" w:rsidR="00EE5F33" w:rsidRPr="001B2044" w:rsidRDefault="00EE5F33" w:rsidP="000268DE">
                      <w:pPr>
                        <w:jc w:val="center"/>
                        <w:rPr>
                          <w:sz w:val="24"/>
                          <w:szCs w:val="24"/>
                          <w:lang w:val="kk-KZ"/>
                        </w:rPr>
                      </w:pPr>
                      <w:r w:rsidRPr="001B2044">
                        <w:rPr>
                          <w:sz w:val="24"/>
                          <w:szCs w:val="24"/>
                          <w:lang w:val="kk-KZ"/>
                        </w:rPr>
                        <w:t>дәлдік</w:t>
                      </w:r>
                    </w:p>
                  </w:txbxContent>
                </v:textbox>
              </v:shape>
            </w:pict>
          </mc:Fallback>
        </mc:AlternateContent>
      </w:r>
    </w:p>
    <w:p w14:paraId="671A9569" w14:textId="77777777" w:rsidR="000268DE" w:rsidRPr="00437362" w:rsidRDefault="000268DE" w:rsidP="000268DE">
      <w:pPr>
        <w:ind w:firstLine="567"/>
        <w:rPr>
          <w:color w:val="000000" w:themeColor="text1"/>
          <w:szCs w:val="28"/>
          <w:lang w:val="kk-KZ"/>
        </w:rPr>
      </w:pPr>
    </w:p>
    <w:p w14:paraId="01E2BEC8" w14:textId="77777777" w:rsidR="001B2044" w:rsidRPr="00437362" w:rsidRDefault="001B2044" w:rsidP="001B2044">
      <w:pPr>
        <w:rPr>
          <w:color w:val="000000" w:themeColor="text1"/>
          <w:szCs w:val="28"/>
          <w:lang w:val="kk-KZ"/>
        </w:rPr>
      </w:pPr>
    </w:p>
    <w:p w14:paraId="6D62495E" w14:textId="77777777" w:rsidR="00575B99" w:rsidRDefault="00575B99" w:rsidP="001B2044">
      <w:pPr>
        <w:ind w:firstLine="567"/>
        <w:jc w:val="center"/>
        <w:rPr>
          <w:color w:val="000000" w:themeColor="text1"/>
          <w:szCs w:val="28"/>
          <w:lang w:val="kk-KZ"/>
        </w:rPr>
      </w:pPr>
    </w:p>
    <w:p w14:paraId="72BDA5C4" w14:textId="5174154F" w:rsidR="001B2044" w:rsidRPr="00437362" w:rsidRDefault="00D0682E" w:rsidP="001B2044">
      <w:pPr>
        <w:ind w:firstLine="567"/>
        <w:jc w:val="center"/>
        <w:rPr>
          <w:color w:val="000000" w:themeColor="text1"/>
          <w:szCs w:val="28"/>
          <w:lang w:val="kk-KZ"/>
        </w:rPr>
      </w:pPr>
      <w:r>
        <w:rPr>
          <w:color w:val="000000" w:themeColor="text1"/>
          <w:szCs w:val="28"/>
          <w:lang w:val="kk-KZ"/>
        </w:rPr>
        <w:t>Сурет</w:t>
      </w:r>
      <w:r w:rsidR="001B2044" w:rsidRPr="00437362">
        <w:rPr>
          <w:color w:val="000000" w:themeColor="text1"/>
          <w:szCs w:val="28"/>
          <w:lang w:val="kk-KZ"/>
        </w:rPr>
        <w:t xml:space="preserve"> 3 – Терминнің белгілері</w:t>
      </w:r>
    </w:p>
    <w:p w14:paraId="708D495D" w14:textId="77777777" w:rsidR="001B2044" w:rsidRPr="00437362" w:rsidRDefault="001B2044" w:rsidP="000268DE">
      <w:pPr>
        <w:ind w:firstLine="567"/>
        <w:rPr>
          <w:color w:val="000000" w:themeColor="text1"/>
          <w:sz w:val="16"/>
          <w:szCs w:val="16"/>
          <w:lang w:val="kk-KZ"/>
        </w:rPr>
      </w:pPr>
    </w:p>
    <w:p w14:paraId="77445A9C" w14:textId="77777777" w:rsidR="000268DE" w:rsidRPr="00437362" w:rsidRDefault="000268DE" w:rsidP="000268DE">
      <w:pPr>
        <w:ind w:firstLine="567"/>
        <w:rPr>
          <w:color w:val="000000" w:themeColor="text1"/>
          <w:szCs w:val="28"/>
          <w:lang w:val="kk-KZ"/>
        </w:rPr>
      </w:pPr>
      <w:r w:rsidRPr="00437362">
        <w:rPr>
          <w:color w:val="000000" w:themeColor="text1"/>
          <w:szCs w:val="28"/>
          <w:lang w:val="kk-KZ"/>
        </w:rPr>
        <w:t>«Тіл білімі сөздігінде» [3</w:t>
      </w:r>
      <w:r w:rsidR="00806B1A" w:rsidRPr="00437362">
        <w:rPr>
          <w:color w:val="000000" w:themeColor="text1"/>
          <w:szCs w:val="28"/>
          <w:lang w:val="kk-KZ"/>
        </w:rPr>
        <w:t>2</w:t>
      </w:r>
      <w:r w:rsidRPr="00437362">
        <w:rPr>
          <w:color w:val="000000" w:themeColor="text1"/>
          <w:szCs w:val="28"/>
          <w:lang w:val="kk-KZ"/>
        </w:rPr>
        <w:t>, 380] (</w:t>
      </w:r>
      <w:r w:rsidR="00D0682E">
        <w:rPr>
          <w:color w:val="000000" w:themeColor="text1"/>
          <w:szCs w:val="28"/>
          <w:lang w:val="kk-KZ"/>
        </w:rPr>
        <w:t>Сурет</w:t>
      </w:r>
      <w:r w:rsidRPr="00437362">
        <w:rPr>
          <w:color w:val="000000" w:themeColor="text1"/>
          <w:szCs w:val="28"/>
          <w:lang w:val="kk-KZ"/>
        </w:rPr>
        <w:t xml:space="preserve"> 4) және «Лингвистикалық терминдердің анықтамалық сөздігінде» [34, 299] (</w:t>
      </w:r>
      <w:r w:rsidR="00D0682E">
        <w:rPr>
          <w:color w:val="000000" w:themeColor="text1"/>
          <w:szCs w:val="28"/>
          <w:lang w:val="kk-KZ"/>
        </w:rPr>
        <w:t>Сурет</w:t>
      </w:r>
      <w:r w:rsidRPr="00437362">
        <w:rPr>
          <w:color w:val="000000" w:themeColor="text1"/>
          <w:szCs w:val="28"/>
          <w:lang w:val="kk-KZ"/>
        </w:rPr>
        <w:t xml:space="preserve"> 5) терминнің келесі ерекшеліктері беріледі.</w:t>
      </w:r>
    </w:p>
    <w:p w14:paraId="14550D2F" w14:textId="1B7F438A" w:rsidR="000268DE" w:rsidRPr="00437362" w:rsidRDefault="00BA62B4" w:rsidP="000268DE">
      <w:pPr>
        <w:ind w:firstLine="567"/>
        <w:rPr>
          <w:color w:val="000000" w:themeColor="text1"/>
          <w:szCs w:val="28"/>
          <w:lang w:val="kk-KZ"/>
        </w:rPr>
      </w:pPr>
      <w:r>
        <w:rPr>
          <w:noProof/>
          <w:lang w:val="ru-RU" w:eastAsia="ru-RU"/>
        </w:rPr>
        <mc:AlternateContent>
          <mc:Choice Requires="wps">
            <w:drawing>
              <wp:anchor distT="0" distB="0" distL="114300" distR="114300" simplePos="0" relativeHeight="251706368" behindDoc="0" locked="0" layoutInCell="1" allowOverlap="1" wp14:anchorId="005DA26E" wp14:editId="68944746">
                <wp:simplePos x="0" y="0"/>
                <wp:positionH relativeFrom="column">
                  <wp:posOffset>1909445</wp:posOffset>
                </wp:positionH>
                <wp:positionV relativeFrom="paragraph">
                  <wp:posOffset>174625</wp:posOffset>
                </wp:positionV>
                <wp:extent cx="2015490" cy="340360"/>
                <wp:effectExtent l="13970" t="12700" r="8890" b="8890"/>
                <wp:wrapNone/>
                <wp:docPr id="299" name="Надпись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5490" cy="340360"/>
                        </a:xfrm>
                        <a:prstGeom prst="rect">
                          <a:avLst/>
                        </a:prstGeom>
                        <a:solidFill>
                          <a:srgbClr val="FFFFFF"/>
                        </a:solidFill>
                        <a:ln w="6350">
                          <a:solidFill>
                            <a:srgbClr val="000000"/>
                          </a:solidFill>
                          <a:miter lim="800000"/>
                          <a:headEnd/>
                          <a:tailEnd/>
                        </a:ln>
                      </wps:spPr>
                      <wps:txbx>
                        <w:txbxContent>
                          <w:p w14:paraId="58FA2CC4" w14:textId="77777777" w:rsidR="00EE5F33" w:rsidRPr="00631B95" w:rsidRDefault="00EE5F33" w:rsidP="000268DE">
                            <w:pPr>
                              <w:jc w:val="center"/>
                              <w:rPr>
                                <w:sz w:val="24"/>
                                <w:szCs w:val="24"/>
                                <w:lang w:val="kk-KZ"/>
                              </w:rPr>
                            </w:pPr>
                            <w:r w:rsidRPr="00631B95">
                              <w:rPr>
                                <w:sz w:val="24"/>
                                <w:szCs w:val="24"/>
                                <w:lang w:val="kk-KZ"/>
                              </w:rPr>
                              <w:t xml:space="preserve">ТЕРМИН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5DA26E" id="Надпись 299" o:spid="_x0000_s1043" type="#_x0000_t202" style="position:absolute;left:0;text-align:left;margin-left:150.35pt;margin-top:13.75pt;width:158.7pt;height:26.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" strokeweight=".5pt">
                <v:path arrowok="t"/>
                <v:textbox>
                  <w:txbxContent>
                    <w:p w14:paraId="58FA2CC4" w14:textId="77777777" w:rsidR="00EE5F33" w:rsidRPr="00631B95" w:rsidRDefault="00EE5F33" w:rsidP="000268DE">
                      <w:pPr>
                        <w:jc w:val="center"/>
                        <w:rPr>
                          <w:sz w:val="24"/>
                          <w:szCs w:val="24"/>
                          <w:lang w:val="kk-KZ"/>
                        </w:rPr>
                      </w:pPr>
                      <w:r w:rsidRPr="00631B95">
                        <w:rPr>
                          <w:sz w:val="24"/>
                          <w:szCs w:val="24"/>
                          <w:lang w:val="kk-KZ"/>
                        </w:rPr>
                        <w:t xml:space="preserve">ТЕРМИН </w:t>
                      </w:r>
                    </w:p>
                  </w:txbxContent>
                </v:textbox>
              </v:shape>
            </w:pict>
          </mc:Fallback>
        </mc:AlternateContent>
      </w:r>
    </w:p>
    <w:p w14:paraId="1DE776F4" w14:textId="77777777" w:rsidR="000268DE" w:rsidRPr="00437362" w:rsidRDefault="000268DE" w:rsidP="000268DE">
      <w:pPr>
        <w:jc w:val="center"/>
        <w:rPr>
          <w:color w:val="000000" w:themeColor="text1"/>
          <w:szCs w:val="28"/>
          <w:lang w:val="kk-KZ"/>
        </w:rPr>
      </w:pPr>
    </w:p>
    <w:p w14:paraId="53CB2EEE" w14:textId="265CAA62" w:rsidR="000268DE" w:rsidRPr="00437362" w:rsidRDefault="00BA62B4" w:rsidP="000268DE">
      <w:pPr>
        <w:jc w:val="center"/>
        <w:rPr>
          <w:color w:val="000000" w:themeColor="text1"/>
          <w:szCs w:val="28"/>
          <w:lang w:val="kk-KZ"/>
        </w:rPr>
      </w:pPr>
      <w:r>
        <w:rPr>
          <w:noProof/>
          <w:lang w:val="ru-RU" w:eastAsia="ru-RU"/>
        </w:rPr>
        <mc:AlternateContent>
          <mc:Choice Requires="wps">
            <w:drawing>
              <wp:anchor distT="0" distB="0" distL="114300" distR="114300" simplePos="0" relativeHeight="251878400" behindDoc="0" locked="0" layoutInCell="1" allowOverlap="1" wp14:anchorId="703FD03E" wp14:editId="4B30B355">
                <wp:simplePos x="0" y="0"/>
                <wp:positionH relativeFrom="column">
                  <wp:posOffset>2903855</wp:posOffset>
                </wp:positionH>
                <wp:positionV relativeFrom="paragraph">
                  <wp:posOffset>108585</wp:posOffset>
                </wp:positionV>
                <wp:extent cx="2174240" cy="231140"/>
                <wp:effectExtent l="8255" t="13335" r="27305" b="60325"/>
                <wp:wrapNone/>
                <wp:docPr id="298"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74240" cy="23114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93331B7" id="Прямая со стрелкой 232" o:spid="_x0000_s1026" type="#_x0000_t32" style="position:absolute;margin-left:228.65pt;margin-top:8.55pt;width:171.2pt;height:18.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877376" behindDoc="0" locked="0" layoutInCell="1" allowOverlap="1" wp14:anchorId="4800311E" wp14:editId="31ACB4C6">
                <wp:simplePos x="0" y="0"/>
                <wp:positionH relativeFrom="column">
                  <wp:posOffset>2901315</wp:posOffset>
                </wp:positionH>
                <wp:positionV relativeFrom="paragraph">
                  <wp:posOffset>108585</wp:posOffset>
                </wp:positionV>
                <wp:extent cx="1057275" cy="233045"/>
                <wp:effectExtent l="15240" t="13335" r="32385" b="58420"/>
                <wp:wrapNone/>
                <wp:docPr id="297" name="Прямая со стрелкой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57275" cy="23304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5E8A14D9" id="Прямая со стрелкой 2494" o:spid="_x0000_s1026" type="#_x0000_t32" style="position:absolute;margin-left:228.45pt;margin-top:8.55pt;width:83.25pt;height:18.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876352" behindDoc="0" locked="0" layoutInCell="1" allowOverlap="1" wp14:anchorId="5092A6E7" wp14:editId="2C497C4D">
                <wp:simplePos x="0" y="0"/>
                <wp:positionH relativeFrom="column">
                  <wp:posOffset>592455</wp:posOffset>
                </wp:positionH>
                <wp:positionV relativeFrom="paragraph">
                  <wp:posOffset>108585</wp:posOffset>
                </wp:positionV>
                <wp:extent cx="2308860" cy="233045"/>
                <wp:effectExtent l="20955" t="13335" r="13335" b="58420"/>
                <wp:wrapNone/>
                <wp:docPr id="296" name="Прямая со стрелкой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08860" cy="23304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BA8F3B9" id="Прямая со стрелкой 296" o:spid="_x0000_s1026" type="#_x0000_t32" style="position:absolute;margin-left:46.65pt;margin-top:8.55pt;width:181.8pt;height:18.35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875328" behindDoc="0" locked="0" layoutInCell="1" allowOverlap="1" wp14:anchorId="0F2E718C" wp14:editId="169D806E">
                <wp:simplePos x="0" y="0"/>
                <wp:positionH relativeFrom="column">
                  <wp:posOffset>1871345</wp:posOffset>
                </wp:positionH>
                <wp:positionV relativeFrom="paragraph">
                  <wp:posOffset>108585</wp:posOffset>
                </wp:positionV>
                <wp:extent cx="1029970" cy="231775"/>
                <wp:effectExtent l="33020" t="13335" r="13335" b="59690"/>
                <wp:wrapNone/>
                <wp:docPr id="295" name="Прямая со стрелкой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29970" cy="23177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EF8F70C" id="Прямая со стрелкой 2492" o:spid="_x0000_s1026" type="#_x0000_t32" style="position:absolute;margin-left:147.35pt;margin-top:8.55pt;width:81.1pt;height:18.25pt;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" strokeweight="1pt">
                <v:stroke endarrow="block" joinstyle="miter"/>
                <o:lock v:ext="edit" shapetype="f"/>
              </v:shape>
            </w:pict>
          </mc:Fallback>
        </mc:AlternateContent>
      </w:r>
      <w:r>
        <w:rPr>
          <w:noProof/>
          <w:lang w:val="ru-RU" w:eastAsia="ru-RU"/>
        </w:rPr>
        <mc:AlternateContent>
          <mc:Choice Requires="wps">
            <w:drawing>
              <wp:anchor distT="0" distB="0" distL="114281" distR="114281" simplePos="0" relativeHeight="251874304" behindDoc="0" locked="0" layoutInCell="1" allowOverlap="1" wp14:anchorId="79E8783F" wp14:editId="4436B36D">
                <wp:simplePos x="0" y="0"/>
                <wp:positionH relativeFrom="column">
                  <wp:posOffset>2901315</wp:posOffset>
                </wp:positionH>
                <wp:positionV relativeFrom="paragraph">
                  <wp:posOffset>106680</wp:posOffset>
                </wp:positionV>
                <wp:extent cx="0" cy="233045"/>
                <wp:effectExtent l="62865" t="11430" r="60960" b="22225"/>
                <wp:wrapNone/>
                <wp:docPr id="294" name="Прямая со стрелкой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304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A11DD00" id="Прямая со стрелкой 2491" o:spid="_x0000_s1026" type="#_x0000_t32" style="position:absolute;margin-left:228.45pt;margin-top:8.4pt;width:0;height:18.35pt;z-index:251874304;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" strokeweight="1pt">
                <v:stroke endarrow="block" joinstyle="miter"/>
                <o:lock v:ext="edit" shapetype="f"/>
              </v:shape>
            </w:pict>
          </mc:Fallback>
        </mc:AlternateContent>
      </w:r>
    </w:p>
    <w:p w14:paraId="34D43475" w14:textId="30033108" w:rsidR="000268DE" w:rsidRPr="00437362" w:rsidRDefault="00BA62B4" w:rsidP="000268DE">
      <w:pPr>
        <w:jc w:val="center"/>
        <w:rPr>
          <w:color w:val="000000" w:themeColor="text1"/>
          <w:szCs w:val="28"/>
          <w:lang w:val="kk-KZ"/>
        </w:rPr>
      </w:pPr>
      <w:r>
        <w:rPr>
          <w:noProof/>
          <w:lang w:val="ru-RU" w:eastAsia="ru-RU"/>
        </w:rPr>
        <mc:AlternateContent>
          <mc:Choice Requires="wps">
            <w:drawing>
              <wp:anchor distT="0" distB="0" distL="114300" distR="114300" simplePos="0" relativeHeight="251711488" behindDoc="0" locked="0" layoutInCell="1" allowOverlap="1" wp14:anchorId="427389AD" wp14:editId="6894D02D">
                <wp:simplePos x="0" y="0"/>
                <wp:positionH relativeFrom="column">
                  <wp:posOffset>4788535</wp:posOffset>
                </wp:positionH>
                <wp:positionV relativeFrom="paragraph">
                  <wp:posOffset>135255</wp:posOffset>
                </wp:positionV>
                <wp:extent cx="1334770" cy="447040"/>
                <wp:effectExtent l="6985" t="11430" r="10795" b="8255"/>
                <wp:wrapNone/>
                <wp:docPr id="293" name="Надпись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4770" cy="447040"/>
                        </a:xfrm>
                        <a:prstGeom prst="rect">
                          <a:avLst/>
                        </a:prstGeom>
                        <a:solidFill>
                          <a:srgbClr val="FFFFFF"/>
                        </a:solidFill>
                        <a:ln w="6350">
                          <a:solidFill>
                            <a:srgbClr val="000000"/>
                          </a:solidFill>
                          <a:miter lim="800000"/>
                          <a:headEnd/>
                          <a:tailEnd/>
                        </a:ln>
                      </wps:spPr>
                      <wps:txbx>
                        <w:txbxContent>
                          <w:p w14:paraId="21A6CE74" w14:textId="77777777" w:rsidR="00EE5F33" w:rsidRPr="00631B95" w:rsidRDefault="00EE5F33" w:rsidP="000268DE">
                            <w:pPr>
                              <w:jc w:val="center"/>
                              <w:rPr>
                                <w:sz w:val="24"/>
                                <w:szCs w:val="24"/>
                                <w:lang w:val="kk-KZ"/>
                              </w:rPr>
                            </w:pPr>
                            <w:r w:rsidRPr="00631B95">
                              <w:rPr>
                                <w:sz w:val="24"/>
                                <w:szCs w:val="24"/>
                                <w:lang w:val="kk-KZ"/>
                              </w:rPr>
                              <w:t xml:space="preserve">стилдік бейтараптық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7389AD" id="Надпись 227" o:spid="_x0000_s1044" type="#_x0000_t202" style="position:absolute;left:0;text-align:left;margin-left:377.05pt;margin-top:10.65pt;width:105.1pt;height:35.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" strokeweight=".5pt">
                <v:path arrowok="t"/>
                <v:textbox>
                  <w:txbxContent>
                    <w:p w14:paraId="21A6CE74" w14:textId="77777777" w:rsidR="00EE5F33" w:rsidRPr="00631B95" w:rsidRDefault="00EE5F33" w:rsidP="000268DE">
                      <w:pPr>
                        <w:jc w:val="center"/>
                        <w:rPr>
                          <w:sz w:val="24"/>
                          <w:szCs w:val="24"/>
                          <w:lang w:val="kk-KZ"/>
                        </w:rPr>
                      </w:pPr>
                      <w:r w:rsidRPr="00631B95">
                        <w:rPr>
                          <w:sz w:val="24"/>
                          <w:szCs w:val="24"/>
                          <w:lang w:val="kk-KZ"/>
                        </w:rPr>
                        <w:t xml:space="preserve">стилдік бейтараптық </w:t>
                      </w:r>
                    </w:p>
                  </w:txbxContent>
                </v:textbox>
              </v:shape>
            </w:pict>
          </mc:Fallback>
        </mc:AlternateContent>
      </w:r>
      <w:r>
        <w:rPr>
          <w:noProof/>
          <w:lang w:val="ru-RU" w:eastAsia="ru-RU"/>
        </w:rPr>
        <mc:AlternateContent>
          <mc:Choice Requires="wps">
            <w:drawing>
              <wp:anchor distT="0" distB="0" distL="114300" distR="114300" simplePos="0" relativeHeight="251710464" behindDoc="0" locked="0" layoutInCell="1" allowOverlap="1" wp14:anchorId="5ACB0FEA" wp14:editId="0C6C0A67">
                <wp:simplePos x="0" y="0"/>
                <wp:positionH relativeFrom="column">
                  <wp:posOffset>3607435</wp:posOffset>
                </wp:positionH>
                <wp:positionV relativeFrom="paragraph">
                  <wp:posOffset>135255</wp:posOffset>
                </wp:positionV>
                <wp:extent cx="1120775" cy="447040"/>
                <wp:effectExtent l="6985" t="11430" r="5715" b="8255"/>
                <wp:wrapNone/>
                <wp:docPr id="292" name="Надпись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20775" cy="447040"/>
                        </a:xfrm>
                        <a:prstGeom prst="rect">
                          <a:avLst/>
                        </a:prstGeom>
                        <a:solidFill>
                          <a:srgbClr val="FFFFFF"/>
                        </a:solidFill>
                        <a:ln w="6350">
                          <a:solidFill>
                            <a:srgbClr val="000000"/>
                          </a:solidFill>
                          <a:miter lim="800000"/>
                          <a:headEnd/>
                          <a:tailEnd/>
                        </a:ln>
                      </wps:spPr>
                      <wps:txbx>
                        <w:txbxContent>
                          <w:p w14:paraId="33209CD6" w14:textId="77777777" w:rsidR="00EE5F33" w:rsidRPr="00631B95" w:rsidRDefault="00EE5F33" w:rsidP="000268DE">
                            <w:pPr>
                              <w:jc w:val="center"/>
                              <w:rPr>
                                <w:sz w:val="24"/>
                                <w:szCs w:val="24"/>
                                <w:lang w:val="kk-KZ"/>
                              </w:rPr>
                            </w:pPr>
                            <w:r w:rsidRPr="00631B95">
                              <w:rPr>
                                <w:sz w:val="24"/>
                                <w:szCs w:val="24"/>
                                <w:lang w:val="kk-KZ"/>
                              </w:rPr>
                              <w:t>мәнерліліктің болмауы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ACB0FEA" id="Надпись 226" o:spid="_x0000_s1045" type="#_x0000_t202" style="position:absolute;left:0;text-align:left;margin-left:284.05pt;margin-top:10.65pt;width:88.25pt;height:3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" strokeweight=".5pt">
                <v:path arrowok="t"/>
                <v:textbox>
                  <w:txbxContent>
                    <w:p w14:paraId="33209CD6" w14:textId="77777777" w:rsidR="00EE5F33" w:rsidRPr="00631B95" w:rsidRDefault="00EE5F33" w:rsidP="000268DE">
                      <w:pPr>
                        <w:jc w:val="center"/>
                        <w:rPr>
                          <w:sz w:val="24"/>
                          <w:szCs w:val="24"/>
                          <w:lang w:val="kk-KZ"/>
                        </w:rPr>
                      </w:pPr>
                      <w:r w:rsidRPr="00631B95">
                        <w:rPr>
                          <w:sz w:val="24"/>
                          <w:szCs w:val="24"/>
                          <w:lang w:val="kk-KZ"/>
                        </w:rPr>
                        <w:t>мәнерліліктің болмауы</w:t>
                      </w:r>
                    </w:p>
                  </w:txbxContent>
                </v:textbox>
              </v:shape>
            </w:pict>
          </mc:Fallback>
        </mc:AlternateContent>
      </w:r>
      <w:r>
        <w:rPr>
          <w:noProof/>
          <w:lang w:val="ru-RU" w:eastAsia="ru-RU"/>
        </w:rPr>
        <mc:AlternateContent>
          <mc:Choice Requires="wps">
            <w:drawing>
              <wp:anchor distT="0" distB="0" distL="114300" distR="114300" simplePos="0" relativeHeight="251709440" behindDoc="0" locked="0" layoutInCell="1" allowOverlap="1" wp14:anchorId="032E52A4" wp14:editId="42DC399B">
                <wp:simplePos x="0" y="0"/>
                <wp:positionH relativeFrom="column">
                  <wp:posOffset>2235835</wp:posOffset>
                </wp:positionH>
                <wp:positionV relativeFrom="paragraph">
                  <wp:posOffset>135255</wp:posOffset>
                </wp:positionV>
                <wp:extent cx="1321435" cy="447040"/>
                <wp:effectExtent l="6985" t="11430" r="5080" b="8255"/>
                <wp:wrapNone/>
                <wp:docPr id="291" name="Надпись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1435" cy="447040"/>
                        </a:xfrm>
                        <a:prstGeom prst="rect">
                          <a:avLst/>
                        </a:prstGeom>
                        <a:solidFill>
                          <a:srgbClr val="FFFFFF"/>
                        </a:solidFill>
                        <a:ln w="6350">
                          <a:solidFill>
                            <a:srgbClr val="000000"/>
                          </a:solidFill>
                          <a:miter lim="800000"/>
                          <a:headEnd/>
                          <a:tailEnd/>
                        </a:ln>
                      </wps:spPr>
                      <wps:txbx>
                        <w:txbxContent>
                          <w:p w14:paraId="3D8DC9CC" w14:textId="77777777" w:rsidR="00EE5F33" w:rsidRPr="00631B95" w:rsidRDefault="00EE5F33" w:rsidP="000268DE">
                            <w:pPr>
                              <w:jc w:val="center"/>
                              <w:rPr>
                                <w:sz w:val="24"/>
                                <w:szCs w:val="24"/>
                                <w:lang w:val="kk-KZ"/>
                              </w:rPr>
                            </w:pPr>
                            <w:r w:rsidRPr="00631B95">
                              <w:rPr>
                                <w:sz w:val="24"/>
                                <w:szCs w:val="24"/>
                                <w:lang w:val="kk-KZ"/>
                              </w:rPr>
                              <w:t>бірмағыналылық</w:t>
                            </w:r>
                          </w:p>
                          <w:p w14:paraId="03837287" w14:textId="77777777" w:rsidR="00EE5F33" w:rsidRPr="00631B95" w:rsidRDefault="00EE5F33" w:rsidP="000268DE">
                            <w:pPr>
                              <w:jc w:val="center"/>
                              <w:rPr>
                                <w:sz w:val="24"/>
                                <w:szCs w:val="24"/>
                                <w:lang w:val="kk-KZ"/>
                              </w:rPr>
                            </w:pPr>
                            <w:r w:rsidRPr="00631B95">
                              <w:rPr>
                                <w:sz w:val="24"/>
                                <w:szCs w:val="24"/>
                                <w:lang w:val="kk-KZ"/>
                              </w:rPr>
                              <w:t xml:space="preserve">бағыты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2E52A4" id="Надпись 225" o:spid="_x0000_s1046" type="#_x0000_t202" style="position:absolute;left:0;text-align:left;margin-left:176.05pt;margin-top:10.65pt;width:104.05pt;height:3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" strokeweight=".5pt">
                <v:path arrowok="t"/>
                <v:textbox>
                  <w:txbxContent>
                    <w:p w14:paraId="3D8DC9CC" w14:textId="77777777" w:rsidR="00EE5F33" w:rsidRPr="00631B95" w:rsidRDefault="00EE5F33" w:rsidP="000268DE">
                      <w:pPr>
                        <w:jc w:val="center"/>
                        <w:rPr>
                          <w:sz w:val="24"/>
                          <w:szCs w:val="24"/>
                          <w:lang w:val="kk-KZ"/>
                        </w:rPr>
                      </w:pPr>
                      <w:r w:rsidRPr="00631B95">
                        <w:rPr>
                          <w:sz w:val="24"/>
                          <w:szCs w:val="24"/>
                          <w:lang w:val="kk-KZ"/>
                        </w:rPr>
                        <w:t>бірмағыналылық</w:t>
                      </w:r>
                    </w:p>
                    <w:p w14:paraId="03837287" w14:textId="77777777" w:rsidR="00EE5F33" w:rsidRPr="00631B95" w:rsidRDefault="00EE5F33" w:rsidP="000268DE">
                      <w:pPr>
                        <w:jc w:val="center"/>
                        <w:rPr>
                          <w:sz w:val="24"/>
                          <w:szCs w:val="24"/>
                          <w:lang w:val="kk-KZ"/>
                        </w:rPr>
                      </w:pPr>
                      <w:r w:rsidRPr="00631B95">
                        <w:rPr>
                          <w:sz w:val="24"/>
                          <w:szCs w:val="24"/>
                          <w:lang w:val="kk-KZ"/>
                        </w:rPr>
                        <w:t xml:space="preserve">бағыты </w:t>
                      </w:r>
                    </w:p>
                  </w:txbxContent>
                </v:textbox>
              </v:shape>
            </w:pict>
          </mc:Fallback>
        </mc:AlternateContent>
      </w:r>
      <w:r>
        <w:rPr>
          <w:noProof/>
          <w:lang w:val="ru-RU" w:eastAsia="ru-RU"/>
        </w:rPr>
        <mc:AlternateContent>
          <mc:Choice Requires="wps">
            <w:drawing>
              <wp:anchor distT="0" distB="0" distL="114300" distR="114300" simplePos="0" relativeHeight="251707392" behindDoc="0" locked="0" layoutInCell="1" allowOverlap="1" wp14:anchorId="4193DA2D" wp14:editId="0D3CC452">
                <wp:simplePos x="0" y="0"/>
                <wp:positionH relativeFrom="column">
                  <wp:posOffset>13970</wp:posOffset>
                </wp:positionH>
                <wp:positionV relativeFrom="paragraph">
                  <wp:posOffset>135255</wp:posOffset>
                </wp:positionV>
                <wp:extent cx="860425" cy="447040"/>
                <wp:effectExtent l="13970" t="11430" r="11430" b="8255"/>
                <wp:wrapNone/>
                <wp:docPr id="290" name="Надпись 2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60425" cy="447040"/>
                        </a:xfrm>
                        <a:prstGeom prst="rect">
                          <a:avLst/>
                        </a:prstGeom>
                        <a:solidFill>
                          <a:srgbClr val="FFFFFF"/>
                        </a:solidFill>
                        <a:ln w="6350">
                          <a:solidFill>
                            <a:srgbClr val="000000"/>
                          </a:solidFill>
                          <a:miter lim="800000"/>
                          <a:headEnd/>
                          <a:tailEnd/>
                        </a:ln>
                      </wps:spPr>
                      <wps:txbx>
                        <w:txbxContent>
                          <w:p w14:paraId="327F525F" w14:textId="77777777" w:rsidR="00EE5F33" w:rsidRPr="00631B95" w:rsidRDefault="00EE5F33" w:rsidP="000268DE">
                            <w:pPr>
                              <w:jc w:val="center"/>
                              <w:rPr>
                                <w:sz w:val="24"/>
                                <w:szCs w:val="24"/>
                                <w:lang w:val="kk-KZ"/>
                              </w:rPr>
                            </w:pPr>
                            <w:r w:rsidRPr="00631B95">
                              <w:rPr>
                                <w:sz w:val="24"/>
                                <w:szCs w:val="24"/>
                                <w:lang w:val="kk-KZ"/>
                              </w:rPr>
                              <w:t>жүйелілік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93DA2D" id="Надпись 2487" o:spid="_x0000_s1047" type="#_x0000_t202" style="position:absolute;left:0;text-align:left;margin-left:1.1pt;margin-top:10.65pt;width:67.75pt;height:3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" strokeweight=".5pt">
                <v:path arrowok="t"/>
                <v:textbox>
                  <w:txbxContent>
                    <w:p w14:paraId="327F525F" w14:textId="77777777" w:rsidR="00EE5F33" w:rsidRPr="00631B95" w:rsidRDefault="00EE5F33" w:rsidP="000268DE">
                      <w:pPr>
                        <w:jc w:val="center"/>
                        <w:rPr>
                          <w:sz w:val="24"/>
                          <w:szCs w:val="24"/>
                          <w:lang w:val="kk-KZ"/>
                        </w:rPr>
                      </w:pPr>
                      <w:r w:rsidRPr="00631B95">
                        <w:rPr>
                          <w:sz w:val="24"/>
                          <w:szCs w:val="24"/>
                          <w:lang w:val="kk-KZ"/>
                        </w:rPr>
                        <w:t>жүйелілік</w:t>
                      </w:r>
                    </w:p>
                  </w:txbxContent>
                </v:textbox>
              </v:shape>
            </w:pict>
          </mc:Fallback>
        </mc:AlternateContent>
      </w:r>
      <w:r>
        <w:rPr>
          <w:noProof/>
          <w:lang w:val="ru-RU" w:eastAsia="ru-RU"/>
        </w:rPr>
        <mc:AlternateContent>
          <mc:Choice Requires="wps">
            <w:drawing>
              <wp:anchor distT="0" distB="0" distL="114300" distR="114300" simplePos="0" relativeHeight="251708416" behindDoc="0" locked="0" layoutInCell="1" allowOverlap="1" wp14:anchorId="67F94BBF" wp14:editId="6028C1F8">
                <wp:simplePos x="0" y="0"/>
                <wp:positionH relativeFrom="column">
                  <wp:posOffset>962025</wp:posOffset>
                </wp:positionH>
                <wp:positionV relativeFrom="paragraph">
                  <wp:posOffset>135255</wp:posOffset>
                </wp:positionV>
                <wp:extent cx="1201420" cy="447040"/>
                <wp:effectExtent l="9525" t="11430" r="8255" b="8255"/>
                <wp:wrapNone/>
                <wp:docPr id="289" name="Надпись 2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01420" cy="447040"/>
                        </a:xfrm>
                        <a:prstGeom prst="rect">
                          <a:avLst/>
                        </a:prstGeom>
                        <a:solidFill>
                          <a:srgbClr val="FFFFFF"/>
                        </a:solidFill>
                        <a:ln w="6350">
                          <a:solidFill>
                            <a:srgbClr val="000000"/>
                          </a:solidFill>
                          <a:miter lim="800000"/>
                          <a:headEnd/>
                          <a:tailEnd/>
                        </a:ln>
                      </wps:spPr>
                      <wps:txbx>
                        <w:txbxContent>
                          <w:p w14:paraId="4C26F4D5" w14:textId="77777777" w:rsidR="00EE5F33" w:rsidRPr="00756D28" w:rsidRDefault="00EE5F33" w:rsidP="000268DE">
                            <w:pPr>
                              <w:jc w:val="center"/>
                              <w:rPr>
                                <w:lang w:val="kk-KZ"/>
                              </w:rPr>
                            </w:pPr>
                            <w:r w:rsidRPr="00631B95">
                              <w:rPr>
                                <w:sz w:val="24"/>
                                <w:szCs w:val="24"/>
                                <w:lang w:val="kk-KZ"/>
                              </w:rPr>
                              <w:t>дефиницияның</w:t>
                            </w:r>
                            <w:r>
                              <w:rPr>
                                <w:lang w:val="kk-KZ"/>
                              </w:rPr>
                              <w:t xml:space="preserve"> </w:t>
                            </w:r>
                            <w:r w:rsidRPr="00631B95">
                              <w:rPr>
                                <w:sz w:val="24"/>
                                <w:szCs w:val="24"/>
                                <w:lang w:val="kk-KZ"/>
                              </w:rPr>
                              <w:t>болуы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7F94BBF" id="Надпись 2486" o:spid="_x0000_s1048" type="#_x0000_t202" style="position:absolute;left:0;text-align:left;margin-left:75.75pt;margin-top:10.65pt;width:94.6pt;height:35.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" strokeweight=".5pt">
                <v:path arrowok="t"/>
                <v:textbox>
                  <w:txbxContent>
                    <w:p w14:paraId="4C26F4D5" w14:textId="77777777" w:rsidR="00EE5F33" w:rsidRPr="00756D28" w:rsidRDefault="00EE5F33" w:rsidP="000268DE">
                      <w:pPr>
                        <w:jc w:val="center"/>
                        <w:rPr>
                          <w:lang w:val="kk-KZ"/>
                        </w:rPr>
                      </w:pPr>
                      <w:r w:rsidRPr="00631B95">
                        <w:rPr>
                          <w:sz w:val="24"/>
                          <w:szCs w:val="24"/>
                          <w:lang w:val="kk-KZ"/>
                        </w:rPr>
                        <w:t>дефиницияның</w:t>
                      </w:r>
                      <w:r>
                        <w:rPr>
                          <w:lang w:val="kk-KZ"/>
                        </w:rPr>
                        <w:t xml:space="preserve"> </w:t>
                      </w:r>
                      <w:r w:rsidRPr="00631B95">
                        <w:rPr>
                          <w:sz w:val="24"/>
                          <w:szCs w:val="24"/>
                          <w:lang w:val="kk-KZ"/>
                        </w:rPr>
                        <w:t>болуы</w:t>
                      </w:r>
                    </w:p>
                  </w:txbxContent>
                </v:textbox>
              </v:shape>
            </w:pict>
          </mc:Fallback>
        </mc:AlternateContent>
      </w:r>
    </w:p>
    <w:p w14:paraId="4BED37BB" w14:textId="77777777" w:rsidR="000268DE" w:rsidRPr="00437362" w:rsidRDefault="000268DE" w:rsidP="000268DE">
      <w:pPr>
        <w:ind w:firstLine="567"/>
        <w:rPr>
          <w:color w:val="000000" w:themeColor="text1"/>
          <w:szCs w:val="28"/>
          <w:lang w:val="kk-KZ"/>
        </w:rPr>
      </w:pPr>
    </w:p>
    <w:p w14:paraId="667FE8DB" w14:textId="77777777" w:rsidR="000268DE" w:rsidRPr="00437362" w:rsidRDefault="000268DE" w:rsidP="000268DE">
      <w:pPr>
        <w:ind w:firstLine="567"/>
        <w:rPr>
          <w:color w:val="000000" w:themeColor="text1"/>
          <w:szCs w:val="28"/>
          <w:lang w:val="kk-KZ"/>
        </w:rPr>
      </w:pPr>
    </w:p>
    <w:p w14:paraId="5415174A" w14:textId="77777777" w:rsidR="00B4446E" w:rsidRPr="00437362" w:rsidRDefault="00B4446E" w:rsidP="007C7A9A">
      <w:pPr>
        <w:jc w:val="center"/>
        <w:rPr>
          <w:color w:val="000000" w:themeColor="text1"/>
          <w:szCs w:val="28"/>
          <w:lang w:val="kk-KZ"/>
        </w:rPr>
      </w:pPr>
    </w:p>
    <w:p w14:paraId="482B43C7" w14:textId="2BF33F6D" w:rsidR="007C7A9A" w:rsidRPr="00437362" w:rsidRDefault="00D0682E" w:rsidP="007C7A9A">
      <w:pPr>
        <w:jc w:val="center"/>
        <w:rPr>
          <w:color w:val="000000" w:themeColor="text1"/>
          <w:szCs w:val="28"/>
          <w:lang w:val="kk-KZ"/>
        </w:rPr>
      </w:pPr>
      <w:r>
        <w:rPr>
          <w:color w:val="000000" w:themeColor="text1"/>
          <w:szCs w:val="28"/>
          <w:lang w:val="kk-KZ"/>
        </w:rPr>
        <w:t>Сурет</w:t>
      </w:r>
      <w:r w:rsidR="00631B95" w:rsidRPr="00437362">
        <w:rPr>
          <w:color w:val="000000" w:themeColor="text1"/>
          <w:szCs w:val="28"/>
          <w:lang w:val="kk-KZ"/>
        </w:rPr>
        <w:t xml:space="preserve"> 4 – </w:t>
      </w:r>
      <w:r w:rsidR="00801749" w:rsidRPr="00437362">
        <w:rPr>
          <w:color w:val="000000" w:themeColor="text1"/>
          <w:szCs w:val="28"/>
          <w:lang w:val="kk-KZ"/>
        </w:rPr>
        <w:t>«Тіл білімі сөздігі»</w:t>
      </w:r>
      <w:r w:rsidR="00801749" w:rsidRPr="00801749">
        <w:rPr>
          <w:color w:val="000000" w:themeColor="text1"/>
          <w:szCs w:val="28"/>
          <w:lang w:val="kk-KZ"/>
        </w:rPr>
        <w:t xml:space="preserve"> </w:t>
      </w:r>
      <w:r w:rsidR="00801749">
        <w:rPr>
          <w:color w:val="000000" w:themeColor="text1"/>
          <w:szCs w:val="28"/>
          <w:lang w:val="kk-KZ"/>
        </w:rPr>
        <w:t>бойынша т</w:t>
      </w:r>
      <w:r w:rsidR="00631B95" w:rsidRPr="00437362">
        <w:rPr>
          <w:color w:val="000000" w:themeColor="text1"/>
          <w:szCs w:val="28"/>
          <w:lang w:val="kk-KZ"/>
        </w:rPr>
        <w:t>ерминнің ерекшеліктері</w:t>
      </w:r>
    </w:p>
    <w:p w14:paraId="3ED41796" w14:textId="77777777" w:rsidR="00904FD1" w:rsidRPr="00437362" w:rsidRDefault="00904FD1" w:rsidP="007C7A9A">
      <w:pPr>
        <w:jc w:val="center"/>
        <w:rPr>
          <w:color w:val="000000" w:themeColor="text1"/>
          <w:szCs w:val="28"/>
          <w:lang w:val="kk-KZ"/>
        </w:rPr>
      </w:pPr>
    </w:p>
    <w:p w14:paraId="6999BDB7" w14:textId="7DC42E3E" w:rsidR="000268DE" w:rsidRPr="00437362" w:rsidRDefault="00BA62B4" w:rsidP="007C7A9A">
      <w:pPr>
        <w:jc w:val="center"/>
        <w:rPr>
          <w:color w:val="000000" w:themeColor="text1"/>
          <w:szCs w:val="28"/>
          <w:lang w:val="kk-KZ"/>
        </w:rPr>
      </w:pPr>
      <w:r>
        <w:rPr>
          <w:noProof/>
          <w:lang w:val="ru-RU" w:eastAsia="ru-RU"/>
        </w:rPr>
        <mc:AlternateContent>
          <mc:Choice Requires="wps">
            <w:drawing>
              <wp:anchor distT="0" distB="0" distL="114300" distR="114300" simplePos="0" relativeHeight="251717632" behindDoc="0" locked="0" layoutInCell="1" allowOverlap="1" wp14:anchorId="2D8595AD" wp14:editId="7AB14580">
                <wp:simplePos x="0" y="0"/>
                <wp:positionH relativeFrom="column">
                  <wp:posOffset>2110105</wp:posOffset>
                </wp:positionH>
                <wp:positionV relativeFrom="paragraph">
                  <wp:posOffset>4445</wp:posOffset>
                </wp:positionV>
                <wp:extent cx="1869440" cy="334010"/>
                <wp:effectExtent l="5080" t="13970" r="11430" b="13970"/>
                <wp:wrapNone/>
                <wp:docPr id="288" name="Надпись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9440" cy="334010"/>
                        </a:xfrm>
                        <a:prstGeom prst="rect">
                          <a:avLst/>
                        </a:prstGeom>
                        <a:solidFill>
                          <a:srgbClr val="FFFFFF"/>
                        </a:solidFill>
                        <a:ln w="6350">
                          <a:solidFill>
                            <a:srgbClr val="000000"/>
                          </a:solidFill>
                          <a:miter lim="800000"/>
                          <a:headEnd/>
                          <a:tailEnd/>
                        </a:ln>
                      </wps:spPr>
                      <wps:txbx>
                        <w:txbxContent>
                          <w:p w14:paraId="3A614338" w14:textId="77777777" w:rsidR="00EE5F33" w:rsidRPr="007C7A9A" w:rsidRDefault="00EE5F33" w:rsidP="000268DE">
                            <w:pPr>
                              <w:jc w:val="center"/>
                              <w:rPr>
                                <w:sz w:val="24"/>
                                <w:szCs w:val="24"/>
                                <w:lang w:val="kk-KZ"/>
                              </w:rPr>
                            </w:pPr>
                            <w:r w:rsidRPr="007C7A9A">
                              <w:rPr>
                                <w:sz w:val="24"/>
                                <w:szCs w:val="24"/>
                                <w:lang w:val="kk-KZ"/>
                              </w:rPr>
                              <w:t xml:space="preserve">ТЕРМИН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8595AD" id="Надпись 2485" o:spid="_x0000_s1049" type="#_x0000_t202" style="position:absolute;left:0;text-align:left;margin-left:166.15pt;margin-top:.35pt;width:147.2pt;height:26.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" strokeweight=".5pt">
                <v:path arrowok="t"/>
                <v:textbox>
                  <w:txbxContent>
                    <w:p w14:paraId="3A614338" w14:textId="77777777" w:rsidR="00EE5F33" w:rsidRPr="007C7A9A" w:rsidRDefault="00EE5F33" w:rsidP="000268DE">
                      <w:pPr>
                        <w:jc w:val="center"/>
                        <w:rPr>
                          <w:sz w:val="24"/>
                          <w:szCs w:val="24"/>
                          <w:lang w:val="kk-KZ"/>
                        </w:rPr>
                      </w:pPr>
                      <w:r w:rsidRPr="007C7A9A">
                        <w:rPr>
                          <w:sz w:val="24"/>
                          <w:szCs w:val="24"/>
                          <w:lang w:val="kk-KZ"/>
                        </w:rPr>
                        <w:t xml:space="preserve">ТЕРМИН </w:t>
                      </w:r>
                    </w:p>
                  </w:txbxContent>
                </v:textbox>
              </v:shape>
            </w:pict>
          </mc:Fallback>
        </mc:AlternateContent>
      </w:r>
    </w:p>
    <w:p w14:paraId="4A1008B8" w14:textId="10341BD2" w:rsidR="000268DE" w:rsidRPr="00437362" w:rsidRDefault="00BA62B4" w:rsidP="000268DE">
      <w:pPr>
        <w:ind w:firstLine="567"/>
        <w:rPr>
          <w:color w:val="000000" w:themeColor="text1"/>
          <w:szCs w:val="28"/>
          <w:lang w:val="kk-KZ"/>
        </w:rPr>
      </w:pPr>
      <w:r>
        <w:rPr>
          <w:noProof/>
          <w:lang w:val="ru-RU" w:eastAsia="ru-RU"/>
        </w:rPr>
        <mc:AlternateContent>
          <mc:Choice Requires="wps">
            <w:drawing>
              <wp:anchor distT="0" distB="0" distL="114300" distR="114300" simplePos="0" relativeHeight="251883520" behindDoc="0" locked="0" layoutInCell="1" allowOverlap="1" wp14:anchorId="006C2931" wp14:editId="1F54B86E">
                <wp:simplePos x="0" y="0"/>
                <wp:positionH relativeFrom="column">
                  <wp:posOffset>3030855</wp:posOffset>
                </wp:positionH>
                <wp:positionV relativeFrom="paragraph">
                  <wp:posOffset>134620</wp:posOffset>
                </wp:positionV>
                <wp:extent cx="2249170" cy="346710"/>
                <wp:effectExtent l="11430" t="10795" r="25400" b="61595"/>
                <wp:wrapNone/>
                <wp:docPr id="287" name="Прямая со стрелкой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49170" cy="34671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0FAE16" id="Прямая со стрелкой 221" o:spid="_x0000_s1026" type="#_x0000_t32" style="position:absolute;margin-left:238.65pt;margin-top:10.6pt;width:177.1pt;height:27.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882496" behindDoc="0" locked="0" layoutInCell="1" allowOverlap="1" wp14:anchorId="06B5E0A2" wp14:editId="3771E708">
                <wp:simplePos x="0" y="0"/>
                <wp:positionH relativeFrom="column">
                  <wp:posOffset>3030855</wp:posOffset>
                </wp:positionH>
                <wp:positionV relativeFrom="paragraph">
                  <wp:posOffset>134620</wp:posOffset>
                </wp:positionV>
                <wp:extent cx="1143635" cy="346710"/>
                <wp:effectExtent l="11430" t="10795" r="35560" b="61595"/>
                <wp:wrapNone/>
                <wp:docPr id="286" name="Прямая со стрелкой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635" cy="34671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2CB5313" id="Прямая со стрелкой 2483" o:spid="_x0000_s1026" type="#_x0000_t32" style="position:absolute;margin-left:238.65pt;margin-top:10.6pt;width:90.05pt;height:27.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881472" behindDoc="0" locked="0" layoutInCell="1" allowOverlap="1" wp14:anchorId="2E49E9A7" wp14:editId="6EE23CE9">
                <wp:simplePos x="0" y="0"/>
                <wp:positionH relativeFrom="column">
                  <wp:posOffset>612140</wp:posOffset>
                </wp:positionH>
                <wp:positionV relativeFrom="paragraph">
                  <wp:posOffset>134620</wp:posOffset>
                </wp:positionV>
                <wp:extent cx="2418715" cy="346710"/>
                <wp:effectExtent l="31115" t="10795" r="7620" b="61595"/>
                <wp:wrapNone/>
                <wp:docPr id="285" name="Прямая со стрелкой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418715" cy="34671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09185614" id="Прямая со стрелкой 219" o:spid="_x0000_s1026" type="#_x0000_t32" style="position:absolute;margin-left:48.2pt;margin-top:10.6pt;width:190.45pt;height:27.3pt;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" strokeweight="1pt">
                <v:stroke endarrow="block" joinstyle="miter"/>
                <o:lock v:ext="edit" shapetype="f"/>
              </v:shape>
            </w:pict>
          </mc:Fallback>
        </mc:AlternateContent>
      </w:r>
      <w:r>
        <w:rPr>
          <w:noProof/>
          <w:lang w:val="ru-RU" w:eastAsia="ru-RU"/>
        </w:rPr>
        <mc:AlternateContent>
          <mc:Choice Requires="wps">
            <w:drawing>
              <wp:anchor distT="0" distB="0" distL="114300" distR="114300" simplePos="0" relativeHeight="251880448" behindDoc="0" locked="0" layoutInCell="1" allowOverlap="1" wp14:anchorId="51D047F8" wp14:editId="069771CD">
                <wp:simplePos x="0" y="0"/>
                <wp:positionH relativeFrom="column">
                  <wp:posOffset>1836420</wp:posOffset>
                </wp:positionH>
                <wp:positionV relativeFrom="paragraph">
                  <wp:posOffset>134620</wp:posOffset>
                </wp:positionV>
                <wp:extent cx="1191895" cy="347345"/>
                <wp:effectExtent l="36195" t="10795" r="10160" b="60960"/>
                <wp:wrapNone/>
                <wp:docPr id="284" name="Прямая со стрелкой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91895" cy="34734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74D0B1" id="Прямая со стрелкой 2481" o:spid="_x0000_s1026" type="#_x0000_t32" style="position:absolute;margin-left:144.6pt;margin-top:10.6pt;width:93.85pt;height:27.3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" strokeweight="1pt">
                <v:stroke endarrow="block" joinstyle="miter"/>
                <o:lock v:ext="edit" shapetype="f"/>
              </v:shape>
            </w:pict>
          </mc:Fallback>
        </mc:AlternateContent>
      </w:r>
      <w:r>
        <w:rPr>
          <w:noProof/>
          <w:lang w:val="ru-RU" w:eastAsia="ru-RU"/>
        </w:rPr>
        <mc:AlternateContent>
          <mc:Choice Requires="wps">
            <w:drawing>
              <wp:anchor distT="0" distB="0" distL="114281" distR="114281" simplePos="0" relativeHeight="251879424" behindDoc="0" locked="0" layoutInCell="1" allowOverlap="1" wp14:anchorId="46F2C7A8" wp14:editId="484985E2">
                <wp:simplePos x="0" y="0"/>
                <wp:positionH relativeFrom="column">
                  <wp:posOffset>3028950</wp:posOffset>
                </wp:positionH>
                <wp:positionV relativeFrom="paragraph">
                  <wp:posOffset>132080</wp:posOffset>
                </wp:positionV>
                <wp:extent cx="0" cy="349250"/>
                <wp:effectExtent l="57150" t="8255" r="57150" b="23495"/>
                <wp:wrapNone/>
                <wp:docPr id="283" name="Прямая со стрелкой 2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925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0C9CE35" id="Прямая со стрелкой 2480" o:spid="_x0000_s1026" type="#_x0000_t32" style="position:absolute;margin-left:238.5pt;margin-top:10.4pt;width:0;height:27.5pt;z-index:251879424;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" strokeweight="1pt">
                <v:stroke endarrow="block" joinstyle="miter"/>
                <o:lock v:ext="edit" shapetype="f"/>
              </v:shape>
            </w:pict>
          </mc:Fallback>
        </mc:AlternateContent>
      </w:r>
    </w:p>
    <w:p w14:paraId="642B629E" w14:textId="77777777" w:rsidR="000268DE" w:rsidRPr="00437362" w:rsidRDefault="000268DE" w:rsidP="000268DE">
      <w:pPr>
        <w:ind w:firstLine="567"/>
        <w:rPr>
          <w:color w:val="000000" w:themeColor="text1"/>
          <w:szCs w:val="28"/>
          <w:lang w:val="kk-KZ"/>
        </w:rPr>
      </w:pPr>
    </w:p>
    <w:p w14:paraId="6F733730" w14:textId="4B3D6477" w:rsidR="000268DE" w:rsidRPr="00437362" w:rsidRDefault="00BA62B4" w:rsidP="000268DE">
      <w:pPr>
        <w:ind w:firstLine="567"/>
        <w:rPr>
          <w:color w:val="000000" w:themeColor="text1"/>
          <w:szCs w:val="28"/>
          <w:lang w:val="kk-KZ"/>
        </w:rPr>
      </w:pPr>
      <w:r>
        <w:rPr>
          <w:noProof/>
          <w:lang w:val="ru-RU" w:eastAsia="ru-RU"/>
        </w:rPr>
        <mc:AlternateContent>
          <mc:Choice Requires="wps">
            <w:drawing>
              <wp:anchor distT="0" distB="0" distL="114300" distR="114300" simplePos="0" relativeHeight="251722752" behindDoc="0" locked="0" layoutInCell="1" allowOverlap="1" wp14:anchorId="5893CDA7" wp14:editId="4683D98A">
                <wp:simplePos x="0" y="0"/>
                <wp:positionH relativeFrom="column">
                  <wp:posOffset>4880610</wp:posOffset>
                </wp:positionH>
                <wp:positionV relativeFrom="paragraph">
                  <wp:posOffset>73025</wp:posOffset>
                </wp:positionV>
                <wp:extent cx="1232535" cy="460375"/>
                <wp:effectExtent l="13335" t="6350" r="11430" b="9525"/>
                <wp:wrapNone/>
                <wp:docPr id="282" name="Надпись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2535" cy="460375"/>
                        </a:xfrm>
                        <a:prstGeom prst="rect">
                          <a:avLst/>
                        </a:prstGeom>
                        <a:solidFill>
                          <a:srgbClr val="FFFFFF"/>
                        </a:solidFill>
                        <a:ln w="6350">
                          <a:solidFill>
                            <a:srgbClr val="000000"/>
                          </a:solidFill>
                          <a:miter lim="800000"/>
                          <a:headEnd/>
                          <a:tailEnd/>
                        </a:ln>
                      </wps:spPr>
                      <wps:txbx>
                        <w:txbxContent>
                          <w:p w14:paraId="3C1BAF01" w14:textId="77777777" w:rsidR="00EE5F33" w:rsidRPr="007C7A9A" w:rsidRDefault="00EE5F33" w:rsidP="000268DE">
                            <w:pPr>
                              <w:jc w:val="center"/>
                              <w:rPr>
                                <w:sz w:val="24"/>
                                <w:szCs w:val="24"/>
                                <w:lang w:val="kk-KZ"/>
                              </w:rPr>
                            </w:pPr>
                            <w:r w:rsidRPr="007C7A9A">
                              <w:rPr>
                                <w:sz w:val="24"/>
                                <w:szCs w:val="24"/>
                                <w:lang w:val="kk-KZ"/>
                              </w:rPr>
                              <w:t>стилистикалық</w:t>
                            </w:r>
                          </w:p>
                          <w:p w14:paraId="0D158951" w14:textId="77777777" w:rsidR="00EE5F33" w:rsidRPr="007C7A9A" w:rsidRDefault="00EE5F33" w:rsidP="000268DE">
                            <w:pPr>
                              <w:jc w:val="center"/>
                              <w:rPr>
                                <w:sz w:val="24"/>
                                <w:szCs w:val="24"/>
                              </w:rPr>
                            </w:pPr>
                            <w:r w:rsidRPr="007C7A9A">
                              <w:rPr>
                                <w:sz w:val="24"/>
                                <w:szCs w:val="24"/>
                                <w:lang w:val="kk-KZ"/>
                              </w:rPr>
                              <w:t xml:space="preserve">бейтараптық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5893CDA7" id="Надпись 216" o:spid="_x0000_s1050" type="#_x0000_t202" style="position:absolute;left:0;text-align:left;margin-left:384.3pt;margin-top:5.75pt;width:97.05pt;height:36.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" strokeweight=".5pt">
                <v:path arrowok="t"/>
                <v:textbox>
                  <w:txbxContent>
                    <w:p w14:paraId="3C1BAF01" w14:textId="77777777" w:rsidR="00EE5F33" w:rsidRPr="007C7A9A" w:rsidRDefault="00EE5F33" w:rsidP="000268DE">
                      <w:pPr>
                        <w:jc w:val="center"/>
                        <w:rPr>
                          <w:sz w:val="24"/>
                          <w:szCs w:val="24"/>
                          <w:lang w:val="kk-KZ"/>
                        </w:rPr>
                      </w:pPr>
                      <w:r w:rsidRPr="007C7A9A">
                        <w:rPr>
                          <w:sz w:val="24"/>
                          <w:szCs w:val="24"/>
                          <w:lang w:val="kk-KZ"/>
                        </w:rPr>
                        <w:t>стилистикалық</w:t>
                      </w:r>
                    </w:p>
                    <w:p w14:paraId="0D158951" w14:textId="77777777" w:rsidR="00EE5F33" w:rsidRPr="007C7A9A" w:rsidRDefault="00EE5F33" w:rsidP="000268DE">
                      <w:pPr>
                        <w:jc w:val="center"/>
                        <w:rPr>
                          <w:sz w:val="24"/>
                          <w:szCs w:val="24"/>
                        </w:rPr>
                      </w:pPr>
                      <w:r w:rsidRPr="007C7A9A">
                        <w:rPr>
                          <w:sz w:val="24"/>
                          <w:szCs w:val="24"/>
                          <w:lang w:val="kk-KZ"/>
                        </w:rPr>
                        <w:t xml:space="preserve">бейтараптық </w:t>
                      </w:r>
                    </w:p>
                  </w:txbxContent>
                </v:textbox>
              </v:shape>
            </w:pict>
          </mc:Fallback>
        </mc:AlternateContent>
      </w:r>
      <w:r>
        <w:rPr>
          <w:noProof/>
          <w:lang w:val="ru-RU" w:eastAsia="ru-RU"/>
        </w:rPr>
        <mc:AlternateContent>
          <mc:Choice Requires="wps">
            <w:drawing>
              <wp:anchor distT="0" distB="0" distL="114300" distR="114300" simplePos="0" relativeHeight="251721728" behindDoc="0" locked="0" layoutInCell="1" allowOverlap="1" wp14:anchorId="5FEE200B" wp14:editId="39696D90">
                <wp:simplePos x="0" y="0"/>
                <wp:positionH relativeFrom="column">
                  <wp:posOffset>3635375</wp:posOffset>
                </wp:positionH>
                <wp:positionV relativeFrom="paragraph">
                  <wp:posOffset>74295</wp:posOffset>
                </wp:positionV>
                <wp:extent cx="1188085" cy="460375"/>
                <wp:effectExtent l="6350" t="7620" r="5715" b="8255"/>
                <wp:wrapNone/>
                <wp:docPr id="281" name="Надпись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085" cy="460375"/>
                        </a:xfrm>
                        <a:prstGeom prst="rect">
                          <a:avLst/>
                        </a:prstGeom>
                        <a:solidFill>
                          <a:srgbClr val="FFFFFF"/>
                        </a:solidFill>
                        <a:ln w="6350">
                          <a:solidFill>
                            <a:srgbClr val="000000"/>
                          </a:solidFill>
                          <a:miter lim="800000"/>
                          <a:headEnd/>
                          <a:tailEnd/>
                        </a:ln>
                      </wps:spPr>
                      <wps:txbx>
                        <w:txbxContent>
                          <w:p w14:paraId="04EFEB23" w14:textId="77777777" w:rsidR="00EE5F33" w:rsidRPr="007C7A9A" w:rsidRDefault="00EE5F33" w:rsidP="000268DE">
                            <w:pPr>
                              <w:jc w:val="center"/>
                              <w:rPr>
                                <w:sz w:val="24"/>
                                <w:szCs w:val="24"/>
                                <w:lang w:val="kk-KZ"/>
                              </w:rPr>
                            </w:pPr>
                            <w:r w:rsidRPr="007C7A9A">
                              <w:rPr>
                                <w:sz w:val="24"/>
                                <w:szCs w:val="24"/>
                                <w:lang w:val="kk-KZ"/>
                              </w:rPr>
                              <w:t>экспрессияның</w:t>
                            </w:r>
                          </w:p>
                          <w:p w14:paraId="031C60DB" w14:textId="77777777" w:rsidR="00EE5F33" w:rsidRPr="007C7A9A" w:rsidRDefault="00EE5F33" w:rsidP="000268DE">
                            <w:pPr>
                              <w:jc w:val="center"/>
                              <w:rPr>
                                <w:sz w:val="24"/>
                                <w:szCs w:val="24"/>
                                <w:lang w:val="kk-KZ"/>
                              </w:rPr>
                            </w:pPr>
                            <w:r w:rsidRPr="007C7A9A">
                              <w:rPr>
                                <w:sz w:val="24"/>
                                <w:szCs w:val="24"/>
                                <w:lang w:val="kk-KZ"/>
                              </w:rPr>
                              <w:t xml:space="preserve">болмауы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5FEE200B" id="Надпись 2478" o:spid="_x0000_s1051" type="#_x0000_t202" style="position:absolute;left:0;text-align:left;margin-left:286.25pt;margin-top:5.85pt;width:93.55pt;height:36.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" strokeweight=".5pt">
                <v:path arrowok="t"/>
                <v:textbox>
                  <w:txbxContent>
                    <w:p w14:paraId="04EFEB23" w14:textId="77777777" w:rsidR="00EE5F33" w:rsidRPr="007C7A9A" w:rsidRDefault="00EE5F33" w:rsidP="000268DE">
                      <w:pPr>
                        <w:jc w:val="center"/>
                        <w:rPr>
                          <w:sz w:val="24"/>
                          <w:szCs w:val="24"/>
                          <w:lang w:val="kk-KZ"/>
                        </w:rPr>
                      </w:pPr>
                      <w:r w:rsidRPr="007C7A9A">
                        <w:rPr>
                          <w:sz w:val="24"/>
                          <w:szCs w:val="24"/>
                          <w:lang w:val="kk-KZ"/>
                        </w:rPr>
                        <w:t>экспрессияның</w:t>
                      </w:r>
                    </w:p>
                    <w:p w14:paraId="031C60DB" w14:textId="77777777" w:rsidR="00EE5F33" w:rsidRPr="007C7A9A" w:rsidRDefault="00EE5F33" w:rsidP="000268DE">
                      <w:pPr>
                        <w:jc w:val="center"/>
                        <w:rPr>
                          <w:sz w:val="24"/>
                          <w:szCs w:val="24"/>
                          <w:lang w:val="kk-KZ"/>
                        </w:rPr>
                      </w:pPr>
                      <w:r w:rsidRPr="007C7A9A">
                        <w:rPr>
                          <w:sz w:val="24"/>
                          <w:szCs w:val="24"/>
                          <w:lang w:val="kk-KZ"/>
                        </w:rPr>
                        <w:t xml:space="preserve">болмауы </w:t>
                      </w:r>
                    </w:p>
                  </w:txbxContent>
                </v:textbox>
              </v:shape>
            </w:pict>
          </mc:Fallback>
        </mc:AlternateContent>
      </w:r>
      <w:r>
        <w:rPr>
          <w:noProof/>
          <w:lang w:val="ru-RU" w:eastAsia="ru-RU"/>
        </w:rPr>
        <mc:AlternateContent>
          <mc:Choice Requires="wps">
            <w:drawing>
              <wp:anchor distT="0" distB="0" distL="114300" distR="114300" simplePos="0" relativeHeight="251720704" behindDoc="0" locked="0" layoutInCell="1" allowOverlap="1" wp14:anchorId="6F364299" wp14:editId="0E893EC8">
                <wp:simplePos x="0" y="0"/>
                <wp:positionH relativeFrom="column">
                  <wp:posOffset>2313940</wp:posOffset>
                </wp:positionH>
                <wp:positionV relativeFrom="paragraph">
                  <wp:posOffset>74295</wp:posOffset>
                </wp:positionV>
                <wp:extent cx="1261110" cy="460375"/>
                <wp:effectExtent l="8890" t="7620" r="6350" b="8255"/>
                <wp:wrapNone/>
                <wp:docPr id="280" name="Надпись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1110" cy="460375"/>
                        </a:xfrm>
                        <a:prstGeom prst="rect">
                          <a:avLst/>
                        </a:prstGeom>
                        <a:solidFill>
                          <a:srgbClr val="FFFFFF"/>
                        </a:solidFill>
                        <a:ln w="6350">
                          <a:solidFill>
                            <a:srgbClr val="000000"/>
                          </a:solidFill>
                          <a:miter lim="800000"/>
                          <a:headEnd/>
                          <a:tailEnd/>
                        </a:ln>
                      </wps:spPr>
                      <wps:txbx>
                        <w:txbxContent>
                          <w:p w14:paraId="3F0CEC7F" w14:textId="77777777" w:rsidR="00EE5F33" w:rsidRPr="007C7A9A" w:rsidRDefault="00EE5F33" w:rsidP="000268DE">
                            <w:pPr>
                              <w:jc w:val="center"/>
                              <w:rPr>
                                <w:sz w:val="24"/>
                                <w:szCs w:val="24"/>
                                <w:lang w:val="kk-KZ"/>
                              </w:rPr>
                            </w:pPr>
                            <w:r w:rsidRPr="007C7A9A">
                              <w:rPr>
                                <w:sz w:val="24"/>
                                <w:szCs w:val="24"/>
                                <w:lang w:val="kk-KZ"/>
                              </w:rPr>
                              <w:t>моносемиялығы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364299" id="Надпись 214" o:spid="_x0000_s1052" type="#_x0000_t202" style="position:absolute;left:0;text-align:left;margin-left:182.2pt;margin-top:5.85pt;width:99.3pt;height:3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" strokeweight=".5pt">
                <v:path arrowok="t"/>
                <v:textbox>
                  <w:txbxContent>
                    <w:p w14:paraId="3F0CEC7F" w14:textId="77777777" w:rsidR="00EE5F33" w:rsidRPr="007C7A9A" w:rsidRDefault="00EE5F33" w:rsidP="000268DE">
                      <w:pPr>
                        <w:jc w:val="center"/>
                        <w:rPr>
                          <w:sz w:val="24"/>
                          <w:szCs w:val="24"/>
                          <w:lang w:val="kk-KZ"/>
                        </w:rPr>
                      </w:pPr>
                      <w:r w:rsidRPr="007C7A9A">
                        <w:rPr>
                          <w:sz w:val="24"/>
                          <w:szCs w:val="24"/>
                          <w:lang w:val="kk-KZ"/>
                        </w:rPr>
                        <w:t>моносемиялығы</w:t>
                      </w:r>
                    </w:p>
                  </w:txbxContent>
                </v:textbox>
              </v:shape>
            </w:pict>
          </mc:Fallback>
        </mc:AlternateContent>
      </w:r>
      <w:r>
        <w:rPr>
          <w:noProof/>
          <w:lang w:val="ru-RU" w:eastAsia="ru-RU"/>
        </w:rPr>
        <mc:AlternateContent>
          <mc:Choice Requires="wps">
            <w:drawing>
              <wp:anchor distT="0" distB="0" distL="114300" distR="114300" simplePos="0" relativeHeight="251719680" behindDoc="0" locked="0" layoutInCell="1" allowOverlap="1" wp14:anchorId="0B4F9295" wp14:editId="3566E06F">
                <wp:simplePos x="0" y="0"/>
                <wp:positionH relativeFrom="column">
                  <wp:posOffset>977900</wp:posOffset>
                </wp:positionH>
                <wp:positionV relativeFrom="paragraph">
                  <wp:posOffset>74295</wp:posOffset>
                </wp:positionV>
                <wp:extent cx="1268095" cy="460375"/>
                <wp:effectExtent l="6350" t="7620" r="11430" b="8255"/>
                <wp:wrapNone/>
                <wp:docPr id="279" name="Надпись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8095" cy="460375"/>
                        </a:xfrm>
                        <a:prstGeom prst="rect">
                          <a:avLst/>
                        </a:prstGeom>
                        <a:solidFill>
                          <a:srgbClr val="FFFFFF"/>
                        </a:solidFill>
                        <a:ln w="6350">
                          <a:solidFill>
                            <a:srgbClr val="000000"/>
                          </a:solidFill>
                          <a:miter lim="800000"/>
                          <a:headEnd/>
                          <a:tailEnd/>
                        </a:ln>
                      </wps:spPr>
                      <wps:txbx>
                        <w:txbxContent>
                          <w:p w14:paraId="52827AFD" w14:textId="77777777" w:rsidR="00EE5F33" w:rsidRPr="007C7A9A" w:rsidRDefault="00EE5F33" w:rsidP="000268DE">
                            <w:pPr>
                              <w:jc w:val="center"/>
                              <w:rPr>
                                <w:sz w:val="24"/>
                                <w:szCs w:val="24"/>
                                <w:lang w:val="kk-KZ"/>
                              </w:rPr>
                            </w:pPr>
                            <w:r w:rsidRPr="007C7A9A">
                              <w:rPr>
                                <w:sz w:val="24"/>
                                <w:szCs w:val="24"/>
                                <w:lang w:val="kk-KZ"/>
                              </w:rPr>
                              <w:t>анықтамасының болуы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4F9295" id="Надпись 2476" o:spid="_x0000_s1053" type="#_x0000_t202" style="position:absolute;left:0;text-align:left;margin-left:77pt;margin-top:5.85pt;width:99.85pt;height:3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" strokeweight=".5pt">
                <v:path arrowok="t"/>
                <v:textbox>
                  <w:txbxContent>
                    <w:p w14:paraId="52827AFD" w14:textId="77777777" w:rsidR="00EE5F33" w:rsidRPr="007C7A9A" w:rsidRDefault="00EE5F33" w:rsidP="000268DE">
                      <w:pPr>
                        <w:jc w:val="center"/>
                        <w:rPr>
                          <w:sz w:val="24"/>
                          <w:szCs w:val="24"/>
                          <w:lang w:val="kk-KZ"/>
                        </w:rPr>
                      </w:pPr>
                      <w:r w:rsidRPr="007C7A9A">
                        <w:rPr>
                          <w:sz w:val="24"/>
                          <w:szCs w:val="24"/>
                          <w:lang w:val="kk-KZ"/>
                        </w:rPr>
                        <w:t>анықтамасының болуы</w:t>
                      </w:r>
                    </w:p>
                  </w:txbxContent>
                </v:textbox>
              </v:shape>
            </w:pict>
          </mc:Fallback>
        </mc:AlternateContent>
      </w:r>
      <w:r>
        <w:rPr>
          <w:noProof/>
          <w:lang w:val="ru-RU" w:eastAsia="ru-RU"/>
        </w:rPr>
        <mc:AlternateContent>
          <mc:Choice Requires="wps">
            <w:drawing>
              <wp:anchor distT="0" distB="0" distL="114300" distR="114300" simplePos="0" relativeHeight="251718656" behindDoc="0" locked="0" layoutInCell="1" allowOverlap="1" wp14:anchorId="3B1207CD" wp14:editId="67B90F1A">
                <wp:simplePos x="0" y="0"/>
                <wp:positionH relativeFrom="column">
                  <wp:posOffset>1905</wp:posOffset>
                </wp:positionH>
                <wp:positionV relativeFrom="paragraph">
                  <wp:posOffset>73025</wp:posOffset>
                </wp:positionV>
                <wp:extent cx="925830" cy="460375"/>
                <wp:effectExtent l="11430" t="6350" r="5715" b="9525"/>
                <wp:wrapNone/>
                <wp:docPr id="278" name="Надпись 2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25830" cy="460375"/>
                        </a:xfrm>
                        <a:prstGeom prst="rect">
                          <a:avLst/>
                        </a:prstGeom>
                        <a:solidFill>
                          <a:srgbClr val="FFFFFF"/>
                        </a:solidFill>
                        <a:ln w="6350">
                          <a:solidFill>
                            <a:srgbClr val="000000"/>
                          </a:solidFill>
                          <a:miter lim="800000"/>
                          <a:headEnd/>
                          <a:tailEnd/>
                        </a:ln>
                      </wps:spPr>
                      <wps:txbx>
                        <w:txbxContent>
                          <w:p w14:paraId="29C524C4" w14:textId="77777777" w:rsidR="00EE5F33" w:rsidRPr="007C7A9A" w:rsidRDefault="00EE5F33" w:rsidP="000268DE">
                            <w:pPr>
                              <w:jc w:val="center"/>
                              <w:rPr>
                                <w:sz w:val="24"/>
                                <w:szCs w:val="24"/>
                                <w:lang w:val="kk-KZ"/>
                              </w:rPr>
                            </w:pPr>
                            <w:r w:rsidRPr="007C7A9A">
                              <w:rPr>
                                <w:sz w:val="24"/>
                                <w:szCs w:val="24"/>
                                <w:lang w:val="kk-KZ"/>
                              </w:rPr>
                              <w:t xml:space="preserve">жүйелілік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B1207CD" id="Надпись 2475" o:spid="_x0000_s1054" type="#_x0000_t202" style="position:absolute;left:0;text-align:left;margin-left:.15pt;margin-top:5.75pt;width:72.9pt;height:3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" strokeweight=".5pt">
                <v:path arrowok="t"/>
                <v:textbox>
                  <w:txbxContent>
                    <w:p w14:paraId="29C524C4" w14:textId="77777777" w:rsidR="00EE5F33" w:rsidRPr="007C7A9A" w:rsidRDefault="00EE5F33" w:rsidP="000268DE">
                      <w:pPr>
                        <w:jc w:val="center"/>
                        <w:rPr>
                          <w:sz w:val="24"/>
                          <w:szCs w:val="24"/>
                          <w:lang w:val="kk-KZ"/>
                        </w:rPr>
                      </w:pPr>
                      <w:r w:rsidRPr="007C7A9A">
                        <w:rPr>
                          <w:sz w:val="24"/>
                          <w:szCs w:val="24"/>
                          <w:lang w:val="kk-KZ"/>
                        </w:rPr>
                        <w:t xml:space="preserve">жүйелілік </w:t>
                      </w:r>
                    </w:p>
                  </w:txbxContent>
                </v:textbox>
              </v:shape>
            </w:pict>
          </mc:Fallback>
        </mc:AlternateContent>
      </w:r>
    </w:p>
    <w:p w14:paraId="32192CF1" w14:textId="77777777" w:rsidR="000268DE" w:rsidRPr="00437362" w:rsidRDefault="000268DE" w:rsidP="000268DE">
      <w:pPr>
        <w:ind w:firstLine="567"/>
        <w:rPr>
          <w:color w:val="000000" w:themeColor="text1"/>
          <w:szCs w:val="28"/>
          <w:lang w:val="kk-KZ"/>
        </w:rPr>
      </w:pPr>
    </w:p>
    <w:p w14:paraId="0ADDE0D0" w14:textId="77777777" w:rsidR="000268DE" w:rsidRPr="00437362" w:rsidRDefault="000268DE" w:rsidP="007C7A9A">
      <w:pPr>
        <w:rPr>
          <w:color w:val="000000" w:themeColor="text1"/>
          <w:szCs w:val="28"/>
          <w:lang w:val="kk-KZ"/>
        </w:rPr>
      </w:pPr>
    </w:p>
    <w:p w14:paraId="7E74FCE6" w14:textId="77777777" w:rsidR="00575B99" w:rsidRDefault="00575B99" w:rsidP="007C7A9A">
      <w:pPr>
        <w:jc w:val="center"/>
        <w:rPr>
          <w:color w:val="000000" w:themeColor="text1"/>
          <w:szCs w:val="28"/>
          <w:lang w:val="kk-KZ"/>
        </w:rPr>
      </w:pPr>
    </w:p>
    <w:p w14:paraId="7D063512" w14:textId="03A69DD2" w:rsidR="00631B95" w:rsidRPr="00437362" w:rsidRDefault="00D0682E" w:rsidP="007C7A9A">
      <w:pPr>
        <w:jc w:val="center"/>
        <w:rPr>
          <w:color w:val="000000" w:themeColor="text1"/>
          <w:szCs w:val="28"/>
          <w:lang w:val="kk-KZ"/>
        </w:rPr>
      </w:pPr>
      <w:r>
        <w:rPr>
          <w:color w:val="000000" w:themeColor="text1"/>
          <w:szCs w:val="28"/>
          <w:lang w:val="kk-KZ"/>
        </w:rPr>
        <w:t>Сурет</w:t>
      </w:r>
      <w:r w:rsidR="00631B95" w:rsidRPr="00437362">
        <w:rPr>
          <w:color w:val="000000" w:themeColor="text1"/>
          <w:szCs w:val="28"/>
          <w:lang w:val="kk-KZ"/>
        </w:rPr>
        <w:t xml:space="preserve"> 5 – </w:t>
      </w:r>
      <w:r w:rsidR="00801749" w:rsidRPr="00437362">
        <w:rPr>
          <w:color w:val="000000" w:themeColor="text1"/>
          <w:szCs w:val="28"/>
          <w:lang w:val="kk-KZ"/>
        </w:rPr>
        <w:t>«Лингвистикалық терминдердің анықтамалық сөздігі»</w:t>
      </w:r>
      <w:r w:rsidR="00801749">
        <w:rPr>
          <w:color w:val="000000" w:themeColor="text1"/>
          <w:szCs w:val="28"/>
          <w:lang w:val="kk-KZ"/>
        </w:rPr>
        <w:t xml:space="preserve"> </w:t>
      </w:r>
      <w:r w:rsidR="000F573E">
        <w:rPr>
          <w:color w:val="000000" w:themeColor="text1"/>
          <w:szCs w:val="28"/>
          <w:lang w:val="kk-KZ"/>
        </w:rPr>
        <w:t>бойынша т</w:t>
      </w:r>
      <w:r w:rsidR="00631B95" w:rsidRPr="00437362">
        <w:rPr>
          <w:color w:val="000000" w:themeColor="text1"/>
          <w:szCs w:val="28"/>
          <w:lang w:val="kk-KZ"/>
        </w:rPr>
        <w:t>ерминнің ерекшеліктері</w:t>
      </w:r>
    </w:p>
    <w:p w14:paraId="722EE581" w14:textId="77777777" w:rsidR="007C7A9A" w:rsidRPr="00437362" w:rsidRDefault="007C7A9A" w:rsidP="007C7A9A">
      <w:pPr>
        <w:jc w:val="center"/>
        <w:rPr>
          <w:color w:val="000000" w:themeColor="text1"/>
          <w:szCs w:val="28"/>
          <w:lang w:val="kk-KZ"/>
        </w:rPr>
      </w:pPr>
    </w:p>
    <w:p w14:paraId="0C276A58" w14:textId="77777777" w:rsidR="00DA5FFB" w:rsidRDefault="000268DE" w:rsidP="00D0682E">
      <w:pPr>
        <w:ind w:firstLine="567"/>
        <w:rPr>
          <w:color w:val="000000" w:themeColor="text1"/>
          <w:szCs w:val="28"/>
          <w:lang w:val="kk-KZ"/>
        </w:rPr>
      </w:pPr>
      <w:r w:rsidRPr="00D0682E">
        <w:rPr>
          <w:color w:val="000000" w:themeColor="text1"/>
          <w:szCs w:val="28"/>
          <w:lang w:val="kk-KZ"/>
        </w:rPr>
        <w:t xml:space="preserve">Терминдер түрлі қарым-қатынас нәтижесінде көптеген тілдерден қазақ тіліне енеді. Қазіргі академиялық терминдер қазақ тіліне Еуропа тілдерінен еніп отыр. Болон үдерісіне дейінгі академиялық терминдер латын тілінен шыққан, яғни енген болса, Болон үдерісі нәтижесінде қазақ тіліне енген терминдер ағылшын тілінен қазақ тіліне еніп отыр. </w:t>
      </w:r>
    </w:p>
    <w:p w14:paraId="5F277BC6" w14:textId="217BFC41" w:rsidR="00D0682E" w:rsidRPr="00D0682E" w:rsidRDefault="000268DE" w:rsidP="00D0682E">
      <w:pPr>
        <w:ind w:firstLine="567"/>
        <w:rPr>
          <w:szCs w:val="28"/>
          <w:lang w:val="kk-KZ"/>
        </w:rPr>
      </w:pPr>
      <w:r w:rsidRPr="00D0682E">
        <w:rPr>
          <w:color w:val="000000" w:themeColor="text1"/>
          <w:szCs w:val="28"/>
          <w:lang w:val="kk-KZ"/>
        </w:rPr>
        <w:t>Ғалым Ө.</w:t>
      </w:r>
      <w:r w:rsidR="00536F1D">
        <w:rPr>
          <w:color w:val="000000" w:themeColor="text1"/>
          <w:szCs w:val="28"/>
          <w:lang w:val="kk-KZ"/>
        </w:rPr>
        <w:t> </w:t>
      </w:r>
      <w:r w:rsidRPr="00D0682E">
        <w:rPr>
          <w:color w:val="000000" w:themeColor="text1"/>
          <w:szCs w:val="28"/>
          <w:lang w:val="kk-KZ"/>
        </w:rPr>
        <w:t>Айтбайұлы Еуропа тілдерінен енген сөздерді интертерминдер деп атайды да, оларды игерудің қазақ тілінде үш түрлі</w:t>
      </w:r>
      <w:r w:rsidR="00D0682E" w:rsidRPr="00D0682E">
        <w:rPr>
          <w:color w:val="000000" w:themeColor="text1"/>
          <w:szCs w:val="28"/>
          <w:lang w:val="kk-KZ"/>
        </w:rPr>
        <w:t xml:space="preserve"> </w:t>
      </w:r>
      <w:r w:rsidRPr="00D0682E">
        <w:rPr>
          <w:color w:val="000000" w:themeColor="text1"/>
          <w:szCs w:val="28"/>
          <w:lang w:val="kk-KZ"/>
        </w:rPr>
        <w:t xml:space="preserve"> </w:t>
      </w:r>
      <w:r w:rsidR="00DA5FFB">
        <w:rPr>
          <w:color w:val="000000" w:themeColor="text1"/>
          <w:szCs w:val="28"/>
          <w:lang w:val="kk-KZ"/>
        </w:rPr>
        <w:t xml:space="preserve">жолын </w:t>
      </w:r>
      <w:r w:rsidR="00D0682E" w:rsidRPr="00D0682E">
        <w:rPr>
          <w:szCs w:val="28"/>
          <w:lang w:val="kk-KZ"/>
        </w:rPr>
        <w:t xml:space="preserve">сарқа пайдалану тәсілін қолдана отырып мағыналық аударма жасау, тілден соған сай келетін балама табу, қазақ тілінің ішкі заңдылығына сәйкестендіре жазып ыңғайлау, яғни қазақ тілінің фонетикалық және грамматикалық заңына ыңғайлап қабылдау </w:t>
      </w:r>
      <w:r w:rsidR="00DA5FFB">
        <w:rPr>
          <w:szCs w:val="28"/>
          <w:lang w:val="kk-KZ"/>
        </w:rPr>
        <w:t>деп</w:t>
      </w:r>
      <w:r w:rsidR="00D0682E" w:rsidRPr="00D0682E">
        <w:rPr>
          <w:szCs w:val="28"/>
          <w:lang w:val="kk-KZ"/>
        </w:rPr>
        <w:t xml:space="preserve"> көрсетеді </w:t>
      </w:r>
      <w:r w:rsidR="00D0682E" w:rsidRPr="00D0682E">
        <w:rPr>
          <w:color w:val="000000" w:themeColor="text1"/>
          <w:szCs w:val="28"/>
          <w:lang w:val="kk-KZ"/>
        </w:rPr>
        <w:t>[20, 388].</w:t>
      </w:r>
    </w:p>
    <w:p w14:paraId="19EF954B" w14:textId="77777777" w:rsidR="00A20F58"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 xml:space="preserve">Терминолог мамандар арасында «Барлық термин – сөз, бірақ сөздің бәрі термин емес» деген тұжырым үнемі </w:t>
      </w:r>
      <w:r w:rsidR="00362FA2" w:rsidRPr="00437362">
        <w:rPr>
          <w:rFonts w:ascii="Times New Roman" w:hAnsi="Times New Roman"/>
          <w:color w:val="000000" w:themeColor="text1"/>
          <w:sz w:val="28"/>
          <w:szCs w:val="28"/>
          <w:lang w:val="kk-KZ"/>
        </w:rPr>
        <w:t xml:space="preserve">кездеседі. </w:t>
      </w:r>
      <w:r w:rsidRPr="00437362">
        <w:rPr>
          <w:rFonts w:ascii="Times New Roman" w:hAnsi="Times New Roman"/>
          <w:color w:val="000000" w:themeColor="text1"/>
          <w:sz w:val="28"/>
          <w:szCs w:val="28"/>
          <w:lang w:val="kk-KZ"/>
        </w:rPr>
        <w:t xml:space="preserve">Осы орайда сөз бен терминнің ара жігін ажырату үшін терминнің өзіне тән белгілері мен терминге қойылатын талаптар болады. </w:t>
      </w:r>
    </w:p>
    <w:p w14:paraId="08C4318D" w14:textId="45F66E3B"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Терминолог Ш.</w:t>
      </w:r>
      <w:r w:rsidR="00FF1F8F"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Құрманбайұлы «Терминтану» атты еңбегінде терминнің жеті басты белгілерін (</w:t>
      </w:r>
      <w:r w:rsidR="00D45EAB">
        <w:rPr>
          <w:rFonts w:ascii="Times New Roman" w:hAnsi="Times New Roman"/>
          <w:color w:val="000000" w:themeColor="text1"/>
          <w:sz w:val="28"/>
          <w:szCs w:val="28"/>
          <w:lang w:val="kk-KZ"/>
        </w:rPr>
        <w:t>Сурет 6</w:t>
      </w:r>
      <w:r w:rsidRPr="00437362">
        <w:rPr>
          <w:rFonts w:ascii="Times New Roman" w:hAnsi="Times New Roman"/>
          <w:color w:val="000000" w:themeColor="text1"/>
          <w:sz w:val="28"/>
          <w:szCs w:val="28"/>
          <w:lang w:val="kk-KZ"/>
        </w:rPr>
        <w:t xml:space="preserve">) </w:t>
      </w:r>
      <w:r w:rsidR="00410CDD">
        <w:rPr>
          <w:rFonts w:ascii="Times New Roman" w:hAnsi="Times New Roman"/>
          <w:color w:val="000000" w:themeColor="text1"/>
          <w:sz w:val="28"/>
          <w:szCs w:val="28"/>
          <w:lang w:val="kk-KZ"/>
        </w:rPr>
        <w:t xml:space="preserve">атайды. </w:t>
      </w:r>
    </w:p>
    <w:p w14:paraId="69ADA0CC" w14:textId="24850C63" w:rsidR="000268DE" w:rsidRPr="00437362" w:rsidRDefault="00BA62B4" w:rsidP="000268DE">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36064" behindDoc="0" locked="0" layoutInCell="1" allowOverlap="1" wp14:anchorId="55EE6E67" wp14:editId="2E91A574">
                <wp:simplePos x="0" y="0"/>
                <wp:positionH relativeFrom="column">
                  <wp:posOffset>1905</wp:posOffset>
                </wp:positionH>
                <wp:positionV relativeFrom="paragraph">
                  <wp:posOffset>160655</wp:posOffset>
                </wp:positionV>
                <wp:extent cx="426720" cy="2372360"/>
                <wp:effectExtent l="11430" t="8255" r="9525" b="10160"/>
                <wp:wrapNone/>
                <wp:docPr id="275" name="Надпись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H="1" flipV="1">
                          <a:off x="0" y="0"/>
                          <a:ext cx="426720" cy="2372360"/>
                        </a:xfrm>
                        <a:prstGeom prst="rect">
                          <a:avLst/>
                        </a:prstGeom>
                        <a:solidFill>
                          <a:srgbClr val="FFFFFF"/>
                        </a:solidFill>
                        <a:ln w="6350">
                          <a:solidFill>
                            <a:srgbClr val="000000"/>
                          </a:solidFill>
                          <a:miter lim="800000"/>
                          <a:headEnd/>
                          <a:tailEnd/>
                        </a:ln>
                      </wps:spPr>
                      <wps:txbx>
                        <w:txbxContent>
                          <w:p w14:paraId="6F4A06E9" w14:textId="77777777" w:rsidR="00EE5F33" w:rsidRPr="003A760D" w:rsidRDefault="00EE5F33" w:rsidP="000268DE">
                            <w:pPr>
                              <w:jc w:val="center"/>
                              <w:rPr>
                                <w:lang w:val="kk-KZ"/>
                              </w:rPr>
                            </w:pPr>
                            <w:r>
                              <w:rPr>
                                <w:lang w:val="kk-KZ"/>
                              </w:rPr>
                              <w:t>ТЕРМИН(ДЕР)</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EE6E67" id="Надпись 2474" o:spid="_x0000_s1055" type="#_x0000_t202" style="position:absolute;left:0;text-align:left;margin-left:.15pt;margin-top:12.65pt;width:33.6pt;height:186.8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" strokeweight=".5pt">
                <v:path arrowok="t"/>
                <v:textbox style="layout-flow:vertical-ideographic">
                  <w:txbxContent>
                    <w:p w14:paraId="6F4A06E9" w14:textId="77777777" w:rsidR="00EE5F33" w:rsidRPr="003A760D" w:rsidRDefault="00EE5F33" w:rsidP="000268DE">
                      <w:pPr>
                        <w:jc w:val="center"/>
                        <w:rPr>
                          <w:lang w:val="kk-KZ"/>
                        </w:rPr>
                      </w:pPr>
                      <w:r>
                        <w:rPr>
                          <w:lang w:val="kk-KZ"/>
                        </w:rPr>
                        <w:t>ТЕРМИН(ДЕР)</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40D032C0" wp14:editId="566814DC">
                <wp:simplePos x="0" y="0"/>
                <wp:positionH relativeFrom="column">
                  <wp:posOffset>731520</wp:posOffset>
                </wp:positionH>
                <wp:positionV relativeFrom="paragraph">
                  <wp:posOffset>161925</wp:posOffset>
                </wp:positionV>
                <wp:extent cx="5344160" cy="295275"/>
                <wp:effectExtent l="7620" t="9525" r="10795" b="9525"/>
                <wp:wrapNone/>
                <wp:docPr id="274" name="Надпись 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4160" cy="295275"/>
                        </a:xfrm>
                        <a:prstGeom prst="rect">
                          <a:avLst/>
                        </a:prstGeom>
                        <a:solidFill>
                          <a:srgbClr val="FFFFFF"/>
                        </a:solidFill>
                        <a:ln w="6350">
                          <a:solidFill>
                            <a:srgbClr val="000000"/>
                          </a:solidFill>
                          <a:miter lim="800000"/>
                          <a:headEnd/>
                          <a:tailEnd/>
                        </a:ln>
                      </wps:spPr>
                      <wps:txbx>
                        <w:txbxContent>
                          <w:p w14:paraId="16CA7204" w14:textId="77777777" w:rsidR="00EE5F33" w:rsidRPr="00F64CDE" w:rsidRDefault="00EE5F33" w:rsidP="000268DE">
                            <w:pPr>
                              <w:rPr>
                                <w:sz w:val="24"/>
                                <w:szCs w:val="24"/>
                                <w:lang w:val="kk-KZ"/>
                              </w:rPr>
                            </w:pPr>
                            <w:r w:rsidRPr="00F64CDE">
                              <w:rPr>
                                <w:sz w:val="24"/>
                                <w:szCs w:val="24"/>
                                <w:lang w:val="kk-KZ"/>
                              </w:rPr>
                              <w:t>Сөз немесе сөз тіркестері.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0D032C0" id="Надпись 2473" o:spid="_x0000_s1056" type="#_x0000_t202" style="position:absolute;left:0;text-align:left;margin-left:57.6pt;margin-top:12.75pt;width:420.8pt;height:2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" strokeweight=".5pt">
                <v:path arrowok="t"/>
                <v:textbox>
                  <w:txbxContent>
                    <w:p w14:paraId="16CA7204" w14:textId="77777777" w:rsidR="00EE5F33" w:rsidRPr="00F64CDE" w:rsidRDefault="00EE5F33" w:rsidP="000268DE">
                      <w:pPr>
                        <w:rPr>
                          <w:sz w:val="24"/>
                          <w:szCs w:val="24"/>
                          <w:lang w:val="kk-KZ"/>
                        </w:rPr>
                      </w:pPr>
                      <w:r w:rsidRPr="00F64CDE">
                        <w:rPr>
                          <w:sz w:val="24"/>
                          <w:szCs w:val="24"/>
                          <w:lang w:val="kk-KZ"/>
                        </w:rPr>
                        <w:t>Сөз немесе сөз тіркестері.</w:t>
                      </w:r>
                    </w:p>
                  </w:txbxContent>
                </v:textbox>
              </v:shape>
            </w:pict>
          </mc:Fallback>
        </mc:AlternateContent>
      </w:r>
    </w:p>
    <w:p w14:paraId="44FEA340" w14:textId="1B1B5E44" w:rsidR="000268DE" w:rsidRPr="00437362" w:rsidRDefault="00BA62B4" w:rsidP="000268DE">
      <w:pPr>
        <w:pStyle w:val="a8"/>
        <w:jc w:val="center"/>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888640" behindDoc="0" locked="0" layoutInCell="1" allowOverlap="1" wp14:anchorId="71CD4B94" wp14:editId="1FD7210B">
                <wp:simplePos x="0" y="0"/>
                <wp:positionH relativeFrom="column">
                  <wp:posOffset>428625</wp:posOffset>
                </wp:positionH>
                <wp:positionV relativeFrom="paragraph">
                  <wp:posOffset>112395</wp:posOffset>
                </wp:positionV>
                <wp:extent cx="302260" cy="0"/>
                <wp:effectExtent l="9525" t="55245" r="21590" b="59055"/>
                <wp:wrapNone/>
                <wp:docPr id="273" name="Прямая со стрелкой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226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0F91430" id="Прямая со стрелкой 2472" o:spid="_x0000_s1026" type="#_x0000_t32" style="position:absolute;margin-left:33.75pt;margin-top:8.85pt;width:23.8pt;height:0;z-index:251888640;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" strokeweight="1pt">
                <v:stroke endarrow="block" joinstyle="miter"/>
                <o:lock v:ext="edit" shapetype="f"/>
              </v:shape>
            </w:pict>
          </mc:Fallback>
        </mc:AlternateContent>
      </w:r>
    </w:p>
    <w:p w14:paraId="77C9B2BA" w14:textId="71B3080A"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38112" behindDoc="0" locked="0" layoutInCell="1" allowOverlap="1" wp14:anchorId="0F03D36C" wp14:editId="2534B290">
                <wp:simplePos x="0" y="0"/>
                <wp:positionH relativeFrom="column">
                  <wp:posOffset>731520</wp:posOffset>
                </wp:positionH>
                <wp:positionV relativeFrom="paragraph">
                  <wp:posOffset>83185</wp:posOffset>
                </wp:positionV>
                <wp:extent cx="5344160" cy="300990"/>
                <wp:effectExtent l="7620" t="6985" r="10795" b="6350"/>
                <wp:wrapNone/>
                <wp:docPr id="272" name="Надпись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4160" cy="300990"/>
                        </a:xfrm>
                        <a:prstGeom prst="rect">
                          <a:avLst/>
                        </a:prstGeom>
                        <a:solidFill>
                          <a:srgbClr val="FFFFFF"/>
                        </a:solidFill>
                        <a:ln w="6350">
                          <a:solidFill>
                            <a:srgbClr val="000000"/>
                          </a:solidFill>
                          <a:miter lim="800000"/>
                          <a:headEnd/>
                          <a:tailEnd/>
                        </a:ln>
                      </wps:spPr>
                      <wps:txbx>
                        <w:txbxContent>
                          <w:p w14:paraId="54E2D22C" w14:textId="77777777" w:rsidR="00EE5F33" w:rsidRPr="00F64CDE" w:rsidRDefault="00EE5F33" w:rsidP="000268DE">
                            <w:pPr>
                              <w:rPr>
                                <w:sz w:val="24"/>
                                <w:szCs w:val="24"/>
                                <w:lang w:val="kk-KZ"/>
                              </w:rPr>
                            </w:pPr>
                            <w:r w:rsidRPr="00F64CDE">
                              <w:rPr>
                                <w:sz w:val="24"/>
                                <w:szCs w:val="24"/>
                                <w:lang w:val="kk-KZ"/>
                              </w:rPr>
                              <w:t>Негізінен тілдік бірліктер (символ</w:t>
                            </w:r>
                            <w:r w:rsidRPr="00F64CDE">
                              <w:rPr>
                                <w:sz w:val="24"/>
                                <w:szCs w:val="24"/>
                              </w:rPr>
                              <w:t>-</w:t>
                            </w:r>
                            <w:r w:rsidRPr="00F64CDE">
                              <w:rPr>
                                <w:sz w:val="24"/>
                                <w:szCs w:val="24"/>
                                <w:lang w:val="kk-KZ"/>
                              </w:rPr>
                              <w:t xml:space="preserve">сөз, сан, географиялық таңба).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03D36C" id="Надпись 272" o:spid="_x0000_s1057" type="#_x0000_t202" style="position:absolute;left:0;text-align:left;margin-left:57.6pt;margin-top:6.55pt;width:420.8pt;height:23.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" strokeweight=".5pt">
                <v:path arrowok="t"/>
                <v:textbox>
                  <w:txbxContent>
                    <w:p w14:paraId="54E2D22C" w14:textId="77777777" w:rsidR="00EE5F33" w:rsidRPr="00F64CDE" w:rsidRDefault="00EE5F33" w:rsidP="000268DE">
                      <w:pPr>
                        <w:rPr>
                          <w:sz w:val="24"/>
                          <w:szCs w:val="24"/>
                          <w:lang w:val="kk-KZ"/>
                        </w:rPr>
                      </w:pPr>
                      <w:r w:rsidRPr="00F64CDE">
                        <w:rPr>
                          <w:sz w:val="24"/>
                          <w:szCs w:val="24"/>
                          <w:lang w:val="kk-KZ"/>
                        </w:rPr>
                        <w:t>Негізінен тілдік бірліктер (символ</w:t>
                      </w:r>
                      <w:r w:rsidRPr="00F64CDE">
                        <w:rPr>
                          <w:sz w:val="24"/>
                          <w:szCs w:val="24"/>
                        </w:rPr>
                        <w:t>-</w:t>
                      </w:r>
                      <w:r w:rsidRPr="00F64CDE">
                        <w:rPr>
                          <w:sz w:val="24"/>
                          <w:szCs w:val="24"/>
                          <w:lang w:val="kk-KZ"/>
                        </w:rPr>
                        <w:t xml:space="preserve">сөз, сан, географиялық таңба). </w:t>
                      </w:r>
                    </w:p>
                  </w:txbxContent>
                </v:textbox>
              </v:shape>
            </w:pict>
          </mc:Fallback>
        </mc:AlternateContent>
      </w:r>
      <w:r w:rsidR="000268DE" w:rsidRPr="00437362">
        <w:rPr>
          <w:rFonts w:ascii="Times New Roman" w:hAnsi="Times New Roman"/>
          <w:color w:val="000000" w:themeColor="text1"/>
          <w:sz w:val="28"/>
          <w:szCs w:val="28"/>
          <w:lang w:val="kk-KZ"/>
        </w:rPr>
        <w:t xml:space="preserve"> </w:t>
      </w:r>
    </w:p>
    <w:p w14:paraId="0FDA79AB" w14:textId="4225B7A9"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89664" behindDoc="0" locked="0" layoutInCell="1" allowOverlap="1" wp14:anchorId="14E468EB" wp14:editId="2ACAD3A2">
                <wp:simplePos x="0" y="0"/>
                <wp:positionH relativeFrom="column">
                  <wp:posOffset>428625</wp:posOffset>
                </wp:positionH>
                <wp:positionV relativeFrom="paragraph">
                  <wp:posOffset>33655</wp:posOffset>
                </wp:positionV>
                <wp:extent cx="302260" cy="0"/>
                <wp:effectExtent l="9525" t="62230" r="21590" b="61595"/>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226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F34875A" id="Прямая со стрелкой 271" o:spid="_x0000_s1026" type="#_x0000_t32" style="position:absolute;margin-left:33.75pt;margin-top:2.65pt;width:23.8pt;height: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" strokeweight="1pt">
                <v:stroke endarrow="block" joinstyle="miter"/>
                <o:lock v:ext="edit" shapetype="f"/>
              </v:shape>
            </w:pict>
          </mc:Fallback>
        </mc:AlternateContent>
      </w:r>
    </w:p>
    <w:p w14:paraId="4B7A3E68" w14:textId="1B99D330" w:rsidR="000268DE" w:rsidRPr="00437362" w:rsidRDefault="00BA62B4" w:rsidP="000268DE">
      <w:pPr>
        <w:pStyle w:val="a8"/>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90688" behindDoc="0" locked="0" layoutInCell="1" allowOverlap="1" wp14:anchorId="6BE0E8B7" wp14:editId="3F78E299">
                <wp:simplePos x="0" y="0"/>
                <wp:positionH relativeFrom="column">
                  <wp:posOffset>428625</wp:posOffset>
                </wp:positionH>
                <wp:positionV relativeFrom="paragraph">
                  <wp:posOffset>135890</wp:posOffset>
                </wp:positionV>
                <wp:extent cx="303530" cy="0"/>
                <wp:effectExtent l="9525" t="59690" r="20320" b="54610"/>
                <wp:wrapNone/>
                <wp:docPr id="270" name="Прямая со стрелкой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353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E2BEAA7" id="Прямая со стрелкой 206" o:spid="_x0000_s1026" type="#_x0000_t32" style="position:absolute;margin-left:33.75pt;margin-top:10.7pt;width:23.9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" strokeweight="1pt">
                <v:stroke endarrow="block" joinstyle="miter"/>
                <o:lock v:ext="edit" shapetype="f"/>
              </v:shape>
            </w:pict>
          </mc:Fallback>
        </mc:AlternateContent>
      </w:r>
      <w:r>
        <w:rPr>
          <w:noProof/>
        </w:rPr>
        <mc:AlternateContent>
          <mc:Choice Requires="wps">
            <w:drawing>
              <wp:anchor distT="0" distB="0" distL="114300" distR="114300" simplePos="0" relativeHeight="251739136" behindDoc="0" locked="0" layoutInCell="1" allowOverlap="1" wp14:anchorId="00A1508C" wp14:editId="79F9B992">
                <wp:simplePos x="0" y="0"/>
                <wp:positionH relativeFrom="column">
                  <wp:posOffset>730885</wp:posOffset>
                </wp:positionH>
                <wp:positionV relativeFrom="paragraph">
                  <wp:posOffset>9525</wp:posOffset>
                </wp:positionV>
                <wp:extent cx="5344160" cy="266065"/>
                <wp:effectExtent l="6985" t="9525" r="11430" b="10160"/>
                <wp:wrapNone/>
                <wp:docPr id="269" name="Надпись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4160" cy="266065"/>
                        </a:xfrm>
                        <a:prstGeom prst="rect">
                          <a:avLst/>
                        </a:prstGeom>
                        <a:solidFill>
                          <a:srgbClr val="FFFFFF"/>
                        </a:solidFill>
                        <a:ln w="6350">
                          <a:solidFill>
                            <a:srgbClr val="000000"/>
                          </a:solidFill>
                          <a:miter lim="800000"/>
                          <a:headEnd/>
                          <a:tailEnd/>
                        </a:ln>
                      </wps:spPr>
                      <wps:txbx>
                        <w:txbxContent>
                          <w:p w14:paraId="1BF86CC7" w14:textId="77777777" w:rsidR="00EE5F33" w:rsidRPr="00F64CDE" w:rsidRDefault="00EE5F33" w:rsidP="000268DE">
                            <w:pPr>
                              <w:rPr>
                                <w:sz w:val="24"/>
                                <w:szCs w:val="24"/>
                                <w:lang w:val="kk-KZ"/>
                              </w:rPr>
                            </w:pPr>
                            <w:r w:rsidRPr="00F64CDE">
                              <w:rPr>
                                <w:sz w:val="24"/>
                                <w:szCs w:val="24"/>
                                <w:lang w:val="kk-KZ"/>
                              </w:rPr>
                              <w:t>Белгілі бір терминологияның мүшесі.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A1508C" id="Надпись 2468" o:spid="_x0000_s1058" type="#_x0000_t202" style="position:absolute;left:0;text-align:left;margin-left:57.55pt;margin-top:.75pt;width:420.8pt;height:20.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" strokeweight=".5pt">
                <v:path arrowok="t"/>
                <v:textbox>
                  <w:txbxContent>
                    <w:p w14:paraId="1BF86CC7" w14:textId="77777777" w:rsidR="00EE5F33" w:rsidRPr="00F64CDE" w:rsidRDefault="00EE5F33" w:rsidP="000268DE">
                      <w:pPr>
                        <w:rPr>
                          <w:sz w:val="24"/>
                          <w:szCs w:val="24"/>
                          <w:lang w:val="kk-KZ"/>
                        </w:rPr>
                      </w:pPr>
                      <w:r w:rsidRPr="00F64CDE">
                        <w:rPr>
                          <w:sz w:val="24"/>
                          <w:szCs w:val="24"/>
                          <w:lang w:val="kk-KZ"/>
                        </w:rPr>
                        <w:t>Белгілі бір терминологияның мүшесі.</w:t>
                      </w:r>
                    </w:p>
                  </w:txbxContent>
                </v:textbox>
              </v:shape>
            </w:pict>
          </mc:Fallback>
        </mc:AlternateContent>
      </w:r>
    </w:p>
    <w:p w14:paraId="2BB8F8D8" w14:textId="6B56FD84"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40160" behindDoc="0" locked="0" layoutInCell="1" allowOverlap="1" wp14:anchorId="0BAB8BC4" wp14:editId="0870D2E3">
                <wp:simplePos x="0" y="0"/>
                <wp:positionH relativeFrom="column">
                  <wp:posOffset>730885</wp:posOffset>
                </wp:positionH>
                <wp:positionV relativeFrom="paragraph">
                  <wp:posOffset>117475</wp:posOffset>
                </wp:positionV>
                <wp:extent cx="5344160" cy="254635"/>
                <wp:effectExtent l="6985" t="12700" r="11430" b="8890"/>
                <wp:wrapNone/>
                <wp:docPr id="268" name="Надпись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4160" cy="254635"/>
                        </a:xfrm>
                        <a:prstGeom prst="rect">
                          <a:avLst/>
                        </a:prstGeom>
                        <a:solidFill>
                          <a:srgbClr val="FFFFFF"/>
                        </a:solidFill>
                        <a:ln w="6350">
                          <a:solidFill>
                            <a:srgbClr val="000000"/>
                          </a:solidFill>
                          <a:miter lim="800000"/>
                          <a:headEnd/>
                          <a:tailEnd/>
                        </a:ln>
                      </wps:spPr>
                      <wps:txbx>
                        <w:txbxContent>
                          <w:p w14:paraId="3C0F29A2" w14:textId="77777777" w:rsidR="00EE5F33" w:rsidRPr="00F64CDE" w:rsidRDefault="00EE5F33" w:rsidP="000268DE">
                            <w:pPr>
                              <w:rPr>
                                <w:sz w:val="24"/>
                                <w:szCs w:val="24"/>
                                <w:lang w:val="kk-KZ"/>
                              </w:rPr>
                            </w:pPr>
                            <w:r w:rsidRPr="00F64CDE">
                              <w:rPr>
                                <w:sz w:val="24"/>
                                <w:szCs w:val="24"/>
                                <w:lang w:val="kk-KZ"/>
                              </w:rPr>
                              <w:t>Ұғым аты.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AB8BC4" id="Надпись 204" o:spid="_x0000_s1059" type="#_x0000_t202" style="position:absolute;left:0;text-align:left;margin-left:57.55pt;margin-top:9.25pt;width:420.8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" strokeweight=".5pt">
                <v:path arrowok="t"/>
                <v:textbox>
                  <w:txbxContent>
                    <w:p w14:paraId="3C0F29A2" w14:textId="77777777" w:rsidR="00EE5F33" w:rsidRPr="00F64CDE" w:rsidRDefault="00EE5F33" w:rsidP="000268DE">
                      <w:pPr>
                        <w:rPr>
                          <w:sz w:val="24"/>
                          <w:szCs w:val="24"/>
                          <w:lang w:val="kk-KZ"/>
                        </w:rPr>
                      </w:pPr>
                      <w:r w:rsidRPr="00F64CDE">
                        <w:rPr>
                          <w:sz w:val="24"/>
                          <w:szCs w:val="24"/>
                          <w:lang w:val="kk-KZ"/>
                        </w:rPr>
                        <w:t>Ұғым аты.</w:t>
                      </w:r>
                    </w:p>
                  </w:txbxContent>
                </v:textbox>
              </v:shape>
            </w:pict>
          </mc:Fallback>
        </mc:AlternateContent>
      </w:r>
    </w:p>
    <w:p w14:paraId="722F40DF" w14:textId="1614FCFB"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87616" behindDoc="0" locked="0" layoutInCell="1" allowOverlap="1" wp14:anchorId="455C2350" wp14:editId="1ECC1381">
                <wp:simplePos x="0" y="0"/>
                <wp:positionH relativeFrom="column">
                  <wp:posOffset>428625</wp:posOffset>
                </wp:positionH>
                <wp:positionV relativeFrom="paragraph">
                  <wp:posOffset>56515</wp:posOffset>
                </wp:positionV>
                <wp:extent cx="302260" cy="0"/>
                <wp:effectExtent l="9525" t="56515" r="21590" b="57785"/>
                <wp:wrapNone/>
                <wp:docPr id="267" name="Прямая со стрелкой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226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0005240" id="Прямая со стрелкой 267" o:spid="_x0000_s1026" type="#_x0000_t32" style="position:absolute;margin-left:33.75pt;margin-top:4.45pt;width:23.8pt;height: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" strokeweight="1pt">
                <v:stroke endarrow="block" joinstyle="miter"/>
                <o:lock v:ext="edit" shapetype="f"/>
              </v:shape>
            </w:pict>
          </mc:Fallback>
        </mc:AlternateContent>
      </w:r>
    </w:p>
    <w:p w14:paraId="19D89304" w14:textId="50C077C6"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891712" behindDoc="0" locked="0" layoutInCell="1" allowOverlap="1" wp14:anchorId="0FC34D7F" wp14:editId="4E4F3C13">
                <wp:simplePos x="0" y="0"/>
                <wp:positionH relativeFrom="column">
                  <wp:posOffset>428625</wp:posOffset>
                </wp:positionH>
                <wp:positionV relativeFrom="paragraph">
                  <wp:posOffset>141605</wp:posOffset>
                </wp:positionV>
                <wp:extent cx="302260" cy="0"/>
                <wp:effectExtent l="9525" t="55880" r="21590" b="58420"/>
                <wp:wrapNone/>
                <wp:docPr id="266" name="Прямая со стрелкой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226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19C11B3" id="Прямая со стрелкой 2465" o:spid="_x0000_s1026" type="#_x0000_t32" style="position:absolute;margin-left:33.75pt;margin-top:11.15pt;width:23.8pt;height:0;z-index:251891712;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" strokeweight="1pt">
                <v:stroke endarrow="block" joinstyle="miter"/>
                <o:lock v:ext="edit" shapetype="f"/>
              </v:shape>
            </w:pict>
          </mc:Fallback>
        </mc:AlternateContent>
      </w:r>
      <w:r>
        <w:rPr>
          <w:noProof/>
        </w:rPr>
        <mc:AlternateContent>
          <mc:Choice Requires="wps">
            <w:drawing>
              <wp:anchor distT="0" distB="0" distL="114300" distR="114300" simplePos="0" relativeHeight="251741184" behindDoc="0" locked="0" layoutInCell="1" allowOverlap="1" wp14:anchorId="7DE5D152" wp14:editId="1DAB8747">
                <wp:simplePos x="0" y="0"/>
                <wp:positionH relativeFrom="column">
                  <wp:posOffset>731520</wp:posOffset>
                </wp:positionH>
                <wp:positionV relativeFrom="paragraph">
                  <wp:posOffset>9525</wp:posOffset>
                </wp:positionV>
                <wp:extent cx="5343525" cy="280035"/>
                <wp:effectExtent l="7620" t="9525" r="11430" b="5715"/>
                <wp:wrapNone/>
                <wp:docPr id="265" name="Надпись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3525" cy="280035"/>
                        </a:xfrm>
                        <a:prstGeom prst="rect">
                          <a:avLst/>
                        </a:prstGeom>
                        <a:solidFill>
                          <a:srgbClr val="FFFFFF"/>
                        </a:solidFill>
                        <a:ln w="6350">
                          <a:solidFill>
                            <a:srgbClr val="000000"/>
                          </a:solidFill>
                          <a:miter lim="800000"/>
                          <a:headEnd/>
                          <a:tailEnd/>
                        </a:ln>
                      </wps:spPr>
                      <wps:txbx>
                        <w:txbxContent>
                          <w:p w14:paraId="6B989D13" w14:textId="77777777" w:rsidR="00EE5F33" w:rsidRPr="00F64CDE" w:rsidRDefault="00EE5F33" w:rsidP="000268DE">
                            <w:pPr>
                              <w:rPr>
                                <w:sz w:val="24"/>
                                <w:szCs w:val="24"/>
                                <w:lang w:val="kk-KZ"/>
                              </w:rPr>
                            </w:pPr>
                            <w:r w:rsidRPr="00F64CDE">
                              <w:rPr>
                                <w:sz w:val="24"/>
                                <w:szCs w:val="24"/>
                                <w:lang w:val="kk-KZ"/>
                              </w:rPr>
                              <w:t>Міндетті түрде дефинициясы болады.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7DE5D152" id="Надпись 201" o:spid="_x0000_s1060" type="#_x0000_t202" style="position:absolute;left:0;text-align:left;margin-left:57.6pt;margin-top:.75pt;width:420.75pt;height:22.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" strokeweight=".5pt">
                <v:path arrowok="t"/>
                <v:textbox>
                  <w:txbxContent>
                    <w:p w14:paraId="6B989D13" w14:textId="77777777" w:rsidR="00EE5F33" w:rsidRPr="00F64CDE" w:rsidRDefault="00EE5F33" w:rsidP="000268DE">
                      <w:pPr>
                        <w:rPr>
                          <w:sz w:val="24"/>
                          <w:szCs w:val="24"/>
                          <w:lang w:val="kk-KZ"/>
                        </w:rPr>
                      </w:pPr>
                      <w:r w:rsidRPr="00F64CDE">
                        <w:rPr>
                          <w:sz w:val="24"/>
                          <w:szCs w:val="24"/>
                          <w:lang w:val="kk-KZ"/>
                        </w:rPr>
                        <w:t>Міндетті түрде дефинициясы болады.</w:t>
                      </w:r>
                    </w:p>
                  </w:txbxContent>
                </v:textbox>
              </v:shape>
            </w:pict>
          </mc:Fallback>
        </mc:AlternateContent>
      </w:r>
    </w:p>
    <w:p w14:paraId="248CB86D" w14:textId="47099970"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42208" behindDoc="0" locked="0" layoutInCell="1" allowOverlap="1" wp14:anchorId="7B821B80" wp14:editId="02FD35E7">
                <wp:simplePos x="0" y="0"/>
                <wp:positionH relativeFrom="column">
                  <wp:posOffset>732155</wp:posOffset>
                </wp:positionH>
                <wp:positionV relativeFrom="paragraph">
                  <wp:posOffset>123825</wp:posOffset>
                </wp:positionV>
                <wp:extent cx="5342890" cy="283845"/>
                <wp:effectExtent l="8255" t="9525" r="11430" b="11430"/>
                <wp:wrapNone/>
                <wp:docPr id="264" name="Надпись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2890" cy="283845"/>
                        </a:xfrm>
                        <a:prstGeom prst="rect">
                          <a:avLst/>
                        </a:prstGeom>
                        <a:solidFill>
                          <a:srgbClr val="FFFFFF"/>
                        </a:solidFill>
                        <a:ln w="6350">
                          <a:solidFill>
                            <a:srgbClr val="000000"/>
                          </a:solidFill>
                          <a:miter lim="800000"/>
                          <a:headEnd/>
                          <a:tailEnd/>
                        </a:ln>
                      </wps:spPr>
                      <wps:txbx>
                        <w:txbxContent>
                          <w:p w14:paraId="0EA072CA" w14:textId="77777777" w:rsidR="00EE5F33" w:rsidRPr="00DE4590" w:rsidRDefault="00EE5F33" w:rsidP="000268DE">
                            <w:pPr>
                              <w:rPr>
                                <w:lang w:val="kk-KZ"/>
                              </w:rPr>
                            </w:pPr>
                            <w:r w:rsidRPr="00F64CDE">
                              <w:rPr>
                                <w:sz w:val="24"/>
                                <w:szCs w:val="24"/>
                                <w:lang w:val="kk-KZ"/>
                              </w:rPr>
                              <w:t>Негізгі басым бөлігі жалпы есімдер, сөз табына қатысы</w:t>
                            </w:r>
                            <w:r>
                              <w:rPr>
                                <w:lang w:val="kk-KZ"/>
                              </w:rPr>
                              <w:t xml:space="preserve"> </w:t>
                            </w:r>
                            <w:r w:rsidRPr="00F64CDE">
                              <w:rPr>
                                <w:sz w:val="24"/>
                                <w:szCs w:val="24"/>
                                <w:lang w:val="kk-KZ"/>
                              </w:rPr>
                              <w:t>жағынан зат</w:t>
                            </w:r>
                            <w:r>
                              <w:rPr>
                                <w:lang w:val="kk-KZ"/>
                              </w:rPr>
                              <w:t xml:space="preserve"> </w:t>
                            </w:r>
                            <w:r w:rsidRPr="00F64CDE">
                              <w:rPr>
                                <w:sz w:val="24"/>
                                <w:szCs w:val="24"/>
                                <w:lang w:val="kk-KZ"/>
                              </w:rPr>
                              <w:t>ес</w:t>
                            </w:r>
                            <w:r>
                              <w:rPr>
                                <w:sz w:val="24"/>
                                <w:szCs w:val="24"/>
                                <w:lang w:val="kk-KZ"/>
                              </w:rPr>
                              <w:t>і</w:t>
                            </w:r>
                            <w:r w:rsidRPr="00F64CDE">
                              <w:rPr>
                                <w:sz w:val="24"/>
                                <w:szCs w:val="24"/>
                                <w:lang w:val="kk-KZ"/>
                              </w:rPr>
                              <w:t>мдер.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B821B80" id="Надпись 2463" o:spid="_x0000_s1061" type="#_x0000_t202" style="position:absolute;left:0;text-align:left;margin-left:57.65pt;margin-top:9.75pt;width:420.7pt;height:22.3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" strokeweight=".5pt">
                <v:path arrowok="t"/>
                <v:textbox>
                  <w:txbxContent>
                    <w:p w14:paraId="0EA072CA" w14:textId="77777777" w:rsidR="00EE5F33" w:rsidRPr="00DE4590" w:rsidRDefault="00EE5F33" w:rsidP="000268DE">
                      <w:pPr>
                        <w:rPr>
                          <w:lang w:val="kk-KZ"/>
                        </w:rPr>
                      </w:pPr>
                      <w:r w:rsidRPr="00F64CDE">
                        <w:rPr>
                          <w:sz w:val="24"/>
                          <w:szCs w:val="24"/>
                          <w:lang w:val="kk-KZ"/>
                        </w:rPr>
                        <w:t>Негізгі басым бөлігі жалпы есімдер, сөз табына қатысы</w:t>
                      </w:r>
                      <w:r>
                        <w:rPr>
                          <w:lang w:val="kk-KZ"/>
                        </w:rPr>
                        <w:t xml:space="preserve"> </w:t>
                      </w:r>
                      <w:r w:rsidRPr="00F64CDE">
                        <w:rPr>
                          <w:sz w:val="24"/>
                          <w:szCs w:val="24"/>
                          <w:lang w:val="kk-KZ"/>
                        </w:rPr>
                        <w:t>жағынан зат</w:t>
                      </w:r>
                      <w:r>
                        <w:rPr>
                          <w:lang w:val="kk-KZ"/>
                        </w:rPr>
                        <w:t xml:space="preserve"> </w:t>
                      </w:r>
                      <w:r w:rsidRPr="00F64CDE">
                        <w:rPr>
                          <w:sz w:val="24"/>
                          <w:szCs w:val="24"/>
                          <w:lang w:val="kk-KZ"/>
                        </w:rPr>
                        <w:t>ес</w:t>
                      </w:r>
                      <w:r>
                        <w:rPr>
                          <w:sz w:val="24"/>
                          <w:szCs w:val="24"/>
                          <w:lang w:val="kk-KZ"/>
                        </w:rPr>
                        <w:t>і</w:t>
                      </w:r>
                      <w:r w:rsidRPr="00F64CDE">
                        <w:rPr>
                          <w:sz w:val="24"/>
                          <w:szCs w:val="24"/>
                          <w:lang w:val="kk-KZ"/>
                        </w:rPr>
                        <w:t>мдер.</w:t>
                      </w:r>
                    </w:p>
                  </w:txbxContent>
                </v:textbox>
              </v:shape>
            </w:pict>
          </mc:Fallback>
        </mc:AlternateContent>
      </w:r>
    </w:p>
    <w:p w14:paraId="458BFB60" w14:textId="4B5A9794"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892736" behindDoc="0" locked="0" layoutInCell="1" allowOverlap="1" wp14:anchorId="19A7C039" wp14:editId="1D6BCB15">
                <wp:simplePos x="0" y="0"/>
                <wp:positionH relativeFrom="column">
                  <wp:posOffset>428625</wp:posOffset>
                </wp:positionH>
                <wp:positionV relativeFrom="paragraph">
                  <wp:posOffset>67945</wp:posOffset>
                </wp:positionV>
                <wp:extent cx="302260" cy="0"/>
                <wp:effectExtent l="9525" t="58420" r="21590" b="55880"/>
                <wp:wrapNone/>
                <wp:docPr id="263" name="Прямая со стрелкой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226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4A25D4" id="Прямая со стрелкой 2462" o:spid="_x0000_s1026" type="#_x0000_t32" style="position:absolute;margin-left:33.75pt;margin-top:5.35pt;width:23.8pt;height:0;z-index:251892736;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" strokeweight="1pt">
                <v:stroke endarrow="block" joinstyle="miter"/>
                <o:lock v:ext="edit" shapetype="f"/>
              </v:shape>
            </w:pict>
          </mc:Fallback>
        </mc:AlternateContent>
      </w:r>
    </w:p>
    <w:p w14:paraId="26375A2F" w14:textId="22C5374A"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43232" behindDoc="0" locked="0" layoutInCell="1" allowOverlap="1" wp14:anchorId="62367F91" wp14:editId="6EB14C33">
                <wp:simplePos x="0" y="0"/>
                <wp:positionH relativeFrom="column">
                  <wp:posOffset>731520</wp:posOffset>
                </wp:positionH>
                <wp:positionV relativeFrom="paragraph">
                  <wp:posOffset>43180</wp:posOffset>
                </wp:positionV>
                <wp:extent cx="5342890" cy="445770"/>
                <wp:effectExtent l="7620" t="5080" r="12065" b="6350"/>
                <wp:wrapNone/>
                <wp:docPr id="26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42890" cy="445770"/>
                        </a:xfrm>
                        <a:prstGeom prst="rect">
                          <a:avLst/>
                        </a:prstGeom>
                        <a:solidFill>
                          <a:srgbClr val="FFFFFF"/>
                        </a:solidFill>
                        <a:ln w="6350">
                          <a:solidFill>
                            <a:srgbClr val="000000"/>
                          </a:solidFill>
                          <a:miter lim="800000"/>
                          <a:headEnd/>
                          <a:tailEnd/>
                        </a:ln>
                      </wps:spPr>
                      <wps:txbx>
                        <w:txbxContent>
                          <w:p w14:paraId="5ADCAB26" w14:textId="77777777" w:rsidR="00EE5F33" w:rsidRPr="00F64CDE" w:rsidRDefault="00EE5F33" w:rsidP="000268DE">
                            <w:pPr>
                              <w:rPr>
                                <w:sz w:val="24"/>
                                <w:szCs w:val="24"/>
                                <w:lang w:val="kk-KZ"/>
                              </w:rPr>
                            </w:pPr>
                            <w:r w:rsidRPr="00F64CDE">
                              <w:rPr>
                                <w:sz w:val="24"/>
                                <w:szCs w:val="24"/>
                                <w:lang w:val="kk-KZ"/>
                              </w:rPr>
                              <w:t xml:space="preserve">Атауыштық қызмет атқарып, негізінен ғылым тілінде, белгілі бір арнаулы сала шеңберінде қолданылады.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2367F91" id="Text Box 118" o:spid="_x0000_s1062" type="#_x0000_t202" style="position:absolute;left:0;text-align:left;margin-left:57.6pt;margin-top:3.4pt;width:420.7pt;height:3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" strokeweight=".5pt">
                <v:path arrowok="t"/>
                <v:textbox>
                  <w:txbxContent>
                    <w:p w14:paraId="5ADCAB26" w14:textId="77777777" w:rsidR="00EE5F33" w:rsidRPr="00F64CDE" w:rsidRDefault="00EE5F33" w:rsidP="000268DE">
                      <w:pPr>
                        <w:rPr>
                          <w:sz w:val="24"/>
                          <w:szCs w:val="24"/>
                          <w:lang w:val="kk-KZ"/>
                        </w:rPr>
                      </w:pPr>
                      <w:r w:rsidRPr="00F64CDE">
                        <w:rPr>
                          <w:sz w:val="24"/>
                          <w:szCs w:val="24"/>
                          <w:lang w:val="kk-KZ"/>
                        </w:rPr>
                        <w:t xml:space="preserve">Атауыштық қызмет атқарып, негізінен ғылым тілінде, белгілі бір арнаулы сала шеңберінде қолданылады. </w:t>
                      </w:r>
                    </w:p>
                  </w:txbxContent>
                </v:textbox>
              </v:shape>
            </w:pict>
          </mc:Fallback>
        </mc:AlternateContent>
      </w:r>
    </w:p>
    <w:p w14:paraId="348B7B6A" w14:textId="6723388B"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893760" behindDoc="0" locked="0" layoutInCell="1" allowOverlap="1" wp14:anchorId="06B49A8F" wp14:editId="5A897A3C">
                <wp:simplePos x="0" y="0"/>
                <wp:positionH relativeFrom="column">
                  <wp:posOffset>428625</wp:posOffset>
                </wp:positionH>
                <wp:positionV relativeFrom="paragraph">
                  <wp:posOffset>24130</wp:posOffset>
                </wp:positionV>
                <wp:extent cx="304800" cy="0"/>
                <wp:effectExtent l="9525" t="62230" r="19050" b="61595"/>
                <wp:wrapNone/>
                <wp:docPr id="261" name="Прямая со стрелкой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80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E26395" id="Прямая со стрелкой 2460" o:spid="_x0000_s1026" type="#_x0000_t32" style="position:absolute;margin-left:33.75pt;margin-top:1.9pt;width:24pt;height:0;z-index:251893760;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" strokeweight="1pt">
                <v:stroke endarrow="block" joinstyle="miter"/>
                <o:lock v:ext="edit" shapetype="f"/>
              </v:shape>
            </w:pict>
          </mc:Fallback>
        </mc:AlternateContent>
      </w:r>
    </w:p>
    <w:p w14:paraId="660A7024" w14:textId="77777777" w:rsidR="00F64CDE" w:rsidRPr="00A20F58" w:rsidRDefault="00F64CDE" w:rsidP="00F64CDE">
      <w:pPr>
        <w:pStyle w:val="a8"/>
        <w:jc w:val="center"/>
        <w:rPr>
          <w:rFonts w:ascii="Times New Roman" w:hAnsi="Times New Roman"/>
          <w:color w:val="000000" w:themeColor="text1"/>
          <w:sz w:val="28"/>
          <w:szCs w:val="28"/>
          <w:lang w:val="kk-KZ"/>
        </w:rPr>
      </w:pPr>
    </w:p>
    <w:p w14:paraId="397CFEBA" w14:textId="77777777" w:rsidR="004D6D8C" w:rsidRPr="00437362" w:rsidRDefault="00D45EAB" w:rsidP="004D6D8C">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w:t>
      </w:r>
      <w:r w:rsidR="00F64CDE" w:rsidRPr="00437362">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6</w:t>
      </w:r>
      <w:r w:rsidR="00F64CDE" w:rsidRPr="00437362">
        <w:rPr>
          <w:rFonts w:ascii="Times New Roman" w:hAnsi="Times New Roman"/>
          <w:color w:val="000000" w:themeColor="text1"/>
          <w:sz w:val="28"/>
          <w:szCs w:val="28"/>
          <w:lang w:val="kk-KZ"/>
        </w:rPr>
        <w:t xml:space="preserve"> – Терминнің белгілері</w:t>
      </w:r>
    </w:p>
    <w:p w14:paraId="0B4503C2" w14:textId="77777777" w:rsidR="00904FD1" w:rsidRDefault="00904FD1" w:rsidP="000268DE">
      <w:pPr>
        <w:pStyle w:val="a8"/>
        <w:jc w:val="center"/>
        <w:rPr>
          <w:rFonts w:ascii="Times New Roman" w:hAnsi="Times New Roman"/>
          <w:color w:val="000000" w:themeColor="text1"/>
          <w:sz w:val="28"/>
          <w:szCs w:val="28"/>
          <w:lang w:val="kk-KZ"/>
        </w:rPr>
      </w:pPr>
    </w:p>
    <w:p w14:paraId="71ADE950" w14:textId="4779C1DB" w:rsidR="00410CDD" w:rsidRPr="00410CDD" w:rsidRDefault="00410CDD" w:rsidP="00410CDD">
      <w:pPr>
        <w:pStyle w:val="a8"/>
        <w:ind w:firstLine="567"/>
        <w:jc w:val="both"/>
        <w:rPr>
          <w:rFonts w:ascii="Times New Roman" w:hAnsi="Times New Roman"/>
          <w:color w:val="000000" w:themeColor="text1"/>
          <w:sz w:val="28"/>
          <w:szCs w:val="28"/>
          <w:lang w:val="kk-KZ"/>
        </w:rPr>
      </w:pPr>
      <w:r w:rsidRPr="00410CDD">
        <w:rPr>
          <w:rFonts w:ascii="Times New Roman" w:hAnsi="Times New Roman"/>
          <w:color w:val="000000" w:themeColor="text1"/>
          <w:sz w:val="28"/>
          <w:szCs w:val="28"/>
          <w:lang w:val="kk-KZ"/>
        </w:rPr>
        <w:t xml:space="preserve">Ш. Құрманбайұлы </w:t>
      </w:r>
      <w:r w:rsidR="006F6016">
        <w:rPr>
          <w:rFonts w:ascii="Times New Roman" w:hAnsi="Times New Roman"/>
          <w:color w:val="000000" w:themeColor="text1"/>
          <w:sz w:val="28"/>
          <w:szCs w:val="28"/>
          <w:lang w:val="kk-KZ"/>
        </w:rPr>
        <w:t xml:space="preserve">өз еңбегінде </w:t>
      </w:r>
      <w:r w:rsidRPr="00410CDD">
        <w:rPr>
          <w:rFonts w:ascii="Times New Roman" w:hAnsi="Times New Roman"/>
          <w:color w:val="000000" w:themeColor="text1"/>
          <w:sz w:val="28"/>
          <w:szCs w:val="28"/>
          <w:lang w:val="kk-KZ"/>
        </w:rPr>
        <w:t>терминге қойылатын талаптарды төмендегідей атап көрсетеді</w:t>
      </w:r>
      <w:r>
        <w:rPr>
          <w:rFonts w:ascii="Times New Roman" w:hAnsi="Times New Roman"/>
          <w:color w:val="000000" w:themeColor="text1"/>
          <w:sz w:val="28"/>
          <w:szCs w:val="28"/>
          <w:lang w:val="kk-KZ"/>
        </w:rPr>
        <w:t xml:space="preserve">: </w:t>
      </w:r>
    </w:p>
    <w:p w14:paraId="37DC98F9" w14:textId="4997C77B" w:rsidR="00D45EAB" w:rsidRPr="00410CDD" w:rsidRDefault="006E06DE" w:rsidP="00410CDD">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D45EAB" w:rsidRPr="00410CDD">
        <w:rPr>
          <w:rFonts w:ascii="Times New Roman" w:hAnsi="Times New Roman"/>
          <w:color w:val="000000" w:themeColor="text1"/>
          <w:sz w:val="28"/>
          <w:szCs w:val="28"/>
          <w:lang w:val="kk-KZ"/>
        </w:rPr>
        <w:t>Терминнің бірмағыналығы – бір арнаулы сала ішінде бір ғана мағынаны білдіруі, синонимдерінің болмауы;</w:t>
      </w:r>
    </w:p>
    <w:p w14:paraId="24E56C7D" w14:textId="77777777" w:rsidR="00D45EAB" w:rsidRPr="00410CDD" w:rsidRDefault="00D45EAB" w:rsidP="00410CDD">
      <w:pPr>
        <w:pStyle w:val="a8"/>
        <w:ind w:firstLine="567"/>
        <w:jc w:val="both"/>
        <w:rPr>
          <w:rFonts w:ascii="Times New Roman" w:hAnsi="Times New Roman"/>
          <w:color w:val="000000" w:themeColor="text1"/>
          <w:sz w:val="28"/>
          <w:szCs w:val="28"/>
          <w:lang w:val="kk-KZ"/>
        </w:rPr>
      </w:pPr>
      <w:r w:rsidRPr="00410CDD">
        <w:rPr>
          <w:rFonts w:ascii="Times New Roman" w:hAnsi="Times New Roman"/>
          <w:color w:val="000000" w:themeColor="text1"/>
          <w:sz w:val="28"/>
          <w:szCs w:val="28"/>
          <w:lang w:val="kk-KZ"/>
        </w:rPr>
        <w:t xml:space="preserve">Термин мағынасының дәлдігі – </w:t>
      </w:r>
      <w:r w:rsidR="00410CDD">
        <w:rPr>
          <w:rFonts w:ascii="Times New Roman" w:hAnsi="Times New Roman"/>
          <w:color w:val="000000" w:themeColor="text1"/>
          <w:sz w:val="28"/>
          <w:szCs w:val="28"/>
          <w:lang w:val="kk-KZ"/>
        </w:rPr>
        <w:t>а</w:t>
      </w:r>
      <w:r w:rsidRPr="00410CDD">
        <w:rPr>
          <w:rFonts w:ascii="Times New Roman" w:hAnsi="Times New Roman"/>
          <w:color w:val="000000" w:themeColor="text1"/>
          <w:sz w:val="28"/>
          <w:szCs w:val="28"/>
          <w:lang w:val="kk-KZ"/>
        </w:rPr>
        <w:t>таудың өзі белгілейтін ұғымның мазмұнын қамтып, ұғымның негізгі басты белгілерінің термин мағынасы арқылы берілуі;</w:t>
      </w:r>
    </w:p>
    <w:p w14:paraId="107FBDB2" w14:textId="77777777" w:rsidR="00D45EAB" w:rsidRPr="00410CDD" w:rsidRDefault="00D45EAB" w:rsidP="00410CDD">
      <w:pPr>
        <w:pStyle w:val="a8"/>
        <w:ind w:firstLine="567"/>
        <w:jc w:val="both"/>
        <w:rPr>
          <w:rFonts w:ascii="Times New Roman" w:hAnsi="Times New Roman"/>
          <w:color w:val="000000" w:themeColor="text1"/>
          <w:sz w:val="28"/>
          <w:szCs w:val="28"/>
          <w:lang w:val="kk-KZ"/>
        </w:rPr>
      </w:pPr>
      <w:r w:rsidRPr="00410CDD">
        <w:rPr>
          <w:rFonts w:ascii="Times New Roman" w:hAnsi="Times New Roman"/>
          <w:color w:val="000000" w:themeColor="text1"/>
          <w:sz w:val="28"/>
          <w:szCs w:val="28"/>
          <w:lang w:val="kk-KZ"/>
        </w:rPr>
        <w:t xml:space="preserve">Терминнің қысқалығы немесе ықшамдылығы – </w:t>
      </w:r>
      <w:r w:rsidR="00410CDD">
        <w:rPr>
          <w:rFonts w:ascii="Times New Roman" w:hAnsi="Times New Roman"/>
          <w:color w:val="000000" w:themeColor="text1"/>
          <w:sz w:val="28"/>
          <w:szCs w:val="28"/>
          <w:lang w:val="kk-KZ"/>
        </w:rPr>
        <w:t>б</w:t>
      </w:r>
      <w:r w:rsidRPr="00410CDD">
        <w:rPr>
          <w:rFonts w:ascii="Times New Roman" w:hAnsi="Times New Roman"/>
          <w:color w:val="000000" w:themeColor="text1"/>
          <w:sz w:val="28"/>
          <w:szCs w:val="28"/>
          <w:lang w:val="kk-KZ"/>
        </w:rPr>
        <w:t>ірнеше сөздің тіркесуінен тұратын көп сыңарлы терминді ұғым атауы ретінде қолдану қолайсыз. Алайда терминнің көп құрамдылығы оның кемшілігі емес. Белгілі бір ұғым бір-бірімен өзара жақсы үндескен сөздерден тұратын тіркеспен аталса, ол терминнің жүйелілігін көрсетеді;</w:t>
      </w:r>
    </w:p>
    <w:p w14:paraId="0F9D17AE" w14:textId="66F1481F" w:rsidR="00D45EAB" w:rsidRPr="00410CDD" w:rsidRDefault="00D45EAB" w:rsidP="00410CDD">
      <w:pPr>
        <w:pStyle w:val="a8"/>
        <w:ind w:firstLine="567"/>
        <w:jc w:val="both"/>
        <w:rPr>
          <w:rFonts w:ascii="Times New Roman" w:hAnsi="Times New Roman"/>
          <w:color w:val="000000" w:themeColor="text1"/>
          <w:sz w:val="28"/>
          <w:szCs w:val="28"/>
          <w:lang w:val="kk-KZ"/>
        </w:rPr>
      </w:pPr>
      <w:r w:rsidRPr="00410CDD">
        <w:rPr>
          <w:rFonts w:ascii="Times New Roman" w:hAnsi="Times New Roman"/>
          <w:color w:val="000000" w:themeColor="text1"/>
          <w:sz w:val="28"/>
          <w:szCs w:val="28"/>
          <w:lang w:val="kk-KZ"/>
        </w:rPr>
        <w:t>Терминнің тілдегі сөзжасам заңдылықтары</w:t>
      </w:r>
      <w:r w:rsidR="006E06DE">
        <w:rPr>
          <w:rFonts w:ascii="Times New Roman" w:hAnsi="Times New Roman"/>
          <w:color w:val="000000" w:themeColor="text1"/>
          <w:sz w:val="28"/>
          <w:szCs w:val="28"/>
          <w:lang w:val="kk-KZ"/>
        </w:rPr>
        <w:t>на</w:t>
      </w:r>
      <w:r w:rsidRPr="00410CDD">
        <w:rPr>
          <w:rFonts w:ascii="Times New Roman" w:hAnsi="Times New Roman"/>
          <w:color w:val="000000" w:themeColor="text1"/>
          <w:sz w:val="28"/>
          <w:szCs w:val="28"/>
          <w:lang w:val="kk-KZ"/>
        </w:rPr>
        <w:t xml:space="preserve"> сәйкес келуі – </w:t>
      </w:r>
      <w:r w:rsidR="00410CDD">
        <w:rPr>
          <w:rFonts w:ascii="Times New Roman" w:hAnsi="Times New Roman"/>
          <w:color w:val="000000" w:themeColor="text1"/>
          <w:sz w:val="28"/>
          <w:szCs w:val="28"/>
          <w:lang w:val="kk-KZ"/>
        </w:rPr>
        <w:t>т</w:t>
      </w:r>
      <w:r w:rsidRPr="00410CDD">
        <w:rPr>
          <w:rFonts w:ascii="Times New Roman" w:hAnsi="Times New Roman"/>
          <w:color w:val="000000" w:themeColor="text1"/>
          <w:sz w:val="28"/>
          <w:szCs w:val="28"/>
          <w:lang w:val="kk-KZ"/>
        </w:rPr>
        <w:t>ерминологияда сөзжасам заңдылықтарын қанағаттандыра бермейтін терминдер кездеседі;</w:t>
      </w:r>
    </w:p>
    <w:p w14:paraId="18A222AA" w14:textId="77777777" w:rsidR="00D45EAB" w:rsidRPr="00410CDD" w:rsidRDefault="00D45EAB" w:rsidP="00410CDD">
      <w:pPr>
        <w:pStyle w:val="a8"/>
        <w:ind w:firstLine="567"/>
        <w:jc w:val="both"/>
        <w:rPr>
          <w:rFonts w:ascii="Times New Roman" w:hAnsi="Times New Roman"/>
          <w:color w:val="000000" w:themeColor="text1"/>
          <w:sz w:val="28"/>
          <w:szCs w:val="28"/>
          <w:lang w:val="kk-KZ"/>
        </w:rPr>
      </w:pPr>
      <w:r w:rsidRPr="00410CDD">
        <w:rPr>
          <w:rFonts w:ascii="Times New Roman" w:hAnsi="Times New Roman"/>
          <w:color w:val="000000" w:themeColor="text1"/>
          <w:sz w:val="28"/>
          <w:szCs w:val="28"/>
          <w:lang w:val="kk-KZ"/>
        </w:rPr>
        <w:t xml:space="preserve">Терминнің туынды сөз жасауға қолайлы болуы – </w:t>
      </w:r>
      <w:r w:rsidR="00410CDD">
        <w:rPr>
          <w:rFonts w:ascii="Times New Roman" w:hAnsi="Times New Roman"/>
          <w:color w:val="000000" w:themeColor="text1"/>
          <w:sz w:val="28"/>
          <w:szCs w:val="28"/>
          <w:lang w:val="kk-KZ"/>
        </w:rPr>
        <w:t>т</w:t>
      </w:r>
      <w:r w:rsidRPr="00410CDD">
        <w:rPr>
          <w:rFonts w:ascii="Times New Roman" w:hAnsi="Times New Roman"/>
          <w:color w:val="000000" w:themeColor="text1"/>
          <w:sz w:val="28"/>
          <w:szCs w:val="28"/>
          <w:lang w:val="kk-KZ"/>
        </w:rPr>
        <w:t>ерминнің ықшам болуы қажет деген талаппен үндеседі;</w:t>
      </w:r>
    </w:p>
    <w:p w14:paraId="1F188CEE" w14:textId="77777777" w:rsidR="00D45EAB" w:rsidRPr="00410CDD" w:rsidRDefault="00D45EAB" w:rsidP="00410CDD">
      <w:pPr>
        <w:pStyle w:val="a8"/>
        <w:ind w:firstLine="567"/>
        <w:jc w:val="both"/>
        <w:rPr>
          <w:rFonts w:ascii="Times New Roman" w:hAnsi="Times New Roman"/>
          <w:color w:val="000000" w:themeColor="text1"/>
          <w:sz w:val="28"/>
          <w:szCs w:val="28"/>
          <w:lang w:val="kk-KZ"/>
        </w:rPr>
      </w:pPr>
      <w:r w:rsidRPr="00410CDD">
        <w:rPr>
          <w:rFonts w:ascii="Times New Roman" w:hAnsi="Times New Roman"/>
          <w:color w:val="000000" w:themeColor="text1"/>
          <w:sz w:val="28"/>
          <w:szCs w:val="28"/>
          <w:lang w:val="kk-KZ"/>
        </w:rPr>
        <w:t xml:space="preserve">Терминде эмоционалдылық пен экспрессиялықтың болмауы – </w:t>
      </w:r>
      <w:r w:rsidR="00410CDD">
        <w:rPr>
          <w:rFonts w:ascii="Times New Roman" w:hAnsi="Times New Roman"/>
          <w:color w:val="000000" w:themeColor="text1"/>
          <w:sz w:val="28"/>
          <w:szCs w:val="28"/>
          <w:lang w:val="kk-KZ"/>
        </w:rPr>
        <w:t>ғ</w:t>
      </w:r>
      <w:r w:rsidRPr="00410CDD">
        <w:rPr>
          <w:rFonts w:ascii="Times New Roman" w:hAnsi="Times New Roman"/>
          <w:color w:val="000000" w:themeColor="text1"/>
          <w:sz w:val="28"/>
          <w:szCs w:val="28"/>
          <w:lang w:val="kk-KZ"/>
        </w:rPr>
        <w:t>ылым тілінің негізін құрайтын терминдердің эмоционалдық тұрғыдан бейтараптық танытып, оларға экспрессияның тән болмауы;</w:t>
      </w:r>
    </w:p>
    <w:p w14:paraId="0BE350A5" w14:textId="392BD077" w:rsidR="00D45EAB" w:rsidRPr="00410CDD" w:rsidRDefault="00D45EAB" w:rsidP="00410CDD">
      <w:pPr>
        <w:pStyle w:val="a8"/>
        <w:ind w:firstLine="567"/>
        <w:jc w:val="both"/>
        <w:rPr>
          <w:rFonts w:ascii="Times New Roman" w:hAnsi="Times New Roman"/>
          <w:color w:val="000000" w:themeColor="text1"/>
          <w:sz w:val="28"/>
          <w:szCs w:val="28"/>
          <w:lang w:val="kk-KZ"/>
        </w:rPr>
      </w:pPr>
      <w:r w:rsidRPr="00410CDD">
        <w:rPr>
          <w:rFonts w:ascii="Times New Roman" w:hAnsi="Times New Roman"/>
          <w:color w:val="000000" w:themeColor="text1"/>
          <w:sz w:val="28"/>
          <w:szCs w:val="28"/>
          <w:lang w:val="kk-KZ"/>
        </w:rPr>
        <w:t xml:space="preserve">Эстетикалық талаптарға сай келуі – </w:t>
      </w:r>
      <w:r w:rsidR="00410CDD">
        <w:rPr>
          <w:rFonts w:ascii="Times New Roman" w:hAnsi="Times New Roman"/>
          <w:color w:val="000000" w:themeColor="text1"/>
          <w:sz w:val="28"/>
          <w:szCs w:val="28"/>
          <w:lang w:val="kk-KZ"/>
        </w:rPr>
        <w:t>т</w:t>
      </w:r>
      <w:r w:rsidRPr="00410CDD">
        <w:rPr>
          <w:rFonts w:ascii="Times New Roman" w:hAnsi="Times New Roman"/>
          <w:color w:val="000000" w:themeColor="text1"/>
          <w:sz w:val="28"/>
          <w:szCs w:val="28"/>
          <w:lang w:val="kk-KZ"/>
        </w:rPr>
        <w:t>ерминнің дыбысталуы айтуға қолайсыздық туғызбай, естуге жағымды болуы</w:t>
      </w:r>
      <w:r w:rsidR="006E06DE">
        <w:rPr>
          <w:rFonts w:ascii="Times New Roman" w:hAnsi="Times New Roman"/>
          <w:color w:val="000000" w:themeColor="text1"/>
          <w:sz w:val="28"/>
          <w:szCs w:val="28"/>
          <w:lang w:val="kk-KZ"/>
        </w:rPr>
        <w:t>»</w:t>
      </w:r>
      <w:r w:rsidR="00750A68">
        <w:rPr>
          <w:rFonts w:ascii="Times New Roman" w:hAnsi="Times New Roman"/>
          <w:color w:val="000000" w:themeColor="text1"/>
          <w:sz w:val="28"/>
          <w:szCs w:val="28"/>
          <w:lang w:val="kk-KZ"/>
        </w:rPr>
        <w:t xml:space="preserve"> [2</w:t>
      </w:r>
      <w:r w:rsidR="00750A68" w:rsidRPr="00750A68">
        <w:rPr>
          <w:rFonts w:ascii="Times New Roman" w:hAnsi="Times New Roman"/>
          <w:color w:val="000000" w:themeColor="text1"/>
          <w:sz w:val="28"/>
          <w:szCs w:val="28"/>
          <w:lang w:val="kk-KZ"/>
        </w:rPr>
        <w:t>5</w:t>
      </w:r>
      <w:r w:rsidR="00750A68">
        <w:rPr>
          <w:rFonts w:ascii="Times New Roman" w:hAnsi="Times New Roman"/>
          <w:color w:val="000000" w:themeColor="text1"/>
          <w:sz w:val="28"/>
          <w:szCs w:val="28"/>
          <w:lang w:val="kk-KZ"/>
        </w:rPr>
        <w:t>]</w:t>
      </w:r>
      <w:r w:rsidRPr="00410CDD">
        <w:rPr>
          <w:rFonts w:ascii="Times New Roman" w:hAnsi="Times New Roman"/>
          <w:color w:val="000000" w:themeColor="text1"/>
          <w:sz w:val="28"/>
          <w:szCs w:val="28"/>
          <w:lang w:val="kk-KZ"/>
        </w:rPr>
        <w:t>.</w:t>
      </w:r>
    </w:p>
    <w:p w14:paraId="2A9976AD"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Қазақ тіл білімінде терминология мәселелері көптеген ғалымдардың, зерттеушілердің зерттеу нысаны болғандығын көреміз. Ғылымда бұл мәселе </w:t>
      </w:r>
      <w:r w:rsidRPr="00437362">
        <w:rPr>
          <w:rFonts w:ascii="Times New Roman" w:hAnsi="Times New Roman"/>
          <w:color w:val="000000" w:themeColor="text1"/>
          <w:sz w:val="28"/>
          <w:szCs w:val="28"/>
          <w:lang w:val="kk-KZ"/>
        </w:rPr>
        <w:lastRenderedPageBreak/>
        <w:t xml:space="preserve">көптеген шетелдік ғалымдар мен зерттеушілердің ғылыми еңбектерінің тақырыбы болған. Сондықтан, шетелдік ғалымдардың қаламынан туған терминология саласындағы құнды еңбектеріне, «терминология», «термин» ұғымдарына берген анықтамаларына және т.б. терминге қатысты сұрақтарға </w:t>
      </w:r>
      <w:r w:rsidR="00FF1F8F" w:rsidRPr="00437362">
        <w:rPr>
          <w:rFonts w:ascii="Times New Roman" w:hAnsi="Times New Roman"/>
          <w:color w:val="000000" w:themeColor="text1"/>
          <w:sz w:val="28"/>
          <w:szCs w:val="28"/>
          <w:lang w:val="kk-KZ"/>
        </w:rPr>
        <w:t xml:space="preserve">тоқталу заңдылық. </w:t>
      </w:r>
    </w:p>
    <w:p w14:paraId="5C6A8F2E" w14:textId="120DD2D6" w:rsidR="003E29A6"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Лингвист әрі терминолог, Барселона университетінің түлегі М.Т.</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Кабре «Terminology: Theory, Methods and Applications» атты еңбегінде </w:t>
      </w:r>
      <w:r w:rsidR="006F6016">
        <w:rPr>
          <w:rFonts w:ascii="Times New Roman" w:hAnsi="Times New Roman"/>
          <w:color w:val="000000" w:themeColor="text1"/>
          <w:sz w:val="28"/>
          <w:szCs w:val="28"/>
          <w:lang w:val="kk-KZ"/>
        </w:rPr>
        <w:t xml:space="preserve">былайша пайымдайды: </w:t>
      </w:r>
      <w:r w:rsidRPr="00437362">
        <w:rPr>
          <w:rFonts w:ascii="Times New Roman" w:hAnsi="Times New Roman"/>
          <w:color w:val="000000" w:themeColor="text1"/>
          <w:sz w:val="28"/>
          <w:szCs w:val="28"/>
          <w:lang w:val="kk-KZ"/>
        </w:rPr>
        <w:t xml:space="preserve">«XVIII және XIX ғасырларда терминология саласында ғалымдар көшбасшы болды; ХХ ғасырда бұл салаға инженерлер мен техник мамандар келді. Технологияның тез өркендеуі мен дамуы жаңа ұғымдарды атауды ғана емес, сонымен қатар қолданылатын терминдердің сәйкес келуін қажет етті. </w:t>
      </w:r>
    </w:p>
    <w:p w14:paraId="7F03CAB9" w14:textId="61A3F270"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Қазіргі терминологияның негізін салушы, Вена Терминология Мектебінің басты өкілі E.</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Вюстер (1898-1977</w:t>
      </w:r>
      <w:r w:rsidR="00D67426">
        <w:rPr>
          <w:rFonts w:ascii="Times New Roman" w:hAnsi="Times New Roman"/>
          <w:color w:val="000000" w:themeColor="text1"/>
          <w:sz w:val="28"/>
          <w:szCs w:val="28"/>
          <w:lang w:val="kk-KZ"/>
        </w:rPr>
        <w:t xml:space="preserve"> жж.</w:t>
      </w:r>
      <w:r w:rsidRPr="00437362">
        <w:rPr>
          <w:rFonts w:ascii="Times New Roman" w:hAnsi="Times New Roman"/>
          <w:color w:val="000000" w:themeColor="text1"/>
          <w:sz w:val="28"/>
          <w:szCs w:val="28"/>
          <w:lang w:val="kk-KZ"/>
        </w:rPr>
        <w:t>) және Кеңес Терминология Мектебінің іргетасын қалаушы Д.С.</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Лотте (1889-1950</w:t>
      </w:r>
      <w:r w:rsidR="00D67426">
        <w:rPr>
          <w:rFonts w:ascii="Times New Roman" w:hAnsi="Times New Roman"/>
          <w:color w:val="000000" w:themeColor="text1"/>
          <w:sz w:val="28"/>
          <w:szCs w:val="28"/>
          <w:lang w:val="kk-KZ"/>
        </w:rPr>
        <w:t xml:space="preserve"> жж.</w:t>
      </w:r>
      <w:r w:rsidRPr="00437362">
        <w:rPr>
          <w:rFonts w:ascii="Times New Roman" w:hAnsi="Times New Roman"/>
          <w:color w:val="000000" w:themeColor="text1"/>
          <w:sz w:val="28"/>
          <w:szCs w:val="28"/>
          <w:lang w:val="kk-KZ"/>
        </w:rPr>
        <w:t>) инженерия саласынан келген» [36, 2] деп жазады. Көптеген зерттеушілердің еңбектерінде терминологияның бастауы E.</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Вюстердің есімімен байланысты деп жазылады. «Қазіргі терминология 1930 жылдары E.</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Вюстердің ғылыми еңбегі арқылы Вена</w:t>
      </w:r>
      <w:r w:rsidR="00FB0909">
        <w:rPr>
          <w:rFonts w:ascii="Times New Roman" w:hAnsi="Times New Roman"/>
          <w:color w:val="000000" w:themeColor="text1"/>
          <w:sz w:val="28"/>
          <w:szCs w:val="28"/>
          <w:lang w:val="kk-KZ"/>
        </w:rPr>
        <w:t xml:space="preserve"> қаласында</w:t>
      </w:r>
      <w:r w:rsidRPr="00437362">
        <w:rPr>
          <w:rFonts w:ascii="Times New Roman" w:hAnsi="Times New Roman"/>
          <w:color w:val="000000" w:themeColor="text1"/>
          <w:sz w:val="28"/>
          <w:szCs w:val="28"/>
          <w:lang w:val="kk-KZ"/>
        </w:rPr>
        <w:t xml:space="preserve"> пайда болды» [36, 5].</w:t>
      </w:r>
    </w:p>
    <w:p w14:paraId="4F851471" w14:textId="7DD3C7F5"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Тіл білімі ғылымында терминология саласының дамуы келесі ғалымдардың есімімен және олардың ғылыми еңбектерімен</w:t>
      </w:r>
      <w:r w:rsidR="00C578D0">
        <w:rPr>
          <w:rFonts w:ascii="Times New Roman" w:hAnsi="Times New Roman"/>
          <w:color w:val="000000" w:themeColor="text1"/>
          <w:sz w:val="28"/>
          <w:szCs w:val="28"/>
          <w:lang w:val="kk-KZ"/>
        </w:rPr>
        <w:t>, тұжырымдарымен</w:t>
      </w:r>
      <w:r w:rsidRPr="00437362">
        <w:rPr>
          <w:rFonts w:ascii="Times New Roman" w:hAnsi="Times New Roman"/>
          <w:color w:val="000000" w:themeColor="text1"/>
          <w:sz w:val="28"/>
          <w:szCs w:val="28"/>
          <w:lang w:val="kk-KZ"/>
        </w:rPr>
        <w:t xml:space="preserve"> тығыз байланысты: E.</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Вюстер [37], [38], [39]</w:t>
      </w:r>
      <w:r w:rsidR="00E40ED9" w:rsidRPr="00437362">
        <w:rPr>
          <w:rFonts w:ascii="Times New Roman" w:hAnsi="Times New Roman"/>
          <w:color w:val="000000" w:themeColor="text1"/>
          <w:sz w:val="28"/>
          <w:szCs w:val="28"/>
          <w:lang w:val="kk-KZ"/>
        </w:rPr>
        <w:t>, [40], [41]</w:t>
      </w:r>
      <w:r w:rsidR="001271A9"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Д.С.</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Лотте [4</w:t>
      </w:r>
      <w:r w:rsidR="0023627B" w:rsidRPr="00437362">
        <w:rPr>
          <w:rFonts w:ascii="Times New Roman" w:hAnsi="Times New Roman"/>
          <w:color w:val="000000" w:themeColor="text1"/>
          <w:sz w:val="28"/>
          <w:szCs w:val="28"/>
          <w:lang w:val="kk-KZ"/>
        </w:rPr>
        <w:t>2</w:t>
      </w:r>
      <w:r w:rsidRPr="00437362">
        <w:rPr>
          <w:rFonts w:ascii="Times New Roman" w:hAnsi="Times New Roman"/>
          <w:color w:val="000000" w:themeColor="text1"/>
          <w:sz w:val="28"/>
          <w:szCs w:val="28"/>
          <w:lang w:val="kk-KZ"/>
        </w:rPr>
        <w:t>], [4</w:t>
      </w:r>
      <w:r w:rsidR="0023627B" w:rsidRPr="00437362">
        <w:rPr>
          <w:rFonts w:ascii="Times New Roman" w:hAnsi="Times New Roman"/>
          <w:color w:val="000000" w:themeColor="text1"/>
          <w:sz w:val="28"/>
          <w:szCs w:val="28"/>
          <w:lang w:val="kk-KZ"/>
        </w:rPr>
        <w:t>3</w:t>
      </w:r>
      <w:r w:rsidRPr="00437362">
        <w:rPr>
          <w:rFonts w:ascii="Times New Roman" w:hAnsi="Times New Roman"/>
          <w:color w:val="000000" w:themeColor="text1"/>
          <w:sz w:val="28"/>
          <w:szCs w:val="28"/>
          <w:lang w:val="kk-KZ"/>
        </w:rPr>
        <w:t>], [4</w:t>
      </w:r>
      <w:r w:rsidR="0023627B" w:rsidRPr="00437362">
        <w:rPr>
          <w:rFonts w:ascii="Times New Roman" w:hAnsi="Times New Roman"/>
          <w:color w:val="000000" w:themeColor="text1"/>
          <w:sz w:val="28"/>
          <w:szCs w:val="28"/>
          <w:lang w:val="kk-KZ"/>
        </w:rPr>
        <w:t>4</w:t>
      </w:r>
      <w:r w:rsidRPr="00437362">
        <w:rPr>
          <w:rFonts w:ascii="Times New Roman" w:hAnsi="Times New Roman"/>
          <w:color w:val="000000" w:themeColor="text1"/>
          <w:sz w:val="28"/>
          <w:szCs w:val="28"/>
          <w:lang w:val="kk-KZ"/>
        </w:rPr>
        <w:t>], [4</w:t>
      </w:r>
      <w:r w:rsidR="0023627B" w:rsidRPr="00437362">
        <w:rPr>
          <w:rFonts w:ascii="Times New Roman" w:hAnsi="Times New Roman"/>
          <w:color w:val="000000" w:themeColor="text1"/>
          <w:sz w:val="28"/>
          <w:szCs w:val="28"/>
          <w:lang w:val="kk-KZ"/>
        </w:rPr>
        <w:t>5</w:t>
      </w:r>
      <w:r w:rsidRPr="00437362">
        <w:rPr>
          <w:rFonts w:ascii="Times New Roman" w:hAnsi="Times New Roman"/>
          <w:color w:val="000000" w:themeColor="text1"/>
          <w:sz w:val="28"/>
          <w:szCs w:val="28"/>
          <w:lang w:val="kk-KZ"/>
        </w:rPr>
        <w:t>], [4</w:t>
      </w:r>
      <w:r w:rsidR="0023627B" w:rsidRPr="00437362">
        <w:rPr>
          <w:rFonts w:ascii="Times New Roman" w:hAnsi="Times New Roman"/>
          <w:color w:val="000000" w:themeColor="text1"/>
          <w:sz w:val="28"/>
          <w:szCs w:val="28"/>
          <w:lang w:val="kk-KZ"/>
        </w:rPr>
        <w:t>6</w:t>
      </w:r>
      <w:r w:rsidRPr="00437362">
        <w:rPr>
          <w:rFonts w:ascii="Times New Roman" w:hAnsi="Times New Roman"/>
          <w:color w:val="000000" w:themeColor="text1"/>
          <w:sz w:val="28"/>
          <w:szCs w:val="28"/>
          <w:lang w:val="kk-KZ"/>
        </w:rPr>
        <w:t>], [4</w:t>
      </w:r>
      <w:r w:rsidR="0023627B" w:rsidRPr="00437362">
        <w:rPr>
          <w:rFonts w:ascii="Times New Roman" w:hAnsi="Times New Roman"/>
          <w:color w:val="000000" w:themeColor="text1"/>
          <w:sz w:val="28"/>
          <w:szCs w:val="28"/>
          <w:lang w:val="kk-KZ"/>
        </w:rPr>
        <w:t>7</w:t>
      </w:r>
      <w:r w:rsidRPr="00437362">
        <w:rPr>
          <w:rFonts w:ascii="Times New Roman" w:hAnsi="Times New Roman"/>
          <w:color w:val="000000" w:themeColor="text1"/>
          <w:sz w:val="28"/>
          <w:szCs w:val="28"/>
          <w:lang w:val="kk-KZ"/>
        </w:rPr>
        <w:t xml:space="preserve">], </w:t>
      </w:r>
      <w:r w:rsidR="00316862" w:rsidRPr="00437362">
        <w:rPr>
          <w:rFonts w:ascii="Times New Roman" w:hAnsi="Times New Roman"/>
          <w:color w:val="000000" w:themeColor="text1"/>
          <w:sz w:val="28"/>
          <w:szCs w:val="28"/>
          <w:lang w:val="kk-KZ"/>
        </w:rPr>
        <w:t>J.L.</w:t>
      </w:r>
      <w:r w:rsidR="00C75E10" w:rsidRPr="00437362">
        <w:rPr>
          <w:rFonts w:ascii="Times New Roman" w:hAnsi="Times New Roman"/>
          <w:color w:val="000000" w:themeColor="text1"/>
          <w:sz w:val="28"/>
          <w:szCs w:val="28"/>
          <w:lang w:val="kk-KZ"/>
        </w:rPr>
        <w:t> </w:t>
      </w:r>
      <w:r w:rsidR="00316862" w:rsidRPr="00437362">
        <w:rPr>
          <w:rFonts w:ascii="Times New Roman" w:hAnsi="Times New Roman"/>
          <w:color w:val="000000" w:themeColor="text1"/>
          <w:sz w:val="28"/>
          <w:szCs w:val="28"/>
          <w:lang w:val="kk-KZ"/>
        </w:rPr>
        <w:t xml:space="preserve">Austin [48], </w:t>
      </w:r>
      <w:r w:rsidR="007C1892" w:rsidRPr="00437362">
        <w:rPr>
          <w:rFonts w:ascii="Times New Roman" w:hAnsi="Times New Roman"/>
          <w:color w:val="000000" w:themeColor="text1"/>
          <w:sz w:val="28"/>
          <w:szCs w:val="28"/>
          <w:lang w:val="kk-KZ"/>
        </w:rPr>
        <w:t>P. Auger, L.J.</w:t>
      </w:r>
      <w:r w:rsidR="00C75E10" w:rsidRPr="00437362">
        <w:rPr>
          <w:rFonts w:ascii="Times New Roman" w:hAnsi="Times New Roman"/>
          <w:color w:val="000000" w:themeColor="text1"/>
          <w:sz w:val="28"/>
          <w:szCs w:val="28"/>
          <w:lang w:val="kk-KZ"/>
        </w:rPr>
        <w:t> </w:t>
      </w:r>
      <w:r w:rsidR="007C1892" w:rsidRPr="00437362">
        <w:rPr>
          <w:rFonts w:ascii="Times New Roman" w:hAnsi="Times New Roman"/>
          <w:color w:val="000000" w:themeColor="text1"/>
          <w:sz w:val="28"/>
          <w:szCs w:val="28"/>
          <w:lang w:val="kk-KZ"/>
        </w:rPr>
        <w:t xml:space="preserve">Rousseau [49], </w:t>
      </w:r>
      <w:r w:rsidR="00C35D32" w:rsidRPr="00437362">
        <w:rPr>
          <w:rFonts w:ascii="Times New Roman" w:hAnsi="Times New Roman"/>
          <w:color w:val="000000" w:themeColor="text1"/>
          <w:sz w:val="28"/>
          <w:szCs w:val="28"/>
          <w:lang w:val="kk-KZ"/>
        </w:rPr>
        <w:t>R.</w:t>
      </w:r>
      <w:r w:rsidR="00C75E10" w:rsidRPr="00437362">
        <w:rPr>
          <w:rFonts w:ascii="Times New Roman" w:hAnsi="Times New Roman"/>
          <w:color w:val="000000" w:themeColor="text1"/>
          <w:sz w:val="28"/>
          <w:szCs w:val="28"/>
          <w:lang w:val="kk-KZ"/>
        </w:rPr>
        <w:t> </w:t>
      </w:r>
      <w:r w:rsidR="00C35D32" w:rsidRPr="00437362">
        <w:rPr>
          <w:rFonts w:ascii="Times New Roman" w:hAnsi="Times New Roman"/>
          <w:color w:val="000000" w:themeColor="text1"/>
          <w:sz w:val="28"/>
          <w:szCs w:val="28"/>
          <w:lang w:val="kk-KZ"/>
        </w:rPr>
        <w:t>Boutin-Quesnel [50],</w:t>
      </w:r>
      <w:r w:rsidR="006B588F" w:rsidRPr="00437362">
        <w:rPr>
          <w:rFonts w:ascii="Times New Roman" w:hAnsi="Times New Roman"/>
          <w:color w:val="000000" w:themeColor="text1"/>
          <w:sz w:val="28"/>
          <w:szCs w:val="28"/>
          <w:lang w:val="kk-KZ"/>
        </w:rPr>
        <w:t xml:space="preserve"> A.</w:t>
      </w:r>
      <w:r w:rsidR="00C75E10" w:rsidRPr="00437362">
        <w:rPr>
          <w:rFonts w:ascii="Times New Roman" w:hAnsi="Times New Roman"/>
          <w:color w:val="000000" w:themeColor="text1"/>
          <w:sz w:val="28"/>
          <w:szCs w:val="28"/>
          <w:lang w:val="kk-KZ"/>
        </w:rPr>
        <w:t> </w:t>
      </w:r>
      <w:r w:rsidR="006B588F" w:rsidRPr="00437362">
        <w:rPr>
          <w:rFonts w:ascii="Times New Roman" w:hAnsi="Times New Roman"/>
          <w:color w:val="000000" w:themeColor="text1"/>
          <w:sz w:val="28"/>
          <w:szCs w:val="28"/>
          <w:lang w:val="kk-KZ"/>
        </w:rPr>
        <w:t xml:space="preserve">Clas [51], </w:t>
      </w:r>
      <w:r w:rsidR="001672C5" w:rsidRPr="00437362">
        <w:rPr>
          <w:rFonts w:ascii="Times New Roman" w:hAnsi="Times New Roman"/>
          <w:color w:val="000000" w:themeColor="text1"/>
          <w:sz w:val="28"/>
          <w:szCs w:val="28"/>
          <w:lang w:val="kk-KZ"/>
        </w:rPr>
        <w:t>S.E.</w:t>
      </w:r>
      <w:r w:rsidR="00C75E10" w:rsidRPr="00437362">
        <w:rPr>
          <w:rFonts w:ascii="Times New Roman" w:hAnsi="Times New Roman"/>
          <w:color w:val="000000" w:themeColor="text1"/>
          <w:sz w:val="28"/>
          <w:szCs w:val="28"/>
          <w:lang w:val="kk-KZ"/>
        </w:rPr>
        <w:t> </w:t>
      </w:r>
      <w:r w:rsidR="001672C5" w:rsidRPr="00437362">
        <w:rPr>
          <w:rFonts w:ascii="Times New Roman" w:hAnsi="Times New Roman"/>
          <w:color w:val="000000" w:themeColor="text1"/>
          <w:sz w:val="28"/>
          <w:szCs w:val="28"/>
          <w:lang w:val="kk-KZ"/>
        </w:rPr>
        <w:t xml:space="preserve">Wright, G. Budin [52], </w:t>
      </w:r>
      <w:r w:rsidRPr="00437362">
        <w:rPr>
          <w:rFonts w:ascii="Times New Roman" w:hAnsi="Times New Roman"/>
          <w:color w:val="000000" w:themeColor="text1"/>
          <w:sz w:val="28"/>
          <w:szCs w:val="28"/>
          <w:lang w:val="kk-KZ"/>
        </w:rPr>
        <w:t>H.</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Felber [</w:t>
      </w:r>
      <w:r w:rsidR="001F4424" w:rsidRPr="00437362">
        <w:rPr>
          <w:rFonts w:ascii="Times New Roman" w:hAnsi="Times New Roman"/>
          <w:color w:val="000000" w:themeColor="text1"/>
          <w:sz w:val="28"/>
          <w:szCs w:val="28"/>
          <w:lang w:val="kk-KZ"/>
        </w:rPr>
        <w:t>53</w:t>
      </w:r>
      <w:r w:rsidRPr="00437362">
        <w:rPr>
          <w:rFonts w:ascii="Times New Roman" w:hAnsi="Times New Roman"/>
          <w:color w:val="000000" w:themeColor="text1"/>
          <w:sz w:val="28"/>
          <w:szCs w:val="28"/>
          <w:lang w:val="kk-KZ"/>
        </w:rPr>
        <w:t>], H.</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Picht, J. Draskau [</w:t>
      </w:r>
      <w:r w:rsidR="001F4424" w:rsidRPr="00437362">
        <w:rPr>
          <w:rFonts w:ascii="Times New Roman" w:hAnsi="Times New Roman"/>
          <w:color w:val="000000" w:themeColor="text1"/>
          <w:sz w:val="28"/>
          <w:szCs w:val="28"/>
          <w:lang w:val="kk-KZ"/>
        </w:rPr>
        <w:t>54</w:t>
      </w:r>
      <w:r w:rsidRPr="00437362">
        <w:rPr>
          <w:rFonts w:ascii="Times New Roman" w:hAnsi="Times New Roman"/>
          <w:color w:val="000000" w:themeColor="text1"/>
          <w:sz w:val="28"/>
          <w:szCs w:val="28"/>
          <w:lang w:val="kk-KZ"/>
        </w:rPr>
        <w:t>], G.</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Rondeau [</w:t>
      </w:r>
      <w:r w:rsidR="0023627B" w:rsidRPr="00437362">
        <w:rPr>
          <w:rFonts w:ascii="Times New Roman" w:hAnsi="Times New Roman"/>
          <w:color w:val="000000" w:themeColor="text1"/>
          <w:sz w:val="28"/>
          <w:szCs w:val="28"/>
          <w:lang w:val="kk-KZ"/>
        </w:rPr>
        <w:t>5</w:t>
      </w:r>
      <w:r w:rsidR="00736867" w:rsidRPr="00437362">
        <w:rPr>
          <w:rFonts w:ascii="Times New Roman" w:hAnsi="Times New Roman"/>
          <w:color w:val="000000" w:themeColor="text1"/>
          <w:sz w:val="28"/>
          <w:szCs w:val="28"/>
          <w:lang w:val="kk-KZ"/>
        </w:rPr>
        <w:t>5</w:t>
      </w:r>
      <w:r w:rsidRPr="00437362">
        <w:rPr>
          <w:rFonts w:ascii="Times New Roman" w:hAnsi="Times New Roman"/>
          <w:color w:val="000000" w:themeColor="text1"/>
          <w:sz w:val="28"/>
          <w:szCs w:val="28"/>
          <w:lang w:val="kk-KZ"/>
        </w:rPr>
        <w:t>], J.C.</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Sager [</w:t>
      </w:r>
      <w:r w:rsidR="004E249E" w:rsidRPr="00437362">
        <w:rPr>
          <w:rFonts w:ascii="Times New Roman" w:hAnsi="Times New Roman"/>
          <w:color w:val="000000" w:themeColor="text1"/>
          <w:sz w:val="28"/>
          <w:szCs w:val="28"/>
          <w:lang w:val="kk-KZ"/>
        </w:rPr>
        <w:t>5</w:t>
      </w:r>
      <w:r w:rsidR="00736867" w:rsidRPr="00437362">
        <w:rPr>
          <w:rFonts w:ascii="Times New Roman" w:hAnsi="Times New Roman"/>
          <w:color w:val="000000" w:themeColor="text1"/>
          <w:sz w:val="28"/>
          <w:szCs w:val="28"/>
          <w:lang w:val="kk-KZ"/>
        </w:rPr>
        <w:t>6</w:t>
      </w:r>
      <w:r w:rsidRPr="00437362">
        <w:rPr>
          <w:rFonts w:ascii="Times New Roman" w:hAnsi="Times New Roman"/>
          <w:color w:val="000000" w:themeColor="text1"/>
          <w:sz w:val="28"/>
          <w:szCs w:val="28"/>
          <w:lang w:val="kk-KZ"/>
        </w:rPr>
        <w:t>], [5</w:t>
      </w:r>
      <w:r w:rsidR="00736867" w:rsidRPr="00437362">
        <w:rPr>
          <w:rFonts w:ascii="Times New Roman" w:hAnsi="Times New Roman"/>
          <w:color w:val="000000" w:themeColor="text1"/>
          <w:sz w:val="28"/>
          <w:szCs w:val="28"/>
          <w:lang w:val="kk-KZ"/>
        </w:rPr>
        <w:t>7</w:t>
      </w:r>
      <w:r w:rsidRPr="00437362">
        <w:rPr>
          <w:rFonts w:ascii="Times New Roman" w:hAnsi="Times New Roman"/>
          <w:color w:val="000000" w:themeColor="text1"/>
          <w:sz w:val="28"/>
          <w:szCs w:val="28"/>
          <w:lang w:val="kk-KZ"/>
        </w:rPr>
        <w:t>], [5</w:t>
      </w:r>
      <w:r w:rsidR="00736867" w:rsidRPr="00437362">
        <w:rPr>
          <w:rFonts w:ascii="Times New Roman" w:hAnsi="Times New Roman"/>
          <w:color w:val="000000" w:themeColor="text1"/>
          <w:sz w:val="28"/>
          <w:szCs w:val="28"/>
          <w:lang w:val="kk-KZ"/>
        </w:rPr>
        <w:t>8</w:t>
      </w:r>
      <w:r w:rsidRPr="00437362">
        <w:rPr>
          <w:rFonts w:ascii="Times New Roman" w:hAnsi="Times New Roman"/>
          <w:color w:val="000000" w:themeColor="text1"/>
          <w:sz w:val="28"/>
          <w:szCs w:val="28"/>
          <w:lang w:val="kk-KZ"/>
        </w:rPr>
        <w:t>],</w:t>
      </w:r>
      <w:r w:rsidR="00737F19" w:rsidRPr="00437362">
        <w:rPr>
          <w:rFonts w:ascii="Times New Roman" w:hAnsi="Times New Roman"/>
          <w:color w:val="000000" w:themeColor="text1"/>
          <w:sz w:val="28"/>
          <w:szCs w:val="28"/>
          <w:lang w:val="kk-KZ"/>
        </w:rPr>
        <w:t xml:space="preserve"> [59],</w:t>
      </w:r>
      <w:r w:rsidRPr="00437362">
        <w:rPr>
          <w:rFonts w:ascii="Times New Roman" w:hAnsi="Times New Roman"/>
          <w:color w:val="000000" w:themeColor="text1"/>
          <w:sz w:val="28"/>
          <w:szCs w:val="28"/>
          <w:lang w:val="kk-KZ"/>
        </w:rPr>
        <w:t xml:space="preserve"> A.</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Rey [</w:t>
      </w:r>
      <w:r w:rsidR="00154D0D" w:rsidRPr="00437362">
        <w:rPr>
          <w:rFonts w:ascii="Times New Roman" w:hAnsi="Times New Roman"/>
          <w:color w:val="000000" w:themeColor="text1"/>
          <w:sz w:val="28"/>
          <w:szCs w:val="28"/>
          <w:lang w:val="kk-KZ"/>
        </w:rPr>
        <w:t>60</w:t>
      </w:r>
      <w:r w:rsidRPr="00437362">
        <w:rPr>
          <w:rFonts w:ascii="Times New Roman" w:hAnsi="Times New Roman"/>
          <w:color w:val="000000" w:themeColor="text1"/>
          <w:sz w:val="28"/>
          <w:szCs w:val="28"/>
          <w:lang w:val="kk-KZ"/>
        </w:rPr>
        <w:t>], J.</w:t>
      </w:r>
      <w:r w:rsidR="00C75E1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Pearson [</w:t>
      </w:r>
      <w:r w:rsidR="00431686" w:rsidRPr="00437362">
        <w:rPr>
          <w:rFonts w:ascii="Times New Roman" w:hAnsi="Times New Roman"/>
          <w:color w:val="000000" w:themeColor="text1"/>
          <w:sz w:val="28"/>
          <w:szCs w:val="28"/>
          <w:lang w:val="kk-KZ"/>
        </w:rPr>
        <w:t>61</w:t>
      </w:r>
      <w:r w:rsidRPr="00437362">
        <w:rPr>
          <w:rFonts w:ascii="Times New Roman" w:hAnsi="Times New Roman"/>
          <w:color w:val="000000" w:themeColor="text1"/>
          <w:sz w:val="28"/>
          <w:szCs w:val="28"/>
          <w:lang w:val="kk-KZ"/>
        </w:rPr>
        <w:t>], H. Somers [</w:t>
      </w:r>
      <w:r w:rsidR="00431686" w:rsidRPr="00437362">
        <w:rPr>
          <w:rFonts w:ascii="Times New Roman" w:hAnsi="Times New Roman"/>
          <w:color w:val="000000" w:themeColor="text1"/>
          <w:sz w:val="28"/>
          <w:szCs w:val="28"/>
          <w:lang w:val="kk-KZ"/>
        </w:rPr>
        <w:t>62</w:t>
      </w:r>
      <w:r w:rsidRPr="00437362">
        <w:rPr>
          <w:rFonts w:ascii="Times New Roman" w:hAnsi="Times New Roman"/>
          <w:color w:val="000000" w:themeColor="text1"/>
          <w:sz w:val="28"/>
          <w:szCs w:val="28"/>
          <w:lang w:val="kk-KZ"/>
        </w:rPr>
        <w:t xml:space="preserve">], </w:t>
      </w:r>
      <w:r w:rsidR="0076213F" w:rsidRPr="00437362">
        <w:rPr>
          <w:rFonts w:ascii="Times New Roman" w:hAnsi="Times New Roman"/>
          <w:color w:val="000000" w:themeColor="text1"/>
          <w:sz w:val="28"/>
          <w:szCs w:val="28"/>
          <w:lang w:val="kk-KZ"/>
        </w:rPr>
        <w:t>M.T. Cabre [36],</w:t>
      </w:r>
      <w:r w:rsidR="00431686" w:rsidRPr="00437362">
        <w:rPr>
          <w:rFonts w:ascii="Times New Roman" w:hAnsi="Times New Roman"/>
          <w:color w:val="000000" w:themeColor="text1"/>
          <w:sz w:val="28"/>
          <w:szCs w:val="28"/>
          <w:lang w:val="kk-KZ"/>
        </w:rPr>
        <w:t xml:space="preserve"> [63], [64], [65],</w:t>
      </w:r>
      <w:r w:rsidR="0076213F" w:rsidRPr="00437362">
        <w:rPr>
          <w:rFonts w:ascii="Times New Roman" w:hAnsi="Times New Roman"/>
          <w:color w:val="000000" w:themeColor="text1"/>
          <w:sz w:val="28"/>
          <w:szCs w:val="28"/>
          <w:lang w:val="kk-KZ"/>
        </w:rPr>
        <w:t xml:space="preserve"> </w:t>
      </w:r>
      <w:r w:rsidR="008C5E31" w:rsidRPr="00437362">
        <w:rPr>
          <w:rFonts w:ascii="Times New Roman" w:hAnsi="Times New Roman"/>
          <w:color w:val="000000" w:themeColor="text1"/>
          <w:sz w:val="28"/>
          <w:szCs w:val="28"/>
          <w:lang w:val="kk-KZ"/>
        </w:rPr>
        <w:t>D.</w:t>
      </w:r>
      <w:r w:rsidR="00541F7D" w:rsidRPr="00437362">
        <w:rPr>
          <w:rFonts w:ascii="Times New Roman" w:hAnsi="Times New Roman"/>
          <w:color w:val="000000" w:themeColor="text1"/>
          <w:sz w:val="28"/>
          <w:szCs w:val="28"/>
          <w:lang w:val="kk-KZ"/>
        </w:rPr>
        <w:t> </w:t>
      </w:r>
      <w:r w:rsidR="008C5E31" w:rsidRPr="00437362">
        <w:rPr>
          <w:rFonts w:ascii="Times New Roman" w:hAnsi="Times New Roman"/>
          <w:color w:val="000000" w:themeColor="text1"/>
          <w:sz w:val="28"/>
          <w:szCs w:val="28"/>
          <w:lang w:val="kk-KZ"/>
        </w:rPr>
        <w:t xml:space="preserve">Gouadec [66], </w:t>
      </w:r>
      <w:r w:rsidR="00403EF8" w:rsidRPr="00437362">
        <w:rPr>
          <w:rFonts w:ascii="Times New Roman" w:hAnsi="Times New Roman"/>
          <w:color w:val="000000" w:themeColor="text1"/>
          <w:sz w:val="28"/>
          <w:szCs w:val="28"/>
          <w:lang w:val="kk-KZ"/>
        </w:rPr>
        <w:t>G.</w:t>
      </w:r>
      <w:r w:rsidR="00541F7D" w:rsidRPr="00437362">
        <w:rPr>
          <w:rFonts w:ascii="Times New Roman" w:hAnsi="Times New Roman"/>
          <w:color w:val="000000" w:themeColor="text1"/>
          <w:sz w:val="28"/>
          <w:szCs w:val="28"/>
          <w:lang w:val="kk-KZ"/>
        </w:rPr>
        <w:t> </w:t>
      </w:r>
      <w:r w:rsidR="00403EF8" w:rsidRPr="00437362">
        <w:rPr>
          <w:rFonts w:ascii="Times New Roman" w:hAnsi="Times New Roman"/>
          <w:color w:val="000000" w:themeColor="text1"/>
          <w:sz w:val="28"/>
          <w:szCs w:val="28"/>
          <w:lang w:val="kk-KZ"/>
        </w:rPr>
        <w:t xml:space="preserve">Ciobanu [67], </w:t>
      </w:r>
      <w:r w:rsidR="007F7561" w:rsidRPr="00437362">
        <w:rPr>
          <w:rFonts w:ascii="Times New Roman" w:hAnsi="Times New Roman"/>
          <w:color w:val="000000" w:themeColor="text1"/>
          <w:sz w:val="28"/>
          <w:szCs w:val="28"/>
          <w:lang w:val="kk-KZ"/>
        </w:rPr>
        <w:t>R.</w:t>
      </w:r>
      <w:r w:rsidR="00541F7D" w:rsidRPr="00437362">
        <w:rPr>
          <w:rFonts w:ascii="Times New Roman" w:hAnsi="Times New Roman"/>
          <w:color w:val="000000" w:themeColor="text1"/>
          <w:sz w:val="28"/>
          <w:szCs w:val="28"/>
          <w:lang w:val="kk-KZ"/>
        </w:rPr>
        <w:t> </w:t>
      </w:r>
      <w:r w:rsidR="007F7561" w:rsidRPr="00437362">
        <w:rPr>
          <w:rFonts w:ascii="Times New Roman" w:hAnsi="Times New Roman"/>
          <w:color w:val="000000" w:themeColor="text1"/>
          <w:sz w:val="28"/>
          <w:szCs w:val="28"/>
          <w:lang w:val="kk-KZ"/>
        </w:rPr>
        <w:t xml:space="preserve">Dubuc [68], </w:t>
      </w:r>
      <w:r w:rsidR="00F93D16" w:rsidRPr="00437362">
        <w:rPr>
          <w:rFonts w:ascii="Times New Roman" w:hAnsi="Times New Roman"/>
          <w:color w:val="000000" w:themeColor="text1"/>
          <w:sz w:val="28"/>
          <w:szCs w:val="28"/>
          <w:lang w:val="kk-KZ"/>
        </w:rPr>
        <w:t>D.</w:t>
      </w:r>
      <w:r w:rsidR="00541F7D" w:rsidRPr="00437362">
        <w:rPr>
          <w:rFonts w:ascii="Times New Roman" w:hAnsi="Times New Roman"/>
          <w:color w:val="000000" w:themeColor="text1"/>
          <w:sz w:val="28"/>
          <w:szCs w:val="28"/>
          <w:lang w:val="kk-KZ"/>
        </w:rPr>
        <w:t> </w:t>
      </w:r>
      <w:r w:rsidR="00F93D16" w:rsidRPr="00437362">
        <w:rPr>
          <w:rFonts w:ascii="Times New Roman" w:hAnsi="Times New Roman"/>
          <w:color w:val="000000" w:themeColor="text1"/>
          <w:sz w:val="28"/>
          <w:szCs w:val="28"/>
          <w:lang w:val="kk-KZ"/>
        </w:rPr>
        <w:t xml:space="preserve">Sageder [69], </w:t>
      </w:r>
      <w:r w:rsidRPr="00437362">
        <w:rPr>
          <w:rFonts w:ascii="Times New Roman" w:hAnsi="Times New Roman"/>
          <w:color w:val="000000" w:themeColor="text1"/>
          <w:sz w:val="28"/>
          <w:szCs w:val="28"/>
          <w:lang w:val="kk-KZ"/>
        </w:rPr>
        <w:t>А.А.</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Реформатский [</w:t>
      </w:r>
      <w:r w:rsidR="00E12BB2" w:rsidRPr="00437362">
        <w:rPr>
          <w:rFonts w:ascii="Times New Roman" w:hAnsi="Times New Roman"/>
          <w:color w:val="000000" w:themeColor="text1"/>
          <w:sz w:val="28"/>
          <w:szCs w:val="28"/>
          <w:lang w:val="kk-KZ"/>
        </w:rPr>
        <w:t>70</w:t>
      </w:r>
      <w:r w:rsidRPr="00437362">
        <w:rPr>
          <w:rFonts w:ascii="Times New Roman" w:hAnsi="Times New Roman"/>
          <w:color w:val="000000" w:themeColor="text1"/>
          <w:sz w:val="28"/>
          <w:szCs w:val="28"/>
          <w:lang w:val="kk-KZ"/>
        </w:rPr>
        <w:t>], [</w:t>
      </w:r>
      <w:r w:rsidR="00E12BB2" w:rsidRPr="00437362">
        <w:rPr>
          <w:rFonts w:ascii="Times New Roman" w:hAnsi="Times New Roman"/>
          <w:color w:val="000000" w:themeColor="text1"/>
          <w:sz w:val="28"/>
          <w:szCs w:val="28"/>
          <w:lang w:val="kk-KZ"/>
        </w:rPr>
        <w:t>71</w:t>
      </w:r>
      <w:r w:rsidRPr="00437362">
        <w:rPr>
          <w:rFonts w:ascii="Times New Roman" w:hAnsi="Times New Roman"/>
          <w:color w:val="000000" w:themeColor="text1"/>
          <w:sz w:val="28"/>
          <w:szCs w:val="28"/>
          <w:lang w:val="kk-KZ"/>
        </w:rPr>
        <w:t>], [7</w:t>
      </w:r>
      <w:r w:rsidR="00E12BB2" w:rsidRPr="00437362">
        <w:rPr>
          <w:rFonts w:ascii="Times New Roman" w:hAnsi="Times New Roman"/>
          <w:color w:val="000000" w:themeColor="text1"/>
          <w:sz w:val="28"/>
          <w:szCs w:val="28"/>
          <w:lang w:val="kk-KZ"/>
        </w:rPr>
        <w:t>2</w:t>
      </w:r>
      <w:r w:rsidRPr="00437362">
        <w:rPr>
          <w:rFonts w:ascii="Times New Roman" w:hAnsi="Times New Roman"/>
          <w:color w:val="000000" w:themeColor="text1"/>
          <w:sz w:val="28"/>
          <w:szCs w:val="28"/>
          <w:lang w:val="kk-KZ"/>
        </w:rPr>
        <w:t>], О.С. Ахманова [</w:t>
      </w:r>
      <w:r w:rsidR="00E12BB2" w:rsidRPr="00437362">
        <w:rPr>
          <w:rFonts w:ascii="Times New Roman" w:hAnsi="Times New Roman"/>
          <w:color w:val="000000" w:themeColor="text1"/>
          <w:sz w:val="28"/>
          <w:szCs w:val="28"/>
          <w:lang w:val="kk-KZ"/>
        </w:rPr>
        <w:t>73</w:t>
      </w:r>
      <w:r w:rsidRPr="00437362">
        <w:rPr>
          <w:rFonts w:ascii="Times New Roman" w:hAnsi="Times New Roman"/>
          <w:color w:val="000000" w:themeColor="text1"/>
          <w:sz w:val="28"/>
          <w:szCs w:val="28"/>
          <w:lang w:val="kk-KZ"/>
        </w:rPr>
        <w:t>], В.М.</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Лейчик [</w:t>
      </w:r>
      <w:r w:rsidR="00E12BB2" w:rsidRPr="00437362">
        <w:rPr>
          <w:rFonts w:ascii="Times New Roman" w:hAnsi="Times New Roman"/>
          <w:color w:val="000000" w:themeColor="text1"/>
          <w:sz w:val="28"/>
          <w:szCs w:val="28"/>
          <w:lang w:val="kk-KZ"/>
        </w:rPr>
        <w:t>74</w:t>
      </w:r>
      <w:r w:rsidRPr="00437362">
        <w:rPr>
          <w:rFonts w:ascii="Times New Roman" w:hAnsi="Times New Roman"/>
          <w:color w:val="000000" w:themeColor="text1"/>
          <w:sz w:val="28"/>
          <w:szCs w:val="28"/>
          <w:lang w:val="kk-KZ"/>
        </w:rPr>
        <w:t>], В.П.</w:t>
      </w:r>
      <w:r w:rsidR="00E12BB2"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Даниленко [</w:t>
      </w:r>
      <w:r w:rsidR="00E12BB2" w:rsidRPr="00437362">
        <w:rPr>
          <w:rFonts w:ascii="Times New Roman" w:hAnsi="Times New Roman"/>
          <w:color w:val="000000" w:themeColor="text1"/>
          <w:sz w:val="28"/>
          <w:szCs w:val="28"/>
          <w:lang w:val="kk-KZ"/>
        </w:rPr>
        <w:t>75</w:t>
      </w:r>
      <w:r w:rsidRPr="00437362">
        <w:rPr>
          <w:rFonts w:ascii="Times New Roman" w:hAnsi="Times New Roman"/>
          <w:color w:val="000000" w:themeColor="text1"/>
          <w:sz w:val="28"/>
          <w:szCs w:val="28"/>
          <w:lang w:val="kk-KZ"/>
        </w:rPr>
        <w:t>], Т.Л.</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Канделаки [</w:t>
      </w:r>
      <w:r w:rsidR="00E12BB2" w:rsidRPr="00437362">
        <w:rPr>
          <w:rFonts w:ascii="Times New Roman" w:hAnsi="Times New Roman"/>
          <w:color w:val="000000" w:themeColor="text1"/>
          <w:sz w:val="28"/>
          <w:szCs w:val="28"/>
          <w:lang w:val="kk-KZ"/>
        </w:rPr>
        <w:t>76</w:t>
      </w:r>
      <w:r w:rsidRPr="00437362">
        <w:rPr>
          <w:rFonts w:ascii="Times New Roman" w:hAnsi="Times New Roman"/>
          <w:color w:val="000000" w:themeColor="text1"/>
          <w:sz w:val="28"/>
          <w:szCs w:val="28"/>
          <w:lang w:val="kk-KZ"/>
        </w:rPr>
        <w:t>], А.В.</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Суперанская, Н.В.</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Подольская, Н.В.</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Васильева [</w:t>
      </w:r>
      <w:r w:rsidR="00C05D95" w:rsidRPr="00437362">
        <w:rPr>
          <w:rFonts w:ascii="Times New Roman" w:hAnsi="Times New Roman"/>
          <w:color w:val="000000" w:themeColor="text1"/>
          <w:sz w:val="28"/>
          <w:szCs w:val="28"/>
          <w:lang w:val="kk-KZ"/>
        </w:rPr>
        <w:t>77</w:t>
      </w:r>
      <w:r w:rsidRPr="00437362">
        <w:rPr>
          <w:rFonts w:ascii="Times New Roman" w:hAnsi="Times New Roman"/>
          <w:color w:val="000000" w:themeColor="text1"/>
          <w:sz w:val="28"/>
          <w:szCs w:val="28"/>
          <w:lang w:val="kk-KZ"/>
        </w:rPr>
        <w:t>], Б.Н.</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Головин, Р.Ю. Кобрин [</w:t>
      </w:r>
      <w:r w:rsidR="00C05D95" w:rsidRPr="00437362">
        <w:rPr>
          <w:rFonts w:ascii="Times New Roman" w:hAnsi="Times New Roman"/>
          <w:color w:val="000000" w:themeColor="text1"/>
          <w:sz w:val="28"/>
          <w:szCs w:val="28"/>
          <w:lang w:val="kk-KZ"/>
        </w:rPr>
        <w:t>78</w:t>
      </w:r>
      <w:r w:rsidRPr="00437362">
        <w:rPr>
          <w:rFonts w:ascii="Times New Roman" w:hAnsi="Times New Roman"/>
          <w:color w:val="000000" w:themeColor="text1"/>
          <w:sz w:val="28"/>
          <w:szCs w:val="28"/>
          <w:lang w:val="kk-KZ"/>
        </w:rPr>
        <w:t>], Р.А.</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Будагов [</w:t>
      </w:r>
      <w:r w:rsidR="00C05D95" w:rsidRPr="00437362">
        <w:rPr>
          <w:rFonts w:ascii="Times New Roman" w:hAnsi="Times New Roman"/>
          <w:color w:val="000000" w:themeColor="text1"/>
          <w:sz w:val="28"/>
          <w:szCs w:val="28"/>
          <w:lang w:val="kk-KZ"/>
        </w:rPr>
        <w:t>79</w:t>
      </w:r>
      <w:r w:rsidRPr="00437362">
        <w:rPr>
          <w:rFonts w:ascii="Times New Roman" w:hAnsi="Times New Roman"/>
          <w:color w:val="000000" w:themeColor="text1"/>
          <w:sz w:val="28"/>
          <w:szCs w:val="28"/>
          <w:lang w:val="kk-KZ"/>
        </w:rPr>
        <w:t>], Э.А.</w:t>
      </w:r>
      <w:r w:rsidR="00C05D95"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Натансон [</w:t>
      </w:r>
      <w:r w:rsidR="00C05D95" w:rsidRPr="00437362">
        <w:rPr>
          <w:rFonts w:ascii="Times New Roman" w:hAnsi="Times New Roman"/>
          <w:color w:val="000000" w:themeColor="text1"/>
          <w:sz w:val="28"/>
          <w:szCs w:val="28"/>
          <w:lang w:val="kk-KZ"/>
        </w:rPr>
        <w:t>80</w:t>
      </w:r>
      <w:r w:rsidRPr="00437362">
        <w:rPr>
          <w:rFonts w:ascii="Times New Roman" w:hAnsi="Times New Roman"/>
          <w:color w:val="000000" w:themeColor="text1"/>
          <w:sz w:val="28"/>
          <w:szCs w:val="28"/>
          <w:lang w:val="kk-KZ"/>
        </w:rPr>
        <w:t>], Я.А.</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Климовицкий [</w:t>
      </w:r>
      <w:r w:rsidR="001C382B" w:rsidRPr="00437362">
        <w:rPr>
          <w:rFonts w:ascii="Times New Roman" w:hAnsi="Times New Roman"/>
          <w:color w:val="000000" w:themeColor="text1"/>
          <w:sz w:val="28"/>
          <w:szCs w:val="28"/>
          <w:lang w:val="kk-KZ"/>
        </w:rPr>
        <w:t>81</w:t>
      </w:r>
      <w:r w:rsidRPr="00437362">
        <w:rPr>
          <w:rFonts w:ascii="Times New Roman" w:hAnsi="Times New Roman"/>
          <w:color w:val="000000" w:themeColor="text1"/>
          <w:sz w:val="28"/>
          <w:szCs w:val="28"/>
          <w:lang w:val="kk-KZ"/>
        </w:rPr>
        <w:t>], С.В.</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Гринев [</w:t>
      </w:r>
      <w:r w:rsidR="001C382B" w:rsidRPr="00437362">
        <w:rPr>
          <w:rFonts w:ascii="Times New Roman" w:hAnsi="Times New Roman"/>
          <w:color w:val="000000" w:themeColor="text1"/>
          <w:sz w:val="28"/>
          <w:szCs w:val="28"/>
          <w:lang w:val="kk-KZ"/>
        </w:rPr>
        <w:t>82</w:t>
      </w:r>
      <w:r w:rsidRPr="00437362">
        <w:rPr>
          <w:rFonts w:ascii="Times New Roman" w:hAnsi="Times New Roman"/>
          <w:color w:val="000000" w:themeColor="text1"/>
          <w:sz w:val="28"/>
          <w:szCs w:val="28"/>
          <w:lang w:val="kk-KZ"/>
        </w:rPr>
        <w:t>], С.Д.</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Шелов [</w:t>
      </w:r>
      <w:r w:rsidR="001C382B" w:rsidRPr="00437362">
        <w:rPr>
          <w:rFonts w:ascii="Times New Roman" w:hAnsi="Times New Roman"/>
          <w:color w:val="000000" w:themeColor="text1"/>
          <w:sz w:val="28"/>
          <w:szCs w:val="28"/>
          <w:lang w:val="kk-KZ"/>
        </w:rPr>
        <w:t>83</w:t>
      </w:r>
      <w:r w:rsidRPr="00437362">
        <w:rPr>
          <w:rFonts w:ascii="Times New Roman" w:hAnsi="Times New Roman"/>
          <w:color w:val="000000" w:themeColor="text1"/>
          <w:sz w:val="28"/>
          <w:szCs w:val="28"/>
          <w:lang w:val="kk-KZ"/>
        </w:rPr>
        <w:t>], [</w:t>
      </w:r>
      <w:r w:rsidR="001C382B" w:rsidRPr="00437362">
        <w:rPr>
          <w:rFonts w:ascii="Times New Roman" w:hAnsi="Times New Roman"/>
          <w:color w:val="000000" w:themeColor="text1"/>
          <w:sz w:val="28"/>
          <w:szCs w:val="28"/>
          <w:lang w:val="kk-KZ"/>
        </w:rPr>
        <w:t>84</w:t>
      </w:r>
      <w:r w:rsidRPr="00437362">
        <w:rPr>
          <w:rFonts w:ascii="Times New Roman" w:hAnsi="Times New Roman"/>
          <w:color w:val="000000" w:themeColor="text1"/>
          <w:sz w:val="28"/>
          <w:szCs w:val="28"/>
          <w:lang w:val="kk-KZ"/>
        </w:rPr>
        <w:t>], [</w:t>
      </w:r>
      <w:r w:rsidR="001C382B" w:rsidRPr="00437362">
        <w:rPr>
          <w:rFonts w:ascii="Times New Roman" w:hAnsi="Times New Roman"/>
          <w:color w:val="000000" w:themeColor="text1"/>
          <w:sz w:val="28"/>
          <w:szCs w:val="28"/>
          <w:lang w:val="kk-KZ"/>
        </w:rPr>
        <w:t>85</w:t>
      </w:r>
      <w:r w:rsidRPr="00437362">
        <w:rPr>
          <w:rFonts w:ascii="Times New Roman" w:hAnsi="Times New Roman"/>
          <w:color w:val="000000" w:themeColor="text1"/>
          <w:sz w:val="28"/>
          <w:szCs w:val="28"/>
          <w:lang w:val="kk-KZ"/>
        </w:rPr>
        <w:t>], [</w:t>
      </w:r>
      <w:r w:rsidR="001C382B" w:rsidRPr="00437362">
        <w:rPr>
          <w:rFonts w:ascii="Times New Roman" w:hAnsi="Times New Roman"/>
          <w:color w:val="000000" w:themeColor="text1"/>
          <w:sz w:val="28"/>
          <w:szCs w:val="28"/>
          <w:lang w:val="kk-KZ"/>
        </w:rPr>
        <w:t>86</w:t>
      </w:r>
      <w:r w:rsidRPr="00437362">
        <w:rPr>
          <w:rFonts w:ascii="Times New Roman" w:hAnsi="Times New Roman"/>
          <w:color w:val="000000" w:themeColor="text1"/>
          <w:sz w:val="28"/>
          <w:szCs w:val="28"/>
          <w:lang w:val="kk-KZ"/>
        </w:rPr>
        <w:t>], [</w:t>
      </w:r>
      <w:r w:rsidR="001C382B" w:rsidRPr="00437362">
        <w:rPr>
          <w:rFonts w:ascii="Times New Roman" w:hAnsi="Times New Roman"/>
          <w:color w:val="000000" w:themeColor="text1"/>
          <w:sz w:val="28"/>
          <w:szCs w:val="28"/>
          <w:lang w:val="kk-KZ"/>
        </w:rPr>
        <w:t>87</w:t>
      </w:r>
      <w:r w:rsidRPr="00437362">
        <w:rPr>
          <w:rFonts w:ascii="Times New Roman" w:hAnsi="Times New Roman"/>
          <w:color w:val="000000" w:themeColor="text1"/>
          <w:sz w:val="28"/>
          <w:szCs w:val="28"/>
          <w:lang w:val="kk-KZ"/>
        </w:rPr>
        <w:t>], С.В.</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Гринев-Гриневич [</w:t>
      </w:r>
      <w:r w:rsidR="001C382B" w:rsidRPr="00437362">
        <w:rPr>
          <w:rFonts w:ascii="Times New Roman" w:hAnsi="Times New Roman"/>
          <w:color w:val="000000" w:themeColor="text1"/>
          <w:sz w:val="28"/>
          <w:szCs w:val="28"/>
          <w:lang w:val="kk-KZ"/>
        </w:rPr>
        <w:t>88</w:t>
      </w:r>
      <w:r w:rsidRPr="00437362">
        <w:rPr>
          <w:rFonts w:ascii="Times New Roman" w:hAnsi="Times New Roman"/>
          <w:color w:val="000000" w:themeColor="text1"/>
          <w:sz w:val="28"/>
          <w:szCs w:val="28"/>
          <w:lang w:val="kk-KZ"/>
        </w:rPr>
        <w:t>], С.Н.</w:t>
      </w:r>
      <w:r w:rsidR="00541F7D"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Виноградов [</w:t>
      </w:r>
      <w:r w:rsidR="001C382B" w:rsidRPr="00437362">
        <w:rPr>
          <w:rFonts w:ascii="Times New Roman" w:hAnsi="Times New Roman"/>
          <w:color w:val="000000" w:themeColor="text1"/>
          <w:sz w:val="28"/>
          <w:szCs w:val="28"/>
          <w:lang w:val="kk-KZ"/>
        </w:rPr>
        <w:t>89</w:t>
      </w:r>
      <w:r w:rsidRPr="00437362">
        <w:rPr>
          <w:rFonts w:ascii="Times New Roman" w:hAnsi="Times New Roman"/>
          <w:color w:val="000000" w:themeColor="text1"/>
          <w:sz w:val="28"/>
          <w:szCs w:val="28"/>
          <w:lang w:val="kk-KZ"/>
        </w:rPr>
        <w:t xml:space="preserve">] және т.б. Терминология саласында еңбек еткен ғалымдардың барлығы «терминология» және «термин» ұғымдарына өз анықтамаларын ұсынған. Қос ұғымға берілген ғылым аясындағы анықтамалары </w:t>
      </w:r>
      <w:r w:rsidR="00541F7D" w:rsidRPr="00437362">
        <w:rPr>
          <w:rFonts w:ascii="Times New Roman" w:hAnsi="Times New Roman"/>
          <w:color w:val="000000" w:themeColor="text1"/>
          <w:sz w:val="28"/>
          <w:szCs w:val="28"/>
          <w:lang w:val="kk-KZ"/>
        </w:rPr>
        <w:t xml:space="preserve">төменде </w:t>
      </w:r>
      <w:r w:rsidRPr="00437362">
        <w:rPr>
          <w:rFonts w:ascii="Times New Roman" w:hAnsi="Times New Roman"/>
          <w:color w:val="000000" w:themeColor="text1"/>
          <w:sz w:val="28"/>
          <w:szCs w:val="28"/>
          <w:lang w:val="kk-KZ"/>
        </w:rPr>
        <w:t>берілген.</w:t>
      </w:r>
    </w:p>
    <w:p w14:paraId="3F6E08FE" w14:textId="13068101" w:rsidR="000268DE" w:rsidRPr="00F05CD7" w:rsidRDefault="00C578D0" w:rsidP="000268D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с</w:t>
      </w:r>
      <w:r w:rsidR="007D5ACE" w:rsidRPr="00F05CD7">
        <w:rPr>
          <w:rFonts w:ascii="Times New Roman" w:hAnsi="Times New Roman"/>
          <w:color w:val="000000" w:themeColor="text1"/>
          <w:sz w:val="28"/>
          <w:szCs w:val="28"/>
          <w:lang w:val="kk-KZ"/>
        </w:rPr>
        <w:t>аналы реттеу мен бірыңғайлауға ең қолайлы лексиканың ерекше бөлімін құрайтын өндірістің, қызметтің, білімнің белгілі бір саласының терминдерінің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[72, 116];</w:t>
      </w:r>
    </w:p>
    <w:p w14:paraId="7B5BDF39" w14:textId="6FC2A5C3" w:rsidR="00F05CD7" w:rsidRDefault="00C578D0" w:rsidP="00F05CD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с</w:t>
      </w:r>
      <w:r w:rsidR="007D5ACE" w:rsidRPr="00F05CD7">
        <w:rPr>
          <w:rFonts w:ascii="Times New Roman" w:hAnsi="Times New Roman"/>
          <w:color w:val="000000" w:themeColor="text1"/>
          <w:sz w:val="28"/>
          <w:szCs w:val="28"/>
          <w:lang w:val="kk-KZ"/>
        </w:rPr>
        <w:t>аналы реттеу мен бірыңғайлауға өте икемді лексиканың ерекше бөлімін құрайтын өндірістің, қызметтің, білімнің белгілі бір саласы терминдерінің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[73, 475];</w:t>
      </w:r>
    </w:p>
    <w:p w14:paraId="0E8F7D94" w14:textId="366F226B" w:rsidR="007D5ACE" w:rsidRPr="00F05CD7" w:rsidRDefault="00C578D0" w:rsidP="00F05CD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а</w:t>
      </w:r>
      <w:r w:rsidR="007D5ACE" w:rsidRPr="00F05CD7">
        <w:rPr>
          <w:rFonts w:ascii="Times New Roman" w:hAnsi="Times New Roman"/>
          <w:color w:val="000000" w:themeColor="text1"/>
          <w:sz w:val="28"/>
          <w:szCs w:val="28"/>
          <w:lang w:val="kk-KZ"/>
        </w:rPr>
        <w:t xml:space="preserve">рнайы мақсаттарға арналған тілдің деректерімен қызмет көрсетілетін білім және (немесе) қызмет саласының жалпы ұғымдарын білдіре отырып, арнайы мақсаттарға арналған тілдердің бірінде бірге қызмет атқаратын ресми құрылымның мағыналық бірлігі мен ұқсастығына (жақындығына) ие </w:t>
      </w:r>
      <w:r w:rsidR="007D5ACE" w:rsidRPr="00F05CD7">
        <w:rPr>
          <w:rFonts w:ascii="Times New Roman" w:hAnsi="Times New Roman"/>
          <w:color w:val="000000" w:themeColor="text1"/>
          <w:sz w:val="28"/>
          <w:szCs w:val="28"/>
          <w:lang w:val="kk-KZ"/>
        </w:rPr>
        <w:lastRenderedPageBreak/>
        <w:t>стихиялық түрде қалыптасқан лексикалық бірліктердің жиынтығын қамтитын парадигмалық түрдегі тілдік құрылым</w:t>
      </w:r>
      <w:r w:rsidR="006436A2">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[74, 116]; </w:t>
      </w:r>
    </w:p>
    <w:p w14:paraId="31D15196" w14:textId="641ABFB5" w:rsidR="00F05CD7" w:rsidRDefault="006436A2" w:rsidP="00F05CD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т</w:t>
      </w:r>
      <w:r w:rsidR="007D5ACE" w:rsidRPr="00F05CD7">
        <w:rPr>
          <w:rFonts w:ascii="Times New Roman" w:hAnsi="Times New Roman"/>
          <w:color w:val="000000" w:themeColor="text1"/>
          <w:sz w:val="28"/>
          <w:szCs w:val="28"/>
          <w:lang w:val="kk-KZ"/>
        </w:rPr>
        <w:t>ар мағынасында ұғымдардың тиісті жиынтығын көрсететін білімнің (бір ғылымның немесе ғылыми бағыттың) бір саласының терминдерінің жиынтығы. Кең мағынасында қызметтің барлық салалары терминдерінің жалпы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[75, 15];</w:t>
      </w:r>
    </w:p>
    <w:p w14:paraId="4633B185" w14:textId="0213E20A" w:rsidR="007D5ACE" w:rsidRPr="00F05CD7" w:rsidRDefault="006436A2" w:rsidP="00F05CD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Терминология – 1) жалпы термин-сөздердің біршама белгісіз жиыны немесе жиынтығы;</w:t>
      </w:r>
      <w:r w:rsidR="00F05CD7">
        <w:rPr>
          <w:rFonts w:ascii="Times New Roman" w:hAnsi="Times New Roman"/>
          <w:color w:val="000000" w:themeColor="text1"/>
          <w:sz w:val="28"/>
          <w:szCs w:val="28"/>
          <w:lang w:val="kk-KZ"/>
        </w:rPr>
        <w:t xml:space="preserve"> </w:t>
      </w:r>
      <w:r w:rsidR="007D5ACE" w:rsidRPr="00F05CD7">
        <w:rPr>
          <w:rFonts w:ascii="Times New Roman" w:hAnsi="Times New Roman"/>
          <w:color w:val="000000" w:themeColor="text1"/>
          <w:sz w:val="28"/>
          <w:szCs w:val="28"/>
          <w:lang w:val="kk-KZ"/>
        </w:rPr>
        <w:t>2) белгілі бір білім (медициналық терминология, географиялық терминология) саласы терминдерінің (ұғымдарының және атауларының) жиынтығы;</w:t>
      </w:r>
      <w:r w:rsidR="00F05CD7">
        <w:rPr>
          <w:rFonts w:ascii="Times New Roman" w:hAnsi="Times New Roman"/>
          <w:color w:val="000000" w:themeColor="text1"/>
          <w:sz w:val="28"/>
          <w:szCs w:val="28"/>
          <w:lang w:val="kk-KZ"/>
        </w:rPr>
        <w:t xml:space="preserve"> </w:t>
      </w:r>
      <w:r w:rsidR="007D5ACE" w:rsidRPr="00F05CD7">
        <w:rPr>
          <w:rFonts w:ascii="Times New Roman" w:hAnsi="Times New Roman"/>
          <w:color w:val="000000" w:themeColor="text1"/>
          <w:sz w:val="28"/>
          <w:szCs w:val="28"/>
          <w:lang w:val="kk-KZ"/>
        </w:rPr>
        <w:t>3) жалпы терминдердің жасалуы, құрамы және қолданысы туралы ілім;</w:t>
      </w:r>
      <w:r w:rsidR="00F05CD7">
        <w:rPr>
          <w:rFonts w:ascii="Times New Roman" w:hAnsi="Times New Roman"/>
          <w:color w:val="000000" w:themeColor="text1"/>
          <w:sz w:val="28"/>
          <w:szCs w:val="28"/>
          <w:lang w:val="kk-KZ"/>
        </w:rPr>
        <w:t xml:space="preserve"> </w:t>
      </w:r>
      <w:r w:rsidR="007D5ACE" w:rsidRPr="00F05CD7">
        <w:rPr>
          <w:rFonts w:ascii="Times New Roman" w:hAnsi="Times New Roman"/>
          <w:color w:val="000000" w:themeColor="text1"/>
          <w:sz w:val="28"/>
          <w:szCs w:val="28"/>
          <w:lang w:val="kk-KZ"/>
        </w:rPr>
        <w:t xml:space="preserve">4) белгілі бір тілде қолданылатын, білімнің белгілі бір саласы терминдерінің және олардың басқа тілдердегі баламаларының жасалуы, құрамы және қолданысы туралы ілім; </w:t>
      </w:r>
      <w:r w:rsidR="00F05CD7">
        <w:rPr>
          <w:rFonts w:ascii="Times New Roman" w:hAnsi="Times New Roman"/>
          <w:color w:val="000000" w:themeColor="text1"/>
          <w:sz w:val="28"/>
          <w:szCs w:val="28"/>
          <w:lang w:val="kk-KZ"/>
        </w:rPr>
        <w:t xml:space="preserve"> </w:t>
      </w:r>
      <w:r w:rsidR="007D5ACE" w:rsidRPr="00F05CD7">
        <w:rPr>
          <w:rFonts w:ascii="Times New Roman" w:hAnsi="Times New Roman"/>
          <w:color w:val="000000" w:themeColor="text1"/>
          <w:sz w:val="28"/>
          <w:szCs w:val="28"/>
          <w:lang w:val="kk-KZ"/>
        </w:rPr>
        <w:t>5) жалпы терминологиялық ілім</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[77, 14];</w:t>
      </w:r>
    </w:p>
    <w:p w14:paraId="482E26D7" w14:textId="1BA7470A"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қ</w:t>
      </w:r>
      <w:r w:rsidR="007D5ACE" w:rsidRPr="00F05CD7">
        <w:rPr>
          <w:rFonts w:ascii="Times New Roman" w:hAnsi="Times New Roman"/>
          <w:color w:val="000000" w:themeColor="text1"/>
          <w:sz w:val="28"/>
          <w:szCs w:val="28"/>
          <w:lang w:val="kk-KZ"/>
        </w:rPr>
        <w:t>ызметтің (білім, техника, басқарма, мәдениет саласының) кәсіби шеңберімен сәйкестендірілген, бір-бірімен ұғымдық, лексика-семантикалық, сөзжасамдық және грамматикалық деңгейлерде байланысқан терминдердің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[78, 5];</w:t>
      </w:r>
    </w:p>
    <w:p w14:paraId="2D94D2AF" w14:textId="55671036"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қ</w:t>
      </w:r>
      <w:r w:rsidR="007D5ACE" w:rsidRPr="00F05CD7">
        <w:rPr>
          <w:rFonts w:ascii="Times New Roman" w:hAnsi="Times New Roman"/>
          <w:color w:val="000000" w:themeColor="text1"/>
          <w:sz w:val="28"/>
          <w:szCs w:val="28"/>
          <w:lang w:val="kk-KZ"/>
        </w:rPr>
        <w:t>ызметтің ұғымдар жүйесіне изоморфты және оның қатысымдық (коммуникатив</w:t>
      </w:r>
      <w:r w:rsidR="009B6507">
        <w:rPr>
          <w:rFonts w:ascii="Times New Roman" w:hAnsi="Times New Roman"/>
          <w:color w:val="000000" w:themeColor="text1"/>
          <w:sz w:val="28"/>
          <w:szCs w:val="28"/>
          <w:lang w:val="kk-KZ"/>
        </w:rPr>
        <w:t>тік</w:t>
      </w:r>
      <w:r w:rsidR="007D5ACE" w:rsidRPr="00F05CD7">
        <w:rPr>
          <w:rFonts w:ascii="Times New Roman" w:hAnsi="Times New Roman"/>
          <w:color w:val="000000" w:themeColor="text1"/>
          <w:sz w:val="28"/>
          <w:szCs w:val="28"/>
          <w:lang w:val="kk-KZ"/>
        </w:rPr>
        <w:t>) қажеттіліктеріне қызмет етуші, қызметтің кейбір саласының арнайы аталымы (номинация) бірліктерінің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[90, 131];</w:t>
      </w:r>
    </w:p>
    <w:p w14:paraId="41634F7A" w14:textId="4AB136A4"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қ</w:t>
      </w:r>
      <w:r w:rsidR="007D5ACE" w:rsidRPr="00F05CD7">
        <w:rPr>
          <w:rFonts w:ascii="Times New Roman" w:hAnsi="Times New Roman"/>
          <w:color w:val="000000" w:themeColor="text1"/>
          <w:sz w:val="28"/>
          <w:szCs w:val="28"/>
          <w:lang w:val="kk-KZ"/>
        </w:rPr>
        <w:t>андай да бір қызмет аясының немесе білім саласының денотаттары мен ұғымдарын білдіретін сөздер (терминдер)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[101, 150];</w:t>
      </w:r>
    </w:p>
    <w:p w14:paraId="19ECD53D" w14:textId="07BE432D"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н</w:t>
      </w:r>
      <w:r w:rsidR="007D5ACE" w:rsidRPr="00F05CD7">
        <w:rPr>
          <w:rFonts w:ascii="Times New Roman" w:hAnsi="Times New Roman"/>
          <w:color w:val="000000" w:themeColor="text1"/>
          <w:sz w:val="28"/>
          <w:szCs w:val="28"/>
          <w:lang w:val="kk-KZ"/>
        </w:rPr>
        <w:t>ақты жүйеде дәл анықтамасымен күнделікті қолданыстан ерекшеленетін ғылыми жүйедегі белгілі техникалық терминдердің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[103, 479];</w:t>
      </w:r>
    </w:p>
    <w:p w14:paraId="2DBD3770" w14:textId="3D7D8F22"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і</w:t>
      </w:r>
      <w:r w:rsidR="007D5ACE" w:rsidRPr="00F05CD7">
        <w:rPr>
          <w:rFonts w:ascii="Times New Roman" w:hAnsi="Times New Roman"/>
          <w:color w:val="000000" w:themeColor="text1"/>
          <w:sz w:val="28"/>
          <w:szCs w:val="28"/>
          <w:lang w:val="kk-KZ"/>
        </w:rPr>
        <w:t>шінара социолект құрайтын, біршама анықталған терминдер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[105, 389]; </w:t>
      </w:r>
    </w:p>
    <w:p w14:paraId="4F0498F5" w14:textId="3A27973D"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Терминология – 1</w:t>
      </w:r>
      <w:r w:rsidR="00241047">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w:t>
      </w:r>
      <w:r w:rsidR="00241047">
        <w:rPr>
          <w:rFonts w:ascii="Times New Roman" w:hAnsi="Times New Roman"/>
          <w:color w:val="000000" w:themeColor="text1"/>
          <w:sz w:val="28"/>
          <w:szCs w:val="28"/>
          <w:lang w:val="kk-KZ"/>
        </w:rPr>
        <w:t>б</w:t>
      </w:r>
      <w:r w:rsidR="007D5ACE" w:rsidRPr="00F05CD7">
        <w:rPr>
          <w:rFonts w:ascii="Times New Roman" w:hAnsi="Times New Roman"/>
          <w:color w:val="000000" w:themeColor="text1"/>
          <w:sz w:val="28"/>
          <w:szCs w:val="28"/>
          <w:lang w:val="kk-KZ"/>
        </w:rPr>
        <w:t>елгілі бір пәнде кездесетін арнайы лексикалық бірліктер</w:t>
      </w:r>
      <w:r w:rsidR="00241047">
        <w:rPr>
          <w:rFonts w:ascii="Times New Roman" w:hAnsi="Times New Roman"/>
          <w:color w:val="000000" w:themeColor="text1"/>
          <w:sz w:val="28"/>
          <w:szCs w:val="28"/>
          <w:lang w:val="kk-KZ"/>
        </w:rPr>
        <w:t xml:space="preserve">; </w:t>
      </w:r>
      <w:r w:rsidR="007D5ACE" w:rsidRPr="00F05CD7">
        <w:rPr>
          <w:rFonts w:ascii="Times New Roman" w:hAnsi="Times New Roman"/>
          <w:color w:val="000000" w:themeColor="text1"/>
          <w:sz w:val="28"/>
          <w:szCs w:val="28"/>
          <w:lang w:val="kk-KZ"/>
        </w:rPr>
        <w:t>2</w:t>
      </w:r>
      <w:r w:rsidR="00241047">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w:t>
      </w:r>
      <w:r w:rsidR="00241047">
        <w:rPr>
          <w:rFonts w:ascii="Times New Roman" w:hAnsi="Times New Roman"/>
          <w:color w:val="000000" w:themeColor="text1"/>
          <w:sz w:val="28"/>
          <w:szCs w:val="28"/>
          <w:lang w:val="kk-KZ"/>
        </w:rPr>
        <w:t>т</w:t>
      </w:r>
      <w:r w:rsidR="007D5ACE" w:rsidRPr="00F05CD7">
        <w:rPr>
          <w:rFonts w:ascii="Times New Roman" w:hAnsi="Times New Roman"/>
          <w:color w:val="000000" w:themeColor="text1"/>
          <w:sz w:val="28"/>
          <w:szCs w:val="28"/>
          <w:lang w:val="kk-KZ"/>
        </w:rPr>
        <w:t>ілдегі ұғымдарға арналған лексикалық бірліктердің дамуы немесе іріктеп алынуы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[107, 591];</w:t>
      </w:r>
    </w:p>
    <w:p w14:paraId="7E6CBD9A" w14:textId="16CB92E0"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с</w:t>
      </w:r>
      <w:r w:rsidR="007D5ACE" w:rsidRPr="00F05CD7">
        <w:rPr>
          <w:rFonts w:ascii="Times New Roman" w:hAnsi="Times New Roman"/>
          <w:color w:val="000000" w:themeColor="text1"/>
          <w:sz w:val="28"/>
          <w:szCs w:val="28"/>
          <w:lang w:val="kk-KZ"/>
        </w:rPr>
        <w:t>өз тіркесі мен атаулардың жиынтығы және түсініктемесі</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[109, 401];</w:t>
      </w:r>
    </w:p>
    <w:p w14:paraId="2CB2AB8A" w14:textId="3652AB26"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б</w:t>
      </w:r>
      <w:r w:rsidR="007D5ACE" w:rsidRPr="00F05CD7">
        <w:rPr>
          <w:rFonts w:ascii="Times New Roman" w:hAnsi="Times New Roman"/>
          <w:color w:val="000000" w:themeColor="text1"/>
          <w:sz w:val="28"/>
          <w:szCs w:val="28"/>
          <w:lang w:val="kk-KZ"/>
        </w:rPr>
        <w:t>ілім, өнер, қоғамдық өмірдің қандай да бір саласында қолданылатын терминдердің жүйесі,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[111, 1318];</w:t>
      </w:r>
    </w:p>
    <w:p w14:paraId="5D6BAADE" w14:textId="00389E10"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т</w:t>
      </w:r>
      <w:r w:rsidR="007D5ACE" w:rsidRPr="00F05CD7">
        <w:rPr>
          <w:rFonts w:ascii="Times New Roman" w:hAnsi="Times New Roman"/>
          <w:color w:val="000000" w:themeColor="text1"/>
          <w:sz w:val="28"/>
          <w:szCs w:val="28"/>
          <w:lang w:val="kk-KZ"/>
        </w:rPr>
        <w:t>ерминдердің жүйесі,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[112, 558];</w:t>
      </w:r>
    </w:p>
    <w:p w14:paraId="0686E968" w14:textId="26AB8C45"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т</w:t>
      </w:r>
      <w:r w:rsidR="007D5ACE" w:rsidRPr="00F05CD7">
        <w:rPr>
          <w:rFonts w:ascii="Times New Roman" w:hAnsi="Times New Roman"/>
          <w:color w:val="000000" w:themeColor="text1"/>
          <w:sz w:val="28"/>
          <w:szCs w:val="28"/>
          <w:lang w:val="kk-KZ"/>
        </w:rPr>
        <w:t>ерминдерді, яғни бір немесе бірнеше тілдердің арнайы қолданылу саласына жататын лексикалық бірліктерді жинау, сипаттау, өңдеу және ұсынумен байланысты ғылым және қызмет саласы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[56, 2];</w:t>
      </w:r>
    </w:p>
    <w:p w14:paraId="00B4FDB2" w14:textId="132E7328" w:rsidR="007D5ACE" w:rsidRPr="00F05CD7" w:rsidRDefault="006436A2" w:rsidP="00F05CD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117927" w:rsidRPr="00117927">
        <w:rPr>
          <w:rFonts w:ascii="Times New Roman" w:hAnsi="Times New Roman"/>
          <w:color w:val="000000" w:themeColor="text1"/>
          <w:sz w:val="28"/>
          <w:szCs w:val="28"/>
          <w:lang w:val="kk-KZ"/>
        </w:rPr>
        <w:t>1</w:t>
      </w:r>
      <w:r w:rsidR="00117927">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w:t>
      </w:r>
      <w:r w:rsidR="00117927">
        <w:rPr>
          <w:rFonts w:ascii="Times New Roman" w:hAnsi="Times New Roman"/>
          <w:color w:val="000000" w:themeColor="text1"/>
          <w:sz w:val="28"/>
          <w:szCs w:val="28"/>
          <w:lang w:val="kk-KZ"/>
        </w:rPr>
        <w:t>т</w:t>
      </w:r>
      <w:r w:rsidR="007D5ACE" w:rsidRPr="00F05CD7">
        <w:rPr>
          <w:rFonts w:ascii="Times New Roman" w:hAnsi="Times New Roman"/>
          <w:color w:val="000000" w:themeColor="text1"/>
          <w:sz w:val="28"/>
          <w:szCs w:val="28"/>
          <w:lang w:val="kk-KZ"/>
        </w:rPr>
        <w:t>ерминдерді зерттеу барысында басшылыққа алынатын қағидаттар мен концептуалды негіздер;</w:t>
      </w:r>
      <w:r w:rsidR="00F05CD7">
        <w:rPr>
          <w:rFonts w:ascii="Times New Roman" w:hAnsi="Times New Roman"/>
          <w:color w:val="000000" w:themeColor="text1"/>
          <w:sz w:val="28"/>
          <w:szCs w:val="28"/>
          <w:lang w:val="kk-KZ"/>
        </w:rPr>
        <w:t xml:space="preserve"> </w:t>
      </w:r>
      <w:r w:rsidR="00117927">
        <w:rPr>
          <w:rFonts w:ascii="Times New Roman" w:hAnsi="Times New Roman"/>
          <w:color w:val="000000" w:themeColor="text1"/>
          <w:sz w:val="28"/>
          <w:szCs w:val="28"/>
          <w:lang w:val="kk-KZ"/>
        </w:rPr>
        <w:t>2)</w:t>
      </w:r>
      <w:r>
        <w:rPr>
          <w:rFonts w:ascii="Times New Roman" w:hAnsi="Times New Roman"/>
          <w:color w:val="000000" w:themeColor="text1"/>
          <w:sz w:val="28"/>
          <w:szCs w:val="28"/>
          <w:lang w:val="kk-KZ"/>
        </w:rPr>
        <w:t> </w:t>
      </w:r>
      <w:r w:rsidR="00117927">
        <w:rPr>
          <w:rFonts w:ascii="Times New Roman" w:hAnsi="Times New Roman"/>
          <w:color w:val="000000" w:themeColor="text1"/>
          <w:sz w:val="28"/>
          <w:szCs w:val="28"/>
          <w:lang w:val="kk-KZ"/>
        </w:rPr>
        <w:t>т</w:t>
      </w:r>
      <w:r w:rsidR="007D5ACE" w:rsidRPr="00F05CD7">
        <w:rPr>
          <w:rFonts w:ascii="Times New Roman" w:hAnsi="Times New Roman"/>
          <w:color w:val="000000" w:themeColor="text1"/>
          <w:sz w:val="28"/>
          <w:szCs w:val="28"/>
          <w:lang w:val="kk-KZ"/>
        </w:rPr>
        <w:t>ерминографиялық жұмыста қолданылатын қағидаттар;</w:t>
      </w:r>
      <w:r w:rsidR="00F05CD7">
        <w:rPr>
          <w:rFonts w:ascii="Times New Roman" w:hAnsi="Times New Roman"/>
          <w:color w:val="000000" w:themeColor="text1"/>
          <w:sz w:val="28"/>
          <w:szCs w:val="28"/>
          <w:lang w:val="kk-KZ"/>
        </w:rPr>
        <w:t xml:space="preserve"> </w:t>
      </w:r>
      <w:r w:rsidR="00117927">
        <w:rPr>
          <w:rFonts w:ascii="Times New Roman" w:hAnsi="Times New Roman"/>
          <w:color w:val="000000" w:themeColor="text1"/>
          <w:sz w:val="28"/>
          <w:szCs w:val="28"/>
          <w:lang w:val="kk-KZ"/>
        </w:rPr>
        <w:t>2)</w:t>
      </w:r>
      <w:r>
        <w:rPr>
          <w:rFonts w:ascii="Times New Roman" w:hAnsi="Times New Roman"/>
          <w:color w:val="000000" w:themeColor="text1"/>
          <w:sz w:val="28"/>
          <w:szCs w:val="28"/>
          <w:lang w:val="kk-KZ"/>
        </w:rPr>
        <w:t> </w:t>
      </w:r>
      <w:r w:rsidR="00117927">
        <w:rPr>
          <w:rFonts w:ascii="Times New Roman" w:hAnsi="Times New Roman"/>
          <w:color w:val="000000" w:themeColor="text1"/>
          <w:sz w:val="28"/>
          <w:szCs w:val="28"/>
          <w:lang w:val="kk-KZ"/>
        </w:rPr>
        <w:t>н</w:t>
      </w:r>
      <w:r w:rsidR="007D5ACE" w:rsidRPr="00F05CD7">
        <w:rPr>
          <w:rFonts w:ascii="Times New Roman" w:hAnsi="Times New Roman"/>
          <w:color w:val="000000" w:themeColor="text1"/>
          <w:sz w:val="28"/>
          <w:szCs w:val="28"/>
          <w:lang w:val="kk-KZ"/>
        </w:rPr>
        <w:t>ақты арнайы пәннің терминдер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[36, 32].</w:t>
      </w:r>
    </w:p>
    <w:p w14:paraId="3A755102" w14:textId="577FE889"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қ</w:t>
      </w:r>
      <w:r w:rsidR="007D5ACE" w:rsidRPr="00F05CD7">
        <w:rPr>
          <w:rFonts w:ascii="Times New Roman" w:hAnsi="Times New Roman"/>
          <w:color w:val="000000" w:themeColor="text1"/>
          <w:sz w:val="28"/>
          <w:szCs w:val="28"/>
          <w:lang w:val="kk-KZ"/>
        </w:rPr>
        <w:t>ызметтің кәсіби аясымен (білім, техника, басқару, мәдениет саласымен) сәйкестелген, бір бірімен ұғымдық, лексика-семантикалық, сөзжасамдық және грамматикалық деңгейлерде байланысқан терминдердің жиынтығы</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[113, 4];</w:t>
      </w:r>
    </w:p>
    <w:p w14:paraId="41B18E2C" w14:textId="46F6277E"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б</w:t>
      </w:r>
      <w:r w:rsidR="007D5ACE" w:rsidRPr="00F05CD7">
        <w:rPr>
          <w:rFonts w:ascii="Times New Roman" w:hAnsi="Times New Roman"/>
          <w:color w:val="000000" w:themeColor="text1"/>
          <w:sz w:val="28"/>
          <w:szCs w:val="28"/>
          <w:lang w:val="kk-KZ"/>
        </w:rPr>
        <w:t>елгілі бір пәнде қолданылатын техникалық сөздер мен сөйлемшелер</w:t>
      </w: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 [114, 1595];</w:t>
      </w:r>
    </w:p>
    <w:p w14:paraId="53A8081F" w14:textId="5D707879" w:rsidR="007D5ACE"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7D5ACE"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а</w:t>
      </w:r>
      <w:r w:rsidR="00F05CD7" w:rsidRPr="00F05CD7">
        <w:rPr>
          <w:rFonts w:ascii="Times New Roman" w:hAnsi="Times New Roman"/>
          <w:color w:val="000000" w:themeColor="text1"/>
          <w:sz w:val="28"/>
          <w:szCs w:val="28"/>
          <w:lang w:val="kk-KZ"/>
        </w:rPr>
        <w:t>рнайы бір пән немесе мамандықта қолданылатын сөздер немесе фразалар</w:t>
      </w:r>
      <w:r>
        <w:rPr>
          <w:rFonts w:ascii="Times New Roman" w:hAnsi="Times New Roman"/>
          <w:color w:val="000000" w:themeColor="text1"/>
          <w:sz w:val="28"/>
          <w:szCs w:val="28"/>
          <w:lang w:val="kk-KZ"/>
        </w:rPr>
        <w:t>»</w:t>
      </w:r>
      <w:r w:rsidR="00F05CD7" w:rsidRPr="00F05CD7">
        <w:rPr>
          <w:rFonts w:ascii="Times New Roman" w:hAnsi="Times New Roman"/>
          <w:color w:val="000000" w:themeColor="text1"/>
          <w:sz w:val="28"/>
          <w:szCs w:val="28"/>
          <w:lang w:val="kk-KZ"/>
        </w:rPr>
        <w:t xml:space="preserve"> [</w:t>
      </w:r>
      <w:r w:rsidR="00F05CD7" w:rsidRPr="00F05CD7">
        <w:rPr>
          <w:rFonts w:ascii="Times New Roman" w:hAnsi="Times New Roman"/>
          <w:color w:val="000000" w:themeColor="text1"/>
          <w:sz w:val="28"/>
          <w:szCs w:val="28"/>
        </w:rPr>
        <w:t>115</w:t>
      </w:r>
      <w:r w:rsidR="00F05CD7" w:rsidRPr="00F05CD7">
        <w:rPr>
          <w:rFonts w:ascii="Times New Roman" w:hAnsi="Times New Roman"/>
          <w:color w:val="000000" w:themeColor="text1"/>
          <w:sz w:val="28"/>
          <w:szCs w:val="28"/>
          <w:lang w:val="kk-KZ"/>
        </w:rPr>
        <w:t>, 756];</w:t>
      </w:r>
    </w:p>
    <w:p w14:paraId="704C7ACE" w14:textId="68CC76F3" w:rsidR="00F05CD7" w:rsidRPr="00F05CD7" w:rsidRDefault="006436A2" w:rsidP="007D5AC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F05CD7" w:rsidRPr="00F05CD7">
        <w:rPr>
          <w:rFonts w:ascii="Times New Roman" w:hAnsi="Times New Roman"/>
          <w:color w:val="000000" w:themeColor="text1"/>
          <w:sz w:val="28"/>
          <w:szCs w:val="28"/>
          <w:lang w:val="kk-KZ"/>
        </w:rPr>
        <w:t xml:space="preserve">Терминология – </w:t>
      </w:r>
      <w:r w:rsidR="00F05CD7">
        <w:rPr>
          <w:rFonts w:ascii="Times New Roman" w:hAnsi="Times New Roman"/>
          <w:color w:val="000000" w:themeColor="text1"/>
          <w:sz w:val="28"/>
          <w:szCs w:val="28"/>
          <w:lang w:val="kk-KZ"/>
        </w:rPr>
        <w:t>а</w:t>
      </w:r>
      <w:r w:rsidR="00F05CD7" w:rsidRPr="00F05CD7">
        <w:rPr>
          <w:rFonts w:ascii="Times New Roman" w:hAnsi="Times New Roman"/>
          <w:color w:val="000000" w:themeColor="text1"/>
          <w:sz w:val="28"/>
          <w:szCs w:val="28"/>
          <w:lang w:val="kk-KZ"/>
        </w:rPr>
        <w:t>рнайы пәнде қолданылатын техникалық сөздер мен сөйлемшелер жиынтығы</w:t>
      </w:r>
      <w:r>
        <w:rPr>
          <w:rFonts w:ascii="Times New Roman" w:hAnsi="Times New Roman"/>
          <w:color w:val="000000" w:themeColor="text1"/>
          <w:sz w:val="28"/>
          <w:szCs w:val="28"/>
          <w:lang w:val="kk-KZ"/>
        </w:rPr>
        <w:t>»</w:t>
      </w:r>
      <w:r w:rsidR="00F05CD7" w:rsidRPr="00F05CD7">
        <w:rPr>
          <w:rFonts w:ascii="Times New Roman" w:hAnsi="Times New Roman"/>
          <w:color w:val="000000" w:themeColor="text1"/>
          <w:sz w:val="28"/>
          <w:szCs w:val="28"/>
          <w:lang w:val="kk-KZ"/>
        </w:rPr>
        <w:t xml:space="preserve"> [116, 1616].</w:t>
      </w:r>
    </w:p>
    <w:p w14:paraId="4110201B" w14:textId="76FB1D04" w:rsidR="00F05CD7" w:rsidRDefault="000268DE" w:rsidP="00F05CD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Байқағанымыздай, «терминология» ұғымына түрлі ғалымдар түрлі анықтама берген. Алайда, барлық анықтамаларға ортақ бір нәрсені көруге болады, яғни терминология – терминдер туралы ілім және арнайы бір саланың терминдер жиынтығы.</w:t>
      </w:r>
      <w:r w:rsidR="002D5E6A">
        <w:rPr>
          <w:rFonts w:ascii="Times New Roman" w:hAnsi="Times New Roman"/>
          <w:color w:val="000000" w:themeColor="text1"/>
          <w:sz w:val="28"/>
          <w:szCs w:val="28"/>
          <w:lang w:val="kk-KZ"/>
        </w:rPr>
        <w:t xml:space="preserve"> Ендігі кезекте «термин» ұғымына берілген анықтамаларға тоқталамыз.</w:t>
      </w:r>
    </w:p>
    <w:p w14:paraId="22AC7B9C" w14:textId="037144BC" w:rsidR="000268DE" w:rsidRPr="008604DB" w:rsidRDefault="00DA78BE"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Термин – өздерінің ерекше міндетімен шектелетін арнай</w:t>
      </w:r>
      <w:r w:rsidR="00E53C48">
        <w:rPr>
          <w:rFonts w:ascii="Times New Roman" w:hAnsi="Times New Roman"/>
          <w:color w:val="000000" w:themeColor="text1"/>
          <w:sz w:val="28"/>
          <w:szCs w:val="28"/>
          <w:lang w:val="kk-KZ"/>
        </w:rPr>
        <w:t>ы</w:t>
      </w:r>
      <w:r w:rsidR="00084E67" w:rsidRPr="008604DB">
        <w:rPr>
          <w:rFonts w:ascii="Times New Roman" w:hAnsi="Times New Roman"/>
          <w:color w:val="000000" w:themeColor="text1"/>
          <w:sz w:val="28"/>
          <w:szCs w:val="28"/>
          <w:lang w:val="kk-KZ"/>
        </w:rPr>
        <w:t xml:space="preserve"> сөздер; заттардың атауы мен ұғымының нақты көрінісі ретінде бірмағыналы болуға тырысатын сөздер. Бұл ғылымда, техникада, саясатта және дипломатияда қажет</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[72, 115];</w:t>
      </w:r>
    </w:p>
    <w:p w14:paraId="4E0ED44E" w14:textId="079A4F98" w:rsidR="00084E67" w:rsidRPr="008604DB" w:rsidRDefault="00DA78BE"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а</w:t>
      </w:r>
      <w:r w:rsidR="00084E67" w:rsidRPr="008604DB">
        <w:rPr>
          <w:rFonts w:ascii="Times New Roman" w:hAnsi="Times New Roman"/>
          <w:color w:val="000000" w:themeColor="text1"/>
          <w:sz w:val="28"/>
          <w:szCs w:val="28"/>
          <w:lang w:val="kk-KZ"/>
        </w:rPr>
        <w:t>рнайы ұғымның атауы болып табылатын</w:t>
      </w:r>
      <w:r w:rsidR="00B6411C">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анықтама (дефиниция) талап ететін қолданыс аясындағы арнайы сөз (немесе сөз тіркесі)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[75, 15];</w:t>
      </w:r>
    </w:p>
    <w:p w14:paraId="29F39CDD" w14:textId="408C1B8B" w:rsidR="00084E67" w:rsidRPr="008604DB" w:rsidRDefault="006531F0"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а</w:t>
      </w:r>
      <w:r w:rsidR="00084E67" w:rsidRPr="008604DB">
        <w:rPr>
          <w:rFonts w:ascii="Times New Roman" w:hAnsi="Times New Roman"/>
          <w:color w:val="000000" w:themeColor="text1"/>
          <w:sz w:val="28"/>
          <w:szCs w:val="28"/>
          <w:lang w:val="kk-KZ"/>
        </w:rPr>
        <w:t>рнайы ұғымдарды нақты білдіру және арнайы заттарды белгілеу үшін жасалатын (қабылданатын, кіретін және т.б.) арнайы (ғылым, техника және т.б.) тілдік сөз немесе сөз тіркесі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[73, 474];</w:t>
      </w:r>
    </w:p>
    <w:p w14:paraId="01D58CAD" w14:textId="5A2916AE" w:rsidR="00084E67" w:rsidRPr="008604DB" w:rsidRDefault="006531F0"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б</w:t>
      </w:r>
      <w:r w:rsidR="00084E67" w:rsidRPr="008604DB">
        <w:rPr>
          <w:rFonts w:ascii="Times New Roman" w:hAnsi="Times New Roman"/>
          <w:color w:val="000000" w:themeColor="text1"/>
          <w:sz w:val="28"/>
          <w:szCs w:val="28"/>
          <w:lang w:val="kk-KZ"/>
        </w:rPr>
        <w:t>ілімнің немесе қызметтің белгілі бір арнайы саласы теориясының жалпы – нақты немесе абстракт – ұғымын білдіретін арнайы мақсаттарға арналған белгілі бір тілдің лексикалық бірлігі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[74, 31];</w:t>
      </w:r>
    </w:p>
    <w:p w14:paraId="788279C6" w14:textId="195FD742" w:rsidR="00084E67" w:rsidRPr="008604DB" w:rsidRDefault="006531F0"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к</w:t>
      </w:r>
      <w:r w:rsidR="00084E67" w:rsidRPr="008604DB">
        <w:rPr>
          <w:rFonts w:ascii="Times New Roman" w:hAnsi="Times New Roman"/>
          <w:color w:val="000000" w:themeColor="text1"/>
          <w:sz w:val="28"/>
          <w:szCs w:val="28"/>
          <w:lang w:val="kk-KZ"/>
        </w:rPr>
        <w:t>әсіби қызметте қабылданған және ерекше жағдайларда қолданылатын арнайы сөз (немесе сөз тіркесі). Термин – кәсіби білім саласының белгілі бір ұғымдарының жүйесіне енетін ұғымды сөздік білдіру. Термин – арнайы мақсаттарға арналған тілдің негізгі ұғымдық элементі. Өзінің терминологиялық өрісі ішінде термин бірмағыналы. Түрлі өрістердің бірдей дыбысталатын терминдері – омонимдер. Өзінің дұрыс түсінілуі үшін термин арнайы дефиниция (нақты ғылыми анықтама) талап етеді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[77, 14];</w:t>
      </w:r>
    </w:p>
    <w:p w14:paraId="40869239" w14:textId="0E07AB14" w:rsidR="00084E67" w:rsidRPr="008604DB" w:rsidRDefault="006531F0"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ғ</w:t>
      </w:r>
      <w:r w:rsidR="00084E67" w:rsidRPr="008604DB">
        <w:rPr>
          <w:rFonts w:ascii="Times New Roman" w:hAnsi="Times New Roman"/>
          <w:color w:val="000000" w:themeColor="text1"/>
          <w:sz w:val="28"/>
          <w:szCs w:val="28"/>
          <w:lang w:val="kk-KZ"/>
        </w:rPr>
        <w:t>ылыми және кәсіби-техникалық нысандарды және олардың арасындағы қарым-қатынасты тану және игеру үдерісінде қолданылатын және кәсіби ұғымды қалыптастыратын және білдіретін арнайы мағынаға ие сөз немесе бағыныңқы сөз тіркесі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[78, 5];</w:t>
      </w:r>
    </w:p>
    <w:p w14:paraId="05A477D7" w14:textId="4F730675" w:rsidR="00084E67" w:rsidRPr="008604DB" w:rsidRDefault="006531F0"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Термин</w:t>
      </w:r>
      <w:r>
        <w:rPr>
          <w:rFonts w:ascii="Times New Roman" w:hAnsi="Times New Roman"/>
          <w:color w:val="000000" w:themeColor="text1"/>
          <w:sz w:val="28"/>
          <w:szCs w:val="28"/>
          <w:lang w:val="kk-KZ"/>
        </w:rPr>
        <w:t xml:space="preserve"> </w:t>
      </w:r>
      <w:r w:rsidR="00084E67" w:rsidRPr="008604DB">
        <w:rPr>
          <w:rFonts w:ascii="Times New Roman" w:hAnsi="Times New Roman"/>
          <w:color w:val="000000" w:themeColor="text1"/>
          <w:sz w:val="28"/>
          <w:szCs w:val="28"/>
          <w:lang w:val="kk-KZ"/>
        </w:rPr>
        <w:t>– дәлме-дәл анықталған мағынасы бар сөз. Терминде бір ғана мағына болады. Термин бірмағыналылыққа (моносемияға) ұмтылады</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w:t>
      </w:r>
      <w:r w:rsidR="00084E67" w:rsidRPr="00BB4963">
        <w:rPr>
          <w:rFonts w:ascii="Times New Roman" w:hAnsi="Times New Roman"/>
          <w:color w:val="000000" w:themeColor="text1"/>
          <w:sz w:val="28"/>
          <w:szCs w:val="28"/>
          <w:lang w:val="kk-KZ"/>
        </w:rPr>
        <w:t>79</w:t>
      </w:r>
      <w:r w:rsidR="00084E67" w:rsidRPr="008604DB">
        <w:rPr>
          <w:rFonts w:ascii="Times New Roman" w:hAnsi="Times New Roman"/>
          <w:color w:val="000000" w:themeColor="text1"/>
          <w:sz w:val="28"/>
          <w:szCs w:val="28"/>
          <w:lang w:val="kk-KZ"/>
        </w:rPr>
        <w:t>, 33];</w:t>
      </w:r>
    </w:p>
    <w:p w14:paraId="1196327F" w14:textId="488CD18E" w:rsidR="00084E67" w:rsidRPr="008604DB" w:rsidRDefault="006531F0"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Термин –</w:t>
      </w:r>
      <w:r>
        <w:rPr>
          <w:rFonts w:ascii="Times New Roman" w:hAnsi="Times New Roman"/>
          <w:color w:val="000000" w:themeColor="text1"/>
          <w:sz w:val="28"/>
          <w:szCs w:val="28"/>
          <w:lang w:val="kk-KZ"/>
        </w:rPr>
        <w:t xml:space="preserve"> </w:t>
      </w:r>
      <w:r w:rsidR="00084E67" w:rsidRPr="008604DB">
        <w:rPr>
          <w:rFonts w:ascii="Times New Roman" w:hAnsi="Times New Roman"/>
          <w:color w:val="000000" w:themeColor="text1"/>
          <w:sz w:val="28"/>
          <w:szCs w:val="28"/>
          <w:lang w:val="kk-KZ"/>
        </w:rPr>
        <w:t>қызметтің немесе білімнің қандай да бір саласының арнайы ұғымымен сәйкестендірілген сөз немесе сөз тіркесі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[80, 3];</w:t>
      </w:r>
    </w:p>
    <w:p w14:paraId="4A1BFF3D" w14:textId="547DAD10" w:rsidR="00084E67" w:rsidRPr="008604DB" w:rsidRDefault="006531F0"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қ</w:t>
      </w:r>
      <w:r w:rsidR="00084E67" w:rsidRPr="008604DB">
        <w:rPr>
          <w:rFonts w:ascii="Times New Roman" w:hAnsi="Times New Roman"/>
          <w:color w:val="000000" w:themeColor="text1"/>
          <w:sz w:val="28"/>
          <w:szCs w:val="28"/>
          <w:lang w:val="kk-KZ"/>
        </w:rPr>
        <w:t>ызметтің белгілі бір саласының арнайы ұғымын білдіретін, бейтілдік таңбаның немесе нық жаңғыртылатын синтагманың  барлық нұсқаларының жиынтығын қамтитын, терминология (терминжүйе) элементі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[90, 131];</w:t>
      </w:r>
    </w:p>
    <w:p w14:paraId="2F1B9D7B" w14:textId="370831AC" w:rsidR="00084E67" w:rsidRPr="008604DB" w:rsidRDefault="006531F0"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д</w:t>
      </w:r>
      <w:r w:rsidR="00084E67" w:rsidRPr="008604DB">
        <w:rPr>
          <w:rFonts w:ascii="Times New Roman" w:hAnsi="Times New Roman"/>
          <w:color w:val="000000" w:themeColor="text1"/>
          <w:sz w:val="28"/>
          <w:szCs w:val="28"/>
          <w:lang w:val="kk-KZ"/>
        </w:rPr>
        <w:t>иалектикалық тұрғыда тұрақты таңбалау жүйесін және оның үздіксіз қайта мән берілуін өзіне ұйқастыратын тілдің серпінді үлгісінің құрамбөлігі (компонент)</w:t>
      </w:r>
      <w:r w:rsidR="00D23A7D">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[91, 15];</w:t>
      </w:r>
    </w:p>
    <w:p w14:paraId="517534C0" w14:textId="55CB304F" w:rsidR="00084E67"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ғ</w:t>
      </w:r>
      <w:r w:rsidR="00084E67" w:rsidRPr="008604DB">
        <w:rPr>
          <w:rFonts w:ascii="Times New Roman" w:hAnsi="Times New Roman"/>
          <w:color w:val="000000" w:themeColor="text1"/>
          <w:sz w:val="28"/>
          <w:szCs w:val="28"/>
          <w:lang w:val="kk-KZ"/>
        </w:rPr>
        <w:t>ылым және ғылыми пәндердің қосымшалары метатілінің сөздері (және сөз тіркестері), сонымен қатар, адам қызметінің нақты практикалық саласының арнайы реалияларын білдіретін сөздер</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[92, 89];</w:t>
      </w:r>
    </w:p>
    <w:p w14:paraId="18758504" w14:textId="436AA2DE" w:rsidR="00084E67"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а</w:t>
      </w:r>
      <w:r w:rsidR="00084E67" w:rsidRPr="008604DB">
        <w:rPr>
          <w:rFonts w:ascii="Times New Roman" w:hAnsi="Times New Roman"/>
          <w:color w:val="000000" w:themeColor="text1"/>
          <w:sz w:val="28"/>
          <w:szCs w:val="28"/>
          <w:lang w:val="kk-KZ"/>
        </w:rPr>
        <w:t>рнайы ұғымдарды нақты білдіру үшін жасалған (кірген, қабылданған) және дефиницияға негізделген қолданыстың арнайы саласының сөзі немесе сөз тіркесі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[93, 25];</w:t>
      </w:r>
    </w:p>
    <w:p w14:paraId="6F7CA711" w14:textId="2EC1F958" w:rsidR="00084E67"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к</w:t>
      </w:r>
      <w:r w:rsidR="00084E67" w:rsidRPr="008604DB">
        <w:rPr>
          <w:rFonts w:ascii="Times New Roman" w:hAnsi="Times New Roman"/>
          <w:color w:val="000000" w:themeColor="text1"/>
          <w:sz w:val="28"/>
          <w:szCs w:val="28"/>
          <w:lang w:val="kk-KZ"/>
        </w:rPr>
        <w:t>әсіби ойлаудың вербалданған нәтижесі, кәсіби саладағы бағдардың лингва-танымдық мәнді құралы және кәсіби қатысымның ең маңызды элементі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[94, 63];</w:t>
      </w:r>
    </w:p>
    <w:p w14:paraId="1C22355C" w14:textId="140B9ABB" w:rsidR="00084E67"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а</w:t>
      </w:r>
      <w:r w:rsidR="00084E67" w:rsidRPr="008604DB">
        <w:rPr>
          <w:rFonts w:ascii="Times New Roman" w:hAnsi="Times New Roman"/>
          <w:color w:val="000000" w:themeColor="text1"/>
          <w:sz w:val="28"/>
          <w:szCs w:val="28"/>
          <w:lang w:val="kk-KZ"/>
        </w:rPr>
        <w:t>рнайы ұғымдарды нақты атау үшін қабылданатын арнайы тілдің атаулы арнайы лексикалық бірлігі (сөз немесе сөз тіркесі)</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[95, 33];</w:t>
      </w:r>
    </w:p>
    <w:p w14:paraId="6765B966" w14:textId="47E6CC23" w:rsidR="00084E67"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б</w:t>
      </w:r>
      <w:r w:rsidR="00084E67" w:rsidRPr="008604DB">
        <w:rPr>
          <w:rFonts w:ascii="Times New Roman" w:hAnsi="Times New Roman"/>
          <w:color w:val="000000" w:themeColor="text1"/>
          <w:sz w:val="28"/>
          <w:szCs w:val="28"/>
          <w:lang w:val="kk-KZ"/>
        </w:rPr>
        <w:t>елгілі бір терминжүйеде анықтамасы мен орны шектеулі, арнайы зат немесе ғылыми ұғымды білдіретін инвариант</w:t>
      </w:r>
      <w:r>
        <w:rPr>
          <w:rFonts w:ascii="Times New Roman" w:hAnsi="Times New Roman"/>
          <w:color w:val="000000" w:themeColor="text1"/>
          <w:sz w:val="28"/>
          <w:szCs w:val="28"/>
          <w:lang w:val="kk-KZ"/>
        </w:rPr>
        <w:t>»</w:t>
      </w:r>
      <w:r w:rsidR="00084E67" w:rsidRPr="008604DB">
        <w:rPr>
          <w:rFonts w:ascii="Times New Roman" w:hAnsi="Times New Roman"/>
          <w:color w:val="000000" w:themeColor="text1"/>
          <w:sz w:val="28"/>
          <w:szCs w:val="28"/>
          <w:lang w:val="kk-KZ"/>
        </w:rPr>
        <w:t xml:space="preserve"> [96, 17]; </w:t>
      </w:r>
    </w:p>
    <w:p w14:paraId="448679FC" w14:textId="0412F58F" w:rsidR="00084E67"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б</w:t>
      </w:r>
      <w:r w:rsidR="008604DB" w:rsidRPr="008604DB">
        <w:rPr>
          <w:rFonts w:ascii="Times New Roman" w:hAnsi="Times New Roman"/>
          <w:color w:val="000000" w:themeColor="text1"/>
          <w:sz w:val="28"/>
          <w:szCs w:val="28"/>
          <w:lang w:val="kk-KZ"/>
        </w:rPr>
        <w:t>ір нәрсенің атауы ретінде қолданылатын, әсіресе тілдің арнайы түрімен байланысты сөз немесе фраза</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[116, 1616];</w:t>
      </w:r>
    </w:p>
    <w:p w14:paraId="7602A304" w14:textId="37866BA8" w:rsidR="008604DB"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к</w:t>
      </w:r>
      <w:r w:rsidR="008604DB" w:rsidRPr="008604DB">
        <w:rPr>
          <w:rFonts w:ascii="Times New Roman" w:hAnsi="Times New Roman"/>
          <w:color w:val="000000" w:themeColor="text1"/>
          <w:sz w:val="28"/>
          <w:szCs w:val="28"/>
          <w:lang w:val="kk-KZ"/>
        </w:rPr>
        <w:t>әсіби саланың ұғымы және пәнімен шартты түрде өзара қатынаста болатын және ақпаратты топтау, тіркеу, сақтау және жеткізу үшін қызмет атқаратын, көбінесе субстанционалды сипаттағы тілдік бірлік (сөз немесе сөз тіркесі)</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[97, 77];</w:t>
      </w:r>
    </w:p>
    <w:p w14:paraId="5E34D4ED" w14:textId="50615F6A" w:rsidR="008604DB"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к</w:t>
      </w:r>
      <w:r w:rsidR="008604DB" w:rsidRPr="008604DB">
        <w:rPr>
          <w:rFonts w:ascii="Times New Roman" w:hAnsi="Times New Roman"/>
          <w:color w:val="000000" w:themeColor="text1"/>
          <w:sz w:val="28"/>
          <w:szCs w:val="28"/>
          <w:lang w:val="kk-KZ"/>
        </w:rPr>
        <w:t>әсіби қатынас саласының номинативтік мәндегі семиотикалық бірлігі</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[98, 14];</w:t>
      </w:r>
    </w:p>
    <w:p w14:paraId="2BD96755" w14:textId="0DFC35FF" w:rsidR="008604DB"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к</w:t>
      </w:r>
      <w:r w:rsidR="008604DB" w:rsidRPr="008604DB">
        <w:rPr>
          <w:rFonts w:ascii="Times New Roman" w:hAnsi="Times New Roman"/>
          <w:color w:val="000000" w:themeColor="text1"/>
          <w:sz w:val="28"/>
          <w:szCs w:val="28"/>
          <w:lang w:val="kk-KZ"/>
        </w:rPr>
        <w:t>әсіби ұғымды білдіретін сөз немесе сөз тіркесі (құрамбөліктердің бағыныңқы байланысымен)</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[99, 218];</w:t>
      </w:r>
    </w:p>
    <w:p w14:paraId="4E5DFC8C" w14:textId="0CA494D0" w:rsidR="008604DB" w:rsidRPr="008604DB" w:rsidRDefault="00D23A7D"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а</w:t>
      </w:r>
      <w:r w:rsidR="008604DB" w:rsidRPr="008604DB">
        <w:rPr>
          <w:rFonts w:ascii="Times New Roman" w:hAnsi="Times New Roman"/>
          <w:color w:val="000000" w:themeColor="text1"/>
          <w:sz w:val="28"/>
          <w:szCs w:val="28"/>
          <w:lang w:val="kk-KZ"/>
        </w:rPr>
        <w:t>рнайы ұғымдарды логикалық тұрғыда нақты анықтау, ұғымдардың мазмұнын, олардың айырмалық белгілерін айқындау үшін қолданылатын сөздер немесе сөз тіркестері</w:t>
      </w:r>
      <w:r w:rsidR="00344E63">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[100, 178];</w:t>
      </w:r>
    </w:p>
    <w:p w14:paraId="06AE6A71" w14:textId="6918CBDA"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с</w:t>
      </w:r>
      <w:r w:rsidR="008604DB" w:rsidRPr="008604DB">
        <w:rPr>
          <w:rFonts w:ascii="Times New Roman" w:hAnsi="Times New Roman"/>
          <w:color w:val="000000" w:themeColor="text1"/>
          <w:sz w:val="28"/>
          <w:szCs w:val="28"/>
          <w:lang w:val="kk-KZ"/>
        </w:rPr>
        <w:t>ала ішіндегі ұғымды білдіретін бір немесе бірнеше сөзден құралған лексикалық бірлік</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[102, 151];</w:t>
      </w:r>
    </w:p>
    <w:p w14:paraId="6C3633E2" w14:textId="3C4BEB6C"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т</w:t>
      </w:r>
      <w:r w:rsidR="008604DB" w:rsidRPr="008604DB">
        <w:rPr>
          <w:rFonts w:ascii="Times New Roman" w:hAnsi="Times New Roman"/>
          <w:color w:val="000000" w:themeColor="text1"/>
          <w:sz w:val="28"/>
          <w:szCs w:val="28"/>
          <w:lang w:val="kk-KZ"/>
        </w:rPr>
        <w:t>ерминологиядағы термин немесе терминологиялық бірлік – пәндік салада бірмағыналы ұғымды білдіретін сөзден (қарапайым термин) немесе бірнеше сөздерден (күрделі термин) тұратын таңбаланушы бірлік</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[104, 480];</w:t>
      </w:r>
    </w:p>
    <w:p w14:paraId="76716633" w14:textId="73FF688D"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б</w:t>
      </w:r>
      <w:r w:rsidR="008604DB" w:rsidRPr="008604DB">
        <w:rPr>
          <w:rFonts w:ascii="Times New Roman" w:hAnsi="Times New Roman"/>
          <w:color w:val="000000" w:themeColor="text1"/>
          <w:sz w:val="28"/>
          <w:szCs w:val="28"/>
          <w:lang w:val="kk-KZ"/>
        </w:rPr>
        <w:t>ір немесе бірнеше ұғымдарға берілген іргелес ұғымдар арқылы анықталатын лингвистикалық символ. Ол сөз немесе сөздер тобы болуы мүмкін. Сонымен қатар, әріп, графикалық символ, аббревиатура, акроним, жазба шартты белгілер және т.б. болуы мүмкін</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[53, 168];</w:t>
      </w:r>
    </w:p>
    <w:p w14:paraId="776AB187" w14:textId="47580148"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қ</w:t>
      </w:r>
      <w:r w:rsidR="008604DB" w:rsidRPr="008604DB">
        <w:rPr>
          <w:rFonts w:ascii="Times New Roman" w:hAnsi="Times New Roman"/>
          <w:color w:val="000000" w:themeColor="text1"/>
          <w:sz w:val="28"/>
          <w:szCs w:val="28"/>
          <w:lang w:val="kk-KZ"/>
        </w:rPr>
        <w:t>арым-қатынастың қиылысу нүктесінің (немесе реляциялық желі ішіндегі қиылысудың) атауы (таңбасы), лексикалану рәсімі арқылы жүзеге асатын атау</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[105, 388];</w:t>
      </w:r>
    </w:p>
    <w:p w14:paraId="532983C0" w14:textId="09FC566F"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б</w:t>
      </w:r>
      <w:r w:rsidR="008604DB" w:rsidRPr="008604DB">
        <w:rPr>
          <w:rFonts w:ascii="Times New Roman" w:hAnsi="Times New Roman"/>
          <w:color w:val="000000" w:themeColor="text1"/>
          <w:sz w:val="28"/>
          <w:szCs w:val="28"/>
          <w:lang w:val="kk-KZ"/>
        </w:rPr>
        <w:t>айланыстырушы жүйе аясында анықталатын, аталатын (номенклатура) немесе құрылымдалатын (таксономия) және бірмағыналы концепт немесе ұғымға сәйкес келетін атау</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[106, 14];</w:t>
      </w:r>
    </w:p>
    <w:p w14:paraId="7AB03264" w14:textId="1170009C"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Термин</w:t>
      </w:r>
      <w:r w:rsidR="008604DB" w:rsidRPr="00B6411C">
        <w:rPr>
          <w:rFonts w:ascii="Times New Roman" w:hAnsi="Times New Roman"/>
          <w:color w:val="000000" w:themeColor="text1"/>
          <w:sz w:val="28"/>
          <w:szCs w:val="28"/>
          <w:lang w:val="kk-KZ"/>
        </w:rPr>
        <w:t xml:space="preserve"> [лат. </w:t>
      </w:r>
      <w:r w:rsidR="008604DB" w:rsidRPr="00B6411C">
        <w:rPr>
          <w:rFonts w:ascii="Times New Roman" w:hAnsi="Times New Roman"/>
          <w:i/>
          <w:iCs/>
          <w:color w:val="000000" w:themeColor="text1"/>
          <w:sz w:val="28"/>
          <w:szCs w:val="28"/>
          <w:lang w:val="kk-KZ"/>
        </w:rPr>
        <w:t>terminus</w:t>
      </w:r>
      <w:r w:rsidR="008604DB" w:rsidRPr="00B6411C">
        <w:rPr>
          <w:rFonts w:ascii="Times New Roman" w:hAnsi="Times New Roman"/>
          <w:color w:val="000000" w:themeColor="text1"/>
          <w:sz w:val="28"/>
          <w:szCs w:val="28"/>
          <w:lang w:val="kk-KZ"/>
        </w:rPr>
        <w:t xml:space="preserve"> – шек, шекара]</w:t>
      </w:r>
      <w:r w:rsidR="008604DB" w:rsidRPr="008604DB">
        <w:rPr>
          <w:rFonts w:ascii="Times New Roman" w:hAnsi="Times New Roman"/>
          <w:color w:val="000000" w:themeColor="text1"/>
          <w:sz w:val="28"/>
          <w:szCs w:val="28"/>
          <w:lang w:val="kk-KZ"/>
        </w:rPr>
        <w:t xml:space="preserve"> – </w:t>
      </w:r>
      <w:r w:rsidR="008604DB" w:rsidRPr="00B6411C">
        <w:rPr>
          <w:rFonts w:ascii="Times New Roman" w:hAnsi="Times New Roman"/>
          <w:color w:val="000000" w:themeColor="text1"/>
          <w:sz w:val="28"/>
          <w:szCs w:val="28"/>
          <w:lang w:val="kk-KZ"/>
        </w:rPr>
        <w:t>1</w:t>
      </w:r>
      <w:r w:rsidR="00B6411C">
        <w:rPr>
          <w:rFonts w:ascii="Times New Roman" w:hAnsi="Times New Roman"/>
          <w:color w:val="000000" w:themeColor="text1"/>
          <w:sz w:val="28"/>
          <w:szCs w:val="28"/>
          <w:lang w:val="kk-KZ"/>
        </w:rPr>
        <w:t>)</w:t>
      </w:r>
      <w:r w:rsidR="008604DB" w:rsidRPr="00B6411C">
        <w:rPr>
          <w:rFonts w:ascii="Times New Roman" w:hAnsi="Times New Roman"/>
          <w:color w:val="000000" w:themeColor="text1"/>
          <w:sz w:val="28"/>
          <w:szCs w:val="28"/>
          <w:lang w:val="kk-KZ"/>
        </w:rPr>
        <w:t xml:space="preserve"> </w:t>
      </w:r>
      <w:r w:rsidR="00B6411C">
        <w:rPr>
          <w:rFonts w:ascii="Times New Roman" w:hAnsi="Times New Roman"/>
          <w:color w:val="000000" w:themeColor="text1"/>
          <w:sz w:val="28"/>
          <w:szCs w:val="28"/>
          <w:lang w:val="kk-KZ"/>
        </w:rPr>
        <w:t>ф</w:t>
      </w:r>
      <w:r w:rsidR="008604DB" w:rsidRPr="00B6411C">
        <w:rPr>
          <w:rFonts w:ascii="Times New Roman" w:hAnsi="Times New Roman"/>
          <w:color w:val="000000" w:themeColor="text1"/>
          <w:sz w:val="28"/>
          <w:szCs w:val="28"/>
          <w:lang w:val="kk-KZ"/>
        </w:rPr>
        <w:t xml:space="preserve">ормалды логикада – </w:t>
      </w:r>
      <w:r w:rsidR="008604DB" w:rsidRPr="008604DB">
        <w:rPr>
          <w:rFonts w:ascii="Times New Roman" w:hAnsi="Times New Roman"/>
          <w:color w:val="000000" w:themeColor="text1"/>
          <w:sz w:val="28"/>
          <w:szCs w:val="28"/>
          <w:lang w:val="kk-KZ"/>
        </w:rPr>
        <w:t>сөзбен көрсетілген ұғым</w:t>
      </w:r>
      <w:r w:rsidR="00B6411C">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2</w:t>
      </w:r>
      <w:r w:rsidR="00B6411C">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w:t>
      </w:r>
      <w:r w:rsidR="00B6411C">
        <w:rPr>
          <w:rFonts w:ascii="Times New Roman" w:hAnsi="Times New Roman"/>
          <w:color w:val="000000" w:themeColor="text1"/>
          <w:sz w:val="28"/>
          <w:szCs w:val="28"/>
          <w:lang w:val="kk-KZ"/>
        </w:rPr>
        <w:t>д</w:t>
      </w:r>
      <w:r w:rsidR="008604DB" w:rsidRPr="008604DB">
        <w:rPr>
          <w:rFonts w:ascii="Times New Roman" w:hAnsi="Times New Roman"/>
          <w:color w:val="000000" w:themeColor="text1"/>
          <w:sz w:val="28"/>
          <w:szCs w:val="28"/>
          <w:lang w:val="kk-KZ"/>
        </w:rPr>
        <w:t>әлме-дәл анықталған ұғымның атауы болып табылатын сөз</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[108, 674]; </w:t>
      </w:r>
    </w:p>
    <w:p w14:paraId="548A17C5" w14:textId="3454D91F"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Термин (</w:t>
      </w:r>
      <w:r w:rsidR="00B6411C">
        <w:rPr>
          <w:rFonts w:ascii="Times New Roman" w:hAnsi="Times New Roman"/>
          <w:color w:val="000000" w:themeColor="text1"/>
          <w:sz w:val="28"/>
          <w:szCs w:val="28"/>
          <w:lang w:val="kk-KZ"/>
        </w:rPr>
        <w:t>т</w:t>
      </w:r>
      <w:r w:rsidR="008604DB" w:rsidRPr="008604DB">
        <w:rPr>
          <w:rFonts w:ascii="Times New Roman" w:hAnsi="Times New Roman"/>
          <w:color w:val="000000" w:themeColor="text1"/>
          <w:sz w:val="28"/>
          <w:szCs w:val="28"/>
          <w:lang w:val="kk-KZ"/>
        </w:rPr>
        <w:t xml:space="preserve">ерминъ) – </w:t>
      </w:r>
      <w:r w:rsidR="008604DB">
        <w:rPr>
          <w:rFonts w:ascii="Times New Roman" w:hAnsi="Times New Roman"/>
          <w:color w:val="000000" w:themeColor="text1"/>
          <w:sz w:val="28"/>
          <w:szCs w:val="28"/>
          <w:lang w:val="kk-KZ"/>
        </w:rPr>
        <w:t>л</w:t>
      </w:r>
      <w:r w:rsidR="008604DB" w:rsidRPr="008604DB">
        <w:rPr>
          <w:rFonts w:ascii="Times New Roman" w:hAnsi="Times New Roman"/>
          <w:color w:val="000000" w:themeColor="text1"/>
          <w:sz w:val="28"/>
          <w:szCs w:val="28"/>
          <w:lang w:val="kk-KZ"/>
        </w:rPr>
        <w:t>ат. сөйлемше, сөз, сөз тіркесі, заттың атауы, шартты қалыптасқан сөз</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[109, 401];</w:t>
      </w:r>
    </w:p>
    <w:p w14:paraId="50BEBAB4" w14:textId="2E51DAAD"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ғ</w:t>
      </w:r>
      <w:r w:rsidR="008604DB" w:rsidRPr="008604DB">
        <w:rPr>
          <w:rFonts w:ascii="Times New Roman" w:hAnsi="Times New Roman"/>
          <w:color w:val="000000" w:themeColor="text1"/>
          <w:sz w:val="28"/>
          <w:szCs w:val="28"/>
          <w:lang w:val="kk-KZ"/>
        </w:rPr>
        <w:t>ылымда, техникада, өнерде қандай да бір ұғымды нақты анықтайтын сөз</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[110, 283];</w:t>
      </w:r>
    </w:p>
    <w:p w14:paraId="400D78F0" w14:textId="59B231A2"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w:t>
      </w:r>
      <w:r w:rsidR="008604DB" w:rsidRPr="00BB4636">
        <w:rPr>
          <w:rFonts w:ascii="Times New Roman" w:hAnsi="Times New Roman"/>
          <w:color w:val="000000" w:themeColor="text1"/>
          <w:sz w:val="28"/>
          <w:szCs w:val="28"/>
          <w:lang w:val="kk-KZ"/>
        </w:rPr>
        <w:t xml:space="preserve">[лат. </w:t>
      </w:r>
      <w:r w:rsidR="008604DB" w:rsidRPr="00BB4636">
        <w:rPr>
          <w:rFonts w:ascii="Times New Roman" w:hAnsi="Times New Roman"/>
          <w:i/>
          <w:iCs/>
          <w:color w:val="000000" w:themeColor="text1"/>
          <w:sz w:val="28"/>
          <w:szCs w:val="28"/>
          <w:lang w:val="kk-KZ"/>
        </w:rPr>
        <w:t>terminus</w:t>
      </w:r>
      <w:r w:rsidR="008604DB" w:rsidRPr="00BB4636">
        <w:rPr>
          <w:rFonts w:ascii="Times New Roman" w:hAnsi="Times New Roman"/>
          <w:color w:val="000000" w:themeColor="text1"/>
          <w:sz w:val="28"/>
          <w:szCs w:val="28"/>
          <w:lang w:val="kk-KZ"/>
        </w:rPr>
        <w:t xml:space="preserve"> – шек, шекара]</w:t>
      </w:r>
      <w:r w:rsidR="008604DB" w:rsidRPr="008604DB">
        <w:rPr>
          <w:rFonts w:ascii="Times New Roman" w:hAnsi="Times New Roman"/>
          <w:color w:val="000000" w:themeColor="text1"/>
          <w:sz w:val="28"/>
          <w:szCs w:val="28"/>
          <w:lang w:val="kk-KZ"/>
        </w:rPr>
        <w:t xml:space="preserve"> – 1</w:t>
      </w:r>
      <w:r w:rsidR="00BB4636">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w:t>
      </w:r>
      <w:r w:rsidR="00BB4636">
        <w:rPr>
          <w:rFonts w:ascii="Times New Roman" w:hAnsi="Times New Roman"/>
          <w:color w:val="000000" w:themeColor="text1"/>
          <w:sz w:val="28"/>
          <w:szCs w:val="28"/>
          <w:lang w:val="kk-KZ"/>
        </w:rPr>
        <w:t>ғ</w:t>
      </w:r>
      <w:r w:rsidR="008604DB" w:rsidRPr="008604DB">
        <w:rPr>
          <w:rFonts w:ascii="Times New Roman" w:hAnsi="Times New Roman"/>
          <w:color w:val="000000" w:themeColor="text1"/>
          <w:sz w:val="28"/>
          <w:szCs w:val="28"/>
          <w:lang w:val="kk-KZ"/>
        </w:rPr>
        <w:t>ылым, техника, өнер, қоғамдық өмір және т.б. қандай да бір арнайы саласындағы белгілі бір ұғымның нақты белгісі болып табылатын сөз (немесе сөз тіркесі)</w:t>
      </w:r>
      <w:r w:rsidR="00BB4636">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2</w:t>
      </w:r>
      <w:r w:rsidR="00BB4636">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w:t>
      </w:r>
      <w:r w:rsidR="00BB4636">
        <w:rPr>
          <w:rFonts w:ascii="Times New Roman" w:hAnsi="Times New Roman"/>
          <w:color w:val="000000" w:themeColor="text1"/>
          <w:sz w:val="28"/>
          <w:szCs w:val="28"/>
          <w:lang w:val="kk-KZ"/>
        </w:rPr>
        <w:t>к</w:t>
      </w:r>
      <w:r w:rsidR="008604DB" w:rsidRPr="008604DB">
        <w:rPr>
          <w:rFonts w:ascii="Times New Roman" w:hAnsi="Times New Roman"/>
          <w:color w:val="000000" w:themeColor="text1"/>
          <w:sz w:val="28"/>
          <w:szCs w:val="28"/>
          <w:lang w:val="kk-KZ"/>
        </w:rPr>
        <w:t>ез-келген ортадағы, мамандықтағы бір ұғымды білдіру үшін қабылданған арнайы сөз немесе сөйлемше</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[111, 1318];</w:t>
      </w:r>
    </w:p>
    <w:p w14:paraId="5FE55817" w14:textId="60BF26F6" w:rsidR="008604DB" w:rsidRPr="008604DB" w:rsidRDefault="00344E63" w:rsidP="00084E67">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ғ</w:t>
      </w:r>
      <w:r w:rsidR="008604DB" w:rsidRPr="008604DB">
        <w:rPr>
          <w:rFonts w:ascii="Times New Roman" w:hAnsi="Times New Roman"/>
          <w:color w:val="000000" w:themeColor="text1"/>
          <w:sz w:val="28"/>
          <w:szCs w:val="28"/>
          <w:lang w:val="kk-KZ"/>
        </w:rPr>
        <w:t>ылым, техника, өнердің қандай да бір арнайы саласының белгілі бір ұғымының атауы болып табылатын сөз немесе сөз тіркесі</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[112, 558];</w:t>
      </w:r>
    </w:p>
    <w:p w14:paraId="7C716070" w14:textId="0079865F" w:rsidR="008604DB" w:rsidRPr="008604DB" w:rsidRDefault="00344E63" w:rsidP="008604DB">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 </w:t>
      </w:r>
      <w:r w:rsidR="008604DB">
        <w:rPr>
          <w:rFonts w:ascii="Times New Roman" w:hAnsi="Times New Roman"/>
          <w:color w:val="000000" w:themeColor="text1"/>
          <w:sz w:val="28"/>
          <w:szCs w:val="28"/>
          <w:lang w:val="kk-KZ"/>
        </w:rPr>
        <w:t>ғ</w:t>
      </w:r>
      <w:r w:rsidR="008604DB" w:rsidRPr="008604DB">
        <w:rPr>
          <w:rFonts w:ascii="Times New Roman" w:hAnsi="Times New Roman"/>
          <w:color w:val="000000" w:themeColor="text1"/>
          <w:sz w:val="28"/>
          <w:szCs w:val="28"/>
          <w:lang w:val="kk-KZ"/>
        </w:rPr>
        <w:t>ылыми және кәсіптік-техникалық нысандарды және олардың арасындағы қарым-қатынасты тану және меңгеру үдерісінде қолданылатын, кәсіби ұғымды білдіретін және қалыптастыратын, арнайы мағынаға ие сөз немесе бағыныңқы сөз тіркесі</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[113, 4];</w:t>
      </w:r>
    </w:p>
    <w:p w14:paraId="248DB315" w14:textId="7C1F70A0" w:rsidR="008604DB" w:rsidRPr="008604DB" w:rsidRDefault="00344E63" w:rsidP="008604DB">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(term) – </w:t>
      </w:r>
      <w:r w:rsidR="008604DB">
        <w:rPr>
          <w:rFonts w:ascii="Times New Roman" w:hAnsi="Times New Roman"/>
          <w:color w:val="000000" w:themeColor="text1"/>
          <w:sz w:val="28"/>
          <w:szCs w:val="28"/>
          <w:lang w:val="kk-KZ"/>
        </w:rPr>
        <w:t>б</w:t>
      </w:r>
      <w:r w:rsidR="008604DB" w:rsidRPr="008604DB">
        <w:rPr>
          <w:rFonts w:ascii="Times New Roman" w:hAnsi="Times New Roman"/>
          <w:color w:val="000000" w:themeColor="text1"/>
          <w:sz w:val="28"/>
          <w:szCs w:val="28"/>
          <w:lang w:val="kk-KZ"/>
        </w:rPr>
        <w:t>елгілі бір мағынасы бар, әсіресе арнайы бір пәнге немесе тілдің түріне байланысты қолданылатын сөз немесе сөйлемше</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[114, 1595];</w:t>
      </w:r>
    </w:p>
    <w:p w14:paraId="6B1BF2FC" w14:textId="2E621D60" w:rsidR="00084E67" w:rsidRPr="008604DB" w:rsidRDefault="00344E63" w:rsidP="008604DB">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Термин (term) – </w:t>
      </w:r>
      <w:r w:rsidR="008604DB">
        <w:rPr>
          <w:rFonts w:ascii="Times New Roman" w:hAnsi="Times New Roman"/>
          <w:color w:val="000000" w:themeColor="text1"/>
          <w:sz w:val="28"/>
          <w:szCs w:val="28"/>
          <w:lang w:val="kk-KZ"/>
        </w:rPr>
        <w:t>б</w:t>
      </w:r>
      <w:r w:rsidR="008604DB" w:rsidRPr="008604DB">
        <w:rPr>
          <w:rFonts w:ascii="Times New Roman" w:hAnsi="Times New Roman"/>
          <w:color w:val="000000" w:themeColor="text1"/>
          <w:sz w:val="28"/>
          <w:szCs w:val="28"/>
          <w:lang w:val="kk-KZ"/>
        </w:rPr>
        <w:t>іреуді немесе бір нәрсені сипаттау, оған бағыттау үшін қолданылатын сөз немесе фраза</w:t>
      </w:r>
      <w:r>
        <w:rPr>
          <w:rFonts w:ascii="Times New Roman" w:hAnsi="Times New Roman"/>
          <w:color w:val="000000" w:themeColor="text1"/>
          <w:sz w:val="28"/>
          <w:szCs w:val="28"/>
          <w:lang w:val="kk-KZ"/>
        </w:rPr>
        <w:t>»</w:t>
      </w:r>
      <w:r w:rsidR="008604DB" w:rsidRPr="008604DB">
        <w:rPr>
          <w:rFonts w:ascii="Times New Roman" w:hAnsi="Times New Roman"/>
          <w:color w:val="000000" w:themeColor="text1"/>
          <w:sz w:val="28"/>
          <w:szCs w:val="28"/>
          <w:lang w:val="kk-KZ"/>
        </w:rPr>
        <w:t xml:space="preserve"> [115, 755].</w:t>
      </w:r>
    </w:p>
    <w:p w14:paraId="2A459CE4" w14:textId="24FB3287" w:rsidR="006353EF" w:rsidRDefault="008604DB" w:rsidP="008604D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 </w:t>
      </w:r>
      <w:r w:rsidR="00344E63">
        <w:rPr>
          <w:rFonts w:ascii="Times New Roman" w:hAnsi="Times New Roman"/>
          <w:color w:val="000000" w:themeColor="text1"/>
          <w:sz w:val="28"/>
          <w:szCs w:val="28"/>
          <w:lang w:val="kk-KZ"/>
        </w:rPr>
        <w:t xml:space="preserve">Жоғарыда берілген мәліметтер негізінде </w:t>
      </w:r>
      <w:r w:rsidR="000268DE" w:rsidRPr="00437362">
        <w:rPr>
          <w:rFonts w:ascii="Times New Roman" w:hAnsi="Times New Roman"/>
          <w:color w:val="000000" w:themeColor="text1"/>
          <w:sz w:val="28"/>
          <w:szCs w:val="28"/>
          <w:lang w:val="kk-KZ"/>
        </w:rPr>
        <w:t>«</w:t>
      </w:r>
      <w:r w:rsidR="00344E63">
        <w:rPr>
          <w:rFonts w:ascii="Times New Roman" w:hAnsi="Times New Roman"/>
          <w:color w:val="000000" w:themeColor="text1"/>
          <w:sz w:val="28"/>
          <w:szCs w:val="28"/>
          <w:lang w:val="kk-KZ"/>
        </w:rPr>
        <w:t>т</w:t>
      </w:r>
      <w:r w:rsidR="000268DE" w:rsidRPr="00437362">
        <w:rPr>
          <w:rFonts w:ascii="Times New Roman" w:hAnsi="Times New Roman"/>
          <w:color w:val="000000" w:themeColor="text1"/>
          <w:sz w:val="28"/>
          <w:szCs w:val="28"/>
          <w:lang w:val="kk-KZ"/>
        </w:rPr>
        <w:t>ермин» ұғымына да берілген анықтамалар әртүрлі</w:t>
      </w:r>
      <w:r w:rsidR="00344E63">
        <w:rPr>
          <w:rFonts w:ascii="Times New Roman" w:hAnsi="Times New Roman"/>
          <w:color w:val="000000" w:themeColor="text1"/>
          <w:sz w:val="28"/>
          <w:szCs w:val="28"/>
          <w:lang w:val="kk-KZ"/>
        </w:rPr>
        <w:t xml:space="preserve"> екендігін байқаймыз</w:t>
      </w:r>
      <w:r w:rsidR="000268DE" w:rsidRPr="00437362">
        <w:rPr>
          <w:rFonts w:ascii="Times New Roman" w:hAnsi="Times New Roman"/>
          <w:color w:val="000000" w:themeColor="text1"/>
          <w:sz w:val="28"/>
          <w:szCs w:val="28"/>
          <w:lang w:val="kk-KZ"/>
        </w:rPr>
        <w:t xml:space="preserve">. Дегенмен, барлық анықтамаларға ортақтықты да байқауға болады. Мысалы, терминдер арнайы кәсіби салада нақты ұғымды білдіреді, атауыштық қызмет атқарады, бір ғана мағынаға ие сөз немесе </w:t>
      </w:r>
      <w:r w:rsidR="00AB33AC" w:rsidRPr="00437362">
        <w:rPr>
          <w:rFonts w:ascii="Times New Roman" w:hAnsi="Times New Roman"/>
          <w:color w:val="000000" w:themeColor="text1"/>
          <w:sz w:val="28"/>
          <w:szCs w:val="28"/>
          <w:lang w:val="kk-KZ"/>
        </w:rPr>
        <w:t>сөз тіркесі</w:t>
      </w:r>
      <w:r w:rsidR="000268DE" w:rsidRPr="00437362">
        <w:rPr>
          <w:rFonts w:ascii="Times New Roman" w:hAnsi="Times New Roman"/>
          <w:color w:val="000000" w:themeColor="text1"/>
          <w:sz w:val="28"/>
          <w:szCs w:val="28"/>
          <w:lang w:val="kk-KZ"/>
        </w:rPr>
        <w:t xml:space="preserve">. Осы орайда, «жай сөз бен термин арасында қандай айырмашылық бар?» деген сұрақ туындайды. </w:t>
      </w:r>
    </w:p>
    <w:p w14:paraId="4BA0ADAB" w14:textId="77777777" w:rsidR="006C17A2" w:rsidRDefault="000268DE" w:rsidP="003E6F0F">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Терминолог М.Т.</w:t>
      </w:r>
      <w:r w:rsidR="00832DD3"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Кабре «Terminology: Theory, Methods and Applications» атты еңбегінде жай сөз бен термин арасындағы айырмашылықты көрсететін бес ең маңызды прагматикалық факторды көрсетеді. </w:t>
      </w:r>
    </w:p>
    <w:p w14:paraId="151E617C" w14:textId="120D8BCC" w:rsidR="00A20F58" w:rsidRDefault="00A20F58" w:rsidP="003E6F0F">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а)</w:t>
      </w:r>
      <w:r w:rsidR="000268DE" w:rsidRPr="00437362">
        <w:rPr>
          <w:rFonts w:ascii="Times New Roman" w:hAnsi="Times New Roman"/>
          <w:color w:val="000000" w:themeColor="text1"/>
          <w:sz w:val="28"/>
          <w:szCs w:val="28"/>
          <w:lang w:val="kk-KZ"/>
        </w:rPr>
        <w:t xml:space="preserve"> негізгі мақсат (the basic purpose)</w:t>
      </w:r>
      <w:r>
        <w:rPr>
          <w:rFonts w:ascii="Times New Roman" w:hAnsi="Times New Roman"/>
          <w:color w:val="000000" w:themeColor="text1"/>
          <w:sz w:val="28"/>
          <w:szCs w:val="28"/>
          <w:lang w:val="kk-KZ"/>
        </w:rPr>
        <w:t>;</w:t>
      </w:r>
    </w:p>
    <w:p w14:paraId="4D517BE2" w14:textId="77777777" w:rsidR="00A20F58" w:rsidRDefault="00A20F58" w:rsidP="003E6F0F">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ә)</w:t>
      </w:r>
      <w:r w:rsidR="000268DE" w:rsidRPr="00437362">
        <w:rPr>
          <w:rFonts w:ascii="Times New Roman" w:hAnsi="Times New Roman"/>
          <w:color w:val="000000" w:themeColor="text1"/>
          <w:sz w:val="28"/>
          <w:szCs w:val="28"/>
          <w:lang w:val="kk-KZ"/>
        </w:rPr>
        <w:t xml:space="preserve"> жанасушы пән (the subject dealt with)</w:t>
      </w:r>
      <w:r>
        <w:rPr>
          <w:rFonts w:ascii="Times New Roman" w:hAnsi="Times New Roman"/>
          <w:color w:val="000000" w:themeColor="text1"/>
          <w:sz w:val="28"/>
          <w:szCs w:val="28"/>
          <w:lang w:val="kk-KZ"/>
        </w:rPr>
        <w:t>;</w:t>
      </w:r>
    </w:p>
    <w:p w14:paraId="6DD28711" w14:textId="77777777" w:rsidR="00A20F58" w:rsidRDefault="00A20F58" w:rsidP="003E6F0F">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б)</w:t>
      </w:r>
      <w:r w:rsidR="000268DE" w:rsidRPr="00437362">
        <w:rPr>
          <w:rFonts w:ascii="Times New Roman" w:hAnsi="Times New Roman"/>
          <w:color w:val="000000" w:themeColor="text1"/>
          <w:sz w:val="28"/>
          <w:szCs w:val="28"/>
          <w:lang w:val="kk-KZ"/>
        </w:rPr>
        <w:t xml:space="preserve"> қолданушылар (the users)</w:t>
      </w:r>
      <w:r>
        <w:rPr>
          <w:rFonts w:ascii="Times New Roman" w:hAnsi="Times New Roman"/>
          <w:color w:val="000000" w:themeColor="text1"/>
          <w:sz w:val="28"/>
          <w:szCs w:val="28"/>
          <w:lang w:val="kk-KZ"/>
        </w:rPr>
        <w:t>;</w:t>
      </w:r>
    </w:p>
    <w:p w14:paraId="7FDD8C0E" w14:textId="77777777" w:rsidR="00A20F58" w:rsidRDefault="00A20F58" w:rsidP="003E6F0F">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в) </w:t>
      </w:r>
      <w:r w:rsidR="000268DE" w:rsidRPr="00437362">
        <w:rPr>
          <w:rFonts w:ascii="Times New Roman" w:hAnsi="Times New Roman"/>
          <w:color w:val="000000" w:themeColor="text1"/>
          <w:sz w:val="28"/>
          <w:szCs w:val="28"/>
          <w:lang w:val="kk-KZ"/>
        </w:rPr>
        <w:t>екі код кездесетін коммуникативтік жағдаяттар (the communicative situations in which both codes are found)</w:t>
      </w:r>
      <w:r>
        <w:rPr>
          <w:rFonts w:ascii="Times New Roman" w:hAnsi="Times New Roman"/>
          <w:color w:val="000000" w:themeColor="text1"/>
          <w:sz w:val="28"/>
          <w:szCs w:val="28"/>
          <w:lang w:val="kk-KZ"/>
        </w:rPr>
        <w:t>;</w:t>
      </w:r>
    </w:p>
    <w:p w14:paraId="1F481A43" w14:textId="77777777" w:rsidR="00F81F16" w:rsidRDefault="00A20F58" w:rsidP="00F81F16">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г)</w:t>
      </w:r>
      <w:r w:rsidR="000268DE" w:rsidRPr="00437362">
        <w:rPr>
          <w:rFonts w:ascii="Times New Roman" w:hAnsi="Times New Roman"/>
          <w:color w:val="000000" w:themeColor="text1"/>
          <w:sz w:val="28"/>
          <w:szCs w:val="28"/>
          <w:lang w:val="kk-KZ"/>
        </w:rPr>
        <w:t xml:space="preserve"> терминдер мен жай сөздер кездесетін дискурс түрлері (the types of discourse in which terms or general language words appear). </w:t>
      </w:r>
    </w:p>
    <w:p w14:paraId="53154B9D" w14:textId="45F8AED7" w:rsidR="003F2F3B" w:rsidRPr="00437362" w:rsidRDefault="00F81F16" w:rsidP="003F2F3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Терминолог М.Т. Кабренің ұсынған жай сөз (general language lexicon) бен термин (terminology) арасындағы айырмашылықты білдіретін кестесі (</w:t>
      </w:r>
      <w:r>
        <w:rPr>
          <w:rFonts w:ascii="Times New Roman" w:hAnsi="Times New Roman"/>
          <w:color w:val="000000" w:themeColor="text1"/>
          <w:sz w:val="28"/>
          <w:szCs w:val="28"/>
          <w:lang w:val="kk-KZ"/>
        </w:rPr>
        <w:t>Сурет</w:t>
      </w:r>
      <w:r w:rsidRPr="00437362">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7</w:t>
      </w:r>
      <w:r w:rsidRPr="00437362">
        <w:rPr>
          <w:rFonts w:ascii="Times New Roman" w:hAnsi="Times New Roman"/>
          <w:color w:val="000000" w:themeColor="text1"/>
          <w:sz w:val="28"/>
          <w:szCs w:val="28"/>
          <w:lang w:val="kk-KZ"/>
        </w:rPr>
        <w:t>) [36, 113].</w:t>
      </w:r>
      <w:r w:rsidRPr="00F81F16">
        <w:rPr>
          <w:rFonts w:ascii="Times New Roman" w:hAnsi="Times New Roman"/>
          <w:color w:val="000000" w:themeColor="text1"/>
          <w:sz w:val="28"/>
          <w:szCs w:val="28"/>
          <w:lang w:val="kk-KZ"/>
        </w:rPr>
        <w:t xml:space="preserve"> </w:t>
      </w:r>
    </w:p>
    <w:p w14:paraId="199F936A" w14:textId="77777777" w:rsidR="003F2F3B" w:rsidRDefault="003F2F3B" w:rsidP="003F2F3B">
      <w:pPr>
        <w:pStyle w:val="a8"/>
        <w:ind w:firstLine="567"/>
        <w:jc w:val="both"/>
        <w:rPr>
          <w:rFonts w:ascii="Times New Roman" w:hAnsi="Times New Roman"/>
          <w:color w:val="000000" w:themeColor="text1"/>
          <w:sz w:val="28"/>
          <w:szCs w:val="28"/>
          <w:lang w:val="kk-KZ"/>
        </w:rPr>
      </w:pPr>
      <w:r w:rsidRPr="003F2F3B">
        <w:rPr>
          <w:rFonts w:ascii="Times New Roman" w:hAnsi="Times New Roman"/>
          <w:color w:val="000000" w:themeColor="text1"/>
          <w:sz w:val="28"/>
          <w:szCs w:val="28"/>
          <w:lang w:val="kk-KZ"/>
        </w:rPr>
        <w:t>Терминдер жалпы тілдегі сөздерден ерекшеленеді</w:t>
      </w:r>
      <w:r>
        <w:rPr>
          <w:rFonts w:ascii="Times New Roman" w:hAnsi="Times New Roman"/>
          <w:color w:val="000000" w:themeColor="text1"/>
          <w:sz w:val="28"/>
          <w:szCs w:val="28"/>
          <w:lang w:val="kk-KZ"/>
        </w:rPr>
        <w:t>, өйткені олар</w:t>
      </w:r>
      <w:r w:rsidRPr="003F2F3B">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 xml:space="preserve">белгілі бір </w:t>
      </w:r>
      <w:r w:rsidRPr="003F2F3B">
        <w:rPr>
          <w:rFonts w:ascii="Times New Roman" w:hAnsi="Times New Roman"/>
          <w:color w:val="000000" w:themeColor="text1"/>
          <w:sz w:val="28"/>
          <w:szCs w:val="28"/>
          <w:lang w:val="kk-KZ"/>
        </w:rPr>
        <w:t>мамандандырылған шындықты атау үшін қолданыл</w:t>
      </w:r>
      <w:r>
        <w:rPr>
          <w:rFonts w:ascii="Times New Roman" w:hAnsi="Times New Roman"/>
          <w:color w:val="000000" w:themeColor="text1"/>
          <w:sz w:val="28"/>
          <w:szCs w:val="28"/>
          <w:lang w:val="kk-KZ"/>
        </w:rPr>
        <w:t xml:space="preserve">ып, </w:t>
      </w:r>
      <w:r w:rsidRPr="003F2F3B">
        <w:rPr>
          <w:rFonts w:ascii="Times New Roman" w:hAnsi="Times New Roman"/>
          <w:color w:val="000000" w:themeColor="text1"/>
          <w:sz w:val="28"/>
          <w:szCs w:val="28"/>
          <w:lang w:val="kk-KZ"/>
        </w:rPr>
        <w:t>сілтемелік мақсат</w:t>
      </w:r>
      <w:r>
        <w:rPr>
          <w:rFonts w:ascii="Times New Roman" w:hAnsi="Times New Roman"/>
          <w:color w:val="000000" w:themeColor="text1"/>
          <w:sz w:val="28"/>
          <w:szCs w:val="28"/>
          <w:lang w:val="kk-KZ"/>
        </w:rPr>
        <w:t>қа ие.</w:t>
      </w:r>
    </w:p>
    <w:p w14:paraId="0602D74E" w14:textId="744C3F59" w:rsidR="00F81F16" w:rsidRDefault="00F81F16" w:rsidP="003F2F3B">
      <w:pPr>
        <w:pStyle w:val="a8"/>
        <w:ind w:firstLine="567"/>
        <w:jc w:val="both"/>
        <w:rPr>
          <w:rFonts w:ascii="Times New Roman" w:hAnsi="Times New Roman"/>
          <w:color w:val="000000" w:themeColor="text1"/>
          <w:sz w:val="28"/>
          <w:szCs w:val="28"/>
          <w:lang w:val="kk-KZ"/>
        </w:rPr>
      </w:pPr>
      <w:r w:rsidRPr="003F2F3B">
        <w:rPr>
          <w:rFonts w:ascii="Times New Roman" w:hAnsi="Times New Roman"/>
          <w:color w:val="000000" w:themeColor="text1"/>
          <w:sz w:val="28"/>
          <w:szCs w:val="28"/>
          <w:lang w:val="kk-KZ"/>
        </w:rPr>
        <w:t>Төменде берілген суреттен (сурет 7) жай сөз бен термин арасындағы айырмашылықты аңғаруға болады.</w:t>
      </w:r>
    </w:p>
    <w:p w14:paraId="2C273E55" w14:textId="77777777" w:rsidR="00A918C8" w:rsidRDefault="00A918C8" w:rsidP="003F2F3B">
      <w:pPr>
        <w:pStyle w:val="a8"/>
        <w:ind w:firstLine="567"/>
        <w:jc w:val="both"/>
        <w:rPr>
          <w:rFonts w:ascii="Times New Roman" w:hAnsi="Times New Roman"/>
          <w:color w:val="000000" w:themeColor="text1"/>
          <w:sz w:val="28"/>
          <w:szCs w:val="28"/>
          <w:lang w:val="kk-KZ"/>
        </w:rPr>
      </w:pPr>
    </w:p>
    <w:tbl>
      <w:tblPr>
        <w:tblStyle w:val="a9"/>
        <w:tblW w:w="9788" w:type="dxa"/>
        <w:tblLook w:val="04A0" w:firstRow="1" w:lastRow="0" w:firstColumn="1" w:lastColumn="0" w:noHBand="0" w:noVBand="1"/>
      </w:tblPr>
      <w:tblGrid>
        <w:gridCol w:w="4894"/>
        <w:gridCol w:w="4894"/>
      </w:tblGrid>
      <w:tr w:rsidR="000268DE" w:rsidRPr="003C2884" w14:paraId="72401906" w14:textId="77777777" w:rsidTr="00F81F16">
        <w:trPr>
          <w:trHeight w:val="1076"/>
        </w:trPr>
        <w:tc>
          <w:tcPr>
            <w:tcW w:w="4894" w:type="dxa"/>
          </w:tcPr>
          <w:p w14:paraId="72F4830B" w14:textId="43512B1E" w:rsidR="000268DE" w:rsidRPr="00437362" w:rsidRDefault="00BA62B4" w:rsidP="00A45C59">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51424" behindDoc="0" locked="0" layoutInCell="1" allowOverlap="1" wp14:anchorId="4CF2D409" wp14:editId="62FA9C75">
                      <wp:simplePos x="0" y="0"/>
                      <wp:positionH relativeFrom="column">
                        <wp:posOffset>11430</wp:posOffset>
                      </wp:positionH>
                      <wp:positionV relativeFrom="paragraph">
                        <wp:posOffset>55245</wp:posOffset>
                      </wp:positionV>
                      <wp:extent cx="2916555" cy="497840"/>
                      <wp:effectExtent l="11430" t="7620" r="5715" b="8890"/>
                      <wp:wrapNone/>
                      <wp:docPr id="260"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6555" cy="497840"/>
                              </a:xfrm>
                              <a:prstGeom prst="rect">
                                <a:avLst/>
                              </a:prstGeom>
                              <a:solidFill>
                                <a:srgbClr val="FFFFFF"/>
                              </a:solidFill>
                              <a:ln w="6350">
                                <a:solidFill>
                                  <a:srgbClr val="000000"/>
                                </a:solidFill>
                                <a:miter lim="800000"/>
                                <a:headEnd/>
                                <a:tailEnd/>
                              </a:ln>
                            </wps:spPr>
                            <wps:txbx>
                              <w:txbxContent>
                                <w:p w14:paraId="0BF64039" w14:textId="77777777" w:rsidR="00EE5F33" w:rsidRPr="008839CD" w:rsidRDefault="00EE5F33" w:rsidP="000268DE">
                                  <w:pPr>
                                    <w:jc w:val="center"/>
                                    <w:rPr>
                                      <w:sz w:val="24"/>
                                      <w:szCs w:val="24"/>
                                      <w:lang w:val="kk-KZ"/>
                                    </w:rPr>
                                  </w:pPr>
                                  <w:r w:rsidRPr="008839CD">
                                    <w:rPr>
                                      <w:sz w:val="24"/>
                                      <w:szCs w:val="24"/>
                                      <w:lang w:val="kk-KZ"/>
                                    </w:rPr>
                                    <w:t>ЖАЙ СӨЗ</w:t>
                                  </w:r>
                                </w:p>
                                <w:p w14:paraId="010A890D" w14:textId="77777777" w:rsidR="00EE5F33" w:rsidRPr="008839CD" w:rsidRDefault="00EE5F33" w:rsidP="000268DE">
                                  <w:pPr>
                                    <w:jc w:val="center"/>
                                    <w:rPr>
                                      <w:sz w:val="24"/>
                                      <w:szCs w:val="24"/>
                                    </w:rPr>
                                  </w:pPr>
                                  <w:r w:rsidRPr="008839CD">
                                    <w:rPr>
                                      <w:sz w:val="24"/>
                                      <w:szCs w:val="24"/>
                                    </w:rPr>
                                    <w:t>(GENERAL LANGUAGE LEXICON)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CF2D409" id="Надпись 196" o:spid="_x0000_s1063" type="#_x0000_t202" style="position:absolute;left:0;text-align:left;margin-left:.9pt;margin-top:4.35pt;width:229.65pt;height:3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" strokeweight=".5pt">
                      <v:path arrowok="t"/>
                      <v:textbox>
                        <w:txbxContent>
                          <w:p w14:paraId="0BF64039" w14:textId="77777777" w:rsidR="00EE5F33" w:rsidRPr="008839CD" w:rsidRDefault="00EE5F33" w:rsidP="000268DE">
                            <w:pPr>
                              <w:jc w:val="center"/>
                              <w:rPr>
                                <w:sz w:val="24"/>
                                <w:szCs w:val="24"/>
                                <w:lang w:val="kk-KZ"/>
                              </w:rPr>
                            </w:pPr>
                            <w:r w:rsidRPr="008839CD">
                              <w:rPr>
                                <w:sz w:val="24"/>
                                <w:szCs w:val="24"/>
                                <w:lang w:val="kk-KZ"/>
                              </w:rPr>
                              <w:t>ЖАЙ СӨЗ</w:t>
                            </w:r>
                          </w:p>
                          <w:p w14:paraId="010A890D" w14:textId="77777777" w:rsidR="00EE5F33" w:rsidRPr="008839CD" w:rsidRDefault="00EE5F33" w:rsidP="000268DE">
                            <w:pPr>
                              <w:jc w:val="center"/>
                              <w:rPr>
                                <w:sz w:val="24"/>
                                <w:szCs w:val="24"/>
                              </w:rPr>
                            </w:pPr>
                            <w:r w:rsidRPr="008839CD">
                              <w:rPr>
                                <w:sz w:val="24"/>
                                <w:szCs w:val="24"/>
                              </w:rPr>
                              <w:t>(GENERAL LANGUAGE LEXICON)</w:t>
                            </w:r>
                          </w:p>
                        </w:txbxContent>
                      </v:textbox>
                    </v:shape>
                  </w:pict>
                </mc:Fallback>
              </mc:AlternateContent>
            </w:r>
          </w:p>
          <w:p w14:paraId="295422C0" w14:textId="77777777" w:rsidR="000268DE" w:rsidRPr="00437362" w:rsidRDefault="000268DE" w:rsidP="00A45C59">
            <w:pPr>
              <w:pStyle w:val="a8"/>
              <w:jc w:val="center"/>
              <w:rPr>
                <w:rFonts w:ascii="Times New Roman" w:hAnsi="Times New Roman"/>
                <w:color w:val="000000" w:themeColor="text1"/>
                <w:sz w:val="28"/>
                <w:szCs w:val="28"/>
                <w:lang w:val="kk-KZ"/>
              </w:rPr>
            </w:pPr>
          </w:p>
          <w:p w14:paraId="1BC5FB3D" w14:textId="77777777" w:rsidR="000268DE" w:rsidRPr="00437362" w:rsidRDefault="000268DE" w:rsidP="008839CD">
            <w:pPr>
              <w:pStyle w:val="a8"/>
              <w:rPr>
                <w:rFonts w:ascii="Times New Roman" w:hAnsi="Times New Roman"/>
                <w:color w:val="000000" w:themeColor="text1"/>
                <w:sz w:val="28"/>
                <w:szCs w:val="28"/>
                <w:lang w:val="kk-KZ"/>
              </w:rPr>
            </w:pPr>
          </w:p>
        </w:tc>
        <w:tc>
          <w:tcPr>
            <w:tcW w:w="4894" w:type="dxa"/>
          </w:tcPr>
          <w:p w14:paraId="154424AF" w14:textId="48D4F234" w:rsidR="000268DE" w:rsidRPr="00437362" w:rsidRDefault="00BA62B4" w:rsidP="00A45C59">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52448" behindDoc="0" locked="0" layoutInCell="1" allowOverlap="1" wp14:anchorId="6B93F874" wp14:editId="6469C5C5">
                      <wp:simplePos x="0" y="0"/>
                      <wp:positionH relativeFrom="column">
                        <wp:posOffset>-6985</wp:posOffset>
                      </wp:positionH>
                      <wp:positionV relativeFrom="paragraph">
                        <wp:posOffset>55245</wp:posOffset>
                      </wp:positionV>
                      <wp:extent cx="2922905" cy="497205"/>
                      <wp:effectExtent l="12065" t="7620" r="8255" b="9525"/>
                      <wp:wrapNone/>
                      <wp:docPr id="259" name="Надпись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2905" cy="497205"/>
                              </a:xfrm>
                              <a:prstGeom prst="rect">
                                <a:avLst/>
                              </a:prstGeom>
                              <a:solidFill>
                                <a:srgbClr val="FFFFFF"/>
                              </a:solidFill>
                              <a:ln w="6350">
                                <a:solidFill>
                                  <a:srgbClr val="000000"/>
                                </a:solidFill>
                                <a:miter lim="800000"/>
                                <a:headEnd/>
                                <a:tailEnd/>
                              </a:ln>
                            </wps:spPr>
                            <wps:txbx>
                              <w:txbxContent>
                                <w:p w14:paraId="6C2D4CEC" w14:textId="77777777" w:rsidR="00EE5F33" w:rsidRPr="008839CD" w:rsidRDefault="00EE5F33" w:rsidP="000268DE">
                                  <w:pPr>
                                    <w:jc w:val="center"/>
                                    <w:rPr>
                                      <w:sz w:val="24"/>
                                      <w:szCs w:val="24"/>
                                      <w:lang w:val="kk-KZ"/>
                                    </w:rPr>
                                  </w:pPr>
                                  <w:r w:rsidRPr="008839CD">
                                    <w:rPr>
                                      <w:sz w:val="24"/>
                                      <w:szCs w:val="24"/>
                                      <w:lang w:val="kk-KZ"/>
                                    </w:rPr>
                                    <w:t xml:space="preserve">ТЕРМИН </w:t>
                                  </w:r>
                                </w:p>
                                <w:p w14:paraId="20ECE36C" w14:textId="77777777" w:rsidR="00EE5F33" w:rsidRPr="008839CD" w:rsidRDefault="00EE5F33" w:rsidP="000268DE">
                                  <w:pPr>
                                    <w:jc w:val="center"/>
                                    <w:rPr>
                                      <w:sz w:val="24"/>
                                      <w:szCs w:val="24"/>
                                    </w:rPr>
                                  </w:pPr>
                                  <w:r w:rsidRPr="008839CD">
                                    <w:rPr>
                                      <w:sz w:val="24"/>
                                      <w:szCs w:val="24"/>
                                    </w:rPr>
                                    <w:t>(TERMINOLOGY)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93F874" id="Надпись 195" o:spid="_x0000_s1064" type="#_x0000_t202" style="position:absolute;left:0;text-align:left;margin-left:-.55pt;margin-top:4.35pt;width:230.15pt;height:3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" strokeweight=".5pt">
                      <v:path arrowok="t"/>
                      <v:textbox>
                        <w:txbxContent>
                          <w:p w14:paraId="6C2D4CEC" w14:textId="77777777" w:rsidR="00EE5F33" w:rsidRPr="008839CD" w:rsidRDefault="00EE5F33" w:rsidP="000268DE">
                            <w:pPr>
                              <w:jc w:val="center"/>
                              <w:rPr>
                                <w:sz w:val="24"/>
                                <w:szCs w:val="24"/>
                                <w:lang w:val="kk-KZ"/>
                              </w:rPr>
                            </w:pPr>
                            <w:r w:rsidRPr="008839CD">
                              <w:rPr>
                                <w:sz w:val="24"/>
                                <w:szCs w:val="24"/>
                                <w:lang w:val="kk-KZ"/>
                              </w:rPr>
                              <w:t xml:space="preserve">ТЕРМИН </w:t>
                            </w:r>
                          </w:p>
                          <w:p w14:paraId="20ECE36C" w14:textId="77777777" w:rsidR="00EE5F33" w:rsidRPr="008839CD" w:rsidRDefault="00EE5F33" w:rsidP="000268DE">
                            <w:pPr>
                              <w:jc w:val="center"/>
                              <w:rPr>
                                <w:sz w:val="24"/>
                                <w:szCs w:val="24"/>
                              </w:rPr>
                            </w:pPr>
                            <w:r w:rsidRPr="008839CD">
                              <w:rPr>
                                <w:sz w:val="24"/>
                                <w:szCs w:val="24"/>
                              </w:rPr>
                              <w:t>(TERMINOLOGY)</w:t>
                            </w:r>
                          </w:p>
                        </w:txbxContent>
                      </v:textbox>
                    </v:shape>
                  </w:pict>
                </mc:Fallback>
              </mc:AlternateContent>
            </w:r>
          </w:p>
        </w:tc>
      </w:tr>
      <w:tr w:rsidR="000268DE" w:rsidRPr="00437362" w14:paraId="02DA0D19" w14:textId="77777777" w:rsidTr="00F81F16">
        <w:trPr>
          <w:trHeight w:val="6416"/>
        </w:trPr>
        <w:tc>
          <w:tcPr>
            <w:tcW w:w="4894" w:type="dxa"/>
          </w:tcPr>
          <w:p w14:paraId="200CF803" w14:textId="6D83C64E" w:rsidR="000268DE" w:rsidRPr="00437362" w:rsidRDefault="00BA62B4" w:rsidP="00A45C59">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53472" behindDoc="0" locked="0" layoutInCell="1" allowOverlap="1" wp14:anchorId="278ABA6E" wp14:editId="0BA5AA52">
                      <wp:simplePos x="0" y="0"/>
                      <wp:positionH relativeFrom="column">
                        <wp:posOffset>11430</wp:posOffset>
                      </wp:positionH>
                      <wp:positionV relativeFrom="paragraph">
                        <wp:posOffset>60960</wp:posOffset>
                      </wp:positionV>
                      <wp:extent cx="2915920" cy="468630"/>
                      <wp:effectExtent l="11430" t="13335" r="6350" b="13335"/>
                      <wp:wrapNone/>
                      <wp:docPr id="258" name="Надпись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5920" cy="468630"/>
                              </a:xfrm>
                              <a:prstGeom prst="rect">
                                <a:avLst/>
                              </a:prstGeom>
                              <a:solidFill>
                                <a:srgbClr val="FFFFFF"/>
                              </a:solidFill>
                              <a:ln w="6350">
                                <a:solidFill>
                                  <a:srgbClr val="000000"/>
                                </a:solidFill>
                                <a:miter lim="800000"/>
                                <a:headEnd/>
                                <a:tailEnd/>
                              </a:ln>
                            </wps:spPr>
                            <wps:txbx>
                              <w:txbxContent>
                                <w:p w14:paraId="5CD7FDF9" w14:textId="77777777" w:rsidR="00EE5F33" w:rsidRDefault="00EE5F33" w:rsidP="008839CD">
                                  <w:pPr>
                                    <w:jc w:val="center"/>
                                    <w:rPr>
                                      <w:sz w:val="24"/>
                                      <w:szCs w:val="24"/>
                                    </w:rPr>
                                  </w:pPr>
                                  <w:r w:rsidRPr="008839CD">
                                    <w:rPr>
                                      <w:sz w:val="24"/>
                                      <w:szCs w:val="24"/>
                                      <w:lang w:val="kk-KZ"/>
                                    </w:rPr>
                                    <w:t>НЕГІЗГІ МАҚСАТ</w:t>
                                  </w:r>
                                  <w:r>
                                    <w:rPr>
                                      <w:sz w:val="24"/>
                                      <w:szCs w:val="24"/>
                                    </w:rPr>
                                    <w:t xml:space="preserve"> </w:t>
                                  </w:r>
                                </w:p>
                                <w:p w14:paraId="65371731" w14:textId="77777777" w:rsidR="00EE5F33" w:rsidRPr="008839CD" w:rsidRDefault="00EE5F33" w:rsidP="008839CD">
                                  <w:pPr>
                                    <w:jc w:val="center"/>
                                    <w:rPr>
                                      <w:sz w:val="24"/>
                                      <w:szCs w:val="24"/>
                                      <w:lang w:val="kk-KZ"/>
                                    </w:rPr>
                                  </w:pPr>
                                  <w:r w:rsidRPr="008839CD">
                                    <w:rPr>
                                      <w:sz w:val="24"/>
                                      <w:szCs w:val="24"/>
                                    </w:rPr>
                                    <w:t>(BASIC PURPOSE)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78ABA6E" id="Надпись 258" o:spid="_x0000_s1065" type="#_x0000_t202" style="position:absolute;left:0;text-align:left;margin-left:.9pt;margin-top:4.8pt;width:229.6pt;height:36.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" strokeweight=".5pt">
                      <v:path arrowok="t"/>
                      <v:textbox>
                        <w:txbxContent>
                          <w:p w14:paraId="5CD7FDF9" w14:textId="77777777" w:rsidR="00EE5F33" w:rsidRDefault="00EE5F33" w:rsidP="008839CD">
                            <w:pPr>
                              <w:jc w:val="center"/>
                              <w:rPr>
                                <w:sz w:val="24"/>
                                <w:szCs w:val="24"/>
                              </w:rPr>
                            </w:pPr>
                            <w:r w:rsidRPr="008839CD">
                              <w:rPr>
                                <w:sz w:val="24"/>
                                <w:szCs w:val="24"/>
                                <w:lang w:val="kk-KZ"/>
                              </w:rPr>
                              <w:t>НЕГІЗГІ МАҚСАТ</w:t>
                            </w:r>
                            <w:r>
                              <w:rPr>
                                <w:sz w:val="24"/>
                                <w:szCs w:val="24"/>
                              </w:rPr>
                              <w:t xml:space="preserve"> </w:t>
                            </w:r>
                          </w:p>
                          <w:p w14:paraId="65371731" w14:textId="77777777" w:rsidR="00EE5F33" w:rsidRPr="008839CD" w:rsidRDefault="00EE5F33" w:rsidP="008839CD">
                            <w:pPr>
                              <w:jc w:val="center"/>
                              <w:rPr>
                                <w:sz w:val="24"/>
                                <w:szCs w:val="24"/>
                                <w:lang w:val="kk-KZ"/>
                              </w:rPr>
                            </w:pPr>
                            <w:r w:rsidRPr="008839CD">
                              <w:rPr>
                                <w:sz w:val="24"/>
                                <w:szCs w:val="24"/>
                              </w:rPr>
                              <w:t>(BASIC PURPOSE)</w:t>
                            </w:r>
                          </w:p>
                        </w:txbxContent>
                      </v:textbox>
                    </v:shape>
                  </w:pict>
                </mc:Fallback>
              </mc:AlternateContent>
            </w:r>
          </w:p>
          <w:p w14:paraId="2C93563F" w14:textId="77777777" w:rsidR="000268DE" w:rsidRPr="00437362" w:rsidRDefault="000268DE" w:rsidP="008839CD">
            <w:pPr>
              <w:pStyle w:val="a8"/>
              <w:rPr>
                <w:rFonts w:ascii="Times New Roman" w:hAnsi="Times New Roman"/>
                <w:color w:val="000000" w:themeColor="text1"/>
                <w:sz w:val="28"/>
                <w:szCs w:val="28"/>
                <w:lang w:val="kk-KZ"/>
              </w:rPr>
            </w:pPr>
          </w:p>
          <w:p w14:paraId="2B60697B" w14:textId="77777777" w:rsidR="005828A4" w:rsidRPr="00437362" w:rsidRDefault="005828A4" w:rsidP="008839CD">
            <w:pPr>
              <w:pStyle w:val="a8"/>
              <w:jc w:val="center"/>
              <w:rPr>
                <w:rFonts w:ascii="Times New Roman" w:hAnsi="Times New Roman"/>
                <w:color w:val="000000" w:themeColor="text1"/>
                <w:sz w:val="24"/>
                <w:szCs w:val="24"/>
                <w:lang w:val="kk-KZ"/>
              </w:rPr>
            </w:pPr>
          </w:p>
          <w:p w14:paraId="2CBB6F2C" w14:textId="77777777" w:rsidR="000268DE" w:rsidRPr="00437362" w:rsidRDefault="000268DE" w:rsidP="008839CD">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перформативті (performative),</w:t>
            </w:r>
          </w:p>
          <w:p w14:paraId="2DA4BC82" w14:textId="77777777" w:rsidR="000268DE" w:rsidRPr="00437362" w:rsidRDefault="000268DE" w:rsidP="00A45C59">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экспрессивті (expressive),  </w:t>
            </w:r>
          </w:p>
          <w:p w14:paraId="23E092AE" w14:textId="77777777" w:rsidR="000268DE" w:rsidRPr="00437362" w:rsidRDefault="000268DE" w:rsidP="00A45C59">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коммуникативті (communicative) </w:t>
            </w:r>
          </w:p>
          <w:p w14:paraId="7967F3AD" w14:textId="5848CC4A" w:rsidR="000268DE" w:rsidRPr="00437362" w:rsidRDefault="00BA62B4" w:rsidP="00A45C59">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55520" behindDoc="0" locked="0" layoutInCell="1" allowOverlap="1" wp14:anchorId="4D59F0CD" wp14:editId="0D1E239C">
                      <wp:simplePos x="0" y="0"/>
                      <wp:positionH relativeFrom="column">
                        <wp:posOffset>11430</wp:posOffset>
                      </wp:positionH>
                      <wp:positionV relativeFrom="paragraph">
                        <wp:posOffset>78105</wp:posOffset>
                      </wp:positionV>
                      <wp:extent cx="2915920" cy="313055"/>
                      <wp:effectExtent l="11430" t="11430" r="6350" b="8890"/>
                      <wp:wrapNone/>
                      <wp:docPr id="257" name="Надпись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5920" cy="313055"/>
                              </a:xfrm>
                              <a:prstGeom prst="rect">
                                <a:avLst/>
                              </a:prstGeom>
                              <a:solidFill>
                                <a:srgbClr val="FFFFFF"/>
                              </a:solidFill>
                              <a:ln w="6350">
                                <a:solidFill>
                                  <a:srgbClr val="000000"/>
                                </a:solidFill>
                                <a:miter lim="800000"/>
                                <a:headEnd/>
                                <a:tailEnd/>
                              </a:ln>
                            </wps:spPr>
                            <wps:txbx>
                              <w:txbxContent>
                                <w:p w14:paraId="3F5351DC" w14:textId="77777777" w:rsidR="00EE5F33" w:rsidRPr="006353EF" w:rsidRDefault="00EE5F33" w:rsidP="006353EF">
                                  <w:pPr>
                                    <w:jc w:val="center"/>
                                    <w:rPr>
                                      <w:sz w:val="24"/>
                                      <w:szCs w:val="24"/>
                                    </w:rPr>
                                  </w:pPr>
                                  <w:r w:rsidRPr="008839CD">
                                    <w:rPr>
                                      <w:sz w:val="24"/>
                                      <w:szCs w:val="24"/>
                                      <w:lang w:val="kk-KZ"/>
                                    </w:rPr>
                                    <w:t>ПӘНДЕР</w:t>
                                  </w:r>
                                  <w:r>
                                    <w:rPr>
                                      <w:sz w:val="24"/>
                                      <w:szCs w:val="24"/>
                                    </w:rPr>
                                    <w:t xml:space="preserve"> </w:t>
                                  </w:r>
                                  <w:r w:rsidRPr="008839CD">
                                    <w:rPr>
                                      <w:sz w:val="24"/>
                                      <w:szCs w:val="24"/>
                                    </w:rPr>
                                    <w:t>(SUBJECTS)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D59F0CD" id="Надпись 257" o:spid="_x0000_s1066" type="#_x0000_t202" style="position:absolute;left:0;text-align:left;margin-left:.9pt;margin-top:6.15pt;width:229.6pt;height:24.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" strokeweight=".5pt">
                      <v:path arrowok="t"/>
                      <v:textbox>
                        <w:txbxContent>
                          <w:p w14:paraId="3F5351DC" w14:textId="77777777" w:rsidR="00EE5F33" w:rsidRPr="006353EF" w:rsidRDefault="00EE5F33" w:rsidP="006353EF">
                            <w:pPr>
                              <w:jc w:val="center"/>
                              <w:rPr>
                                <w:sz w:val="24"/>
                                <w:szCs w:val="24"/>
                              </w:rPr>
                            </w:pPr>
                            <w:r w:rsidRPr="008839CD">
                              <w:rPr>
                                <w:sz w:val="24"/>
                                <w:szCs w:val="24"/>
                                <w:lang w:val="kk-KZ"/>
                              </w:rPr>
                              <w:t>ПӘНДЕР</w:t>
                            </w:r>
                            <w:r>
                              <w:rPr>
                                <w:sz w:val="24"/>
                                <w:szCs w:val="24"/>
                              </w:rPr>
                              <w:t xml:space="preserve"> </w:t>
                            </w:r>
                            <w:r w:rsidRPr="008839CD">
                              <w:rPr>
                                <w:sz w:val="24"/>
                                <w:szCs w:val="24"/>
                              </w:rPr>
                              <w:t>(SUBJECTS)</w:t>
                            </w:r>
                          </w:p>
                        </w:txbxContent>
                      </v:textbox>
                    </v:shape>
                  </w:pict>
                </mc:Fallback>
              </mc:AlternateContent>
            </w:r>
          </w:p>
          <w:p w14:paraId="23FC2537" w14:textId="77777777" w:rsidR="000268DE" w:rsidRPr="00437362" w:rsidRDefault="000268DE" w:rsidP="008839CD">
            <w:pPr>
              <w:pStyle w:val="a8"/>
              <w:rPr>
                <w:rFonts w:ascii="Times New Roman" w:hAnsi="Times New Roman"/>
                <w:color w:val="000000" w:themeColor="text1"/>
                <w:sz w:val="28"/>
                <w:szCs w:val="28"/>
                <w:lang w:val="kk-KZ"/>
              </w:rPr>
            </w:pPr>
          </w:p>
          <w:p w14:paraId="1B2C8214" w14:textId="77777777" w:rsidR="000268DE" w:rsidRPr="00437362" w:rsidRDefault="000268DE" w:rsidP="008839CD">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жалпы (generic)</w:t>
            </w:r>
          </w:p>
          <w:p w14:paraId="1586FD9A" w14:textId="36C04643" w:rsidR="000268DE" w:rsidRPr="00437362" w:rsidRDefault="00BA62B4" w:rsidP="00A45C59">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57568" behindDoc="0" locked="0" layoutInCell="1" allowOverlap="1" wp14:anchorId="1C3AF865" wp14:editId="34F85ACD">
                      <wp:simplePos x="0" y="0"/>
                      <wp:positionH relativeFrom="column">
                        <wp:posOffset>11430</wp:posOffset>
                      </wp:positionH>
                      <wp:positionV relativeFrom="paragraph">
                        <wp:posOffset>99695</wp:posOffset>
                      </wp:positionV>
                      <wp:extent cx="2915920" cy="295910"/>
                      <wp:effectExtent l="11430" t="13970" r="6350" b="13970"/>
                      <wp:wrapNone/>
                      <wp:docPr id="2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5920" cy="295910"/>
                              </a:xfrm>
                              <a:prstGeom prst="rect">
                                <a:avLst/>
                              </a:prstGeom>
                              <a:solidFill>
                                <a:srgbClr val="FFFFFF"/>
                              </a:solidFill>
                              <a:ln w="6350">
                                <a:solidFill>
                                  <a:srgbClr val="000000"/>
                                </a:solidFill>
                                <a:miter lim="800000"/>
                                <a:headEnd/>
                                <a:tailEnd/>
                              </a:ln>
                            </wps:spPr>
                            <wps:txbx>
                              <w:txbxContent>
                                <w:p w14:paraId="733A62EE" w14:textId="77777777" w:rsidR="00EE5F33" w:rsidRPr="008839CD" w:rsidRDefault="00EE5F33" w:rsidP="006353EF">
                                  <w:pPr>
                                    <w:jc w:val="center"/>
                                    <w:rPr>
                                      <w:sz w:val="24"/>
                                      <w:szCs w:val="24"/>
                                      <w:lang w:val="kk-KZ"/>
                                    </w:rPr>
                                  </w:pPr>
                                  <w:r w:rsidRPr="008839CD">
                                    <w:rPr>
                                      <w:sz w:val="24"/>
                                      <w:szCs w:val="24"/>
                                      <w:lang w:val="kk-KZ"/>
                                    </w:rPr>
                                    <w:t>ҚОЛДАНУШЫЛАР</w:t>
                                  </w:r>
                                  <w:r>
                                    <w:rPr>
                                      <w:sz w:val="24"/>
                                      <w:szCs w:val="24"/>
                                    </w:rPr>
                                    <w:t xml:space="preserve"> </w:t>
                                  </w:r>
                                  <w:r w:rsidRPr="008839CD">
                                    <w:rPr>
                                      <w:sz w:val="24"/>
                                      <w:szCs w:val="24"/>
                                    </w:rPr>
                                    <w:t>(USERS)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C3AF865" id="Text Box 112" o:spid="_x0000_s1067" type="#_x0000_t202" style="position:absolute;left:0;text-align:left;margin-left:.9pt;margin-top:7.85pt;width:229.6pt;height:2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" strokeweight=".5pt">
                      <v:path arrowok="t"/>
                      <v:textbox>
                        <w:txbxContent>
                          <w:p w14:paraId="733A62EE" w14:textId="77777777" w:rsidR="00EE5F33" w:rsidRPr="008839CD" w:rsidRDefault="00EE5F33" w:rsidP="006353EF">
                            <w:pPr>
                              <w:jc w:val="center"/>
                              <w:rPr>
                                <w:sz w:val="24"/>
                                <w:szCs w:val="24"/>
                                <w:lang w:val="kk-KZ"/>
                              </w:rPr>
                            </w:pPr>
                            <w:r w:rsidRPr="008839CD">
                              <w:rPr>
                                <w:sz w:val="24"/>
                                <w:szCs w:val="24"/>
                                <w:lang w:val="kk-KZ"/>
                              </w:rPr>
                              <w:t>ҚОЛДАНУШЫЛАР</w:t>
                            </w:r>
                            <w:r>
                              <w:rPr>
                                <w:sz w:val="24"/>
                                <w:szCs w:val="24"/>
                              </w:rPr>
                              <w:t xml:space="preserve"> </w:t>
                            </w:r>
                            <w:r w:rsidRPr="008839CD">
                              <w:rPr>
                                <w:sz w:val="24"/>
                                <w:szCs w:val="24"/>
                              </w:rPr>
                              <w:t>(USERS)</w:t>
                            </w:r>
                          </w:p>
                        </w:txbxContent>
                      </v:textbox>
                    </v:shape>
                  </w:pict>
                </mc:Fallback>
              </mc:AlternateContent>
            </w:r>
          </w:p>
          <w:p w14:paraId="76BBC998" w14:textId="77777777" w:rsidR="008839CD" w:rsidRPr="00437362" w:rsidRDefault="008839CD" w:rsidP="00A45C59">
            <w:pPr>
              <w:pStyle w:val="a8"/>
              <w:jc w:val="center"/>
              <w:rPr>
                <w:rFonts w:ascii="Times New Roman" w:hAnsi="Times New Roman"/>
                <w:color w:val="000000" w:themeColor="text1"/>
                <w:sz w:val="28"/>
                <w:szCs w:val="28"/>
                <w:lang w:val="kk-KZ"/>
              </w:rPr>
            </w:pPr>
          </w:p>
          <w:p w14:paraId="1D31C575" w14:textId="77777777" w:rsidR="008839CD" w:rsidRPr="00437362" w:rsidRDefault="008839CD" w:rsidP="008839CD">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жалпы </w:t>
            </w:r>
            <w:r w:rsidRPr="00437362">
              <w:rPr>
                <w:rFonts w:ascii="Times New Roman" w:hAnsi="Times New Roman"/>
                <w:color w:val="000000" w:themeColor="text1"/>
                <w:sz w:val="24"/>
                <w:szCs w:val="24"/>
                <w:lang w:val="en-US"/>
              </w:rPr>
              <w:t>(general)</w:t>
            </w:r>
          </w:p>
          <w:p w14:paraId="1970C916" w14:textId="077368F0" w:rsidR="008839CD" w:rsidRPr="00437362" w:rsidRDefault="00BA62B4" w:rsidP="00A45C59">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59616" behindDoc="0" locked="0" layoutInCell="1" allowOverlap="1" wp14:anchorId="5805356A" wp14:editId="16EFC55E">
                      <wp:simplePos x="0" y="0"/>
                      <wp:positionH relativeFrom="column">
                        <wp:posOffset>11430</wp:posOffset>
                      </wp:positionH>
                      <wp:positionV relativeFrom="paragraph">
                        <wp:posOffset>74295</wp:posOffset>
                      </wp:positionV>
                      <wp:extent cx="2914650" cy="447040"/>
                      <wp:effectExtent l="11430" t="7620" r="7620" b="12065"/>
                      <wp:wrapNone/>
                      <wp:docPr id="191" name="Надпись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4650" cy="447040"/>
                              </a:xfrm>
                              <a:prstGeom prst="rect">
                                <a:avLst/>
                              </a:prstGeom>
                              <a:solidFill>
                                <a:srgbClr val="FFFFFF"/>
                              </a:solidFill>
                              <a:ln w="6350">
                                <a:solidFill>
                                  <a:srgbClr val="000000"/>
                                </a:solidFill>
                                <a:miter lim="800000"/>
                                <a:headEnd/>
                                <a:tailEnd/>
                              </a:ln>
                            </wps:spPr>
                            <wps:txbx>
                              <w:txbxContent>
                                <w:p w14:paraId="649792A5" w14:textId="77777777" w:rsidR="00EE5F33" w:rsidRPr="00687F08" w:rsidRDefault="00EE5F33" w:rsidP="000268DE">
                                  <w:pPr>
                                    <w:jc w:val="center"/>
                                    <w:rPr>
                                      <w:sz w:val="24"/>
                                      <w:szCs w:val="24"/>
                                      <w:lang w:val="kk-KZ"/>
                                    </w:rPr>
                                  </w:pPr>
                                  <w:r w:rsidRPr="00687F08">
                                    <w:rPr>
                                      <w:sz w:val="24"/>
                                      <w:szCs w:val="24"/>
                                      <w:lang w:val="kk-KZ"/>
                                    </w:rPr>
                                    <w:t>КОММУНИКАТИВТІК ЖАҒДАЯТ</w:t>
                                  </w:r>
                                </w:p>
                                <w:p w14:paraId="25E1A068" w14:textId="77777777" w:rsidR="00EE5F33" w:rsidRPr="00687F08" w:rsidRDefault="00EE5F33" w:rsidP="000268DE">
                                  <w:pPr>
                                    <w:jc w:val="center"/>
                                    <w:rPr>
                                      <w:sz w:val="24"/>
                                      <w:szCs w:val="24"/>
                                    </w:rPr>
                                  </w:pPr>
                                  <w:r w:rsidRPr="00687F08">
                                    <w:rPr>
                                      <w:sz w:val="24"/>
                                      <w:szCs w:val="24"/>
                                    </w:rPr>
                                    <w:t>(COMMUNICATIVE SITUATION)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805356A" id="Надпись 191" o:spid="_x0000_s1068" type="#_x0000_t202" style="position:absolute;left:0;text-align:left;margin-left:.9pt;margin-top:5.85pt;width:229.5pt;height:35.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" strokeweight=".5pt">
                      <v:path arrowok="t"/>
                      <v:textbox>
                        <w:txbxContent>
                          <w:p w14:paraId="649792A5" w14:textId="77777777" w:rsidR="00EE5F33" w:rsidRPr="00687F08" w:rsidRDefault="00EE5F33" w:rsidP="000268DE">
                            <w:pPr>
                              <w:jc w:val="center"/>
                              <w:rPr>
                                <w:sz w:val="24"/>
                                <w:szCs w:val="24"/>
                                <w:lang w:val="kk-KZ"/>
                              </w:rPr>
                            </w:pPr>
                            <w:r w:rsidRPr="00687F08">
                              <w:rPr>
                                <w:sz w:val="24"/>
                                <w:szCs w:val="24"/>
                                <w:lang w:val="kk-KZ"/>
                              </w:rPr>
                              <w:t>КОММУНИКАТИВТІК ЖАҒДАЯТ</w:t>
                            </w:r>
                          </w:p>
                          <w:p w14:paraId="25E1A068" w14:textId="77777777" w:rsidR="00EE5F33" w:rsidRPr="00687F08" w:rsidRDefault="00EE5F33" w:rsidP="000268DE">
                            <w:pPr>
                              <w:jc w:val="center"/>
                              <w:rPr>
                                <w:sz w:val="24"/>
                                <w:szCs w:val="24"/>
                              </w:rPr>
                            </w:pPr>
                            <w:r w:rsidRPr="00687F08">
                              <w:rPr>
                                <w:sz w:val="24"/>
                                <w:szCs w:val="24"/>
                              </w:rPr>
                              <w:t>(COMMUNICATIVE SITUATION)</w:t>
                            </w:r>
                          </w:p>
                        </w:txbxContent>
                      </v:textbox>
                    </v:shape>
                  </w:pict>
                </mc:Fallback>
              </mc:AlternateContent>
            </w:r>
          </w:p>
          <w:p w14:paraId="16DF1195" w14:textId="77777777" w:rsidR="008839CD" w:rsidRPr="00437362" w:rsidRDefault="008839CD" w:rsidP="00A45C59">
            <w:pPr>
              <w:pStyle w:val="a8"/>
              <w:jc w:val="center"/>
              <w:rPr>
                <w:rFonts w:ascii="Times New Roman" w:hAnsi="Times New Roman"/>
                <w:color w:val="000000" w:themeColor="text1"/>
                <w:sz w:val="28"/>
                <w:szCs w:val="28"/>
                <w:lang w:val="kk-KZ"/>
              </w:rPr>
            </w:pPr>
          </w:p>
          <w:p w14:paraId="06B24AA3" w14:textId="77777777" w:rsidR="008839CD" w:rsidRPr="00437362" w:rsidRDefault="008839CD" w:rsidP="00A45C59">
            <w:pPr>
              <w:pStyle w:val="a8"/>
              <w:jc w:val="center"/>
              <w:rPr>
                <w:rFonts w:ascii="Times New Roman" w:hAnsi="Times New Roman"/>
                <w:color w:val="000000" w:themeColor="text1"/>
                <w:sz w:val="28"/>
                <w:szCs w:val="28"/>
                <w:lang w:val="kk-KZ"/>
              </w:rPr>
            </w:pPr>
          </w:p>
          <w:p w14:paraId="00E609F6" w14:textId="77777777" w:rsidR="00C61100" w:rsidRPr="00437362" w:rsidRDefault="00C61100" w:rsidP="00C61100">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құрылымдалған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lang w:val="kk-KZ"/>
              </w:rPr>
              <w:t>–</w:t>
            </w:r>
            <w:r w:rsidRPr="00437362">
              <w:rPr>
                <w:rFonts w:ascii="Times New Roman" w:hAnsi="Times New Roman"/>
                <w:color w:val="000000" w:themeColor="text1"/>
                <w:sz w:val="24"/>
                <w:szCs w:val="24"/>
                <w:lang w:val="en-US"/>
              </w:rPr>
              <w:t xml:space="preserve"> structured)</w:t>
            </w:r>
          </w:p>
          <w:p w14:paraId="1418E56E" w14:textId="4F09F02A" w:rsidR="008839CD" w:rsidRPr="00437362" w:rsidRDefault="00BA62B4" w:rsidP="00A45C59">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61664" behindDoc="0" locked="0" layoutInCell="1" allowOverlap="1" wp14:anchorId="2D5B5A21" wp14:editId="33A6F2BA">
                      <wp:simplePos x="0" y="0"/>
                      <wp:positionH relativeFrom="column">
                        <wp:posOffset>13522</wp:posOffset>
                      </wp:positionH>
                      <wp:positionV relativeFrom="paragraph">
                        <wp:posOffset>31152</wp:posOffset>
                      </wp:positionV>
                      <wp:extent cx="2914015" cy="257698"/>
                      <wp:effectExtent l="0" t="0" r="19685" b="28575"/>
                      <wp:wrapNone/>
                      <wp:docPr id="190" name="Надпись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14015" cy="257698"/>
                              </a:xfrm>
                              <a:prstGeom prst="rect">
                                <a:avLst/>
                              </a:prstGeom>
                              <a:solidFill>
                                <a:srgbClr val="FFFFFF"/>
                              </a:solidFill>
                              <a:ln w="6350">
                                <a:solidFill>
                                  <a:srgbClr val="000000"/>
                                </a:solidFill>
                                <a:miter lim="800000"/>
                                <a:headEnd/>
                                <a:tailEnd/>
                              </a:ln>
                            </wps:spPr>
                            <wps:txbx>
                              <w:txbxContent>
                                <w:p w14:paraId="594E9114" w14:textId="3F1F10A5" w:rsidR="00EE5F33" w:rsidRPr="006353EF" w:rsidRDefault="00EE5F33" w:rsidP="006353EF">
                                  <w:pPr>
                                    <w:jc w:val="center"/>
                                    <w:rPr>
                                      <w:sz w:val="24"/>
                                      <w:szCs w:val="24"/>
                                      <w:lang w:val="kk-KZ"/>
                                    </w:rPr>
                                  </w:pPr>
                                  <w:r w:rsidRPr="005828A4">
                                    <w:rPr>
                                      <w:sz w:val="24"/>
                                      <w:szCs w:val="24"/>
                                      <w:lang w:val="kk-KZ"/>
                                    </w:rPr>
                                    <w:t>ДИСКУРС</w:t>
                                  </w:r>
                                  <w:r w:rsidR="005E3995">
                                    <w:rPr>
                                      <w:sz w:val="24"/>
                                      <w:szCs w:val="24"/>
                                      <w:lang w:val="kk-KZ"/>
                                    </w:rPr>
                                    <w:t xml:space="preserve"> </w:t>
                                  </w:r>
                                  <w:r w:rsidRPr="005828A4">
                                    <w:rPr>
                                      <w:sz w:val="24"/>
                                      <w:szCs w:val="24"/>
                                    </w:rPr>
                                    <w:t>(DISCOURSE)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D5B5A21" id="_x0000_t202" coordsize="21600,21600" o:spt="202" path="m,l,21600r21600,l21600,xe">
                      <v:stroke joinstyle="miter"/>
                      <v:path gradientshapeok="t" o:connecttype="rect"/>
                    </v:shapetype>
                    <v:shape id="Надпись 2453" o:spid="_x0000_s1069" type="#_x0000_t202" style="position:absolute;left:0;text-align:left;margin-left:1.05pt;margin-top:2.45pt;width:229.45pt;height:20.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" strokeweight=".5pt">
                      <v:path arrowok="t"/>
                      <v:textbox>
                        <w:txbxContent>
                          <w:p w14:paraId="594E9114" w14:textId="3F1F10A5" w:rsidR="00EE5F33" w:rsidRPr="006353EF" w:rsidRDefault="00EE5F33" w:rsidP="006353EF">
                            <w:pPr>
                              <w:jc w:val="center"/>
                              <w:rPr>
                                <w:sz w:val="24"/>
                                <w:szCs w:val="24"/>
                                <w:lang w:val="kk-KZ"/>
                              </w:rPr>
                            </w:pPr>
                            <w:r w:rsidRPr="005828A4">
                              <w:rPr>
                                <w:sz w:val="24"/>
                                <w:szCs w:val="24"/>
                                <w:lang w:val="kk-KZ"/>
                              </w:rPr>
                              <w:t>ДИСКУРС</w:t>
                            </w:r>
                            <w:r w:rsidR="005E3995">
                              <w:rPr>
                                <w:sz w:val="24"/>
                                <w:szCs w:val="24"/>
                                <w:lang w:val="kk-KZ"/>
                              </w:rPr>
                              <w:t xml:space="preserve"> </w:t>
                            </w:r>
                            <w:r w:rsidRPr="005828A4">
                              <w:rPr>
                                <w:sz w:val="24"/>
                                <w:szCs w:val="24"/>
                              </w:rPr>
                              <w:t>(DISCOURSE)</w:t>
                            </w:r>
                          </w:p>
                        </w:txbxContent>
                      </v:textbox>
                    </v:shape>
                  </w:pict>
                </mc:Fallback>
              </mc:AlternateContent>
            </w:r>
          </w:p>
          <w:p w14:paraId="6A3EF05C" w14:textId="77777777" w:rsidR="00F81F16" w:rsidRDefault="00F81F16" w:rsidP="005828A4">
            <w:pPr>
              <w:pStyle w:val="a8"/>
              <w:jc w:val="center"/>
              <w:rPr>
                <w:rFonts w:ascii="Times New Roman" w:hAnsi="Times New Roman"/>
                <w:color w:val="000000" w:themeColor="text1"/>
                <w:sz w:val="24"/>
                <w:szCs w:val="24"/>
                <w:lang w:val="kk-KZ"/>
              </w:rPr>
            </w:pPr>
          </w:p>
          <w:p w14:paraId="1A26763F" w14:textId="490BF190" w:rsidR="005828A4" w:rsidRPr="00437362" w:rsidRDefault="005828A4" w:rsidP="005828A4">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жалпы</w:t>
            </w:r>
          </w:p>
          <w:p w14:paraId="5093003A" w14:textId="77777777" w:rsidR="000268DE" w:rsidRPr="006353EF" w:rsidRDefault="005828A4" w:rsidP="006353EF">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(general)</w:t>
            </w:r>
          </w:p>
        </w:tc>
        <w:tc>
          <w:tcPr>
            <w:tcW w:w="4894" w:type="dxa"/>
          </w:tcPr>
          <w:p w14:paraId="327C8F25" w14:textId="0F5DA3CF" w:rsidR="000268DE" w:rsidRPr="00437362" w:rsidRDefault="00BA62B4" w:rsidP="00A45C59">
            <w:pPr>
              <w:pStyle w:val="a8"/>
              <w:jc w:val="center"/>
              <w:rPr>
                <w:rFonts w:ascii="Times New Roman" w:hAnsi="Times New Roman"/>
                <w:color w:val="000000" w:themeColor="text1"/>
                <w:lang w:val="kk-KZ"/>
              </w:rPr>
            </w:pPr>
            <w:r>
              <w:rPr>
                <w:noProof/>
              </w:rPr>
              <mc:AlternateContent>
                <mc:Choice Requires="wps">
                  <w:drawing>
                    <wp:anchor distT="0" distB="0" distL="114300" distR="114300" simplePos="0" relativeHeight="251754496" behindDoc="0" locked="0" layoutInCell="1" allowOverlap="1" wp14:anchorId="7DA7A9B4" wp14:editId="3E59A00B">
                      <wp:simplePos x="0" y="0"/>
                      <wp:positionH relativeFrom="column">
                        <wp:posOffset>-6985</wp:posOffset>
                      </wp:positionH>
                      <wp:positionV relativeFrom="paragraph">
                        <wp:posOffset>78105</wp:posOffset>
                      </wp:positionV>
                      <wp:extent cx="2922270" cy="451485"/>
                      <wp:effectExtent l="12065" t="11430" r="8890" b="13335"/>
                      <wp:wrapNone/>
                      <wp:docPr id="189" name="Надпись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2270" cy="451485"/>
                              </a:xfrm>
                              <a:prstGeom prst="rect">
                                <a:avLst/>
                              </a:prstGeom>
                              <a:solidFill>
                                <a:srgbClr val="FFFFFF"/>
                              </a:solidFill>
                              <a:ln w="6350">
                                <a:solidFill>
                                  <a:srgbClr val="000000"/>
                                </a:solidFill>
                                <a:miter lim="800000"/>
                                <a:headEnd/>
                                <a:tailEnd/>
                              </a:ln>
                            </wps:spPr>
                            <wps:txbx>
                              <w:txbxContent>
                                <w:p w14:paraId="18FF08E6" w14:textId="77777777" w:rsidR="00EE5F33" w:rsidRDefault="00EE5F33" w:rsidP="008839CD">
                                  <w:pPr>
                                    <w:jc w:val="center"/>
                                    <w:rPr>
                                      <w:sz w:val="24"/>
                                      <w:szCs w:val="24"/>
                                    </w:rPr>
                                  </w:pPr>
                                  <w:r w:rsidRPr="008839CD">
                                    <w:rPr>
                                      <w:sz w:val="24"/>
                                      <w:szCs w:val="24"/>
                                      <w:lang w:val="kk-KZ"/>
                                    </w:rPr>
                                    <w:t>НЕГІЗГІ МАҚСАТ</w:t>
                                  </w:r>
                                  <w:r>
                                    <w:rPr>
                                      <w:sz w:val="24"/>
                                      <w:szCs w:val="24"/>
                                    </w:rPr>
                                    <w:t xml:space="preserve"> </w:t>
                                  </w:r>
                                </w:p>
                                <w:p w14:paraId="0B050CE4" w14:textId="77777777" w:rsidR="00EE5F33" w:rsidRPr="008839CD" w:rsidRDefault="00EE5F33" w:rsidP="008839CD">
                                  <w:pPr>
                                    <w:jc w:val="center"/>
                                    <w:rPr>
                                      <w:sz w:val="24"/>
                                      <w:szCs w:val="24"/>
                                      <w:lang w:val="kk-KZ"/>
                                    </w:rPr>
                                  </w:pPr>
                                  <w:r w:rsidRPr="008839CD">
                                    <w:rPr>
                                      <w:sz w:val="24"/>
                                      <w:szCs w:val="24"/>
                                    </w:rPr>
                                    <w:t>(BASIC PURPOSE)</w:t>
                                  </w:r>
                                </w:p>
                                <w:p w14:paraId="5BCC362E" w14:textId="77777777" w:rsidR="00EE5F33" w:rsidRDefault="00EE5F33" w:rsidP="000268D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A7A9B4" id="Надпись 189" o:spid="_x0000_s1070" type="#_x0000_t202" style="position:absolute;left:0;text-align:left;margin-left:-.55pt;margin-top:6.15pt;width:230.1pt;height:35.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" strokeweight=".5pt">
                      <v:path arrowok="t"/>
                      <v:textbox>
                        <w:txbxContent>
                          <w:p w14:paraId="18FF08E6" w14:textId="77777777" w:rsidR="00EE5F33" w:rsidRDefault="00EE5F33" w:rsidP="008839CD">
                            <w:pPr>
                              <w:jc w:val="center"/>
                              <w:rPr>
                                <w:sz w:val="24"/>
                                <w:szCs w:val="24"/>
                              </w:rPr>
                            </w:pPr>
                            <w:r w:rsidRPr="008839CD">
                              <w:rPr>
                                <w:sz w:val="24"/>
                                <w:szCs w:val="24"/>
                                <w:lang w:val="kk-KZ"/>
                              </w:rPr>
                              <w:t>НЕГІЗГІ МАҚСАТ</w:t>
                            </w:r>
                            <w:r>
                              <w:rPr>
                                <w:sz w:val="24"/>
                                <w:szCs w:val="24"/>
                              </w:rPr>
                              <w:t xml:space="preserve"> </w:t>
                            </w:r>
                          </w:p>
                          <w:p w14:paraId="0B050CE4" w14:textId="77777777" w:rsidR="00EE5F33" w:rsidRPr="008839CD" w:rsidRDefault="00EE5F33" w:rsidP="008839CD">
                            <w:pPr>
                              <w:jc w:val="center"/>
                              <w:rPr>
                                <w:sz w:val="24"/>
                                <w:szCs w:val="24"/>
                                <w:lang w:val="kk-KZ"/>
                              </w:rPr>
                            </w:pPr>
                            <w:r w:rsidRPr="008839CD">
                              <w:rPr>
                                <w:sz w:val="24"/>
                                <w:szCs w:val="24"/>
                              </w:rPr>
                              <w:t>(BASIC PURPOSE)</w:t>
                            </w:r>
                          </w:p>
                          <w:p w14:paraId="5BCC362E" w14:textId="77777777" w:rsidR="00EE5F33" w:rsidRDefault="00EE5F33" w:rsidP="000268DE"/>
                        </w:txbxContent>
                      </v:textbox>
                    </v:shape>
                  </w:pict>
                </mc:Fallback>
              </mc:AlternateContent>
            </w:r>
          </w:p>
          <w:p w14:paraId="6F8C46F8" w14:textId="77777777" w:rsidR="000268DE" w:rsidRPr="00437362" w:rsidRDefault="000268DE" w:rsidP="00A45C59">
            <w:pPr>
              <w:pStyle w:val="a8"/>
              <w:rPr>
                <w:rFonts w:ascii="Times New Roman" w:hAnsi="Times New Roman"/>
                <w:color w:val="000000" w:themeColor="text1"/>
                <w:lang w:val="kk-KZ"/>
              </w:rPr>
            </w:pPr>
          </w:p>
          <w:p w14:paraId="738B91B3" w14:textId="77777777" w:rsidR="008839CD" w:rsidRPr="00437362" w:rsidRDefault="008839CD" w:rsidP="00A45C59">
            <w:pPr>
              <w:pStyle w:val="a8"/>
              <w:rPr>
                <w:rFonts w:ascii="Times New Roman" w:hAnsi="Times New Roman"/>
                <w:color w:val="000000" w:themeColor="text1"/>
                <w:lang w:val="kk-KZ"/>
              </w:rPr>
            </w:pPr>
          </w:p>
          <w:p w14:paraId="4C6178BD" w14:textId="77777777" w:rsidR="005828A4" w:rsidRPr="00437362" w:rsidRDefault="005828A4" w:rsidP="00A45C59">
            <w:pPr>
              <w:pStyle w:val="a8"/>
              <w:jc w:val="center"/>
              <w:rPr>
                <w:rFonts w:ascii="Times New Roman" w:hAnsi="Times New Roman"/>
                <w:color w:val="000000" w:themeColor="text1"/>
                <w:sz w:val="24"/>
                <w:szCs w:val="24"/>
                <w:lang w:val="kk-KZ"/>
              </w:rPr>
            </w:pPr>
          </w:p>
          <w:p w14:paraId="5261B61D" w14:textId="77777777" w:rsidR="000268DE" w:rsidRPr="00437362" w:rsidRDefault="000268DE" w:rsidP="00A45C59">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 xml:space="preserve">референттік </w:t>
            </w:r>
            <w:r w:rsidRPr="00437362">
              <w:rPr>
                <w:rFonts w:ascii="Times New Roman" w:hAnsi="Times New Roman"/>
                <w:color w:val="000000" w:themeColor="text1"/>
                <w:sz w:val="24"/>
                <w:szCs w:val="24"/>
                <w:lang w:val="en-US"/>
              </w:rPr>
              <w:t>(referential)</w:t>
            </w:r>
          </w:p>
          <w:p w14:paraId="09944D02" w14:textId="77777777" w:rsidR="000268DE" w:rsidRDefault="000268DE" w:rsidP="00A45C59">
            <w:pPr>
              <w:pStyle w:val="a8"/>
              <w:jc w:val="center"/>
              <w:rPr>
                <w:rFonts w:ascii="Times New Roman" w:hAnsi="Times New Roman"/>
                <w:color w:val="000000" w:themeColor="text1"/>
                <w:lang w:val="kk-KZ"/>
              </w:rPr>
            </w:pPr>
          </w:p>
          <w:p w14:paraId="195AEA5F" w14:textId="77777777" w:rsidR="006353EF" w:rsidRPr="006353EF" w:rsidRDefault="006353EF" w:rsidP="00A45C59">
            <w:pPr>
              <w:pStyle w:val="a8"/>
              <w:jc w:val="center"/>
              <w:rPr>
                <w:rFonts w:ascii="Times New Roman" w:hAnsi="Times New Roman"/>
                <w:color w:val="000000" w:themeColor="text1"/>
                <w:lang w:val="kk-KZ"/>
              </w:rPr>
            </w:pPr>
          </w:p>
          <w:p w14:paraId="4FDDEB2B" w14:textId="1941F496" w:rsidR="000268DE" w:rsidRPr="00437362" w:rsidRDefault="00BA62B4" w:rsidP="00A45C59">
            <w:pPr>
              <w:pStyle w:val="a8"/>
              <w:jc w:val="center"/>
              <w:rPr>
                <w:rFonts w:ascii="Times New Roman" w:hAnsi="Times New Roman"/>
                <w:color w:val="000000" w:themeColor="text1"/>
                <w:lang w:val="en-US"/>
              </w:rPr>
            </w:pPr>
            <w:r>
              <w:rPr>
                <w:noProof/>
              </w:rPr>
              <mc:AlternateContent>
                <mc:Choice Requires="wps">
                  <w:drawing>
                    <wp:anchor distT="0" distB="0" distL="114300" distR="114300" simplePos="0" relativeHeight="251756544" behindDoc="0" locked="0" layoutInCell="1" allowOverlap="1" wp14:anchorId="04B69EAA" wp14:editId="671B315F">
                      <wp:simplePos x="0" y="0"/>
                      <wp:positionH relativeFrom="column">
                        <wp:posOffset>140970</wp:posOffset>
                      </wp:positionH>
                      <wp:positionV relativeFrom="paragraph">
                        <wp:posOffset>48895</wp:posOffset>
                      </wp:positionV>
                      <wp:extent cx="2774315" cy="298450"/>
                      <wp:effectExtent l="7620" t="10795" r="8890" b="5080"/>
                      <wp:wrapNone/>
                      <wp:docPr id="188" name="Надпись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74315" cy="298450"/>
                              </a:xfrm>
                              <a:prstGeom prst="rect">
                                <a:avLst/>
                              </a:prstGeom>
                              <a:solidFill>
                                <a:srgbClr val="FFFFFF"/>
                              </a:solidFill>
                              <a:ln w="6350">
                                <a:solidFill>
                                  <a:srgbClr val="000000"/>
                                </a:solidFill>
                                <a:miter lim="800000"/>
                                <a:headEnd/>
                                <a:tailEnd/>
                              </a:ln>
                            </wps:spPr>
                            <wps:txbx>
                              <w:txbxContent>
                                <w:p w14:paraId="054B2A22" w14:textId="77777777" w:rsidR="00EE5F33" w:rsidRPr="006353EF" w:rsidRDefault="00EE5F33" w:rsidP="006353EF">
                                  <w:pPr>
                                    <w:jc w:val="center"/>
                                    <w:rPr>
                                      <w:sz w:val="24"/>
                                      <w:szCs w:val="24"/>
                                    </w:rPr>
                                  </w:pPr>
                                  <w:r w:rsidRPr="008839CD">
                                    <w:rPr>
                                      <w:sz w:val="24"/>
                                      <w:szCs w:val="24"/>
                                      <w:lang w:val="kk-KZ"/>
                                    </w:rPr>
                                    <w:t>ПӘНДЕР</w:t>
                                  </w:r>
                                  <w:r>
                                    <w:rPr>
                                      <w:sz w:val="24"/>
                                      <w:szCs w:val="24"/>
                                    </w:rPr>
                                    <w:t xml:space="preserve"> </w:t>
                                  </w:r>
                                  <w:r w:rsidRPr="008839CD">
                                    <w:rPr>
                                      <w:sz w:val="24"/>
                                      <w:szCs w:val="24"/>
                                    </w:rPr>
                                    <w:t>(SUBJECTS)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B69EAA" id="Надпись 188" o:spid="_x0000_s1071" type="#_x0000_t202" style="position:absolute;left:0;text-align:left;margin-left:11.1pt;margin-top:3.85pt;width:218.45pt;height:2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" strokeweight=".5pt">
                      <v:path arrowok="t"/>
                      <v:textbox>
                        <w:txbxContent>
                          <w:p w14:paraId="054B2A22" w14:textId="77777777" w:rsidR="00EE5F33" w:rsidRPr="006353EF" w:rsidRDefault="00EE5F33" w:rsidP="006353EF">
                            <w:pPr>
                              <w:jc w:val="center"/>
                              <w:rPr>
                                <w:sz w:val="24"/>
                                <w:szCs w:val="24"/>
                              </w:rPr>
                            </w:pPr>
                            <w:r w:rsidRPr="008839CD">
                              <w:rPr>
                                <w:sz w:val="24"/>
                                <w:szCs w:val="24"/>
                                <w:lang w:val="kk-KZ"/>
                              </w:rPr>
                              <w:t>ПӘНДЕР</w:t>
                            </w:r>
                            <w:r>
                              <w:rPr>
                                <w:sz w:val="24"/>
                                <w:szCs w:val="24"/>
                              </w:rPr>
                              <w:t xml:space="preserve"> </w:t>
                            </w:r>
                            <w:r w:rsidRPr="008839CD">
                              <w:rPr>
                                <w:sz w:val="24"/>
                                <w:szCs w:val="24"/>
                              </w:rPr>
                              <w:t>(SUBJECTS)</w:t>
                            </w:r>
                          </w:p>
                        </w:txbxContent>
                      </v:textbox>
                    </v:shape>
                  </w:pict>
                </mc:Fallback>
              </mc:AlternateContent>
            </w:r>
          </w:p>
          <w:p w14:paraId="0F93B45B" w14:textId="77777777" w:rsidR="000268DE" w:rsidRPr="00437362" w:rsidRDefault="000268DE" w:rsidP="008839CD">
            <w:pPr>
              <w:pStyle w:val="a8"/>
              <w:rPr>
                <w:rFonts w:ascii="Times New Roman" w:hAnsi="Times New Roman"/>
                <w:color w:val="000000" w:themeColor="text1"/>
                <w:lang w:val="en-US"/>
              </w:rPr>
            </w:pPr>
          </w:p>
          <w:p w14:paraId="307AB178" w14:textId="77777777" w:rsidR="000268DE" w:rsidRPr="00437362" w:rsidRDefault="000268DE" w:rsidP="005828A4">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арнайы</w:t>
            </w:r>
            <w:r w:rsidR="008839CD"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lang w:val="en-US"/>
              </w:rPr>
              <w:t>(specific)</w:t>
            </w:r>
          </w:p>
          <w:p w14:paraId="6DF71B16" w14:textId="77777777" w:rsidR="000268DE" w:rsidRDefault="000268DE" w:rsidP="00A45C59">
            <w:pPr>
              <w:pStyle w:val="a8"/>
              <w:jc w:val="center"/>
              <w:rPr>
                <w:rFonts w:ascii="Times New Roman" w:hAnsi="Times New Roman"/>
                <w:color w:val="000000" w:themeColor="text1"/>
                <w:lang w:val="kk-KZ"/>
              </w:rPr>
            </w:pPr>
          </w:p>
          <w:p w14:paraId="3BD71AAC" w14:textId="19BC71C5" w:rsidR="006353EF" w:rsidRPr="006353EF" w:rsidRDefault="00BA62B4" w:rsidP="00A45C59">
            <w:pPr>
              <w:pStyle w:val="a8"/>
              <w:jc w:val="center"/>
              <w:rPr>
                <w:rFonts w:ascii="Times New Roman" w:hAnsi="Times New Roman"/>
                <w:color w:val="000000" w:themeColor="text1"/>
                <w:lang w:val="kk-KZ"/>
              </w:rPr>
            </w:pPr>
            <w:r>
              <w:rPr>
                <w:noProof/>
              </w:rPr>
              <mc:AlternateContent>
                <mc:Choice Requires="wps">
                  <w:drawing>
                    <wp:anchor distT="0" distB="0" distL="114300" distR="114300" simplePos="0" relativeHeight="251758592" behindDoc="0" locked="0" layoutInCell="1" allowOverlap="1" wp14:anchorId="19CAF089" wp14:editId="26BF7371">
                      <wp:simplePos x="0" y="0"/>
                      <wp:positionH relativeFrom="column">
                        <wp:posOffset>66040</wp:posOffset>
                      </wp:positionH>
                      <wp:positionV relativeFrom="paragraph">
                        <wp:posOffset>-2540</wp:posOffset>
                      </wp:positionV>
                      <wp:extent cx="2849245" cy="281305"/>
                      <wp:effectExtent l="8890" t="6985" r="8890" b="6985"/>
                      <wp:wrapNone/>
                      <wp:docPr id="187" name="Надпись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9245" cy="281305"/>
                              </a:xfrm>
                              <a:prstGeom prst="rect">
                                <a:avLst/>
                              </a:prstGeom>
                              <a:solidFill>
                                <a:srgbClr val="FFFFFF"/>
                              </a:solidFill>
                              <a:ln w="6350">
                                <a:solidFill>
                                  <a:srgbClr val="000000"/>
                                </a:solidFill>
                                <a:miter lim="800000"/>
                                <a:headEnd/>
                                <a:tailEnd/>
                              </a:ln>
                            </wps:spPr>
                            <wps:txbx>
                              <w:txbxContent>
                                <w:p w14:paraId="11B70516" w14:textId="77777777" w:rsidR="00EE5F33" w:rsidRPr="006353EF" w:rsidRDefault="00EE5F33" w:rsidP="006353EF">
                                  <w:pPr>
                                    <w:jc w:val="center"/>
                                    <w:rPr>
                                      <w:sz w:val="24"/>
                                      <w:szCs w:val="24"/>
                                    </w:rPr>
                                  </w:pPr>
                                  <w:r w:rsidRPr="00FF0A6B">
                                    <w:rPr>
                                      <w:sz w:val="24"/>
                                      <w:szCs w:val="24"/>
                                      <w:lang w:val="kk-KZ"/>
                                    </w:rPr>
                                    <w:t>ҚОЛДАНУШЫЛАР</w:t>
                                  </w:r>
                                  <w:r>
                                    <w:rPr>
                                      <w:sz w:val="24"/>
                                      <w:szCs w:val="24"/>
                                    </w:rPr>
                                    <w:t xml:space="preserve"> </w:t>
                                  </w:r>
                                  <w:r w:rsidRPr="00FF0A6B">
                                    <w:rPr>
                                      <w:sz w:val="24"/>
                                      <w:szCs w:val="24"/>
                                    </w:rPr>
                                    <w:t>(USERS)</w:t>
                                  </w:r>
                                </w:p>
                                <w:p w14:paraId="354AD75D" w14:textId="77777777" w:rsidR="00EE5F33" w:rsidRPr="001A6BE0" w:rsidRDefault="00EE5F33" w:rsidP="000268D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CAF089" id="Надпись 2450" o:spid="_x0000_s1072" type="#_x0000_t202" style="position:absolute;left:0;text-align:left;margin-left:5.2pt;margin-top:-.2pt;width:224.35pt;height:22.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" strokeweight=".5pt">
                      <v:path arrowok="t"/>
                      <v:textbox>
                        <w:txbxContent>
                          <w:p w14:paraId="11B70516" w14:textId="77777777" w:rsidR="00EE5F33" w:rsidRPr="006353EF" w:rsidRDefault="00EE5F33" w:rsidP="006353EF">
                            <w:pPr>
                              <w:jc w:val="center"/>
                              <w:rPr>
                                <w:sz w:val="24"/>
                                <w:szCs w:val="24"/>
                              </w:rPr>
                            </w:pPr>
                            <w:r w:rsidRPr="00FF0A6B">
                              <w:rPr>
                                <w:sz w:val="24"/>
                                <w:szCs w:val="24"/>
                                <w:lang w:val="kk-KZ"/>
                              </w:rPr>
                              <w:t>ҚОЛДАНУШЫЛАР</w:t>
                            </w:r>
                            <w:r>
                              <w:rPr>
                                <w:sz w:val="24"/>
                                <w:szCs w:val="24"/>
                              </w:rPr>
                              <w:t xml:space="preserve"> </w:t>
                            </w:r>
                            <w:r w:rsidRPr="00FF0A6B">
                              <w:rPr>
                                <w:sz w:val="24"/>
                                <w:szCs w:val="24"/>
                              </w:rPr>
                              <w:t>(USERS)</w:t>
                            </w:r>
                          </w:p>
                          <w:p w14:paraId="354AD75D" w14:textId="77777777" w:rsidR="00EE5F33" w:rsidRPr="001A6BE0" w:rsidRDefault="00EE5F33" w:rsidP="000268DE">
                            <w:pPr>
                              <w:jc w:val="center"/>
                            </w:pPr>
                          </w:p>
                        </w:txbxContent>
                      </v:textbox>
                    </v:shape>
                  </w:pict>
                </mc:Fallback>
              </mc:AlternateContent>
            </w:r>
          </w:p>
          <w:p w14:paraId="4626FFBE" w14:textId="77777777" w:rsidR="00047952" w:rsidRPr="00437362" w:rsidRDefault="00047952" w:rsidP="00047952">
            <w:pPr>
              <w:pStyle w:val="a8"/>
              <w:jc w:val="center"/>
              <w:rPr>
                <w:rFonts w:ascii="Times New Roman" w:hAnsi="Times New Roman"/>
                <w:color w:val="000000" w:themeColor="text1"/>
                <w:lang w:val="en-US"/>
              </w:rPr>
            </w:pPr>
          </w:p>
          <w:p w14:paraId="612DEBE5" w14:textId="77777777" w:rsidR="00047952" w:rsidRPr="00437362" w:rsidRDefault="00047952" w:rsidP="00047952">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м</w:t>
            </w:r>
            <w:r w:rsidRPr="00437362">
              <w:rPr>
                <w:rFonts w:ascii="Times New Roman" w:hAnsi="Times New Roman"/>
                <w:color w:val="000000" w:themeColor="text1"/>
                <w:sz w:val="24"/>
                <w:szCs w:val="24"/>
                <w:lang w:val="kk-KZ"/>
              </w:rPr>
              <w:t>амандар</w:t>
            </w:r>
            <w:r w:rsidRPr="00437362">
              <w:rPr>
                <w:rFonts w:ascii="Times New Roman" w:hAnsi="Times New Roman"/>
                <w:color w:val="000000" w:themeColor="text1"/>
                <w:sz w:val="24"/>
                <w:szCs w:val="24"/>
                <w:lang w:val="en-US"/>
              </w:rPr>
              <w:t xml:space="preserve"> (specialists)</w:t>
            </w:r>
          </w:p>
          <w:p w14:paraId="39BFA228" w14:textId="67EDBCCB" w:rsidR="00C61100" w:rsidRPr="00437362" w:rsidRDefault="00BA62B4" w:rsidP="00C61100">
            <w:pPr>
              <w:pStyle w:val="a8"/>
              <w:jc w:val="center"/>
              <w:rPr>
                <w:rFonts w:ascii="Times New Roman" w:hAnsi="Times New Roman"/>
                <w:color w:val="000000" w:themeColor="text1"/>
                <w:lang w:val="en-US"/>
              </w:rPr>
            </w:pPr>
            <w:r>
              <w:rPr>
                <w:noProof/>
              </w:rPr>
              <mc:AlternateContent>
                <mc:Choice Requires="wps">
                  <w:drawing>
                    <wp:anchor distT="0" distB="0" distL="114300" distR="114300" simplePos="0" relativeHeight="251760640" behindDoc="0" locked="0" layoutInCell="1" allowOverlap="1" wp14:anchorId="651676F4" wp14:editId="3CF396D2">
                      <wp:simplePos x="0" y="0"/>
                      <wp:positionH relativeFrom="column">
                        <wp:posOffset>-6985</wp:posOffset>
                      </wp:positionH>
                      <wp:positionV relativeFrom="paragraph">
                        <wp:posOffset>60325</wp:posOffset>
                      </wp:positionV>
                      <wp:extent cx="2922270" cy="447040"/>
                      <wp:effectExtent l="12065" t="12700" r="8890" b="6985"/>
                      <wp:wrapNone/>
                      <wp:docPr id="186" name="Надпись 2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22270" cy="447040"/>
                              </a:xfrm>
                              <a:prstGeom prst="rect">
                                <a:avLst/>
                              </a:prstGeom>
                              <a:solidFill>
                                <a:srgbClr val="FFFFFF"/>
                              </a:solidFill>
                              <a:ln w="6350">
                                <a:solidFill>
                                  <a:srgbClr val="000000"/>
                                </a:solidFill>
                                <a:miter lim="800000"/>
                                <a:headEnd/>
                                <a:tailEnd/>
                              </a:ln>
                            </wps:spPr>
                            <wps:txbx>
                              <w:txbxContent>
                                <w:p w14:paraId="6C50E108" w14:textId="77777777" w:rsidR="00EE5F33" w:rsidRPr="00687F08" w:rsidRDefault="00EE5F33" w:rsidP="000268DE">
                                  <w:pPr>
                                    <w:jc w:val="center"/>
                                    <w:rPr>
                                      <w:sz w:val="24"/>
                                      <w:szCs w:val="24"/>
                                      <w:lang w:val="kk-KZ"/>
                                    </w:rPr>
                                  </w:pPr>
                                  <w:r w:rsidRPr="00687F08">
                                    <w:rPr>
                                      <w:sz w:val="24"/>
                                      <w:szCs w:val="24"/>
                                      <w:lang w:val="kk-KZ"/>
                                    </w:rPr>
                                    <w:t>КОММУНИКАТИВТІК ЖАҒДАЯТ</w:t>
                                  </w:r>
                                </w:p>
                                <w:p w14:paraId="75D5E098" w14:textId="77777777" w:rsidR="00EE5F33" w:rsidRPr="004557CA" w:rsidRDefault="00EE5F33" w:rsidP="000268DE">
                                  <w:pPr>
                                    <w:jc w:val="center"/>
                                  </w:pPr>
                                  <w:r w:rsidRPr="00687F08">
                                    <w:rPr>
                                      <w:sz w:val="24"/>
                                      <w:szCs w:val="24"/>
                                    </w:rPr>
                                    <w:t>(COMMUNICATIVE SITUATION)</w:t>
                                  </w:r>
                                </w:p>
                                <w:p w14:paraId="29162E9E" w14:textId="77777777" w:rsidR="00EE5F33" w:rsidRPr="00BB3D55" w:rsidRDefault="00EE5F33" w:rsidP="000268D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51676F4" id="Надпись 2449" o:spid="_x0000_s1073" type="#_x0000_t202" style="position:absolute;left:0;text-align:left;margin-left:-.55pt;margin-top:4.75pt;width:230.1pt;height:35.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" strokeweight=".5pt">
                      <v:path arrowok="t"/>
                      <v:textbox>
                        <w:txbxContent>
                          <w:p w14:paraId="6C50E108" w14:textId="77777777" w:rsidR="00EE5F33" w:rsidRPr="00687F08" w:rsidRDefault="00EE5F33" w:rsidP="000268DE">
                            <w:pPr>
                              <w:jc w:val="center"/>
                              <w:rPr>
                                <w:sz w:val="24"/>
                                <w:szCs w:val="24"/>
                                <w:lang w:val="kk-KZ"/>
                              </w:rPr>
                            </w:pPr>
                            <w:r w:rsidRPr="00687F08">
                              <w:rPr>
                                <w:sz w:val="24"/>
                                <w:szCs w:val="24"/>
                                <w:lang w:val="kk-KZ"/>
                              </w:rPr>
                              <w:t>КОММУНИКАТИВТІК ЖАҒДАЯТ</w:t>
                            </w:r>
                          </w:p>
                          <w:p w14:paraId="75D5E098" w14:textId="77777777" w:rsidR="00EE5F33" w:rsidRPr="004557CA" w:rsidRDefault="00EE5F33" w:rsidP="000268DE">
                            <w:pPr>
                              <w:jc w:val="center"/>
                            </w:pPr>
                            <w:r w:rsidRPr="00687F08">
                              <w:rPr>
                                <w:sz w:val="24"/>
                                <w:szCs w:val="24"/>
                              </w:rPr>
                              <w:t>(COMMUNICATIVE SITUATION)</w:t>
                            </w:r>
                          </w:p>
                          <w:p w14:paraId="29162E9E" w14:textId="77777777" w:rsidR="00EE5F33" w:rsidRPr="00BB3D55" w:rsidRDefault="00EE5F33" w:rsidP="000268DE">
                            <w:pPr>
                              <w:jc w:val="center"/>
                            </w:pPr>
                          </w:p>
                        </w:txbxContent>
                      </v:textbox>
                    </v:shape>
                  </w:pict>
                </mc:Fallback>
              </mc:AlternateContent>
            </w:r>
          </w:p>
          <w:p w14:paraId="07BCBCF0" w14:textId="77777777" w:rsidR="00C61100" w:rsidRPr="00437362" w:rsidRDefault="00C61100" w:rsidP="00C61100">
            <w:pPr>
              <w:pStyle w:val="a8"/>
              <w:jc w:val="center"/>
              <w:rPr>
                <w:rFonts w:ascii="Times New Roman" w:hAnsi="Times New Roman"/>
                <w:color w:val="000000" w:themeColor="text1"/>
                <w:lang w:val="en-US"/>
              </w:rPr>
            </w:pPr>
          </w:p>
          <w:p w14:paraId="6EA905F2" w14:textId="77777777" w:rsidR="00C61100" w:rsidRPr="00437362" w:rsidRDefault="00C61100" w:rsidP="00C61100">
            <w:pPr>
              <w:pStyle w:val="a8"/>
              <w:jc w:val="center"/>
              <w:rPr>
                <w:rFonts w:ascii="Times New Roman" w:hAnsi="Times New Roman"/>
                <w:color w:val="000000" w:themeColor="text1"/>
                <w:lang w:val="en-US"/>
              </w:rPr>
            </w:pPr>
          </w:p>
          <w:p w14:paraId="65560F0C" w14:textId="77777777" w:rsidR="006353EF" w:rsidRDefault="006353EF" w:rsidP="00C61100">
            <w:pPr>
              <w:pStyle w:val="a8"/>
              <w:jc w:val="center"/>
              <w:rPr>
                <w:rFonts w:ascii="Times New Roman" w:hAnsi="Times New Roman"/>
                <w:color w:val="000000" w:themeColor="text1"/>
                <w:sz w:val="24"/>
                <w:szCs w:val="24"/>
                <w:lang w:val="kk-KZ"/>
              </w:rPr>
            </w:pPr>
          </w:p>
          <w:p w14:paraId="318C1C32" w14:textId="5439E405" w:rsidR="00C61100" w:rsidRPr="00437362" w:rsidRDefault="00C61100" w:rsidP="00C61100">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lang w:val="kk-KZ"/>
              </w:rPr>
              <w:t xml:space="preserve">құрылымдалған </w:t>
            </w:r>
            <w:r w:rsidRPr="00437362">
              <w:rPr>
                <w:rFonts w:ascii="Times New Roman" w:hAnsi="Times New Roman"/>
                <w:color w:val="000000" w:themeColor="text1"/>
                <w:sz w:val="24"/>
                <w:szCs w:val="24"/>
                <w:lang w:val="en-US"/>
              </w:rPr>
              <w:t>(+ structured)</w:t>
            </w:r>
          </w:p>
          <w:p w14:paraId="67228606" w14:textId="4BED77B2" w:rsidR="005828A4" w:rsidRPr="00437362" w:rsidRDefault="00F81F16" w:rsidP="005828A4">
            <w:pPr>
              <w:pStyle w:val="a8"/>
              <w:jc w:val="center"/>
              <w:rPr>
                <w:rFonts w:ascii="Times New Roman" w:hAnsi="Times New Roman"/>
                <w:color w:val="000000" w:themeColor="text1"/>
                <w:lang w:val="kk-KZ"/>
              </w:rPr>
            </w:pPr>
            <w:r>
              <w:rPr>
                <w:noProof/>
              </w:rPr>
              <mc:AlternateContent>
                <mc:Choice Requires="wps">
                  <w:drawing>
                    <wp:anchor distT="0" distB="0" distL="114300" distR="114300" simplePos="0" relativeHeight="251762688" behindDoc="0" locked="0" layoutInCell="1" allowOverlap="1" wp14:anchorId="1EBC4192" wp14:editId="42797861">
                      <wp:simplePos x="0" y="0"/>
                      <wp:positionH relativeFrom="column">
                        <wp:posOffset>25549</wp:posOffset>
                      </wp:positionH>
                      <wp:positionV relativeFrom="paragraph">
                        <wp:posOffset>40677</wp:posOffset>
                      </wp:positionV>
                      <wp:extent cx="2843530" cy="282389"/>
                      <wp:effectExtent l="0" t="0" r="13970" b="22860"/>
                      <wp:wrapNone/>
                      <wp:docPr id="183" name="Надпись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43530" cy="282389"/>
                              </a:xfrm>
                              <a:prstGeom prst="rect">
                                <a:avLst/>
                              </a:prstGeom>
                              <a:solidFill>
                                <a:srgbClr val="FFFFFF"/>
                              </a:solidFill>
                              <a:ln w="6350">
                                <a:solidFill>
                                  <a:srgbClr val="000000"/>
                                </a:solidFill>
                                <a:miter lim="800000"/>
                                <a:headEnd/>
                                <a:tailEnd/>
                              </a:ln>
                            </wps:spPr>
                            <wps:txbx>
                              <w:txbxContent>
                                <w:p w14:paraId="5352D20B" w14:textId="25CE4FA0" w:rsidR="00EE5F33" w:rsidRPr="006353EF" w:rsidRDefault="00EE5F33" w:rsidP="006353EF">
                                  <w:pPr>
                                    <w:jc w:val="center"/>
                                    <w:rPr>
                                      <w:sz w:val="24"/>
                                      <w:szCs w:val="24"/>
                                      <w:lang w:val="kk-KZ"/>
                                    </w:rPr>
                                  </w:pPr>
                                  <w:r w:rsidRPr="005828A4">
                                    <w:rPr>
                                      <w:sz w:val="24"/>
                                      <w:szCs w:val="24"/>
                                      <w:lang w:val="kk-KZ"/>
                                    </w:rPr>
                                    <w:t>ДИСКУРС</w:t>
                                  </w:r>
                                  <w:r w:rsidR="005E3995">
                                    <w:rPr>
                                      <w:sz w:val="24"/>
                                      <w:szCs w:val="24"/>
                                      <w:lang w:val="kk-KZ"/>
                                    </w:rPr>
                                    <w:t xml:space="preserve"> </w:t>
                                  </w:r>
                                  <w:r w:rsidRPr="005828A4">
                                    <w:rPr>
                                      <w:sz w:val="24"/>
                                      <w:szCs w:val="24"/>
                                    </w:rPr>
                                    <w:t>(DISCOURSE)</w:t>
                                  </w:r>
                                </w:p>
                                <w:p w14:paraId="2B50DE11" w14:textId="77777777" w:rsidR="00EE5F33" w:rsidRPr="00F71E14" w:rsidRDefault="00EE5F33" w:rsidP="000268D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BC4192" id="Надпись 2448" o:spid="_x0000_s1074" type="#_x0000_t202" style="position:absolute;left:0;text-align:left;margin-left:2pt;margin-top:3.2pt;width:223.9pt;height:2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" strokeweight=".5pt">
                      <v:path arrowok="t"/>
                      <v:textbox>
                        <w:txbxContent>
                          <w:p w14:paraId="5352D20B" w14:textId="25CE4FA0" w:rsidR="00EE5F33" w:rsidRPr="006353EF" w:rsidRDefault="00EE5F33" w:rsidP="006353EF">
                            <w:pPr>
                              <w:jc w:val="center"/>
                              <w:rPr>
                                <w:sz w:val="24"/>
                                <w:szCs w:val="24"/>
                                <w:lang w:val="kk-KZ"/>
                              </w:rPr>
                            </w:pPr>
                            <w:r w:rsidRPr="005828A4">
                              <w:rPr>
                                <w:sz w:val="24"/>
                                <w:szCs w:val="24"/>
                                <w:lang w:val="kk-KZ"/>
                              </w:rPr>
                              <w:t>ДИСКУРС</w:t>
                            </w:r>
                            <w:r w:rsidR="005E3995">
                              <w:rPr>
                                <w:sz w:val="24"/>
                                <w:szCs w:val="24"/>
                                <w:lang w:val="kk-KZ"/>
                              </w:rPr>
                              <w:t xml:space="preserve"> </w:t>
                            </w:r>
                            <w:r w:rsidRPr="005828A4">
                              <w:rPr>
                                <w:sz w:val="24"/>
                                <w:szCs w:val="24"/>
                              </w:rPr>
                              <w:t>(DISCOURSE)</w:t>
                            </w:r>
                          </w:p>
                          <w:p w14:paraId="2B50DE11" w14:textId="77777777" w:rsidR="00EE5F33" w:rsidRPr="00F71E14" w:rsidRDefault="00EE5F33" w:rsidP="000268DE">
                            <w:pPr>
                              <w:jc w:val="center"/>
                            </w:pPr>
                          </w:p>
                        </w:txbxContent>
                      </v:textbox>
                    </v:shape>
                  </w:pict>
                </mc:Fallback>
              </mc:AlternateContent>
            </w:r>
          </w:p>
          <w:p w14:paraId="4A8F085A" w14:textId="77777777" w:rsidR="00F81F16" w:rsidRDefault="00F81F16" w:rsidP="005828A4">
            <w:pPr>
              <w:pStyle w:val="a8"/>
              <w:jc w:val="center"/>
              <w:rPr>
                <w:rFonts w:ascii="Times New Roman" w:hAnsi="Times New Roman"/>
                <w:color w:val="000000" w:themeColor="text1"/>
                <w:sz w:val="24"/>
                <w:szCs w:val="24"/>
                <w:lang w:val="kk-KZ"/>
              </w:rPr>
            </w:pPr>
          </w:p>
          <w:p w14:paraId="327C888B" w14:textId="37DA3E26" w:rsidR="005828A4" w:rsidRPr="00437362" w:rsidRDefault="005828A4" w:rsidP="005828A4">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кәсіби және ғылыми</w:t>
            </w:r>
          </w:p>
          <w:p w14:paraId="6E8F19B4" w14:textId="77777777" w:rsidR="000268DE" w:rsidRPr="00437362" w:rsidRDefault="005828A4" w:rsidP="005828A4">
            <w:pPr>
              <w:pStyle w:val="a8"/>
              <w:jc w:val="center"/>
              <w:rPr>
                <w:rFonts w:ascii="Times New Roman" w:hAnsi="Times New Roman"/>
                <w:color w:val="000000" w:themeColor="text1"/>
                <w:lang w:val="kk-KZ"/>
              </w:rPr>
            </w:pPr>
            <w:r w:rsidRPr="00437362">
              <w:rPr>
                <w:rFonts w:ascii="Times New Roman" w:hAnsi="Times New Roman"/>
                <w:color w:val="000000" w:themeColor="text1"/>
                <w:sz w:val="24"/>
                <w:szCs w:val="24"/>
                <w:lang w:val="en-US"/>
              </w:rPr>
              <w:t>(</w:t>
            </w:r>
            <w:proofErr w:type="gramStart"/>
            <w:r w:rsidRPr="00437362">
              <w:rPr>
                <w:rFonts w:ascii="Times New Roman" w:hAnsi="Times New Roman"/>
                <w:color w:val="000000" w:themeColor="text1"/>
                <w:sz w:val="24"/>
                <w:szCs w:val="24"/>
                <w:lang w:val="en-US"/>
              </w:rPr>
              <w:t>professional</w:t>
            </w:r>
            <w:proofErr w:type="gramEnd"/>
            <w:r w:rsidRPr="00437362">
              <w:rPr>
                <w:rFonts w:ascii="Times New Roman" w:hAnsi="Times New Roman"/>
                <w:color w:val="000000" w:themeColor="text1"/>
                <w:sz w:val="24"/>
                <w:szCs w:val="24"/>
                <w:lang w:val="en-US"/>
              </w:rPr>
              <w:t xml:space="preserve"> and scientific)</w:t>
            </w:r>
          </w:p>
        </w:tc>
      </w:tr>
    </w:tbl>
    <w:p w14:paraId="0235318E" w14:textId="77777777" w:rsidR="006C17A2" w:rsidRDefault="006C17A2" w:rsidP="004A0D96">
      <w:pPr>
        <w:pStyle w:val="a8"/>
        <w:jc w:val="center"/>
        <w:rPr>
          <w:rFonts w:ascii="Times New Roman" w:hAnsi="Times New Roman"/>
          <w:color w:val="000000" w:themeColor="text1"/>
          <w:sz w:val="28"/>
          <w:szCs w:val="28"/>
          <w:lang w:val="kk-KZ"/>
        </w:rPr>
      </w:pPr>
    </w:p>
    <w:p w14:paraId="4DBAD447" w14:textId="6C7D6595" w:rsidR="004A0D96" w:rsidRDefault="006C17A2" w:rsidP="004A0D96">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w:t>
      </w:r>
      <w:r w:rsidR="004A0D96" w:rsidRPr="00437362">
        <w:rPr>
          <w:rFonts w:ascii="Times New Roman" w:hAnsi="Times New Roman"/>
          <w:color w:val="000000" w:themeColor="text1"/>
          <w:sz w:val="28"/>
          <w:szCs w:val="28"/>
          <w:lang w:val="kk-KZ"/>
        </w:rPr>
        <w:t xml:space="preserve"> </w:t>
      </w:r>
      <w:r w:rsidR="003469B4">
        <w:rPr>
          <w:rFonts w:ascii="Times New Roman" w:hAnsi="Times New Roman"/>
          <w:color w:val="000000" w:themeColor="text1"/>
          <w:sz w:val="28"/>
          <w:szCs w:val="28"/>
          <w:lang w:val="kk-KZ"/>
        </w:rPr>
        <w:t>7</w:t>
      </w:r>
      <w:r w:rsidR="004A0D96" w:rsidRPr="00437362">
        <w:rPr>
          <w:rFonts w:ascii="Times New Roman" w:hAnsi="Times New Roman"/>
          <w:color w:val="000000" w:themeColor="text1"/>
          <w:sz w:val="28"/>
          <w:szCs w:val="28"/>
          <w:lang w:val="kk-KZ"/>
        </w:rPr>
        <w:t xml:space="preserve"> – Жай сөз бен термин арасындағы айырмашылықты көрсететін прагматикалық факторлар</w:t>
      </w:r>
      <w:r w:rsidR="009E1D77">
        <w:rPr>
          <w:rFonts w:ascii="Times New Roman" w:hAnsi="Times New Roman"/>
          <w:color w:val="000000" w:themeColor="text1"/>
          <w:sz w:val="28"/>
          <w:szCs w:val="28"/>
          <w:lang w:val="kk-KZ"/>
        </w:rPr>
        <w:t xml:space="preserve"> </w:t>
      </w:r>
      <w:r w:rsidR="009E1D77" w:rsidRPr="00437362">
        <w:rPr>
          <w:rFonts w:ascii="Times New Roman" w:hAnsi="Times New Roman"/>
          <w:color w:val="000000" w:themeColor="text1"/>
          <w:sz w:val="28"/>
          <w:szCs w:val="28"/>
          <w:lang w:val="kk-KZ"/>
        </w:rPr>
        <w:t>[36, 113]</w:t>
      </w:r>
    </w:p>
    <w:p w14:paraId="21AF0376" w14:textId="77777777" w:rsidR="00F13C9F" w:rsidRDefault="00F13C9F" w:rsidP="004A0D96">
      <w:pPr>
        <w:pStyle w:val="a8"/>
        <w:jc w:val="center"/>
        <w:rPr>
          <w:rFonts w:ascii="Times New Roman" w:hAnsi="Times New Roman"/>
          <w:color w:val="000000" w:themeColor="text1"/>
          <w:sz w:val="28"/>
          <w:szCs w:val="28"/>
          <w:lang w:val="kk-KZ"/>
        </w:rPr>
      </w:pPr>
    </w:p>
    <w:p w14:paraId="0ABF7A8F" w14:textId="248E7D22" w:rsidR="003F2F3B" w:rsidRDefault="00240880" w:rsidP="003F2F3B">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Жалпы</w:t>
      </w:r>
      <w:r w:rsidR="003F2F3B" w:rsidRPr="003F2F3B">
        <w:rPr>
          <w:rFonts w:ascii="Times New Roman" w:hAnsi="Times New Roman"/>
          <w:color w:val="000000" w:themeColor="text1"/>
          <w:sz w:val="28"/>
          <w:szCs w:val="28"/>
          <w:lang w:val="kk-KZ"/>
        </w:rPr>
        <w:t xml:space="preserve"> қарым-қатынаста кең таралған пер</w:t>
      </w:r>
      <w:r w:rsidR="00FC2422">
        <w:rPr>
          <w:rFonts w:ascii="Times New Roman" w:hAnsi="Times New Roman"/>
          <w:color w:val="000000" w:themeColor="text1"/>
          <w:sz w:val="28"/>
          <w:szCs w:val="28"/>
          <w:lang w:val="kk-KZ"/>
        </w:rPr>
        <w:t>форма</w:t>
      </w:r>
      <w:r w:rsidR="003F2F3B" w:rsidRPr="003F2F3B">
        <w:rPr>
          <w:rFonts w:ascii="Times New Roman" w:hAnsi="Times New Roman"/>
          <w:color w:val="000000" w:themeColor="text1"/>
          <w:sz w:val="28"/>
          <w:szCs w:val="28"/>
          <w:lang w:val="kk-KZ"/>
        </w:rPr>
        <w:t xml:space="preserve">тивті, экспрессивті, коммуникативті, поэтикалық немесе металингвистикалық қолданыстар сияқты тілдің </w:t>
      </w:r>
      <w:r>
        <w:rPr>
          <w:rFonts w:ascii="Times New Roman" w:hAnsi="Times New Roman"/>
          <w:color w:val="000000" w:themeColor="text1"/>
          <w:sz w:val="28"/>
          <w:szCs w:val="28"/>
          <w:lang w:val="kk-KZ"/>
        </w:rPr>
        <w:t>өзге</w:t>
      </w:r>
      <w:r w:rsidR="003F2F3B" w:rsidRPr="003F2F3B">
        <w:rPr>
          <w:rFonts w:ascii="Times New Roman" w:hAnsi="Times New Roman"/>
          <w:color w:val="000000" w:themeColor="text1"/>
          <w:sz w:val="28"/>
          <w:szCs w:val="28"/>
          <w:lang w:val="kk-KZ"/>
        </w:rPr>
        <w:t xml:space="preserve"> мақсаттары терминологиялық дискурста </w:t>
      </w:r>
      <w:r>
        <w:rPr>
          <w:rFonts w:ascii="Times New Roman" w:hAnsi="Times New Roman"/>
          <w:color w:val="000000" w:themeColor="text1"/>
          <w:sz w:val="28"/>
          <w:szCs w:val="28"/>
          <w:lang w:val="kk-KZ"/>
        </w:rPr>
        <w:t>жиі</w:t>
      </w:r>
      <w:r w:rsidR="003F2F3B" w:rsidRPr="003F2F3B">
        <w:rPr>
          <w:rFonts w:ascii="Times New Roman" w:hAnsi="Times New Roman"/>
          <w:color w:val="000000" w:themeColor="text1"/>
          <w:sz w:val="28"/>
          <w:szCs w:val="28"/>
          <w:lang w:val="kk-KZ"/>
        </w:rPr>
        <w:t xml:space="preserve"> кездес</w:t>
      </w:r>
      <w:r>
        <w:rPr>
          <w:rFonts w:ascii="Times New Roman" w:hAnsi="Times New Roman"/>
          <w:color w:val="000000" w:themeColor="text1"/>
          <w:sz w:val="28"/>
          <w:szCs w:val="28"/>
          <w:lang w:val="kk-KZ"/>
        </w:rPr>
        <w:t>пей</w:t>
      </w:r>
      <w:r w:rsidR="003F2F3B" w:rsidRPr="003F2F3B">
        <w:rPr>
          <w:rFonts w:ascii="Times New Roman" w:hAnsi="Times New Roman"/>
          <w:color w:val="000000" w:themeColor="text1"/>
          <w:sz w:val="28"/>
          <w:szCs w:val="28"/>
          <w:lang w:val="kk-KZ"/>
        </w:rPr>
        <w:t>ді.</w:t>
      </w:r>
    </w:p>
    <w:p w14:paraId="4589F293" w14:textId="30CFE14B" w:rsidR="003F2F3B" w:rsidRPr="003F2F3B" w:rsidRDefault="003F2F3B" w:rsidP="003F2F3B">
      <w:pPr>
        <w:pStyle w:val="a8"/>
        <w:ind w:firstLine="567"/>
        <w:jc w:val="both"/>
        <w:rPr>
          <w:rFonts w:ascii="Times New Roman" w:hAnsi="Times New Roman"/>
          <w:color w:val="000000" w:themeColor="text1"/>
          <w:sz w:val="28"/>
          <w:szCs w:val="28"/>
          <w:lang w:val="kk-KZ"/>
        </w:rPr>
      </w:pPr>
      <w:r w:rsidRPr="003F2F3B">
        <w:rPr>
          <w:rFonts w:ascii="Times New Roman" w:hAnsi="Times New Roman"/>
          <w:color w:val="000000" w:themeColor="text1"/>
          <w:sz w:val="28"/>
          <w:szCs w:val="28"/>
          <w:lang w:val="kk-KZ"/>
        </w:rPr>
        <w:t>Терминология белгілі бір пән саласының мамандары</w:t>
      </w:r>
      <w:r w:rsidR="00240880">
        <w:rPr>
          <w:rFonts w:ascii="Times New Roman" w:hAnsi="Times New Roman"/>
          <w:color w:val="000000" w:themeColor="text1"/>
          <w:sz w:val="28"/>
          <w:szCs w:val="28"/>
          <w:lang w:val="kk-KZ"/>
        </w:rPr>
        <w:t>на</w:t>
      </w:r>
      <w:r w:rsidRPr="003F2F3B">
        <w:rPr>
          <w:rFonts w:ascii="Times New Roman" w:hAnsi="Times New Roman"/>
          <w:color w:val="000000" w:themeColor="text1"/>
          <w:sz w:val="28"/>
          <w:szCs w:val="28"/>
          <w:lang w:val="kk-KZ"/>
        </w:rPr>
        <w:t xml:space="preserve"> </w:t>
      </w:r>
      <w:r w:rsidR="00240880">
        <w:rPr>
          <w:rFonts w:ascii="Times New Roman" w:hAnsi="Times New Roman"/>
          <w:color w:val="000000" w:themeColor="text1"/>
          <w:sz w:val="28"/>
          <w:szCs w:val="28"/>
          <w:lang w:val="kk-KZ"/>
        </w:rPr>
        <w:t>бағытталған</w:t>
      </w:r>
      <w:r w:rsidRPr="003F2F3B">
        <w:rPr>
          <w:rFonts w:ascii="Times New Roman" w:hAnsi="Times New Roman"/>
          <w:color w:val="000000" w:themeColor="text1"/>
          <w:sz w:val="28"/>
          <w:szCs w:val="28"/>
          <w:lang w:val="kk-KZ"/>
        </w:rPr>
        <w:t>. Терминологияны</w:t>
      </w:r>
      <w:r w:rsidR="00240880">
        <w:rPr>
          <w:rFonts w:ascii="Times New Roman" w:hAnsi="Times New Roman"/>
          <w:color w:val="000000" w:themeColor="text1"/>
          <w:sz w:val="28"/>
          <w:szCs w:val="28"/>
          <w:lang w:val="kk-KZ"/>
        </w:rPr>
        <w:t>ң ауқымын</w:t>
      </w:r>
      <w:r w:rsidRPr="003F2F3B">
        <w:rPr>
          <w:rFonts w:ascii="Times New Roman" w:hAnsi="Times New Roman"/>
          <w:color w:val="000000" w:themeColor="text1"/>
          <w:sz w:val="28"/>
          <w:szCs w:val="28"/>
          <w:lang w:val="kk-KZ"/>
        </w:rPr>
        <w:t xml:space="preserve"> кәсіби немесе спорттық лексикаларды немесе адамның қандай да бір іс-әрекетіне қатысты лексикаларды </w:t>
      </w:r>
      <w:r w:rsidR="00240880">
        <w:rPr>
          <w:rFonts w:ascii="Times New Roman" w:hAnsi="Times New Roman"/>
          <w:color w:val="000000" w:themeColor="text1"/>
          <w:sz w:val="28"/>
          <w:szCs w:val="28"/>
          <w:lang w:val="kk-KZ"/>
        </w:rPr>
        <w:t>дамыту</w:t>
      </w:r>
      <w:r w:rsidRPr="003F2F3B">
        <w:rPr>
          <w:rFonts w:ascii="Times New Roman" w:hAnsi="Times New Roman"/>
          <w:color w:val="000000" w:themeColor="text1"/>
          <w:sz w:val="28"/>
          <w:szCs w:val="28"/>
          <w:lang w:val="kk-KZ"/>
        </w:rPr>
        <w:t xml:space="preserve"> үшін кеңейтетін болсақ, </w:t>
      </w:r>
      <w:r w:rsidR="00240880">
        <w:rPr>
          <w:rFonts w:ascii="Times New Roman" w:hAnsi="Times New Roman"/>
          <w:color w:val="000000" w:themeColor="text1"/>
          <w:sz w:val="28"/>
          <w:szCs w:val="28"/>
          <w:lang w:val="kk-KZ"/>
        </w:rPr>
        <w:t>термин дәрежесін түсінетіндердің саны</w:t>
      </w:r>
      <w:r w:rsidRPr="003F2F3B">
        <w:rPr>
          <w:rFonts w:ascii="Times New Roman" w:hAnsi="Times New Roman"/>
          <w:color w:val="000000" w:themeColor="text1"/>
          <w:sz w:val="28"/>
          <w:szCs w:val="28"/>
          <w:lang w:val="kk-KZ"/>
        </w:rPr>
        <w:t xml:space="preserve"> артады және  сонымен бірге осы қолданыстардың мамандану дәрежесі айтарлықтай төмендейді. Жалпы</w:t>
      </w:r>
      <w:r w:rsidR="00240880">
        <w:rPr>
          <w:rFonts w:ascii="Times New Roman" w:hAnsi="Times New Roman"/>
          <w:color w:val="000000" w:themeColor="text1"/>
          <w:sz w:val="28"/>
          <w:szCs w:val="28"/>
          <w:lang w:val="kk-KZ"/>
        </w:rPr>
        <w:t xml:space="preserve"> </w:t>
      </w:r>
      <w:r w:rsidR="00240880">
        <w:rPr>
          <w:rFonts w:ascii="Times New Roman" w:hAnsi="Times New Roman"/>
          <w:color w:val="000000" w:themeColor="text1"/>
          <w:sz w:val="28"/>
          <w:szCs w:val="28"/>
          <w:lang w:val="kk-KZ"/>
        </w:rPr>
        <w:lastRenderedPageBreak/>
        <w:t xml:space="preserve">халыққа тиесілі </w:t>
      </w:r>
      <w:r w:rsidRPr="003F2F3B">
        <w:rPr>
          <w:rFonts w:ascii="Times New Roman" w:hAnsi="Times New Roman"/>
          <w:color w:val="000000" w:themeColor="text1"/>
          <w:sz w:val="28"/>
          <w:szCs w:val="28"/>
          <w:lang w:val="kk-KZ"/>
        </w:rPr>
        <w:t xml:space="preserve">лексика мен қолданушы түрлеріне негізделген терминология арасындағы айқын көрінетін </w:t>
      </w:r>
      <w:r w:rsidR="00AE0445">
        <w:rPr>
          <w:rFonts w:ascii="Times New Roman" w:hAnsi="Times New Roman"/>
          <w:color w:val="000000" w:themeColor="text1"/>
          <w:sz w:val="28"/>
          <w:szCs w:val="28"/>
          <w:lang w:val="kk-KZ"/>
        </w:rPr>
        <w:t>айырмашылық көмескі болады</w:t>
      </w:r>
      <w:r w:rsidRPr="003F2F3B">
        <w:rPr>
          <w:rFonts w:ascii="Times New Roman" w:hAnsi="Times New Roman"/>
          <w:color w:val="000000" w:themeColor="text1"/>
          <w:sz w:val="28"/>
          <w:szCs w:val="28"/>
          <w:lang w:val="kk-KZ"/>
        </w:rPr>
        <w:t>.</w:t>
      </w:r>
    </w:p>
    <w:p w14:paraId="582BC519" w14:textId="6A48040D" w:rsidR="003F2F3B" w:rsidRPr="003F2F3B" w:rsidRDefault="003F2F3B" w:rsidP="003F2F3B">
      <w:pPr>
        <w:pStyle w:val="a8"/>
        <w:ind w:firstLine="567"/>
        <w:jc w:val="both"/>
        <w:rPr>
          <w:rFonts w:ascii="Times New Roman" w:hAnsi="Times New Roman"/>
          <w:color w:val="000000" w:themeColor="text1"/>
          <w:sz w:val="28"/>
          <w:szCs w:val="28"/>
          <w:lang w:val="kk-KZ"/>
        </w:rPr>
      </w:pPr>
      <w:r w:rsidRPr="003F2F3B">
        <w:rPr>
          <w:rFonts w:ascii="Times New Roman" w:hAnsi="Times New Roman"/>
          <w:color w:val="000000" w:themeColor="text1"/>
          <w:sz w:val="28"/>
          <w:szCs w:val="28"/>
          <w:lang w:val="kk-KZ"/>
        </w:rPr>
        <w:t xml:space="preserve">Теорияда терминология жалпы тіл лексикасы қолданылатын ауызекі, күнделікті жағдайларда емес, ең алдымен құрылымдық коммуникативті жағдайларда қолданылады. Сондай-ақ анықтамалық емес мәтіндерде терминология қолданылмайды. </w:t>
      </w:r>
      <w:r w:rsidR="00AE0445">
        <w:rPr>
          <w:rFonts w:ascii="Times New Roman" w:hAnsi="Times New Roman"/>
          <w:color w:val="000000" w:themeColor="text1"/>
          <w:sz w:val="28"/>
          <w:szCs w:val="28"/>
          <w:lang w:val="kk-KZ"/>
        </w:rPr>
        <w:t>Анығында</w:t>
      </w:r>
      <w:r w:rsidRPr="003F2F3B">
        <w:rPr>
          <w:rFonts w:ascii="Times New Roman" w:hAnsi="Times New Roman"/>
          <w:color w:val="000000" w:themeColor="text1"/>
          <w:sz w:val="28"/>
          <w:szCs w:val="28"/>
          <w:lang w:val="kk-KZ"/>
        </w:rPr>
        <w:t xml:space="preserve">, белгілі бір </w:t>
      </w:r>
      <w:r w:rsidR="00AE0445">
        <w:rPr>
          <w:rFonts w:ascii="Times New Roman" w:hAnsi="Times New Roman"/>
          <w:color w:val="000000" w:themeColor="text1"/>
          <w:sz w:val="28"/>
          <w:szCs w:val="28"/>
          <w:lang w:val="kk-KZ"/>
        </w:rPr>
        <w:t>саладағы</w:t>
      </w:r>
      <w:r w:rsidRPr="003F2F3B">
        <w:rPr>
          <w:rFonts w:ascii="Times New Roman" w:hAnsi="Times New Roman"/>
          <w:color w:val="000000" w:themeColor="text1"/>
          <w:sz w:val="28"/>
          <w:szCs w:val="28"/>
          <w:lang w:val="kk-KZ"/>
        </w:rPr>
        <w:t xml:space="preserve"> сарапшылар мамандандырылған терминологияны әртүрлі коммуникативті әрекеттерде және абстракцияның бірнеше түрлі деңгейлерінде қолдана алады, осылайша терминологияның не екендігі туралы </w:t>
      </w:r>
      <w:r w:rsidR="00AE0445">
        <w:rPr>
          <w:rFonts w:ascii="Times New Roman" w:hAnsi="Times New Roman"/>
          <w:color w:val="000000" w:themeColor="text1"/>
          <w:sz w:val="28"/>
          <w:szCs w:val="28"/>
          <w:lang w:val="kk-KZ"/>
        </w:rPr>
        <w:t>басқаша көзқарасты қалыптастырады.</w:t>
      </w:r>
    </w:p>
    <w:p w14:paraId="41D7BC82" w14:textId="7E739D19" w:rsidR="003F2F3B" w:rsidRPr="003F2F3B" w:rsidRDefault="003F2F3B" w:rsidP="003F2F3B">
      <w:pPr>
        <w:pStyle w:val="a8"/>
        <w:ind w:firstLine="567"/>
        <w:jc w:val="both"/>
        <w:rPr>
          <w:rFonts w:ascii="Times New Roman" w:hAnsi="Times New Roman"/>
          <w:color w:val="000000" w:themeColor="text1"/>
          <w:sz w:val="28"/>
          <w:szCs w:val="28"/>
          <w:lang w:val="kk-KZ"/>
        </w:rPr>
      </w:pPr>
      <w:r w:rsidRPr="003F2F3B">
        <w:rPr>
          <w:rFonts w:ascii="Times New Roman" w:hAnsi="Times New Roman"/>
          <w:color w:val="000000" w:themeColor="text1"/>
          <w:sz w:val="28"/>
          <w:szCs w:val="28"/>
          <w:lang w:val="kk-KZ"/>
        </w:rPr>
        <w:t xml:space="preserve">Терминология пән ретінде де, қызмет түрі ретінде </w:t>
      </w:r>
      <w:r w:rsidR="00AE0445">
        <w:rPr>
          <w:rFonts w:ascii="Times New Roman" w:hAnsi="Times New Roman"/>
          <w:color w:val="000000" w:themeColor="text1"/>
          <w:sz w:val="28"/>
          <w:szCs w:val="28"/>
          <w:lang w:val="kk-KZ"/>
        </w:rPr>
        <w:t xml:space="preserve">де </w:t>
      </w:r>
      <w:r w:rsidRPr="003F2F3B">
        <w:rPr>
          <w:rFonts w:ascii="Times New Roman" w:hAnsi="Times New Roman"/>
          <w:color w:val="000000" w:themeColor="text1"/>
          <w:sz w:val="28"/>
          <w:szCs w:val="28"/>
          <w:lang w:val="kk-KZ"/>
        </w:rPr>
        <w:t xml:space="preserve">оның әлеуметтік және прагматикалық аспектілеріне </w:t>
      </w:r>
      <w:r w:rsidR="00AE0445">
        <w:rPr>
          <w:rFonts w:ascii="Times New Roman" w:hAnsi="Times New Roman"/>
          <w:color w:val="000000" w:themeColor="text1"/>
          <w:sz w:val="28"/>
          <w:szCs w:val="28"/>
          <w:lang w:val="kk-KZ"/>
        </w:rPr>
        <w:t>жіті</w:t>
      </w:r>
      <w:r w:rsidRPr="003F2F3B">
        <w:rPr>
          <w:rFonts w:ascii="Times New Roman" w:hAnsi="Times New Roman"/>
          <w:color w:val="000000" w:themeColor="text1"/>
          <w:sz w:val="28"/>
          <w:szCs w:val="28"/>
          <w:lang w:val="kk-KZ"/>
        </w:rPr>
        <w:t xml:space="preserve"> назар аударатын жаңа </w:t>
      </w:r>
      <w:r w:rsidR="00AE0445">
        <w:rPr>
          <w:rFonts w:ascii="Times New Roman" w:hAnsi="Times New Roman"/>
          <w:color w:val="000000" w:themeColor="text1"/>
          <w:sz w:val="28"/>
          <w:szCs w:val="28"/>
          <w:lang w:val="kk-KZ"/>
        </w:rPr>
        <w:t>көзқарасты</w:t>
      </w:r>
      <w:r w:rsidRPr="003F2F3B">
        <w:rPr>
          <w:rFonts w:ascii="Times New Roman" w:hAnsi="Times New Roman"/>
          <w:color w:val="000000" w:themeColor="text1"/>
          <w:sz w:val="28"/>
          <w:szCs w:val="28"/>
          <w:lang w:val="kk-KZ"/>
        </w:rPr>
        <w:t xml:space="preserve"> қажет етеді. Терминдер, егер олар коммуникацияда қолданылса, жүйедегі бірлік қана болып табылады, сондықтан біз олардың табиғи сөйлеушілері мен әлеуметтік топтарына қатысты маңыздылығын қайта қарауымыз керек.</w:t>
      </w:r>
    </w:p>
    <w:p w14:paraId="60068255" w14:textId="32EBADA1" w:rsidR="006B0247" w:rsidRDefault="003F2F3B" w:rsidP="003F2F3B">
      <w:pPr>
        <w:pStyle w:val="a8"/>
        <w:ind w:firstLine="567"/>
        <w:jc w:val="both"/>
        <w:rPr>
          <w:rFonts w:ascii="Times New Roman" w:hAnsi="Times New Roman"/>
          <w:color w:val="000000" w:themeColor="text1"/>
          <w:sz w:val="28"/>
          <w:szCs w:val="28"/>
          <w:lang w:val="kk-KZ"/>
        </w:rPr>
      </w:pPr>
      <w:r w:rsidRPr="003F2F3B">
        <w:rPr>
          <w:rFonts w:ascii="Times New Roman" w:hAnsi="Times New Roman"/>
          <w:color w:val="000000" w:themeColor="text1"/>
          <w:sz w:val="28"/>
          <w:szCs w:val="28"/>
          <w:lang w:val="kk-KZ"/>
        </w:rPr>
        <w:t>Терминология шектелген сала немесе қызмет ұғымдарын белгілеу үшін қолданылады. Бұл мағынада бірлік арнайы пәндік өрісте орналасса ғана термин бола алады. Жалпы тіл лексикасы, керісінше, сөйлеушілер</w:t>
      </w:r>
      <w:r w:rsidR="004D5FC3">
        <w:rPr>
          <w:rFonts w:ascii="Times New Roman" w:hAnsi="Times New Roman"/>
          <w:color w:val="000000" w:themeColor="text1"/>
          <w:sz w:val="28"/>
          <w:szCs w:val="28"/>
          <w:lang w:val="kk-KZ"/>
        </w:rPr>
        <w:t>ге</w:t>
      </w:r>
      <w:r w:rsidRPr="003F2F3B">
        <w:rPr>
          <w:rFonts w:ascii="Times New Roman" w:hAnsi="Times New Roman"/>
          <w:color w:val="000000" w:themeColor="text1"/>
          <w:sz w:val="28"/>
          <w:szCs w:val="28"/>
          <w:lang w:val="kk-KZ"/>
        </w:rPr>
        <w:t xml:space="preserve"> ортақ әрекеттің барлық түрлеріне қатысты қолданылады. </w:t>
      </w:r>
      <w:r w:rsidR="000268DE" w:rsidRPr="00437362">
        <w:rPr>
          <w:rFonts w:ascii="Times New Roman" w:hAnsi="Times New Roman"/>
          <w:color w:val="000000" w:themeColor="text1"/>
          <w:sz w:val="28"/>
          <w:szCs w:val="28"/>
          <w:lang w:val="kk-KZ"/>
        </w:rPr>
        <w:t>Олай болса, енді терминдердің құрылымдық болмысын анықтауға тура келеді</w:t>
      </w:r>
      <w:r w:rsidR="004D5FC3">
        <w:rPr>
          <w:rFonts w:ascii="Times New Roman" w:hAnsi="Times New Roman"/>
          <w:color w:val="000000" w:themeColor="text1"/>
          <w:sz w:val="28"/>
          <w:szCs w:val="28"/>
          <w:lang w:val="kk-KZ"/>
        </w:rPr>
        <w:t xml:space="preserve"> </w:t>
      </w:r>
      <w:r w:rsidR="004D5FC3" w:rsidRPr="00437362">
        <w:rPr>
          <w:rFonts w:ascii="Times New Roman" w:hAnsi="Times New Roman"/>
          <w:color w:val="000000" w:themeColor="text1"/>
          <w:sz w:val="28"/>
          <w:szCs w:val="28"/>
          <w:lang w:val="kk-KZ"/>
        </w:rPr>
        <w:t>[</w:t>
      </w:r>
      <w:r w:rsidR="004D5FC3">
        <w:rPr>
          <w:rFonts w:ascii="Times New Roman" w:hAnsi="Times New Roman"/>
          <w:color w:val="000000" w:themeColor="text1"/>
          <w:sz w:val="28"/>
          <w:szCs w:val="28"/>
          <w:lang w:val="kk-KZ"/>
        </w:rPr>
        <w:t>36</w:t>
      </w:r>
      <w:r w:rsidR="004D5FC3" w:rsidRPr="00437362">
        <w:rPr>
          <w:rFonts w:ascii="Times New Roman" w:hAnsi="Times New Roman"/>
          <w:color w:val="000000" w:themeColor="text1"/>
          <w:sz w:val="28"/>
          <w:szCs w:val="28"/>
          <w:lang w:val="kk-KZ"/>
        </w:rPr>
        <w:t xml:space="preserve">, </w:t>
      </w:r>
      <w:r w:rsidR="004D5FC3">
        <w:rPr>
          <w:rFonts w:ascii="Times New Roman" w:hAnsi="Times New Roman"/>
          <w:color w:val="000000" w:themeColor="text1"/>
          <w:sz w:val="28"/>
          <w:szCs w:val="28"/>
          <w:lang w:val="kk-KZ"/>
        </w:rPr>
        <w:t>113-114</w:t>
      </w:r>
      <w:r w:rsidR="004D5FC3" w:rsidRPr="00437362">
        <w:rPr>
          <w:rFonts w:ascii="Times New Roman" w:hAnsi="Times New Roman"/>
          <w:color w:val="000000" w:themeColor="text1"/>
          <w:sz w:val="28"/>
          <w:szCs w:val="28"/>
          <w:lang w:val="kk-KZ"/>
        </w:rPr>
        <w:t>]</w:t>
      </w:r>
      <w:r w:rsidR="000268DE" w:rsidRPr="00437362">
        <w:rPr>
          <w:rFonts w:ascii="Times New Roman" w:hAnsi="Times New Roman"/>
          <w:color w:val="000000" w:themeColor="text1"/>
          <w:sz w:val="28"/>
          <w:szCs w:val="28"/>
          <w:lang w:val="kk-KZ"/>
        </w:rPr>
        <w:t xml:space="preserve">. </w:t>
      </w:r>
    </w:p>
    <w:p w14:paraId="116727E9" w14:textId="5535B85A" w:rsidR="000268DE" w:rsidRPr="00437362" w:rsidRDefault="000268DE" w:rsidP="003F2F3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Ғылыми еңбектерді басшылыққа ала отырып, біз ғалым Ө.</w:t>
      </w:r>
      <w:r w:rsidR="00832DD3"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Айтбаевтың еңбегіне тоқталамыз.</w:t>
      </w:r>
      <w:r w:rsidR="00F60D22" w:rsidRPr="00437362">
        <w:rPr>
          <w:rFonts w:ascii="Times New Roman" w:hAnsi="Times New Roman"/>
          <w:color w:val="000000" w:themeColor="text1"/>
          <w:sz w:val="28"/>
          <w:szCs w:val="28"/>
          <w:lang w:val="kk-KZ"/>
        </w:rPr>
        <w:t xml:space="preserve"> </w:t>
      </w:r>
    </w:p>
    <w:p w14:paraId="0A160F7F" w14:textId="1631E6F4" w:rsidR="000268DE" w:rsidRPr="00437362" w:rsidRDefault="00BA62B4" w:rsidP="000268DE">
      <w:pPr>
        <w:pStyle w:val="a8"/>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63712" behindDoc="0" locked="0" layoutInCell="1" allowOverlap="1" wp14:anchorId="47E82318" wp14:editId="02A4B388">
                <wp:simplePos x="0" y="0"/>
                <wp:positionH relativeFrom="column">
                  <wp:posOffset>2328545</wp:posOffset>
                </wp:positionH>
                <wp:positionV relativeFrom="paragraph">
                  <wp:posOffset>162560</wp:posOffset>
                </wp:positionV>
                <wp:extent cx="1516380" cy="306705"/>
                <wp:effectExtent l="13970" t="10160" r="12700" b="6985"/>
                <wp:wrapNone/>
                <wp:docPr id="180" name="Надпись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6380" cy="306705"/>
                        </a:xfrm>
                        <a:prstGeom prst="rect">
                          <a:avLst/>
                        </a:prstGeom>
                        <a:solidFill>
                          <a:srgbClr val="FFFFFF"/>
                        </a:solidFill>
                        <a:ln w="6350">
                          <a:solidFill>
                            <a:srgbClr val="000000"/>
                          </a:solidFill>
                          <a:miter lim="800000"/>
                          <a:headEnd/>
                          <a:tailEnd/>
                        </a:ln>
                      </wps:spPr>
                      <wps:txbx>
                        <w:txbxContent>
                          <w:p w14:paraId="1033B261" w14:textId="77777777" w:rsidR="00EE5F33" w:rsidRPr="003D0708" w:rsidRDefault="00EE5F33" w:rsidP="000268DE">
                            <w:pPr>
                              <w:jc w:val="center"/>
                              <w:rPr>
                                <w:sz w:val="24"/>
                                <w:szCs w:val="24"/>
                                <w:lang w:val="kk-KZ"/>
                              </w:rPr>
                            </w:pPr>
                            <w:r w:rsidRPr="003D0708">
                              <w:rPr>
                                <w:sz w:val="24"/>
                                <w:szCs w:val="24"/>
                                <w:lang w:val="kk-KZ"/>
                              </w:rPr>
                              <w:t xml:space="preserve">Терминдер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7E82318" id="Надпись 2447" o:spid="_x0000_s1075" type="#_x0000_t202" style="position:absolute;left:0;text-align:left;margin-left:183.35pt;margin-top:12.8pt;width:119.4pt;height:24.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" strokeweight=".5pt">
                <v:path arrowok="t"/>
                <v:textbox>
                  <w:txbxContent>
                    <w:p w14:paraId="1033B261" w14:textId="77777777" w:rsidR="00EE5F33" w:rsidRPr="003D0708" w:rsidRDefault="00EE5F33" w:rsidP="000268DE">
                      <w:pPr>
                        <w:jc w:val="center"/>
                        <w:rPr>
                          <w:sz w:val="24"/>
                          <w:szCs w:val="24"/>
                          <w:lang w:val="kk-KZ"/>
                        </w:rPr>
                      </w:pPr>
                      <w:r w:rsidRPr="003D0708">
                        <w:rPr>
                          <w:sz w:val="24"/>
                          <w:szCs w:val="24"/>
                          <w:lang w:val="kk-KZ"/>
                        </w:rPr>
                        <w:t xml:space="preserve">Терминдер </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7F0F211" wp14:editId="411B8397">
                <wp:simplePos x="0" y="0"/>
                <wp:positionH relativeFrom="column">
                  <wp:posOffset>19050</wp:posOffset>
                </wp:positionH>
                <wp:positionV relativeFrom="paragraph">
                  <wp:posOffset>161925</wp:posOffset>
                </wp:positionV>
                <wp:extent cx="1741805" cy="323850"/>
                <wp:effectExtent l="9525" t="9525" r="10795" b="9525"/>
                <wp:wrapNone/>
                <wp:docPr id="179" name="Надпись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1805" cy="323850"/>
                        </a:xfrm>
                        <a:prstGeom prst="rect">
                          <a:avLst/>
                        </a:prstGeom>
                        <a:solidFill>
                          <a:srgbClr val="FFFFFF"/>
                        </a:solidFill>
                        <a:ln w="6350">
                          <a:solidFill>
                            <a:srgbClr val="000000"/>
                          </a:solidFill>
                          <a:miter lim="800000"/>
                          <a:headEnd/>
                          <a:tailEnd/>
                        </a:ln>
                      </wps:spPr>
                      <wps:txbx>
                        <w:txbxContent>
                          <w:p w14:paraId="31E1560A" w14:textId="77777777" w:rsidR="00EE5F33" w:rsidRPr="003D0708" w:rsidRDefault="00EE5F33" w:rsidP="000268DE">
                            <w:pPr>
                              <w:jc w:val="center"/>
                              <w:rPr>
                                <w:sz w:val="24"/>
                                <w:szCs w:val="24"/>
                                <w:lang w:val="kk-KZ"/>
                              </w:rPr>
                            </w:pPr>
                            <w:r w:rsidRPr="003D0708">
                              <w:rPr>
                                <w:sz w:val="24"/>
                                <w:szCs w:val="24"/>
                                <w:lang w:val="kk-KZ"/>
                              </w:rPr>
                              <w:t>Тілдік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F0F211" id="Надпись 179" o:spid="_x0000_s1076" type="#_x0000_t202" style="position:absolute;left:0;text-align:left;margin-left:1.5pt;margin-top:12.75pt;width:137.15pt;height:2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" strokeweight=".5pt">
                <v:path arrowok="t"/>
                <v:textbox>
                  <w:txbxContent>
                    <w:p w14:paraId="31E1560A" w14:textId="77777777" w:rsidR="00EE5F33" w:rsidRPr="003D0708" w:rsidRDefault="00EE5F33" w:rsidP="000268DE">
                      <w:pPr>
                        <w:jc w:val="center"/>
                        <w:rPr>
                          <w:sz w:val="24"/>
                          <w:szCs w:val="24"/>
                          <w:lang w:val="kk-KZ"/>
                        </w:rPr>
                      </w:pPr>
                      <w:r w:rsidRPr="003D0708">
                        <w:rPr>
                          <w:sz w:val="24"/>
                          <w:szCs w:val="24"/>
                          <w:lang w:val="kk-KZ"/>
                        </w:rPr>
                        <w:t>Тілдік терминдер</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163E3DEB" wp14:editId="01CF1392">
                <wp:simplePos x="0" y="0"/>
                <wp:positionH relativeFrom="column">
                  <wp:posOffset>4342130</wp:posOffset>
                </wp:positionH>
                <wp:positionV relativeFrom="paragraph">
                  <wp:posOffset>162560</wp:posOffset>
                </wp:positionV>
                <wp:extent cx="1741805" cy="323850"/>
                <wp:effectExtent l="8255" t="10160" r="12065" b="8890"/>
                <wp:wrapNone/>
                <wp:docPr id="178" name="Надпись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1805" cy="323850"/>
                        </a:xfrm>
                        <a:prstGeom prst="rect">
                          <a:avLst/>
                        </a:prstGeom>
                        <a:solidFill>
                          <a:srgbClr val="FFFFFF"/>
                        </a:solidFill>
                        <a:ln w="6350">
                          <a:solidFill>
                            <a:srgbClr val="000000"/>
                          </a:solidFill>
                          <a:miter lim="800000"/>
                          <a:headEnd/>
                          <a:tailEnd/>
                        </a:ln>
                      </wps:spPr>
                      <wps:txbx>
                        <w:txbxContent>
                          <w:p w14:paraId="3EC547D9" w14:textId="77777777" w:rsidR="00EE5F33" w:rsidRPr="003D0708" w:rsidRDefault="00EE5F33" w:rsidP="000268DE">
                            <w:pPr>
                              <w:jc w:val="center"/>
                              <w:rPr>
                                <w:sz w:val="24"/>
                                <w:szCs w:val="24"/>
                                <w:lang w:val="kk-KZ"/>
                              </w:rPr>
                            </w:pPr>
                            <w:r w:rsidRPr="003D0708">
                              <w:rPr>
                                <w:sz w:val="24"/>
                                <w:szCs w:val="24"/>
                                <w:lang w:val="kk-KZ"/>
                              </w:rPr>
                              <w:t>Тілдік емес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63E3DEB" id="Надпись 178" o:spid="_x0000_s1077" type="#_x0000_t202" style="position:absolute;left:0;text-align:left;margin-left:341.9pt;margin-top:12.8pt;width:137.15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" strokeweight=".5pt">
                <v:path arrowok="t"/>
                <v:textbox>
                  <w:txbxContent>
                    <w:p w14:paraId="3EC547D9" w14:textId="77777777" w:rsidR="00EE5F33" w:rsidRPr="003D0708" w:rsidRDefault="00EE5F33" w:rsidP="000268DE">
                      <w:pPr>
                        <w:jc w:val="center"/>
                        <w:rPr>
                          <w:sz w:val="24"/>
                          <w:szCs w:val="24"/>
                          <w:lang w:val="kk-KZ"/>
                        </w:rPr>
                      </w:pPr>
                      <w:r w:rsidRPr="003D0708">
                        <w:rPr>
                          <w:sz w:val="24"/>
                          <w:szCs w:val="24"/>
                          <w:lang w:val="kk-KZ"/>
                        </w:rPr>
                        <w:t>Тілдік емес терминдер</w:t>
                      </w:r>
                    </w:p>
                  </w:txbxContent>
                </v:textbox>
              </v:shape>
            </w:pict>
          </mc:Fallback>
        </mc:AlternateContent>
      </w:r>
    </w:p>
    <w:p w14:paraId="0B5D324A" w14:textId="7294BD2B" w:rsidR="000268DE" w:rsidRPr="00437362" w:rsidRDefault="00BA62B4" w:rsidP="000268DE">
      <w:pPr>
        <w:pStyle w:val="a8"/>
        <w:jc w:val="center"/>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895808" behindDoc="0" locked="0" layoutInCell="1" allowOverlap="1" wp14:anchorId="2184996F" wp14:editId="2ED6695C">
                <wp:simplePos x="0" y="0"/>
                <wp:positionH relativeFrom="column">
                  <wp:posOffset>3844290</wp:posOffset>
                </wp:positionH>
                <wp:positionV relativeFrom="paragraph">
                  <wp:posOffset>97155</wp:posOffset>
                </wp:positionV>
                <wp:extent cx="498475" cy="0"/>
                <wp:effectExtent l="15240" t="59055" r="19685" b="55245"/>
                <wp:wrapNone/>
                <wp:docPr id="177" name="Прямая со стрелкой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847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54E456" id="Прямая со стрелкой 2444" o:spid="_x0000_s1026" type="#_x0000_t32" style="position:absolute;margin-left:302.7pt;margin-top:7.65pt;width:39.25pt;height:0;z-index:251895808;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" strokeweight="1pt">
                <v:stroke endarrow="block" joinstyle="miter"/>
                <o:lock v:ext="edit" shapetype="f"/>
              </v:shape>
            </w:pict>
          </mc:Fallback>
        </mc:AlternateContent>
      </w:r>
      <w:r>
        <w:rPr>
          <w:noProof/>
        </w:rPr>
        <mc:AlternateContent>
          <mc:Choice Requires="wps">
            <w:drawing>
              <wp:anchor distT="0" distB="0" distL="114300" distR="114300" simplePos="0" relativeHeight="251894784" behindDoc="0" locked="0" layoutInCell="1" allowOverlap="1" wp14:anchorId="54A3B3BA" wp14:editId="6E24E7FA">
                <wp:simplePos x="0" y="0"/>
                <wp:positionH relativeFrom="column">
                  <wp:posOffset>1726565</wp:posOffset>
                </wp:positionH>
                <wp:positionV relativeFrom="paragraph">
                  <wp:posOffset>97155</wp:posOffset>
                </wp:positionV>
                <wp:extent cx="601980" cy="0"/>
                <wp:effectExtent l="21590" t="59055" r="14605" b="5524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0198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D644863" id="Прямая со стрелкой 172" o:spid="_x0000_s1026" type="#_x0000_t32" style="position:absolute;margin-left:135.95pt;margin-top:7.65pt;width:47.4pt;height:0;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" strokeweight="1pt">
                <v:stroke endarrow="block" joinstyle="miter"/>
                <o:lock v:ext="edit" shapetype="f"/>
              </v:shape>
            </w:pict>
          </mc:Fallback>
        </mc:AlternateContent>
      </w:r>
    </w:p>
    <w:p w14:paraId="115EE860" w14:textId="7A2DD27C" w:rsidR="000268DE" w:rsidRPr="00437362" w:rsidRDefault="00BA62B4" w:rsidP="000268DE">
      <w:pPr>
        <w:pStyle w:val="a8"/>
        <w:jc w:val="center"/>
        <w:rPr>
          <w:rFonts w:ascii="Times New Roman" w:hAnsi="Times New Roman"/>
          <w:color w:val="000000" w:themeColor="text1"/>
          <w:sz w:val="28"/>
          <w:szCs w:val="28"/>
          <w:lang w:val="kk-KZ"/>
        </w:rPr>
      </w:pPr>
      <w:r>
        <w:rPr>
          <w:noProof/>
        </w:rPr>
        <mc:AlternateContent>
          <mc:Choice Requires="wps">
            <w:drawing>
              <wp:anchor distT="0" distB="0" distL="114281" distR="114281" simplePos="0" relativeHeight="251922432" behindDoc="0" locked="0" layoutInCell="1" allowOverlap="1" wp14:anchorId="4F923155" wp14:editId="115B6491">
                <wp:simplePos x="0" y="0"/>
                <wp:positionH relativeFrom="column">
                  <wp:posOffset>5380990</wp:posOffset>
                </wp:positionH>
                <wp:positionV relativeFrom="paragraph">
                  <wp:posOffset>76835</wp:posOffset>
                </wp:positionV>
                <wp:extent cx="0" cy="229235"/>
                <wp:effectExtent l="56515" t="10160" r="57785" b="17780"/>
                <wp:wrapNone/>
                <wp:docPr id="171" name="Прямая со стрелкой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923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98F20B" id="Прямая со стрелкой 2442" o:spid="_x0000_s1026" type="#_x0000_t32" style="position:absolute;margin-left:423.7pt;margin-top:6.05pt;width:0;height:18.05pt;z-index:25192243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" strokeweight="1pt">
                <v:stroke endarrow="block" joinstyle="miter"/>
                <o:lock v:ext="edit" shapetype="f"/>
              </v:shape>
            </w:pict>
          </mc:Fallback>
        </mc:AlternateContent>
      </w:r>
      <w:r>
        <w:rPr>
          <w:noProof/>
        </w:rPr>
        <mc:AlternateContent>
          <mc:Choice Requires="wps">
            <w:drawing>
              <wp:anchor distT="0" distB="0" distL="114300" distR="114300" simplePos="0" relativeHeight="251780096" behindDoc="0" locked="0" layoutInCell="1" allowOverlap="1" wp14:anchorId="7CE95A52" wp14:editId="210A1F5E">
                <wp:simplePos x="0" y="0"/>
                <wp:positionH relativeFrom="column">
                  <wp:posOffset>929640</wp:posOffset>
                </wp:positionH>
                <wp:positionV relativeFrom="paragraph">
                  <wp:posOffset>76200</wp:posOffset>
                </wp:positionV>
                <wp:extent cx="651510" cy="233680"/>
                <wp:effectExtent l="15240" t="9525" r="38100" b="61595"/>
                <wp:wrapNone/>
                <wp:docPr id="170" name="Прямая со стрелкой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510" cy="2336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83DE236" id="Прямая со стрелкой 170" o:spid="_x0000_s1026" type="#_x0000_t32" style="position:absolute;margin-left:73.2pt;margin-top:6pt;width:51.3pt;height:1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" strokeweight="1pt">
                <v:stroke endarrow="block" joinstyle="miter"/>
                <o:lock v:ext="edit" shapetype="f"/>
              </v:shape>
            </w:pict>
          </mc:Fallback>
        </mc:AlternateContent>
      </w:r>
      <w:r>
        <w:rPr>
          <w:noProof/>
        </w:rPr>
        <mc:AlternateContent>
          <mc:Choice Requires="wps">
            <w:drawing>
              <wp:anchor distT="0" distB="0" distL="114298" distR="114298" simplePos="0" relativeHeight="251769856" behindDoc="0" locked="0" layoutInCell="1" allowOverlap="1" wp14:anchorId="34054C4B" wp14:editId="3C344E08">
                <wp:simplePos x="0" y="0"/>
                <wp:positionH relativeFrom="column">
                  <wp:posOffset>922020</wp:posOffset>
                </wp:positionH>
                <wp:positionV relativeFrom="paragraph">
                  <wp:posOffset>74930</wp:posOffset>
                </wp:positionV>
                <wp:extent cx="0" cy="233680"/>
                <wp:effectExtent l="55245" t="8255" r="59055" b="24765"/>
                <wp:wrapNone/>
                <wp:docPr id="169" name="Прямая со стрелкой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336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ADE761" id="Прямая со стрелкой 169" o:spid="_x0000_s1026" type="#_x0000_t32" style="position:absolute;margin-left:72.6pt;margin-top:5.9pt;width:0;height:18.4pt;z-index:251769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" strokeweight="1pt">
                <v:stroke endarrow="block" joinstyle="miter"/>
                <o:lock v:ext="edit" shapetype="f"/>
              </v:shape>
            </w:pict>
          </mc:Fallback>
        </mc:AlternateContent>
      </w:r>
    </w:p>
    <w:p w14:paraId="010553CA" w14:textId="64B205BE" w:rsidR="000268DE" w:rsidRPr="00437362" w:rsidRDefault="00BA62B4" w:rsidP="000268DE">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18336" behindDoc="0" locked="0" layoutInCell="1" allowOverlap="1" wp14:anchorId="19B4BF8E" wp14:editId="2E894F40">
                <wp:simplePos x="0" y="0"/>
                <wp:positionH relativeFrom="column">
                  <wp:posOffset>3568700</wp:posOffset>
                </wp:positionH>
                <wp:positionV relativeFrom="paragraph">
                  <wp:posOffset>96520</wp:posOffset>
                </wp:positionV>
                <wp:extent cx="2513965" cy="323850"/>
                <wp:effectExtent l="6350" t="10795" r="13335" b="8255"/>
                <wp:wrapNone/>
                <wp:docPr id="168" name="Надпись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3965" cy="323850"/>
                        </a:xfrm>
                        <a:prstGeom prst="rect">
                          <a:avLst/>
                        </a:prstGeom>
                        <a:solidFill>
                          <a:srgbClr val="FFFFFF"/>
                        </a:solidFill>
                        <a:ln w="6350">
                          <a:solidFill>
                            <a:srgbClr val="000000"/>
                          </a:solidFill>
                          <a:miter lim="800000"/>
                          <a:headEnd/>
                          <a:tailEnd/>
                        </a:ln>
                      </wps:spPr>
                      <wps:txbx>
                        <w:txbxContent>
                          <w:p w14:paraId="1D86A16D" w14:textId="77777777" w:rsidR="00EE5F33" w:rsidRPr="00BE316F" w:rsidRDefault="00EE5F33">
                            <w:pPr>
                              <w:rPr>
                                <w:sz w:val="24"/>
                                <w:szCs w:val="24"/>
                                <w:lang w:val="kk-KZ"/>
                              </w:rPr>
                            </w:pPr>
                            <w:r>
                              <w:rPr>
                                <w:sz w:val="24"/>
                                <w:szCs w:val="24"/>
                                <w:lang w:val="kk-KZ"/>
                              </w:rPr>
                              <w:t xml:space="preserve">Таңба белгі, графикалық символдар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19B4BF8E" id="Надпись 168" o:spid="_x0000_s1078" type="#_x0000_t202" style="position:absolute;left:0;text-align:left;margin-left:281pt;margin-top:7.6pt;width:197.95pt;height:2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" strokeweight=".5pt">
                <v:path arrowok="t"/>
                <v:textbox>
                  <w:txbxContent>
                    <w:p w14:paraId="1D86A16D" w14:textId="77777777" w:rsidR="00EE5F33" w:rsidRPr="00BE316F" w:rsidRDefault="00EE5F33">
                      <w:pPr>
                        <w:rPr>
                          <w:sz w:val="24"/>
                          <w:szCs w:val="24"/>
                          <w:lang w:val="kk-KZ"/>
                        </w:rPr>
                      </w:pPr>
                      <w:r>
                        <w:rPr>
                          <w:sz w:val="24"/>
                          <w:szCs w:val="24"/>
                          <w:lang w:val="kk-KZ"/>
                        </w:rPr>
                        <w:t xml:space="preserve">Таңба белгі, графикалық символдар </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8CBF697" wp14:editId="0FF62485">
                <wp:simplePos x="0" y="0"/>
                <wp:positionH relativeFrom="column">
                  <wp:posOffset>1247140</wp:posOffset>
                </wp:positionH>
                <wp:positionV relativeFrom="paragraph">
                  <wp:posOffset>107315</wp:posOffset>
                </wp:positionV>
                <wp:extent cx="2250440" cy="323850"/>
                <wp:effectExtent l="8890" t="12065" r="7620" b="6985"/>
                <wp:wrapNone/>
                <wp:docPr id="167" name="Надпись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0440" cy="323850"/>
                        </a:xfrm>
                        <a:prstGeom prst="rect">
                          <a:avLst/>
                        </a:prstGeom>
                        <a:solidFill>
                          <a:srgbClr val="FFFFFF"/>
                        </a:solidFill>
                        <a:ln w="6350">
                          <a:solidFill>
                            <a:srgbClr val="000000"/>
                          </a:solidFill>
                          <a:miter lim="800000"/>
                          <a:headEnd/>
                          <a:tailEnd/>
                        </a:ln>
                      </wps:spPr>
                      <wps:txbx>
                        <w:txbxContent>
                          <w:p w14:paraId="79941544" w14:textId="77777777" w:rsidR="00EE5F33" w:rsidRPr="003D0708" w:rsidRDefault="00EE5F33" w:rsidP="00BE316F">
                            <w:pPr>
                              <w:rPr>
                                <w:sz w:val="24"/>
                                <w:szCs w:val="24"/>
                              </w:rPr>
                            </w:pPr>
                            <w:r w:rsidRPr="003D0708">
                              <w:rPr>
                                <w:sz w:val="24"/>
                                <w:szCs w:val="24"/>
                                <w:lang w:val="kk-KZ"/>
                              </w:rPr>
                              <w:t>Сөз тіркесі түріндегі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8CBF697" id="Надпись 167" o:spid="_x0000_s1079" type="#_x0000_t202" style="position:absolute;left:0;text-align:left;margin-left:98.2pt;margin-top:8.45pt;width:177.2pt;height:2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" strokeweight=".5pt">
                <v:path arrowok="t"/>
                <v:textbox>
                  <w:txbxContent>
                    <w:p w14:paraId="79941544" w14:textId="77777777" w:rsidR="00EE5F33" w:rsidRPr="003D0708" w:rsidRDefault="00EE5F33" w:rsidP="00BE316F">
                      <w:pPr>
                        <w:rPr>
                          <w:sz w:val="24"/>
                          <w:szCs w:val="24"/>
                        </w:rPr>
                      </w:pPr>
                      <w:r w:rsidRPr="003D0708">
                        <w:rPr>
                          <w:sz w:val="24"/>
                          <w:szCs w:val="24"/>
                          <w:lang w:val="kk-KZ"/>
                        </w:rPr>
                        <w:t>Сөз тіркесі түріндегі терминдер</w:t>
                      </w: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19BFE877" wp14:editId="11E4247F">
                <wp:simplePos x="0" y="0"/>
                <wp:positionH relativeFrom="column">
                  <wp:posOffset>31115</wp:posOffset>
                </wp:positionH>
                <wp:positionV relativeFrom="paragraph">
                  <wp:posOffset>107315</wp:posOffset>
                </wp:positionV>
                <wp:extent cx="1158875" cy="318135"/>
                <wp:effectExtent l="12065" t="12065" r="10160" b="12700"/>
                <wp:wrapNone/>
                <wp:docPr id="166" name="Надпись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58875" cy="318135"/>
                        </a:xfrm>
                        <a:prstGeom prst="rect">
                          <a:avLst/>
                        </a:prstGeom>
                        <a:solidFill>
                          <a:srgbClr val="FFFFFF"/>
                        </a:solidFill>
                        <a:ln w="6350">
                          <a:solidFill>
                            <a:srgbClr val="000000"/>
                          </a:solidFill>
                          <a:miter lim="800000"/>
                          <a:headEnd/>
                          <a:tailEnd/>
                        </a:ln>
                      </wps:spPr>
                      <wps:txbx>
                        <w:txbxContent>
                          <w:p w14:paraId="5590397A" w14:textId="77777777" w:rsidR="00EE5F33" w:rsidRPr="003D0708" w:rsidRDefault="00EE5F33" w:rsidP="00BE316F">
                            <w:pPr>
                              <w:rPr>
                                <w:sz w:val="24"/>
                                <w:szCs w:val="24"/>
                              </w:rPr>
                            </w:pPr>
                            <w:r w:rsidRPr="003D0708">
                              <w:rPr>
                                <w:sz w:val="24"/>
                                <w:szCs w:val="24"/>
                                <w:lang w:val="kk-KZ"/>
                              </w:rPr>
                              <w:t>Термин сөздер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BFE877" id="Надпись 2437" o:spid="_x0000_s1080" type="#_x0000_t202" style="position:absolute;left:0;text-align:left;margin-left:2.45pt;margin-top:8.45pt;width:91.25pt;height:25.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" strokeweight=".5pt">
                <v:path arrowok="t"/>
                <v:textbox>
                  <w:txbxContent>
                    <w:p w14:paraId="5590397A" w14:textId="77777777" w:rsidR="00EE5F33" w:rsidRPr="003D0708" w:rsidRDefault="00EE5F33" w:rsidP="00BE316F">
                      <w:pPr>
                        <w:rPr>
                          <w:sz w:val="24"/>
                          <w:szCs w:val="24"/>
                        </w:rPr>
                      </w:pPr>
                      <w:r w:rsidRPr="003D0708">
                        <w:rPr>
                          <w:sz w:val="24"/>
                          <w:szCs w:val="24"/>
                          <w:lang w:val="kk-KZ"/>
                        </w:rPr>
                        <w:t>Термин сөздер</w:t>
                      </w:r>
                    </w:p>
                  </w:txbxContent>
                </v:textbox>
              </v:shape>
            </w:pict>
          </mc:Fallback>
        </mc:AlternateContent>
      </w:r>
    </w:p>
    <w:p w14:paraId="446C269A" w14:textId="77777777" w:rsidR="000268DE" w:rsidRPr="00437362" w:rsidRDefault="000268DE" w:rsidP="000268DE">
      <w:pPr>
        <w:pStyle w:val="a8"/>
        <w:jc w:val="center"/>
        <w:rPr>
          <w:rFonts w:ascii="Times New Roman" w:hAnsi="Times New Roman"/>
          <w:color w:val="000000" w:themeColor="text1"/>
          <w:sz w:val="28"/>
          <w:szCs w:val="28"/>
          <w:lang w:val="kk-KZ"/>
        </w:rPr>
      </w:pPr>
    </w:p>
    <w:p w14:paraId="0411C0F6" w14:textId="5AF67C85" w:rsidR="000268DE" w:rsidRPr="00437362" w:rsidRDefault="00BA62B4" w:rsidP="000268DE">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21408" behindDoc="0" locked="0" layoutInCell="1" allowOverlap="1" wp14:anchorId="41BC9BDE" wp14:editId="06ED5C31">
                <wp:simplePos x="0" y="0"/>
                <wp:positionH relativeFrom="column">
                  <wp:posOffset>2653665</wp:posOffset>
                </wp:positionH>
                <wp:positionV relativeFrom="paragraph">
                  <wp:posOffset>22225</wp:posOffset>
                </wp:positionV>
                <wp:extent cx="762000" cy="219075"/>
                <wp:effectExtent l="15240" t="12700" r="32385" b="63500"/>
                <wp:wrapNone/>
                <wp:docPr id="165" name="Прямая со стрелкой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62000" cy="21907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9D22D48" id="Прямая со стрелкой 165" o:spid="_x0000_s1026" type="#_x0000_t32" style="position:absolute;margin-left:208.95pt;margin-top:1.75pt;width:60pt;height:17.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20384" behindDoc="0" locked="0" layoutInCell="1" allowOverlap="1" wp14:anchorId="669A26FD" wp14:editId="382E2680">
                <wp:simplePos x="0" y="0"/>
                <wp:positionH relativeFrom="column">
                  <wp:posOffset>2654300</wp:posOffset>
                </wp:positionH>
                <wp:positionV relativeFrom="paragraph">
                  <wp:posOffset>22225</wp:posOffset>
                </wp:positionV>
                <wp:extent cx="1549400" cy="217170"/>
                <wp:effectExtent l="6350" t="12700" r="25400" b="55880"/>
                <wp:wrapNone/>
                <wp:docPr id="164" name="Прямая со стрелкой 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49400" cy="21717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52C052D" id="Прямая со стрелкой 2435" o:spid="_x0000_s1026" type="#_x0000_t32" style="position:absolute;margin-left:209pt;margin-top:1.75pt;width:122pt;height:17.1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19360" behindDoc="0" locked="0" layoutInCell="1" allowOverlap="1" wp14:anchorId="29CA8AA4" wp14:editId="3B820134">
                <wp:simplePos x="0" y="0"/>
                <wp:positionH relativeFrom="column">
                  <wp:posOffset>2653665</wp:posOffset>
                </wp:positionH>
                <wp:positionV relativeFrom="paragraph">
                  <wp:posOffset>22225</wp:posOffset>
                </wp:positionV>
                <wp:extent cx="2459355" cy="218440"/>
                <wp:effectExtent l="15240" t="12700" r="20955" b="64135"/>
                <wp:wrapNone/>
                <wp:docPr id="163" name="Прямая со стрелкой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59355" cy="21844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924BBA" id="Прямая со стрелкой 163" o:spid="_x0000_s1026" type="#_x0000_t32" style="position:absolute;margin-left:208.95pt;margin-top:1.75pt;width:193.65pt;height:17.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" strokeweight="1pt">
                <v:stroke endarrow="block" joinstyle="miter"/>
                <o:lock v:ext="edit" shapetype="f"/>
              </v:shape>
            </w:pict>
          </mc:Fallback>
        </mc:AlternateContent>
      </w:r>
      <w:r>
        <w:rPr>
          <w:noProof/>
        </w:rPr>
        <mc:AlternateContent>
          <mc:Choice Requires="wps">
            <w:drawing>
              <wp:anchor distT="0" distB="0" distL="114300" distR="114300" simplePos="0" relativeHeight="251899904" behindDoc="0" locked="0" layoutInCell="1" allowOverlap="1" wp14:anchorId="056935F9" wp14:editId="0D27F975">
                <wp:simplePos x="0" y="0"/>
                <wp:positionH relativeFrom="column">
                  <wp:posOffset>928370</wp:posOffset>
                </wp:positionH>
                <wp:positionV relativeFrom="paragraph">
                  <wp:posOffset>13970</wp:posOffset>
                </wp:positionV>
                <wp:extent cx="1724660" cy="225425"/>
                <wp:effectExtent l="13970" t="13970" r="23495" b="55880"/>
                <wp:wrapNone/>
                <wp:docPr id="162" name="Прямая со стрелкой 2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24660" cy="22542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00B129" id="Прямая со стрелкой 2433" o:spid="_x0000_s1026" type="#_x0000_t32" style="position:absolute;margin-left:73.1pt;margin-top:1.1pt;width:135.8pt;height:17.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" strokeweight="1pt">
                <v:stroke endarrow="block" joinstyle="miter"/>
                <o:lock v:ext="edit" shapetype="f"/>
              </v:shape>
            </w:pict>
          </mc:Fallback>
        </mc:AlternateContent>
      </w:r>
      <w:r>
        <w:rPr>
          <w:noProof/>
        </w:rPr>
        <mc:AlternateContent>
          <mc:Choice Requires="wps">
            <w:drawing>
              <wp:anchor distT="0" distB="0" distL="114300" distR="114300" simplePos="0" relativeHeight="251898880" behindDoc="0" locked="0" layoutInCell="1" allowOverlap="1" wp14:anchorId="76DF4D65" wp14:editId="66E41569">
                <wp:simplePos x="0" y="0"/>
                <wp:positionH relativeFrom="column">
                  <wp:posOffset>928370</wp:posOffset>
                </wp:positionH>
                <wp:positionV relativeFrom="paragraph">
                  <wp:posOffset>13970</wp:posOffset>
                </wp:positionV>
                <wp:extent cx="891540" cy="225425"/>
                <wp:effectExtent l="13970" t="13970" r="27940" b="55880"/>
                <wp:wrapNone/>
                <wp:docPr id="161" name="Прямая со стрелкой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1540" cy="22542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F45B19" id="Прямая со стрелкой 2432" o:spid="_x0000_s1026" type="#_x0000_t32" style="position:absolute;margin-left:73.1pt;margin-top:1.1pt;width:70.2pt;height:17.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" strokeweight="1pt">
                <v:stroke endarrow="block" joinstyle="miter"/>
                <o:lock v:ext="edit" shapetype="f"/>
              </v:shape>
            </w:pict>
          </mc:Fallback>
        </mc:AlternateContent>
      </w:r>
      <w:r>
        <w:rPr>
          <w:noProof/>
        </w:rPr>
        <mc:AlternateContent>
          <mc:Choice Requires="wps">
            <w:drawing>
              <wp:anchor distT="0" distB="0" distL="114300" distR="114300" simplePos="0" relativeHeight="251897856" behindDoc="0" locked="0" layoutInCell="1" allowOverlap="1" wp14:anchorId="3420CB2A" wp14:editId="45FB2457">
                <wp:simplePos x="0" y="0"/>
                <wp:positionH relativeFrom="column">
                  <wp:posOffset>928370</wp:posOffset>
                </wp:positionH>
                <wp:positionV relativeFrom="paragraph">
                  <wp:posOffset>13970</wp:posOffset>
                </wp:positionV>
                <wp:extent cx="202565" cy="225425"/>
                <wp:effectExtent l="13970" t="13970" r="50165" b="46355"/>
                <wp:wrapNone/>
                <wp:docPr id="160" name="Прямая со стрелкой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2565" cy="22542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F6BEC29" id="Прямая со стрелкой 2431" o:spid="_x0000_s1026" type="#_x0000_t32" style="position:absolute;margin-left:73.1pt;margin-top:1.1pt;width:15.95pt;height:17.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" strokeweight="1pt">
                <v:stroke endarrow="block" joinstyle="miter"/>
                <o:lock v:ext="edit" shapetype="f"/>
              </v:shape>
            </w:pict>
          </mc:Fallback>
        </mc:AlternateContent>
      </w:r>
      <w:r>
        <w:rPr>
          <w:noProof/>
        </w:rPr>
        <mc:AlternateContent>
          <mc:Choice Requires="wps">
            <w:drawing>
              <wp:anchor distT="0" distB="0" distL="114300" distR="114300" simplePos="0" relativeHeight="251896832" behindDoc="0" locked="0" layoutInCell="1" allowOverlap="1" wp14:anchorId="146BD3F6" wp14:editId="5700BCB7">
                <wp:simplePos x="0" y="0"/>
                <wp:positionH relativeFrom="column">
                  <wp:posOffset>447675</wp:posOffset>
                </wp:positionH>
                <wp:positionV relativeFrom="paragraph">
                  <wp:posOffset>13970</wp:posOffset>
                </wp:positionV>
                <wp:extent cx="474345" cy="226060"/>
                <wp:effectExtent l="38100" t="13970" r="11430" b="55245"/>
                <wp:wrapNone/>
                <wp:docPr id="159" name="Прямая со стрелкой 2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74345" cy="22606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2B1B2B9" id="Прямая со стрелкой 2430" o:spid="_x0000_s1026" type="#_x0000_t32" style="position:absolute;margin-left:35.25pt;margin-top:1.1pt;width:37.35pt;height:17.8pt;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" strokeweight="1pt">
                <v:stroke endarrow="block" joinstyle="miter"/>
                <o:lock v:ext="edit" shapetype="f"/>
              </v:shape>
            </w:pict>
          </mc:Fallback>
        </mc:AlternateContent>
      </w:r>
    </w:p>
    <w:p w14:paraId="3824423C" w14:textId="6351F72C" w:rsidR="000268DE" w:rsidRPr="00437362" w:rsidRDefault="00BA62B4" w:rsidP="000268DE">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83168" behindDoc="0" locked="0" layoutInCell="1" allowOverlap="1" wp14:anchorId="33F8D1DE" wp14:editId="73D8E83A">
                <wp:simplePos x="0" y="0"/>
                <wp:positionH relativeFrom="column">
                  <wp:posOffset>4805680</wp:posOffset>
                </wp:positionH>
                <wp:positionV relativeFrom="paragraph">
                  <wp:posOffset>35560</wp:posOffset>
                </wp:positionV>
                <wp:extent cx="1278255" cy="607060"/>
                <wp:effectExtent l="5080" t="6985" r="12065" b="5080"/>
                <wp:wrapNone/>
                <wp:docPr id="158" name="Надпись 2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8255" cy="607060"/>
                        </a:xfrm>
                        <a:prstGeom prst="rect">
                          <a:avLst/>
                        </a:prstGeom>
                        <a:solidFill>
                          <a:srgbClr val="FFFFFF"/>
                        </a:solidFill>
                        <a:ln w="6350">
                          <a:solidFill>
                            <a:srgbClr val="000000"/>
                          </a:solidFill>
                          <a:miter lim="800000"/>
                          <a:headEnd/>
                          <a:tailEnd/>
                        </a:ln>
                      </wps:spPr>
                      <wps:txbx>
                        <w:txbxContent>
                          <w:p w14:paraId="436135D6" w14:textId="77777777" w:rsidR="00EE5F33" w:rsidRPr="00792368" w:rsidRDefault="00EE5F33" w:rsidP="00792368">
                            <w:pPr>
                              <w:rPr>
                                <w:sz w:val="24"/>
                                <w:szCs w:val="24"/>
                                <w:lang w:val="kk-KZ"/>
                              </w:rPr>
                            </w:pPr>
                            <w:r w:rsidRPr="003D0708">
                              <w:rPr>
                                <w:sz w:val="24"/>
                                <w:szCs w:val="24"/>
                                <w:lang w:val="kk-KZ"/>
                              </w:rPr>
                              <w:t>фразеологиялық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3F8D1DE" id="Надпись 2429" o:spid="_x0000_s1081" type="#_x0000_t202" style="position:absolute;left:0;text-align:left;margin-left:378.4pt;margin-top:2.8pt;width:100.65pt;height:47.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" strokeweight=".5pt">
                <v:path arrowok="t"/>
                <v:textbox>
                  <w:txbxContent>
                    <w:p w14:paraId="436135D6" w14:textId="77777777" w:rsidR="00EE5F33" w:rsidRPr="00792368" w:rsidRDefault="00EE5F33" w:rsidP="00792368">
                      <w:pPr>
                        <w:rPr>
                          <w:sz w:val="24"/>
                          <w:szCs w:val="24"/>
                          <w:lang w:val="kk-KZ"/>
                        </w:rPr>
                      </w:pPr>
                      <w:r w:rsidRPr="003D0708">
                        <w:rPr>
                          <w:sz w:val="24"/>
                          <w:szCs w:val="24"/>
                          <w:lang w:val="kk-KZ"/>
                        </w:rPr>
                        <w:t>фразеологиялық</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30071C2F" wp14:editId="362F51AB">
                <wp:simplePos x="0" y="0"/>
                <wp:positionH relativeFrom="column">
                  <wp:posOffset>3982085</wp:posOffset>
                </wp:positionH>
                <wp:positionV relativeFrom="paragraph">
                  <wp:posOffset>34925</wp:posOffset>
                </wp:positionV>
                <wp:extent cx="747395" cy="607695"/>
                <wp:effectExtent l="10160" t="6350" r="13970" b="5080"/>
                <wp:wrapNone/>
                <wp:docPr id="157" name="Надпись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7395" cy="607695"/>
                        </a:xfrm>
                        <a:prstGeom prst="rect">
                          <a:avLst/>
                        </a:prstGeom>
                        <a:solidFill>
                          <a:srgbClr val="FFFFFF"/>
                        </a:solidFill>
                        <a:ln w="6350">
                          <a:solidFill>
                            <a:srgbClr val="000000"/>
                          </a:solidFill>
                          <a:miter lim="800000"/>
                          <a:headEnd/>
                          <a:tailEnd/>
                        </a:ln>
                      </wps:spPr>
                      <wps:txbx>
                        <w:txbxContent>
                          <w:p w14:paraId="591B20B5" w14:textId="77777777" w:rsidR="00EE5F33" w:rsidRPr="003D0708" w:rsidRDefault="00EE5F33" w:rsidP="000268DE">
                            <w:pPr>
                              <w:jc w:val="center"/>
                              <w:rPr>
                                <w:sz w:val="24"/>
                                <w:szCs w:val="24"/>
                              </w:rPr>
                            </w:pPr>
                            <w:r w:rsidRPr="003D0708">
                              <w:rPr>
                                <w:sz w:val="24"/>
                                <w:szCs w:val="24"/>
                                <w:lang w:val="kk-KZ"/>
                              </w:rPr>
                              <w:t>еркін емес тіркесті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071C2F" id="Надпись 157" o:spid="_x0000_s1082" type="#_x0000_t202" style="position:absolute;left:0;text-align:left;margin-left:313.55pt;margin-top:2.75pt;width:58.85pt;height:47.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" strokeweight=".5pt">
                <v:path arrowok="t"/>
                <v:textbox>
                  <w:txbxContent>
                    <w:p w14:paraId="591B20B5" w14:textId="77777777" w:rsidR="00EE5F33" w:rsidRPr="003D0708" w:rsidRDefault="00EE5F33" w:rsidP="000268DE">
                      <w:pPr>
                        <w:jc w:val="center"/>
                        <w:rPr>
                          <w:sz w:val="24"/>
                          <w:szCs w:val="24"/>
                        </w:rPr>
                      </w:pPr>
                      <w:r w:rsidRPr="003D0708">
                        <w:rPr>
                          <w:sz w:val="24"/>
                          <w:szCs w:val="24"/>
                          <w:lang w:val="kk-KZ"/>
                        </w:rPr>
                        <w:t>еркін емес тіркесті</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13542042" wp14:editId="35A98E6C">
                <wp:simplePos x="0" y="0"/>
                <wp:positionH relativeFrom="column">
                  <wp:posOffset>3161665</wp:posOffset>
                </wp:positionH>
                <wp:positionV relativeFrom="paragraph">
                  <wp:posOffset>34925</wp:posOffset>
                </wp:positionV>
                <wp:extent cx="747395" cy="607060"/>
                <wp:effectExtent l="8890" t="6350" r="5715" b="5715"/>
                <wp:wrapNone/>
                <wp:docPr id="156" name="Надпись 2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7395" cy="607060"/>
                        </a:xfrm>
                        <a:prstGeom prst="rect">
                          <a:avLst/>
                        </a:prstGeom>
                        <a:solidFill>
                          <a:srgbClr val="FFFFFF"/>
                        </a:solidFill>
                        <a:ln w="6350">
                          <a:solidFill>
                            <a:srgbClr val="000000"/>
                          </a:solidFill>
                          <a:miter lim="800000"/>
                          <a:headEnd/>
                          <a:tailEnd/>
                        </a:ln>
                      </wps:spPr>
                      <wps:txbx>
                        <w:txbxContent>
                          <w:p w14:paraId="4859A20D" w14:textId="77777777" w:rsidR="00EE5F33" w:rsidRPr="003D0708" w:rsidRDefault="00EE5F33" w:rsidP="000268DE">
                            <w:pPr>
                              <w:jc w:val="center"/>
                              <w:rPr>
                                <w:sz w:val="24"/>
                                <w:szCs w:val="24"/>
                              </w:rPr>
                            </w:pPr>
                            <w:r w:rsidRPr="003D0708">
                              <w:rPr>
                                <w:sz w:val="24"/>
                                <w:szCs w:val="24"/>
                                <w:lang w:val="kk-KZ"/>
                              </w:rPr>
                              <w:t>еркін тіркесті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3542042" id="Надпись 2427" o:spid="_x0000_s1083" type="#_x0000_t202" style="position:absolute;left:0;text-align:left;margin-left:248.95pt;margin-top:2.75pt;width:58.85pt;height:47.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" strokeweight=".5pt">
                <v:path arrowok="t"/>
                <v:textbox>
                  <w:txbxContent>
                    <w:p w14:paraId="4859A20D" w14:textId="77777777" w:rsidR="00EE5F33" w:rsidRPr="003D0708" w:rsidRDefault="00EE5F33" w:rsidP="000268DE">
                      <w:pPr>
                        <w:jc w:val="center"/>
                        <w:rPr>
                          <w:sz w:val="24"/>
                          <w:szCs w:val="24"/>
                        </w:rPr>
                      </w:pPr>
                      <w:r w:rsidRPr="003D0708">
                        <w:rPr>
                          <w:sz w:val="24"/>
                          <w:szCs w:val="24"/>
                          <w:lang w:val="kk-KZ"/>
                        </w:rPr>
                        <w:t>еркін тіркесті</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2C71EDB6" wp14:editId="0A98FE85">
                <wp:simplePos x="0" y="0"/>
                <wp:positionH relativeFrom="column">
                  <wp:posOffset>2258695</wp:posOffset>
                </wp:positionH>
                <wp:positionV relativeFrom="paragraph">
                  <wp:posOffset>34925</wp:posOffset>
                </wp:positionV>
                <wp:extent cx="873760" cy="607060"/>
                <wp:effectExtent l="10795" t="6350" r="10795" b="5715"/>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3760" cy="607060"/>
                        </a:xfrm>
                        <a:prstGeom prst="rect">
                          <a:avLst/>
                        </a:prstGeom>
                        <a:solidFill>
                          <a:srgbClr val="FFFFFF"/>
                        </a:solidFill>
                        <a:ln w="6350">
                          <a:solidFill>
                            <a:srgbClr val="000000"/>
                          </a:solidFill>
                          <a:miter lim="800000"/>
                          <a:headEnd/>
                          <a:tailEnd/>
                        </a:ln>
                      </wps:spPr>
                      <wps:txbx>
                        <w:txbxContent>
                          <w:p w14:paraId="784F3BC5" w14:textId="77777777" w:rsidR="00EE5F33" w:rsidRPr="00792368" w:rsidRDefault="00EE5F33" w:rsidP="000268DE">
                            <w:pPr>
                              <w:jc w:val="center"/>
                              <w:rPr>
                                <w:sz w:val="24"/>
                                <w:szCs w:val="24"/>
                              </w:rPr>
                            </w:pPr>
                            <w:r w:rsidRPr="00792368">
                              <w:rPr>
                                <w:sz w:val="24"/>
                                <w:szCs w:val="24"/>
                                <w:lang w:val="kk-KZ"/>
                              </w:rPr>
                              <w:t xml:space="preserve">қысқарған күрделі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71EDB6" id="Надпись 155" o:spid="_x0000_s1084" type="#_x0000_t202" style="position:absolute;left:0;text-align:left;margin-left:177.85pt;margin-top:2.75pt;width:68.8pt;height:47.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" strokeweight=".5pt">
                <v:path arrowok="t"/>
                <v:textbox>
                  <w:txbxContent>
                    <w:p w14:paraId="784F3BC5" w14:textId="77777777" w:rsidR="00EE5F33" w:rsidRPr="00792368" w:rsidRDefault="00EE5F33" w:rsidP="000268DE">
                      <w:pPr>
                        <w:jc w:val="center"/>
                        <w:rPr>
                          <w:sz w:val="24"/>
                          <w:szCs w:val="24"/>
                        </w:rPr>
                      </w:pPr>
                      <w:r w:rsidRPr="00792368">
                        <w:rPr>
                          <w:sz w:val="24"/>
                          <w:szCs w:val="24"/>
                          <w:lang w:val="kk-KZ"/>
                        </w:rPr>
                        <w:t xml:space="preserve">қысқарған күрделі </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25BF8EA0" wp14:editId="0167AD7B">
                <wp:simplePos x="0" y="0"/>
                <wp:positionH relativeFrom="column">
                  <wp:posOffset>31115</wp:posOffset>
                </wp:positionH>
                <wp:positionV relativeFrom="paragraph">
                  <wp:posOffset>35560</wp:posOffset>
                </wp:positionV>
                <wp:extent cx="720725" cy="607060"/>
                <wp:effectExtent l="12065" t="6985" r="10160" b="5080"/>
                <wp:wrapNone/>
                <wp:docPr id="154" name="Надпись 2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0725" cy="607060"/>
                        </a:xfrm>
                        <a:prstGeom prst="rect">
                          <a:avLst/>
                        </a:prstGeom>
                        <a:solidFill>
                          <a:srgbClr val="FFFFFF"/>
                        </a:solidFill>
                        <a:ln w="6350">
                          <a:solidFill>
                            <a:srgbClr val="000000"/>
                          </a:solidFill>
                          <a:miter lim="800000"/>
                          <a:headEnd/>
                          <a:tailEnd/>
                        </a:ln>
                      </wps:spPr>
                      <wps:txbx>
                        <w:txbxContent>
                          <w:p w14:paraId="3F1FA95B" w14:textId="77777777" w:rsidR="00EE5F33" w:rsidRPr="00792368" w:rsidRDefault="00EE5F33" w:rsidP="000268DE">
                            <w:pPr>
                              <w:jc w:val="center"/>
                              <w:rPr>
                                <w:sz w:val="24"/>
                                <w:szCs w:val="24"/>
                              </w:rPr>
                            </w:pPr>
                            <w:r w:rsidRPr="00792368">
                              <w:rPr>
                                <w:sz w:val="24"/>
                                <w:szCs w:val="24"/>
                                <w:lang w:val="kk-KZ"/>
                              </w:rPr>
                              <w:t xml:space="preserve">түбір тұлғалы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5BF8EA0" id="Надпись 2425" o:spid="_x0000_s1085" type="#_x0000_t202" style="position:absolute;left:0;text-align:left;margin-left:2.45pt;margin-top:2.8pt;width:56.75pt;height:47.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" strokeweight=".5pt">
                <v:path arrowok="t"/>
                <v:textbox>
                  <w:txbxContent>
                    <w:p w14:paraId="3F1FA95B" w14:textId="77777777" w:rsidR="00EE5F33" w:rsidRPr="00792368" w:rsidRDefault="00EE5F33" w:rsidP="000268DE">
                      <w:pPr>
                        <w:jc w:val="center"/>
                        <w:rPr>
                          <w:sz w:val="24"/>
                          <w:szCs w:val="24"/>
                        </w:rPr>
                      </w:pPr>
                      <w:r w:rsidRPr="00792368">
                        <w:rPr>
                          <w:sz w:val="24"/>
                          <w:szCs w:val="24"/>
                          <w:lang w:val="kk-KZ"/>
                        </w:rPr>
                        <w:t xml:space="preserve">түбір тұлғалы </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55FD3AB3" wp14:editId="17014878">
                <wp:simplePos x="0" y="0"/>
                <wp:positionH relativeFrom="column">
                  <wp:posOffset>800735</wp:posOffset>
                </wp:positionH>
                <wp:positionV relativeFrom="paragraph">
                  <wp:posOffset>35560</wp:posOffset>
                </wp:positionV>
                <wp:extent cx="707390" cy="607060"/>
                <wp:effectExtent l="10160" t="6985" r="6350" b="5080"/>
                <wp:wrapNone/>
                <wp:docPr id="153" name="Надпись 2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7390" cy="607060"/>
                        </a:xfrm>
                        <a:prstGeom prst="rect">
                          <a:avLst/>
                        </a:prstGeom>
                        <a:solidFill>
                          <a:srgbClr val="FFFFFF"/>
                        </a:solidFill>
                        <a:ln w="6350">
                          <a:solidFill>
                            <a:srgbClr val="000000"/>
                          </a:solidFill>
                          <a:miter lim="800000"/>
                          <a:headEnd/>
                          <a:tailEnd/>
                        </a:ln>
                      </wps:spPr>
                      <wps:txbx>
                        <w:txbxContent>
                          <w:p w14:paraId="6575CD27" w14:textId="77777777" w:rsidR="00EE5F33" w:rsidRPr="00792368" w:rsidRDefault="00EE5F33" w:rsidP="000268DE">
                            <w:pPr>
                              <w:jc w:val="center"/>
                              <w:rPr>
                                <w:sz w:val="24"/>
                                <w:szCs w:val="24"/>
                              </w:rPr>
                            </w:pPr>
                            <w:r w:rsidRPr="00792368">
                              <w:rPr>
                                <w:sz w:val="24"/>
                                <w:szCs w:val="24"/>
                                <w:lang w:val="kk-KZ"/>
                              </w:rPr>
                              <w:t xml:space="preserve">туынды түбір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5FD3AB3" id="Надпись 2424" o:spid="_x0000_s1086" type="#_x0000_t202" style="position:absolute;left:0;text-align:left;margin-left:63.05pt;margin-top:2.8pt;width:55.7pt;height:47.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" strokeweight=".5pt">
                <v:path arrowok="t"/>
                <v:textbox>
                  <w:txbxContent>
                    <w:p w14:paraId="6575CD27" w14:textId="77777777" w:rsidR="00EE5F33" w:rsidRPr="00792368" w:rsidRDefault="00EE5F33" w:rsidP="000268DE">
                      <w:pPr>
                        <w:jc w:val="center"/>
                        <w:rPr>
                          <w:sz w:val="24"/>
                          <w:szCs w:val="24"/>
                        </w:rPr>
                      </w:pPr>
                      <w:r w:rsidRPr="00792368">
                        <w:rPr>
                          <w:sz w:val="24"/>
                          <w:szCs w:val="24"/>
                          <w:lang w:val="kk-KZ"/>
                        </w:rPr>
                        <w:t xml:space="preserve">туынды түбір </w:t>
                      </w:r>
                    </w:p>
                  </w:txbxContent>
                </v:textbox>
              </v:shape>
            </w:pict>
          </mc:Fallback>
        </mc:AlternateContent>
      </w:r>
      <w:r>
        <w:rPr>
          <w:noProof/>
        </w:rPr>
        <mc:AlternateContent>
          <mc:Choice Requires="wps">
            <w:drawing>
              <wp:anchor distT="0" distB="0" distL="114300" distR="114300" simplePos="0" relativeHeight="251772928" behindDoc="0" locked="0" layoutInCell="1" allowOverlap="1" wp14:anchorId="3E7DBD14" wp14:editId="73809EB5">
                <wp:simplePos x="0" y="0"/>
                <wp:positionH relativeFrom="column">
                  <wp:posOffset>1547495</wp:posOffset>
                </wp:positionH>
                <wp:positionV relativeFrom="paragraph">
                  <wp:posOffset>35560</wp:posOffset>
                </wp:positionV>
                <wp:extent cx="680720" cy="607060"/>
                <wp:effectExtent l="13970" t="6985" r="10160" b="5080"/>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720" cy="607060"/>
                        </a:xfrm>
                        <a:prstGeom prst="rect">
                          <a:avLst/>
                        </a:prstGeom>
                        <a:solidFill>
                          <a:srgbClr val="FFFFFF"/>
                        </a:solidFill>
                        <a:ln w="6350">
                          <a:solidFill>
                            <a:srgbClr val="000000"/>
                          </a:solidFill>
                          <a:miter lim="800000"/>
                          <a:headEnd/>
                          <a:tailEnd/>
                        </a:ln>
                      </wps:spPr>
                      <wps:txbx>
                        <w:txbxContent>
                          <w:p w14:paraId="4DF5080F" w14:textId="77777777" w:rsidR="00EE5F33" w:rsidRPr="00792368" w:rsidRDefault="00EE5F33" w:rsidP="000268DE">
                            <w:pPr>
                              <w:jc w:val="center"/>
                              <w:rPr>
                                <w:sz w:val="24"/>
                                <w:szCs w:val="24"/>
                              </w:rPr>
                            </w:pPr>
                            <w:r w:rsidRPr="00792368">
                              <w:rPr>
                                <w:sz w:val="24"/>
                                <w:szCs w:val="24"/>
                                <w:lang w:val="kk-KZ"/>
                              </w:rPr>
                              <w:t>күрделі термин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E7DBD14" id="Надпись 152" o:spid="_x0000_s1087" type="#_x0000_t202" style="position:absolute;left:0;text-align:left;margin-left:121.85pt;margin-top:2.8pt;width:53.6pt;height:47.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" strokeweight=".5pt">
                <v:path arrowok="t"/>
                <v:textbox>
                  <w:txbxContent>
                    <w:p w14:paraId="4DF5080F" w14:textId="77777777" w:rsidR="00EE5F33" w:rsidRPr="00792368" w:rsidRDefault="00EE5F33" w:rsidP="000268DE">
                      <w:pPr>
                        <w:jc w:val="center"/>
                        <w:rPr>
                          <w:sz w:val="24"/>
                          <w:szCs w:val="24"/>
                        </w:rPr>
                      </w:pPr>
                      <w:r w:rsidRPr="00792368">
                        <w:rPr>
                          <w:sz w:val="24"/>
                          <w:szCs w:val="24"/>
                          <w:lang w:val="kk-KZ"/>
                        </w:rPr>
                        <w:t>күрделі термин</w:t>
                      </w:r>
                    </w:p>
                  </w:txbxContent>
                </v:textbox>
              </v:shape>
            </w:pict>
          </mc:Fallback>
        </mc:AlternateContent>
      </w:r>
    </w:p>
    <w:p w14:paraId="620DB95B" w14:textId="77777777" w:rsidR="000268DE" w:rsidRPr="00437362" w:rsidRDefault="000268DE" w:rsidP="000268DE">
      <w:pPr>
        <w:pStyle w:val="a8"/>
        <w:jc w:val="center"/>
        <w:rPr>
          <w:rFonts w:ascii="Times New Roman" w:hAnsi="Times New Roman"/>
          <w:color w:val="000000" w:themeColor="text1"/>
          <w:sz w:val="28"/>
          <w:szCs w:val="28"/>
          <w:lang w:val="kk-KZ"/>
        </w:rPr>
      </w:pPr>
    </w:p>
    <w:p w14:paraId="438CD5CA" w14:textId="77777777" w:rsidR="000268DE" w:rsidRPr="00437362" w:rsidRDefault="000268DE" w:rsidP="000268DE">
      <w:pPr>
        <w:pStyle w:val="a8"/>
        <w:jc w:val="center"/>
        <w:rPr>
          <w:rFonts w:ascii="Times New Roman" w:hAnsi="Times New Roman"/>
          <w:color w:val="000000" w:themeColor="text1"/>
          <w:sz w:val="28"/>
          <w:szCs w:val="28"/>
          <w:lang w:val="kk-KZ"/>
        </w:rPr>
      </w:pPr>
    </w:p>
    <w:p w14:paraId="0CF27848" w14:textId="6B4D1E24" w:rsidR="000268DE" w:rsidRPr="00437362" w:rsidRDefault="00BA62B4" w:rsidP="000268DE">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06048" behindDoc="0" locked="0" layoutInCell="1" allowOverlap="1" wp14:anchorId="549B5064" wp14:editId="7D601D33">
                <wp:simplePos x="0" y="0"/>
                <wp:positionH relativeFrom="column">
                  <wp:posOffset>2769870</wp:posOffset>
                </wp:positionH>
                <wp:positionV relativeFrom="paragraph">
                  <wp:posOffset>29845</wp:posOffset>
                </wp:positionV>
                <wp:extent cx="1913890" cy="202565"/>
                <wp:effectExtent l="7620" t="10795" r="21590" b="62865"/>
                <wp:wrapNone/>
                <wp:docPr id="151" name="Прямая со стрелкой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13890" cy="20256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2872D93" id="Прямая со стрелкой 2422" o:spid="_x0000_s1026" type="#_x0000_t32" style="position:absolute;margin-left:218.1pt;margin-top:2.35pt;width:150.7pt;height:15.9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05024" behindDoc="0" locked="0" layoutInCell="1" allowOverlap="1" wp14:anchorId="142558E1" wp14:editId="50837E43">
                <wp:simplePos x="0" y="0"/>
                <wp:positionH relativeFrom="column">
                  <wp:posOffset>1188720</wp:posOffset>
                </wp:positionH>
                <wp:positionV relativeFrom="paragraph">
                  <wp:posOffset>29845</wp:posOffset>
                </wp:positionV>
                <wp:extent cx="1579880" cy="225425"/>
                <wp:effectExtent l="26670" t="10795" r="12700" b="59055"/>
                <wp:wrapNone/>
                <wp:docPr id="150" name="Прямая со стрелкой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579880" cy="22542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04BD4B" id="Прямая со стрелкой 150" o:spid="_x0000_s1026" type="#_x0000_t32" style="position:absolute;margin-left:93.6pt;margin-top:2.35pt;width:124.4pt;height:17.75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" strokeweight="1pt">
                <v:stroke endarrow="block" joinstyle="miter"/>
                <o:lock v:ext="edit" shapetype="f"/>
              </v:shape>
            </w:pict>
          </mc:Fallback>
        </mc:AlternateContent>
      </w:r>
      <w:r>
        <w:rPr>
          <w:noProof/>
        </w:rPr>
        <mc:AlternateContent>
          <mc:Choice Requires="wps">
            <w:drawing>
              <wp:anchor distT="0" distB="0" distL="114298" distR="114298" simplePos="0" relativeHeight="251904000" behindDoc="0" locked="0" layoutInCell="1" allowOverlap="1" wp14:anchorId="535024D9" wp14:editId="09FD242E">
                <wp:simplePos x="0" y="0"/>
                <wp:positionH relativeFrom="column">
                  <wp:posOffset>2768600</wp:posOffset>
                </wp:positionH>
                <wp:positionV relativeFrom="paragraph">
                  <wp:posOffset>29210</wp:posOffset>
                </wp:positionV>
                <wp:extent cx="0" cy="226060"/>
                <wp:effectExtent l="53975" t="10160" r="60325" b="20955"/>
                <wp:wrapNone/>
                <wp:docPr id="149" name="Прямая со стрелкой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606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E55FBA8" id="Прямая со стрелкой 149" o:spid="_x0000_s1026" type="#_x0000_t32" style="position:absolute;margin-left:218pt;margin-top:2.3pt;width:0;height:17.8pt;z-index:25190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" strokeweight="1pt">
                <v:stroke endarrow="block" joinstyle="miter"/>
                <o:lock v:ext="edit" shapetype="f"/>
              </v:shape>
            </w:pict>
          </mc:Fallback>
        </mc:AlternateContent>
      </w:r>
    </w:p>
    <w:p w14:paraId="4CFD2A16" w14:textId="4C7FC991" w:rsidR="000268DE" w:rsidRPr="00437362" w:rsidRDefault="00BA62B4" w:rsidP="000268DE">
      <w:pPr>
        <w:pStyle w:val="a8"/>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87264" behindDoc="0" locked="0" layoutInCell="1" allowOverlap="1" wp14:anchorId="5DF79592" wp14:editId="107DFDD7">
                <wp:simplePos x="0" y="0"/>
                <wp:positionH relativeFrom="column">
                  <wp:posOffset>31115</wp:posOffset>
                </wp:positionH>
                <wp:positionV relativeFrom="paragraph">
                  <wp:posOffset>50800</wp:posOffset>
                </wp:positionV>
                <wp:extent cx="1788160" cy="720725"/>
                <wp:effectExtent l="12065" t="12700" r="9525" b="9525"/>
                <wp:wrapNone/>
                <wp:docPr id="148" name="Надпись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8160" cy="720725"/>
                        </a:xfrm>
                        <a:prstGeom prst="rect">
                          <a:avLst/>
                        </a:prstGeom>
                        <a:solidFill>
                          <a:srgbClr val="FFFFFF"/>
                        </a:solidFill>
                        <a:ln w="6350">
                          <a:solidFill>
                            <a:srgbClr val="000000"/>
                          </a:solidFill>
                          <a:miter lim="800000"/>
                          <a:headEnd/>
                          <a:tailEnd/>
                        </a:ln>
                      </wps:spPr>
                      <wps:txbx>
                        <w:txbxContent>
                          <w:p w14:paraId="431C33F7" w14:textId="77777777" w:rsidR="00EE5F33" w:rsidRPr="00152195" w:rsidRDefault="00EE5F33" w:rsidP="000268DE">
                            <w:pPr>
                              <w:jc w:val="center"/>
                              <w:rPr>
                                <w:sz w:val="24"/>
                                <w:szCs w:val="24"/>
                              </w:rPr>
                            </w:pPr>
                            <w:r w:rsidRPr="00152195">
                              <w:rPr>
                                <w:sz w:val="24"/>
                                <w:szCs w:val="24"/>
                                <w:lang w:val="kk-KZ"/>
                              </w:rPr>
                              <w:t>буын қысқарту арқылы біріктіріп жасалған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DF79592" id="Надпись 148" o:spid="_x0000_s1088" type="#_x0000_t202" style="position:absolute;left:0;text-align:left;margin-left:2.45pt;margin-top:4pt;width:140.8pt;height:56.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" strokeweight=".5pt">
                <v:path arrowok="t"/>
                <v:textbox>
                  <w:txbxContent>
                    <w:p w14:paraId="431C33F7" w14:textId="77777777" w:rsidR="00EE5F33" w:rsidRPr="00152195" w:rsidRDefault="00EE5F33" w:rsidP="000268DE">
                      <w:pPr>
                        <w:jc w:val="center"/>
                        <w:rPr>
                          <w:sz w:val="24"/>
                          <w:szCs w:val="24"/>
                        </w:rPr>
                      </w:pPr>
                      <w:r w:rsidRPr="00152195">
                        <w:rPr>
                          <w:sz w:val="24"/>
                          <w:szCs w:val="24"/>
                          <w:lang w:val="kk-KZ"/>
                        </w:rPr>
                        <w:t>буын қысқарту арқылы біріктіріп жасалған терминдер</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05576940" wp14:editId="3618E39D">
                <wp:simplePos x="0" y="0"/>
                <wp:positionH relativeFrom="column">
                  <wp:posOffset>2166620</wp:posOffset>
                </wp:positionH>
                <wp:positionV relativeFrom="paragraph">
                  <wp:posOffset>50800</wp:posOffset>
                </wp:positionV>
                <wp:extent cx="1678305" cy="720725"/>
                <wp:effectExtent l="13970" t="12700" r="12700" b="9525"/>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8305" cy="720725"/>
                        </a:xfrm>
                        <a:prstGeom prst="rect">
                          <a:avLst/>
                        </a:prstGeom>
                        <a:solidFill>
                          <a:srgbClr val="FFFFFF"/>
                        </a:solidFill>
                        <a:ln w="6350">
                          <a:solidFill>
                            <a:srgbClr val="000000"/>
                          </a:solidFill>
                          <a:miter lim="800000"/>
                          <a:headEnd/>
                          <a:tailEnd/>
                        </a:ln>
                      </wps:spPr>
                      <wps:txbx>
                        <w:txbxContent>
                          <w:p w14:paraId="7506AD9E" w14:textId="77777777" w:rsidR="00EE5F33" w:rsidRPr="00152195" w:rsidRDefault="00EE5F33" w:rsidP="000268DE">
                            <w:pPr>
                              <w:jc w:val="center"/>
                              <w:rPr>
                                <w:sz w:val="24"/>
                                <w:szCs w:val="24"/>
                              </w:rPr>
                            </w:pPr>
                            <w:r w:rsidRPr="00152195">
                              <w:rPr>
                                <w:sz w:val="24"/>
                                <w:szCs w:val="24"/>
                                <w:lang w:val="kk-KZ"/>
                              </w:rPr>
                              <w:t>аралас типті күрделі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05576940" id="Надпись 147" o:spid="_x0000_s1089" type="#_x0000_t202" style="position:absolute;left:0;text-align:left;margin-left:170.6pt;margin-top:4pt;width:132.15pt;height:5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" strokeweight=".5pt">
                <v:path arrowok="t"/>
                <v:textbox>
                  <w:txbxContent>
                    <w:p w14:paraId="7506AD9E" w14:textId="77777777" w:rsidR="00EE5F33" w:rsidRPr="00152195" w:rsidRDefault="00EE5F33" w:rsidP="000268DE">
                      <w:pPr>
                        <w:jc w:val="center"/>
                        <w:rPr>
                          <w:sz w:val="24"/>
                          <w:szCs w:val="24"/>
                        </w:rPr>
                      </w:pPr>
                      <w:r w:rsidRPr="00152195">
                        <w:rPr>
                          <w:sz w:val="24"/>
                          <w:szCs w:val="24"/>
                          <w:lang w:val="kk-KZ"/>
                        </w:rPr>
                        <w:t>аралас типті күрделі терминдер</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75717AAF" wp14:editId="6BB192CA">
                <wp:simplePos x="0" y="0"/>
                <wp:positionH relativeFrom="column">
                  <wp:posOffset>4168775</wp:posOffset>
                </wp:positionH>
                <wp:positionV relativeFrom="paragraph">
                  <wp:posOffset>27940</wp:posOffset>
                </wp:positionV>
                <wp:extent cx="1913255" cy="720725"/>
                <wp:effectExtent l="6350" t="8890" r="13970" b="13335"/>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3255" cy="720725"/>
                        </a:xfrm>
                        <a:prstGeom prst="rect">
                          <a:avLst/>
                        </a:prstGeom>
                        <a:solidFill>
                          <a:srgbClr val="FFFFFF"/>
                        </a:solidFill>
                        <a:ln w="6350">
                          <a:solidFill>
                            <a:srgbClr val="000000"/>
                          </a:solidFill>
                          <a:miter lim="800000"/>
                          <a:headEnd/>
                          <a:tailEnd/>
                        </a:ln>
                      </wps:spPr>
                      <wps:txbx>
                        <w:txbxContent>
                          <w:p w14:paraId="4CF609DD" w14:textId="77777777" w:rsidR="00EE5F33" w:rsidRPr="00152195" w:rsidRDefault="00EE5F33" w:rsidP="000268DE">
                            <w:pPr>
                              <w:jc w:val="center"/>
                              <w:rPr>
                                <w:sz w:val="24"/>
                                <w:szCs w:val="24"/>
                              </w:rPr>
                            </w:pPr>
                            <w:r w:rsidRPr="00152195">
                              <w:rPr>
                                <w:sz w:val="24"/>
                                <w:szCs w:val="24"/>
                                <w:lang w:val="kk-KZ"/>
                              </w:rPr>
                              <w:t>қысқарған сөздерден жасалған</w:t>
                            </w:r>
                            <w:r>
                              <w:rPr>
                                <w:szCs w:val="28"/>
                                <w:lang w:val="kk-KZ"/>
                              </w:rPr>
                              <w:t xml:space="preserve"> </w:t>
                            </w:r>
                            <w:r w:rsidRPr="00152195">
                              <w:rPr>
                                <w:sz w:val="24"/>
                                <w:szCs w:val="24"/>
                                <w:lang w:val="kk-KZ"/>
                              </w:rPr>
                              <w:t>аббревиатуралар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75717AAF" id="Надпись 146" o:spid="_x0000_s1090" type="#_x0000_t202" style="position:absolute;left:0;text-align:left;margin-left:328.25pt;margin-top:2.2pt;width:150.65pt;height:56.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" strokeweight=".5pt">
                <v:path arrowok="t"/>
                <v:textbox>
                  <w:txbxContent>
                    <w:p w14:paraId="4CF609DD" w14:textId="77777777" w:rsidR="00EE5F33" w:rsidRPr="00152195" w:rsidRDefault="00EE5F33" w:rsidP="000268DE">
                      <w:pPr>
                        <w:jc w:val="center"/>
                        <w:rPr>
                          <w:sz w:val="24"/>
                          <w:szCs w:val="24"/>
                        </w:rPr>
                      </w:pPr>
                      <w:r w:rsidRPr="00152195">
                        <w:rPr>
                          <w:sz w:val="24"/>
                          <w:szCs w:val="24"/>
                          <w:lang w:val="kk-KZ"/>
                        </w:rPr>
                        <w:t>қысқарған сөздерден жасалған</w:t>
                      </w:r>
                      <w:r>
                        <w:rPr>
                          <w:szCs w:val="28"/>
                          <w:lang w:val="kk-KZ"/>
                        </w:rPr>
                        <w:t xml:space="preserve"> </w:t>
                      </w:r>
                      <w:r w:rsidRPr="00152195">
                        <w:rPr>
                          <w:sz w:val="24"/>
                          <w:szCs w:val="24"/>
                          <w:lang w:val="kk-KZ"/>
                        </w:rPr>
                        <w:t>аббревиатуралар</w:t>
                      </w:r>
                    </w:p>
                  </w:txbxContent>
                </v:textbox>
              </v:shape>
            </w:pict>
          </mc:Fallback>
        </mc:AlternateContent>
      </w:r>
    </w:p>
    <w:p w14:paraId="27447638" w14:textId="77777777" w:rsidR="000268DE" w:rsidRPr="00437362" w:rsidRDefault="000268DE" w:rsidP="000268DE">
      <w:pPr>
        <w:pStyle w:val="a8"/>
        <w:jc w:val="center"/>
        <w:rPr>
          <w:rFonts w:ascii="Times New Roman" w:hAnsi="Times New Roman"/>
          <w:color w:val="000000" w:themeColor="text1"/>
          <w:sz w:val="28"/>
          <w:szCs w:val="28"/>
          <w:lang w:val="kk-KZ"/>
        </w:rPr>
      </w:pPr>
    </w:p>
    <w:p w14:paraId="08780F39" w14:textId="77777777" w:rsidR="000268DE" w:rsidRPr="00437362" w:rsidRDefault="000268DE" w:rsidP="000268DE">
      <w:pPr>
        <w:pStyle w:val="a8"/>
        <w:jc w:val="center"/>
        <w:rPr>
          <w:rFonts w:ascii="Times New Roman" w:hAnsi="Times New Roman"/>
          <w:color w:val="000000" w:themeColor="text1"/>
          <w:sz w:val="28"/>
          <w:szCs w:val="28"/>
          <w:lang w:val="kk-KZ"/>
        </w:rPr>
      </w:pPr>
    </w:p>
    <w:p w14:paraId="156CD1B2" w14:textId="77777777" w:rsidR="00F60D22" w:rsidRPr="00437362" w:rsidRDefault="00F60D22" w:rsidP="004C0252">
      <w:pPr>
        <w:pStyle w:val="a8"/>
        <w:rPr>
          <w:rFonts w:ascii="Times New Roman" w:hAnsi="Times New Roman"/>
          <w:color w:val="000000" w:themeColor="text1"/>
          <w:sz w:val="28"/>
          <w:szCs w:val="28"/>
          <w:lang w:val="kk-KZ"/>
        </w:rPr>
      </w:pPr>
    </w:p>
    <w:p w14:paraId="0AB54D72" w14:textId="77777777" w:rsidR="003D0708" w:rsidRDefault="00240EEE" w:rsidP="00152195">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w:t>
      </w:r>
      <w:r w:rsidR="003D0708" w:rsidRPr="00437362">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8</w:t>
      </w:r>
      <w:r w:rsidR="003D0708" w:rsidRPr="00437362">
        <w:rPr>
          <w:rFonts w:ascii="Times New Roman" w:hAnsi="Times New Roman"/>
          <w:color w:val="000000" w:themeColor="text1"/>
          <w:sz w:val="28"/>
          <w:szCs w:val="28"/>
          <w:lang w:val="kk-KZ"/>
        </w:rPr>
        <w:t xml:space="preserve"> – Терминдердің жіктелуі</w:t>
      </w:r>
    </w:p>
    <w:p w14:paraId="6868BABB" w14:textId="77777777" w:rsidR="00240EEE" w:rsidRPr="00437362" w:rsidRDefault="00240EEE" w:rsidP="00152195">
      <w:pPr>
        <w:pStyle w:val="a8"/>
        <w:jc w:val="center"/>
        <w:rPr>
          <w:rFonts w:ascii="Times New Roman" w:hAnsi="Times New Roman"/>
          <w:color w:val="000000" w:themeColor="text1"/>
          <w:sz w:val="28"/>
          <w:szCs w:val="28"/>
          <w:lang w:val="kk-KZ"/>
        </w:rPr>
      </w:pPr>
    </w:p>
    <w:p w14:paraId="08EE2F83" w14:textId="6EEBDE6A" w:rsidR="006B0247" w:rsidRPr="00437362" w:rsidRDefault="006B0247" w:rsidP="006B024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Терминолог-ғалым Ө. Айтбаев терминдердің құрылымдық болмысын </w:t>
      </w:r>
      <w:r w:rsidRPr="00437362">
        <w:rPr>
          <w:rFonts w:ascii="Times New Roman" w:hAnsi="Times New Roman"/>
          <w:i/>
          <w:iCs/>
          <w:color w:val="000000" w:themeColor="text1"/>
          <w:sz w:val="28"/>
          <w:szCs w:val="28"/>
          <w:lang w:val="kk-KZ"/>
        </w:rPr>
        <w:t>тілдік</w:t>
      </w:r>
      <w:r w:rsidRPr="00437362">
        <w:rPr>
          <w:rFonts w:ascii="Times New Roman" w:hAnsi="Times New Roman"/>
          <w:color w:val="000000" w:themeColor="text1"/>
          <w:sz w:val="28"/>
          <w:szCs w:val="28"/>
          <w:lang w:val="kk-KZ"/>
        </w:rPr>
        <w:t xml:space="preserve"> және </w:t>
      </w:r>
      <w:r w:rsidRPr="00437362">
        <w:rPr>
          <w:rFonts w:ascii="Times New Roman" w:hAnsi="Times New Roman"/>
          <w:i/>
          <w:iCs/>
          <w:color w:val="000000" w:themeColor="text1"/>
          <w:sz w:val="28"/>
          <w:szCs w:val="28"/>
          <w:lang w:val="kk-KZ"/>
        </w:rPr>
        <w:t xml:space="preserve">тілдік емес </w:t>
      </w:r>
      <w:r w:rsidRPr="00437362">
        <w:rPr>
          <w:rFonts w:ascii="Times New Roman" w:hAnsi="Times New Roman"/>
          <w:color w:val="000000" w:themeColor="text1"/>
          <w:sz w:val="28"/>
          <w:szCs w:val="28"/>
          <w:lang w:val="kk-KZ"/>
        </w:rPr>
        <w:t>деп бөліп қарауға болады дейді де, терминдерді былайша жіктейді [156, 30]</w:t>
      </w:r>
      <w:r>
        <w:rPr>
          <w:rFonts w:ascii="Times New Roman" w:hAnsi="Times New Roman"/>
          <w:color w:val="000000" w:themeColor="text1"/>
          <w:sz w:val="28"/>
          <w:szCs w:val="28"/>
          <w:lang w:val="kk-KZ"/>
        </w:rPr>
        <w:t xml:space="preserve"> (Сурет 8)</w:t>
      </w:r>
      <w:r w:rsidR="006C1DA4">
        <w:rPr>
          <w:rFonts w:ascii="Times New Roman" w:hAnsi="Times New Roman"/>
          <w:color w:val="000000" w:themeColor="text1"/>
          <w:sz w:val="28"/>
          <w:szCs w:val="28"/>
          <w:lang w:val="kk-KZ"/>
        </w:rPr>
        <w:t>.</w:t>
      </w:r>
    </w:p>
    <w:p w14:paraId="3451BA71" w14:textId="77777777" w:rsidR="006B0247" w:rsidRPr="00437362" w:rsidRDefault="006B0247" w:rsidP="006B024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Тілдік терминдер:</w:t>
      </w:r>
    </w:p>
    <w:p w14:paraId="40DF2306" w14:textId="310E15C7" w:rsidR="006B0247" w:rsidRPr="00437362" w:rsidRDefault="006B0247" w:rsidP="006C1DA4">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 Термин сөздер (терминдік мәндегі сөздер);</w:t>
      </w:r>
      <w:r w:rsidR="006C1D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а) түбір тұлғалы терминдер: </w:t>
      </w:r>
      <w:r w:rsidRPr="00437362">
        <w:rPr>
          <w:rFonts w:ascii="Times New Roman" w:hAnsi="Times New Roman"/>
          <w:i/>
          <w:iCs/>
          <w:color w:val="000000" w:themeColor="text1"/>
          <w:sz w:val="28"/>
          <w:szCs w:val="28"/>
          <w:lang w:val="kk-KZ"/>
        </w:rPr>
        <w:t xml:space="preserve">бал, алтын </w:t>
      </w:r>
      <w:r w:rsidRPr="00437362">
        <w:rPr>
          <w:rFonts w:ascii="Times New Roman" w:hAnsi="Times New Roman"/>
          <w:color w:val="000000" w:themeColor="text1"/>
          <w:sz w:val="28"/>
          <w:szCs w:val="28"/>
          <w:lang w:val="kk-KZ"/>
        </w:rPr>
        <w:t>т.б.;</w:t>
      </w:r>
      <w:r w:rsidR="006C1D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ә) туынды түбір терминдер: </w:t>
      </w:r>
      <w:r w:rsidRPr="00437362">
        <w:rPr>
          <w:rFonts w:ascii="Times New Roman" w:hAnsi="Times New Roman"/>
          <w:i/>
          <w:iCs/>
          <w:color w:val="000000" w:themeColor="text1"/>
          <w:sz w:val="28"/>
          <w:szCs w:val="28"/>
          <w:lang w:val="kk-KZ"/>
        </w:rPr>
        <w:t xml:space="preserve">жазушы, көрермен, қондырғы </w:t>
      </w:r>
      <w:r w:rsidRPr="00437362">
        <w:rPr>
          <w:rFonts w:ascii="Times New Roman" w:hAnsi="Times New Roman"/>
          <w:color w:val="000000" w:themeColor="text1"/>
          <w:sz w:val="28"/>
          <w:szCs w:val="28"/>
          <w:lang w:val="kk-KZ"/>
        </w:rPr>
        <w:t>т.б.;</w:t>
      </w:r>
      <w:r w:rsidR="006C1D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б) күрделі термин: </w:t>
      </w:r>
      <w:r w:rsidRPr="00437362">
        <w:rPr>
          <w:rFonts w:ascii="Times New Roman" w:hAnsi="Times New Roman"/>
          <w:i/>
          <w:iCs/>
          <w:color w:val="000000" w:themeColor="text1"/>
          <w:sz w:val="28"/>
          <w:szCs w:val="28"/>
          <w:lang w:val="kk-KZ"/>
        </w:rPr>
        <w:t>үшбұрыш, темір бетон;</w:t>
      </w:r>
      <w:r w:rsidR="006C1D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в) қысқарған күрделі терминдер, </w:t>
      </w:r>
      <w:r w:rsidRPr="00437362">
        <w:rPr>
          <w:rFonts w:ascii="Times New Roman" w:hAnsi="Times New Roman"/>
          <w:color w:val="000000" w:themeColor="text1"/>
          <w:sz w:val="28"/>
          <w:szCs w:val="28"/>
          <w:lang w:val="kk-KZ"/>
        </w:rPr>
        <w:lastRenderedPageBreak/>
        <w:t xml:space="preserve">мұның өзін бірнеше топқа бөлуге болады: 1) буын қысқарту арқылы біріктіріп жасалған терминдер. Мұнда көбінесе екі сөздің басқы буындары біріктіріледі: </w:t>
      </w:r>
      <w:r w:rsidRPr="00437362">
        <w:rPr>
          <w:rFonts w:ascii="Times New Roman" w:hAnsi="Times New Roman"/>
          <w:i/>
          <w:iCs/>
          <w:color w:val="000000" w:themeColor="text1"/>
          <w:sz w:val="28"/>
          <w:szCs w:val="28"/>
          <w:lang w:val="kk-KZ"/>
        </w:rPr>
        <w:t>колхоз, совхоз;</w:t>
      </w:r>
      <w:r w:rsidR="006C1D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2) аралас типті күрделі терминдер. Бұлар, әдетте, бір сөздің басқа буынын не сол сөзді тұтас басқа бір сөздердің басқы дыбыстарымен біріктіру арқылы жасалады: </w:t>
      </w:r>
      <w:r w:rsidRPr="00437362">
        <w:rPr>
          <w:rFonts w:ascii="Times New Roman" w:hAnsi="Times New Roman"/>
          <w:i/>
          <w:iCs/>
          <w:color w:val="000000" w:themeColor="text1"/>
          <w:sz w:val="28"/>
          <w:szCs w:val="28"/>
          <w:lang w:val="kk-KZ"/>
        </w:rPr>
        <w:t>райпо – районное потребительское общество, сельпо – сельское потребительское общество;</w:t>
      </w:r>
      <w:r w:rsidR="006C1D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3) қысқарған сөздерден жасалған аббревиатуралар: </w:t>
      </w:r>
      <w:r w:rsidRPr="00437362">
        <w:rPr>
          <w:rFonts w:ascii="Times New Roman" w:hAnsi="Times New Roman"/>
          <w:i/>
          <w:iCs/>
          <w:color w:val="000000" w:themeColor="text1"/>
          <w:sz w:val="28"/>
          <w:szCs w:val="28"/>
          <w:lang w:val="kk-KZ"/>
        </w:rPr>
        <w:t xml:space="preserve">ГЭС </w:t>
      </w:r>
      <w:r w:rsidRPr="00437362">
        <w:rPr>
          <w:rFonts w:ascii="Times New Roman" w:hAnsi="Times New Roman"/>
          <w:color w:val="000000" w:themeColor="text1"/>
          <w:sz w:val="28"/>
          <w:szCs w:val="28"/>
          <w:lang w:val="kk-KZ"/>
        </w:rPr>
        <w:t xml:space="preserve"> </w:t>
      </w:r>
    </w:p>
    <w:p w14:paraId="09FAEF15" w14:textId="231615EE" w:rsidR="006B0247" w:rsidRPr="006B0247" w:rsidRDefault="006B0247" w:rsidP="006C1DA4">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2. Сөз тіркесі түріндегі терминдер</w:t>
      </w:r>
      <w:r w:rsidR="006C1D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а) еркін тіркесті терминдер. Мұның құрамындағы әрбір компонент жеке тұрып термин бола алады. Ол басқа терминологиялық сөз тіркесінің қатарына енуі де ықтимал: Мысалы, </w:t>
      </w:r>
      <w:r w:rsidRPr="00437362">
        <w:rPr>
          <w:rFonts w:ascii="Times New Roman" w:hAnsi="Times New Roman"/>
          <w:i/>
          <w:iCs/>
          <w:color w:val="000000" w:themeColor="text1"/>
          <w:sz w:val="28"/>
          <w:szCs w:val="28"/>
          <w:lang w:val="kk-KZ"/>
        </w:rPr>
        <w:t>күкіртті азот, азотты алюминий, жазушылар одағы</w:t>
      </w:r>
      <w:r w:rsidR="006C1DA4">
        <w:rPr>
          <w:rFonts w:ascii="Times New Roman" w:hAnsi="Times New Roman"/>
          <w:i/>
          <w:iCs/>
          <w:color w:val="000000" w:themeColor="text1"/>
          <w:sz w:val="28"/>
          <w:szCs w:val="28"/>
          <w:lang w:val="kk-KZ"/>
        </w:rPr>
        <w:t>;</w:t>
      </w:r>
      <w:r w:rsidR="006C1D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ә) еркін емес тіркесті терминдер, құрамындағы сөздердің бәрі бірдей жеке тұрып термин бола бермейді. Олар тіркесім түрінде ғана терминдік</w:t>
      </w:r>
      <w:r>
        <w:rPr>
          <w:rFonts w:ascii="Times New Roman" w:hAnsi="Times New Roman"/>
          <w:color w:val="000000" w:themeColor="text1"/>
          <w:sz w:val="28"/>
          <w:szCs w:val="28"/>
          <w:lang w:val="kk-KZ"/>
        </w:rPr>
        <w:t xml:space="preserve"> қызмет атқарады. Мыс.</w:t>
      </w:r>
      <w:r w:rsidRPr="00437362">
        <w:rPr>
          <w:rFonts w:ascii="Times New Roman" w:hAnsi="Times New Roman"/>
          <w:color w:val="000000" w:themeColor="text1"/>
          <w:sz w:val="28"/>
          <w:szCs w:val="28"/>
          <w:lang w:val="kk-KZ"/>
        </w:rPr>
        <w:t xml:space="preserve">, </w:t>
      </w:r>
      <w:r w:rsidRPr="00437362">
        <w:rPr>
          <w:rFonts w:ascii="Times New Roman" w:hAnsi="Times New Roman"/>
          <w:i/>
          <w:iCs/>
          <w:color w:val="000000" w:themeColor="text1"/>
          <w:sz w:val="28"/>
          <w:szCs w:val="28"/>
          <w:lang w:val="kk-KZ"/>
        </w:rPr>
        <w:t>қызыл бұрыш, ақ отау;</w:t>
      </w:r>
      <w:r w:rsidR="006C1D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б) фразеологиялық терминдер: </w:t>
      </w:r>
      <w:r w:rsidRPr="00437362">
        <w:rPr>
          <w:rFonts w:ascii="Times New Roman" w:hAnsi="Times New Roman"/>
          <w:i/>
          <w:iCs/>
          <w:color w:val="000000" w:themeColor="text1"/>
          <w:sz w:val="28"/>
          <w:szCs w:val="28"/>
          <w:lang w:val="kk-KZ"/>
        </w:rPr>
        <w:t>оқу жылы, ғалым хатшы</w:t>
      </w:r>
      <w:r>
        <w:rPr>
          <w:rFonts w:ascii="Times New Roman" w:hAnsi="Times New Roman"/>
          <w:color w:val="000000" w:themeColor="text1"/>
          <w:sz w:val="28"/>
          <w:szCs w:val="28"/>
          <w:lang w:val="kk-KZ"/>
        </w:rPr>
        <w:t>.</w:t>
      </w:r>
    </w:p>
    <w:p w14:paraId="14D095DB" w14:textId="236F902E" w:rsidR="00F4526A" w:rsidRPr="00437362" w:rsidRDefault="00F4526A" w:rsidP="006B024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Ш.</w:t>
      </w:r>
      <w:r w:rsidR="00832DD3"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Құрманбайұлы «Терминтанушы құралы» атты еңбегінде терминнің негізгі қасиеттерін (Кесте </w:t>
      </w:r>
      <w:r w:rsidR="00240EEE">
        <w:rPr>
          <w:rFonts w:ascii="Times New Roman" w:hAnsi="Times New Roman"/>
          <w:color w:val="000000" w:themeColor="text1"/>
          <w:sz w:val="28"/>
          <w:szCs w:val="28"/>
          <w:lang w:val="kk-KZ"/>
        </w:rPr>
        <w:t xml:space="preserve">3) </w:t>
      </w:r>
      <w:r w:rsidR="00492C73" w:rsidRPr="00437362">
        <w:rPr>
          <w:rFonts w:ascii="Times New Roman" w:hAnsi="Times New Roman"/>
          <w:color w:val="000000" w:themeColor="text1"/>
          <w:sz w:val="28"/>
          <w:szCs w:val="28"/>
          <w:lang w:val="kk-KZ"/>
        </w:rPr>
        <w:t xml:space="preserve">атап көрсетеді. </w:t>
      </w:r>
    </w:p>
    <w:p w14:paraId="21119C5F" w14:textId="77777777" w:rsidR="00F4526A" w:rsidRPr="000944D5" w:rsidRDefault="00F4526A" w:rsidP="00152195">
      <w:pPr>
        <w:pStyle w:val="a8"/>
        <w:ind w:firstLine="567"/>
        <w:jc w:val="both"/>
        <w:rPr>
          <w:rFonts w:ascii="Times New Roman" w:hAnsi="Times New Roman"/>
          <w:color w:val="000000" w:themeColor="text1"/>
          <w:sz w:val="16"/>
          <w:szCs w:val="16"/>
          <w:lang w:val="kk-KZ"/>
        </w:rPr>
      </w:pPr>
    </w:p>
    <w:p w14:paraId="3BA8A9A0" w14:textId="77777777" w:rsidR="00F4526A" w:rsidRPr="00437362" w:rsidRDefault="00F4526A" w:rsidP="00D1617C">
      <w:pPr>
        <w:pStyle w:val="a8"/>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Кесте </w:t>
      </w:r>
      <w:r w:rsidR="00240EEE">
        <w:rPr>
          <w:rFonts w:ascii="Times New Roman" w:hAnsi="Times New Roman"/>
          <w:color w:val="000000" w:themeColor="text1"/>
          <w:sz w:val="28"/>
          <w:szCs w:val="28"/>
          <w:lang w:val="kk-KZ"/>
        </w:rPr>
        <w:t>3</w:t>
      </w:r>
      <w:r w:rsidRPr="00437362">
        <w:rPr>
          <w:rFonts w:ascii="Times New Roman" w:hAnsi="Times New Roman"/>
          <w:color w:val="000000" w:themeColor="text1"/>
          <w:sz w:val="28"/>
          <w:szCs w:val="28"/>
          <w:lang w:val="kk-KZ"/>
        </w:rPr>
        <w:t xml:space="preserve"> – Терминнің негізгі қасиеттері</w:t>
      </w:r>
    </w:p>
    <w:p w14:paraId="5080330B" w14:textId="77777777" w:rsidR="00F4526A" w:rsidRPr="000944D5" w:rsidRDefault="00F4526A" w:rsidP="00F4526A">
      <w:pPr>
        <w:pStyle w:val="a8"/>
        <w:ind w:firstLine="567"/>
        <w:jc w:val="both"/>
        <w:rPr>
          <w:rFonts w:ascii="Times New Roman" w:hAnsi="Times New Roman"/>
          <w:color w:val="000000" w:themeColor="text1"/>
          <w:sz w:val="16"/>
          <w:szCs w:val="16"/>
          <w:lang w:val="kk-KZ"/>
        </w:rPr>
      </w:pPr>
    </w:p>
    <w:tbl>
      <w:tblPr>
        <w:tblStyle w:val="a9"/>
        <w:tblW w:w="0" w:type="auto"/>
        <w:tblLook w:val="04A0" w:firstRow="1" w:lastRow="0" w:firstColumn="1" w:lastColumn="0" w:noHBand="0" w:noVBand="1"/>
      </w:tblPr>
      <w:tblGrid>
        <w:gridCol w:w="2122"/>
        <w:gridCol w:w="7507"/>
      </w:tblGrid>
      <w:tr w:rsidR="00F4526A" w:rsidRPr="00437362" w14:paraId="18379069" w14:textId="77777777" w:rsidTr="00F4526A">
        <w:tc>
          <w:tcPr>
            <w:tcW w:w="2122" w:type="dxa"/>
          </w:tcPr>
          <w:p w14:paraId="6133179E" w14:textId="77777777" w:rsidR="00F4526A" w:rsidRPr="00437362" w:rsidRDefault="00F4526A" w:rsidP="00F4526A">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қасиеті</w:t>
            </w:r>
          </w:p>
        </w:tc>
        <w:tc>
          <w:tcPr>
            <w:tcW w:w="7507" w:type="dxa"/>
          </w:tcPr>
          <w:p w14:paraId="001DF473" w14:textId="77777777" w:rsidR="00F4526A" w:rsidRPr="00437362" w:rsidRDefault="00F4526A" w:rsidP="00F4526A">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Анықтамасы </w:t>
            </w:r>
          </w:p>
        </w:tc>
      </w:tr>
      <w:tr w:rsidR="00F4526A" w:rsidRPr="003C2884" w14:paraId="29B42B63" w14:textId="77777777" w:rsidTr="00F4526A">
        <w:tc>
          <w:tcPr>
            <w:tcW w:w="2122" w:type="dxa"/>
          </w:tcPr>
          <w:p w14:paraId="26ABBB34"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Ұғым атауы болуы</w:t>
            </w:r>
          </w:p>
        </w:tc>
        <w:tc>
          <w:tcPr>
            <w:tcW w:w="7507" w:type="dxa"/>
          </w:tcPr>
          <w:p w14:paraId="25397E6F"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белгілі бір арнаулы сала ұғымының (абстракты, заттық) атауы ретінде сол саланың тілінде ұғымның негізгі белгілерін білдіруі.</w:t>
            </w:r>
          </w:p>
        </w:tc>
      </w:tr>
      <w:tr w:rsidR="00F4526A" w:rsidRPr="00A559EB" w14:paraId="106218DC" w14:textId="77777777" w:rsidTr="00F4526A">
        <w:tc>
          <w:tcPr>
            <w:tcW w:w="2122" w:type="dxa"/>
          </w:tcPr>
          <w:p w14:paraId="7FF13E3E"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анықтамасының болуы</w:t>
            </w:r>
          </w:p>
        </w:tc>
        <w:tc>
          <w:tcPr>
            <w:tcW w:w="7507" w:type="dxa"/>
          </w:tcPr>
          <w:p w14:paraId="64EDC316"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Өзі белгілейтін ұғымның басты белгілерін қамтитын дәл ғылыми анықтамасының болуы.</w:t>
            </w:r>
          </w:p>
        </w:tc>
      </w:tr>
      <w:tr w:rsidR="00F4526A" w:rsidRPr="00A559EB" w14:paraId="66A9BF98" w14:textId="77777777" w:rsidTr="00F4526A">
        <w:tc>
          <w:tcPr>
            <w:tcW w:w="2122" w:type="dxa"/>
          </w:tcPr>
          <w:p w14:paraId="1E6058AF"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Салаға тәндігі</w:t>
            </w:r>
          </w:p>
        </w:tc>
        <w:tc>
          <w:tcPr>
            <w:tcW w:w="7507" w:type="dxa"/>
          </w:tcPr>
          <w:p w14:paraId="71370438"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Белгілі бір терминологияның мүшесі, сол арнаулы сала ұғымының атауы болуы.</w:t>
            </w:r>
          </w:p>
        </w:tc>
      </w:tr>
      <w:tr w:rsidR="00F4526A" w:rsidRPr="00A559EB" w14:paraId="26585699" w14:textId="77777777" w:rsidTr="00F4526A">
        <w:tc>
          <w:tcPr>
            <w:tcW w:w="2122" w:type="dxa"/>
          </w:tcPr>
          <w:p w14:paraId="19280FC0"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Мағына дәлдігі</w:t>
            </w:r>
          </w:p>
        </w:tc>
        <w:tc>
          <w:tcPr>
            <w:tcW w:w="7507" w:type="dxa"/>
          </w:tcPr>
          <w:p w14:paraId="30F0F0F3"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Термин мағынасы шекарасының анық, айқын болуы. Термин атаудың өзі белгілейтін ұғымның мазмұнын қамтып, ұғымның негізгі басты белгілерінің термин мағынасы арқылы берілуі. </w:t>
            </w:r>
          </w:p>
        </w:tc>
      </w:tr>
      <w:tr w:rsidR="00F4526A" w:rsidRPr="00437362" w14:paraId="39E5804C" w14:textId="77777777" w:rsidTr="00F4526A">
        <w:tc>
          <w:tcPr>
            <w:tcW w:w="2122" w:type="dxa"/>
          </w:tcPr>
          <w:p w14:paraId="25FEE787"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Контекстке тәуелсіздігі </w:t>
            </w:r>
          </w:p>
        </w:tc>
        <w:tc>
          <w:tcPr>
            <w:tcW w:w="7507" w:type="dxa"/>
          </w:tcPr>
          <w:p w14:paraId="3F04E582"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контекстен тыс тұрып та өзі атау болған арнаулы ұғым жөнінде мәлімет беретіндігі. Термин мағынасының контекст көмегінсіз де түсінікті болатындығы.</w:t>
            </w:r>
          </w:p>
        </w:tc>
      </w:tr>
      <w:tr w:rsidR="00F4526A" w:rsidRPr="00A559EB" w14:paraId="16750252" w14:textId="77777777" w:rsidTr="00F4526A">
        <w:tc>
          <w:tcPr>
            <w:tcW w:w="2122" w:type="dxa"/>
          </w:tcPr>
          <w:p w14:paraId="3477B5CF"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Стильдік бейтараптылығы</w:t>
            </w:r>
          </w:p>
        </w:tc>
        <w:tc>
          <w:tcPr>
            <w:tcW w:w="7507" w:type="dxa"/>
          </w:tcPr>
          <w:p w14:paraId="6F8683A3"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Терминмен белгіленетін ұғым мазмұнының объективтілігіне байланысты көп жағдайда оның қандай да бір қосымша ассоциация, стильдік реңк туғызбайтын қасиеті.</w:t>
            </w:r>
          </w:p>
        </w:tc>
      </w:tr>
      <w:tr w:rsidR="00F4526A" w:rsidRPr="00A559EB" w14:paraId="6C088DE7" w14:textId="77777777" w:rsidTr="00F4526A">
        <w:tc>
          <w:tcPr>
            <w:tcW w:w="2122" w:type="dxa"/>
          </w:tcPr>
          <w:p w14:paraId="21E6D23E"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Арнайы жасалатындығы</w:t>
            </w:r>
          </w:p>
        </w:tc>
        <w:tc>
          <w:tcPr>
            <w:tcW w:w="7507" w:type="dxa"/>
          </w:tcPr>
          <w:p w14:paraId="2F1C4ED2"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көп жағдайда ғылыми-техникалық және басқа да арнаулы салалардың ұғымдарының атауы ретінде мақсатты түрде жасалу қасиеті.</w:t>
            </w:r>
          </w:p>
        </w:tc>
      </w:tr>
      <w:tr w:rsidR="00F4526A" w:rsidRPr="00A559EB" w14:paraId="528FA547" w14:textId="77777777" w:rsidTr="00F4526A">
        <w:tc>
          <w:tcPr>
            <w:tcW w:w="2122" w:type="dxa"/>
          </w:tcPr>
          <w:p w14:paraId="1F38B8ED"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Дайын қалпында қолданылуы</w:t>
            </w:r>
          </w:p>
        </w:tc>
        <w:tc>
          <w:tcPr>
            <w:tcW w:w="7507" w:type="dxa"/>
          </w:tcPr>
          <w:p w14:paraId="5E1B260D"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Құрамында бірнеше сөз болатындығына қарамастан терминологиялық сөз тіркестердің синтаксистік бірлігін сақтай отырып, тұрақты қалпында, семантикалық тұтастықта жұмсалуы.</w:t>
            </w:r>
          </w:p>
        </w:tc>
      </w:tr>
      <w:tr w:rsidR="00F4526A" w:rsidRPr="00A559EB" w14:paraId="200C8D69" w14:textId="77777777" w:rsidTr="00F4526A">
        <w:tc>
          <w:tcPr>
            <w:tcW w:w="2122" w:type="dxa"/>
          </w:tcPr>
          <w:p w14:paraId="6BC4657D"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Атауыш сөз болуы</w:t>
            </w:r>
          </w:p>
        </w:tc>
        <w:tc>
          <w:tcPr>
            <w:tcW w:w="7507" w:type="dxa"/>
          </w:tcPr>
          <w:p w14:paraId="68765E4D"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атау сөз болып, қандай да бір ұғымды белгілеуі.</w:t>
            </w:r>
          </w:p>
        </w:tc>
      </w:tr>
      <w:tr w:rsidR="00F4526A" w:rsidRPr="00A559EB" w14:paraId="36D57665" w14:textId="77777777" w:rsidTr="00F4526A">
        <w:tc>
          <w:tcPr>
            <w:tcW w:w="2122" w:type="dxa"/>
          </w:tcPr>
          <w:p w14:paraId="1C99BC07"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Терминологиялық тіркестердің семантикалық тұтастығы</w:t>
            </w:r>
          </w:p>
        </w:tc>
        <w:tc>
          <w:tcPr>
            <w:tcW w:w="7507" w:type="dxa"/>
          </w:tcPr>
          <w:p w14:paraId="50CF2BF0"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Құрамында бірнеше сыңары бар күрделі терминдердің бөлшектенбей, мағына тұтастығын сақтау қасиеті.</w:t>
            </w:r>
          </w:p>
        </w:tc>
      </w:tr>
      <w:tr w:rsidR="00F4526A" w:rsidRPr="00A559EB" w14:paraId="69F984F8" w14:textId="77777777" w:rsidTr="00F4526A">
        <w:tc>
          <w:tcPr>
            <w:tcW w:w="2122" w:type="dxa"/>
          </w:tcPr>
          <w:p w14:paraId="362BE339"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келісімділігі</w:t>
            </w:r>
          </w:p>
        </w:tc>
        <w:tc>
          <w:tcPr>
            <w:tcW w:w="7507" w:type="dxa"/>
          </w:tcPr>
          <w:p w14:paraId="4CB8D613" w14:textId="77777777" w:rsidR="00F4526A" w:rsidRPr="00437362" w:rsidRDefault="00F4526A" w:rsidP="00F4526A">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терминтанушылар мен сала мамандарының келісімі негізінде, мақсатты түрде жасалатындығы.</w:t>
            </w:r>
          </w:p>
        </w:tc>
      </w:tr>
    </w:tbl>
    <w:p w14:paraId="54F00688" w14:textId="77777777" w:rsidR="00D1617C" w:rsidRPr="004D27B4" w:rsidRDefault="00240EEE" w:rsidP="006C1DA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lastRenderedPageBreak/>
        <w:t>Ш. Құрманбайұлы «Терминтанушы құралы» атты еңбегінде терминнің мағынасын</w:t>
      </w:r>
      <w:r w:rsidR="004D27B4">
        <w:rPr>
          <w:rFonts w:ascii="Times New Roman" w:hAnsi="Times New Roman"/>
          <w:color w:val="000000" w:themeColor="text1"/>
          <w:sz w:val="28"/>
          <w:szCs w:val="28"/>
          <w:lang w:val="kk-KZ"/>
        </w:rPr>
        <w:t>а</w:t>
      </w:r>
      <w:r w:rsidRPr="004D27B4">
        <w:rPr>
          <w:rFonts w:ascii="Times New Roman" w:hAnsi="Times New Roman"/>
          <w:color w:val="000000" w:themeColor="text1"/>
          <w:sz w:val="28"/>
          <w:szCs w:val="28"/>
          <w:lang w:val="kk-KZ"/>
        </w:rPr>
        <w:t xml:space="preserve"> төмендегі анықтамаларды ұсынады: </w:t>
      </w:r>
    </w:p>
    <w:p w14:paraId="17377610" w14:textId="4FC3823E" w:rsidR="00240EEE" w:rsidRPr="004D27B4" w:rsidRDefault="002B6357" w:rsidP="004D27B4">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240EEE" w:rsidRPr="004D27B4">
        <w:rPr>
          <w:rFonts w:ascii="Times New Roman" w:hAnsi="Times New Roman"/>
          <w:color w:val="000000" w:themeColor="text1"/>
          <w:sz w:val="28"/>
          <w:szCs w:val="28"/>
          <w:lang w:val="kk-KZ"/>
        </w:rPr>
        <w:t xml:space="preserve">Термин мағынасы – </w:t>
      </w:r>
      <w:r w:rsidR="004D27B4">
        <w:rPr>
          <w:rFonts w:ascii="Times New Roman" w:hAnsi="Times New Roman"/>
          <w:color w:val="000000" w:themeColor="text1"/>
          <w:sz w:val="28"/>
          <w:szCs w:val="28"/>
          <w:lang w:val="kk-KZ"/>
        </w:rPr>
        <w:t>т</w:t>
      </w:r>
      <w:r w:rsidR="00240EEE" w:rsidRPr="004D27B4">
        <w:rPr>
          <w:rFonts w:ascii="Times New Roman" w:hAnsi="Times New Roman"/>
          <w:color w:val="000000" w:themeColor="text1"/>
          <w:sz w:val="28"/>
          <w:szCs w:val="28"/>
          <w:lang w:val="kk-KZ"/>
        </w:rPr>
        <w:t>ерминнің ғылыми анықтамасында (дефинициясы) қамтылған, өзі атау болған ұғым жөнінде арнаулы ақпарат беретін мағынасы;</w:t>
      </w:r>
    </w:p>
    <w:p w14:paraId="45B8F172"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Термин мағынасының кеңеюі – </w:t>
      </w:r>
      <w:r w:rsidR="004D27B4">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мағынасының ауқымы мейлінше кеңейіп, бұрынғы ұғым орнына сол ұғым да кіретін тектік ұғымды немесе жалпы ұғымды білдіруі;</w:t>
      </w:r>
    </w:p>
    <w:p w14:paraId="63136DA4"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Термин мағынасының тарылуы – </w:t>
      </w:r>
      <w:r w:rsidR="004D27B4">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мағынасының мейлінше нақтыланып, бұрынғы кең ұғым орнына оның бір түрін (түрлік ұғымды) немесе соның бір бөлігін білдіруі;</w:t>
      </w:r>
    </w:p>
    <w:p w14:paraId="7B621480"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Тең мағыналы терминдер – </w:t>
      </w:r>
      <w:r w:rsidR="004D27B4">
        <w:rPr>
          <w:rFonts w:ascii="Times New Roman" w:hAnsi="Times New Roman"/>
          <w:color w:val="000000" w:themeColor="text1"/>
          <w:sz w:val="28"/>
          <w:szCs w:val="28"/>
          <w:lang w:val="kk-KZ"/>
        </w:rPr>
        <w:t>б</w:t>
      </w:r>
      <w:r w:rsidRPr="004D27B4">
        <w:rPr>
          <w:rFonts w:ascii="Times New Roman" w:hAnsi="Times New Roman"/>
          <w:color w:val="000000" w:themeColor="text1"/>
          <w:sz w:val="28"/>
          <w:szCs w:val="28"/>
          <w:lang w:val="kk-KZ"/>
        </w:rPr>
        <w:t>ір ұғымның атауы ретінде пайдаланылатын мағыналары бірдей (немесе дәл сондай) терминдер;</w:t>
      </w:r>
    </w:p>
    <w:p w14:paraId="7CB9703A"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Анық мағыналы термин – </w:t>
      </w:r>
      <w:r w:rsidR="004D27B4">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ерминнің тұлғасы атау болған ұғымның мазмұнын жеткілікті дәрежеде ашып тұратындықтан, оның анықтамасынан сол мазмұнды құрайтын бірқатар белгілері көрініс табуы қажет болмайтын термин;</w:t>
      </w:r>
    </w:p>
    <w:p w14:paraId="7113597A"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Терминнің бірмағыналылығы – </w:t>
      </w:r>
      <w:r w:rsidR="004D27B4">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ерминнің бір ғана ұғымның атауы болып, бір ғана мағынаны білдіруі;</w:t>
      </w:r>
    </w:p>
    <w:p w14:paraId="0E5C99A1"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Абсолютті бірмағыналылығы – </w:t>
      </w:r>
      <w:r w:rsidR="004D27B4">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ерминнің белгілі бір ұлт тілінің шеңберінде бір ғана мағынаны білдіруі;</w:t>
      </w:r>
    </w:p>
    <w:p w14:paraId="117E7628"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Салыстырмалы бірмағыналылығы – </w:t>
      </w:r>
      <w:r w:rsidR="004D27B4">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ерминнің белгілі бір сала терминологиясының шеңберінде немесе туыстас пәндер терминологиясында бір ғана мағынаны білдіруі;</w:t>
      </w:r>
    </w:p>
    <w:p w14:paraId="3B8786A4"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Көпмағыналылығы – </w:t>
      </w:r>
      <w:r w:rsidR="004D27B4">
        <w:rPr>
          <w:rFonts w:ascii="Times New Roman" w:hAnsi="Times New Roman"/>
          <w:color w:val="000000" w:themeColor="text1"/>
          <w:sz w:val="28"/>
          <w:szCs w:val="28"/>
          <w:lang w:val="kk-KZ"/>
        </w:rPr>
        <w:t>б</w:t>
      </w:r>
      <w:r w:rsidRPr="004D27B4">
        <w:rPr>
          <w:rFonts w:ascii="Times New Roman" w:hAnsi="Times New Roman"/>
          <w:color w:val="000000" w:themeColor="text1"/>
          <w:sz w:val="28"/>
          <w:szCs w:val="28"/>
          <w:lang w:val="kk-KZ"/>
        </w:rPr>
        <w:t>ір терминнің бірнеше мағынаны білдіруі;</w:t>
      </w:r>
    </w:p>
    <w:p w14:paraId="59451E90"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Авторлық көпмағыналылық – </w:t>
      </w:r>
      <w:r w:rsidR="004D27B4">
        <w:rPr>
          <w:rFonts w:ascii="Times New Roman" w:hAnsi="Times New Roman"/>
          <w:color w:val="000000" w:themeColor="text1"/>
          <w:sz w:val="28"/>
          <w:szCs w:val="28"/>
          <w:lang w:val="kk-KZ"/>
        </w:rPr>
        <w:t>ж</w:t>
      </w:r>
      <w:r w:rsidRPr="004D27B4">
        <w:rPr>
          <w:rFonts w:ascii="Times New Roman" w:hAnsi="Times New Roman"/>
          <w:color w:val="000000" w:themeColor="text1"/>
          <w:sz w:val="28"/>
          <w:szCs w:val="28"/>
          <w:lang w:val="kk-KZ"/>
        </w:rPr>
        <w:t>еке авторлардың өзі жасаған терминдерін қолдануы;</w:t>
      </w:r>
    </w:p>
    <w:p w14:paraId="4BB2641C"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Жасырын көпмағыналылығы – </w:t>
      </w:r>
      <w:r w:rsidR="004D27B4">
        <w:rPr>
          <w:rFonts w:ascii="Times New Roman" w:hAnsi="Times New Roman"/>
          <w:color w:val="000000" w:themeColor="text1"/>
          <w:sz w:val="28"/>
          <w:szCs w:val="28"/>
          <w:lang w:val="kk-KZ"/>
        </w:rPr>
        <w:t>ә</w:t>
      </w:r>
      <w:r w:rsidRPr="004D27B4">
        <w:rPr>
          <w:rFonts w:ascii="Times New Roman" w:hAnsi="Times New Roman"/>
          <w:color w:val="000000" w:themeColor="text1"/>
          <w:sz w:val="28"/>
          <w:szCs w:val="28"/>
          <w:lang w:val="kk-KZ"/>
        </w:rPr>
        <w:t>р түрлі тілдердегі терминдерді салыстыру барысында анықталатын көпмағыналылық;</w:t>
      </w:r>
    </w:p>
    <w:p w14:paraId="15B7724C"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Термин түсініктілігі – </w:t>
      </w:r>
      <w:r w:rsidR="004D27B4">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ерминнің тілді тұтынушылар тарапынан қиындықсыз қабылдануы, жалпыға ұғынықтылығы;</w:t>
      </w:r>
    </w:p>
    <w:p w14:paraId="39A88535"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Терминнің уәжділігі – </w:t>
      </w:r>
      <w:r w:rsidR="004D27B4">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мағынасының ұғынықты, семантикасының айқындығы, ал тұлғалық тұрғыдан өзі белгілейтін ұғымы жөнінде анық мәлімет беруі;</w:t>
      </w:r>
    </w:p>
    <w:p w14:paraId="110B138E"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Термин уәжінің дәлдігі – </w:t>
      </w:r>
      <w:r w:rsidR="004D27B4">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ерминнің белгілейтін ұғымы мен уәжінің дәл сәйкес келуі, жалған уәждің болмауы;</w:t>
      </w:r>
    </w:p>
    <w:p w14:paraId="70F9E522" w14:textId="77777777" w:rsidR="00240EEE" w:rsidRPr="004D27B4" w:rsidRDefault="00240EEE"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Жартылай уәжді термин –  </w:t>
      </w:r>
      <w:r w:rsidR="004D27B4">
        <w:rPr>
          <w:rFonts w:ascii="Times New Roman" w:hAnsi="Times New Roman"/>
          <w:color w:val="000000" w:themeColor="text1"/>
          <w:sz w:val="28"/>
          <w:szCs w:val="28"/>
          <w:lang w:val="kk-KZ"/>
        </w:rPr>
        <w:t>т</w:t>
      </w:r>
      <w:r w:rsidR="004D27B4" w:rsidRPr="004D27B4">
        <w:rPr>
          <w:rFonts w:ascii="Times New Roman" w:hAnsi="Times New Roman"/>
          <w:color w:val="000000" w:themeColor="text1"/>
          <w:sz w:val="28"/>
          <w:szCs w:val="28"/>
          <w:lang w:val="kk-KZ"/>
        </w:rPr>
        <w:t>ермин сөздің мағынасы мен терминді құраушы сыңарлардың жекелеген бөліктерінің ғана мағынасы түсіндірілетін термин;</w:t>
      </w:r>
    </w:p>
    <w:p w14:paraId="3DD82C2F"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Толық уәжді термин – </w:t>
      </w:r>
      <w:r>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ерминді құраушы бөліктер мен құрамы арқылы термин мағынасын толық түсіндіруге болатын термин;</w:t>
      </w:r>
    </w:p>
    <w:p w14:paraId="2923D108"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Жалған уәжді термин – </w:t>
      </w:r>
      <w:r>
        <w:rPr>
          <w:rFonts w:ascii="Times New Roman" w:hAnsi="Times New Roman"/>
          <w:color w:val="000000" w:themeColor="text1"/>
          <w:sz w:val="28"/>
          <w:szCs w:val="28"/>
          <w:lang w:val="kk-KZ"/>
        </w:rPr>
        <w:t>б</w:t>
      </w:r>
      <w:r w:rsidRPr="004D27B4">
        <w:rPr>
          <w:rFonts w:ascii="Times New Roman" w:hAnsi="Times New Roman"/>
          <w:color w:val="000000" w:themeColor="text1"/>
          <w:sz w:val="28"/>
          <w:szCs w:val="28"/>
          <w:lang w:val="kk-KZ"/>
        </w:rPr>
        <w:t>елгілейтін ұғымы мен уәжі сәйкес келмейтін термин;</w:t>
      </w:r>
    </w:p>
    <w:p w14:paraId="5E16DE18"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Дұрыс бағыттаушы термин – </w:t>
      </w:r>
      <w:r>
        <w:rPr>
          <w:rFonts w:ascii="Times New Roman" w:hAnsi="Times New Roman"/>
          <w:color w:val="000000" w:themeColor="text1"/>
          <w:sz w:val="28"/>
          <w:szCs w:val="28"/>
          <w:lang w:val="kk-KZ"/>
        </w:rPr>
        <w:t>м</w:t>
      </w:r>
      <w:r w:rsidRPr="004D27B4">
        <w:rPr>
          <w:rFonts w:ascii="Times New Roman" w:hAnsi="Times New Roman"/>
          <w:color w:val="000000" w:themeColor="text1"/>
          <w:sz w:val="28"/>
          <w:szCs w:val="28"/>
          <w:lang w:val="kk-KZ"/>
        </w:rPr>
        <w:t>ағынасы ұғым мазмұнын дәл беретін, мағына қайшылығы болмайтын термин;</w:t>
      </w:r>
    </w:p>
    <w:p w14:paraId="2E5335C8"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Мағыналық құрылымы – </w:t>
      </w:r>
      <w:r>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ерминнің мағынасын құраушы сыңарлар жиынтығы;</w:t>
      </w:r>
    </w:p>
    <w:p w14:paraId="4943052F"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lastRenderedPageBreak/>
        <w:t xml:space="preserve">Мағына ажыратушы белгі – </w:t>
      </w:r>
      <w:r>
        <w:rPr>
          <w:rFonts w:ascii="Times New Roman" w:hAnsi="Times New Roman"/>
          <w:color w:val="000000" w:themeColor="text1"/>
          <w:sz w:val="28"/>
          <w:szCs w:val="28"/>
          <w:lang w:val="kk-KZ"/>
        </w:rPr>
        <w:t>і</w:t>
      </w:r>
      <w:r w:rsidRPr="004D27B4">
        <w:rPr>
          <w:rFonts w:ascii="Times New Roman" w:hAnsi="Times New Roman"/>
          <w:color w:val="000000" w:themeColor="text1"/>
          <w:sz w:val="28"/>
          <w:szCs w:val="28"/>
          <w:lang w:val="kk-KZ"/>
        </w:rPr>
        <w:t>ргелес ұғымдардан терминмен таңбаланушы ұғымның мағыналық айырмашылығын көрсететін белгі;</w:t>
      </w:r>
    </w:p>
    <w:p w14:paraId="2B2AB983"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Тектік белгі – </w:t>
      </w:r>
      <w:r>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арқылы таңбаланған ұғымның тегін ажырататын белгі;</w:t>
      </w:r>
    </w:p>
    <w:p w14:paraId="211B9D79"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Түрлік белгі – </w:t>
      </w:r>
      <w:r>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арқылы таңбаланған ұғымның түрін, түрлік байланысын ажырататын белгі;</w:t>
      </w:r>
    </w:p>
    <w:p w14:paraId="3B74FE5A"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Елеулі белгі – </w:t>
      </w:r>
      <w:r>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мағынасындағы ұғымның басты ерекшелігін көрсететін белгі;</w:t>
      </w:r>
    </w:p>
    <w:p w14:paraId="124EA2E8"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Елеусіз белгі – </w:t>
      </w:r>
      <w:r>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мағынасындағы ұғымның маңызды болып саналмайтын қасиетін көрсететін белгі;</w:t>
      </w:r>
    </w:p>
    <w:p w14:paraId="6DCC5A72"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Сипаттаушы белгі – </w:t>
      </w:r>
      <w:r>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мағынасындағы таңбаланған нысандар тобының барлығына тән сипатын көрсететін елеулі белгі;</w:t>
      </w:r>
    </w:p>
    <w:p w14:paraId="53B6C225"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Жалған белгі – </w:t>
      </w:r>
      <w:r>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мағынасынан орын алғанымен, ұғымның қандай да бір қасиетін білдірмейтін, басы артық белгі;</w:t>
      </w:r>
    </w:p>
    <w:p w14:paraId="2542F3AA" w14:textId="77777777"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Терминнің арнайылануы – </w:t>
      </w:r>
      <w:r>
        <w:rPr>
          <w:rFonts w:ascii="Times New Roman" w:hAnsi="Times New Roman"/>
          <w:color w:val="000000" w:themeColor="text1"/>
          <w:sz w:val="28"/>
          <w:szCs w:val="28"/>
          <w:lang w:val="kk-KZ"/>
        </w:rPr>
        <w:t>б</w:t>
      </w:r>
      <w:r w:rsidRPr="004D27B4">
        <w:rPr>
          <w:rFonts w:ascii="Times New Roman" w:hAnsi="Times New Roman"/>
          <w:color w:val="000000" w:themeColor="text1"/>
          <w:sz w:val="28"/>
          <w:szCs w:val="28"/>
          <w:lang w:val="kk-KZ"/>
        </w:rPr>
        <w:t>елгілі бір арнайы сала ұғымының атауы ретінде термин мағынасының кәсіптік сөзге тән сипатқа ие болуы;</w:t>
      </w:r>
    </w:p>
    <w:p w14:paraId="148A7BA8" w14:textId="6AF852A3" w:rsidR="004D27B4" w:rsidRPr="004D27B4" w:rsidRDefault="004D27B4" w:rsidP="004D27B4">
      <w:pPr>
        <w:pStyle w:val="a8"/>
        <w:ind w:firstLine="567"/>
        <w:jc w:val="both"/>
        <w:rPr>
          <w:rFonts w:ascii="Times New Roman" w:hAnsi="Times New Roman"/>
          <w:color w:val="000000" w:themeColor="text1"/>
          <w:sz w:val="28"/>
          <w:szCs w:val="28"/>
          <w:lang w:val="kk-KZ"/>
        </w:rPr>
      </w:pPr>
      <w:r w:rsidRPr="004D27B4">
        <w:rPr>
          <w:rFonts w:ascii="Times New Roman" w:hAnsi="Times New Roman"/>
          <w:color w:val="000000" w:themeColor="text1"/>
          <w:sz w:val="28"/>
          <w:szCs w:val="28"/>
          <w:lang w:val="kk-KZ"/>
        </w:rPr>
        <w:t xml:space="preserve">Терминнің жалпылануы – </w:t>
      </w:r>
      <w:r>
        <w:rPr>
          <w:rFonts w:ascii="Times New Roman" w:hAnsi="Times New Roman"/>
          <w:color w:val="000000" w:themeColor="text1"/>
          <w:sz w:val="28"/>
          <w:szCs w:val="28"/>
          <w:lang w:val="kk-KZ"/>
        </w:rPr>
        <w:t>т</w:t>
      </w:r>
      <w:r w:rsidRPr="004D27B4">
        <w:rPr>
          <w:rFonts w:ascii="Times New Roman" w:hAnsi="Times New Roman"/>
          <w:color w:val="000000" w:themeColor="text1"/>
          <w:sz w:val="28"/>
          <w:szCs w:val="28"/>
          <w:lang w:val="kk-KZ"/>
        </w:rPr>
        <w:t>ермин мағынасының кеңейіп, жалпы ғылыми терминге немесе терминбөлшекке айналуы</w:t>
      </w:r>
      <w:r w:rsidR="002B635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4D27B4">
        <w:rPr>
          <w:rFonts w:ascii="Times New Roman" w:eastAsiaTheme="minorEastAsia" w:hAnsi="Times New Roman"/>
          <w:color w:val="000000" w:themeColor="text1"/>
          <w:sz w:val="28"/>
          <w:szCs w:val="28"/>
          <w:lang w:val="kk-KZ" w:eastAsia="ko-KR"/>
        </w:rPr>
        <w:t>[</w:t>
      </w:r>
      <w:r>
        <w:rPr>
          <w:rFonts w:ascii="Times New Roman" w:eastAsiaTheme="minorEastAsia" w:hAnsi="Times New Roman"/>
          <w:color w:val="000000" w:themeColor="text1"/>
          <w:sz w:val="28"/>
          <w:szCs w:val="28"/>
          <w:lang w:val="kk-KZ" w:eastAsia="ko-KR"/>
        </w:rPr>
        <w:t>158</w:t>
      </w:r>
      <w:r w:rsidRPr="004D27B4">
        <w:rPr>
          <w:rFonts w:ascii="Times New Roman" w:eastAsiaTheme="minorEastAsia" w:hAnsi="Times New Roman"/>
          <w:color w:val="000000" w:themeColor="text1"/>
          <w:sz w:val="28"/>
          <w:szCs w:val="28"/>
          <w:lang w:val="kk-KZ" w:eastAsia="ko-KR"/>
        </w:rPr>
        <w:t>]</w:t>
      </w:r>
      <w:r w:rsidRPr="004D27B4">
        <w:rPr>
          <w:rFonts w:ascii="Times New Roman" w:hAnsi="Times New Roman"/>
          <w:color w:val="000000" w:themeColor="text1"/>
          <w:sz w:val="28"/>
          <w:szCs w:val="28"/>
          <w:lang w:val="kk-KZ"/>
        </w:rPr>
        <w:t>.</w:t>
      </w:r>
    </w:p>
    <w:p w14:paraId="38590F29" w14:textId="33C13A6B" w:rsidR="00492C73" w:rsidRDefault="00492C73" w:rsidP="00412168">
      <w:pPr>
        <w:pStyle w:val="a8"/>
        <w:ind w:firstLine="567"/>
        <w:jc w:val="both"/>
        <w:rPr>
          <w:rFonts w:ascii="Times New Roman" w:hAnsi="Times New Roman"/>
          <w:color w:val="000000" w:themeColor="text1"/>
          <w:sz w:val="28"/>
          <w:szCs w:val="28"/>
          <w:lang w:val="kk-KZ"/>
        </w:rPr>
      </w:pPr>
      <w:r w:rsidRPr="0062184E">
        <w:rPr>
          <w:rFonts w:ascii="Times New Roman" w:hAnsi="Times New Roman"/>
          <w:color w:val="000000" w:themeColor="text1"/>
          <w:sz w:val="28"/>
          <w:szCs w:val="28"/>
          <w:lang w:val="kk-KZ"/>
        </w:rPr>
        <w:t>Терминнің түрлерін ғалым Ш. Құрманбайұлы байырғы, жаңа, көне, ескірген,</w:t>
      </w:r>
      <w:r w:rsidR="00193822" w:rsidRPr="0062184E">
        <w:rPr>
          <w:rFonts w:ascii="Times New Roman" w:hAnsi="Times New Roman"/>
          <w:color w:val="000000" w:themeColor="text1"/>
          <w:sz w:val="28"/>
          <w:szCs w:val="28"/>
          <w:lang w:val="kk-KZ"/>
        </w:rPr>
        <w:t xml:space="preserve"> </w:t>
      </w:r>
      <w:r w:rsidRPr="0062184E">
        <w:rPr>
          <w:rFonts w:ascii="Times New Roman" w:hAnsi="Times New Roman"/>
          <w:color w:val="000000" w:themeColor="text1"/>
          <w:sz w:val="28"/>
          <w:szCs w:val="28"/>
          <w:lang w:val="kk-KZ"/>
        </w:rPr>
        <w:t>тарихи, кірме, кал</w:t>
      </w:r>
      <w:r w:rsidR="009C5282" w:rsidRPr="0062184E">
        <w:rPr>
          <w:rFonts w:ascii="Times New Roman" w:hAnsi="Times New Roman"/>
          <w:color w:val="000000" w:themeColor="text1"/>
          <w:sz w:val="28"/>
          <w:szCs w:val="28"/>
          <w:lang w:val="kk-KZ"/>
        </w:rPr>
        <w:t>ь</w:t>
      </w:r>
      <w:r w:rsidRPr="0062184E">
        <w:rPr>
          <w:rFonts w:ascii="Times New Roman" w:hAnsi="Times New Roman"/>
          <w:color w:val="000000" w:themeColor="text1"/>
          <w:sz w:val="28"/>
          <w:szCs w:val="28"/>
          <w:lang w:val="kk-KZ"/>
        </w:rPr>
        <w:t xml:space="preserve">ка, гибрид, диалект, базалық, негізгі, бастапқы, өзіндік, қатыстырылған, ядролық, шеткері, әмбебап, бірегей, көп мағыналы, уәжді термин және латын негізді деп бөліп қарастырған. </w:t>
      </w:r>
      <w:r w:rsidR="00926AD9" w:rsidRPr="0062184E">
        <w:rPr>
          <w:rFonts w:ascii="Times New Roman" w:hAnsi="Times New Roman"/>
          <w:color w:val="000000" w:themeColor="text1"/>
          <w:sz w:val="28"/>
          <w:szCs w:val="28"/>
          <w:lang w:val="kk-KZ"/>
        </w:rPr>
        <w:t xml:space="preserve">Осы терминдерге автордың берген анықтамаларына тоқталсақ, </w:t>
      </w:r>
      <w:r w:rsidR="00345165">
        <w:rPr>
          <w:rFonts w:ascii="Times New Roman" w:hAnsi="Times New Roman"/>
          <w:color w:val="000000" w:themeColor="text1"/>
          <w:sz w:val="28"/>
          <w:szCs w:val="28"/>
          <w:lang w:val="kk-KZ"/>
        </w:rPr>
        <w:t>«</w:t>
      </w:r>
      <w:r w:rsidR="00926AD9" w:rsidRPr="00345165">
        <w:rPr>
          <w:rFonts w:ascii="Times New Roman" w:hAnsi="Times New Roman"/>
          <w:i/>
          <w:iCs/>
          <w:color w:val="000000" w:themeColor="text1"/>
          <w:sz w:val="28"/>
          <w:szCs w:val="28"/>
          <w:lang w:val="kk-KZ"/>
        </w:rPr>
        <w:t>байырғы термин</w:t>
      </w:r>
      <w:r w:rsidR="00926AD9" w:rsidRPr="0062184E">
        <w:rPr>
          <w:rFonts w:ascii="Times New Roman" w:hAnsi="Times New Roman"/>
          <w:color w:val="000000" w:themeColor="text1"/>
          <w:sz w:val="28"/>
          <w:szCs w:val="28"/>
          <w:lang w:val="kk-KZ"/>
        </w:rPr>
        <w:t xml:space="preserve"> дегеніміз – белгілі бір тілде ертеден бар немесе сол тілдің терминологиясы қалыптаса бастаған алғашқы кезеңдерде жасалған термин</w:t>
      </w:r>
      <w:r w:rsidR="00A76492" w:rsidRPr="0062184E">
        <w:rPr>
          <w:rFonts w:ascii="Times New Roman" w:hAnsi="Times New Roman"/>
          <w:color w:val="000000" w:themeColor="text1"/>
          <w:sz w:val="28"/>
          <w:szCs w:val="28"/>
          <w:lang w:val="kk-KZ"/>
        </w:rPr>
        <w:t>;</w:t>
      </w:r>
      <w:r w:rsidR="00926AD9" w:rsidRPr="0062184E">
        <w:rPr>
          <w:rFonts w:ascii="Times New Roman" w:hAnsi="Times New Roman"/>
          <w:color w:val="000000" w:themeColor="text1"/>
          <w:sz w:val="28"/>
          <w:szCs w:val="28"/>
          <w:lang w:val="kk-KZ"/>
        </w:rPr>
        <w:t xml:space="preserve"> </w:t>
      </w:r>
      <w:r w:rsidR="00926AD9" w:rsidRPr="00345165">
        <w:rPr>
          <w:rFonts w:ascii="Times New Roman" w:hAnsi="Times New Roman"/>
          <w:i/>
          <w:iCs/>
          <w:color w:val="000000" w:themeColor="text1"/>
          <w:sz w:val="28"/>
          <w:szCs w:val="28"/>
          <w:lang w:val="kk-KZ"/>
        </w:rPr>
        <w:t>жаңа термин</w:t>
      </w:r>
      <w:r w:rsidR="00926AD9" w:rsidRPr="0062184E">
        <w:rPr>
          <w:rFonts w:ascii="Times New Roman" w:hAnsi="Times New Roman"/>
          <w:color w:val="000000" w:themeColor="text1"/>
          <w:sz w:val="28"/>
          <w:szCs w:val="28"/>
          <w:lang w:val="kk-KZ"/>
        </w:rPr>
        <w:t xml:space="preserve"> </w:t>
      </w:r>
      <w:r w:rsidR="00A76492" w:rsidRPr="0062184E">
        <w:rPr>
          <w:rFonts w:ascii="Times New Roman" w:hAnsi="Times New Roman"/>
          <w:color w:val="000000" w:themeColor="text1"/>
          <w:sz w:val="28"/>
          <w:szCs w:val="28"/>
          <w:lang w:val="kk-KZ"/>
        </w:rPr>
        <w:t xml:space="preserve">– жаңа ұғымдардың атауы ретінде жасалып қолданысқа енген немесе бұрыннан бар ұғымның жаңа атауы ретінде ұсынылған термин; </w:t>
      </w:r>
      <w:r w:rsidR="00A76492" w:rsidRPr="00345165">
        <w:rPr>
          <w:rFonts w:ascii="Times New Roman" w:hAnsi="Times New Roman"/>
          <w:i/>
          <w:iCs/>
          <w:color w:val="000000" w:themeColor="text1"/>
          <w:sz w:val="28"/>
          <w:szCs w:val="28"/>
          <w:lang w:val="kk-KZ"/>
        </w:rPr>
        <w:t>көне термин</w:t>
      </w:r>
      <w:r w:rsidR="00A76492" w:rsidRPr="0062184E">
        <w:rPr>
          <w:rFonts w:ascii="Times New Roman" w:hAnsi="Times New Roman"/>
          <w:color w:val="000000" w:themeColor="text1"/>
          <w:sz w:val="28"/>
          <w:szCs w:val="28"/>
          <w:lang w:val="kk-KZ"/>
        </w:rPr>
        <w:t xml:space="preserve"> – ертеде болған ұғымды білдіргенмен, көп уақыт бұрын қолданыстан шығып, қазір мағынасы мүлде түсініксіз болып қалған термин; </w:t>
      </w:r>
      <w:r w:rsidR="00A76492" w:rsidRPr="00345165">
        <w:rPr>
          <w:rFonts w:ascii="Times New Roman" w:hAnsi="Times New Roman"/>
          <w:i/>
          <w:iCs/>
          <w:color w:val="000000" w:themeColor="text1"/>
          <w:sz w:val="28"/>
          <w:szCs w:val="28"/>
          <w:lang w:val="kk-KZ"/>
        </w:rPr>
        <w:t>ескірген термин</w:t>
      </w:r>
      <w:r w:rsidR="00A76492" w:rsidRPr="0062184E">
        <w:rPr>
          <w:rFonts w:ascii="Times New Roman" w:hAnsi="Times New Roman"/>
          <w:color w:val="000000" w:themeColor="text1"/>
          <w:sz w:val="28"/>
          <w:szCs w:val="28"/>
          <w:lang w:val="kk-KZ"/>
        </w:rPr>
        <w:t xml:space="preserve"> – кейіннен мейлінше сәтті әрі ұғымды дәл бейнелейтін атаулар жасалғандықтан, қазіргі уақытта қолданыстан шеттеп қалған термин; </w:t>
      </w:r>
      <w:r w:rsidR="00A76492" w:rsidRPr="00345165">
        <w:rPr>
          <w:rFonts w:ascii="Times New Roman" w:hAnsi="Times New Roman"/>
          <w:i/>
          <w:iCs/>
          <w:color w:val="000000" w:themeColor="text1"/>
          <w:sz w:val="28"/>
          <w:szCs w:val="28"/>
          <w:lang w:val="kk-KZ"/>
        </w:rPr>
        <w:t>тарихи термин</w:t>
      </w:r>
      <w:r w:rsidR="00A76492" w:rsidRPr="0062184E">
        <w:rPr>
          <w:rFonts w:ascii="Times New Roman" w:hAnsi="Times New Roman"/>
          <w:color w:val="000000" w:themeColor="text1"/>
          <w:sz w:val="28"/>
          <w:szCs w:val="28"/>
          <w:lang w:val="kk-KZ"/>
        </w:rPr>
        <w:t xml:space="preserve"> – тарихи ұғым атауы ретінде сақталғанымен, ол белгілейтін ұғымның өзі жойылғандықтан, қазір қолданылмайтын көнерген термин; </w:t>
      </w:r>
      <w:r w:rsidR="00A76492" w:rsidRPr="00345165">
        <w:rPr>
          <w:rFonts w:ascii="Times New Roman" w:hAnsi="Times New Roman"/>
          <w:i/>
          <w:iCs/>
          <w:color w:val="000000" w:themeColor="text1"/>
          <w:sz w:val="28"/>
          <w:szCs w:val="28"/>
          <w:lang w:val="kk-KZ"/>
        </w:rPr>
        <w:t>кірме термин</w:t>
      </w:r>
      <w:r w:rsidR="00A76492" w:rsidRPr="0062184E">
        <w:rPr>
          <w:rFonts w:ascii="Times New Roman" w:hAnsi="Times New Roman"/>
          <w:color w:val="000000" w:themeColor="text1"/>
          <w:sz w:val="28"/>
          <w:szCs w:val="28"/>
          <w:lang w:val="kk-KZ"/>
        </w:rPr>
        <w:t xml:space="preserve"> – өзге тілдерден тұтастай немесе жекелеген аспектілері (тұлғасы, мазмұны, құрылымы) алмасқан термин; </w:t>
      </w:r>
      <w:r w:rsidR="00A76492" w:rsidRPr="00345165">
        <w:rPr>
          <w:rFonts w:ascii="Times New Roman" w:hAnsi="Times New Roman"/>
          <w:i/>
          <w:iCs/>
          <w:color w:val="000000" w:themeColor="text1"/>
          <w:sz w:val="28"/>
          <w:szCs w:val="28"/>
          <w:lang w:val="kk-KZ"/>
        </w:rPr>
        <w:t>калька термин</w:t>
      </w:r>
      <w:r w:rsidR="00A76492" w:rsidRPr="0062184E">
        <w:rPr>
          <w:rFonts w:ascii="Times New Roman" w:hAnsi="Times New Roman"/>
          <w:color w:val="000000" w:themeColor="text1"/>
          <w:sz w:val="28"/>
          <w:szCs w:val="28"/>
          <w:lang w:val="kk-KZ"/>
        </w:rPr>
        <w:t xml:space="preserve"> – өзге тілден сөзжасамдық немесе синтаксистік құрылымымен алмасқан термин; </w:t>
      </w:r>
      <w:r w:rsidR="00A76492" w:rsidRPr="00345165">
        <w:rPr>
          <w:rFonts w:ascii="Times New Roman" w:hAnsi="Times New Roman"/>
          <w:i/>
          <w:iCs/>
          <w:color w:val="000000" w:themeColor="text1"/>
          <w:sz w:val="28"/>
          <w:szCs w:val="28"/>
          <w:lang w:val="kk-KZ"/>
        </w:rPr>
        <w:t>гибрид термин</w:t>
      </w:r>
      <w:r w:rsidR="00A76492" w:rsidRPr="0062184E">
        <w:rPr>
          <w:rFonts w:ascii="Times New Roman" w:hAnsi="Times New Roman"/>
          <w:color w:val="000000" w:themeColor="text1"/>
          <w:sz w:val="28"/>
          <w:szCs w:val="28"/>
          <w:lang w:val="kk-KZ"/>
        </w:rPr>
        <w:t xml:space="preserve"> – бір бөлігі өзге тілден алмасқан, ал өзге бөлігі қабылдаушы тілге аударылған немесе байырғы сөз болып келетін терминдер; </w:t>
      </w:r>
      <w:r w:rsidR="00A76492" w:rsidRPr="00345165">
        <w:rPr>
          <w:rFonts w:ascii="Times New Roman" w:hAnsi="Times New Roman"/>
          <w:i/>
          <w:iCs/>
          <w:color w:val="000000" w:themeColor="text1"/>
          <w:sz w:val="28"/>
          <w:szCs w:val="28"/>
          <w:lang w:val="kk-KZ"/>
        </w:rPr>
        <w:t>диалект термин</w:t>
      </w:r>
      <w:r w:rsidR="00A76492" w:rsidRPr="0062184E">
        <w:rPr>
          <w:rFonts w:ascii="Times New Roman" w:hAnsi="Times New Roman"/>
          <w:color w:val="000000" w:themeColor="text1"/>
          <w:sz w:val="28"/>
          <w:szCs w:val="28"/>
          <w:lang w:val="kk-KZ"/>
        </w:rPr>
        <w:t xml:space="preserve"> – жергілікті сөздерді терминдендіру тәсілі арқылы жасалған термин; </w:t>
      </w:r>
      <w:r w:rsidR="00A76492" w:rsidRPr="00345165">
        <w:rPr>
          <w:rFonts w:ascii="Times New Roman" w:hAnsi="Times New Roman"/>
          <w:i/>
          <w:iCs/>
          <w:color w:val="000000" w:themeColor="text1"/>
          <w:sz w:val="28"/>
          <w:szCs w:val="28"/>
          <w:lang w:val="kk-KZ"/>
        </w:rPr>
        <w:t>базалық термин</w:t>
      </w:r>
      <w:r w:rsidR="00A76492" w:rsidRPr="0062184E">
        <w:rPr>
          <w:rFonts w:ascii="Times New Roman" w:hAnsi="Times New Roman"/>
          <w:color w:val="000000" w:themeColor="text1"/>
          <w:sz w:val="28"/>
          <w:szCs w:val="28"/>
          <w:lang w:val="kk-KZ"/>
        </w:rPr>
        <w:t xml:space="preserve"> – белгілі бір терминологияның алғаш пайда болуы кезінде сол терминологияның жасалуына негіз болған терминологиядан немесе лексиканың бір саласынан алмастырылып алынған термин; </w:t>
      </w:r>
      <w:r w:rsidR="00A76492" w:rsidRPr="00345165">
        <w:rPr>
          <w:rFonts w:ascii="Times New Roman" w:hAnsi="Times New Roman"/>
          <w:i/>
          <w:iCs/>
          <w:color w:val="000000" w:themeColor="text1"/>
          <w:sz w:val="28"/>
          <w:szCs w:val="28"/>
          <w:lang w:val="kk-KZ"/>
        </w:rPr>
        <w:t>негізгі термин</w:t>
      </w:r>
      <w:r w:rsidR="00A76492" w:rsidRPr="0062184E">
        <w:rPr>
          <w:rFonts w:ascii="Times New Roman" w:hAnsi="Times New Roman"/>
          <w:color w:val="000000" w:themeColor="text1"/>
          <w:sz w:val="28"/>
          <w:szCs w:val="28"/>
          <w:lang w:val="kk-KZ"/>
        </w:rPr>
        <w:t xml:space="preserve"> – белгілі бір арнаулы саланың негізгі ұғымдарын білдіретін термин; </w:t>
      </w:r>
      <w:r w:rsidR="00A76492" w:rsidRPr="00345165">
        <w:rPr>
          <w:rFonts w:ascii="Times New Roman" w:hAnsi="Times New Roman"/>
          <w:i/>
          <w:iCs/>
          <w:color w:val="000000" w:themeColor="text1"/>
          <w:sz w:val="28"/>
          <w:szCs w:val="28"/>
          <w:lang w:val="kk-KZ"/>
        </w:rPr>
        <w:t>тірек термин</w:t>
      </w:r>
      <w:r w:rsidR="00A76492" w:rsidRPr="0062184E">
        <w:rPr>
          <w:rFonts w:ascii="Times New Roman" w:hAnsi="Times New Roman"/>
          <w:color w:val="000000" w:themeColor="text1"/>
          <w:sz w:val="28"/>
          <w:szCs w:val="28"/>
          <w:lang w:val="kk-KZ"/>
        </w:rPr>
        <w:t xml:space="preserve"> – терминологиялық сөз тіркестерін жасауда негізгі тірек етіп алынатын термин; </w:t>
      </w:r>
      <w:r w:rsidR="00A76492" w:rsidRPr="00345165">
        <w:rPr>
          <w:rFonts w:ascii="Times New Roman" w:hAnsi="Times New Roman"/>
          <w:i/>
          <w:iCs/>
          <w:color w:val="000000" w:themeColor="text1"/>
          <w:sz w:val="28"/>
          <w:szCs w:val="28"/>
          <w:lang w:val="kk-KZ"/>
        </w:rPr>
        <w:t>бастапқы термин</w:t>
      </w:r>
      <w:r w:rsidR="00A76492" w:rsidRPr="0062184E">
        <w:rPr>
          <w:rFonts w:ascii="Times New Roman" w:hAnsi="Times New Roman"/>
          <w:color w:val="000000" w:themeColor="text1"/>
          <w:sz w:val="28"/>
          <w:szCs w:val="28"/>
          <w:lang w:val="kk-KZ"/>
        </w:rPr>
        <w:t xml:space="preserve"> – туынды терминдерді жасауда пайдаланылатын негіз; </w:t>
      </w:r>
      <w:r w:rsidR="00A76492" w:rsidRPr="00345165">
        <w:rPr>
          <w:rFonts w:ascii="Times New Roman" w:hAnsi="Times New Roman"/>
          <w:i/>
          <w:iCs/>
          <w:color w:val="000000" w:themeColor="text1"/>
          <w:sz w:val="28"/>
          <w:szCs w:val="28"/>
          <w:lang w:val="kk-KZ"/>
        </w:rPr>
        <w:t xml:space="preserve">өзіндік </w:t>
      </w:r>
      <w:r w:rsidR="00A76492" w:rsidRPr="00345165">
        <w:rPr>
          <w:rFonts w:ascii="Times New Roman" w:hAnsi="Times New Roman"/>
          <w:i/>
          <w:iCs/>
          <w:color w:val="000000" w:themeColor="text1"/>
          <w:sz w:val="28"/>
          <w:szCs w:val="28"/>
          <w:lang w:val="kk-KZ"/>
        </w:rPr>
        <w:lastRenderedPageBreak/>
        <w:t>термин</w:t>
      </w:r>
      <w:r w:rsidR="00A76492" w:rsidRPr="0062184E">
        <w:rPr>
          <w:rFonts w:ascii="Times New Roman" w:hAnsi="Times New Roman"/>
          <w:color w:val="000000" w:themeColor="text1"/>
          <w:sz w:val="28"/>
          <w:szCs w:val="28"/>
          <w:lang w:val="kk-KZ"/>
        </w:rPr>
        <w:t xml:space="preserve"> – арнаулы сала терминологиясының өз шеңберінде пайда болған термин; </w:t>
      </w:r>
      <w:r w:rsidR="00A76492" w:rsidRPr="00345165">
        <w:rPr>
          <w:rFonts w:ascii="Times New Roman" w:hAnsi="Times New Roman"/>
          <w:i/>
          <w:iCs/>
          <w:color w:val="000000" w:themeColor="text1"/>
          <w:sz w:val="28"/>
          <w:szCs w:val="28"/>
          <w:lang w:val="kk-KZ"/>
        </w:rPr>
        <w:t>қатыстырылған термин</w:t>
      </w:r>
      <w:r w:rsidR="00A76492" w:rsidRPr="0062184E">
        <w:rPr>
          <w:rFonts w:ascii="Times New Roman" w:hAnsi="Times New Roman"/>
          <w:color w:val="000000" w:themeColor="text1"/>
          <w:sz w:val="28"/>
          <w:szCs w:val="28"/>
          <w:lang w:val="kk-KZ"/>
        </w:rPr>
        <w:t xml:space="preserve"> – іргелес білім саласының терминологияларынан алынып, сол саладағы мағынасын сақтай отырып қолданылатын термин; </w:t>
      </w:r>
      <w:r w:rsidR="00A76492" w:rsidRPr="00345165">
        <w:rPr>
          <w:rFonts w:ascii="Times New Roman" w:hAnsi="Times New Roman"/>
          <w:i/>
          <w:iCs/>
          <w:color w:val="000000" w:themeColor="text1"/>
          <w:sz w:val="28"/>
          <w:szCs w:val="28"/>
          <w:lang w:val="kk-KZ"/>
        </w:rPr>
        <w:t>ядролық термин</w:t>
      </w:r>
      <w:r w:rsidR="00A76492" w:rsidRPr="0062184E">
        <w:rPr>
          <w:rFonts w:ascii="Times New Roman" w:hAnsi="Times New Roman"/>
          <w:color w:val="000000" w:themeColor="text1"/>
          <w:sz w:val="28"/>
          <w:szCs w:val="28"/>
          <w:lang w:val="kk-KZ"/>
        </w:rPr>
        <w:t xml:space="preserve"> – белгілі бір терминологияның ядросын құрайтын термин; </w:t>
      </w:r>
      <w:r w:rsidR="00A76492" w:rsidRPr="00345165">
        <w:rPr>
          <w:rFonts w:ascii="Times New Roman" w:hAnsi="Times New Roman"/>
          <w:i/>
          <w:iCs/>
          <w:color w:val="000000" w:themeColor="text1"/>
          <w:sz w:val="28"/>
          <w:szCs w:val="28"/>
          <w:lang w:val="kk-KZ"/>
        </w:rPr>
        <w:t>шеткері термин</w:t>
      </w:r>
      <w:r w:rsidR="00A76492" w:rsidRPr="0062184E">
        <w:rPr>
          <w:rFonts w:ascii="Times New Roman" w:hAnsi="Times New Roman"/>
          <w:color w:val="000000" w:themeColor="text1"/>
          <w:sz w:val="28"/>
          <w:szCs w:val="28"/>
          <w:lang w:val="kk-KZ"/>
        </w:rPr>
        <w:t xml:space="preserve"> – терминологияның ядросынан алшақ, шеткері жататын термин; </w:t>
      </w:r>
      <w:r w:rsidR="00A76492" w:rsidRPr="00345165">
        <w:rPr>
          <w:rFonts w:ascii="Times New Roman" w:hAnsi="Times New Roman"/>
          <w:i/>
          <w:iCs/>
          <w:color w:val="000000" w:themeColor="text1"/>
          <w:sz w:val="28"/>
          <w:szCs w:val="28"/>
          <w:lang w:val="kk-KZ"/>
        </w:rPr>
        <w:t>әмбебап термин</w:t>
      </w:r>
      <w:r w:rsidR="00A76492" w:rsidRPr="0062184E">
        <w:rPr>
          <w:rFonts w:ascii="Times New Roman" w:hAnsi="Times New Roman"/>
          <w:color w:val="000000" w:themeColor="text1"/>
          <w:sz w:val="28"/>
          <w:szCs w:val="28"/>
          <w:lang w:val="kk-KZ"/>
        </w:rPr>
        <w:t xml:space="preserve"> – бірнеше тілдерде байқалатын құбылыстарды білдіретін термин; </w:t>
      </w:r>
      <w:r w:rsidR="00A76492" w:rsidRPr="00345165">
        <w:rPr>
          <w:rFonts w:ascii="Times New Roman" w:hAnsi="Times New Roman"/>
          <w:i/>
          <w:iCs/>
          <w:color w:val="000000" w:themeColor="text1"/>
          <w:sz w:val="28"/>
          <w:szCs w:val="28"/>
          <w:lang w:val="kk-KZ"/>
        </w:rPr>
        <w:t>бірегей термин</w:t>
      </w:r>
      <w:r w:rsidR="00A76492" w:rsidRPr="0062184E">
        <w:rPr>
          <w:rFonts w:ascii="Times New Roman" w:hAnsi="Times New Roman"/>
          <w:color w:val="000000" w:themeColor="text1"/>
          <w:sz w:val="28"/>
          <w:szCs w:val="28"/>
          <w:lang w:val="kk-KZ"/>
        </w:rPr>
        <w:t xml:space="preserve"> – бір ғана тілге тән ерекше құбылысты білдіретін термин; </w:t>
      </w:r>
      <w:r w:rsidR="00A76492" w:rsidRPr="00345165">
        <w:rPr>
          <w:rFonts w:ascii="Times New Roman" w:hAnsi="Times New Roman"/>
          <w:i/>
          <w:iCs/>
          <w:color w:val="000000" w:themeColor="text1"/>
          <w:sz w:val="28"/>
          <w:szCs w:val="28"/>
          <w:lang w:val="kk-KZ"/>
        </w:rPr>
        <w:t>көп мағыналы</w:t>
      </w:r>
      <w:r w:rsidR="00A76492" w:rsidRPr="0062184E">
        <w:rPr>
          <w:rFonts w:ascii="Times New Roman" w:hAnsi="Times New Roman"/>
          <w:color w:val="000000" w:themeColor="text1"/>
          <w:sz w:val="28"/>
          <w:szCs w:val="28"/>
          <w:lang w:val="kk-KZ"/>
        </w:rPr>
        <w:t xml:space="preserve"> – бірнеше мағынаны білдіретін термин; </w:t>
      </w:r>
      <w:r w:rsidR="00A76492" w:rsidRPr="00345165">
        <w:rPr>
          <w:rFonts w:ascii="Times New Roman" w:hAnsi="Times New Roman"/>
          <w:i/>
          <w:iCs/>
          <w:color w:val="000000" w:themeColor="text1"/>
          <w:sz w:val="28"/>
          <w:szCs w:val="28"/>
          <w:lang w:val="kk-KZ"/>
        </w:rPr>
        <w:t>уәжді термин</w:t>
      </w:r>
      <w:r w:rsidR="00A76492" w:rsidRPr="0062184E">
        <w:rPr>
          <w:rFonts w:ascii="Times New Roman" w:hAnsi="Times New Roman"/>
          <w:color w:val="000000" w:themeColor="text1"/>
          <w:sz w:val="28"/>
          <w:szCs w:val="28"/>
          <w:lang w:val="kk-KZ"/>
        </w:rPr>
        <w:t xml:space="preserve"> – мағынасының ұғынықтылығы және тұлғасы (форма) арқылы белгілейтін ұғы</w:t>
      </w:r>
      <w:r w:rsidR="00345165">
        <w:rPr>
          <w:rFonts w:ascii="Times New Roman" w:hAnsi="Times New Roman"/>
          <w:color w:val="000000" w:themeColor="text1"/>
          <w:sz w:val="28"/>
          <w:szCs w:val="28"/>
          <w:lang w:val="kk-KZ"/>
        </w:rPr>
        <w:t>м</w:t>
      </w:r>
      <w:r w:rsidR="00A76492" w:rsidRPr="0062184E">
        <w:rPr>
          <w:rFonts w:ascii="Times New Roman" w:hAnsi="Times New Roman"/>
          <w:color w:val="000000" w:themeColor="text1"/>
          <w:sz w:val="28"/>
          <w:szCs w:val="28"/>
          <w:lang w:val="kk-KZ"/>
        </w:rPr>
        <w:t xml:space="preserve"> жөнінде мәлімет беріп тұратын термин; </w:t>
      </w:r>
      <w:r w:rsidR="00A76492" w:rsidRPr="00345165">
        <w:rPr>
          <w:rFonts w:ascii="Times New Roman" w:hAnsi="Times New Roman"/>
          <w:i/>
          <w:iCs/>
          <w:color w:val="000000" w:themeColor="text1"/>
          <w:sz w:val="28"/>
          <w:szCs w:val="28"/>
          <w:lang w:val="kk-KZ"/>
        </w:rPr>
        <w:t>латын негізді</w:t>
      </w:r>
      <w:r w:rsidR="00A76492" w:rsidRPr="0062184E">
        <w:rPr>
          <w:rFonts w:ascii="Times New Roman" w:hAnsi="Times New Roman"/>
          <w:color w:val="000000" w:themeColor="text1"/>
          <w:sz w:val="28"/>
          <w:szCs w:val="28"/>
          <w:lang w:val="kk-KZ"/>
        </w:rPr>
        <w:t xml:space="preserve"> – латын негізіне ұлттық тіл қосымшасы жалғанып жасалған термин; </w:t>
      </w:r>
      <w:r w:rsidR="00A76492" w:rsidRPr="00345165">
        <w:rPr>
          <w:rFonts w:ascii="Times New Roman" w:hAnsi="Times New Roman"/>
          <w:i/>
          <w:iCs/>
          <w:color w:val="000000" w:themeColor="text1"/>
          <w:sz w:val="28"/>
          <w:szCs w:val="28"/>
          <w:lang w:val="kk-KZ"/>
        </w:rPr>
        <w:t>есім термин</w:t>
      </w:r>
      <w:r w:rsidR="00A76492" w:rsidRPr="0062184E">
        <w:rPr>
          <w:rFonts w:ascii="Times New Roman" w:hAnsi="Times New Roman"/>
          <w:color w:val="000000" w:themeColor="text1"/>
          <w:sz w:val="28"/>
          <w:szCs w:val="28"/>
          <w:lang w:val="kk-KZ"/>
        </w:rPr>
        <w:t xml:space="preserve"> – кісі аттары немесе фамилияларынан жасалған термин; </w:t>
      </w:r>
      <w:r w:rsidR="00A76492" w:rsidRPr="00345165">
        <w:rPr>
          <w:rFonts w:ascii="Times New Roman" w:hAnsi="Times New Roman"/>
          <w:i/>
          <w:iCs/>
          <w:color w:val="000000" w:themeColor="text1"/>
          <w:sz w:val="28"/>
          <w:szCs w:val="28"/>
          <w:lang w:val="kk-KZ"/>
        </w:rPr>
        <w:t>топоним термин</w:t>
      </w:r>
      <w:r w:rsidR="00A76492" w:rsidRPr="0062184E">
        <w:rPr>
          <w:rFonts w:ascii="Times New Roman" w:hAnsi="Times New Roman"/>
          <w:color w:val="000000" w:themeColor="text1"/>
          <w:sz w:val="28"/>
          <w:szCs w:val="28"/>
          <w:lang w:val="kk-KZ"/>
        </w:rPr>
        <w:t xml:space="preserve"> – </w:t>
      </w:r>
      <w:r w:rsidR="0062184E" w:rsidRPr="0062184E">
        <w:rPr>
          <w:rFonts w:ascii="Times New Roman" w:hAnsi="Times New Roman"/>
          <w:color w:val="000000" w:themeColor="text1"/>
          <w:sz w:val="28"/>
          <w:szCs w:val="28"/>
          <w:lang w:val="kk-KZ"/>
        </w:rPr>
        <w:t xml:space="preserve">жер-су аттарынан жасалған термин; </w:t>
      </w:r>
      <w:r w:rsidR="0062184E" w:rsidRPr="00345165">
        <w:rPr>
          <w:rFonts w:ascii="Times New Roman" w:hAnsi="Times New Roman"/>
          <w:i/>
          <w:iCs/>
          <w:color w:val="000000" w:themeColor="text1"/>
          <w:sz w:val="28"/>
          <w:szCs w:val="28"/>
          <w:lang w:val="kk-KZ"/>
        </w:rPr>
        <w:t>жалқы есім термин</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ж</w:t>
      </w:r>
      <w:r w:rsidR="0062184E" w:rsidRPr="0062184E">
        <w:rPr>
          <w:rFonts w:ascii="Times New Roman" w:hAnsi="Times New Roman"/>
          <w:color w:val="000000" w:themeColor="text1"/>
          <w:sz w:val="28"/>
          <w:szCs w:val="28"/>
          <w:lang w:val="kk-KZ"/>
        </w:rPr>
        <w:t xml:space="preserve">алқы есімдерден жасалған термин; </w:t>
      </w:r>
      <w:r w:rsidR="0062184E" w:rsidRPr="00345165">
        <w:rPr>
          <w:rFonts w:ascii="Times New Roman" w:hAnsi="Times New Roman"/>
          <w:i/>
          <w:iCs/>
          <w:color w:val="000000" w:themeColor="text1"/>
          <w:sz w:val="28"/>
          <w:szCs w:val="28"/>
          <w:lang w:val="kk-KZ"/>
        </w:rPr>
        <w:t>зат есім термин</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с</w:t>
      </w:r>
      <w:r w:rsidR="0062184E" w:rsidRPr="0062184E">
        <w:rPr>
          <w:rFonts w:ascii="Times New Roman" w:hAnsi="Times New Roman"/>
          <w:color w:val="000000" w:themeColor="text1"/>
          <w:sz w:val="28"/>
          <w:szCs w:val="28"/>
          <w:lang w:val="kk-KZ"/>
        </w:rPr>
        <w:t xml:space="preserve">өз таптарына қатысы тұрғысынан зат есім болатын термин; </w:t>
      </w:r>
      <w:r w:rsidR="0062184E" w:rsidRPr="00345165">
        <w:rPr>
          <w:rFonts w:ascii="Times New Roman" w:hAnsi="Times New Roman"/>
          <w:i/>
          <w:iCs/>
          <w:color w:val="000000" w:themeColor="text1"/>
          <w:sz w:val="28"/>
          <w:szCs w:val="28"/>
          <w:lang w:val="kk-KZ"/>
        </w:rPr>
        <w:t>етістік термин</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с</w:t>
      </w:r>
      <w:r w:rsidR="0062184E" w:rsidRPr="0062184E">
        <w:rPr>
          <w:rFonts w:ascii="Times New Roman" w:hAnsi="Times New Roman"/>
          <w:color w:val="000000" w:themeColor="text1"/>
          <w:sz w:val="28"/>
          <w:szCs w:val="28"/>
          <w:lang w:val="kk-KZ"/>
        </w:rPr>
        <w:t xml:space="preserve">өз таптарына қатысы тұрғысынан етістік болатын термин; </w:t>
      </w:r>
      <w:r w:rsidR="0062184E" w:rsidRPr="00345165">
        <w:rPr>
          <w:rFonts w:ascii="Times New Roman" w:hAnsi="Times New Roman"/>
          <w:i/>
          <w:iCs/>
          <w:color w:val="000000" w:themeColor="text1"/>
          <w:sz w:val="28"/>
          <w:szCs w:val="28"/>
          <w:lang w:val="kk-KZ"/>
        </w:rPr>
        <w:t>халықаралық термин</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б</w:t>
      </w:r>
      <w:r w:rsidR="0062184E" w:rsidRPr="0062184E">
        <w:rPr>
          <w:rFonts w:ascii="Times New Roman" w:hAnsi="Times New Roman"/>
          <w:color w:val="000000" w:themeColor="text1"/>
          <w:sz w:val="28"/>
          <w:szCs w:val="28"/>
          <w:lang w:val="kk-KZ"/>
        </w:rPr>
        <w:t xml:space="preserve">ірнеше ұлттардың тілдерінде қолданылып жүрген, ғылым тілінде кең тараған термин; </w:t>
      </w:r>
      <w:r w:rsidR="0062184E" w:rsidRPr="00345165">
        <w:rPr>
          <w:rFonts w:ascii="Times New Roman" w:hAnsi="Times New Roman"/>
          <w:i/>
          <w:iCs/>
          <w:color w:val="000000" w:themeColor="text1"/>
          <w:sz w:val="28"/>
          <w:szCs w:val="28"/>
          <w:lang w:val="kk-KZ"/>
        </w:rPr>
        <w:t>жартылай халықаралық</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т</w:t>
      </w:r>
      <w:r w:rsidR="0062184E" w:rsidRPr="0062184E">
        <w:rPr>
          <w:rFonts w:ascii="Times New Roman" w:hAnsi="Times New Roman"/>
          <w:color w:val="000000" w:themeColor="text1"/>
          <w:sz w:val="28"/>
          <w:szCs w:val="28"/>
          <w:lang w:val="kk-KZ"/>
        </w:rPr>
        <w:t xml:space="preserve">ерминнің бірінші негізі халықаралық терминмен сәйкес келетін, ал екіншісі сәйкес келмейтін термин; </w:t>
      </w:r>
      <w:r w:rsidR="0062184E" w:rsidRPr="00DD208E">
        <w:rPr>
          <w:rFonts w:ascii="Times New Roman" w:hAnsi="Times New Roman"/>
          <w:i/>
          <w:iCs/>
          <w:color w:val="000000" w:themeColor="text1"/>
          <w:sz w:val="28"/>
          <w:szCs w:val="28"/>
          <w:lang w:val="kk-KZ"/>
        </w:rPr>
        <w:t>жартылай аударма халықаралық</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б</w:t>
      </w:r>
      <w:r w:rsidR="0062184E" w:rsidRPr="0062184E">
        <w:rPr>
          <w:rFonts w:ascii="Times New Roman" w:hAnsi="Times New Roman"/>
          <w:color w:val="000000" w:themeColor="text1"/>
          <w:sz w:val="28"/>
          <w:szCs w:val="28"/>
          <w:lang w:val="kk-KZ"/>
        </w:rPr>
        <w:t xml:space="preserve">ірінші негізі сәйкес келетін, ал екіншісі ұлт тіліне аударылып алынған термин; </w:t>
      </w:r>
      <w:r w:rsidR="0062184E" w:rsidRPr="00DD208E">
        <w:rPr>
          <w:rFonts w:ascii="Times New Roman" w:hAnsi="Times New Roman"/>
          <w:i/>
          <w:iCs/>
          <w:color w:val="000000" w:themeColor="text1"/>
          <w:sz w:val="28"/>
          <w:szCs w:val="28"/>
          <w:lang w:val="kk-KZ"/>
        </w:rPr>
        <w:t>таралғы термин</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т</w:t>
      </w:r>
      <w:r w:rsidR="0062184E" w:rsidRPr="0062184E">
        <w:rPr>
          <w:rFonts w:ascii="Times New Roman" w:hAnsi="Times New Roman"/>
          <w:color w:val="000000" w:themeColor="text1"/>
          <w:sz w:val="28"/>
          <w:szCs w:val="28"/>
          <w:lang w:val="kk-KZ"/>
        </w:rPr>
        <w:t xml:space="preserve">уынды, құранды және күрделі терминдерді жасауда дайын терминбөлшек ретінде пайдаланылатын негіз; </w:t>
      </w:r>
      <w:r w:rsidR="0062184E" w:rsidRPr="00DD208E">
        <w:rPr>
          <w:rFonts w:ascii="Times New Roman" w:hAnsi="Times New Roman"/>
          <w:i/>
          <w:iCs/>
          <w:color w:val="000000" w:themeColor="text1"/>
          <w:sz w:val="28"/>
          <w:szCs w:val="28"/>
          <w:lang w:val="kk-KZ"/>
        </w:rPr>
        <w:t>ішкі термин</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б</w:t>
      </w:r>
      <w:r w:rsidR="0062184E" w:rsidRPr="0062184E">
        <w:rPr>
          <w:rFonts w:ascii="Times New Roman" w:hAnsi="Times New Roman"/>
          <w:color w:val="000000" w:themeColor="text1"/>
          <w:sz w:val="28"/>
          <w:szCs w:val="28"/>
          <w:lang w:val="kk-KZ"/>
        </w:rPr>
        <w:t xml:space="preserve">асқа көп сыңарлы терминнің құраушы сыңары болып табылатын термин; </w:t>
      </w:r>
      <w:r w:rsidR="0062184E" w:rsidRPr="00DD208E">
        <w:rPr>
          <w:rFonts w:ascii="Times New Roman" w:hAnsi="Times New Roman"/>
          <w:i/>
          <w:iCs/>
          <w:color w:val="000000" w:themeColor="text1"/>
          <w:sz w:val="28"/>
          <w:szCs w:val="28"/>
          <w:lang w:val="kk-KZ"/>
        </w:rPr>
        <w:t>сілтемелі термин</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а</w:t>
      </w:r>
      <w:r w:rsidR="0062184E" w:rsidRPr="0062184E">
        <w:rPr>
          <w:rFonts w:ascii="Times New Roman" w:hAnsi="Times New Roman"/>
          <w:color w:val="000000" w:themeColor="text1"/>
          <w:sz w:val="28"/>
          <w:szCs w:val="28"/>
          <w:lang w:val="kk-KZ"/>
        </w:rPr>
        <w:t>нықтамалық сөздіктер ұсынбаған, өзге нұсқасына сілтеме жасалған термин</w:t>
      </w:r>
      <w:r w:rsidR="00DD208E">
        <w:rPr>
          <w:rFonts w:ascii="Times New Roman" w:hAnsi="Times New Roman"/>
          <w:color w:val="000000" w:themeColor="text1"/>
          <w:sz w:val="28"/>
          <w:szCs w:val="28"/>
          <w:lang w:val="kk-KZ"/>
        </w:rPr>
        <w:t>;</w:t>
      </w:r>
      <w:r w:rsidR="0062184E" w:rsidRPr="0062184E">
        <w:rPr>
          <w:rFonts w:ascii="Times New Roman" w:hAnsi="Times New Roman"/>
          <w:color w:val="000000" w:themeColor="text1"/>
          <w:sz w:val="28"/>
          <w:szCs w:val="28"/>
          <w:lang w:val="kk-KZ"/>
        </w:rPr>
        <w:t xml:space="preserve"> </w:t>
      </w:r>
      <w:r w:rsidR="0062184E" w:rsidRPr="00DD208E">
        <w:rPr>
          <w:rFonts w:ascii="Times New Roman" w:hAnsi="Times New Roman"/>
          <w:i/>
          <w:iCs/>
          <w:color w:val="000000" w:themeColor="text1"/>
          <w:sz w:val="28"/>
          <w:szCs w:val="28"/>
          <w:lang w:val="kk-KZ"/>
        </w:rPr>
        <w:t>жалпы ғылыми</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б</w:t>
      </w:r>
      <w:r w:rsidR="0062184E" w:rsidRPr="0062184E">
        <w:rPr>
          <w:rFonts w:ascii="Times New Roman" w:hAnsi="Times New Roman"/>
          <w:color w:val="000000" w:themeColor="text1"/>
          <w:sz w:val="28"/>
          <w:szCs w:val="28"/>
          <w:lang w:val="kk-KZ"/>
        </w:rPr>
        <w:t xml:space="preserve">ірнеше ғылым саласында қолданылатын термин; </w:t>
      </w:r>
      <w:r w:rsidR="0062184E" w:rsidRPr="00DD208E">
        <w:rPr>
          <w:rFonts w:ascii="Times New Roman" w:hAnsi="Times New Roman"/>
          <w:i/>
          <w:iCs/>
          <w:color w:val="000000" w:themeColor="text1"/>
          <w:sz w:val="28"/>
          <w:szCs w:val="28"/>
          <w:lang w:val="kk-KZ"/>
        </w:rPr>
        <w:t>салалық термин</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б</w:t>
      </w:r>
      <w:r w:rsidR="0062184E" w:rsidRPr="0062184E">
        <w:rPr>
          <w:rFonts w:ascii="Times New Roman" w:hAnsi="Times New Roman"/>
          <w:color w:val="000000" w:themeColor="text1"/>
          <w:sz w:val="28"/>
          <w:szCs w:val="28"/>
          <w:lang w:val="kk-KZ"/>
        </w:rPr>
        <w:t xml:space="preserve">елгілі бір арнаулы салаға тән, сол саланың терминжүйесінің мүшесі болып саналатын термин; </w:t>
      </w:r>
      <w:r w:rsidR="0062184E" w:rsidRPr="00DD208E">
        <w:rPr>
          <w:rFonts w:ascii="Times New Roman" w:hAnsi="Times New Roman"/>
          <w:i/>
          <w:iCs/>
          <w:color w:val="000000" w:themeColor="text1"/>
          <w:sz w:val="28"/>
          <w:szCs w:val="28"/>
          <w:lang w:val="kk-KZ"/>
        </w:rPr>
        <w:t>тарсалалық термин</w:t>
      </w:r>
      <w:r w:rsidR="0062184E" w:rsidRPr="0062184E">
        <w:rPr>
          <w:rFonts w:ascii="Times New Roman" w:hAnsi="Times New Roman"/>
          <w:color w:val="000000" w:themeColor="text1"/>
          <w:sz w:val="28"/>
          <w:szCs w:val="28"/>
          <w:lang w:val="kk-KZ"/>
        </w:rPr>
        <w:t xml:space="preserve"> – </w:t>
      </w:r>
      <w:r w:rsidR="0062184E">
        <w:rPr>
          <w:rFonts w:ascii="Times New Roman" w:hAnsi="Times New Roman"/>
          <w:color w:val="000000" w:themeColor="text1"/>
          <w:sz w:val="28"/>
          <w:szCs w:val="28"/>
          <w:lang w:val="kk-KZ"/>
        </w:rPr>
        <w:t>б</w:t>
      </w:r>
      <w:r w:rsidR="0062184E" w:rsidRPr="0062184E">
        <w:rPr>
          <w:rFonts w:ascii="Times New Roman" w:hAnsi="Times New Roman"/>
          <w:color w:val="000000" w:themeColor="text1"/>
          <w:sz w:val="28"/>
          <w:szCs w:val="28"/>
          <w:lang w:val="kk-KZ"/>
        </w:rPr>
        <w:t>ір арнаулы саланың ішкі кіші тармағына тән термин</w:t>
      </w:r>
      <w:r w:rsidR="00DD208E">
        <w:rPr>
          <w:rFonts w:ascii="Times New Roman" w:hAnsi="Times New Roman"/>
          <w:color w:val="000000" w:themeColor="text1"/>
          <w:sz w:val="28"/>
          <w:szCs w:val="28"/>
          <w:lang w:val="kk-KZ"/>
        </w:rPr>
        <w:t>»</w:t>
      </w:r>
      <w:r w:rsidR="004F21D9">
        <w:rPr>
          <w:rFonts w:ascii="Times New Roman" w:hAnsi="Times New Roman"/>
          <w:color w:val="000000" w:themeColor="text1"/>
          <w:sz w:val="28"/>
          <w:szCs w:val="28"/>
          <w:lang w:val="kk-KZ"/>
        </w:rPr>
        <w:t xml:space="preserve"> </w:t>
      </w:r>
      <w:r w:rsidR="004F21D9" w:rsidRPr="004F21D9">
        <w:rPr>
          <w:rFonts w:ascii="Times New Roman" w:eastAsiaTheme="minorEastAsia" w:hAnsi="Times New Roman"/>
          <w:color w:val="000000" w:themeColor="text1"/>
          <w:sz w:val="28"/>
          <w:szCs w:val="28"/>
          <w:lang w:val="kk-KZ" w:eastAsia="ko-KR"/>
        </w:rPr>
        <w:t>[158]</w:t>
      </w:r>
      <w:r w:rsidR="0062184E" w:rsidRPr="0062184E">
        <w:rPr>
          <w:rFonts w:ascii="Times New Roman" w:hAnsi="Times New Roman"/>
          <w:color w:val="000000" w:themeColor="text1"/>
          <w:sz w:val="28"/>
          <w:szCs w:val="28"/>
          <w:lang w:val="kk-KZ"/>
        </w:rPr>
        <w:t>.</w:t>
      </w:r>
    </w:p>
    <w:p w14:paraId="3C62B8BC" w14:textId="17BFA56D" w:rsidR="002B2A82" w:rsidRPr="00DF0064" w:rsidRDefault="007D6C14" w:rsidP="00EE18CF">
      <w:pPr>
        <w:pStyle w:val="a8"/>
        <w:ind w:firstLine="567"/>
        <w:jc w:val="both"/>
        <w:rPr>
          <w:rFonts w:ascii="Times New Roman" w:hAnsi="Times New Roman"/>
          <w:color w:val="000000" w:themeColor="text1"/>
          <w:sz w:val="24"/>
          <w:szCs w:val="24"/>
          <w:lang w:val="kk-KZ"/>
        </w:rPr>
      </w:pPr>
      <w:r>
        <w:rPr>
          <w:rFonts w:ascii="Times New Roman" w:hAnsi="Times New Roman"/>
          <w:color w:val="000000" w:themeColor="text1"/>
          <w:sz w:val="28"/>
          <w:szCs w:val="28"/>
          <w:lang w:val="kk-KZ"/>
        </w:rPr>
        <w:t>Терминолог</w:t>
      </w:r>
      <w:r w:rsidRPr="0062184E">
        <w:rPr>
          <w:rFonts w:ascii="Times New Roman" w:hAnsi="Times New Roman"/>
          <w:color w:val="000000" w:themeColor="text1"/>
          <w:sz w:val="28"/>
          <w:szCs w:val="28"/>
          <w:lang w:val="kk-KZ"/>
        </w:rPr>
        <w:t xml:space="preserve"> Ш. Құрманбайұлы</w:t>
      </w:r>
      <w:r>
        <w:rPr>
          <w:rFonts w:ascii="Times New Roman" w:hAnsi="Times New Roman"/>
          <w:color w:val="000000" w:themeColor="text1"/>
          <w:sz w:val="28"/>
          <w:szCs w:val="28"/>
          <w:lang w:val="kk-KZ"/>
        </w:rPr>
        <w:t xml:space="preserve"> </w:t>
      </w:r>
      <w:r w:rsidR="00F92DA3">
        <w:rPr>
          <w:rFonts w:ascii="Times New Roman" w:hAnsi="Times New Roman"/>
          <w:color w:val="000000" w:themeColor="text1"/>
          <w:sz w:val="28"/>
          <w:szCs w:val="28"/>
          <w:lang w:val="kk-KZ"/>
        </w:rPr>
        <w:t xml:space="preserve">«Терминтанушы құралы» атты еңбегінде терминнің тұлғасы мен құрылымына тоқталады. Терминнің тұлғасына берген анықтамасы келесідей: </w:t>
      </w:r>
      <w:r w:rsidR="00F92DA3" w:rsidRPr="00F92DA3">
        <w:rPr>
          <w:rFonts w:ascii="Times New Roman" w:hAnsi="Times New Roman"/>
          <w:color w:val="000000" w:themeColor="text1"/>
          <w:sz w:val="28"/>
          <w:szCs w:val="28"/>
          <w:lang w:val="kk-KZ"/>
        </w:rPr>
        <w:t>«Терминнің тұлғасы – терминді таңбалаушы әріптер арқылы көрінетін оның сыртқы пішіні»</w:t>
      </w:r>
      <w:r w:rsidR="00F92DA3">
        <w:rPr>
          <w:rFonts w:ascii="Times New Roman" w:hAnsi="Times New Roman"/>
          <w:color w:val="000000" w:themeColor="text1"/>
          <w:sz w:val="28"/>
          <w:szCs w:val="28"/>
          <w:lang w:val="kk-KZ"/>
        </w:rPr>
        <w:t xml:space="preserve"> [</w:t>
      </w:r>
      <w:r w:rsidR="00F92DA3" w:rsidRPr="004F21D9">
        <w:rPr>
          <w:rFonts w:ascii="Times New Roman" w:eastAsiaTheme="minorEastAsia" w:hAnsi="Times New Roman"/>
          <w:color w:val="000000" w:themeColor="text1"/>
          <w:sz w:val="28"/>
          <w:szCs w:val="28"/>
          <w:lang w:val="kk-KZ" w:eastAsia="ko-KR"/>
        </w:rPr>
        <w:t>158</w:t>
      </w:r>
      <w:r w:rsidR="00F92DA3">
        <w:rPr>
          <w:rFonts w:ascii="Times New Roman" w:hAnsi="Times New Roman"/>
          <w:color w:val="000000" w:themeColor="text1"/>
          <w:sz w:val="28"/>
          <w:szCs w:val="28"/>
          <w:lang w:val="kk-KZ"/>
        </w:rPr>
        <w:t xml:space="preserve">]. Сонымен қатар, терминнің құрылымы беріледі: </w:t>
      </w:r>
      <w:r w:rsidR="00555609">
        <w:rPr>
          <w:rFonts w:ascii="Times New Roman" w:hAnsi="Times New Roman"/>
          <w:color w:val="000000" w:themeColor="text1"/>
          <w:sz w:val="28"/>
          <w:szCs w:val="28"/>
          <w:lang w:val="kk-KZ"/>
        </w:rPr>
        <w:t>«</w:t>
      </w:r>
      <w:r w:rsidR="00F92DA3" w:rsidRPr="00223937">
        <w:rPr>
          <w:rFonts w:ascii="Times New Roman" w:hAnsi="Times New Roman"/>
          <w:i/>
          <w:iCs/>
          <w:color w:val="000000" w:themeColor="text1"/>
          <w:sz w:val="28"/>
          <w:szCs w:val="28"/>
          <w:lang w:val="kk-KZ"/>
        </w:rPr>
        <w:t>сөз термин</w:t>
      </w:r>
      <w:r w:rsidR="00F92DA3" w:rsidRPr="00555609">
        <w:rPr>
          <w:rFonts w:ascii="Times New Roman" w:hAnsi="Times New Roman"/>
          <w:color w:val="000000" w:themeColor="text1"/>
          <w:sz w:val="28"/>
          <w:szCs w:val="28"/>
          <w:lang w:val="kk-KZ"/>
        </w:rPr>
        <w:t xml:space="preserve"> –  бір сөзден тұратын, дара тұлғалы термин; </w:t>
      </w:r>
      <w:r w:rsidR="00F92DA3" w:rsidRPr="00223937">
        <w:rPr>
          <w:rFonts w:ascii="Times New Roman" w:hAnsi="Times New Roman"/>
          <w:i/>
          <w:iCs/>
          <w:color w:val="000000" w:themeColor="text1"/>
          <w:sz w:val="28"/>
          <w:szCs w:val="28"/>
          <w:lang w:val="kk-KZ"/>
        </w:rPr>
        <w:t>түбір термин</w:t>
      </w:r>
      <w:r w:rsidR="00F92DA3" w:rsidRPr="00555609">
        <w:rPr>
          <w:rFonts w:ascii="Times New Roman" w:hAnsi="Times New Roman"/>
          <w:color w:val="000000" w:themeColor="text1"/>
          <w:sz w:val="28"/>
          <w:szCs w:val="28"/>
          <w:lang w:val="kk-KZ"/>
        </w:rPr>
        <w:t xml:space="preserve"> – бір ғана түбір морфемадан тұратын термин; </w:t>
      </w:r>
      <w:r w:rsidR="00F92DA3" w:rsidRPr="00223937">
        <w:rPr>
          <w:rFonts w:ascii="Times New Roman" w:hAnsi="Times New Roman"/>
          <w:i/>
          <w:iCs/>
          <w:color w:val="000000" w:themeColor="text1"/>
          <w:sz w:val="28"/>
          <w:szCs w:val="28"/>
          <w:lang w:val="kk-KZ"/>
        </w:rPr>
        <w:t>туынды термин</w:t>
      </w:r>
      <w:r w:rsidR="00F92DA3" w:rsidRPr="00555609">
        <w:rPr>
          <w:rFonts w:ascii="Times New Roman" w:hAnsi="Times New Roman"/>
          <w:color w:val="000000" w:themeColor="text1"/>
          <w:sz w:val="28"/>
          <w:szCs w:val="28"/>
          <w:lang w:val="kk-KZ"/>
        </w:rPr>
        <w:t xml:space="preserve"> – сөз тудырушы қосымшалардың жалғануы арқылы жасалған термин; </w:t>
      </w:r>
      <w:r w:rsidR="00F92DA3" w:rsidRPr="00223937">
        <w:rPr>
          <w:rFonts w:ascii="Times New Roman" w:hAnsi="Times New Roman"/>
          <w:i/>
          <w:iCs/>
          <w:color w:val="000000" w:themeColor="text1"/>
          <w:sz w:val="28"/>
          <w:szCs w:val="28"/>
          <w:lang w:val="kk-KZ"/>
        </w:rPr>
        <w:t>тіркесті термин</w:t>
      </w:r>
      <w:r w:rsidR="00F92DA3" w:rsidRPr="00555609">
        <w:rPr>
          <w:rFonts w:ascii="Times New Roman" w:hAnsi="Times New Roman"/>
          <w:color w:val="000000" w:themeColor="text1"/>
          <w:sz w:val="28"/>
          <w:szCs w:val="28"/>
          <w:lang w:val="kk-KZ"/>
        </w:rPr>
        <w:t xml:space="preserve"> – екі немесе одан да көп сөздердің тіркесуі арқылы жасалған термин; </w:t>
      </w:r>
      <w:r w:rsidR="00F92DA3" w:rsidRPr="00223937">
        <w:rPr>
          <w:rFonts w:ascii="Times New Roman" w:hAnsi="Times New Roman"/>
          <w:i/>
          <w:iCs/>
          <w:color w:val="000000" w:themeColor="text1"/>
          <w:sz w:val="28"/>
          <w:szCs w:val="28"/>
          <w:lang w:val="kk-KZ"/>
        </w:rPr>
        <w:t>тұрақты тіркесті</w:t>
      </w:r>
      <w:r w:rsidR="00F92DA3" w:rsidRPr="00555609">
        <w:rPr>
          <w:rFonts w:ascii="Times New Roman" w:hAnsi="Times New Roman"/>
          <w:color w:val="000000" w:themeColor="text1"/>
          <w:sz w:val="28"/>
          <w:szCs w:val="28"/>
          <w:lang w:val="kk-KZ"/>
        </w:rPr>
        <w:t xml:space="preserve"> – кемінде екі немесе үш сыңардан тұратын, құраушы сыңарлары өзге синоним сөздермен алмастырылмай, үнемі тұрақты қолданылатын терминологиялық сөз тіркесі; </w:t>
      </w:r>
      <w:r w:rsidR="00F92DA3" w:rsidRPr="00223937">
        <w:rPr>
          <w:rFonts w:ascii="Times New Roman" w:hAnsi="Times New Roman"/>
          <w:i/>
          <w:iCs/>
          <w:color w:val="000000" w:themeColor="text1"/>
          <w:sz w:val="28"/>
          <w:szCs w:val="28"/>
          <w:lang w:val="kk-KZ"/>
        </w:rPr>
        <w:t>еркін тіркесті</w:t>
      </w:r>
      <w:r w:rsidR="00F92DA3" w:rsidRPr="00555609">
        <w:rPr>
          <w:rFonts w:ascii="Times New Roman" w:hAnsi="Times New Roman"/>
          <w:color w:val="000000" w:themeColor="text1"/>
          <w:sz w:val="28"/>
          <w:szCs w:val="28"/>
          <w:lang w:val="kk-KZ"/>
        </w:rPr>
        <w:t xml:space="preserve"> – көп сыңарлы терминнің бірінші сыңарының біріншісін синониммен алмастыруға болатын термин;</w:t>
      </w:r>
      <w:r w:rsidR="00555609" w:rsidRPr="00555609">
        <w:rPr>
          <w:rFonts w:ascii="Times New Roman" w:hAnsi="Times New Roman"/>
          <w:color w:val="000000" w:themeColor="text1"/>
          <w:sz w:val="28"/>
          <w:szCs w:val="28"/>
          <w:lang w:val="kk-KZ"/>
        </w:rPr>
        <w:t xml:space="preserve"> </w:t>
      </w:r>
      <w:r w:rsidR="00555609" w:rsidRPr="00223937">
        <w:rPr>
          <w:rFonts w:ascii="Times New Roman" w:hAnsi="Times New Roman"/>
          <w:i/>
          <w:iCs/>
          <w:color w:val="000000" w:themeColor="text1"/>
          <w:sz w:val="28"/>
          <w:szCs w:val="28"/>
          <w:lang w:val="kk-KZ"/>
        </w:rPr>
        <w:t>тізбекті термин</w:t>
      </w:r>
      <w:r w:rsidR="00555609" w:rsidRPr="00555609">
        <w:rPr>
          <w:rFonts w:ascii="Times New Roman" w:hAnsi="Times New Roman"/>
          <w:color w:val="000000" w:themeColor="text1"/>
          <w:sz w:val="28"/>
          <w:szCs w:val="28"/>
          <w:lang w:val="kk-KZ"/>
        </w:rPr>
        <w:t xml:space="preserve"> – кемінде үш сыңардан тұратын, олардың аралары дефис арқылы бөлініп жазылатын термин;</w:t>
      </w:r>
      <w:r w:rsidR="00555609" w:rsidRPr="00555609">
        <w:rPr>
          <w:rFonts w:ascii="Times New Roman" w:hAnsi="Times New Roman"/>
          <w:color w:val="000000" w:themeColor="text1"/>
          <w:sz w:val="24"/>
          <w:szCs w:val="24"/>
          <w:lang w:val="kk-KZ"/>
        </w:rPr>
        <w:t xml:space="preserve"> </w:t>
      </w:r>
      <w:r w:rsidR="00555609" w:rsidRPr="00223937">
        <w:rPr>
          <w:rFonts w:ascii="Times New Roman" w:hAnsi="Times New Roman"/>
          <w:i/>
          <w:iCs/>
          <w:color w:val="000000" w:themeColor="text1"/>
          <w:sz w:val="28"/>
          <w:szCs w:val="28"/>
          <w:lang w:val="kk-KZ"/>
        </w:rPr>
        <w:t>қосымшалы термин</w:t>
      </w:r>
      <w:r w:rsidR="00555609" w:rsidRPr="00555609">
        <w:rPr>
          <w:rFonts w:ascii="Times New Roman" w:hAnsi="Times New Roman"/>
          <w:color w:val="000000" w:themeColor="text1"/>
          <w:sz w:val="28"/>
          <w:szCs w:val="28"/>
          <w:lang w:val="kk-KZ"/>
        </w:rPr>
        <w:t xml:space="preserve"> – негізгі түбір сөз бен қосымшадан тұратын термин; </w:t>
      </w:r>
      <w:r w:rsidR="00555609" w:rsidRPr="00223937">
        <w:rPr>
          <w:rFonts w:ascii="Times New Roman" w:hAnsi="Times New Roman"/>
          <w:i/>
          <w:iCs/>
          <w:color w:val="000000" w:themeColor="text1"/>
          <w:sz w:val="28"/>
          <w:szCs w:val="28"/>
          <w:lang w:val="kk-KZ"/>
        </w:rPr>
        <w:t>күрделі термин</w:t>
      </w:r>
      <w:r w:rsidR="00555609" w:rsidRPr="00555609">
        <w:rPr>
          <w:rFonts w:ascii="Times New Roman" w:hAnsi="Times New Roman"/>
          <w:color w:val="000000" w:themeColor="text1"/>
          <w:sz w:val="28"/>
          <w:szCs w:val="28"/>
          <w:lang w:val="kk-KZ"/>
        </w:rPr>
        <w:t xml:space="preserve"> – терминнің негізі бірнеше түбір морфемадан тұратын термин; </w:t>
      </w:r>
      <w:r w:rsidR="00555609" w:rsidRPr="00223937">
        <w:rPr>
          <w:rFonts w:ascii="Times New Roman" w:hAnsi="Times New Roman"/>
          <w:i/>
          <w:iCs/>
          <w:color w:val="000000" w:themeColor="text1"/>
          <w:sz w:val="28"/>
          <w:szCs w:val="28"/>
          <w:lang w:val="kk-KZ"/>
        </w:rPr>
        <w:t>сөзтаңба термин</w:t>
      </w:r>
      <w:r w:rsidR="00555609" w:rsidRPr="00555609">
        <w:rPr>
          <w:rFonts w:ascii="Times New Roman" w:hAnsi="Times New Roman"/>
          <w:color w:val="000000" w:themeColor="text1"/>
          <w:sz w:val="28"/>
          <w:szCs w:val="28"/>
          <w:lang w:val="kk-KZ"/>
        </w:rPr>
        <w:t xml:space="preserve"> – құрамында әріп немесе </w:t>
      </w:r>
      <w:r w:rsidR="00555609" w:rsidRPr="00555609">
        <w:rPr>
          <w:rFonts w:ascii="Times New Roman" w:hAnsi="Times New Roman"/>
          <w:color w:val="000000" w:themeColor="text1"/>
          <w:sz w:val="28"/>
          <w:szCs w:val="28"/>
          <w:lang w:val="kk-KZ"/>
        </w:rPr>
        <w:lastRenderedPageBreak/>
        <w:t xml:space="preserve">сан таңба және сөз болатын термин; </w:t>
      </w:r>
      <w:r w:rsidR="00555609" w:rsidRPr="00223937">
        <w:rPr>
          <w:rFonts w:ascii="Times New Roman" w:hAnsi="Times New Roman"/>
          <w:i/>
          <w:iCs/>
          <w:color w:val="000000" w:themeColor="text1"/>
          <w:sz w:val="28"/>
          <w:szCs w:val="28"/>
          <w:lang w:val="kk-KZ"/>
        </w:rPr>
        <w:t xml:space="preserve">модельсөз термин </w:t>
      </w:r>
      <w:r w:rsidR="00555609" w:rsidRPr="00555609">
        <w:rPr>
          <w:rFonts w:ascii="Times New Roman" w:hAnsi="Times New Roman"/>
          <w:color w:val="000000" w:themeColor="text1"/>
          <w:sz w:val="28"/>
          <w:szCs w:val="28"/>
          <w:lang w:val="kk-KZ"/>
        </w:rPr>
        <w:t xml:space="preserve">– құрамына (сөзбен бірге) өз тұлғасымен белгілейтін нысанын модельдеуші графикалық таңба кіретін термин; </w:t>
      </w:r>
      <w:r w:rsidR="00555609" w:rsidRPr="00223937">
        <w:rPr>
          <w:rFonts w:ascii="Times New Roman" w:hAnsi="Times New Roman"/>
          <w:i/>
          <w:iCs/>
          <w:color w:val="000000" w:themeColor="text1"/>
          <w:sz w:val="28"/>
          <w:szCs w:val="28"/>
          <w:lang w:val="kk-KZ"/>
        </w:rPr>
        <w:t>көп сыңарлы термин</w:t>
      </w:r>
      <w:r w:rsidR="00555609" w:rsidRPr="00555609">
        <w:rPr>
          <w:rFonts w:ascii="Times New Roman" w:hAnsi="Times New Roman"/>
          <w:color w:val="000000" w:themeColor="text1"/>
          <w:sz w:val="28"/>
          <w:szCs w:val="28"/>
          <w:lang w:val="kk-KZ"/>
        </w:rPr>
        <w:t xml:space="preserve"> – құрамында үш немесе одан да көп түбір морфемалар болатын термин; </w:t>
      </w:r>
      <w:r w:rsidR="00555609" w:rsidRPr="00223937">
        <w:rPr>
          <w:rFonts w:ascii="Times New Roman" w:hAnsi="Times New Roman"/>
          <w:i/>
          <w:iCs/>
          <w:color w:val="000000" w:themeColor="text1"/>
          <w:sz w:val="28"/>
          <w:szCs w:val="28"/>
          <w:lang w:val="kk-KZ"/>
        </w:rPr>
        <w:t>екі сыңарлы термин</w:t>
      </w:r>
      <w:r w:rsidR="00555609" w:rsidRPr="00555609">
        <w:rPr>
          <w:rFonts w:ascii="Times New Roman" w:hAnsi="Times New Roman"/>
          <w:color w:val="000000" w:themeColor="text1"/>
          <w:sz w:val="28"/>
          <w:szCs w:val="28"/>
          <w:lang w:val="kk-KZ"/>
        </w:rPr>
        <w:t xml:space="preserve"> – екі сыңарлы терминологиялық сөз тіркесі; </w:t>
      </w:r>
      <w:r w:rsidR="00555609" w:rsidRPr="00223937">
        <w:rPr>
          <w:rFonts w:ascii="Times New Roman" w:hAnsi="Times New Roman"/>
          <w:i/>
          <w:iCs/>
          <w:color w:val="000000" w:themeColor="text1"/>
          <w:sz w:val="28"/>
          <w:szCs w:val="28"/>
          <w:lang w:val="kk-KZ"/>
        </w:rPr>
        <w:t>үш сыңарлы термин</w:t>
      </w:r>
      <w:r w:rsidR="00555609" w:rsidRPr="00555609">
        <w:rPr>
          <w:rFonts w:ascii="Times New Roman" w:hAnsi="Times New Roman"/>
          <w:color w:val="000000" w:themeColor="text1"/>
          <w:sz w:val="28"/>
          <w:szCs w:val="28"/>
          <w:lang w:val="kk-KZ"/>
        </w:rPr>
        <w:t xml:space="preserve"> – үш сыңарлы терминологиялық сөз тіркесі; </w:t>
      </w:r>
      <w:r w:rsidR="00555609" w:rsidRPr="00223937">
        <w:rPr>
          <w:rFonts w:ascii="Times New Roman" w:hAnsi="Times New Roman"/>
          <w:i/>
          <w:iCs/>
          <w:color w:val="000000" w:themeColor="text1"/>
          <w:sz w:val="28"/>
          <w:szCs w:val="28"/>
          <w:lang w:val="kk-KZ"/>
        </w:rPr>
        <w:t>төрт сыңарлы термин</w:t>
      </w:r>
      <w:r w:rsidR="00555609" w:rsidRPr="00555609">
        <w:rPr>
          <w:rFonts w:ascii="Times New Roman" w:hAnsi="Times New Roman"/>
          <w:color w:val="000000" w:themeColor="text1"/>
          <w:sz w:val="28"/>
          <w:szCs w:val="28"/>
          <w:lang w:val="kk-KZ"/>
        </w:rPr>
        <w:t xml:space="preserve"> – төрт сыңарлы терминологиялық сөз тіркесі; </w:t>
      </w:r>
      <w:r w:rsidR="00555609" w:rsidRPr="00223937">
        <w:rPr>
          <w:rFonts w:ascii="Times New Roman" w:hAnsi="Times New Roman"/>
          <w:i/>
          <w:iCs/>
          <w:color w:val="000000" w:themeColor="text1"/>
          <w:sz w:val="28"/>
          <w:szCs w:val="28"/>
          <w:lang w:val="kk-KZ"/>
        </w:rPr>
        <w:t>құрама термин</w:t>
      </w:r>
      <w:r w:rsidR="00555609" w:rsidRPr="00555609">
        <w:rPr>
          <w:rFonts w:ascii="Times New Roman" w:hAnsi="Times New Roman"/>
          <w:color w:val="000000" w:themeColor="text1"/>
          <w:sz w:val="28"/>
          <w:szCs w:val="28"/>
          <w:lang w:val="kk-KZ"/>
        </w:rPr>
        <w:t xml:space="preserve"> – бастапқы сөз тіркесінің негіздерін біріктіру арқылы жасалған термин;</w:t>
      </w:r>
      <w:r w:rsidR="00B66FC2">
        <w:rPr>
          <w:rFonts w:ascii="Times New Roman" w:hAnsi="Times New Roman"/>
          <w:color w:val="000000" w:themeColor="text1"/>
          <w:sz w:val="28"/>
          <w:szCs w:val="28"/>
          <w:lang w:val="kk-KZ"/>
        </w:rPr>
        <w:t xml:space="preserve"> </w:t>
      </w:r>
      <w:r w:rsidR="00B66FC2" w:rsidRPr="00223937">
        <w:rPr>
          <w:rFonts w:ascii="Times New Roman" w:hAnsi="Times New Roman"/>
          <w:i/>
          <w:iCs/>
          <w:color w:val="000000" w:themeColor="text1"/>
          <w:sz w:val="28"/>
          <w:szCs w:val="28"/>
          <w:lang w:val="kk-KZ"/>
        </w:rPr>
        <w:t>құранды термин</w:t>
      </w:r>
      <w:r w:rsidR="00B66FC2" w:rsidRPr="00B66FC2">
        <w:rPr>
          <w:rFonts w:ascii="Times New Roman" w:hAnsi="Times New Roman"/>
          <w:color w:val="000000" w:themeColor="text1"/>
          <w:sz w:val="28"/>
          <w:szCs w:val="28"/>
          <w:lang w:val="kk-KZ"/>
        </w:rPr>
        <w:t xml:space="preserve"> – бірнеше бөліктен тұратын күрделі құрамды, туынды термин; </w:t>
      </w:r>
      <w:r w:rsidR="00B66FC2" w:rsidRPr="00223937">
        <w:rPr>
          <w:rFonts w:ascii="Times New Roman" w:hAnsi="Times New Roman"/>
          <w:i/>
          <w:iCs/>
          <w:color w:val="000000" w:themeColor="text1"/>
          <w:sz w:val="28"/>
          <w:szCs w:val="28"/>
          <w:lang w:val="kk-KZ"/>
        </w:rPr>
        <w:t>қысқартылған термин</w:t>
      </w:r>
      <w:r w:rsidR="00B66FC2" w:rsidRPr="00B66FC2">
        <w:rPr>
          <w:rFonts w:ascii="Times New Roman" w:hAnsi="Times New Roman"/>
          <w:color w:val="000000" w:themeColor="text1"/>
          <w:sz w:val="28"/>
          <w:szCs w:val="28"/>
          <w:lang w:val="kk-KZ"/>
        </w:rPr>
        <w:t xml:space="preserve"> – ықшамдылыққа қол жеткізу мақсатымен әріптік, буындық немесе аралас қысқарту тәсілімен қысқартылып жасалған термин; </w:t>
      </w:r>
      <w:r w:rsidR="00B66FC2" w:rsidRPr="00223937">
        <w:rPr>
          <w:rFonts w:ascii="Times New Roman" w:hAnsi="Times New Roman"/>
          <w:i/>
          <w:iCs/>
          <w:color w:val="000000" w:themeColor="text1"/>
          <w:sz w:val="28"/>
          <w:szCs w:val="28"/>
          <w:lang w:val="kk-KZ"/>
        </w:rPr>
        <w:t>қима термин</w:t>
      </w:r>
      <w:r w:rsidR="00B66FC2" w:rsidRPr="00B66FC2">
        <w:rPr>
          <w:rFonts w:ascii="Times New Roman" w:hAnsi="Times New Roman"/>
          <w:color w:val="000000" w:themeColor="text1"/>
          <w:sz w:val="28"/>
          <w:szCs w:val="28"/>
          <w:lang w:val="kk-KZ"/>
        </w:rPr>
        <w:t xml:space="preserve"> – бастапқы сөздің бір бөлігін қиып алып тастау арқылы жасалған термин; </w:t>
      </w:r>
      <w:r w:rsidR="00B66FC2" w:rsidRPr="00223937">
        <w:rPr>
          <w:rFonts w:ascii="Times New Roman" w:hAnsi="Times New Roman"/>
          <w:i/>
          <w:iCs/>
          <w:color w:val="000000" w:themeColor="text1"/>
          <w:sz w:val="28"/>
          <w:szCs w:val="28"/>
          <w:lang w:val="kk-KZ"/>
        </w:rPr>
        <w:t>әріптік қысқарым</w:t>
      </w:r>
      <w:r w:rsidR="00B66FC2" w:rsidRPr="00B66FC2">
        <w:rPr>
          <w:rFonts w:ascii="Times New Roman" w:hAnsi="Times New Roman"/>
          <w:color w:val="000000" w:themeColor="text1"/>
          <w:sz w:val="28"/>
          <w:szCs w:val="28"/>
          <w:lang w:val="kk-KZ"/>
        </w:rPr>
        <w:t xml:space="preserve"> – термин құраушы сыңарлардың бастапқы әріптерін ғана алып қысқарту жолымен жасалған терминдер; </w:t>
      </w:r>
      <w:r w:rsidR="00B66FC2" w:rsidRPr="00223937">
        <w:rPr>
          <w:rFonts w:ascii="Times New Roman" w:hAnsi="Times New Roman"/>
          <w:i/>
          <w:iCs/>
          <w:color w:val="000000" w:themeColor="text1"/>
          <w:sz w:val="28"/>
          <w:szCs w:val="28"/>
          <w:lang w:val="kk-KZ"/>
        </w:rPr>
        <w:t>күрделі қысқарым</w:t>
      </w:r>
      <w:r w:rsidR="00B66FC2" w:rsidRPr="00B66FC2">
        <w:rPr>
          <w:rFonts w:ascii="Times New Roman" w:hAnsi="Times New Roman"/>
          <w:color w:val="000000" w:themeColor="text1"/>
          <w:sz w:val="28"/>
          <w:szCs w:val="28"/>
          <w:lang w:val="kk-KZ"/>
        </w:rPr>
        <w:t xml:space="preserve"> – терминді құраушы сыңарлардың бөліктері мен тұтас сөзді біріктіру арқылы жасалатын термин; </w:t>
      </w:r>
      <w:r w:rsidR="00B66FC2" w:rsidRPr="00223937">
        <w:rPr>
          <w:rFonts w:ascii="Times New Roman" w:hAnsi="Times New Roman"/>
          <w:i/>
          <w:iCs/>
          <w:color w:val="000000" w:themeColor="text1"/>
          <w:sz w:val="28"/>
          <w:szCs w:val="28"/>
          <w:lang w:val="kk-KZ"/>
        </w:rPr>
        <w:t>телескопиялық термин</w:t>
      </w:r>
      <w:r w:rsidR="00B66FC2" w:rsidRPr="00B66FC2">
        <w:rPr>
          <w:rFonts w:ascii="Times New Roman" w:hAnsi="Times New Roman"/>
          <w:color w:val="000000" w:themeColor="text1"/>
          <w:sz w:val="28"/>
          <w:szCs w:val="28"/>
          <w:lang w:val="kk-KZ"/>
        </w:rPr>
        <w:t xml:space="preserve"> – бастапқыда сөз тіркесі түрінде қолданылған терминнің бірінші сөзінің басқы бөлігін (алғашқы буынын) екінші сөздің соңғы бөлігін қосу арқылы жасалған термин; </w:t>
      </w:r>
      <w:r w:rsidR="00B66FC2" w:rsidRPr="00223937">
        <w:rPr>
          <w:rFonts w:ascii="Times New Roman" w:hAnsi="Times New Roman"/>
          <w:i/>
          <w:iCs/>
          <w:color w:val="000000" w:themeColor="text1"/>
          <w:sz w:val="28"/>
          <w:szCs w:val="28"/>
          <w:lang w:val="kk-KZ"/>
        </w:rPr>
        <w:t>терминдерді тұтастыру</w:t>
      </w:r>
      <w:r w:rsidR="00B66FC2" w:rsidRPr="00B66FC2">
        <w:rPr>
          <w:rFonts w:ascii="Times New Roman" w:hAnsi="Times New Roman"/>
          <w:color w:val="000000" w:themeColor="text1"/>
          <w:sz w:val="28"/>
          <w:szCs w:val="28"/>
          <w:lang w:val="kk-KZ"/>
        </w:rPr>
        <w:t xml:space="preserve"> – терминнің ортаңғы бөлігін алып тастап, бастапқы және соңғы бөліктерін тұтастырып ықшамдап алу; </w:t>
      </w:r>
      <w:r w:rsidR="00B66FC2" w:rsidRPr="00742DCD">
        <w:rPr>
          <w:rFonts w:ascii="Times New Roman" w:hAnsi="Times New Roman"/>
          <w:i/>
          <w:iCs/>
          <w:color w:val="000000" w:themeColor="text1"/>
          <w:sz w:val="28"/>
          <w:szCs w:val="28"/>
          <w:lang w:val="kk-KZ"/>
        </w:rPr>
        <w:t>қысқа варианты</w:t>
      </w:r>
      <w:r w:rsidR="00B66FC2" w:rsidRPr="00B66FC2">
        <w:rPr>
          <w:rFonts w:ascii="Times New Roman" w:hAnsi="Times New Roman"/>
          <w:color w:val="000000" w:themeColor="text1"/>
          <w:sz w:val="28"/>
          <w:szCs w:val="28"/>
          <w:lang w:val="kk-KZ"/>
        </w:rPr>
        <w:t xml:space="preserve"> – терминнің қысқартылып, ықшамдалып алынған нұсқасы; </w:t>
      </w:r>
      <w:r w:rsidR="00B66FC2" w:rsidRPr="00742DCD">
        <w:rPr>
          <w:rFonts w:ascii="Times New Roman" w:hAnsi="Times New Roman"/>
          <w:i/>
          <w:iCs/>
          <w:color w:val="000000" w:themeColor="text1"/>
          <w:sz w:val="28"/>
          <w:szCs w:val="28"/>
          <w:lang w:val="kk-KZ"/>
        </w:rPr>
        <w:t>толық варианты</w:t>
      </w:r>
      <w:r w:rsidR="00B66FC2" w:rsidRPr="00B66FC2">
        <w:rPr>
          <w:rFonts w:ascii="Times New Roman" w:hAnsi="Times New Roman"/>
          <w:color w:val="000000" w:themeColor="text1"/>
          <w:sz w:val="28"/>
          <w:szCs w:val="28"/>
          <w:lang w:val="kk-KZ"/>
        </w:rPr>
        <w:t xml:space="preserve"> – терминнің қысқартылмай толық қалпындағы алынған нұсқасы</w:t>
      </w:r>
      <w:r w:rsidR="00B66FC2">
        <w:rPr>
          <w:rFonts w:ascii="Times New Roman" w:hAnsi="Times New Roman"/>
          <w:color w:val="000000" w:themeColor="text1"/>
          <w:sz w:val="28"/>
          <w:szCs w:val="28"/>
          <w:lang w:val="kk-KZ"/>
        </w:rPr>
        <w:t>;</w:t>
      </w:r>
      <w:r w:rsidR="00B66FC2" w:rsidRPr="00B66FC2">
        <w:rPr>
          <w:rFonts w:ascii="Times New Roman" w:hAnsi="Times New Roman"/>
          <w:color w:val="000000" w:themeColor="text1"/>
          <w:sz w:val="24"/>
          <w:szCs w:val="24"/>
          <w:lang w:val="kk-KZ"/>
        </w:rPr>
        <w:t xml:space="preserve"> </w:t>
      </w:r>
      <w:r w:rsidR="00B66FC2" w:rsidRPr="00742DCD">
        <w:rPr>
          <w:rFonts w:ascii="Times New Roman" w:hAnsi="Times New Roman"/>
          <w:i/>
          <w:iCs/>
          <w:color w:val="000000" w:themeColor="text1"/>
          <w:sz w:val="28"/>
          <w:szCs w:val="28"/>
          <w:lang w:val="kk-KZ"/>
        </w:rPr>
        <w:t>графикалық варианты</w:t>
      </w:r>
      <w:r w:rsidR="00B66FC2" w:rsidRPr="00B66FC2">
        <w:rPr>
          <w:rFonts w:ascii="Times New Roman" w:hAnsi="Times New Roman"/>
          <w:color w:val="000000" w:themeColor="text1"/>
          <w:sz w:val="28"/>
          <w:szCs w:val="28"/>
          <w:lang w:val="kk-KZ"/>
        </w:rPr>
        <w:t xml:space="preserve"> – терминнің тек жазылуы арқылы айрықшаланатын нұсқасы; </w:t>
      </w:r>
      <w:r w:rsidR="00B66FC2" w:rsidRPr="00742DCD">
        <w:rPr>
          <w:rFonts w:ascii="Times New Roman" w:hAnsi="Times New Roman"/>
          <w:i/>
          <w:iCs/>
          <w:color w:val="000000" w:themeColor="text1"/>
          <w:sz w:val="28"/>
          <w:szCs w:val="28"/>
          <w:lang w:val="kk-KZ"/>
        </w:rPr>
        <w:t>фонетикалық варианты</w:t>
      </w:r>
      <w:r w:rsidR="00B66FC2" w:rsidRPr="00B66FC2">
        <w:rPr>
          <w:rFonts w:ascii="Times New Roman" w:hAnsi="Times New Roman"/>
          <w:color w:val="000000" w:themeColor="text1"/>
          <w:sz w:val="28"/>
          <w:szCs w:val="28"/>
          <w:lang w:val="kk-KZ"/>
        </w:rPr>
        <w:t xml:space="preserve"> – терминнің тек айтылуы арқылы айрықшаланатын нұсқалары; </w:t>
      </w:r>
      <w:r w:rsidR="00B66FC2" w:rsidRPr="00742DCD">
        <w:rPr>
          <w:rFonts w:ascii="Times New Roman" w:hAnsi="Times New Roman"/>
          <w:i/>
          <w:iCs/>
          <w:color w:val="000000" w:themeColor="text1"/>
          <w:sz w:val="28"/>
          <w:szCs w:val="28"/>
          <w:lang w:val="kk-KZ"/>
        </w:rPr>
        <w:t>фонетика-графикалық варианты</w:t>
      </w:r>
      <w:r w:rsidR="00B66FC2" w:rsidRPr="00B66FC2">
        <w:rPr>
          <w:rFonts w:ascii="Times New Roman" w:hAnsi="Times New Roman"/>
          <w:color w:val="000000" w:themeColor="text1"/>
          <w:sz w:val="28"/>
          <w:szCs w:val="28"/>
          <w:lang w:val="kk-KZ"/>
        </w:rPr>
        <w:t xml:space="preserve"> – терминнің айтылуымен бірдей лексемалардың түрліше жазылуы арқылы айрықшаланатын нұсқасы; </w:t>
      </w:r>
      <w:r w:rsidR="00B66FC2" w:rsidRPr="00742DCD">
        <w:rPr>
          <w:rFonts w:ascii="Times New Roman" w:hAnsi="Times New Roman"/>
          <w:i/>
          <w:iCs/>
          <w:color w:val="000000" w:themeColor="text1"/>
          <w:sz w:val="28"/>
          <w:szCs w:val="28"/>
          <w:lang w:val="kk-KZ"/>
        </w:rPr>
        <w:t>синтаксистік варианты</w:t>
      </w:r>
      <w:r w:rsidR="00B66FC2" w:rsidRPr="00B66FC2">
        <w:rPr>
          <w:rFonts w:ascii="Times New Roman" w:hAnsi="Times New Roman"/>
          <w:color w:val="000000" w:themeColor="text1"/>
          <w:sz w:val="28"/>
          <w:szCs w:val="28"/>
          <w:lang w:val="kk-KZ"/>
        </w:rPr>
        <w:t xml:space="preserve"> – термин жасалуының синтаксистік үлгісі арқылы айрықшаланатын тіркесті терминдердің нұсқалары;</w:t>
      </w:r>
      <w:r w:rsidR="00B66FC2">
        <w:rPr>
          <w:rFonts w:ascii="Times New Roman" w:hAnsi="Times New Roman"/>
          <w:color w:val="000000" w:themeColor="text1"/>
          <w:sz w:val="28"/>
          <w:szCs w:val="28"/>
          <w:lang w:val="kk-KZ"/>
        </w:rPr>
        <w:t xml:space="preserve"> </w:t>
      </w:r>
      <w:r w:rsidR="00B66FC2" w:rsidRPr="00742DCD">
        <w:rPr>
          <w:rFonts w:ascii="Times New Roman" w:hAnsi="Times New Roman"/>
          <w:i/>
          <w:iCs/>
          <w:color w:val="000000" w:themeColor="text1"/>
          <w:sz w:val="28"/>
          <w:szCs w:val="28"/>
          <w:lang w:val="kk-KZ"/>
        </w:rPr>
        <w:t>сөз жасамдық варианты</w:t>
      </w:r>
      <w:r w:rsidR="00B66FC2" w:rsidRPr="00B66FC2">
        <w:rPr>
          <w:rFonts w:ascii="Times New Roman" w:hAnsi="Times New Roman"/>
          <w:color w:val="000000" w:themeColor="text1"/>
          <w:sz w:val="28"/>
          <w:szCs w:val="28"/>
          <w:lang w:val="kk-KZ"/>
        </w:rPr>
        <w:t xml:space="preserve"> – терминнің әр түрлі сөз тудырушы жұрнақтар арқылы жасалған нұсқасы; </w:t>
      </w:r>
      <w:r w:rsidR="00B66FC2" w:rsidRPr="00742DCD">
        <w:rPr>
          <w:rFonts w:ascii="Times New Roman" w:hAnsi="Times New Roman"/>
          <w:i/>
          <w:iCs/>
          <w:color w:val="000000" w:themeColor="text1"/>
          <w:sz w:val="28"/>
          <w:szCs w:val="28"/>
          <w:lang w:val="kk-KZ"/>
        </w:rPr>
        <w:t>морфологиялық варианты</w:t>
      </w:r>
      <w:r w:rsidR="00B66FC2" w:rsidRPr="00B66FC2">
        <w:rPr>
          <w:rFonts w:ascii="Times New Roman" w:hAnsi="Times New Roman"/>
          <w:color w:val="000000" w:themeColor="text1"/>
          <w:sz w:val="28"/>
          <w:szCs w:val="28"/>
          <w:lang w:val="kk-KZ"/>
        </w:rPr>
        <w:t xml:space="preserve"> – сөз өзгертуші қосымшалар арқылы ажыратылатын термин нұсқалары; </w:t>
      </w:r>
      <w:r w:rsidR="00B66FC2" w:rsidRPr="00742DCD">
        <w:rPr>
          <w:rFonts w:ascii="Times New Roman" w:hAnsi="Times New Roman"/>
          <w:i/>
          <w:iCs/>
          <w:color w:val="000000" w:themeColor="text1"/>
          <w:sz w:val="28"/>
          <w:szCs w:val="28"/>
          <w:lang w:val="kk-KZ"/>
        </w:rPr>
        <w:t>морфология-синтаксистік варианттары</w:t>
      </w:r>
      <w:r w:rsidR="00B66FC2" w:rsidRPr="00B66FC2">
        <w:rPr>
          <w:rFonts w:ascii="Times New Roman" w:hAnsi="Times New Roman"/>
          <w:color w:val="000000" w:themeColor="text1"/>
          <w:sz w:val="28"/>
          <w:szCs w:val="28"/>
          <w:lang w:val="kk-KZ"/>
        </w:rPr>
        <w:t xml:space="preserve"> – бір нұсқасы тіркесті термин немесе күрделі термин болатын, ал екіншісі синтаксистік және морфологиялық өзгерістерге ұшырау арқылы жасалған терминдер;</w:t>
      </w:r>
      <w:r w:rsidR="00DF0064">
        <w:rPr>
          <w:rFonts w:ascii="Times New Roman" w:hAnsi="Times New Roman"/>
          <w:color w:val="000000" w:themeColor="text1"/>
          <w:sz w:val="28"/>
          <w:szCs w:val="28"/>
          <w:lang w:val="kk-KZ"/>
        </w:rPr>
        <w:t xml:space="preserve"> </w:t>
      </w:r>
      <w:r w:rsidR="00DF0064" w:rsidRPr="00742DCD">
        <w:rPr>
          <w:rFonts w:ascii="Times New Roman" w:hAnsi="Times New Roman"/>
          <w:i/>
          <w:iCs/>
          <w:color w:val="000000" w:themeColor="text1"/>
          <w:sz w:val="28"/>
          <w:szCs w:val="28"/>
          <w:lang w:val="kk-KZ"/>
        </w:rPr>
        <w:t>терминнің эллипс варианты</w:t>
      </w:r>
      <w:r w:rsidR="00DF0064" w:rsidRPr="00DF0064">
        <w:rPr>
          <w:rFonts w:ascii="Times New Roman" w:hAnsi="Times New Roman"/>
          <w:color w:val="000000" w:themeColor="text1"/>
          <w:sz w:val="28"/>
          <w:szCs w:val="28"/>
          <w:lang w:val="kk-KZ"/>
        </w:rPr>
        <w:t xml:space="preserve"> – бастапқыда сөз тіркесі түрінде қолданылған терминнің бір сыңарын қалдырып кету арқылы жасалған нұсқасы; </w:t>
      </w:r>
      <w:r w:rsidR="00DF0064" w:rsidRPr="00742DCD">
        <w:rPr>
          <w:rFonts w:ascii="Times New Roman" w:hAnsi="Times New Roman"/>
          <w:i/>
          <w:iCs/>
          <w:color w:val="000000" w:themeColor="text1"/>
          <w:sz w:val="28"/>
          <w:szCs w:val="28"/>
          <w:lang w:val="kk-KZ"/>
        </w:rPr>
        <w:t>терминнің құрама варианты</w:t>
      </w:r>
      <w:r w:rsidR="00DF0064" w:rsidRPr="00DF0064">
        <w:rPr>
          <w:rFonts w:ascii="Times New Roman" w:hAnsi="Times New Roman"/>
          <w:color w:val="000000" w:themeColor="text1"/>
          <w:sz w:val="28"/>
          <w:szCs w:val="28"/>
          <w:lang w:val="kk-KZ"/>
        </w:rPr>
        <w:t xml:space="preserve"> – көп сыңарлы терминнің сөздерін немесе негіздерін біріктіру арқылы жасалған морфология-синтаксистік нұсқасы; </w:t>
      </w:r>
      <w:r w:rsidR="00DF0064" w:rsidRPr="00742DCD">
        <w:rPr>
          <w:rFonts w:ascii="Times New Roman" w:hAnsi="Times New Roman"/>
          <w:i/>
          <w:iCs/>
          <w:color w:val="000000" w:themeColor="text1"/>
          <w:sz w:val="28"/>
          <w:szCs w:val="28"/>
          <w:lang w:val="kk-KZ"/>
        </w:rPr>
        <w:t>ұзындығы</w:t>
      </w:r>
      <w:r w:rsidR="00DF0064" w:rsidRPr="00DF0064">
        <w:rPr>
          <w:rFonts w:ascii="Times New Roman" w:hAnsi="Times New Roman"/>
          <w:color w:val="000000" w:themeColor="text1"/>
          <w:sz w:val="28"/>
          <w:szCs w:val="28"/>
          <w:lang w:val="kk-KZ"/>
        </w:rPr>
        <w:t xml:space="preserve"> – терминнің сол шекарасы мен оң шекарасының аралығы; </w:t>
      </w:r>
      <w:r w:rsidR="00DF0064" w:rsidRPr="00742DCD">
        <w:rPr>
          <w:rFonts w:ascii="Times New Roman" w:hAnsi="Times New Roman"/>
          <w:i/>
          <w:iCs/>
          <w:color w:val="000000" w:themeColor="text1"/>
          <w:sz w:val="28"/>
          <w:szCs w:val="28"/>
          <w:lang w:val="kk-KZ"/>
        </w:rPr>
        <w:t>таңбалық ұзындығы</w:t>
      </w:r>
      <w:r w:rsidR="00DF0064" w:rsidRPr="00DF0064">
        <w:rPr>
          <w:rFonts w:ascii="Times New Roman" w:hAnsi="Times New Roman"/>
          <w:color w:val="000000" w:themeColor="text1"/>
          <w:sz w:val="28"/>
          <w:szCs w:val="28"/>
          <w:lang w:val="kk-KZ"/>
        </w:rPr>
        <w:t xml:space="preserve"> – терминді құрайтын әріп санымен өлшенетін ұзындығы; </w:t>
      </w:r>
      <w:r w:rsidR="00DF0064" w:rsidRPr="00742DCD">
        <w:rPr>
          <w:rFonts w:ascii="Times New Roman" w:hAnsi="Times New Roman"/>
          <w:i/>
          <w:iCs/>
          <w:color w:val="000000" w:themeColor="text1"/>
          <w:sz w:val="28"/>
          <w:szCs w:val="28"/>
          <w:lang w:val="kk-KZ"/>
        </w:rPr>
        <w:t>төменгі шегі</w:t>
      </w:r>
      <w:r w:rsidR="00DF0064" w:rsidRPr="00DF0064">
        <w:rPr>
          <w:rFonts w:ascii="Times New Roman" w:hAnsi="Times New Roman"/>
          <w:color w:val="000000" w:themeColor="text1"/>
          <w:sz w:val="28"/>
          <w:szCs w:val="28"/>
          <w:lang w:val="kk-KZ"/>
        </w:rPr>
        <w:t xml:space="preserve"> – термин мен термин емес сөздің шекарасы; </w:t>
      </w:r>
      <w:r w:rsidR="00DF0064" w:rsidRPr="00742DCD">
        <w:rPr>
          <w:rFonts w:ascii="Times New Roman" w:hAnsi="Times New Roman"/>
          <w:i/>
          <w:iCs/>
          <w:color w:val="000000" w:themeColor="text1"/>
          <w:sz w:val="28"/>
          <w:szCs w:val="28"/>
          <w:lang w:val="kk-KZ"/>
        </w:rPr>
        <w:t>жоғарғы шегі</w:t>
      </w:r>
      <w:r w:rsidR="00DF0064" w:rsidRPr="00DF0064">
        <w:rPr>
          <w:rFonts w:ascii="Times New Roman" w:hAnsi="Times New Roman"/>
          <w:color w:val="000000" w:themeColor="text1"/>
          <w:sz w:val="28"/>
          <w:szCs w:val="28"/>
          <w:lang w:val="kk-KZ"/>
        </w:rPr>
        <w:t xml:space="preserve"> – терминологиялық сөз тіркесі мен еркін сөз тіркесінің шекарасы;</w:t>
      </w:r>
      <w:r w:rsidR="00DF0064">
        <w:rPr>
          <w:rFonts w:ascii="Times New Roman" w:hAnsi="Times New Roman"/>
          <w:color w:val="000000" w:themeColor="text1"/>
          <w:sz w:val="28"/>
          <w:szCs w:val="28"/>
          <w:lang w:val="kk-KZ"/>
        </w:rPr>
        <w:t xml:space="preserve"> </w:t>
      </w:r>
      <w:r w:rsidR="00DF0064" w:rsidRPr="00742DCD">
        <w:rPr>
          <w:rFonts w:ascii="Times New Roman" w:hAnsi="Times New Roman"/>
          <w:i/>
          <w:iCs/>
          <w:color w:val="000000" w:themeColor="text1"/>
          <w:sz w:val="28"/>
          <w:szCs w:val="28"/>
          <w:lang w:val="kk-KZ"/>
        </w:rPr>
        <w:t>термин шекарасы</w:t>
      </w:r>
      <w:r w:rsidR="00DF0064" w:rsidRPr="00DF0064">
        <w:rPr>
          <w:rFonts w:ascii="Times New Roman" w:hAnsi="Times New Roman"/>
          <w:color w:val="000000" w:themeColor="text1"/>
          <w:sz w:val="28"/>
          <w:szCs w:val="28"/>
          <w:lang w:val="kk-KZ"/>
        </w:rPr>
        <w:t xml:space="preserve"> – терминнің басы мен соңы, басталуы мен аяқталуы; </w:t>
      </w:r>
      <w:r w:rsidR="00DF0064" w:rsidRPr="00742DCD">
        <w:rPr>
          <w:rFonts w:ascii="Times New Roman" w:hAnsi="Times New Roman"/>
          <w:i/>
          <w:iCs/>
          <w:color w:val="000000" w:themeColor="text1"/>
          <w:sz w:val="28"/>
          <w:szCs w:val="28"/>
          <w:lang w:val="kk-KZ"/>
        </w:rPr>
        <w:t>сол шекарасы</w:t>
      </w:r>
      <w:r w:rsidR="00DF0064" w:rsidRPr="00DF0064">
        <w:rPr>
          <w:rFonts w:ascii="Times New Roman" w:hAnsi="Times New Roman"/>
          <w:color w:val="000000" w:themeColor="text1"/>
          <w:sz w:val="28"/>
          <w:szCs w:val="28"/>
          <w:lang w:val="kk-KZ"/>
        </w:rPr>
        <w:t xml:space="preserve"> – терминнің басы; </w:t>
      </w:r>
      <w:r w:rsidR="00DF0064" w:rsidRPr="00742DCD">
        <w:rPr>
          <w:rFonts w:ascii="Times New Roman" w:hAnsi="Times New Roman"/>
          <w:i/>
          <w:iCs/>
          <w:color w:val="000000" w:themeColor="text1"/>
          <w:sz w:val="28"/>
          <w:szCs w:val="28"/>
          <w:lang w:val="kk-KZ"/>
        </w:rPr>
        <w:t>оң шекарасы</w:t>
      </w:r>
      <w:r w:rsidR="00DF0064" w:rsidRPr="00DF0064">
        <w:rPr>
          <w:rFonts w:ascii="Times New Roman" w:hAnsi="Times New Roman"/>
          <w:color w:val="000000" w:themeColor="text1"/>
          <w:sz w:val="28"/>
          <w:szCs w:val="28"/>
          <w:lang w:val="kk-KZ"/>
        </w:rPr>
        <w:t xml:space="preserve"> – терминнің соңы; </w:t>
      </w:r>
      <w:r w:rsidR="00DF0064" w:rsidRPr="00742DCD">
        <w:rPr>
          <w:rFonts w:ascii="Times New Roman" w:hAnsi="Times New Roman"/>
          <w:i/>
          <w:iCs/>
          <w:color w:val="000000" w:themeColor="text1"/>
          <w:sz w:val="28"/>
          <w:szCs w:val="28"/>
          <w:lang w:val="kk-KZ"/>
        </w:rPr>
        <w:t>құрылымы</w:t>
      </w:r>
      <w:r w:rsidR="00DF0064" w:rsidRPr="00DF0064">
        <w:rPr>
          <w:rFonts w:ascii="Times New Roman" w:hAnsi="Times New Roman"/>
          <w:color w:val="000000" w:themeColor="text1"/>
          <w:sz w:val="28"/>
          <w:szCs w:val="28"/>
          <w:lang w:val="kk-KZ"/>
        </w:rPr>
        <w:t xml:space="preserve"> – терминді құраушы морфемалар саны; </w:t>
      </w:r>
      <w:r w:rsidR="00DF0064" w:rsidRPr="00742DCD">
        <w:rPr>
          <w:rFonts w:ascii="Times New Roman" w:hAnsi="Times New Roman"/>
          <w:i/>
          <w:iCs/>
          <w:color w:val="000000" w:themeColor="text1"/>
          <w:sz w:val="28"/>
          <w:szCs w:val="28"/>
          <w:lang w:val="kk-KZ"/>
        </w:rPr>
        <w:t>жүйелілігі</w:t>
      </w:r>
      <w:r w:rsidR="00DF0064" w:rsidRPr="00DF0064">
        <w:rPr>
          <w:rFonts w:ascii="Times New Roman" w:hAnsi="Times New Roman"/>
          <w:color w:val="000000" w:themeColor="text1"/>
          <w:sz w:val="28"/>
          <w:szCs w:val="28"/>
          <w:lang w:val="kk-KZ"/>
        </w:rPr>
        <w:t xml:space="preserve"> – белгілі бір ұғымдар жүйесіндегі алатын орны мен оның сол жүйедегі өзге ұғымдармен байланысы оны белгілейтін терминнің құрылымынан, </w:t>
      </w:r>
      <w:r w:rsidR="00DF0064" w:rsidRPr="00DF0064">
        <w:rPr>
          <w:rFonts w:ascii="Times New Roman" w:hAnsi="Times New Roman"/>
          <w:color w:val="000000" w:themeColor="text1"/>
          <w:sz w:val="28"/>
          <w:szCs w:val="28"/>
          <w:lang w:val="kk-KZ"/>
        </w:rPr>
        <w:lastRenderedPageBreak/>
        <w:t xml:space="preserve">тұлғасынан көрініс табуы; </w:t>
      </w:r>
      <w:r w:rsidR="00DF0064" w:rsidRPr="00742DCD">
        <w:rPr>
          <w:rFonts w:ascii="Times New Roman" w:hAnsi="Times New Roman"/>
          <w:i/>
          <w:iCs/>
          <w:color w:val="000000" w:themeColor="text1"/>
          <w:sz w:val="28"/>
          <w:szCs w:val="28"/>
          <w:lang w:val="kk-KZ"/>
        </w:rPr>
        <w:t>лексикалық ұштасымы</w:t>
      </w:r>
      <w:r w:rsidR="00DF0064" w:rsidRPr="00DF0064">
        <w:rPr>
          <w:rFonts w:ascii="Times New Roman" w:hAnsi="Times New Roman"/>
          <w:color w:val="000000" w:themeColor="text1"/>
          <w:sz w:val="28"/>
          <w:szCs w:val="28"/>
          <w:lang w:val="kk-KZ"/>
        </w:rPr>
        <w:t xml:space="preserve"> – әр түрлі тілдер терминологияларын құраушы терминдердің тұлғаларының (форма) жақындығы</w:t>
      </w:r>
      <w:r w:rsidR="00B66FC2" w:rsidRPr="00DF0064">
        <w:rPr>
          <w:rFonts w:ascii="Times New Roman" w:hAnsi="Times New Roman"/>
          <w:color w:val="000000" w:themeColor="text1"/>
          <w:sz w:val="28"/>
          <w:szCs w:val="28"/>
          <w:lang w:val="kk-KZ"/>
        </w:rPr>
        <w:t>»</w:t>
      </w:r>
      <w:r w:rsidR="00555609" w:rsidRPr="00B66FC2">
        <w:rPr>
          <w:rFonts w:ascii="Times New Roman" w:hAnsi="Times New Roman"/>
          <w:color w:val="000000" w:themeColor="text1"/>
          <w:sz w:val="28"/>
          <w:szCs w:val="28"/>
          <w:lang w:val="kk-KZ"/>
        </w:rPr>
        <w:t xml:space="preserve"> </w:t>
      </w:r>
      <w:r w:rsidR="00DF0064">
        <w:rPr>
          <w:rFonts w:ascii="Times New Roman" w:hAnsi="Times New Roman"/>
          <w:color w:val="000000" w:themeColor="text1"/>
          <w:sz w:val="28"/>
          <w:szCs w:val="28"/>
          <w:lang w:val="kk-KZ"/>
        </w:rPr>
        <w:t>[</w:t>
      </w:r>
      <w:r w:rsidR="00DF0064" w:rsidRPr="00DF0064">
        <w:rPr>
          <w:rFonts w:ascii="Times New Roman" w:hAnsi="Times New Roman"/>
          <w:color w:val="000000" w:themeColor="text1"/>
          <w:sz w:val="28"/>
          <w:szCs w:val="28"/>
          <w:lang w:val="kk-KZ"/>
        </w:rPr>
        <w:t>158</w:t>
      </w:r>
      <w:r w:rsidR="00DF0064">
        <w:rPr>
          <w:rFonts w:ascii="Times New Roman" w:hAnsi="Times New Roman"/>
          <w:color w:val="000000" w:themeColor="text1"/>
          <w:sz w:val="28"/>
          <w:szCs w:val="28"/>
          <w:lang w:val="kk-KZ"/>
        </w:rPr>
        <w:t>].</w:t>
      </w:r>
    </w:p>
    <w:p w14:paraId="7DB1A7B9" w14:textId="3994B634" w:rsidR="00500100" w:rsidRDefault="00B527BE" w:rsidP="00412168">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Ғалым </w:t>
      </w:r>
      <w:r w:rsidR="00CB7585" w:rsidRPr="00A2544B">
        <w:rPr>
          <w:rFonts w:ascii="Times New Roman" w:hAnsi="Times New Roman"/>
          <w:color w:val="000000" w:themeColor="text1"/>
          <w:sz w:val="28"/>
          <w:szCs w:val="28"/>
          <w:lang w:val="kk-KZ"/>
        </w:rPr>
        <w:t xml:space="preserve">Ш. Құрманбайұлы жоғарыда аталған еңбегінде термин қызметінің 13 тобын саралап көрсетеді. </w:t>
      </w:r>
    </w:p>
    <w:p w14:paraId="0724264F" w14:textId="77777777" w:rsidR="00B527BE" w:rsidRDefault="002B6357" w:rsidP="004C0EA6">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A033AB" w:rsidRPr="004C0EA6">
        <w:rPr>
          <w:rFonts w:ascii="Times New Roman" w:hAnsi="Times New Roman"/>
          <w:i/>
          <w:iCs/>
          <w:color w:val="000000" w:themeColor="text1"/>
          <w:sz w:val="28"/>
          <w:szCs w:val="28"/>
          <w:lang w:val="kk-KZ"/>
        </w:rPr>
        <w:t>Терминнің қызметі</w:t>
      </w:r>
      <w:r w:rsidR="00A033AB" w:rsidRPr="00A2544B">
        <w:rPr>
          <w:rFonts w:ascii="Times New Roman" w:hAnsi="Times New Roman"/>
          <w:color w:val="000000" w:themeColor="text1"/>
          <w:sz w:val="28"/>
          <w:szCs w:val="28"/>
          <w:lang w:val="kk-KZ"/>
        </w:rPr>
        <w:t xml:space="preserve"> </w:t>
      </w:r>
      <w:r w:rsidR="00B527BE">
        <w:rPr>
          <w:rFonts w:ascii="Times New Roman" w:hAnsi="Times New Roman"/>
          <w:color w:val="000000" w:themeColor="text1"/>
          <w:sz w:val="28"/>
          <w:szCs w:val="28"/>
          <w:lang w:val="kk-KZ"/>
        </w:rPr>
        <w:t xml:space="preserve">дегеніміз </w:t>
      </w:r>
      <w:r w:rsidR="00A033AB" w:rsidRPr="00A2544B">
        <w:rPr>
          <w:rFonts w:ascii="Times New Roman" w:hAnsi="Times New Roman"/>
          <w:color w:val="000000" w:themeColor="text1"/>
          <w:sz w:val="28"/>
          <w:szCs w:val="28"/>
          <w:lang w:val="kk-KZ"/>
        </w:rPr>
        <w:t>– арнаулы сала ұғымының атауы ретінде термин атқаратын қызметтердің жиынтығы дей келе төмендегі термин қызметтеріне анықтама береді:</w:t>
      </w:r>
      <w:r w:rsidR="00A2544B" w:rsidRPr="00A2544B">
        <w:rPr>
          <w:rFonts w:ascii="Times New Roman" w:hAnsi="Times New Roman"/>
          <w:color w:val="000000" w:themeColor="text1"/>
          <w:sz w:val="28"/>
          <w:szCs w:val="28"/>
          <w:lang w:val="kk-KZ"/>
        </w:rPr>
        <w:t xml:space="preserve"> </w:t>
      </w:r>
    </w:p>
    <w:p w14:paraId="4DE1BD6E" w14:textId="23336E88" w:rsidR="00B527BE" w:rsidRDefault="00A2544B" w:rsidP="004C0EA6">
      <w:pPr>
        <w:pStyle w:val="a8"/>
        <w:ind w:firstLine="567"/>
        <w:jc w:val="both"/>
        <w:rPr>
          <w:rFonts w:ascii="Times New Roman" w:hAnsi="Times New Roman"/>
          <w:color w:val="000000" w:themeColor="text1"/>
          <w:sz w:val="28"/>
          <w:szCs w:val="28"/>
          <w:lang w:val="kk-KZ"/>
        </w:rPr>
      </w:pPr>
      <w:r w:rsidRPr="004C0EA6">
        <w:rPr>
          <w:rFonts w:ascii="Times New Roman" w:hAnsi="Times New Roman"/>
          <w:i/>
          <w:iCs/>
          <w:color w:val="000000" w:themeColor="text1"/>
          <w:sz w:val="28"/>
          <w:szCs w:val="28"/>
          <w:lang w:val="kk-KZ"/>
        </w:rPr>
        <w:t>терминнің атауыштық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 xml:space="preserve">ерминнің ұғымның, заттар мен құбылыстардың атауы болуы; </w:t>
      </w:r>
      <w:r w:rsidRPr="00B527BE">
        <w:rPr>
          <w:rFonts w:ascii="Times New Roman" w:hAnsi="Times New Roman"/>
          <w:i/>
          <w:iCs/>
          <w:color w:val="000000" w:themeColor="text1"/>
          <w:sz w:val="28"/>
          <w:szCs w:val="28"/>
          <w:lang w:val="kk-KZ"/>
        </w:rPr>
        <w:t>танымдық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ерминнің таным құралы қызметін атқаруы;</w:t>
      </w:r>
      <w:r w:rsidR="004C0EA6">
        <w:rPr>
          <w:rFonts w:ascii="Times New Roman" w:hAnsi="Times New Roman"/>
          <w:color w:val="000000" w:themeColor="text1"/>
          <w:sz w:val="28"/>
          <w:szCs w:val="28"/>
          <w:lang w:val="kk-KZ"/>
        </w:rPr>
        <w:t xml:space="preserve"> </w:t>
      </w:r>
      <w:r w:rsidRPr="00B527BE">
        <w:rPr>
          <w:rFonts w:ascii="Times New Roman" w:hAnsi="Times New Roman"/>
          <w:i/>
          <w:iCs/>
          <w:color w:val="000000" w:themeColor="text1"/>
          <w:sz w:val="28"/>
          <w:szCs w:val="28"/>
          <w:lang w:val="kk-KZ"/>
        </w:rPr>
        <w:t>таңбаланушылық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ерминнің таңбаланушыны белгілеп, оның мазмұнын білдіру қызметі;</w:t>
      </w:r>
      <w:r w:rsidR="004C0EA6">
        <w:rPr>
          <w:rFonts w:ascii="Times New Roman" w:hAnsi="Times New Roman"/>
          <w:color w:val="000000" w:themeColor="text1"/>
          <w:sz w:val="28"/>
          <w:szCs w:val="28"/>
          <w:lang w:val="kk-KZ"/>
        </w:rPr>
        <w:t xml:space="preserve"> </w:t>
      </w:r>
      <w:r w:rsidRPr="00B527BE">
        <w:rPr>
          <w:rFonts w:ascii="Times New Roman" w:hAnsi="Times New Roman"/>
          <w:i/>
          <w:iCs/>
          <w:color w:val="000000" w:themeColor="text1"/>
          <w:sz w:val="28"/>
          <w:szCs w:val="28"/>
          <w:lang w:val="kk-KZ"/>
        </w:rPr>
        <w:t>ұғымдық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 xml:space="preserve">ерминнің ұғымды белгілеп, оның мазмұнын білдіру қызметі; </w:t>
      </w:r>
      <w:r w:rsidRPr="00B527BE">
        <w:rPr>
          <w:rFonts w:ascii="Times New Roman" w:hAnsi="Times New Roman"/>
          <w:i/>
          <w:iCs/>
          <w:color w:val="000000" w:themeColor="text1"/>
          <w:sz w:val="28"/>
          <w:szCs w:val="28"/>
          <w:lang w:val="kk-KZ"/>
        </w:rPr>
        <w:t>эврикалық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ж</w:t>
      </w:r>
      <w:r w:rsidRPr="00A2544B">
        <w:rPr>
          <w:rFonts w:ascii="Times New Roman" w:hAnsi="Times New Roman"/>
          <w:color w:val="000000" w:themeColor="text1"/>
          <w:sz w:val="28"/>
          <w:szCs w:val="28"/>
          <w:lang w:val="kk-KZ"/>
        </w:rPr>
        <w:t xml:space="preserve">аңа білімді ашу, табу қызметі; </w:t>
      </w:r>
      <w:r w:rsidRPr="00B527BE">
        <w:rPr>
          <w:rFonts w:ascii="Times New Roman" w:hAnsi="Times New Roman"/>
          <w:i/>
          <w:iCs/>
          <w:color w:val="000000" w:themeColor="text1"/>
          <w:sz w:val="28"/>
          <w:szCs w:val="28"/>
          <w:lang w:val="kk-KZ"/>
        </w:rPr>
        <w:t>жүйелеушілік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ерминнің ұғымдар жүйесін тілдік таңбалар арқылы да жүйелеп беру қызметі;</w:t>
      </w:r>
      <w:r w:rsidR="004C0EA6">
        <w:rPr>
          <w:rFonts w:ascii="Times New Roman" w:hAnsi="Times New Roman"/>
          <w:color w:val="000000" w:themeColor="text1"/>
          <w:sz w:val="28"/>
          <w:szCs w:val="28"/>
          <w:lang w:val="kk-KZ"/>
        </w:rPr>
        <w:t xml:space="preserve"> </w:t>
      </w:r>
      <w:r w:rsidRPr="00B527BE">
        <w:rPr>
          <w:rFonts w:ascii="Times New Roman" w:hAnsi="Times New Roman"/>
          <w:i/>
          <w:iCs/>
          <w:color w:val="000000" w:themeColor="text1"/>
          <w:sz w:val="28"/>
          <w:szCs w:val="28"/>
          <w:lang w:val="kk-KZ"/>
        </w:rPr>
        <w:t>ақпаратты тіркеу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 xml:space="preserve">ерминнің ғылыми-техникалық арнаулы ақпаратты сақтау қызметі; </w:t>
      </w:r>
      <w:r w:rsidRPr="00B527BE">
        <w:rPr>
          <w:rFonts w:ascii="Times New Roman" w:hAnsi="Times New Roman"/>
          <w:i/>
          <w:iCs/>
          <w:color w:val="000000" w:themeColor="text1"/>
          <w:sz w:val="28"/>
          <w:szCs w:val="28"/>
          <w:lang w:val="kk-KZ"/>
        </w:rPr>
        <w:t>ақпараттық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ерминнің ақпараттық-қатысымдық қызметі;</w:t>
      </w:r>
      <w:r w:rsidR="004C0EA6">
        <w:rPr>
          <w:rFonts w:ascii="Times New Roman" w:hAnsi="Times New Roman"/>
          <w:color w:val="000000" w:themeColor="text1"/>
          <w:sz w:val="28"/>
          <w:szCs w:val="28"/>
          <w:lang w:val="kk-KZ"/>
        </w:rPr>
        <w:t xml:space="preserve"> </w:t>
      </w:r>
      <w:r w:rsidRPr="00B527BE">
        <w:rPr>
          <w:rFonts w:ascii="Times New Roman" w:hAnsi="Times New Roman"/>
          <w:i/>
          <w:iCs/>
          <w:color w:val="000000" w:themeColor="text1"/>
          <w:sz w:val="28"/>
          <w:szCs w:val="28"/>
          <w:lang w:val="kk-KZ"/>
        </w:rPr>
        <w:t>қатысымдық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 xml:space="preserve">ерминнің білімді, арнаулы ақпаратты жеткізу қызметі; </w:t>
      </w:r>
      <w:r w:rsidRPr="00B527BE">
        <w:rPr>
          <w:rFonts w:ascii="Times New Roman" w:hAnsi="Times New Roman"/>
          <w:i/>
          <w:iCs/>
          <w:color w:val="000000" w:themeColor="text1"/>
          <w:sz w:val="28"/>
          <w:szCs w:val="28"/>
          <w:lang w:val="kk-KZ"/>
        </w:rPr>
        <w:t>оқулық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 xml:space="preserve">ерминнің білім беру, түсіндіру, оқыту мақсатында қолданылуы; </w:t>
      </w:r>
      <w:r w:rsidRPr="00B527BE">
        <w:rPr>
          <w:rFonts w:ascii="Times New Roman" w:hAnsi="Times New Roman"/>
          <w:i/>
          <w:iCs/>
          <w:color w:val="000000" w:themeColor="text1"/>
          <w:sz w:val="28"/>
          <w:szCs w:val="28"/>
          <w:lang w:val="kk-KZ"/>
        </w:rPr>
        <w:t>ажыратушылық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 xml:space="preserve">ерминологиялық жүйе шеңберінде терминдердің өздері белгілейтін ұғымдардың аражігін ажыратуы; </w:t>
      </w:r>
      <w:r w:rsidRPr="00B527BE">
        <w:rPr>
          <w:rFonts w:ascii="Times New Roman" w:hAnsi="Times New Roman"/>
          <w:i/>
          <w:iCs/>
          <w:color w:val="000000" w:themeColor="text1"/>
          <w:sz w:val="28"/>
          <w:szCs w:val="28"/>
          <w:lang w:val="kk-KZ"/>
        </w:rPr>
        <w:t>анықтаушылық қызметі</w:t>
      </w:r>
      <w:r w:rsidRPr="00A2544B">
        <w:rPr>
          <w:rFonts w:ascii="Times New Roman" w:hAnsi="Times New Roman"/>
          <w:color w:val="000000" w:themeColor="text1"/>
          <w:sz w:val="28"/>
          <w:szCs w:val="28"/>
          <w:lang w:val="kk-KZ"/>
        </w:rPr>
        <w:t xml:space="preserve"> – </w:t>
      </w:r>
      <w:r>
        <w:rPr>
          <w:rFonts w:ascii="Times New Roman" w:hAnsi="Times New Roman"/>
          <w:color w:val="000000" w:themeColor="text1"/>
          <w:sz w:val="28"/>
          <w:szCs w:val="28"/>
          <w:lang w:val="kk-KZ"/>
        </w:rPr>
        <w:t>т</w:t>
      </w:r>
      <w:r w:rsidRPr="00A2544B">
        <w:rPr>
          <w:rFonts w:ascii="Times New Roman" w:hAnsi="Times New Roman"/>
          <w:color w:val="000000" w:themeColor="text1"/>
          <w:sz w:val="28"/>
          <w:szCs w:val="28"/>
          <w:lang w:val="kk-KZ"/>
        </w:rPr>
        <w:t>ерминнің тұлғасы арқылы ұғымның түрлік-тектік белгілерін көрсету мүмкіндігі</w:t>
      </w:r>
      <w:r w:rsidR="002B6357">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A2544B">
        <w:rPr>
          <w:rFonts w:ascii="Times New Roman" w:eastAsiaTheme="minorEastAsia" w:hAnsi="Times New Roman"/>
          <w:color w:val="000000" w:themeColor="text1"/>
          <w:sz w:val="28"/>
          <w:szCs w:val="28"/>
          <w:lang w:val="kk-KZ" w:eastAsia="ko-KR"/>
        </w:rPr>
        <w:t>[15</w:t>
      </w:r>
      <w:r w:rsidRPr="004A6E98">
        <w:rPr>
          <w:rFonts w:ascii="Times New Roman" w:eastAsiaTheme="minorEastAsia" w:hAnsi="Times New Roman"/>
          <w:color w:val="000000" w:themeColor="text1"/>
          <w:sz w:val="28"/>
          <w:szCs w:val="28"/>
          <w:lang w:val="kk-KZ" w:eastAsia="ko-KR"/>
        </w:rPr>
        <w:t>8</w:t>
      </w:r>
      <w:r w:rsidRPr="00A2544B">
        <w:rPr>
          <w:rFonts w:ascii="Times New Roman" w:eastAsiaTheme="minorEastAsia" w:hAnsi="Times New Roman"/>
          <w:color w:val="000000" w:themeColor="text1"/>
          <w:sz w:val="28"/>
          <w:szCs w:val="28"/>
          <w:lang w:val="kk-KZ" w:eastAsia="ko-KR"/>
        </w:rPr>
        <w:t>]</w:t>
      </w:r>
      <w:r w:rsidRPr="00A2544B">
        <w:rPr>
          <w:rFonts w:ascii="Times New Roman" w:hAnsi="Times New Roman"/>
          <w:color w:val="000000" w:themeColor="text1"/>
          <w:sz w:val="28"/>
          <w:szCs w:val="28"/>
          <w:lang w:val="kk-KZ"/>
        </w:rPr>
        <w:t xml:space="preserve">. </w:t>
      </w:r>
    </w:p>
    <w:p w14:paraId="44AEDB80" w14:textId="41136393" w:rsidR="000C3486" w:rsidRPr="000C3486" w:rsidRDefault="000C3486" w:rsidP="004C0EA6">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Сондай</w:t>
      </w:r>
      <w:r w:rsidRPr="000C3486">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ақ, </w:t>
      </w:r>
      <w:r w:rsidR="00B527BE">
        <w:rPr>
          <w:rFonts w:ascii="Times New Roman" w:hAnsi="Times New Roman"/>
          <w:color w:val="000000" w:themeColor="text1"/>
          <w:sz w:val="28"/>
          <w:szCs w:val="28"/>
          <w:lang w:val="kk-KZ"/>
        </w:rPr>
        <w:t>терминолог</w:t>
      </w:r>
      <w:r>
        <w:rPr>
          <w:rFonts w:ascii="Times New Roman" w:hAnsi="Times New Roman"/>
          <w:color w:val="000000" w:themeColor="text1"/>
          <w:sz w:val="28"/>
          <w:szCs w:val="28"/>
          <w:lang w:val="kk-KZ"/>
        </w:rPr>
        <w:t xml:space="preserve"> Ш. Құрманбайұлы аталмыш еңбегінде терминнің қолданысына да кеңінен тоқталады. Терминнің қолданысы төмендегі берілген кестеде сипатталады (Кесте </w:t>
      </w:r>
      <w:r w:rsidRPr="00500100">
        <w:rPr>
          <w:rFonts w:ascii="Times New Roman" w:hAnsi="Times New Roman"/>
          <w:color w:val="000000" w:themeColor="text1"/>
          <w:sz w:val="28"/>
          <w:szCs w:val="28"/>
          <w:lang w:val="kk-KZ"/>
        </w:rPr>
        <w:t>4</w:t>
      </w:r>
      <w:r>
        <w:rPr>
          <w:rFonts w:ascii="Times New Roman" w:hAnsi="Times New Roman"/>
          <w:color w:val="000000" w:themeColor="text1"/>
          <w:sz w:val="28"/>
          <w:szCs w:val="28"/>
          <w:lang w:val="kk-KZ"/>
        </w:rPr>
        <w:t xml:space="preserve">). </w:t>
      </w:r>
    </w:p>
    <w:p w14:paraId="40D0F2B0" w14:textId="77777777" w:rsidR="000C3486" w:rsidRDefault="000C3486" w:rsidP="00E749C2">
      <w:pPr>
        <w:pStyle w:val="a8"/>
        <w:jc w:val="both"/>
        <w:rPr>
          <w:rFonts w:ascii="Times New Roman" w:hAnsi="Times New Roman"/>
          <w:color w:val="000000" w:themeColor="text1"/>
          <w:sz w:val="28"/>
          <w:szCs w:val="28"/>
          <w:lang w:val="kk-KZ"/>
        </w:rPr>
      </w:pPr>
    </w:p>
    <w:p w14:paraId="468C2835" w14:textId="38F5EA20" w:rsidR="00E749C2" w:rsidRDefault="00E749C2" w:rsidP="00E749C2">
      <w:pPr>
        <w:pStyle w:val="a8"/>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Кесте </w:t>
      </w:r>
      <w:r w:rsidR="00EE18CF" w:rsidRPr="004C0252">
        <w:rPr>
          <w:rFonts w:ascii="Times New Roman" w:hAnsi="Times New Roman"/>
          <w:color w:val="000000" w:themeColor="text1"/>
          <w:sz w:val="28"/>
          <w:szCs w:val="28"/>
          <w:lang w:val="kk-KZ"/>
        </w:rPr>
        <w:t>4</w:t>
      </w:r>
      <w:r w:rsidRPr="00437362">
        <w:rPr>
          <w:rFonts w:ascii="Times New Roman" w:hAnsi="Times New Roman"/>
          <w:color w:val="000000" w:themeColor="text1"/>
          <w:sz w:val="28"/>
          <w:szCs w:val="28"/>
          <w:lang w:val="kk-KZ"/>
        </w:rPr>
        <w:t xml:space="preserve"> – Терминнің қолданысы</w:t>
      </w:r>
    </w:p>
    <w:p w14:paraId="4D23A5BD" w14:textId="77777777" w:rsidR="004C0252" w:rsidRPr="00437362" w:rsidRDefault="004C0252" w:rsidP="00E749C2">
      <w:pPr>
        <w:pStyle w:val="a8"/>
        <w:jc w:val="both"/>
        <w:rPr>
          <w:rFonts w:ascii="Times New Roman" w:hAnsi="Times New Roman"/>
          <w:color w:val="000000" w:themeColor="text1"/>
          <w:sz w:val="28"/>
          <w:szCs w:val="28"/>
          <w:lang w:val="kk-KZ"/>
        </w:rPr>
      </w:pPr>
    </w:p>
    <w:tbl>
      <w:tblPr>
        <w:tblStyle w:val="a9"/>
        <w:tblW w:w="0" w:type="auto"/>
        <w:tblLook w:val="04A0" w:firstRow="1" w:lastRow="0" w:firstColumn="1" w:lastColumn="0" w:noHBand="0" w:noVBand="1"/>
      </w:tblPr>
      <w:tblGrid>
        <w:gridCol w:w="2405"/>
        <w:gridCol w:w="7224"/>
      </w:tblGrid>
      <w:tr w:rsidR="00E749C2" w:rsidRPr="00437362" w14:paraId="0E8082AB" w14:textId="77777777" w:rsidTr="00E749C2">
        <w:tc>
          <w:tcPr>
            <w:tcW w:w="2405" w:type="dxa"/>
          </w:tcPr>
          <w:p w14:paraId="09EF6395" w14:textId="77777777" w:rsidR="00E749C2" w:rsidRPr="00437362" w:rsidRDefault="00823D76" w:rsidP="00E749C2">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Атауы </w:t>
            </w:r>
          </w:p>
        </w:tc>
        <w:tc>
          <w:tcPr>
            <w:tcW w:w="7224" w:type="dxa"/>
          </w:tcPr>
          <w:p w14:paraId="3FCBF4F0" w14:textId="77777777" w:rsidR="00E749C2" w:rsidRPr="00437362" w:rsidRDefault="00E749C2" w:rsidP="00E749C2">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Анықтамасы</w:t>
            </w:r>
          </w:p>
        </w:tc>
      </w:tr>
      <w:tr w:rsidR="00E749C2" w:rsidRPr="00437362" w14:paraId="1B2301B8" w14:textId="77777777" w:rsidTr="00E749C2">
        <w:tc>
          <w:tcPr>
            <w:tcW w:w="2405" w:type="dxa"/>
          </w:tcPr>
          <w:p w14:paraId="732187AD" w14:textId="77777777" w:rsidR="00E749C2" w:rsidRPr="00437362" w:rsidRDefault="00E749C2" w:rsidP="00E749C2">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7224" w:type="dxa"/>
          </w:tcPr>
          <w:p w14:paraId="685EE278" w14:textId="77777777" w:rsidR="00E749C2" w:rsidRPr="00437362" w:rsidRDefault="00E749C2" w:rsidP="00E749C2">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2</w:t>
            </w:r>
          </w:p>
        </w:tc>
      </w:tr>
      <w:tr w:rsidR="00E749C2" w:rsidRPr="00A559EB" w14:paraId="5A24123E" w14:textId="77777777" w:rsidTr="00E749C2">
        <w:tc>
          <w:tcPr>
            <w:tcW w:w="2405" w:type="dxa"/>
          </w:tcPr>
          <w:p w14:paraId="2905A771" w14:textId="77777777" w:rsidR="00E749C2" w:rsidRPr="00437362" w:rsidRDefault="00C42E34" w:rsidP="00E749C2">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Қолданыстағы термин</w:t>
            </w:r>
          </w:p>
        </w:tc>
        <w:tc>
          <w:tcPr>
            <w:tcW w:w="7224" w:type="dxa"/>
          </w:tcPr>
          <w:p w14:paraId="58F56B59" w14:textId="77777777" w:rsidR="00E749C2" w:rsidRPr="00437362" w:rsidRDefault="00C42E34" w:rsidP="00E749C2">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Тыйым салынған, алмастырылған және көнерген терминдер қатарына жатпайтын, қазіргі ғылым тілінде бірізді қолданылып жүрген термин.</w:t>
            </w:r>
          </w:p>
        </w:tc>
      </w:tr>
      <w:tr w:rsidR="00C42E34" w:rsidRPr="00A559EB" w14:paraId="5D38BFC5" w14:textId="77777777" w:rsidTr="00E749C2">
        <w:tc>
          <w:tcPr>
            <w:tcW w:w="2405" w:type="dxa"/>
          </w:tcPr>
          <w:p w14:paraId="34DCB75B" w14:textId="77777777" w:rsidR="00C42E34" w:rsidRPr="00437362" w:rsidRDefault="00823D76" w:rsidP="00E749C2">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Көпшілік қабылдаған термин</w:t>
            </w:r>
          </w:p>
        </w:tc>
        <w:tc>
          <w:tcPr>
            <w:tcW w:w="7224" w:type="dxa"/>
          </w:tcPr>
          <w:p w14:paraId="1272E7F1" w14:textId="77777777" w:rsidR="00C42E34" w:rsidRPr="00437362" w:rsidRDefault="00823D76" w:rsidP="00E749C2">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Ғылыми қауым, жалпы көпшілік жаппай қабылдап, бірізді қолданылып жүрген термин. </w:t>
            </w:r>
          </w:p>
        </w:tc>
      </w:tr>
      <w:tr w:rsidR="00823D76" w:rsidRPr="00437362" w14:paraId="6DDB09DF" w14:textId="77777777" w:rsidTr="00E749C2">
        <w:tc>
          <w:tcPr>
            <w:tcW w:w="2405" w:type="dxa"/>
          </w:tcPr>
          <w:p w14:paraId="6521E3BF" w14:textId="77777777" w:rsidR="00823D76" w:rsidRPr="00437362" w:rsidRDefault="00823D76" w:rsidP="00E749C2">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Идиолектілі термин</w:t>
            </w:r>
          </w:p>
        </w:tc>
        <w:tc>
          <w:tcPr>
            <w:tcW w:w="7224" w:type="dxa"/>
          </w:tcPr>
          <w:p w14:paraId="602B07E7" w14:textId="77777777" w:rsidR="00823D76" w:rsidRPr="00437362" w:rsidRDefault="00823D76" w:rsidP="00E749C2">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Жеке қолданыстағы, авторлық терминдер.</w:t>
            </w:r>
          </w:p>
        </w:tc>
      </w:tr>
      <w:tr w:rsidR="00823D76" w:rsidRPr="00A559EB" w14:paraId="2CD67C86" w14:textId="77777777" w:rsidTr="00E749C2">
        <w:tc>
          <w:tcPr>
            <w:tcW w:w="2405" w:type="dxa"/>
          </w:tcPr>
          <w:p w14:paraId="0716B1DE" w14:textId="77777777" w:rsidR="00823D76" w:rsidRPr="00437362" w:rsidRDefault="00823D76" w:rsidP="00E749C2">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Метадиалект термин</w:t>
            </w:r>
          </w:p>
        </w:tc>
        <w:tc>
          <w:tcPr>
            <w:tcW w:w="7224" w:type="dxa"/>
          </w:tcPr>
          <w:p w14:paraId="0CB23CE3" w14:textId="77777777" w:rsidR="00823D76" w:rsidRPr="00437362" w:rsidRDefault="00823D76" w:rsidP="00E749C2">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Белгілі бір ғылыми мектеп өкілдері немесе ғылыми ұжым ғана қолданатын термин. </w:t>
            </w:r>
          </w:p>
        </w:tc>
      </w:tr>
      <w:tr w:rsidR="00A24381" w:rsidRPr="00437362" w14:paraId="1292133D" w14:textId="77777777" w:rsidTr="00C23EEB">
        <w:tc>
          <w:tcPr>
            <w:tcW w:w="2405" w:type="dxa"/>
          </w:tcPr>
          <w:p w14:paraId="3B73F307" w14:textId="77777777" w:rsidR="00A24381" w:rsidRPr="00437362" w:rsidRDefault="00A24381" w:rsidP="00A24381">
            <w:pPr>
              <w:pStyle w:val="a8"/>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Жиі қолданылатын термин</w:t>
            </w:r>
          </w:p>
        </w:tc>
        <w:tc>
          <w:tcPr>
            <w:tcW w:w="7224" w:type="dxa"/>
          </w:tcPr>
          <w:p w14:paraId="6A3F1EEB" w14:textId="77777777" w:rsidR="00A24381" w:rsidRPr="00437362" w:rsidRDefault="00A24381" w:rsidP="00A24381">
            <w:pPr>
              <w:pStyle w:val="a8"/>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Белгілі бір арнаулы саланың тілінде жиі қолданылатын термин.</w:t>
            </w:r>
          </w:p>
        </w:tc>
      </w:tr>
      <w:tr w:rsidR="00A24381" w:rsidRPr="00A559EB" w14:paraId="57286B7D" w14:textId="77777777" w:rsidTr="00C23EEB">
        <w:tc>
          <w:tcPr>
            <w:tcW w:w="2405" w:type="dxa"/>
          </w:tcPr>
          <w:p w14:paraId="08F8B3ED"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Сирек қолданылатын термин</w:t>
            </w:r>
          </w:p>
        </w:tc>
        <w:tc>
          <w:tcPr>
            <w:tcW w:w="7224" w:type="dxa"/>
          </w:tcPr>
          <w:p w14:paraId="481B3761"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әдебиеттерде аз қолданылатын термин.</w:t>
            </w:r>
          </w:p>
        </w:tc>
      </w:tr>
      <w:tr w:rsidR="00A24381" w:rsidRPr="00A559EB" w14:paraId="5C4EC649" w14:textId="77777777" w:rsidTr="00C23EEB">
        <w:tc>
          <w:tcPr>
            <w:tcW w:w="2405" w:type="dxa"/>
          </w:tcPr>
          <w:p w14:paraId="44B07FCA"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Бір реттік термин</w:t>
            </w:r>
          </w:p>
        </w:tc>
        <w:tc>
          <w:tcPr>
            <w:tcW w:w="7224" w:type="dxa"/>
          </w:tcPr>
          <w:p w14:paraId="42233901"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Белгілі бір контексте, мәтінде жеке автор тарапынан ғана қолданылып, жаппай қолданысқа ие болмаған бір күндік термин.</w:t>
            </w:r>
          </w:p>
        </w:tc>
      </w:tr>
    </w:tbl>
    <w:p w14:paraId="6818E3F9" w14:textId="77777777" w:rsidR="00B527BE" w:rsidRDefault="00B527BE" w:rsidP="005A1009">
      <w:pPr>
        <w:jc w:val="left"/>
        <w:rPr>
          <w:color w:val="000000" w:themeColor="text1"/>
          <w:szCs w:val="28"/>
          <w:lang w:val="kk-KZ"/>
        </w:rPr>
      </w:pPr>
    </w:p>
    <w:p w14:paraId="21E375DF" w14:textId="1DEEA4E5" w:rsidR="005A1009" w:rsidRDefault="005A1009" w:rsidP="005A1009">
      <w:pPr>
        <w:jc w:val="left"/>
        <w:rPr>
          <w:color w:val="000000" w:themeColor="text1"/>
          <w:szCs w:val="28"/>
          <w:lang w:val="kk-KZ"/>
        </w:rPr>
      </w:pPr>
      <w:r>
        <w:rPr>
          <w:color w:val="000000" w:themeColor="text1"/>
          <w:szCs w:val="28"/>
          <w:lang w:val="kk-KZ"/>
        </w:rPr>
        <w:lastRenderedPageBreak/>
        <w:t>4 – к</w:t>
      </w:r>
      <w:r w:rsidRPr="00437362">
        <w:rPr>
          <w:color w:val="000000" w:themeColor="text1"/>
          <w:szCs w:val="28"/>
          <w:lang w:val="kk-KZ"/>
        </w:rPr>
        <w:t>есте</w:t>
      </w:r>
      <w:r>
        <w:rPr>
          <w:color w:val="000000" w:themeColor="text1"/>
          <w:szCs w:val="28"/>
          <w:lang w:val="kk-KZ"/>
        </w:rPr>
        <w:t>нің жалғасы</w:t>
      </w:r>
    </w:p>
    <w:p w14:paraId="02B24656" w14:textId="77777777" w:rsidR="005A1009" w:rsidRDefault="005A1009" w:rsidP="005A1009">
      <w:pPr>
        <w:jc w:val="left"/>
        <w:rPr>
          <w:color w:val="000000" w:themeColor="text1"/>
          <w:szCs w:val="28"/>
          <w:lang w:val="kk-KZ"/>
        </w:rPr>
      </w:pPr>
    </w:p>
    <w:tbl>
      <w:tblPr>
        <w:tblStyle w:val="a9"/>
        <w:tblW w:w="0" w:type="auto"/>
        <w:tblLook w:val="04A0" w:firstRow="1" w:lastRow="0" w:firstColumn="1" w:lastColumn="0" w:noHBand="0" w:noVBand="1"/>
      </w:tblPr>
      <w:tblGrid>
        <w:gridCol w:w="2405"/>
        <w:gridCol w:w="7224"/>
      </w:tblGrid>
      <w:tr w:rsidR="005A1009" w:rsidRPr="00437362" w14:paraId="41D08873" w14:textId="77777777" w:rsidTr="005A1009">
        <w:tc>
          <w:tcPr>
            <w:tcW w:w="2405" w:type="dxa"/>
          </w:tcPr>
          <w:p w14:paraId="213AC4FF" w14:textId="77777777" w:rsidR="005A1009" w:rsidRPr="00437362" w:rsidRDefault="005A1009" w:rsidP="007146E4">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7224" w:type="dxa"/>
          </w:tcPr>
          <w:p w14:paraId="66A4229B" w14:textId="77777777" w:rsidR="005A1009" w:rsidRPr="00437362" w:rsidRDefault="005A1009" w:rsidP="007146E4">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2</w:t>
            </w:r>
          </w:p>
        </w:tc>
      </w:tr>
      <w:tr w:rsidR="00A24381" w:rsidRPr="00A559EB" w14:paraId="5B1AD3D8" w14:textId="77777777" w:rsidTr="00C23EEB">
        <w:tc>
          <w:tcPr>
            <w:tcW w:w="2405" w:type="dxa"/>
          </w:tcPr>
          <w:p w14:paraId="5519C013"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Шұбалаңқы термин</w:t>
            </w:r>
          </w:p>
        </w:tc>
        <w:tc>
          <w:tcPr>
            <w:tcW w:w="7224" w:type="dxa"/>
          </w:tcPr>
          <w:p w14:paraId="57EA85C6"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Бірнеше сыңардан тұратын, ұғым мазмұнын қамтығанмен, сипаттамалық қасиеті басым, қолдануға ыңғайлы бола бермейтін термин. </w:t>
            </w:r>
          </w:p>
        </w:tc>
      </w:tr>
      <w:tr w:rsidR="00A24381" w:rsidRPr="00A559EB" w14:paraId="553C1D8A" w14:textId="77777777" w:rsidTr="00C23EEB">
        <w:tc>
          <w:tcPr>
            <w:tcW w:w="2405" w:type="dxa"/>
          </w:tcPr>
          <w:p w14:paraId="2F3DFA49"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Ықшам термин</w:t>
            </w:r>
          </w:p>
        </w:tc>
        <w:tc>
          <w:tcPr>
            <w:tcW w:w="7224" w:type="dxa"/>
          </w:tcPr>
          <w:p w14:paraId="77B77CD0"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Бір сыңардан тұратын, қолдануға қолайлы, жаңа термин жасауға мүмкіндігі мол термин.</w:t>
            </w:r>
          </w:p>
        </w:tc>
      </w:tr>
      <w:tr w:rsidR="00A24381" w:rsidRPr="00A559EB" w14:paraId="1E68355A" w14:textId="77777777" w:rsidTr="00C23EEB">
        <w:tc>
          <w:tcPr>
            <w:tcW w:w="2405" w:type="dxa"/>
          </w:tcPr>
          <w:p w14:paraId="7E461936"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қолданысқа енгендігі</w:t>
            </w:r>
          </w:p>
        </w:tc>
        <w:tc>
          <w:tcPr>
            <w:tcW w:w="7224" w:type="dxa"/>
          </w:tcPr>
          <w:p w14:paraId="624223E7"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Мамандардың, ғылыми қауымның жаппай қабылдауы және жиі қолдануымен сипатталатын терминге қойылатын талап.</w:t>
            </w:r>
          </w:p>
        </w:tc>
      </w:tr>
      <w:tr w:rsidR="00A24381" w:rsidRPr="00A559EB" w14:paraId="16DF473C" w14:textId="77777777" w:rsidTr="00C23EEB">
        <w:tc>
          <w:tcPr>
            <w:tcW w:w="2405" w:type="dxa"/>
          </w:tcPr>
          <w:p w14:paraId="1ED38EC5"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Стандартталған термин </w:t>
            </w:r>
          </w:p>
        </w:tc>
        <w:tc>
          <w:tcPr>
            <w:tcW w:w="7224" w:type="dxa"/>
          </w:tcPr>
          <w:p w14:paraId="3518E393"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Ресми терминологиялық стандарттарға енгізілген термин.</w:t>
            </w:r>
          </w:p>
        </w:tc>
      </w:tr>
      <w:tr w:rsidR="00A24381" w:rsidRPr="00437362" w14:paraId="7BE946C8" w14:textId="77777777" w:rsidTr="00C23EEB">
        <w:tc>
          <w:tcPr>
            <w:tcW w:w="2405" w:type="dxa"/>
          </w:tcPr>
          <w:p w14:paraId="0EBC918E"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Артықшылықты термин</w:t>
            </w:r>
          </w:p>
        </w:tc>
        <w:tc>
          <w:tcPr>
            <w:tcW w:w="7224" w:type="dxa"/>
          </w:tcPr>
          <w:p w14:paraId="7328B65F"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Анықтамалық сөздіктерге енгізілген термин.</w:t>
            </w:r>
          </w:p>
        </w:tc>
      </w:tr>
      <w:tr w:rsidR="00A24381" w:rsidRPr="00A559EB" w14:paraId="6A6DECFF" w14:textId="77777777" w:rsidTr="00C23EEB">
        <w:tc>
          <w:tcPr>
            <w:tcW w:w="2405" w:type="dxa"/>
          </w:tcPr>
          <w:p w14:paraId="3F4D52A1"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Қолдануға болатын термин </w:t>
            </w:r>
          </w:p>
        </w:tc>
        <w:tc>
          <w:tcPr>
            <w:tcW w:w="7224" w:type="dxa"/>
          </w:tcPr>
          <w:p w14:paraId="1467BA97"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Терминологиялық стандарттар мен ұсынылған терминдер жинақтарында негізгі терминдермен қатар қолданылуына рұқсат етілген термин.</w:t>
            </w:r>
          </w:p>
        </w:tc>
      </w:tr>
      <w:tr w:rsidR="00A24381" w:rsidRPr="00A559EB" w14:paraId="3FDC054F" w14:textId="77777777" w:rsidTr="00C23EEB">
        <w:tc>
          <w:tcPr>
            <w:tcW w:w="2405" w:type="dxa"/>
          </w:tcPr>
          <w:p w14:paraId="1629F10B"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Сілтеме термин</w:t>
            </w:r>
          </w:p>
        </w:tc>
        <w:tc>
          <w:tcPr>
            <w:tcW w:w="7224" w:type="dxa"/>
          </w:tcPr>
          <w:p w14:paraId="6210F6E1"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Анықтамалық сөздіктер қолдануға ұсынбаған термин.</w:t>
            </w:r>
          </w:p>
        </w:tc>
      </w:tr>
      <w:tr w:rsidR="00A24381" w:rsidRPr="00A559EB" w14:paraId="0C13645F" w14:textId="77777777" w:rsidTr="00C23EEB">
        <w:tc>
          <w:tcPr>
            <w:tcW w:w="2405" w:type="dxa"/>
          </w:tcPr>
          <w:p w14:paraId="76C46CEE"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Ұсынылған термин </w:t>
            </w:r>
          </w:p>
        </w:tc>
        <w:tc>
          <w:tcPr>
            <w:tcW w:w="7224" w:type="dxa"/>
          </w:tcPr>
          <w:p w14:paraId="6893E05E"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Міндетті түрде қолданылуы талап етілмейтін, мүмкіндігінше сол терминнің қолданылғаны дұрыс деп ұсынылатын жинақтарға енгізілген термин.</w:t>
            </w:r>
          </w:p>
        </w:tc>
      </w:tr>
      <w:tr w:rsidR="00A24381" w:rsidRPr="00A559EB" w14:paraId="73A7AAB1" w14:textId="77777777" w:rsidTr="00C23EEB">
        <w:tc>
          <w:tcPr>
            <w:tcW w:w="2405" w:type="dxa"/>
          </w:tcPr>
          <w:p w14:paraId="5EFE4B67"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Ұсынылмаған термин</w:t>
            </w:r>
          </w:p>
        </w:tc>
        <w:tc>
          <w:tcPr>
            <w:tcW w:w="7224" w:type="dxa"/>
          </w:tcPr>
          <w:p w14:paraId="5C9FA5C7"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Ұсынылған терминдер жинақтарында оларды қолданбау қажеттігі атап көрсетілген термин.</w:t>
            </w:r>
          </w:p>
        </w:tc>
      </w:tr>
      <w:tr w:rsidR="00A24381" w:rsidRPr="00A559EB" w14:paraId="7B3371D6" w14:textId="77777777" w:rsidTr="00C23EEB">
        <w:tc>
          <w:tcPr>
            <w:tcW w:w="2405" w:type="dxa"/>
          </w:tcPr>
          <w:p w14:paraId="024C3B9F"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Тыйым салынған термин</w:t>
            </w:r>
          </w:p>
        </w:tc>
        <w:tc>
          <w:tcPr>
            <w:tcW w:w="7224" w:type="dxa"/>
          </w:tcPr>
          <w:p w14:paraId="4197E4DB"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Терминологиялық стандарттарда қолданылуына тыйым салынған термин.</w:t>
            </w:r>
          </w:p>
        </w:tc>
      </w:tr>
      <w:tr w:rsidR="00A24381" w:rsidRPr="00A559EB" w14:paraId="2C44B067" w14:textId="77777777" w:rsidTr="00C23EEB">
        <w:tc>
          <w:tcPr>
            <w:tcW w:w="2405" w:type="dxa"/>
          </w:tcPr>
          <w:p w14:paraId="7FA30C22"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Алмастырылған термин</w:t>
            </w:r>
          </w:p>
        </w:tc>
        <w:tc>
          <w:tcPr>
            <w:tcW w:w="7224" w:type="dxa"/>
          </w:tcPr>
          <w:p w14:paraId="2D157C0C"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Орнына басқа термин ұсынылып, терминологиялық құжаттар арқылы ресми түрде алмастырылған термин.</w:t>
            </w:r>
          </w:p>
        </w:tc>
      </w:tr>
      <w:tr w:rsidR="00A24381" w:rsidRPr="00A559EB" w14:paraId="539E09BB" w14:textId="77777777" w:rsidTr="00C23EEB">
        <w:tc>
          <w:tcPr>
            <w:tcW w:w="2405" w:type="dxa"/>
          </w:tcPr>
          <w:p w14:paraId="6230234D"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Арнаулы салада қолданылуы</w:t>
            </w:r>
          </w:p>
        </w:tc>
        <w:tc>
          <w:tcPr>
            <w:tcW w:w="7224" w:type="dxa"/>
          </w:tcPr>
          <w:p w14:paraId="6BC7308A" w14:textId="77777777" w:rsidR="00A24381" w:rsidRPr="00437362" w:rsidRDefault="00A24381" w:rsidP="00A24381">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өзіне тән терминологиялық мағынасын сақтай отырып, өзі мүшесі болып табылатын терминология шеңберінде, арнаулы мақсаттар тілінің бірінде қолданылу қасиеті.</w:t>
            </w:r>
          </w:p>
        </w:tc>
      </w:tr>
    </w:tbl>
    <w:p w14:paraId="70E81E7A" w14:textId="77777777" w:rsidR="00E749C2" w:rsidRPr="00437362" w:rsidRDefault="00E749C2" w:rsidP="00554971">
      <w:pPr>
        <w:pStyle w:val="a8"/>
        <w:jc w:val="both"/>
        <w:rPr>
          <w:rFonts w:ascii="Times New Roman" w:hAnsi="Times New Roman"/>
          <w:color w:val="000000" w:themeColor="text1"/>
          <w:sz w:val="28"/>
          <w:szCs w:val="28"/>
          <w:lang w:val="kk-KZ"/>
        </w:rPr>
      </w:pPr>
    </w:p>
    <w:p w14:paraId="13E61C78" w14:textId="77777777" w:rsidR="0072502E" w:rsidRPr="00437362" w:rsidRDefault="00144F78" w:rsidP="00144F78">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Ш. Құрманбайұлы еңбегі бойынша т</w:t>
      </w:r>
      <w:r w:rsidR="0072502E" w:rsidRPr="00437362">
        <w:rPr>
          <w:rFonts w:ascii="Times New Roman" w:hAnsi="Times New Roman"/>
          <w:color w:val="000000" w:themeColor="text1"/>
          <w:sz w:val="28"/>
          <w:szCs w:val="28"/>
          <w:lang w:val="kk-KZ"/>
        </w:rPr>
        <w:t>ермин</w:t>
      </w:r>
      <w:r w:rsidR="00F53A95" w:rsidRPr="00437362">
        <w:rPr>
          <w:rFonts w:ascii="Times New Roman" w:hAnsi="Times New Roman"/>
          <w:color w:val="000000" w:themeColor="text1"/>
          <w:sz w:val="28"/>
          <w:szCs w:val="28"/>
          <w:lang w:val="kk-KZ"/>
        </w:rPr>
        <w:t>ге қойылатын талаптар</w:t>
      </w:r>
      <w:r w:rsidRPr="00437362">
        <w:rPr>
          <w:rFonts w:ascii="Times New Roman" w:hAnsi="Times New Roman"/>
          <w:color w:val="000000" w:themeColor="text1"/>
          <w:sz w:val="28"/>
          <w:szCs w:val="28"/>
          <w:lang w:val="kk-KZ"/>
        </w:rPr>
        <w:t xml:space="preserve"> келесідей:</w:t>
      </w:r>
    </w:p>
    <w:p w14:paraId="7DDEDBAA"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Терминнің бірмағыналылығы</w:t>
      </w:r>
      <w:r w:rsidR="00732EF0"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p>
    <w:p w14:paraId="699E122D" w14:textId="77777777" w:rsidR="0072502E"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Терминнің қысқалығы немесе ықшамдылығы</w:t>
      </w:r>
      <w:r w:rsidR="00732EF0" w:rsidRPr="00437362">
        <w:rPr>
          <w:rFonts w:ascii="Times New Roman" w:hAnsi="Times New Roman"/>
          <w:color w:val="000000" w:themeColor="text1"/>
          <w:sz w:val="28"/>
          <w:szCs w:val="28"/>
          <w:lang w:val="kk-KZ"/>
        </w:rPr>
        <w:t>;</w:t>
      </w:r>
    </w:p>
    <w:p w14:paraId="702C2747"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Терминнің тілдегі сөзжасам заңдылықтарына сәйкес келуі</w:t>
      </w:r>
      <w:r w:rsidR="00732EF0" w:rsidRPr="00437362">
        <w:rPr>
          <w:rFonts w:ascii="Times New Roman" w:hAnsi="Times New Roman"/>
          <w:color w:val="000000" w:themeColor="text1"/>
          <w:sz w:val="28"/>
          <w:szCs w:val="28"/>
          <w:lang w:val="kk-KZ"/>
        </w:rPr>
        <w:t>;</w:t>
      </w:r>
    </w:p>
    <w:p w14:paraId="68EBD450"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Тілдік нормаға сәйкес келуі</w:t>
      </w:r>
      <w:r w:rsidR="00732EF0" w:rsidRPr="00437362">
        <w:rPr>
          <w:rFonts w:ascii="Times New Roman" w:hAnsi="Times New Roman"/>
          <w:color w:val="000000" w:themeColor="text1"/>
          <w:sz w:val="28"/>
          <w:szCs w:val="28"/>
          <w:lang w:val="kk-KZ"/>
        </w:rPr>
        <w:t>;</w:t>
      </w:r>
    </w:p>
    <w:p w14:paraId="3A3CF547"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Терминнің туынды сөз жасауға қолайлы болуы</w:t>
      </w:r>
      <w:r w:rsidR="00732EF0" w:rsidRPr="00437362">
        <w:rPr>
          <w:rFonts w:ascii="Times New Roman" w:hAnsi="Times New Roman"/>
          <w:color w:val="000000" w:themeColor="text1"/>
          <w:sz w:val="28"/>
          <w:szCs w:val="28"/>
          <w:lang w:val="kk-KZ"/>
        </w:rPr>
        <w:t>;</w:t>
      </w:r>
    </w:p>
    <w:p w14:paraId="4F9A7411"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Терминде эмоцияналдылық пен экспрессиялықтың болмауы</w:t>
      </w:r>
      <w:r w:rsidR="00732EF0" w:rsidRPr="00437362">
        <w:rPr>
          <w:rFonts w:ascii="Times New Roman" w:hAnsi="Times New Roman"/>
          <w:color w:val="000000" w:themeColor="text1"/>
          <w:sz w:val="28"/>
          <w:szCs w:val="28"/>
          <w:lang w:val="kk-KZ"/>
        </w:rPr>
        <w:t>;</w:t>
      </w:r>
    </w:p>
    <w:p w14:paraId="736390C1"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Эстетикалық талаптарға сай келуі</w:t>
      </w:r>
      <w:r w:rsidR="00732EF0" w:rsidRPr="00437362">
        <w:rPr>
          <w:rFonts w:ascii="Times New Roman" w:hAnsi="Times New Roman"/>
          <w:color w:val="000000" w:themeColor="text1"/>
          <w:sz w:val="28"/>
          <w:szCs w:val="28"/>
          <w:lang w:val="kk-KZ"/>
        </w:rPr>
        <w:t>;</w:t>
      </w:r>
    </w:p>
    <w:p w14:paraId="4DB5417C"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Терминнің үндесімділігі</w:t>
      </w:r>
      <w:r w:rsidR="00732EF0" w:rsidRPr="00437362">
        <w:rPr>
          <w:rFonts w:ascii="Times New Roman" w:hAnsi="Times New Roman"/>
          <w:color w:val="000000" w:themeColor="text1"/>
          <w:sz w:val="28"/>
          <w:szCs w:val="28"/>
          <w:lang w:val="kk-KZ"/>
        </w:rPr>
        <w:t>;</w:t>
      </w:r>
    </w:p>
    <w:p w14:paraId="3D9E182D"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Терминнің қолданысқа енгізілгендігі</w:t>
      </w:r>
      <w:r w:rsidR="00732EF0" w:rsidRPr="00437362">
        <w:rPr>
          <w:rFonts w:ascii="Times New Roman" w:hAnsi="Times New Roman"/>
          <w:color w:val="000000" w:themeColor="text1"/>
          <w:sz w:val="28"/>
          <w:szCs w:val="28"/>
          <w:lang w:val="kk-KZ"/>
        </w:rPr>
        <w:t>;</w:t>
      </w:r>
    </w:p>
    <w:p w14:paraId="75123FED"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Синонимдердің болмауы</w:t>
      </w:r>
      <w:r w:rsidR="00732EF0" w:rsidRPr="00437362">
        <w:rPr>
          <w:rFonts w:ascii="Times New Roman" w:hAnsi="Times New Roman"/>
          <w:color w:val="000000" w:themeColor="text1"/>
          <w:sz w:val="28"/>
          <w:szCs w:val="28"/>
          <w:lang w:val="kk-KZ"/>
        </w:rPr>
        <w:t>;</w:t>
      </w:r>
    </w:p>
    <w:p w14:paraId="582B4F2C"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Инварианттылық</w:t>
      </w:r>
      <w:r w:rsidR="00732EF0" w:rsidRPr="00437362">
        <w:rPr>
          <w:rFonts w:ascii="Times New Roman" w:hAnsi="Times New Roman"/>
          <w:color w:val="000000" w:themeColor="text1"/>
          <w:sz w:val="28"/>
          <w:szCs w:val="28"/>
          <w:lang w:val="kk-KZ"/>
        </w:rPr>
        <w:t>;</w:t>
      </w:r>
    </w:p>
    <w:p w14:paraId="1089305E" w14:textId="77777777" w:rsidR="00144F78" w:rsidRPr="00437362" w:rsidRDefault="00144F78" w:rsidP="00144F78">
      <w:pPr>
        <w:pStyle w:val="a8"/>
        <w:numPr>
          <w:ilvl w:val="0"/>
          <w:numId w:val="24"/>
        </w:numPr>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Терминнің уәжділігі</w:t>
      </w:r>
      <w:r w:rsidR="004A6E98">
        <w:rPr>
          <w:rFonts w:ascii="Times New Roman" w:hAnsi="Times New Roman"/>
          <w:color w:val="000000" w:themeColor="text1"/>
          <w:sz w:val="28"/>
          <w:szCs w:val="28"/>
          <w:lang w:val="en-US"/>
        </w:rPr>
        <w:t xml:space="preserve"> [158]</w:t>
      </w:r>
      <w:r w:rsidR="00732EF0" w:rsidRPr="00437362">
        <w:rPr>
          <w:rFonts w:ascii="Times New Roman" w:hAnsi="Times New Roman"/>
          <w:color w:val="000000" w:themeColor="text1"/>
          <w:sz w:val="28"/>
          <w:szCs w:val="28"/>
          <w:lang w:val="kk-KZ"/>
        </w:rPr>
        <w:t>.</w:t>
      </w:r>
    </w:p>
    <w:p w14:paraId="5013F728" w14:textId="3492215E" w:rsidR="005A1009" w:rsidRDefault="005A1009" w:rsidP="005A1009">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Ғалымдардың еңбегін саралай келе терминнің түрлі, яғни сапасына, сөз тудыру қабілетіне, әлеуеттік сөз тудыру қабілетіне, пайдаланылған сөз тудыру </w:t>
      </w:r>
      <w:r>
        <w:rPr>
          <w:rFonts w:ascii="Times New Roman" w:hAnsi="Times New Roman"/>
          <w:color w:val="000000" w:themeColor="text1"/>
          <w:sz w:val="28"/>
          <w:szCs w:val="28"/>
          <w:lang w:val="kk-KZ"/>
        </w:rPr>
        <w:lastRenderedPageBreak/>
        <w:t xml:space="preserve">қабілетіне, ұялылығы, аудармалығы, бір және түрлі аудармалығы, ішкі синтагматикасы, интенция, экстенция, дәлдігі, терминденгеніне, терминқор, терминқатар сипаттарына қарай жіктелетінін көреміз. Әрбір термин сапасының анықтамасын төменде берілген 5-кестеден көруімізге болады. </w:t>
      </w:r>
    </w:p>
    <w:p w14:paraId="243FA957" w14:textId="77777777" w:rsidR="005A1009" w:rsidRDefault="005A1009" w:rsidP="000B3149">
      <w:pPr>
        <w:pStyle w:val="a8"/>
        <w:jc w:val="both"/>
        <w:rPr>
          <w:rFonts w:ascii="Times New Roman" w:hAnsi="Times New Roman"/>
          <w:color w:val="000000" w:themeColor="text1"/>
          <w:sz w:val="28"/>
          <w:szCs w:val="28"/>
          <w:lang w:val="kk-KZ"/>
        </w:rPr>
      </w:pPr>
    </w:p>
    <w:p w14:paraId="007AF0B5" w14:textId="3616D03E" w:rsidR="000B3149" w:rsidRPr="00437362" w:rsidRDefault="000B3149" w:rsidP="000B3149">
      <w:pPr>
        <w:pStyle w:val="a8"/>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Кесте </w:t>
      </w:r>
      <w:r w:rsidR="006E486E" w:rsidRPr="001C53B9">
        <w:rPr>
          <w:rFonts w:ascii="Times New Roman" w:hAnsi="Times New Roman"/>
          <w:color w:val="000000" w:themeColor="text1"/>
          <w:sz w:val="28"/>
          <w:szCs w:val="28"/>
          <w:lang w:val="kk-KZ"/>
        </w:rPr>
        <w:t>5</w:t>
      </w:r>
      <w:r w:rsidRPr="00437362">
        <w:rPr>
          <w:rFonts w:ascii="Times New Roman" w:hAnsi="Times New Roman"/>
          <w:color w:val="000000" w:themeColor="text1"/>
          <w:sz w:val="28"/>
          <w:szCs w:val="28"/>
          <w:lang w:val="kk-KZ"/>
        </w:rPr>
        <w:t xml:space="preserve"> – Терминнің түрлі сипаты</w:t>
      </w:r>
    </w:p>
    <w:p w14:paraId="07710B07" w14:textId="77777777" w:rsidR="000B3149" w:rsidRPr="00437362" w:rsidRDefault="000B3149" w:rsidP="000B3149">
      <w:pPr>
        <w:pStyle w:val="a8"/>
        <w:jc w:val="both"/>
        <w:rPr>
          <w:rFonts w:ascii="Times New Roman" w:hAnsi="Times New Roman"/>
          <w:color w:val="000000" w:themeColor="text1"/>
          <w:sz w:val="28"/>
          <w:szCs w:val="28"/>
          <w:lang w:val="kk-KZ"/>
        </w:rPr>
      </w:pPr>
    </w:p>
    <w:tbl>
      <w:tblPr>
        <w:tblStyle w:val="a9"/>
        <w:tblW w:w="0" w:type="auto"/>
        <w:tblLook w:val="04A0" w:firstRow="1" w:lastRow="0" w:firstColumn="1" w:lastColumn="0" w:noHBand="0" w:noVBand="1"/>
      </w:tblPr>
      <w:tblGrid>
        <w:gridCol w:w="2689"/>
        <w:gridCol w:w="6940"/>
      </w:tblGrid>
      <w:tr w:rsidR="000B3149" w:rsidRPr="00437362" w14:paraId="0C4334FE" w14:textId="77777777" w:rsidTr="000B3149">
        <w:tc>
          <w:tcPr>
            <w:tcW w:w="2689" w:type="dxa"/>
          </w:tcPr>
          <w:p w14:paraId="16C0B2A9" w14:textId="77777777" w:rsidR="000B3149" w:rsidRPr="000C3486" w:rsidRDefault="000B3149" w:rsidP="000B3149">
            <w:pPr>
              <w:pStyle w:val="a8"/>
              <w:jc w:val="center"/>
              <w:rPr>
                <w:rFonts w:ascii="Times New Roman" w:hAnsi="Times New Roman"/>
                <w:color w:val="000000" w:themeColor="text1"/>
                <w:sz w:val="24"/>
                <w:szCs w:val="24"/>
                <w:lang w:val="kk-KZ"/>
              </w:rPr>
            </w:pPr>
            <w:r w:rsidRPr="000C3486">
              <w:rPr>
                <w:rFonts w:ascii="Times New Roman" w:hAnsi="Times New Roman"/>
                <w:color w:val="000000" w:themeColor="text1"/>
                <w:sz w:val="24"/>
                <w:szCs w:val="24"/>
                <w:lang w:val="kk-KZ"/>
              </w:rPr>
              <w:t xml:space="preserve">Сипаты </w:t>
            </w:r>
          </w:p>
        </w:tc>
        <w:tc>
          <w:tcPr>
            <w:tcW w:w="6940" w:type="dxa"/>
          </w:tcPr>
          <w:p w14:paraId="7992B553" w14:textId="77777777" w:rsidR="000B3149" w:rsidRPr="000C3486" w:rsidRDefault="000B3149" w:rsidP="000B3149">
            <w:pPr>
              <w:pStyle w:val="a8"/>
              <w:jc w:val="center"/>
              <w:rPr>
                <w:rFonts w:ascii="Times New Roman" w:hAnsi="Times New Roman"/>
                <w:color w:val="000000" w:themeColor="text1"/>
                <w:sz w:val="24"/>
                <w:szCs w:val="24"/>
                <w:lang w:val="kk-KZ"/>
              </w:rPr>
            </w:pPr>
            <w:r w:rsidRPr="000C3486">
              <w:rPr>
                <w:rFonts w:ascii="Times New Roman" w:hAnsi="Times New Roman"/>
                <w:color w:val="000000" w:themeColor="text1"/>
                <w:sz w:val="24"/>
                <w:szCs w:val="24"/>
                <w:lang w:val="kk-KZ"/>
              </w:rPr>
              <w:t xml:space="preserve">Анықтамасы </w:t>
            </w:r>
          </w:p>
        </w:tc>
      </w:tr>
      <w:tr w:rsidR="000B3149" w:rsidRPr="00A559EB" w14:paraId="1B25B129" w14:textId="77777777" w:rsidTr="000B3149">
        <w:tc>
          <w:tcPr>
            <w:tcW w:w="2689" w:type="dxa"/>
          </w:tcPr>
          <w:p w14:paraId="0954AB80"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Термин сапасы </w:t>
            </w:r>
          </w:p>
        </w:tc>
        <w:tc>
          <w:tcPr>
            <w:tcW w:w="6940" w:type="dxa"/>
          </w:tcPr>
          <w:p w14:paraId="1043FBF5"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қолдануға жарамдылығын анықтайтын қасиеттер жиынтығы.</w:t>
            </w:r>
          </w:p>
        </w:tc>
      </w:tr>
      <w:tr w:rsidR="000B3149" w:rsidRPr="00A559EB" w14:paraId="14655314" w14:textId="77777777" w:rsidTr="000B3149">
        <w:tc>
          <w:tcPr>
            <w:tcW w:w="2689" w:type="dxa"/>
          </w:tcPr>
          <w:p w14:paraId="100A2C7E"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Сөз тудыру қабілеті</w:t>
            </w:r>
          </w:p>
        </w:tc>
        <w:tc>
          <w:tcPr>
            <w:tcW w:w="6940" w:type="dxa"/>
          </w:tcPr>
          <w:p w14:paraId="715992E5"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жаңа терминдердің жасалуына негіз болу қасиеті.</w:t>
            </w:r>
          </w:p>
        </w:tc>
      </w:tr>
      <w:tr w:rsidR="000B3149" w:rsidRPr="00A559EB" w14:paraId="0DB72612" w14:textId="77777777" w:rsidTr="000B3149">
        <w:tc>
          <w:tcPr>
            <w:tcW w:w="2689" w:type="dxa"/>
          </w:tcPr>
          <w:p w14:paraId="0E30F1B9"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Әлеуеттік сөз тудыру қабілеті</w:t>
            </w:r>
          </w:p>
        </w:tc>
        <w:tc>
          <w:tcPr>
            <w:tcW w:w="6940" w:type="dxa"/>
          </w:tcPr>
          <w:p w14:paraId="06B5F651"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әлі пайдалануға болатын сөз тудыру мүмкіндігі.</w:t>
            </w:r>
          </w:p>
        </w:tc>
      </w:tr>
      <w:tr w:rsidR="000B3149" w:rsidRPr="00A559EB" w14:paraId="1D74B3F7" w14:textId="77777777" w:rsidTr="000B3149">
        <w:tc>
          <w:tcPr>
            <w:tcW w:w="2689" w:type="dxa"/>
          </w:tcPr>
          <w:p w14:paraId="463C2D32"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Пайдаланылған сөз тудыру қабілеті </w:t>
            </w:r>
          </w:p>
        </w:tc>
        <w:tc>
          <w:tcPr>
            <w:tcW w:w="6940" w:type="dxa"/>
          </w:tcPr>
          <w:p w14:paraId="0D9EBAE6"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Терминжасам барысында терминнің сөз тудыру қабілетінің пайдаланылғандығы.</w:t>
            </w:r>
          </w:p>
        </w:tc>
      </w:tr>
      <w:tr w:rsidR="000B3149" w:rsidRPr="00A559EB" w14:paraId="3BA94439" w14:textId="77777777" w:rsidTr="000B3149">
        <w:tc>
          <w:tcPr>
            <w:tcW w:w="2689" w:type="dxa"/>
          </w:tcPr>
          <w:p w14:paraId="2128DD3B"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Ұялылығы </w:t>
            </w:r>
          </w:p>
        </w:tc>
        <w:tc>
          <w:tcPr>
            <w:tcW w:w="6940" w:type="dxa"/>
          </w:tcPr>
          <w:p w14:paraId="37BBD363"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Терминологиялық жүйе ішінде тектес терминдердің болуы.</w:t>
            </w:r>
          </w:p>
        </w:tc>
      </w:tr>
      <w:tr w:rsidR="000B3149" w:rsidRPr="00437362" w14:paraId="4E292B56" w14:textId="77777777" w:rsidTr="000B3149">
        <w:tc>
          <w:tcPr>
            <w:tcW w:w="2689" w:type="dxa"/>
          </w:tcPr>
          <w:p w14:paraId="67AB0E94"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Аудармалылығы </w:t>
            </w:r>
          </w:p>
        </w:tc>
        <w:tc>
          <w:tcPr>
            <w:tcW w:w="6940" w:type="dxa"/>
          </w:tcPr>
          <w:p w14:paraId="285B35BC"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ұлт тіліне аударылатындығы.</w:t>
            </w:r>
          </w:p>
        </w:tc>
      </w:tr>
      <w:tr w:rsidR="000B3149" w:rsidRPr="00A559EB" w14:paraId="1ACFBC0F" w14:textId="77777777" w:rsidTr="000B3149">
        <w:tc>
          <w:tcPr>
            <w:tcW w:w="2689" w:type="dxa"/>
          </w:tcPr>
          <w:p w14:paraId="1C706B5E"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Бір аудармалылығы </w:t>
            </w:r>
          </w:p>
        </w:tc>
        <w:tc>
          <w:tcPr>
            <w:tcW w:w="6940" w:type="dxa"/>
          </w:tcPr>
          <w:p w14:paraId="1FD3C8EC"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Бір баламаның, бір аудару тәсілінің болуы.</w:t>
            </w:r>
          </w:p>
        </w:tc>
      </w:tr>
      <w:tr w:rsidR="000B3149" w:rsidRPr="00A559EB" w14:paraId="51C3F15C" w14:textId="77777777" w:rsidTr="000B3149">
        <w:tc>
          <w:tcPr>
            <w:tcW w:w="2689" w:type="dxa"/>
          </w:tcPr>
          <w:p w14:paraId="2E6E5960"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Түрлі аудармалылығы</w:t>
            </w:r>
          </w:p>
        </w:tc>
        <w:tc>
          <w:tcPr>
            <w:tcW w:w="6940" w:type="dxa"/>
          </w:tcPr>
          <w:p w14:paraId="5A678E1E"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Терминді аудару кезінде аударманың екі немесе одан да көп тәсілінің пайдаланылуы.</w:t>
            </w:r>
          </w:p>
        </w:tc>
      </w:tr>
      <w:tr w:rsidR="000B3149" w:rsidRPr="00437362" w14:paraId="16BA8464" w14:textId="77777777" w:rsidTr="000B3149">
        <w:tc>
          <w:tcPr>
            <w:tcW w:w="2689" w:type="dxa"/>
          </w:tcPr>
          <w:p w14:paraId="650F35CE"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Ішкі синтагматикасы </w:t>
            </w:r>
          </w:p>
        </w:tc>
        <w:tc>
          <w:tcPr>
            <w:tcW w:w="6940" w:type="dxa"/>
          </w:tcPr>
          <w:p w14:paraId="13900272"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Құранды терминнің байланысу ерекшеліктері.</w:t>
            </w:r>
          </w:p>
        </w:tc>
      </w:tr>
      <w:tr w:rsidR="000B3149" w:rsidRPr="00A559EB" w14:paraId="51F62E1C" w14:textId="77777777" w:rsidTr="000B3149">
        <w:tc>
          <w:tcPr>
            <w:tcW w:w="2689" w:type="dxa"/>
          </w:tcPr>
          <w:p w14:paraId="0C75B3EB"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Интенциясы </w:t>
            </w:r>
          </w:p>
        </w:tc>
        <w:tc>
          <w:tcPr>
            <w:tcW w:w="6940" w:type="dxa"/>
          </w:tcPr>
          <w:p w14:paraId="1A83EBB5"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Белгілі бір ұғымдық-заттық өріс ішіндегі таңбаланушыға оның қандай да бір басты сипатын және сол саланың атаулар жүйесімен сәйкесуін барынша дәл бөліп көрсетуге ұмтылу әрекеті.</w:t>
            </w:r>
          </w:p>
        </w:tc>
      </w:tr>
      <w:tr w:rsidR="000B3149" w:rsidRPr="00A559EB" w14:paraId="3C7613C0" w14:textId="77777777" w:rsidTr="000B3149">
        <w:tc>
          <w:tcPr>
            <w:tcW w:w="2689" w:type="dxa"/>
          </w:tcPr>
          <w:p w14:paraId="6C53BA37"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Экстенциясы </w:t>
            </w:r>
          </w:p>
        </w:tc>
        <w:tc>
          <w:tcPr>
            <w:tcW w:w="6940" w:type="dxa"/>
          </w:tcPr>
          <w:p w14:paraId="631BCC36"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Термин сөздің мағынасы қамтитын, заттық-ұғымдық өріс аймағы. Терминнің экстенциясы оның ұғымдық жағы.  </w:t>
            </w:r>
          </w:p>
        </w:tc>
      </w:tr>
      <w:tr w:rsidR="000B3149" w:rsidRPr="00A559EB" w14:paraId="677837EA" w14:textId="77777777" w:rsidTr="000B3149">
        <w:tc>
          <w:tcPr>
            <w:tcW w:w="2689" w:type="dxa"/>
          </w:tcPr>
          <w:p w14:paraId="18E08851"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Дәлдігі </w:t>
            </w:r>
          </w:p>
        </w:tc>
        <w:tc>
          <w:tcPr>
            <w:tcW w:w="6940" w:type="dxa"/>
          </w:tcPr>
          <w:p w14:paraId="78DA3D8D"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Терминнің өзі белгілейтін ұғым мазмұнын дәл қамтуы.</w:t>
            </w:r>
          </w:p>
        </w:tc>
      </w:tr>
      <w:tr w:rsidR="000B3149" w:rsidRPr="00A559EB" w14:paraId="1AE175A6" w14:textId="77777777" w:rsidTr="000B3149">
        <w:tc>
          <w:tcPr>
            <w:tcW w:w="2689" w:type="dxa"/>
          </w:tcPr>
          <w:p w14:paraId="0A060937"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Терминденгендік </w:t>
            </w:r>
          </w:p>
        </w:tc>
        <w:tc>
          <w:tcPr>
            <w:tcW w:w="6940" w:type="dxa"/>
          </w:tcPr>
          <w:p w14:paraId="249C4A77"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Термин тұлғасының жалпы қолданыстағы лексикадан байланысын үзуі, терминдену дәрежесі.</w:t>
            </w:r>
          </w:p>
        </w:tc>
      </w:tr>
      <w:tr w:rsidR="000B3149" w:rsidRPr="00A559EB" w14:paraId="48A676BD" w14:textId="77777777" w:rsidTr="000B3149">
        <w:tc>
          <w:tcPr>
            <w:tcW w:w="2689" w:type="dxa"/>
          </w:tcPr>
          <w:p w14:paraId="566B208B"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Терминқор </w:t>
            </w:r>
          </w:p>
        </w:tc>
        <w:tc>
          <w:tcPr>
            <w:tcW w:w="6940" w:type="dxa"/>
          </w:tcPr>
          <w:p w14:paraId="66CC5A06"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Белгілі бір ұлттың тіліндегі барлық арнаулы салалардың қалыптасқан, қолданыстағы терминдерінің жиынтығы.</w:t>
            </w:r>
          </w:p>
        </w:tc>
      </w:tr>
      <w:tr w:rsidR="000B3149" w:rsidRPr="00A559EB" w14:paraId="50681A79" w14:textId="77777777" w:rsidTr="000B3149">
        <w:tc>
          <w:tcPr>
            <w:tcW w:w="2689" w:type="dxa"/>
          </w:tcPr>
          <w:p w14:paraId="35261357"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Терминтоп </w:t>
            </w:r>
          </w:p>
        </w:tc>
        <w:tc>
          <w:tcPr>
            <w:tcW w:w="6940" w:type="dxa"/>
          </w:tcPr>
          <w:p w14:paraId="10C0D2EA"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Тақырыптық, ұғымдық тұрғыдан өзара байланысты жүз терминге дейінгі терминдердің жиынтығы.</w:t>
            </w:r>
          </w:p>
        </w:tc>
      </w:tr>
      <w:tr w:rsidR="000B3149" w:rsidRPr="00A559EB" w14:paraId="036C8478" w14:textId="77777777" w:rsidTr="000B3149">
        <w:tc>
          <w:tcPr>
            <w:tcW w:w="2689" w:type="dxa"/>
          </w:tcPr>
          <w:p w14:paraId="44CC6807"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Терминқатар </w:t>
            </w:r>
          </w:p>
        </w:tc>
        <w:tc>
          <w:tcPr>
            <w:tcW w:w="6940" w:type="dxa"/>
          </w:tcPr>
          <w:p w14:paraId="70BFA6BD" w14:textId="77777777" w:rsidR="000B3149" w:rsidRPr="00437362" w:rsidRDefault="000B3149" w:rsidP="000B3149">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Жарыса қолданылып жүрген мағыналас терминдер тізбегі.</w:t>
            </w:r>
          </w:p>
        </w:tc>
      </w:tr>
    </w:tbl>
    <w:p w14:paraId="7522A0F8" w14:textId="77777777" w:rsidR="00A112EE" w:rsidRPr="00E84E99" w:rsidRDefault="00A112EE" w:rsidP="00A112EE">
      <w:pPr>
        <w:pStyle w:val="a8"/>
        <w:jc w:val="both"/>
        <w:rPr>
          <w:rFonts w:ascii="Times New Roman" w:hAnsi="Times New Roman"/>
          <w:color w:val="000000" w:themeColor="text1"/>
          <w:sz w:val="28"/>
          <w:szCs w:val="28"/>
          <w:lang w:val="kk-KZ"/>
        </w:rPr>
      </w:pPr>
    </w:p>
    <w:p w14:paraId="4C863ED5" w14:textId="24F61329" w:rsidR="004A6E98" w:rsidRPr="00E84E99" w:rsidRDefault="002B6357" w:rsidP="00E84E99">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4A6E98" w:rsidRPr="00E84E99">
        <w:rPr>
          <w:rFonts w:ascii="Times New Roman" w:hAnsi="Times New Roman"/>
          <w:color w:val="000000" w:themeColor="text1"/>
          <w:sz w:val="28"/>
          <w:szCs w:val="28"/>
          <w:lang w:val="kk-KZ"/>
        </w:rPr>
        <w:t xml:space="preserve">Терминнің кемшіліктері дегеніміз – </w:t>
      </w:r>
      <w:r w:rsidR="00E84E99" w:rsidRPr="00E84E99">
        <w:rPr>
          <w:rFonts w:ascii="Times New Roman" w:hAnsi="Times New Roman"/>
          <w:color w:val="000000" w:themeColor="text1"/>
          <w:sz w:val="28"/>
          <w:szCs w:val="28"/>
          <w:lang w:val="kk-KZ"/>
        </w:rPr>
        <w:t>т</w:t>
      </w:r>
      <w:r w:rsidR="004A6E98" w:rsidRPr="00E84E99">
        <w:rPr>
          <w:rFonts w:ascii="Times New Roman" w:hAnsi="Times New Roman"/>
          <w:color w:val="000000" w:themeColor="text1"/>
          <w:sz w:val="28"/>
          <w:szCs w:val="28"/>
          <w:lang w:val="kk-KZ"/>
        </w:rPr>
        <w:t xml:space="preserve">ерминге қойылатын талаптарға, тілдік нормаға сай келмеуі. Терминнің бірнеше кемшілігі, </w:t>
      </w:r>
      <w:r w:rsidR="004A6E98" w:rsidRPr="001A0F68">
        <w:rPr>
          <w:rFonts w:ascii="Times New Roman" w:hAnsi="Times New Roman"/>
          <w:i/>
          <w:iCs/>
          <w:color w:val="000000" w:themeColor="text1"/>
          <w:sz w:val="28"/>
          <w:szCs w:val="28"/>
          <w:lang w:val="kk-KZ"/>
        </w:rPr>
        <w:t>үн</w:t>
      </w:r>
      <w:r w:rsidR="00E84E99" w:rsidRPr="001A0F68">
        <w:rPr>
          <w:rFonts w:ascii="Times New Roman" w:hAnsi="Times New Roman"/>
          <w:i/>
          <w:iCs/>
          <w:color w:val="000000" w:themeColor="text1"/>
          <w:sz w:val="28"/>
          <w:szCs w:val="28"/>
          <w:lang w:val="kk-KZ"/>
        </w:rPr>
        <w:t>десі</w:t>
      </w:r>
      <w:r w:rsidR="004A6E98" w:rsidRPr="001A0F68">
        <w:rPr>
          <w:rFonts w:ascii="Times New Roman" w:hAnsi="Times New Roman"/>
          <w:i/>
          <w:iCs/>
          <w:color w:val="000000" w:themeColor="text1"/>
          <w:sz w:val="28"/>
          <w:szCs w:val="28"/>
          <w:lang w:val="kk-KZ"/>
        </w:rPr>
        <w:t>мсіздігі</w:t>
      </w:r>
      <w:r w:rsidR="004A6E98" w:rsidRPr="00E84E99">
        <w:rPr>
          <w:rFonts w:ascii="Times New Roman" w:hAnsi="Times New Roman"/>
          <w:color w:val="000000" w:themeColor="text1"/>
          <w:sz w:val="28"/>
          <w:szCs w:val="28"/>
          <w:lang w:val="kk-KZ"/>
        </w:rPr>
        <w:t xml:space="preserve"> </w:t>
      </w:r>
      <w:r w:rsidR="00E84E99" w:rsidRPr="00E84E99">
        <w:rPr>
          <w:rFonts w:ascii="Times New Roman" w:hAnsi="Times New Roman"/>
          <w:color w:val="000000" w:themeColor="text1"/>
          <w:sz w:val="28"/>
          <w:szCs w:val="28"/>
          <w:lang w:val="kk-KZ"/>
        </w:rPr>
        <w:t xml:space="preserve">– терминнің эстетикалық қағидаттарға сай жасалмай, жағымсыз дыбысталуы және жарасымсыз, қажетсіз ұқсастық туғызуы; </w:t>
      </w:r>
      <w:r w:rsidR="00E84E99" w:rsidRPr="001A0F68">
        <w:rPr>
          <w:rFonts w:ascii="Times New Roman" w:hAnsi="Times New Roman"/>
          <w:i/>
          <w:iCs/>
          <w:color w:val="000000" w:themeColor="text1"/>
          <w:sz w:val="28"/>
          <w:szCs w:val="28"/>
          <w:lang w:val="kk-KZ"/>
        </w:rPr>
        <w:t>семантикалық сәйкессіздігі</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т</w:t>
      </w:r>
      <w:r w:rsidR="00E84E99" w:rsidRPr="00E84E99">
        <w:rPr>
          <w:rFonts w:ascii="Times New Roman" w:hAnsi="Times New Roman"/>
          <w:color w:val="000000" w:themeColor="text1"/>
          <w:sz w:val="28"/>
          <w:szCs w:val="28"/>
          <w:lang w:val="kk-KZ"/>
        </w:rPr>
        <w:t xml:space="preserve">аңбаланушы ұғым мазмұнының терминнің мағынасынан дәл көрініс таппауы; </w:t>
      </w:r>
      <w:r w:rsidR="00E84E99" w:rsidRPr="001A0F68">
        <w:rPr>
          <w:rFonts w:ascii="Times New Roman" w:hAnsi="Times New Roman"/>
          <w:i/>
          <w:iCs/>
          <w:color w:val="000000" w:themeColor="text1"/>
          <w:sz w:val="28"/>
          <w:szCs w:val="28"/>
          <w:lang w:val="kk-KZ"/>
        </w:rPr>
        <w:t>бұрыс бағыттаушы термин</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у</w:t>
      </w:r>
      <w:r w:rsidR="00E84E99" w:rsidRPr="00E84E99">
        <w:rPr>
          <w:rFonts w:ascii="Times New Roman" w:hAnsi="Times New Roman"/>
          <w:color w:val="000000" w:themeColor="text1"/>
          <w:sz w:val="28"/>
          <w:szCs w:val="28"/>
          <w:lang w:val="kk-KZ"/>
        </w:rPr>
        <w:t xml:space="preserve">әжі қате түсінікке жетелейтін термин; </w:t>
      </w:r>
      <w:r w:rsidR="00E84E99" w:rsidRPr="001A0F68">
        <w:rPr>
          <w:rFonts w:ascii="Times New Roman" w:hAnsi="Times New Roman"/>
          <w:i/>
          <w:iCs/>
          <w:color w:val="000000" w:themeColor="text1"/>
          <w:sz w:val="28"/>
          <w:szCs w:val="28"/>
          <w:lang w:val="kk-KZ"/>
        </w:rPr>
        <w:t>варианттылығы</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т</w:t>
      </w:r>
      <w:r w:rsidR="00E84E99" w:rsidRPr="00E84E99">
        <w:rPr>
          <w:rFonts w:ascii="Times New Roman" w:hAnsi="Times New Roman"/>
          <w:color w:val="000000" w:themeColor="text1"/>
          <w:sz w:val="28"/>
          <w:szCs w:val="28"/>
          <w:lang w:val="kk-KZ"/>
        </w:rPr>
        <w:t xml:space="preserve">ерминнің бірнеше нұсқасының жарыса қолданылуы; </w:t>
      </w:r>
      <w:r w:rsidR="00E84E99" w:rsidRPr="001A0F68">
        <w:rPr>
          <w:rFonts w:ascii="Times New Roman" w:hAnsi="Times New Roman"/>
          <w:i/>
          <w:iCs/>
          <w:color w:val="000000" w:themeColor="text1"/>
          <w:sz w:val="28"/>
          <w:szCs w:val="28"/>
          <w:lang w:val="kk-KZ"/>
        </w:rPr>
        <w:t>шұбалаңқылығы</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т</w:t>
      </w:r>
      <w:r w:rsidR="00E84E99" w:rsidRPr="00E84E99">
        <w:rPr>
          <w:rFonts w:ascii="Times New Roman" w:hAnsi="Times New Roman"/>
          <w:color w:val="000000" w:themeColor="text1"/>
          <w:sz w:val="28"/>
          <w:szCs w:val="28"/>
          <w:lang w:val="kk-KZ"/>
        </w:rPr>
        <w:t>ерминнің бірнеше сөздің тіркесуі, қосарлануы, біріктірілуі арқылы жасалып, сөз туғызуға, айтуға, жазуға, жалпы қолдануға қолайлы болмауы</w:t>
      </w:r>
      <w:r w:rsidR="001A0F68">
        <w:rPr>
          <w:rFonts w:ascii="Times New Roman" w:hAnsi="Times New Roman"/>
          <w:color w:val="000000" w:themeColor="text1"/>
          <w:sz w:val="28"/>
          <w:szCs w:val="28"/>
          <w:lang w:val="kk-KZ"/>
        </w:rPr>
        <w:t>;</w:t>
      </w:r>
      <w:r w:rsidR="00E84E99" w:rsidRPr="00E84E99">
        <w:rPr>
          <w:rFonts w:ascii="Times New Roman" w:hAnsi="Times New Roman"/>
          <w:color w:val="000000" w:themeColor="text1"/>
          <w:sz w:val="28"/>
          <w:szCs w:val="28"/>
          <w:lang w:val="kk-KZ"/>
        </w:rPr>
        <w:t xml:space="preserve"> </w:t>
      </w:r>
      <w:r w:rsidR="00E84E99" w:rsidRPr="001A0F68">
        <w:rPr>
          <w:rFonts w:ascii="Times New Roman" w:hAnsi="Times New Roman"/>
          <w:i/>
          <w:iCs/>
          <w:color w:val="000000" w:themeColor="text1"/>
          <w:sz w:val="28"/>
          <w:szCs w:val="28"/>
          <w:lang w:val="kk-KZ"/>
        </w:rPr>
        <w:t>көпмағыналығы</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т</w:t>
      </w:r>
      <w:r w:rsidR="00E84E99" w:rsidRPr="00E84E99">
        <w:rPr>
          <w:rFonts w:ascii="Times New Roman" w:hAnsi="Times New Roman"/>
          <w:color w:val="000000" w:themeColor="text1"/>
          <w:sz w:val="28"/>
          <w:szCs w:val="28"/>
          <w:lang w:val="kk-KZ"/>
        </w:rPr>
        <w:t xml:space="preserve">ерминнің бір терминологиялық жүйе шеңберінде бірнеше мағынаны білдіруі; </w:t>
      </w:r>
      <w:r w:rsidR="00E84E99" w:rsidRPr="001A0F68">
        <w:rPr>
          <w:rFonts w:ascii="Times New Roman" w:hAnsi="Times New Roman"/>
          <w:i/>
          <w:iCs/>
          <w:color w:val="000000" w:themeColor="text1"/>
          <w:sz w:val="28"/>
          <w:szCs w:val="28"/>
          <w:lang w:val="kk-KZ"/>
        </w:rPr>
        <w:t>квантативті варианттар</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с</w:t>
      </w:r>
      <w:r w:rsidR="00E84E99" w:rsidRPr="00E84E99">
        <w:rPr>
          <w:rFonts w:ascii="Times New Roman" w:hAnsi="Times New Roman"/>
          <w:color w:val="000000" w:themeColor="text1"/>
          <w:sz w:val="28"/>
          <w:szCs w:val="28"/>
          <w:lang w:val="kk-KZ"/>
        </w:rPr>
        <w:t xml:space="preserve">ыңарларының саны әр түрлі болатын жарыспалы нұсқалар; </w:t>
      </w:r>
      <w:r w:rsidR="00E84E99" w:rsidRPr="001A0F68">
        <w:rPr>
          <w:rFonts w:ascii="Times New Roman" w:hAnsi="Times New Roman"/>
          <w:i/>
          <w:iCs/>
          <w:color w:val="000000" w:themeColor="text1"/>
          <w:sz w:val="28"/>
          <w:szCs w:val="28"/>
          <w:lang w:val="kk-KZ"/>
        </w:rPr>
        <w:t>салыстырмалы синонимдер</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б</w:t>
      </w:r>
      <w:r w:rsidR="00E84E99" w:rsidRPr="00E84E99">
        <w:rPr>
          <w:rFonts w:ascii="Times New Roman" w:hAnsi="Times New Roman"/>
          <w:color w:val="000000" w:themeColor="text1"/>
          <w:sz w:val="28"/>
          <w:szCs w:val="28"/>
          <w:lang w:val="kk-KZ"/>
        </w:rPr>
        <w:t xml:space="preserve">ірінің мағынасы екіншісінен кеңдеу синоним терминдер; </w:t>
      </w:r>
      <w:r w:rsidR="00E84E99" w:rsidRPr="001A0F68">
        <w:rPr>
          <w:rFonts w:ascii="Times New Roman" w:hAnsi="Times New Roman"/>
          <w:i/>
          <w:iCs/>
          <w:color w:val="000000" w:themeColor="text1"/>
          <w:sz w:val="28"/>
          <w:szCs w:val="28"/>
          <w:lang w:val="kk-KZ"/>
        </w:rPr>
        <w:t>толық синонимдер</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б</w:t>
      </w:r>
      <w:r w:rsidR="00E84E99" w:rsidRPr="00E84E99">
        <w:rPr>
          <w:rFonts w:ascii="Times New Roman" w:hAnsi="Times New Roman"/>
          <w:color w:val="000000" w:themeColor="text1"/>
          <w:sz w:val="28"/>
          <w:szCs w:val="28"/>
          <w:lang w:val="kk-KZ"/>
        </w:rPr>
        <w:t xml:space="preserve">арлық </w:t>
      </w:r>
      <w:r w:rsidR="00E84E99" w:rsidRPr="00E84E99">
        <w:rPr>
          <w:rFonts w:ascii="Times New Roman" w:hAnsi="Times New Roman"/>
          <w:color w:val="000000" w:themeColor="text1"/>
          <w:sz w:val="28"/>
          <w:szCs w:val="28"/>
          <w:lang w:val="kk-KZ"/>
        </w:rPr>
        <w:lastRenderedPageBreak/>
        <w:t xml:space="preserve">жағдаяттар мен тіркесім кезінде бір-бірімен алмастыруға болатын синоним терминдер; </w:t>
      </w:r>
      <w:r w:rsidR="00E84E99" w:rsidRPr="001A0F68">
        <w:rPr>
          <w:rFonts w:ascii="Times New Roman" w:hAnsi="Times New Roman"/>
          <w:i/>
          <w:iCs/>
          <w:color w:val="000000" w:themeColor="text1"/>
          <w:sz w:val="28"/>
          <w:szCs w:val="28"/>
          <w:lang w:val="kk-KZ"/>
        </w:rPr>
        <w:t>толық сәйкеспейтін синонимдер</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б</w:t>
      </w:r>
      <w:r w:rsidR="00E84E99" w:rsidRPr="00E84E99">
        <w:rPr>
          <w:rFonts w:ascii="Times New Roman" w:hAnsi="Times New Roman"/>
          <w:color w:val="000000" w:themeColor="text1"/>
          <w:sz w:val="28"/>
          <w:szCs w:val="28"/>
          <w:lang w:val="kk-KZ"/>
        </w:rPr>
        <w:t>арлық жағдаяттар мен тіркесім кезінде бірінің орнын бірі алмаст</w:t>
      </w:r>
      <w:r w:rsidR="00E84E99">
        <w:rPr>
          <w:rFonts w:ascii="Times New Roman" w:hAnsi="Times New Roman"/>
          <w:color w:val="000000" w:themeColor="text1"/>
          <w:sz w:val="28"/>
          <w:szCs w:val="28"/>
          <w:lang w:val="kk-KZ"/>
        </w:rPr>
        <w:t xml:space="preserve">ыра бермейтін синоним терминдер; </w:t>
      </w:r>
      <w:r w:rsidR="00E84E99" w:rsidRPr="001A0F68">
        <w:rPr>
          <w:rFonts w:ascii="Times New Roman" w:hAnsi="Times New Roman"/>
          <w:i/>
          <w:iCs/>
          <w:color w:val="000000" w:themeColor="text1"/>
          <w:sz w:val="28"/>
          <w:szCs w:val="28"/>
          <w:lang w:val="kk-KZ"/>
        </w:rPr>
        <w:t>термин жүйесіздігі</w:t>
      </w:r>
      <w:r w:rsidR="00E84E99" w:rsidRPr="00E84E99">
        <w:rPr>
          <w:rFonts w:ascii="Times New Roman" w:hAnsi="Times New Roman"/>
          <w:color w:val="000000" w:themeColor="text1"/>
          <w:sz w:val="28"/>
          <w:szCs w:val="28"/>
          <w:lang w:val="kk-KZ"/>
        </w:rPr>
        <w:t xml:space="preserve"> – </w:t>
      </w:r>
      <w:r w:rsidR="00E84E99">
        <w:rPr>
          <w:rFonts w:ascii="Times New Roman" w:hAnsi="Times New Roman"/>
          <w:color w:val="000000" w:themeColor="text1"/>
          <w:sz w:val="28"/>
          <w:szCs w:val="28"/>
          <w:lang w:val="kk-KZ"/>
        </w:rPr>
        <w:t>т</w:t>
      </w:r>
      <w:r w:rsidR="00E84E99" w:rsidRPr="00E84E99">
        <w:rPr>
          <w:rFonts w:ascii="Times New Roman" w:hAnsi="Times New Roman"/>
          <w:color w:val="000000" w:themeColor="text1"/>
          <w:sz w:val="28"/>
          <w:szCs w:val="28"/>
          <w:lang w:val="kk-KZ"/>
        </w:rPr>
        <w:t>ерминнің түрді, текті немесе ұғымдар арасындағы қатынастарды білдіру тұрғысынан тұлғалық жүйесіздік туғызуы</w:t>
      </w:r>
      <w:r>
        <w:rPr>
          <w:rFonts w:ascii="Times New Roman" w:hAnsi="Times New Roman"/>
          <w:color w:val="000000" w:themeColor="text1"/>
          <w:sz w:val="28"/>
          <w:szCs w:val="28"/>
          <w:lang w:val="kk-KZ"/>
        </w:rPr>
        <w:t>»</w:t>
      </w:r>
      <w:r w:rsidR="00E84E99">
        <w:rPr>
          <w:rFonts w:ascii="Times New Roman" w:hAnsi="Times New Roman"/>
          <w:color w:val="000000" w:themeColor="text1"/>
          <w:sz w:val="28"/>
          <w:szCs w:val="28"/>
          <w:lang w:val="kk-KZ"/>
        </w:rPr>
        <w:t xml:space="preserve"> </w:t>
      </w:r>
      <w:r w:rsidR="00E84E99" w:rsidRPr="00E84E99">
        <w:rPr>
          <w:rFonts w:ascii="Times New Roman" w:eastAsiaTheme="minorEastAsia" w:hAnsi="Times New Roman"/>
          <w:color w:val="000000" w:themeColor="text1"/>
          <w:sz w:val="28"/>
          <w:szCs w:val="28"/>
          <w:lang w:val="kk-KZ" w:eastAsia="ko-KR"/>
        </w:rPr>
        <w:t>[</w:t>
      </w:r>
      <w:r w:rsidR="00E84E99">
        <w:rPr>
          <w:rFonts w:ascii="Times New Roman" w:eastAsiaTheme="minorEastAsia" w:hAnsi="Times New Roman"/>
          <w:color w:val="000000" w:themeColor="text1"/>
          <w:sz w:val="28"/>
          <w:szCs w:val="28"/>
          <w:lang w:val="kk-KZ" w:eastAsia="ko-KR"/>
        </w:rPr>
        <w:t>158</w:t>
      </w:r>
      <w:r w:rsidR="00E84E99" w:rsidRPr="00E84E99">
        <w:rPr>
          <w:rFonts w:ascii="Times New Roman" w:eastAsiaTheme="minorEastAsia" w:hAnsi="Times New Roman"/>
          <w:color w:val="000000" w:themeColor="text1"/>
          <w:sz w:val="28"/>
          <w:szCs w:val="28"/>
          <w:lang w:val="kk-KZ" w:eastAsia="ko-KR"/>
        </w:rPr>
        <w:t>]</w:t>
      </w:r>
      <w:r w:rsidR="00E84E99" w:rsidRPr="00E84E99">
        <w:rPr>
          <w:rFonts w:ascii="Times New Roman" w:hAnsi="Times New Roman"/>
          <w:color w:val="000000" w:themeColor="text1"/>
          <w:sz w:val="28"/>
          <w:szCs w:val="28"/>
          <w:lang w:val="kk-KZ"/>
        </w:rPr>
        <w:t>.</w:t>
      </w:r>
    </w:p>
    <w:p w14:paraId="55254B38" w14:textId="3A8C995E" w:rsidR="000268DE" w:rsidRPr="00437362" w:rsidRDefault="000268DE" w:rsidP="0015219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Академиялық терминология жалпы терминологияның бір саласы болғандықтан, ең әуелі «терминология», «термин» дегеніміз не? Оларға қандай қасиеттер тән? Жалпы терминдер қалай жіктеледі? деген сұрақтарға тоқталдық.</w:t>
      </w:r>
      <w:r w:rsidR="00BF115F" w:rsidRPr="00437362">
        <w:rPr>
          <w:rFonts w:ascii="Times New Roman" w:hAnsi="Times New Roman"/>
          <w:color w:val="000000" w:themeColor="text1"/>
          <w:sz w:val="28"/>
          <w:szCs w:val="28"/>
          <w:lang w:val="kk-KZ"/>
        </w:rPr>
        <w:t xml:space="preserve"> Отандық ғалымдардың еңбектерінде терминге берілген анықтамалар</w:t>
      </w:r>
      <w:r w:rsidR="00946EAB">
        <w:rPr>
          <w:rFonts w:ascii="Times New Roman" w:hAnsi="Times New Roman"/>
          <w:color w:val="000000" w:themeColor="text1"/>
          <w:sz w:val="28"/>
          <w:szCs w:val="28"/>
          <w:lang w:val="kk-KZ"/>
        </w:rPr>
        <w:t>ға</w:t>
      </w:r>
      <w:r w:rsidR="00BF115F" w:rsidRPr="00437362">
        <w:rPr>
          <w:rFonts w:ascii="Times New Roman" w:hAnsi="Times New Roman"/>
          <w:color w:val="000000" w:themeColor="text1"/>
          <w:sz w:val="28"/>
          <w:szCs w:val="28"/>
          <w:lang w:val="kk-KZ"/>
        </w:rPr>
        <w:t xml:space="preserve"> </w:t>
      </w:r>
      <w:r w:rsidR="00946EAB">
        <w:rPr>
          <w:rFonts w:ascii="Times New Roman" w:hAnsi="Times New Roman"/>
          <w:color w:val="000000" w:themeColor="text1"/>
          <w:sz w:val="28"/>
          <w:szCs w:val="28"/>
          <w:lang w:val="kk-KZ"/>
        </w:rPr>
        <w:t>тоқталып</w:t>
      </w:r>
      <w:r w:rsidR="00BF115F" w:rsidRPr="00437362">
        <w:rPr>
          <w:rFonts w:ascii="Times New Roman" w:hAnsi="Times New Roman"/>
          <w:color w:val="000000" w:themeColor="text1"/>
          <w:sz w:val="28"/>
          <w:szCs w:val="28"/>
          <w:lang w:val="kk-KZ"/>
        </w:rPr>
        <w:t>, термин табиғатына тән қасиеттерді сараладық. Сәйкесінше, ж</w:t>
      </w:r>
      <w:r w:rsidR="00003ECF" w:rsidRPr="00437362">
        <w:rPr>
          <w:rFonts w:ascii="Times New Roman" w:hAnsi="Times New Roman"/>
          <w:color w:val="000000" w:themeColor="text1"/>
          <w:sz w:val="28"/>
          <w:szCs w:val="28"/>
          <w:lang w:val="kk-KZ"/>
        </w:rPr>
        <w:t xml:space="preserve">оғары оқу орындарында қолданысқа ие, яғни академиялық терминдер </w:t>
      </w:r>
      <w:r w:rsidR="001A0F68">
        <w:rPr>
          <w:rFonts w:ascii="Times New Roman" w:hAnsi="Times New Roman"/>
          <w:color w:val="000000" w:themeColor="text1"/>
          <w:sz w:val="28"/>
          <w:szCs w:val="28"/>
          <w:lang w:val="kk-KZ"/>
        </w:rPr>
        <w:t>қаба</w:t>
      </w:r>
      <w:r w:rsidR="00003ECF" w:rsidRPr="00437362">
        <w:rPr>
          <w:rFonts w:ascii="Times New Roman" w:hAnsi="Times New Roman"/>
          <w:color w:val="000000" w:themeColor="text1"/>
          <w:sz w:val="28"/>
          <w:szCs w:val="28"/>
          <w:lang w:val="kk-KZ"/>
        </w:rPr>
        <w:t xml:space="preserve">тын құрайтын </w:t>
      </w:r>
      <w:r w:rsidRPr="00437362">
        <w:rPr>
          <w:rFonts w:ascii="Times New Roman" w:hAnsi="Times New Roman"/>
          <w:color w:val="000000" w:themeColor="text1"/>
          <w:sz w:val="28"/>
          <w:szCs w:val="28"/>
          <w:lang w:val="kk-KZ"/>
        </w:rPr>
        <w:t>терминдердің қалыптасуы және даму үдерісі мәселелерін</w:t>
      </w:r>
      <w:r w:rsidR="00003ECF" w:rsidRPr="00437362">
        <w:rPr>
          <w:rFonts w:ascii="Times New Roman" w:hAnsi="Times New Roman"/>
          <w:color w:val="000000" w:themeColor="text1"/>
          <w:sz w:val="28"/>
          <w:szCs w:val="28"/>
          <w:lang w:val="kk-KZ"/>
        </w:rPr>
        <w:t xml:space="preserve">е тоқталу </w:t>
      </w:r>
      <w:r w:rsidR="00BF115F" w:rsidRPr="00437362">
        <w:rPr>
          <w:rFonts w:ascii="Times New Roman" w:hAnsi="Times New Roman"/>
          <w:color w:val="000000" w:themeColor="text1"/>
          <w:sz w:val="28"/>
          <w:szCs w:val="28"/>
          <w:lang w:val="kk-KZ"/>
        </w:rPr>
        <w:t>кезекті мәселе</w:t>
      </w:r>
      <w:r w:rsidR="00003ECF" w:rsidRPr="00437362">
        <w:rPr>
          <w:rFonts w:ascii="Times New Roman" w:hAnsi="Times New Roman"/>
          <w:color w:val="000000" w:themeColor="text1"/>
          <w:sz w:val="28"/>
          <w:szCs w:val="28"/>
          <w:lang w:val="kk-KZ"/>
        </w:rPr>
        <w:t xml:space="preserve">. </w:t>
      </w:r>
    </w:p>
    <w:p w14:paraId="12C37505" w14:textId="77777777" w:rsidR="000268DE" w:rsidRPr="00437362" w:rsidRDefault="000268DE" w:rsidP="000268DE">
      <w:pPr>
        <w:pStyle w:val="a8"/>
        <w:jc w:val="center"/>
        <w:rPr>
          <w:rFonts w:ascii="Times New Roman" w:hAnsi="Times New Roman"/>
          <w:color w:val="000000" w:themeColor="text1"/>
          <w:sz w:val="28"/>
          <w:szCs w:val="28"/>
          <w:lang w:val="kk-KZ"/>
        </w:rPr>
      </w:pPr>
    </w:p>
    <w:p w14:paraId="6F6CF3D7" w14:textId="77777777" w:rsidR="000268DE" w:rsidRPr="00437362" w:rsidRDefault="000268DE" w:rsidP="00FA3AC7">
      <w:pPr>
        <w:pStyle w:val="a8"/>
        <w:ind w:firstLine="567"/>
        <w:jc w:val="both"/>
        <w:rPr>
          <w:rFonts w:ascii="Times New Roman" w:hAnsi="Times New Roman"/>
          <w:b/>
          <w:bCs/>
          <w:color w:val="000000" w:themeColor="text1"/>
          <w:sz w:val="28"/>
          <w:szCs w:val="28"/>
          <w:lang w:val="kk-KZ"/>
        </w:rPr>
      </w:pPr>
      <w:r w:rsidRPr="00437362">
        <w:rPr>
          <w:rFonts w:ascii="Times New Roman" w:hAnsi="Times New Roman"/>
          <w:b/>
          <w:bCs/>
          <w:color w:val="000000" w:themeColor="text1"/>
          <w:sz w:val="28"/>
          <w:szCs w:val="28"/>
          <w:lang w:val="kk-KZ"/>
        </w:rPr>
        <w:t>1.2 Академиялық терминдердің қалыптасуы және даму үдерісі</w:t>
      </w:r>
    </w:p>
    <w:p w14:paraId="41D373B2"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Зерттеуші Т.А.</w:t>
      </w:r>
      <w:r w:rsidR="00663490"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Журавлева «Особенности терминологической номинации» атты монографиясында былай деп жазады: «Арнайы-кәсіби тілдесудің пайда болуы тікелей адамзат қоғамының дамуымен байланысты. Еңбек үдерісінде арнайы-кәсіби тілдесу жүзеге асырылады. Термин-сөз – бұл әрқашан кәсіби ойлау мен арнайы-кәсіби тілдесудің нәтижесі және құралы» [</w:t>
      </w:r>
      <w:r w:rsidR="0038549E" w:rsidRPr="00437362">
        <w:rPr>
          <w:rFonts w:ascii="Times New Roman" w:hAnsi="Times New Roman"/>
          <w:color w:val="000000" w:themeColor="text1"/>
          <w:sz w:val="28"/>
          <w:szCs w:val="28"/>
          <w:lang w:val="kk-KZ"/>
        </w:rPr>
        <w:t>113</w:t>
      </w:r>
      <w:r w:rsidRPr="00437362">
        <w:rPr>
          <w:rFonts w:ascii="Times New Roman" w:hAnsi="Times New Roman"/>
          <w:color w:val="000000" w:themeColor="text1"/>
          <w:sz w:val="28"/>
          <w:szCs w:val="28"/>
          <w:lang w:val="kk-KZ"/>
        </w:rPr>
        <w:t>, 3 б.]. Осы ойдың нәтижесінде арнайы бір саланың терминдері қалыптасып, даму үдерісі жүзеге асатындығын байқаймыз. Алайда, дәл осы еңбекте автор ойын</w:t>
      </w:r>
      <w:r w:rsidR="002A3F72"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былай деп жалғастырады: «Терминдер тек ғылым мен теориялық білім дами бастағанда ғана пайда болады деп ойлау дұрыс емес. Өткен заманда да, біздің дәуірімізде де кез келген мамандық, қызметтің кез келген түрі өз терминологиясын тудырады. Жалпы қолданыстағы сөздер ретінде қабылданатын көптеген сөздер, яғни терминологиялық емес, кәсіби ортада терминдердің мағынасына және атқаратын қызметіне ие болады». Осыған байланысты, жоғары оқу орындарындағы академиялық терминдердің де қалыптасуы мен дамуы ғылымда туындайтын үдеріс.</w:t>
      </w:r>
    </w:p>
    <w:p w14:paraId="680A3F6A"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Терминолог М.Т.</w:t>
      </w:r>
      <w:r w:rsidR="00637F59"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Кабре «Terminology: Theory, Methods and Applications» атты еңбегінде қазіргі терминологияның дамуын төрт негізгі кезеңге [36, 5] бөледі:</w:t>
      </w:r>
    </w:p>
    <w:p w14:paraId="6C2FB7D9" w14:textId="5DA64622" w:rsidR="000268DE" w:rsidRPr="00437362" w:rsidRDefault="000268DE" w:rsidP="0005277E">
      <w:pPr>
        <w:pStyle w:val="a8"/>
        <w:numPr>
          <w:ilvl w:val="0"/>
          <w:numId w:val="22"/>
        </w:numPr>
        <w:ind w:left="851" w:hanging="284"/>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бастауы, алғашқы кезеңі (the origins) (1930-1960</w:t>
      </w:r>
      <w:r w:rsidR="00DD3706">
        <w:rPr>
          <w:rFonts w:ascii="Times New Roman" w:hAnsi="Times New Roman"/>
          <w:color w:val="000000" w:themeColor="text1"/>
          <w:sz w:val="28"/>
          <w:szCs w:val="28"/>
          <w:lang w:val="kk-KZ"/>
        </w:rPr>
        <w:t xml:space="preserve"> жж.</w:t>
      </w:r>
      <w:r w:rsidRPr="00437362">
        <w:rPr>
          <w:rFonts w:ascii="Times New Roman" w:hAnsi="Times New Roman"/>
          <w:color w:val="000000" w:themeColor="text1"/>
          <w:sz w:val="28"/>
          <w:szCs w:val="28"/>
          <w:lang w:val="kk-KZ"/>
        </w:rPr>
        <w:t>);</w:t>
      </w:r>
    </w:p>
    <w:p w14:paraId="7DACE0B6" w14:textId="6491DBB0" w:rsidR="000268DE" w:rsidRPr="00437362" w:rsidRDefault="000268DE" w:rsidP="0005277E">
      <w:pPr>
        <w:pStyle w:val="a8"/>
        <w:numPr>
          <w:ilvl w:val="0"/>
          <w:numId w:val="9"/>
        </w:numPr>
        <w:ind w:left="851" w:hanging="284"/>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саланы құрылымдау кезеңі </w:t>
      </w:r>
      <w:r w:rsidRPr="00437362">
        <w:rPr>
          <w:rFonts w:ascii="Times New Roman" w:hAnsi="Times New Roman"/>
          <w:color w:val="000000" w:themeColor="text1"/>
          <w:sz w:val="28"/>
          <w:szCs w:val="28"/>
          <w:lang w:val="en-US"/>
        </w:rPr>
        <w:t>(the structuring of the field) (1960-1975</w:t>
      </w:r>
      <w:r w:rsidR="00DD3706">
        <w:rPr>
          <w:rFonts w:ascii="Times New Roman" w:hAnsi="Times New Roman"/>
          <w:color w:val="000000" w:themeColor="text1"/>
          <w:sz w:val="28"/>
          <w:szCs w:val="28"/>
          <w:lang w:val="kk-KZ"/>
        </w:rPr>
        <w:t xml:space="preserve"> жж.</w:t>
      </w:r>
      <w:r w:rsidRPr="00437362">
        <w:rPr>
          <w:rFonts w:ascii="Times New Roman" w:hAnsi="Times New Roman"/>
          <w:color w:val="000000" w:themeColor="text1"/>
          <w:sz w:val="28"/>
          <w:szCs w:val="28"/>
          <w:lang w:val="en-US"/>
        </w:rPr>
        <w:t>)</w:t>
      </w:r>
      <w:r w:rsidRPr="00437362">
        <w:rPr>
          <w:rFonts w:ascii="Times New Roman" w:hAnsi="Times New Roman"/>
          <w:color w:val="000000" w:themeColor="text1"/>
          <w:sz w:val="28"/>
          <w:szCs w:val="28"/>
          <w:lang w:val="kk-KZ"/>
        </w:rPr>
        <w:t>;</w:t>
      </w:r>
    </w:p>
    <w:p w14:paraId="6C35A112" w14:textId="2B198E96" w:rsidR="000268DE" w:rsidRPr="00437362" w:rsidRDefault="000268DE" w:rsidP="0005277E">
      <w:pPr>
        <w:pStyle w:val="a8"/>
        <w:numPr>
          <w:ilvl w:val="0"/>
          <w:numId w:val="9"/>
        </w:numPr>
        <w:ind w:left="851" w:hanging="284"/>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серпіліс кезеңі </w:t>
      </w:r>
      <w:r w:rsidRPr="00DD3706">
        <w:rPr>
          <w:rFonts w:ascii="Times New Roman" w:hAnsi="Times New Roman"/>
          <w:color w:val="000000" w:themeColor="text1"/>
          <w:sz w:val="28"/>
          <w:szCs w:val="28"/>
          <w:lang w:val="kk-KZ"/>
        </w:rPr>
        <w:t>(the boom) (1975-1985</w:t>
      </w:r>
      <w:r w:rsidR="00DD3706">
        <w:rPr>
          <w:rFonts w:ascii="Times New Roman" w:hAnsi="Times New Roman"/>
          <w:color w:val="000000" w:themeColor="text1"/>
          <w:sz w:val="28"/>
          <w:szCs w:val="28"/>
          <w:lang w:val="kk-KZ"/>
        </w:rPr>
        <w:t xml:space="preserve"> жж.</w:t>
      </w:r>
      <w:r w:rsidRPr="00DD3706">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w:t>
      </w:r>
    </w:p>
    <w:p w14:paraId="60713296" w14:textId="098C5C20" w:rsidR="000268DE" w:rsidRPr="00437362" w:rsidRDefault="000268DE" w:rsidP="0005277E">
      <w:pPr>
        <w:pStyle w:val="a8"/>
        <w:numPr>
          <w:ilvl w:val="0"/>
          <w:numId w:val="9"/>
        </w:numPr>
        <w:ind w:left="851" w:hanging="284"/>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экспансия, ұлғаю кезеңі (the expansion) (1985</w:t>
      </w:r>
      <w:r w:rsidR="00DD3706">
        <w:rPr>
          <w:rFonts w:ascii="Times New Roman" w:hAnsi="Times New Roman"/>
          <w:color w:val="000000" w:themeColor="text1"/>
          <w:sz w:val="28"/>
          <w:szCs w:val="28"/>
          <w:lang w:val="kk-KZ"/>
        </w:rPr>
        <w:t xml:space="preserve"> ж.</w:t>
      </w:r>
      <w:r w:rsidRPr="00437362">
        <w:rPr>
          <w:rFonts w:ascii="Times New Roman" w:hAnsi="Times New Roman"/>
          <w:color w:val="000000" w:themeColor="text1"/>
          <w:sz w:val="28"/>
          <w:szCs w:val="28"/>
          <w:lang w:val="kk-KZ"/>
        </w:rPr>
        <w:t>-қазіргі уақыт).</w:t>
      </w:r>
    </w:p>
    <w:p w14:paraId="71AE98DA" w14:textId="66BBA56C"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Алайда, академиялық терминдердің қалыптасуы тек осы кездерден басталады деп айту қиын. Мәселен, бірнеше академиялық терминдерге мысал келтірейік, яғни олар қашан және қайда алғаш рет қолданылды. «Қазақстан» атты ықшам энциклопедиялық сөздікте </w:t>
      </w:r>
      <w:r w:rsidRPr="00437362">
        <w:rPr>
          <w:rFonts w:ascii="Times New Roman" w:hAnsi="Times New Roman"/>
          <w:i/>
          <w:iCs/>
          <w:color w:val="000000" w:themeColor="text1"/>
          <w:sz w:val="28"/>
          <w:szCs w:val="28"/>
          <w:lang w:val="kk-KZ"/>
        </w:rPr>
        <w:t xml:space="preserve">академия </w:t>
      </w:r>
      <w:r w:rsidRPr="00437362">
        <w:rPr>
          <w:rFonts w:ascii="Times New Roman" w:hAnsi="Times New Roman"/>
          <w:color w:val="000000" w:themeColor="text1"/>
          <w:sz w:val="28"/>
          <w:szCs w:val="28"/>
          <w:lang w:val="kk-KZ"/>
        </w:rPr>
        <w:t xml:space="preserve">термині былай беріледі: </w:t>
      </w:r>
      <w:r w:rsidRPr="00437362">
        <w:rPr>
          <w:rFonts w:ascii="Times New Roman" w:hAnsi="Times New Roman"/>
          <w:i/>
          <w:iCs/>
          <w:color w:val="000000" w:themeColor="text1"/>
          <w:sz w:val="28"/>
          <w:szCs w:val="28"/>
          <w:lang w:val="kk-KZ"/>
        </w:rPr>
        <w:t>академия</w:t>
      </w:r>
      <w:r w:rsidRPr="00437362">
        <w:rPr>
          <w:rFonts w:ascii="Times New Roman" w:hAnsi="Times New Roman"/>
          <w:color w:val="000000" w:themeColor="text1"/>
          <w:sz w:val="28"/>
          <w:szCs w:val="28"/>
          <w:lang w:val="kk-KZ"/>
        </w:rPr>
        <w:t xml:space="preserve"> </w:t>
      </w:r>
      <w:r w:rsidRPr="00437362">
        <w:rPr>
          <w:rFonts w:ascii="Times New Roman" w:eastAsia="Arial" w:hAnsi="Times New Roman"/>
          <w:color w:val="000000" w:themeColor="text1"/>
          <w:sz w:val="28"/>
          <w:szCs w:val="28"/>
          <w:lang w:val="kk-KZ"/>
        </w:rPr>
        <w:t xml:space="preserve">– ғылыми қоғамдардың, мекемелердің, оқу орындарының атауы. Б.з.б. 4 ғасырда Афины маңындағы «қасиетті бақ» гректің </w:t>
      </w:r>
      <w:r w:rsidRPr="00DD3706">
        <w:rPr>
          <w:rFonts w:ascii="Times New Roman" w:eastAsia="Arial" w:hAnsi="Times New Roman"/>
          <w:i/>
          <w:iCs/>
          <w:color w:val="000000" w:themeColor="text1"/>
          <w:sz w:val="28"/>
          <w:szCs w:val="28"/>
          <w:lang w:val="kk-KZ"/>
        </w:rPr>
        <w:t>Akademos</w:t>
      </w:r>
      <w:r w:rsidRPr="00437362">
        <w:rPr>
          <w:rFonts w:ascii="Times New Roman" w:eastAsia="Arial" w:hAnsi="Times New Roman"/>
          <w:color w:val="000000" w:themeColor="text1"/>
          <w:sz w:val="28"/>
          <w:szCs w:val="28"/>
          <w:lang w:val="kk-KZ"/>
        </w:rPr>
        <w:t xml:space="preserve"> деген мифтік батырының атымен аталып, онда Платон лекция</w:t>
      </w:r>
      <w:r w:rsidR="00FD3029" w:rsidRPr="00437362">
        <w:rPr>
          <w:rFonts w:ascii="Times New Roman" w:eastAsia="Arial" w:hAnsi="Times New Roman"/>
          <w:color w:val="000000" w:themeColor="text1"/>
          <w:sz w:val="28"/>
          <w:szCs w:val="28"/>
          <w:lang w:val="kk-KZ"/>
        </w:rPr>
        <w:t xml:space="preserve"> (дәріс)</w:t>
      </w:r>
      <w:r w:rsidRPr="00437362">
        <w:rPr>
          <w:rFonts w:ascii="Times New Roman" w:eastAsia="Arial" w:hAnsi="Times New Roman"/>
          <w:color w:val="000000" w:themeColor="text1"/>
          <w:sz w:val="28"/>
          <w:szCs w:val="28"/>
          <w:lang w:val="kk-KZ"/>
        </w:rPr>
        <w:t xml:space="preserve"> оқыған. Ғылыми орталық ретіндегі </w:t>
      </w:r>
      <w:r w:rsidRPr="00437362">
        <w:rPr>
          <w:rFonts w:ascii="Times New Roman" w:eastAsia="Arial" w:hAnsi="Times New Roman"/>
          <w:color w:val="000000" w:themeColor="text1"/>
          <w:sz w:val="28"/>
          <w:szCs w:val="28"/>
          <w:lang w:val="kk-KZ"/>
        </w:rPr>
        <w:lastRenderedPageBreak/>
        <w:t>академиялар 17 ғасырдан бастап Лондонда (1660</w:t>
      </w:r>
      <w:r w:rsidR="00DD3706">
        <w:rPr>
          <w:rFonts w:ascii="Times New Roman" w:eastAsia="Arial" w:hAnsi="Times New Roman"/>
          <w:color w:val="000000" w:themeColor="text1"/>
          <w:sz w:val="28"/>
          <w:szCs w:val="28"/>
          <w:lang w:val="kk-KZ"/>
        </w:rPr>
        <w:t xml:space="preserve"> ж.</w:t>
      </w:r>
      <w:r w:rsidRPr="00437362">
        <w:rPr>
          <w:rFonts w:ascii="Times New Roman" w:eastAsia="Arial" w:hAnsi="Times New Roman"/>
          <w:color w:val="000000" w:themeColor="text1"/>
          <w:sz w:val="28"/>
          <w:szCs w:val="28"/>
          <w:lang w:val="kk-KZ"/>
        </w:rPr>
        <w:t>), Парижде (1666</w:t>
      </w:r>
      <w:r w:rsidR="00DD3706">
        <w:rPr>
          <w:rFonts w:ascii="Times New Roman" w:eastAsia="Arial" w:hAnsi="Times New Roman"/>
          <w:color w:val="000000" w:themeColor="text1"/>
          <w:sz w:val="28"/>
          <w:szCs w:val="28"/>
          <w:lang w:val="kk-KZ"/>
        </w:rPr>
        <w:t xml:space="preserve"> ж.</w:t>
      </w:r>
      <w:r w:rsidRPr="00437362">
        <w:rPr>
          <w:rFonts w:ascii="Times New Roman" w:eastAsia="Arial" w:hAnsi="Times New Roman"/>
          <w:color w:val="000000" w:themeColor="text1"/>
          <w:sz w:val="28"/>
          <w:szCs w:val="28"/>
          <w:lang w:val="kk-KZ"/>
        </w:rPr>
        <w:t>), Берлинде (1700</w:t>
      </w:r>
      <w:r w:rsidR="00DD3706">
        <w:rPr>
          <w:rFonts w:ascii="Times New Roman" w:eastAsia="Arial" w:hAnsi="Times New Roman"/>
          <w:color w:val="000000" w:themeColor="text1"/>
          <w:sz w:val="28"/>
          <w:szCs w:val="28"/>
          <w:lang w:val="kk-KZ"/>
        </w:rPr>
        <w:t xml:space="preserve"> ж.</w:t>
      </w:r>
      <w:r w:rsidRPr="00437362">
        <w:rPr>
          <w:rFonts w:ascii="Times New Roman" w:eastAsia="Arial" w:hAnsi="Times New Roman"/>
          <w:color w:val="000000" w:themeColor="text1"/>
          <w:sz w:val="28"/>
          <w:szCs w:val="28"/>
          <w:lang w:val="kk-KZ"/>
        </w:rPr>
        <w:t>) құрылды. Ресейде ғылым академиясы 1725 жылы ашылды. Қазақстанда 1946 жылы ұйымдастырылған [1</w:t>
      </w:r>
      <w:r w:rsidR="005727D6" w:rsidRPr="00437362">
        <w:rPr>
          <w:rFonts w:ascii="Times New Roman" w:eastAsia="Arial" w:hAnsi="Times New Roman"/>
          <w:color w:val="000000" w:themeColor="text1"/>
          <w:sz w:val="28"/>
          <w:szCs w:val="28"/>
          <w:lang w:val="kk-KZ"/>
        </w:rPr>
        <w:t>17</w:t>
      </w:r>
      <w:r w:rsidRPr="00437362">
        <w:rPr>
          <w:rFonts w:ascii="Times New Roman" w:eastAsia="Arial" w:hAnsi="Times New Roman"/>
          <w:color w:val="000000" w:themeColor="text1"/>
          <w:sz w:val="28"/>
          <w:szCs w:val="28"/>
          <w:lang w:val="kk-KZ"/>
        </w:rPr>
        <w:t xml:space="preserve">, 22]. </w:t>
      </w:r>
      <w:r w:rsidRPr="00437362">
        <w:rPr>
          <w:rFonts w:ascii="Times New Roman" w:eastAsia="Arial" w:hAnsi="Times New Roman"/>
          <w:i/>
          <w:iCs/>
          <w:color w:val="000000" w:themeColor="text1"/>
          <w:sz w:val="28"/>
          <w:szCs w:val="28"/>
          <w:lang w:val="kk-KZ"/>
        </w:rPr>
        <w:t>Профессор</w:t>
      </w:r>
      <w:r w:rsidRPr="00437362">
        <w:rPr>
          <w:rFonts w:ascii="Times New Roman" w:eastAsia="Arial" w:hAnsi="Times New Roman"/>
          <w:color w:val="000000" w:themeColor="text1"/>
          <w:sz w:val="28"/>
          <w:szCs w:val="28"/>
          <w:lang w:val="kk-KZ"/>
        </w:rPr>
        <w:t xml:space="preserve"> (лат. </w:t>
      </w:r>
      <w:r w:rsidRPr="00437362">
        <w:rPr>
          <w:rFonts w:ascii="Times New Roman" w:eastAsia="Arial" w:hAnsi="Times New Roman"/>
          <w:i/>
          <w:iCs/>
          <w:color w:val="000000" w:themeColor="text1"/>
          <w:sz w:val="28"/>
          <w:szCs w:val="28"/>
          <w:lang w:val="kk-KZ"/>
        </w:rPr>
        <w:t>professor</w:t>
      </w:r>
      <w:r w:rsidRPr="00437362">
        <w:rPr>
          <w:rFonts w:ascii="Times New Roman" w:eastAsia="Arial" w:hAnsi="Times New Roman"/>
          <w:color w:val="000000" w:themeColor="text1"/>
          <w:sz w:val="28"/>
          <w:szCs w:val="28"/>
          <w:lang w:val="kk-KZ"/>
        </w:rPr>
        <w:t xml:space="preserve"> – оқытушы, мұғалім) – жоғары оқу орны оқытушысының, ғылыми мекеме қызметкерінің ғылыми атағы, қызмет лауазымы. Рим империясында (б.з.б. 1 ғ. – б.з. 5 ғ. соңы) алғаш рет қолданылған. Профессор атағын беруді жоғары оқу орындарының, ғылыми мекемелердің ғылыми кеңестері шешеді. Осы мысалдардан біз академиялық терминдердің қалыптасуы көне замандардан бастау алатындығын байқаймыз. «Жоғары білім беру жүйесі дамуының көне (античный) кезеңіне көптеген арнайы мақсаттарға арналған тілдердегі қазірге дейін кірме сөздер (заимствования) ретінде қолданылып келе жатқан көпшілік атаулардың пайда болуын жатқызған жөн» [1</w:t>
      </w:r>
      <w:r w:rsidR="0038549E" w:rsidRPr="00437362">
        <w:rPr>
          <w:rFonts w:ascii="Times New Roman" w:eastAsia="Arial" w:hAnsi="Times New Roman"/>
          <w:color w:val="000000" w:themeColor="text1"/>
          <w:sz w:val="28"/>
          <w:szCs w:val="28"/>
          <w:lang w:val="kk-KZ"/>
        </w:rPr>
        <w:t>19</w:t>
      </w:r>
      <w:r w:rsidRPr="00437362">
        <w:rPr>
          <w:rFonts w:ascii="Times New Roman" w:eastAsia="Arial" w:hAnsi="Times New Roman"/>
          <w:color w:val="000000" w:themeColor="text1"/>
          <w:sz w:val="28"/>
          <w:szCs w:val="28"/>
          <w:lang w:val="kk-KZ"/>
        </w:rPr>
        <w:t xml:space="preserve">, 37]. </w:t>
      </w:r>
    </w:p>
    <w:p w14:paraId="522AE6C5" w14:textId="52E25AD7"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Академиялық терминдердің қалыптасуы мен дамуы тек бір мемлекет ішінде ғана емес, сонымен қатар әлемдік деңгейде көрініс табатын лингвистикалық құбылыс. Мәселен, Б.</w:t>
      </w:r>
      <w:r w:rsidR="00637F59" w:rsidRPr="00437362">
        <w:rPr>
          <w:rFonts w:ascii="Times New Roman" w:eastAsia="Arial" w:hAnsi="Times New Roman"/>
          <w:color w:val="000000" w:themeColor="text1"/>
          <w:sz w:val="28"/>
          <w:szCs w:val="28"/>
          <w:lang w:val="kk-KZ"/>
        </w:rPr>
        <w:t> </w:t>
      </w:r>
      <w:r w:rsidRPr="00437362">
        <w:rPr>
          <w:rFonts w:ascii="Times New Roman" w:eastAsia="Arial" w:hAnsi="Times New Roman"/>
          <w:color w:val="000000" w:themeColor="text1"/>
          <w:sz w:val="28"/>
          <w:szCs w:val="28"/>
          <w:lang w:val="kk-KZ"/>
        </w:rPr>
        <w:t>Дресслер ғылыми жұмысында Ресей Федерациясында білім беру жүйесінің терминологиясы XVII ғасырдың соңынан XVIII ғасырдың со</w:t>
      </w:r>
      <w:r w:rsidR="00B5231E">
        <w:rPr>
          <w:rFonts w:ascii="Times New Roman" w:eastAsia="Arial" w:hAnsi="Times New Roman"/>
          <w:color w:val="000000" w:themeColor="text1"/>
          <w:sz w:val="28"/>
          <w:szCs w:val="28"/>
          <w:lang w:val="kk-KZ"/>
        </w:rPr>
        <w:t>ң</w:t>
      </w:r>
      <w:r w:rsidRPr="00437362">
        <w:rPr>
          <w:rFonts w:ascii="Times New Roman" w:eastAsia="Arial" w:hAnsi="Times New Roman"/>
          <w:color w:val="000000" w:themeColor="text1"/>
          <w:sz w:val="28"/>
          <w:szCs w:val="28"/>
          <w:lang w:val="kk-KZ"/>
        </w:rPr>
        <w:t xml:space="preserve">ына дейін еуропалық ғылым және шеттен келген шетелдік оқытушылар, еуропалық университеттерден білім алып келген </w:t>
      </w:r>
      <w:r w:rsidR="007F1FB8">
        <w:rPr>
          <w:rFonts w:ascii="Times New Roman" w:eastAsia="Arial" w:hAnsi="Times New Roman"/>
          <w:color w:val="000000" w:themeColor="text1"/>
          <w:sz w:val="28"/>
          <w:szCs w:val="28"/>
          <w:lang w:val="kk-KZ"/>
        </w:rPr>
        <w:t>ресейлік</w:t>
      </w:r>
      <w:r w:rsidRPr="00437362">
        <w:rPr>
          <w:rFonts w:ascii="Times New Roman" w:eastAsia="Arial" w:hAnsi="Times New Roman"/>
          <w:color w:val="000000" w:themeColor="text1"/>
          <w:sz w:val="28"/>
          <w:szCs w:val="28"/>
          <w:lang w:val="kk-KZ"/>
        </w:rPr>
        <w:t xml:space="preserve"> студенттер мен ғалымдардың тікелей қатысуы әсерінен дами бастағандығын жазады. Сол дәуірдегі жоғары оқу орны тілінің терминологиялық аппараты негізінен батыс еуропа тілдерінен ену арқылы дамыды дейді. Мысалы: </w:t>
      </w:r>
      <w:r w:rsidRPr="00437362">
        <w:rPr>
          <w:rFonts w:ascii="Times New Roman" w:eastAsia="Arial" w:hAnsi="Times New Roman"/>
          <w:i/>
          <w:iCs/>
          <w:color w:val="000000" w:themeColor="text1"/>
          <w:sz w:val="28"/>
          <w:szCs w:val="28"/>
          <w:lang w:val="kk-KZ"/>
        </w:rPr>
        <w:t xml:space="preserve">университет </w:t>
      </w:r>
      <w:r w:rsidRPr="00437362">
        <w:rPr>
          <w:rFonts w:ascii="Times New Roman" w:eastAsia="Arial" w:hAnsi="Times New Roman"/>
          <w:color w:val="000000" w:themeColor="text1"/>
          <w:sz w:val="28"/>
          <w:szCs w:val="28"/>
          <w:lang w:val="kk-KZ"/>
        </w:rPr>
        <w:t xml:space="preserve">– латын тілінен </w:t>
      </w:r>
      <w:r w:rsidRPr="00437362">
        <w:rPr>
          <w:rFonts w:ascii="Times New Roman" w:eastAsia="Arial" w:hAnsi="Times New Roman"/>
          <w:i/>
          <w:iCs/>
          <w:color w:val="000000" w:themeColor="text1"/>
          <w:sz w:val="28"/>
          <w:szCs w:val="28"/>
          <w:lang w:val="kk-KZ"/>
        </w:rPr>
        <w:t>universitas</w:t>
      </w:r>
      <w:r w:rsidRPr="00437362">
        <w:rPr>
          <w:rFonts w:ascii="Times New Roman" w:eastAsia="Arial" w:hAnsi="Times New Roman"/>
          <w:color w:val="000000" w:themeColor="text1"/>
          <w:sz w:val="28"/>
          <w:szCs w:val="28"/>
          <w:lang w:val="kk-KZ"/>
        </w:rPr>
        <w:t xml:space="preserve"> (жиынтық) – орыс тілінде Петр уақытынан белгілі, бірақ бұл сөз кең қолданысқа әлдеқайда кеш енген, 1755 жылы Мәскеу университеті, Ресейдегі бірінші университеттің ашылуымен байланысты болғандығын тілге тиек етеді. Бұл сөз орыс тіліне батыс еуропа тілдерінен </w:t>
      </w:r>
      <w:r w:rsidR="00BF115F" w:rsidRPr="00437362">
        <w:rPr>
          <w:rFonts w:ascii="Times New Roman" w:eastAsia="Arial" w:hAnsi="Times New Roman"/>
          <w:color w:val="000000" w:themeColor="text1"/>
          <w:sz w:val="28"/>
          <w:szCs w:val="28"/>
          <w:lang w:val="kk-KZ"/>
        </w:rPr>
        <w:t>енген</w:t>
      </w:r>
      <w:r w:rsidRPr="00437362">
        <w:rPr>
          <w:rFonts w:ascii="Times New Roman" w:eastAsia="Arial" w:hAnsi="Times New Roman"/>
          <w:color w:val="000000" w:themeColor="text1"/>
          <w:sz w:val="28"/>
          <w:szCs w:val="28"/>
          <w:lang w:val="kk-KZ"/>
        </w:rPr>
        <w:t xml:space="preserve"> дей келе, келесі тілдердегі нұсқаларын салыстырады:</w:t>
      </w:r>
    </w:p>
    <w:p w14:paraId="52E3EBE8" w14:textId="77777777" w:rsidR="000268DE" w:rsidRPr="00437362" w:rsidRDefault="000268DE" w:rsidP="0071241A">
      <w:pPr>
        <w:pStyle w:val="a8"/>
        <w:numPr>
          <w:ilvl w:val="0"/>
          <w:numId w:val="10"/>
        </w:numPr>
        <w:tabs>
          <w:tab w:val="left" w:pos="567"/>
          <w:tab w:val="left" w:pos="851"/>
        </w:tabs>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француз тілі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en-US"/>
        </w:rPr>
        <w:t>université</w:t>
      </w:r>
      <w:r w:rsidRPr="00437362">
        <w:rPr>
          <w:rFonts w:ascii="Times New Roman" w:eastAsia="Arial" w:hAnsi="Times New Roman"/>
          <w:color w:val="000000" w:themeColor="text1"/>
          <w:sz w:val="28"/>
          <w:szCs w:val="28"/>
          <w:lang w:val="kk-KZ"/>
        </w:rPr>
        <w:t>;</w:t>
      </w:r>
    </w:p>
    <w:p w14:paraId="0CDE030B" w14:textId="77777777" w:rsidR="000268DE" w:rsidRPr="00437362" w:rsidRDefault="000268DE" w:rsidP="0071241A">
      <w:pPr>
        <w:pStyle w:val="a8"/>
        <w:numPr>
          <w:ilvl w:val="0"/>
          <w:numId w:val="10"/>
        </w:numPr>
        <w:tabs>
          <w:tab w:val="left" w:pos="567"/>
          <w:tab w:val="left" w:pos="851"/>
        </w:tabs>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неміс тілі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en-US"/>
        </w:rPr>
        <w:t>Universität</w:t>
      </w:r>
      <w:r w:rsidRPr="00437362">
        <w:rPr>
          <w:rFonts w:ascii="Times New Roman" w:eastAsia="Arial" w:hAnsi="Times New Roman"/>
          <w:color w:val="000000" w:themeColor="text1"/>
          <w:sz w:val="28"/>
          <w:szCs w:val="28"/>
          <w:lang w:val="kk-KZ"/>
        </w:rPr>
        <w:t>;</w:t>
      </w:r>
    </w:p>
    <w:p w14:paraId="3C2775B8" w14:textId="77777777" w:rsidR="000268DE" w:rsidRPr="00437362" w:rsidRDefault="000268DE" w:rsidP="0071241A">
      <w:pPr>
        <w:pStyle w:val="a8"/>
        <w:numPr>
          <w:ilvl w:val="0"/>
          <w:numId w:val="10"/>
        </w:numPr>
        <w:tabs>
          <w:tab w:val="left" w:pos="567"/>
          <w:tab w:val="left" w:pos="851"/>
        </w:tabs>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ағылшын тілі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en-US"/>
        </w:rPr>
        <w:t>university</w:t>
      </w:r>
      <w:r w:rsidRPr="00437362">
        <w:rPr>
          <w:rFonts w:ascii="Times New Roman" w:eastAsia="Arial" w:hAnsi="Times New Roman"/>
          <w:color w:val="000000" w:themeColor="text1"/>
          <w:sz w:val="28"/>
          <w:szCs w:val="28"/>
          <w:lang w:val="kk-KZ"/>
        </w:rPr>
        <w:t>;</w:t>
      </w:r>
    </w:p>
    <w:p w14:paraId="50DBDA93" w14:textId="77777777" w:rsidR="000268DE" w:rsidRPr="00437362" w:rsidRDefault="000268DE" w:rsidP="0071241A">
      <w:pPr>
        <w:pStyle w:val="a8"/>
        <w:numPr>
          <w:ilvl w:val="0"/>
          <w:numId w:val="10"/>
        </w:numPr>
        <w:tabs>
          <w:tab w:val="left" w:pos="567"/>
          <w:tab w:val="left" w:pos="851"/>
        </w:tabs>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италян тілі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en-US"/>
        </w:rPr>
        <w:t>università</w:t>
      </w:r>
      <w:r w:rsidRPr="00437362">
        <w:rPr>
          <w:rFonts w:ascii="Times New Roman" w:eastAsia="Arial" w:hAnsi="Times New Roman"/>
          <w:color w:val="000000" w:themeColor="text1"/>
          <w:sz w:val="28"/>
          <w:szCs w:val="28"/>
          <w:lang w:val="kk-KZ"/>
        </w:rPr>
        <w:t>;</w:t>
      </w:r>
    </w:p>
    <w:p w14:paraId="1D5D253A" w14:textId="77777777"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i/>
          <w:iCs/>
          <w:color w:val="000000" w:themeColor="text1"/>
          <w:sz w:val="28"/>
          <w:szCs w:val="28"/>
          <w:lang w:val="kk-KZ"/>
        </w:rPr>
        <w:t xml:space="preserve">программа </w:t>
      </w:r>
      <w:r w:rsidRPr="00437362">
        <w:rPr>
          <w:rFonts w:ascii="Times New Roman" w:eastAsia="Arial" w:hAnsi="Times New Roman"/>
          <w:color w:val="000000" w:themeColor="text1"/>
          <w:sz w:val="28"/>
          <w:szCs w:val="28"/>
          <w:lang w:val="kk-KZ"/>
        </w:rPr>
        <w:t>– грек тілінен prógramma (жазбаша хабарландыру, алдын ала сипаттау, қаулы), орыс тілінде Ломоносовтың 1759 жылғы «Проект университетского регламента» атты жобасында кездеседі. Батыс еуропа тілдерінен орыс тіліне көптеген латинизмдер енген деп жазады.</w:t>
      </w:r>
    </w:p>
    <w:p w14:paraId="1969E429" w14:textId="77777777" w:rsidR="000268DE" w:rsidRPr="00437362" w:rsidRDefault="000268DE" w:rsidP="007F270B">
      <w:pPr>
        <w:pStyle w:val="a8"/>
        <w:numPr>
          <w:ilvl w:val="0"/>
          <w:numId w:val="11"/>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француз тілі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en-US"/>
        </w:rPr>
        <w:t>programme;</w:t>
      </w:r>
    </w:p>
    <w:p w14:paraId="0E62B451" w14:textId="77777777" w:rsidR="000268DE" w:rsidRPr="00437362" w:rsidRDefault="000268DE" w:rsidP="007F270B">
      <w:pPr>
        <w:pStyle w:val="a8"/>
        <w:numPr>
          <w:ilvl w:val="0"/>
          <w:numId w:val="11"/>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неміс тілі </w:t>
      </w:r>
      <w:r w:rsidRPr="00437362">
        <w:rPr>
          <w:rFonts w:ascii="Times New Roman" w:eastAsia="Arial" w:hAnsi="Times New Roman"/>
          <w:color w:val="000000" w:themeColor="text1"/>
          <w:sz w:val="28"/>
          <w:szCs w:val="28"/>
        </w:rPr>
        <w:t>–</w:t>
      </w:r>
      <w:r w:rsidRPr="00437362">
        <w:rPr>
          <w:rFonts w:ascii="Times New Roman" w:eastAsia="Arial" w:hAnsi="Times New Roman"/>
          <w:color w:val="000000" w:themeColor="text1"/>
          <w:sz w:val="28"/>
          <w:szCs w:val="28"/>
          <w:lang w:val="en-US"/>
        </w:rPr>
        <w:t xml:space="preserve"> Programm;</w:t>
      </w:r>
    </w:p>
    <w:p w14:paraId="7BAC3C79" w14:textId="77777777" w:rsidR="000268DE" w:rsidRPr="00437362" w:rsidRDefault="000268DE" w:rsidP="007F270B">
      <w:pPr>
        <w:pStyle w:val="a8"/>
        <w:numPr>
          <w:ilvl w:val="0"/>
          <w:numId w:val="11"/>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ағылшын тілі –</w:t>
      </w:r>
      <w:r w:rsidRPr="00437362">
        <w:rPr>
          <w:rFonts w:ascii="Times New Roman" w:eastAsia="Arial" w:hAnsi="Times New Roman"/>
          <w:color w:val="000000" w:themeColor="text1"/>
          <w:sz w:val="28"/>
          <w:szCs w:val="28"/>
          <w:lang w:val="en-US"/>
        </w:rPr>
        <w:t xml:space="preserve"> program;</w:t>
      </w:r>
    </w:p>
    <w:p w14:paraId="1998DEE0" w14:textId="77777777" w:rsidR="000268DE" w:rsidRPr="00437362" w:rsidRDefault="000268DE" w:rsidP="007F270B">
      <w:pPr>
        <w:pStyle w:val="a8"/>
        <w:numPr>
          <w:ilvl w:val="0"/>
          <w:numId w:val="11"/>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италян тілі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en-US"/>
        </w:rPr>
        <w:t>programa;</w:t>
      </w:r>
    </w:p>
    <w:p w14:paraId="18AB0707" w14:textId="77777777"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i/>
          <w:iCs/>
          <w:color w:val="000000" w:themeColor="text1"/>
          <w:sz w:val="28"/>
          <w:szCs w:val="28"/>
          <w:lang w:val="kk-KZ"/>
        </w:rPr>
        <w:t>экзамен</w:t>
      </w:r>
      <w:r w:rsidRPr="00437362">
        <w:rPr>
          <w:rFonts w:ascii="Times New Roman" w:eastAsia="Arial" w:hAnsi="Times New Roman"/>
          <w:color w:val="000000" w:themeColor="text1"/>
          <w:sz w:val="28"/>
          <w:szCs w:val="28"/>
          <w:lang w:val="kk-KZ"/>
        </w:rPr>
        <w:t xml:space="preserve"> – латын тілінен examen (өлшеу, сынау), орыс тілінде XVIII ғасырдың басынан белгілі, 1755 жылғы «Указ об учреждении Московского университета» атты құжатта кездеседі;</w:t>
      </w:r>
    </w:p>
    <w:p w14:paraId="74394E3D" w14:textId="77777777" w:rsidR="000268DE" w:rsidRPr="00437362" w:rsidRDefault="000268DE" w:rsidP="007F270B">
      <w:pPr>
        <w:pStyle w:val="a8"/>
        <w:numPr>
          <w:ilvl w:val="0"/>
          <w:numId w:val="12"/>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француз тілі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en-US"/>
        </w:rPr>
        <w:t>examen;</w:t>
      </w:r>
    </w:p>
    <w:p w14:paraId="557B6AED" w14:textId="77777777" w:rsidR="000268DE" w:rsidRPr="00437362" w:rsidRDefault="000268DE" w:rsidP="007F270B">
      <w:pPr>
        <w:pStyle w:val="a8"/>
        <w:numPr>
          <w:ilvl w:val="0"/>
          <w:numId w:val="12"/>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неміс тілі </w:t>
      </w:r>
      <w:r w:rsidRPr="00437362">
        <w:rPr>
          <w:rFonts w:ascii="Times New Roman" w:eastAsia="Arial" w:hAnsi="Times New Roman"/>
          <w:color w:val="000000" w:themeColor="text1"/>
          <w:sz w:val="28"/>
          <w:szCs w:val="28"/>
        </w:rPr>
        <w:t>–</w:t>
      </w:r>
      <w:r w:rsidRPr="00437362">
        <w:rPr>
          <w:rFonts w:ascii="Times New Roman" w:eastAsia="Arial" w:hAnsi="Times New Roman"/>
          <w:color w:val="000000" w:themeColor="text1"/>
          <w:sz w:val="28"/>
          <w:szCs w:val="28"/>
          <w:lang w:val="en-US"/>
        </w:rPr>
        <w:t xml:space="preserve"> Examen;</w:t>
      </w:r>
    </w:p>
    <w:p w14:paraId="7AC1EE2B" w14:textId="77777777" w:rsidR="000268DE" w:rsidRPr="00437362" w:rsidRDefault="000268DE" w:rsidP="007F270B">
      <w:pPr>
        <w:pStyle w:val="a8"/>
        <w:numPr>
          <w:ilvl w:val="0"/>
          <w:numId w:val="12"/>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ағылшын тілі –</w:t>
      </w:r>
      <w:r w:rsidRPr="00437362">
        <w:rPr>
          <w:rFonts w:ascii="Times New Roman" w:eastAsia="Arial" w:hAnsi="Times New Roman"/>
          <w:color w:val="000000" w:themeColor="text1"/>
          <w:sz w:val="28"/>
          <w:szCs w:val="28"/>
          <w:lang w:val="en-US"/>
        </w:rPr>
        <w:t xml:space="preserve"> examination;</w:t>
      </w:r>
    </w:p>
    <w:p w14:paraId="7CDAF349" w14:textId="752B9A73"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i/>
          <w:iCs/>
          <w:color w:val="000000" w:themeColor="text1"/>
          <w:sz w:val="28"/>
          <w:szCs w:val="28"/>
          <w:lang w:val="kk-KZ"/>
        </w:rPr>
        <w:lastRenderedPageBreak/>
        <w:t xml:space="preserve">студент </w:t>
      </w:r>
      <w:r w:rsidRPr="00437362">
        <w:rPr>
          <w:rFonts w:ascii="Times New Roman" w:eastAsia="Arial" w:hAnsi="Times New Roman"/>
          <w:color w:val="000000" w:themeColor="text1"/>
          <w:sz w:val="28"/>
          <w:szCs w:val="28"/>
          <w:lang w:val="kk-KZ"/>
        </w:rPr>
        <w:t xml:space="preserve">– латын тілінен </w:t>
      </w:r>
      <w:r w:rsidRPr="00072E12">
        <w:rPr>
          <w:rFonts w:ascii="Times New Roman" w:eastAsia="Arial" w:hAnsi="Times New Roman"/>
          <w:i/>
          <w:iCs/>
          <w:color w:val="000000" w:themeColor="text1"/>
          <w:sz w:val="28"/>
          <w:szCs w:val="28"/>
          <w:lang w:val="kk-KZ"/>
        </w:rPr>
        <w:t>studens</w:t>
      </w:r>
      <w:r w:rsidRPr="00437362">
        <w:rPr>
          <w:rFonts w:ascii="Times New Roman" w:eastAsia="Arial" w:hAnsi="Times New Roman"/>
          <w:color w:val="000000" w:themeColor="text1"/>
          <w:sz w:val="28"/>
          <w:szCs w:val="28"/>
          <w:lang w:val="kk-KZ"/>
        </w:rPr>
        <w:t xml:space="preserve"> (</w:t>
      </w:r>
      <w:r w:rsidRPr="00072E12">
        <w:rPr>
          <w:rFonts w:ascii="Times New Roman" w:eastAsia="Arial" w:hAnsi="Times New Roman"/>
          <w:i/>
          <w:iCs/>
          <w:color w:val="000000" w:themeColor="text1"/>
          <w:sz w:val="28"/>
          <w:szCs w:val="28"/>
          <w:lang w:val="kk-KZ"/>
        </w:rPr>
        <w:t>studeõ</w:t>
      </w:r>
      <w:r w:rsidRPr="00437362">
        <w:rPr>
          <w:rFonts w:ascii="Times New Roman" w:eastAsia="Arial" w:hAnsi="Times New Roman"/>
          <w:color w:val="000000" w:themeColor="text1"/>
          <w:sz w:val="28"/>
          <w:szCs w:val="28"/>
          <w:lang w:val="kk-KZ"/>
        </w:rPr>
        <w:t xml:space="preserve"> – ынтамен жұмыс істеймін, ықыласты шұғылданамын, тырысамын), орыс тілінде XVII ғасырдан бері белгілі; шетелдік державалармен дипломатиялық қарым-қатынастардағы </w:t>
      </w:r>
      <w:r w:rsidR="000C3CF5" w:rsidRPr="00437362">
        <w:rPr>
          <w:rFonts w:ascii="Times New Roman" w:eastAsia="Arial" w:hAnsi="Times New Roman"/>
          <w:color w:val="000000" w:themeColor="text1"/>
          <w:sz w:val="28"/>
          <w:szCs w:val="28"/>
          <w:lang w:val="kk-KZ"/>
        </w:rPr>
        <w:t>е</w:t>
      </w:r>
      <w:r w:rsidRPr="00437362">
        <w:rPr>
          <w:rFonts w:ascii="Times New Roman" w:eastAsia="Arial" w:hAnsi="Times New Roman"/>
          <w:color w:val="000000" w:themeColor="text1"/>
          <w:sz w:val="28"/>
          <w:szCs w:val="28"/>
          <w:lang w:val="kk-KZ"/>
        </w:rPr>
        <w:t xml:space="preserve">скерткіштерде, неміс тілінен, немесе тікелей, немесе («ш» емес «с» </w:t>
      </w:r>
      <w:r w:rsidR="00072E12">
        <w:rPr>
          <w:rFonts w:ascii="Times New Roman" w:eastAsia="Arial" w:hAnsi="Times New Roman"/>
          <w:color w:val="000000" w:themeColor="text1"/>
          <w:sz w:val="28"/>
          <w:szCs w:val="28"/>
          <w:lang w:val="kk-KZ"/>
        </w:rPr>
        <w:t>әр</w:t>
      </w:r>
      <w:r w:rsidR="00314B6E">
        <w:rPr>
          <w:rFonts w:ascii="Times New Roman" w:eastAsia="Arial" w:hAnsi="Times New Roman"/>
          <w:color w:val="000000" w:themeColor="text1"/>
          <w:sz w:val="28"/>
          <w:szCs w:val="28"/>
          <w:lang w:val="kk-KZ"/>
        </w:rPr>
        <w:t>і</w:t>
      </w:r>
      <w:r w:rsidR="00072E12">
        <w:rPr>
          <w:rFonts w:ascii="Times New Roman" w:eastAsia="Arial" w:hAnsi="Times New Roman"/>
          <w:color w:val="000000" w:themeColor="text1"/>
          <w:sz w:val="28"/>
          <w:szCs w:val="28"/>
          <w:lang w:val="kk-KZ"/>
        </w:rPr>
        <w:t xml:space="preserve">пінен </w:t>
      </w:r>
      <w:r w:rsidRPr="00437362">
        <w:rPr>
          <w:rFonts w:ascii="Times New Roman" w:eastAsia="Arial" w:hAnsi="Times New Roman"/>
          <w:color w:val="000000" w:themeColor="text1"/>
          <w:sz w:val="28"/>
          <w:szCs w:val="28"/>
          <w:lang w:val="kk-KZ"/>
        </w:rPr>
        <w:t>басталатын) украин және поляк тілдері арқылы Петр уақытында, шамасы, голланд тілінен енген болу керек.</w:t>
      </w:r>
    </w:p>
    <w:p w14:paraId="76B42789" w14:textId="77777777" w:rsidR="000268DE" w:rsidRPr="00437362" w:rsidRDefault="000268DE" w:rsidP="007F270B">
      <w:pPr>
        <w:pStyle w:val="a8"/>
        <w:numPr>
          <w:ilvl w:val="0"/>
          <w:numId w:val="13"/>
        </w:numPr>
        <w:ind w:left="851" w:hanging="284"/>
        <w:jc w:val="both"/>
        <w:rPr>
          <w:rFonts w:ascii="Times New Roman" w:eastAsia="Arial" w:hAnsi="Times New Roman"/>
          <w:i/>
          <w:iCs/>
          <w:color w:val="000000" w:themeColor="text1"/>
          <w:sz w:val="28"/>
          <w:szCs w:val="28"/>
          <w:lang w:val="kk-KZ"/>
        </w:rPr>
      </w:pPr>
      <w:r w:rsidRPr="00437362">
        <w:rPr>
          <w:rFonts w:ascii="Times New Roman" w:eastAsia="Arial" w:hAnsi="Times New Roman"/>
          <w:color w:val="000000" w:themeColor="text1"/>
          <w:sz w:val="28"/>
          <w:szCs w:val="28"/>
          <w:lang w:val="kk-KZ"/>
        </w:rPr>
        <w:t>неміс тілі – Student (басында «ш» дыбысталады);</w:t>
      </w:r>
    </w:p>
    <w:p w14:paraId="785DA1E3" w14:textId="77777777" w:rsidR="000268DE" w:rsidRPr="00437362" w:rsidRDefault="000268DE" w:rsidP="007F270B">
      <w:pPr>
        <w:pStyle w:val="a8"/>
        <w:numPr>
          <w:ilvl w:val="0"/>
          <w:numId w:val="13"/>
        </w:numPr>
        <w:ind w:left="851" w:hanging="284"/>
        <w:jc w:val="both"/>
        <w:rPr>
          <w:rFonts w:ascii="Times New Roman" w:eastAsia="Arial" w:hAnsi="Times New Roman"/>
          <w:i/>
          <w:iCs/>
          <w:color w:val="000000" w:themeColor="text1"/>
          <w:sz w:val="28"/>
          <w:szCs w:val="28"/>
          <w:lang w:val="kk-KZ"/>
        </w:rPr>
      </w:pPr>
      <w:r w:rsidRPr="00437362">
        <w:rPr>
          <w:rFonts w:ascii="Times New Roman" w:eastAsia="Arial" w:hAnsi="Times New Roman"/>
          <w:color w:val="000000" w:themeColor="text1"/>
          <w:sz w:val="28"/>
          <w:szCs w:val="28"/>
          <w:lang w:val="kk-KZ"/>
        </w:rPr>
        <w:t xml:space="preserve">голланд тілі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en-US"/>
        </w:rPr>
        <w:t>student</w:t>
      </w:r>
      <w:r w:rsidRPr="00437362">
        <w:rPr>
          <w:rFonts w:ascii="Times New Roman" w:eastAsia="Arial" w:hAnsi="Times New Roman"/>
          <w:color w:val="000000" w:themeColor="text1"/>
          <w:sz w:val="28"/>
          <w:szCs w:val="28"/>
        </w:rPr>
        <w:t xml:space="preserve"> (басында </w:t>
      </w:r>
      <w:r w:rsidRPr="00437362">
        <w:rPr>
          <w:rFonts w:ascii="Times New Roman" w:eastAsia="Arial" w:hAnsi="Times New Roman"/>
          <w:color w:val="000000" w:themeColor="text1"/>
          <w:sz w:val="28"/>
          <w:szCs w:val="28"/>
          <w:lang w:val="kk-KZ"/>
        </w:rPr>
        <w:t>«с» дыбысталады</w:t>
      </w:r>
      <w:r w:rsidRPr="00437362">
        <w:rPr>
          <w:rFonts w:ascii="Times New Roman" w:eastAsia="Arial" w:hAnsi="Times New Roman"/>
          <w:color w:val="000000" w:themeColor="text1"/>
          <w:sz w:val="28"/>
          <w:szCs w:val="28"/>
        </w:rPr>
        <w:t>);</w:t>
      </w:r>
    </w:p>
    <w:p w14:paraId="3B1869B1" w14:textId="77777777" w:rsidR="000268DE" w:rsidRPr="00437362" w:rsidRDefault="000268DE" w:rsidP="007F270B">
      <w:pPr>
        <w:pStyle w:val="a8"/>
        <w:numPr>
          <w:ilvl w:val="0"/>
          <w:numId w:val="13"/>
        </w:numPr>
        <w:ind w:left="851" w:hanging="284"/>
        <w:jc w:val="both"/>
        <w:rPr>
          <w:rFonts w:ascii="Times New Roman" w:eastAsia="Arial" w:hAnsi="Times New Roman"/>
          <w:i/>
          <w:iCs/>
          <w:color w:val="000000" w:themeColor="text1"/>
          <w:sz w:val="28"/>
          <w:szCs w:val="28"/>
          <w:lang w:val="kk-KZ"/>
        </w:rPr>
      </w:pPr>
      <w:r w:rsidRPr="00437362">
        <w:rPr>
          <w:rFonts w:ascii="Times New Roman" w:eastAsia="Arial" w:hAnsi="Times New Roman"/>
          <w:color w:val="000000" w:themeColor="text1"/>
          <w:sz w:val="28"/>
          <w:szCs w:val="28"/>
          <w:lang w:val="kk-KZ"/>
        </w:rPr>
        <w:t xml:space="preserve">ағылшын тілі – </w:t>
      </w:r>
      <w:r w:rsidRPr="00437362">
        <w:rPr>
          <w:rFonts w:ascii="Times New Roman" w:eastAsia="Arial" w:hAnsi="Times New Roman"/>
          <w:color w:val="000000" w:themeColor="text1"/>
          <w:sz w:val="28"/>
          <w:szCs w:val="28"/>
          <w:lang w:val="en-US"/>
        </w:rPr>
        <w:t>student;</w:t>
      </w:r>
    </w:p>
    <w:p w14:paraId="329B7841" w14:textId="77777777"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i/>
          <w:iCs/>
          <w:color w:val="000000" w:themeColor="text1"/>
          <w:sz w:val="28"/>
          <w:szCs w:val="28"/>
          <w:lang w:val="kk-KZ"/>
        </w:rPr>
        <w:t xml:space="preserve">факультет </w:t>
      </w:r>
      <w:r w:rsidRPr="00437362">
        <w:rPr>
          <w:rFonts w:ascii="Times New Roman" w:eastAsia="Arial" w:hAnsi="Times New Roman"/>
          <w:color w:val="000000" w:themeColor="text1"/>
          <w:sz w:val="28"/>
          <w:szCs w:val="28"/>
          <w:lang w:val="kk-KZ"/>
        </w:rPr>
        <w:t xml:space="preserve">– латын тілінен </w:t>
      </w:r>
      <w:r w:rsidRPr="00437362">
        <w:rPr>
          <w:rFonts w:ascii="Times New Roman" w:eastAsia="Arial" w:hAnsi="Times New Roman"/>
          <w:i/>
          <w:iCs/>
          <w:color w:val="000000" w:themeColor="text1"/>
          <w:sz w:val="28"/>
          <w:szCs w:val="28"/>
          <w:lang w:val="kk-KZ"/>
        </w:rPr>
        <w:t>facultas</w:t>
      </w:r>
      <w:r w:rsidRPr="00437362">
        <w:rPr>
          <w:rFonts w:ascii="Times New Roman" w:eastAsia="Arial" w:hAnsi="Times New Roman"/>
          <w:color w:val="000000" w:themeColor="text1"/>
          <w:sz w:val="28"/>
          <w:szCs w:val="28"/>
          <w:lang w:val="kk-KZ"/>
        </w:rPr>
        <w:t xml:space="preserve"> (мүмкіндік, қабілеттілік, ептілік, қабілет), орыс тілінде Петр уақытынан белгілі, 28.01.1724 жылғы «Указ об учреждении Академии» атты құжатта кездеседі, голланд тілі немесе неміс тілінен кірген.</w:t>
      </w:r>
    </w:p>
    <w:p w14:paraId="11611DFF" w14:textId="77777777" w:rsidR="000268DE" w:rsidRPr="00437362" w:rsidRDefault="000268DE" w:rsidP="007F270B">
      <w:pPr>
        <w:pStyle w:val="a8"/>
        <w:numPr>
          <w:ilvl w:val="0"/>
          <w:numId w:val="14"/>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голланд тілі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en-US"/>
        </w:rPr>
        <w:t>facultéit;</w:t>
      </w:r>
    </w:p>
    <w:p w14:paraId="55C884F2" w14:textId="77777777" w:rsidR="000268DE" w:rsidRPr="00437362" w:rsidRDefault="000268DE" w:rsidP="007F270B">
      <w:pPr>
        <w:pStyle w:val="a8"/>
        <w:numPr>
          <w:ilvl w:val="0"/>
          <w:numId w:val="14"/>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неміс тілі –</w:t>
      </w:r>
      <w:r w:rsidRPr="00437362">
        <w:rPr>
          <w:rFonts w:ascii="Times New Roman" w:eastAsia="Arial" w:hAnsi="Times New Roman"/>
          <w:color w:val="000000" w:themeColor="text1"/>
          <w:sz w:val="28"/>
          <w:szCs w:val="28"/>
          <w:lang w:val="en-US"/>
        </w:rPr>
        <w:t xml:space="preserve"> Fakultät;</w:t>
      </w:r>
    </w:p>
    <w:p w14:paraId="08A1126E" w14:textId="77777777" w:rsidR="000268DE" w:rsidRPr="00437362" w:rsidRDefault="000268DE" w:rsidP="007F270B">
      <w:pPr>
        <w:pStyle w:val="a8"/>
        <w:numPr>
          <w:ilvl w:val="0"/>
          <w:numId w:val="14"/>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испан тілі –</w:t>
      </w:r>
      <w:r w:rsidRPr="00437362">
        <w:rPr>
          <w:rFonts w:ascii="Times New Roman" w:eastAsia="Arial" w:hAnsi="Times New Roman"/>
          <w:color w:val="000000" w:themeColor="text1"/>
          <w:sz w:val="28"/>
          <w:szCs w:val="28"/>
          <w:lang w:val="en-US"/>
        </w:rPr>
        <w:t xml:space="preserve"> facultad;</w:t>
      </w:r>
    </w:p>
    <w:p w14:paraId="264CC9A0" w14:textId="77777777" w:rsidR="000268DE" w:rsidRPr="00437362" w:rsidRDefault="000268DE" w:rsidP="007F270B">
      <w:pPr>
        <w:pStyle w:val="a8"/>
        <w:numPr>
          <w:ilvl w:val="0"/>
          <w:numId w:val="14"/>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француз тілі </w:t>
      </w:r>
      <w:r w:rsidRPr="00437362">
        <w:rPr>
          <w:rFonts w:ascii="Times New Roman" w:eastAsia="Arial" w:hAnsi="Times New Roman"/>
          <w:color w:val="000000" w:themeColor="text1"/>
          <w:sz w:val="28"/>
          <w:szCs w:val="28"/>
        </w:rPr>
        <w:t>–</w:t>
      </w:r>
      <w:r w:rsidRPr="00437362">
        <w:rPr>
          <w:rFonts w:ascii="Times New Roman" w:eastAsia="Arial" w:hAnsi="Times New Roman"/>
          <w:color w:val="000000" w:themeColor="text1"/>
          <w:sz w:val="28"/>
          <w:szCs w:val="28"/>
          <w:lang w:val="en-US"/>
        </w:rPr>
        <w:t xml:space="preserve"> faculté;</w:t>
      </w:r>
    </w:p>
    <w:p w14:paraId="6ADFB36C" w14:textId="77777777" w:rsidR="000268DE" w:rsidRPr="00437362" w:rsidRDefault="000268DE" w:rsidP="007F270B">
      <w:pPr>
        <w:pStyle w:val="a8"/>
        <w:numPr>
          <w:ilvl w:val="0"/>
          <w:numId w:val="14"/>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ағылшын тілі –</w:t>
      </w:r>
      <w:r w:rsidRPr="00437362">
        <w:rPr>
          <w:rFonts w:ascii="Times New Roman" w:eastAsia="Arial" w:hAnsi="Times New Roman"/>
          <w:color w:val="000000" w:themeColor="text1"/>
          <w:sz w:val="28"/>
          <w:szCs w:val="28"/>
          <w:lang w:val="en-US"/>
        </w:rPr>
        <w:t xml:space="preserve"> faculty;</w:t>
      </w:r>
    </w:p>
    <w:p w14:paraId="22F32E32" w14:textId="77777777" w:rsidR="000268DE" w:rsidRPr="00437362" w:rsidRDefault="000268DE" w:rsidP="007F270B">
      <w:pPr>
        <w:pStyle w:val="a8"/>
        <w:numPr>
          <w:ilvl w:val="0"/>
          <w:numId w:val="14"/>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италян тілі </w:t>
      </w:r>
      <w:r w:rsidRPr="00437362">
        <w:rPr>
          <w:rFonts w:ascii="Times New Roman" w:eastAsia="Arial" w:hAnsi="Times New Roman"/>
          <w:color w:val="000000" w:themeColor="text1"/>
          <w:sz w:val="28"/>
          <w:szCs w:val="28"/>
        </w:rPr>
        <w:t>–</w:t>
      </w:r>
      <w:r w:rsidRPr="00437362">
        <w:rPr>
          <w:rFonts w:ascii="Times New Roman" w:eastAsia="Arial" w:hAnsi="Times New Roman"/>
          <w:color w:val="000000" w:themeColor="text1"/>
          <w:sz w:val="28"/>
          <w:szCs w:val="28"/>
          <w:lang w:val="en-US"/>
        </w:rPr>
        <w:t xml:space="preserve"> facoltà;</w:t>
      </w:r>
    </w:p>
    <w:p w14:paraId="664006A8" w14:textId="77777777"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i/>
          <w:iCs/>
          <w:color w:val="000000" w:themeColor="text1"/>
          <w:sz w:val="28"/>
          <w:szCs w:val="28"/>
          <w:lang w:val="kk-KZ"/>
        </w:rPr>
        <w:t xml:space="preserve">декан, деканат </w:t>
      </w:r>
      <w:r w:rsidRPr="00437362">
        <w:rPr>
          <w:rFonts w:ascii="Times New Roman" w:eastAsia="Arial" w:hAnsi="Times New Roman"/>
          <w:color w:val="000000" w:themeColor="text1"/>
          <w:sz w:val="28"/>
          <w:szCs w:val="28"/>
          <w:lang w:val="kk-KZ"/>
        </w:rPr>
        <w:t xml:space="preserve">– латын тілінен </w:t>
      </w:r>
      <w:r w:rsidRPr="00437362">
        <w:rPr>
          <w:rFonts w:ascii="Times New Roman" w:eastAsia="Arial" w:hAnsi="Times New Roman"/>
          <w:i/>
          <w:iCs/>
          <w:color w:val="000000" w:themeColor="text1"/>
          <w:sz w:val="28"/>
          <w:szCs w:val="28"/>
          <w:lang w:val="kk-KZ"/>
        </w:rPr>
        <w:t>decanus</w:t>
      </w:r>
      <w:r w:rsidRPr="00437362">
        <w:rPr>
          <w:rFonts w:ascii="Times New Roman" w:eastAsia="Arial" w:hAnsi="Times New Roman"/>
          <w:color w:val="000000" w:themeColor="text1"/>
          <w:sz w:val="28"/>
          <w:szCs w:val="28"/>
          <w:lang w:val="kk-KZ"/>
        </w:rPr>
        <w:t xml:space="preserve"> (алғашқыда – он адамның басшысы, </w:t>
      </w:r>
      <w:r w:rsidRPr="00A862C8">
        <w:rPr>
          <w:rFonts w:ascii="Times New Roman" w:eastAsia="Arial" w:hAnsi="Times New Roman"/>
          <w:i/>
          <w:iCs/>
          <w:color w:val="000000" w:themeColor="text1"/>
          <w:sz w:val="28"/>
          <w:szCs w:val="28"/>
          <w:lang w:val="kk-KZ"/>
        </w:rPr>
        <w:t>decem</w:t>
      </w:r>
      <w:r w:rsidRPr="00437362">
        <w:rPr>
          <w:rFonts w:ascii="Times New Roman" w:eastAsia="Arial" w:hAnsi="Times New Roman"/>
          <w:color w:val="000000" w:themeColor="text1"/>
          <w:sz w:val="28"/>
          <w:szCs w:val="28"/>
          <w:lang w:val="kk-KZ"/>
        </w:rPr>
        <w:t xml:space="preserve"> – он), орыс тілінде қазіргі мағынасына ие сөз XIX ғасырдың басынан белгілі, алайда Петр уақытында да кездеседі, мысалы, дипломатиялық хат алмасуларда; сөздің ескі мағынасында – орта ғасырлық католиктік монастырларда аббатқа көмектескен монахтардан шыққан лауазымды тұлға.</w:t>
      </w:r>
    </w:p>
    <w:p w14:paraId="414C5AB6" w14:textId="77777777" w:rsidR="000268DE" w:rsidRPr="00437362" w:rsidRDefault="000268DE" w:rsidP="007F270B">
      <w:pPr>
        <w:pStyle w:val="a8"/>
        <w:numPr>
          <w:ilvl w:val="0"/>
          <w:numId w:val="15"/>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неміс тілі – </w:t>
      </w:r>
      <w:r w:rsidRPr="00437362">
        <w:rPr>
          <w:rFonts w:ascii="Times New Roman" w:eastAsia="Arial" w:hAnsi="Times New Roman"/>
          <w:color w:val="000000" w:themeColor="text1"/>
          <w:sz w:val="28"/>
          <w:szCs w:val="28"/>
          <w:lang w:val="en-US"/>
        </w:rPr>
        <w:t>Dekan, Dekanat;</w:t>
      </w:r>
    </w:p>
    <w:p w14:paraId="2940BF60" w14:textId="77777777" w:rsidR="000268DE" w:rsidRPr="00437362" w:rsidRDefault="000268DE" w:rsidP="007F270B">
      <w:pPr>
        <w:pStyle w:val="a8"/>
        <w:numPr>
          <w:ilvl w:val="0"/>
          <w:numId w:val="15"/>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италян тілі, испан тілі – decano, decanato;</w:t>
      </w:r>
    </w:p>
    <w:p w14:paraId="33FA95C0" w14:textId="77777777" w:rsidR="000268DE" w:rsidRPr="00437362" w:rsidRDefault="000268DE" w:rsidP="007F270B">
      <w:pPr>
        <w:pStyle w:val="a8"/>
        <w:numPr>
          <w:ilvl w:val="0"/>
          <w:numId w:val="15"/>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 xml:space="preserve">француз тілі </w:t>
      </w:r>
      <w:r w:rsidRPr="00437362">
        <w:rPr>
          <w:rFonts w:ascii="Times New Roman" w:eastAsia="Arial" w:hAnsi="Times New Roman"/>
          <w:color w:val="000000" w:themeColor="text1"/>
          <w:sz w:val="28"/>
          <w:szCs w:val="28"/>
        </w:rPr>
        <w:t>–</w:t>
      </w:r>
      <w:r w:rsidRPr="00437362">
        <w:rPr>
          <w:rFonts w:ascii="Times New Roman" w:eastAsia="Arial" w:hAnsi="Times New Roman"/>
          <w:color w:val="000000" w:themeColor="text1"/>
          <w:sz w:val="28"/>
          <w:szCs w:val="28"/>
          <w:lang w:val="en-US"/>
        </w:rPr>
        <w:t xml:space="preserve"> doyen;</w:t>
      </w:r>
    </w:p>
    <w:p w14:paraId="2F4FB25B" w14:textId="77777777" w:rsidR="000268DE" w:rsidRPr="00437362" w:rsidRDefault="000268DE" w:rsidP="007F270B">
      <w:pPr>
        <w:pStyle w:val="a8"/>
        <w:numPr>
          <w:ilvl w:val="0"/>
          <w:numId w:val="15"/>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көне француз тілі – doien – «корпорациядағы үлкен тұлға», «дін басылардың жоғарғы лауазымды тұлғасы», «монастырь бастығы»; décanat;</w:t>
      </w:r>
    </w:p>
    <w:p w14:paraId="1F7A0B1A" w14:textId="77777777" w:rsidR="000268DE" w:rsidRPr="00437362" w:rsidRDefault="000268DE" w:rsidP="007F270B">
      <w:pPr>
        <w:pStyle w:val="a8"/>
        <w:numPr>
          <w:ilvl w:val="0"/>
          <w:numId w:val="15"/>
        </w:numPr>
        <w:ind w:left="851" w:hanging="284"/>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ағылшын тілі –</w:t>
      </w:r>
      <w:r w:rsidRPr="00437362">
        <w:rPr>
          <w:rFonts w:ascii="Times New Roman" w:eastAsia="Arial" w:hAnsi="Times New Roman"/>
          <w:color w:val="000000" w:themeColor="text1"/>
          <w:sz w:val="28"/>
          <w:szCs w:val="28"/>
          <w:lang w:val="en-US"/>
        </w:rPr>
        <w:t xml:space="preserve"> dean [1</w:t>
      </w:r>
      <w:r w:rsidR="0038549E" w:rsidRPr="00437362">
        <w:rPr>
          <w:rFonts w:ascii="Times New Roman" w:eastAsia="Arial" w:hAnsi="Times New Roman"/>
          <w:color w:val="000000" w:themeColor="text1"/>
          <w:sz w:val="28"/>
          <w:szCs w:val="28"/>
          <w:lang w:val="en-US"/>
        </w:rPr>
        <w:t>19</w:t>
      </w:r>
      <w:r w:rsidRPr="00437362">
        <w:rPr>
          <w:rFonts w:ascii="Times New Roman" w:eastAsia="Arial" w:hAnsi="Times New Roman"/>
          <w:color w:val="000000" w:themeColor="text1"/>
          <w:sz w:val="28"/>
          <w:szCs w:val="28"/>
          <w:lang w:val="en-US"/>
        </w:rPr>
        <w:t>, 37-38].</w:t>
      </w:r>
    </w:p>
    <w:p w14:paraId="2808A735" w14:textId="4BE8B554"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Академиялық терминологияның қалыптасуына жоғары оқу орындарының ашылуы тікелей әсер етеді. «Ең бірінші университеттер ХІІ-ХІІІ ғасырларда Италияда, Францияда, Англияда ашылды» [1</w:t>
      </w:r>
      <w:r w:rsidR="006F0E11" w:rsidRPr="00437362">
        <w:rPr>
          <w:rFonts w:ascii="Times New Roman" w:eastAsia="Arial" w:hAnsi="Times New Roman"/>
          <w:color w:val="000000" w:themeColor="text1"/>
          <w:sz w:val="28"/>
          <w:szCs w:val="28"/>
          <w:lang w:val="kk-KZ"/>
        </w:rPr>
        <w:t>42</w:t>
      </w:r>
      <w:r w:rsidRPr="00437362">
        <w:rPr>
          <w:rFonts w:ascii="Times New Roman" w:eastAsia="Arial" w:hAnsi="Times New Roman"/>
          <w:color w:val="000000" w:themeColor="text1"/>
          <w:sz w:val="28"/>
          <w:szCs w:val="28"/>
          <w:lang w:val="kk-KZ"/>
        </w:rPr>
        <w:t>, 221]. Грек-латын академиясы – Мәскеудегі бірінші жоғары оқу орны. Академияны құрудағы мақсат – православтық дін қызметшілерін, мемлекеттік қызметкерлерді, оқытушыларды әзірлеу. Симеон Полоцкий мен Сильвестор Медведев жасаған және Федор Алексеевич патша қол қойған академияның «артықшылығы» жеті еркін өнерді, ежелгі тілдер мен құдай оқуын оқытатын, еуропалық университет бағдарламасына бағдарланған оқу орнын ашуды қарастырды. 1701 жылы оқу орны Славян-латын академиясы, 1775 жылы Славян, грек-латын академиясы деп атауы өзгертілді. Ұлы Синд (1721</w:t>
      </w:r>
      <w:r w:rsidR="00A862C8">
        <w:rPr>
          <w:rFonts w:ascii="Times New Roman" w:eastAsia="Arial" w:hAnsi="Times New Roman"/>
          <w:color w:val="000000" w:themeColor="text1"/>
          <w:sz w:val="28"/>
          <w:szCs w:val="28"/>
          <w:lang w:val="kk-KZ"/>
        </w:rPr>
        <w:t xml:space="preserve"> ж.</w:t>
      </w:r>
      <w:r w:rsidRPr="00437362">
        <w:rPr>
          <w:rFonts w:ascii="Times New Roman" w:eastAsia="Arial" w:hAnsi="Times New Roman"/>
          <w:color w:val="000000" w:themeColor="text1"/>
          <w:sz w:val="28"/>
          <w:szCs w:val="28"/>
          <w:lang w:val="kk-KZ"/>
        </w:rPr>
        <w:t>) қалыптасуымен бірге оқу орны оның қарамағына өтті [</w:t>
      </w:r>
      <w:r w:rsidR="00392E52" w:rsidRPr="00437362">
        <w:rPr>
          <w:rFonts w:ascii="Times New Roman" w:eastAsia="Arial" w:hAnsi="Times New Roman"/>
          <w:color w:val="000000" w:themeColor="text1"/>
          <w:sz w:val="28"/>
          <w:szCs w:val="28"/>
          <w:lang w:val="kk-KZ"/>
        </w:rPr>
        <w:t>1</w:t>
      </w:r>
      <w:r w:rsidR="004C3564" w:rsidRPr="00437362">
        <w:rPr>
          <w:rFonts w:ascii="Times New Roman" w:eastAsia="Arial" w:hAnsi="Times New Roman"/>
          <w:color w:val="000000" w:themeColor="text1"/>
          <w:sz w:val="28"/>
          <w:szCs w:val="28"/>
          <w:lang w:val="kk-KZ"/>
        </w:rPr>
        <w:t>30</w:t>
      </w:r>
      <w:r w:rsidRPr="00437362">
        <w:rPr>
          <w:rFonts w:ascii="Times New Roman" w:eastAsia="Arial" w:hAnsi="Times New Roman"/>
          <w:color w:val="000000" w:themeColor="text1"/>
          <w:sz w:val="28"/>
          <w:szCs w:val="28"/>
          <w:lang w:val="kk-KZ"/>
        </w:rPr>
        <w:t>, 93].</w:t>
      </w:r>
    </w:p>
    <w:p w14:paraId="6F037005" w14:textId="77777777"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lastRenderedPageBreak/>
        <w:t>Ресейде жоғары оқу орны терминологиясының қалыптасуы мен дамуы тікелей еуропалық университеттердің әсерінен болғандығын көріп отырмыз. Ал Еуропада академиялық терминдер, яғни жоғары оқу орны терминологиясының қалыптасуы мен даму үдерісі көне Грекиядағы Афины маңынан бастау алады, өйткені жазба деректер сол жерде ғұлама Платонның дәріс оқығандығын білеміз. Осы орайда, Еуропадағы ең көне жоғары оқу орындарына тоқталып өтсек, себебі жоғары оқу орындары терминологиясының қалыптасуына және одан әрі дамуына университеттердің іргетасы қалануына тікелей байланысты.</w:t>
      </w:r>
    </w:p>
    <w:p w14:paraId="71ED72DD" w14:textId="5E91CEB0" w:rsidR="003A5DE4"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В.П.</w:t>
      </w:r>
      <w:r w:rsidR="00CC6B3F" w:rsidRPr="00437362">
        <w:rPr>
          <w:rFonts w:ascii="Times New Roman" w:eastAsia="Arial" w:hAnsi="Times New Roman"/>
          <w:color w:val="000000" w:themeColor="text1"/>
          <w:sz w:val="28"/>
          <w:szCs w:val="28"/>
          <w:lang w:val="kk-KZ"/>
        </w:rPr>
        <w:t> </w:t>
      </w:r>
      <w:r w:rsidRPr="00437362">
        <w:rPr>
          <w:rFonts w:ascii="Times New Roman" w:eastAsia="Arial" w:hAnsi="Times New Roman"/>
          <w:color w:val="000000" w:themeColor="text1"/>
          <w:sz w:val="28"/>
          <w:szCs w:val="28"/>
          <w:lang w:val="kk-KZ"/>
        </w:rPr>
        <w:t>Шестаков «Оксфорд и Кембридж: Старейшие университеты мира» атты еңбегінде былай деп жазады: «Оксфорд және Кембридж ең көне еуропалық университеттер болып табылады, олардың негізі орта ғасырларда қаланған, сәйкесінше 1249 жылы және 1284 жылы» [1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xml:space="preserve">, 26]. Дәл осы еңбекте ХІ-ХІІ ғасырларда Оксфорд монастырларында монастыр мектептері болғандығы жайлы айтылады. 1100-1135 жылдары билік басында отырған король Генрих І кезінде Оксфорд айрықша мәнге ие болады. Король бұл жерде білімге үлкен қолдау көрсетіп, кедей студенттерге шәкіртақы беріп отырған. Генрих ІІ билік құрған шағында Оксфорд жаңа ғалымдарға ие болады. 1167 жылы ағылшын ғалымдары Париж университетінен билік басында отырған әулеттердің арасында туындаған алауыздықтың нәтижесінде отанға оралуға мәжбүр болды. Олардың көпшілігі Оксфордта қоныс тауып, Париж университетінде қабылданған </w:t>
      </w:r>
      <w:r w:rsidRPr="00437362">
        <w:rPr>
          <w:rFonts w:ascii="Times New Roman" w:eastAsia="Arial" w:hAnsi="Times New Roman"/>
          <w:i/>
          <w:iCs/>
          <w:color w:val="000000" w:themeColor="text1"/>
          <w:sz w:val="28"/>
          <w:szCs w:val="28"/>
          <w:lang w:val="kk-KZ"/>
        </w:rPr>
        <w:t>studia generale</w:t>
      </w:r>
      <w:r w:rsidRPr="00437362">
        <w:rPr>
          <w:rFonts w:ascii="Times New Roman" w:eastAsia="Arial" w:hAnsi="Times New Roman"/>
          <w:color w:val="000000" w:themeColor="text1"/>
          <w:sz w:val="28"/>
          <w:szCs w:val="28"/>
          <w:lang w:val="kk-KZ"/>
        </w:rPr>
        <w:t xml:space="preserve"> білім жүйесін қабылдады. Олар зайырлы пәндерді оқытып, өздерін «</w:t>
      </w:r>
      <w:r w:rsidRPr="00437362">
        <w:rPr>
          <w:rFonts w:ascii="Times New Roman" w:eastAsia="Arial" w:hAnsi="Times New Roman"/>
          <w:i/>
          <w:iCs/>
          <w:color w:val="000000" w:themeColor="text1"/>
          <w:sz w:val="28"/>
          <w:szCs w:val="28"/>
          <w:lang w:val="kk-KZ"/>
        </w:rPr>
        <w:t>masters</w:t>
      </w:r>
      <w:r w:rsidRPr="00437362">
        <w:rPr>
          <w:rFonts w:ascii="Times New Roman" w:eastAsia="Arial" w:hAnsi="Times New Roman"/>
          <w:color w:val="000000" w:themeColor="text1"/>
          <w:sz w:val="28"/>
          <w:szCs w:val="28"/>
          <w:lang w:val="kk-KZ"/>
        </w:rPr>
        <w:t>» деп атады. Бұл өз кезегінде «</w:t>
      </w:r>
      <w:r w:rsidRPr="00437362">
        <w:rPr>
          <w:rFonts w:ascii="Times New Roman" w:eastAsia="Arial" w:hAnsi="Times New Roman"/>
          <w:i/>
          <w:iCs/>
          <w:color w:val="000000" w:themeColor="text1"/>
          <w:sz w:val="28"/>
          <w:szCs w:val="28"/>
          <w:lang w:val="kk-KZ"/>
        </w:rPr>
        <w:t>universitas</w:t>
      </w:r>
      <w:r w:rsidRPr="00437362">
        <w:rPr>
          <w:rFonts w:ascii="Times New Roman" w:eastAsia="Arial" w:hAnsi="Times New Roman"/>
          <w:color w:val="000000" w:themeColor="text1"/>
          <w:sz w:val="28"/>
          <w:szCs w:val="28"/>
          <w:lang w:val="kk-KZ"/>
        </w:rPr>
        <w:t xml:space="preserve">» деген атауға ие болған гильдия жасады. Білім берудің осы жаңа жүйесі Кентербериден шыққан епископты Оксфордқа бақылаушы жіберуге мәжбүр етті. Ол бақылаушы </w:t>
      </w:r>
      <w:r w:rsidRPr="00AF230C">
        <w:rPr>
          <w:rFonts w:ascii="Times New Roman" w:eastAsia="Arial" w:hAnsi="Times New Roman"/>
          <w:i/>
          <w:iCs/>
          <w:color w:val="000000" w:themeColor="text1"/>
          <w:sz w:val="28"/>
          <w:szCs w:val="28"/>
          <w:lang w:val="kk-KZ"/>
        </w:rPr>
        <w:t>Chancellor</w:t>
      </w:r>
      <w:r w:rsidRPr="00437362">
        <w:rPr>
          <w:rFonts w:ascii="Times New Roman" w:eastAsia="Arial" w:hAnsi="Times New Roman"/>
          <w:color w:val="000000" w:themeColor="text1"/>
          <w:sz w:val="28"/>
          <w:szCs w:val="28"/>
          <w:lang w:val="kk-KZ"/>
        </w:rPr>
        <w:t xml:space="preserve"> деген атауға ие болды. Нәтижесінде «</w:t>
      </w:r>
      <w:r w:rsidRPr="00437362">
        <w:rPr>
          <w:rFonts w:ascii="Times New Roman" w:eastAsia="Arial" w:hAnsi="Times New Roman"/>
          <w:i/>
          <w:iCs/>
          <w:color w:val="000000" w:themeColor="text1"/>
          <w:sz w:val="28"/>
          <w:szCs w:val="28"/>
          <w:lang w:val="kk-KZ"/>
        </w:rPr>
        <w:t>masters</w:t>
      </w:r>
      <w:r w:rsidRPr="00437362">
        <w:rPr>
          <w:rFonts w:ascii="Times New Roman" w:eastAsia="Arial" w:hAnsi="Times New Roman"/>
          <w:color w:val="000000" w:themeColor="text1"/>
          <w:sz w:val="28"/>
          <w:szCs w:val="28"/>
          <w:lang w:val="kk-KZ"/>
        </w:rPr>
        <w:t>» өздері Chancellor таңдайтын болды. Chancellor университет президентіне айналды – әлі күнге дейін жойылмаған лауазым. Осындай бірінші президент Роберт Гроссетест (1168-1253</w:t>
      </w:r>
      <w:r w:rsidR="00AF230C">
        <w:rPr>
          <w:rFonts w:ascii="Times New Roman" w:eastAsia="Arial" w:hAnsi="Times New Roman"/>
          <w:color w:val="000000" w:themeColor="text1"/>
          <w:sz w:val="28"/>
          <w:szCs w:val="28"/>
          <w:lang w:val="kk-KZ"/>
        </w:rPr>
        <w:t xml:space="preserve"> жж.</w:t>
      </w:r>
      <w:r w:rsidRPr="00437362">
        <w:rPr>
          <w:rFonts w:ascii="Times New Roman" w:eastAsia="Arial" w:hAnsi="Times New Roman"/>
          <w:color w:val="000000" w:themeColor="text1"/>
          <w:sz w:val="28"/>
          <w:szCs w:val="28"/>
          <w:lang w:val="kk-KZ"/>
        </w:rPr>
        <w:t>) болды. Ол үлкен білімпаздықты бойына жиған, Оксфорд Еуропадағы ең үздік университеттердің бірі болу деңгейіне шығару үшін көптеген қыруар іс бітірген ғалым тұлға болған. Университет қабырғасында білім алып жүрген барлық студенттер «</w:t>
      </w:r>
      <w:r w:rsidRPr="00437362">
        <w:rPr>
          <w:rFonts w:ascii="Times New Roman" w:eastAsia="Arial" w:hAnsi="Times New Roman"/>
          <w:i/>
          <w:iCs/>
          <w:color w:val="000000" w:themeColor="text1"/>
          <w:sz w:val="28"/>
          <w:szCs w:val="28"/>
          <w:lang w:val="kk-KZ"/>
        </w:rPr>
        <w:t>gown</w:t>
      </w:r>
      <w:r w:rsidRPr="00437362">
        <w:rPr>
          <w:rFonts w:ascii="Times New Roman" w:eastAsia="Arial" w:hAnsi="Times New Roman"/>
          <w:color w:val="000000" w:themeColor="text1"/>
          <w:sz w:val="28"/>
          <w:szCs w:val="28"/>
          <w:lang w:val="kk-KZ"/>
        </w:rPr>
        <w:t>» деп аталған ұзын киім киіп жүрген [1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xml:space="preserve">, 11-12]. </w:t>
      </w:r>
    </w:p>
    <w:p w14:paraId="3D5C7CA6" w14:textId="77777777" w:rsidR="003A5DE4"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Оксфорд және Кембридж университеттерінде оқыту тек дәрістер негізінде құрылған жоқ, сонымен қатар тьюторинг жүйесіне де негізделді. Университет профессорлары «</w:t>
      </w:r>
      <w:r w:rsidRPr="00437362">
        <w:rPr>
          <w:rFonts w:ascii="Times New Roman" w:eastAsia="Arial" w:hAnsi="Times New Roman"/>
          <w:i/>
          <w:iCs/>
          <w:color w:val="000000" w:themeColor="text1"/>
          <w:sz w:val="28"/>
          <w:szCs w:val="28"/>
          <w:lang w:val="kk-KZ"/>
        </w:rPr>
        <w:t>tutor</w:t>
      </w:r>
      <w:r w:rsidRPr="00437362">
        <w:rPr>
          <w:rFonts w:ascii="Times New Roman" w:eastAsia="Arial" w:hAnsi="Times New Roman"/>
          <w:color w:val="000000" w:themeColor="text1"/>
          <w:sz w:val="28"/>
          <w:szCs w:val="28"/>
          <w:lang w:val="kk-KZ"/>
        </w:rPr>
        <w:t>» рөлін атқарды. Олар 4-5 аспирантпен айналыса отырып, олардан апта сайын орындаған жұмыстары жайлы жазбаша есеп алып және олардың зерттеу тақырыптары бойынша кеңес беріп отырған. Оқытудың мұндай жүйесі өте қымбат, бірақ өте тиімді [1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xml:space="preserve">, 29]. </w:t>
      </w:r>
    </w:p>
    <w:p w14:paraId="2026C998" w14:textId="77777777" w:rsidR="000268DE" w:rsidRPr="00437362" w:rsidRDefault="000268DE" w:rsidP="00FE3B2D">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Оксфорд университетінде алғашқы курс «</w:t>
      </w:r>
      <w:r w:rsidRPr="00437362">
        <w:rPr>
          <w:rFonts w:ascii="Times New Roman" w:eastAsia="Arial" w:hAnsi="Times New Roman"/>
          <w:i/>
          <w:iCs/>
          <w:color w:val="000000" w:themeColor="text1"/>
          <w:sz w:val="28"/>
          <w:szCs w:val="28"/>
          <w:lang w:val="kk-KZ"/>
        </w:rPr>
        <w:t>trivium</w:t>
      </w:r>
      <w:r w:rsidRPr="00437362">
        <w:rPr>
          <w:rFonts w:ascii="Times New Roman" w:eastAsia="Arial" w:hAnsi="Times New Roman"/>
          <w:color w:val="000000" w:themeColor="text1"/>
          <w:sz w:val="28"/>
          <w:szCs w:val="28"/>
          <w:lang w:val="kk-KZ"/>
        </w:rPr>
        <w:t>» деп ат</w:t>
      </w:r>
      <w:r w:rsidR="002C0EDE" w:rsidRPr="00437362">
        <w:rPr>
          <w:rFonts w:ascii="Times New Roman" w:eastAsia="Arial" w:hAnsi="Times New Roman"/>
          <w:color w:val="000000" w:themeColor="text1"/>
          <w:sz w:val="28"/>
          <w:szCs w:val="28"/>
          <w:lang w:val="kk-KZ"/>
        </w:rPr>
        <w:t>а</w:t>
      </w:r>
      <w:r w:rsidRPr="00437362">
        <w:rPr>
          <w:rFonts w:ascii="Times New Roman" w:eastAsia="Arial" w:hAnsi="Times New Roman"/>
          <w:color w:val="000000" w:themeColor="text1"/>
          <w:sz w:val="28"/>
          <w:szCs w:val="28"/>
          <w:lang w:val="kk-KZ"/>
        </w:rPr>
        <w:t>лды, оның құрамына грамматика, риторика және логика кірді. Келесі курс «</w:t>
      </w:r>
      <w:r w:rsidRPr="00437362">
        <w:rPr>
          <w:rFonts w:ascii="Times New Roman" w:eastAsia="Arial" w:hAnsi="Times New Roman"/>
          <w:i/>
          <w:iCs/>
          <w:color w:val="000000" w:themeColor="text1"/>
          <w:sz w:val="28"/>
          <w:szCs w:val="28"/>
          <w:lang w:val="kk-KZ"/>
        </w:rPr>
        <w:t>quadrivium</w:t>
      </w:r>
      <w:r w:rsidRPr="00437362">
        <w:rPr>
          <w:rFonts w:ascii="Times New Roman" w:eastAsia="Arial" w:hAnsi="Times New Roman"/>
          <w:color w:val="000000" w:themeColor="text1"/>
          <w:sz w:val="28"/>
          <w:szCs w:val="28"/>
          <w:lang w:val="kk-KZ"/>
        </w:rPr>
        <w:t xml:space="preserve">» деп аталды, бұл курсты құраған пәндер арифметика, геометрия, астрономия және музыка болды. Еркін өнерді оқыту ауызша емтиханмен аяқталды. Емтихан тапсырған соң, студент «өнер бакалавры (бакалавр искусств)» атағын иеленді. Қосымша пәндерді – медицина, философия (моральная философия), теология – әрмен қарай оқып жалғастыру жоғарырақ дәрежеге қол жеткізуге, яғни «өнер </w:t>
      </w:r>
      <w:r w:rsidRPr="00437362">
        <w:rPr>
          <w:rFonts w:ascii="Times New Roman" w:eastAsia="Arial" w:hAnsi="Times New Roman"/>
          <w:color w:val="000000" w:themeColor="text1"/>
          <w:sz w:val="28"/>
          <w:szCs w:val="28"/>
          <w:lang w:val="kk-KZ"/>
        </w:rPr>
        <w:lastRenderedPageBreak/>
        <w:t>шебері (мастер искусств)» дәрежесін алуға мүмкіндік берді [1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33]. Сонымен қатар, В.П.</w:t>
      </w:r>
      <w:r w:rsidR="00A27563" w:rsidRPr="00437362">
        <w:rPr>
          <w:rFonts w:ascii="Times New Roman" w:eastAsia="Arial" w:hAnsi="Times New Roman"/>
          <w:color w:val="000000" w:themeColor="text1"/>
          <w:sz w:val="28"/>
          <w:szCs w:val="28"/>
          <w:lang w:val="kk-KZ"/>
        </w:rPr>
        <w:t> </w:t>
      </w:r>
      <w:r w:rsidRPr="00437362">
        <w:rPr>
          <w:rFonts w:ascii="Times New Roman" w:eastAsia="Arial" w:hAnsi="Times New Roman"/>
          <w:color w:val="000000" w:themeColor="text1"/>
          <w:sz w:val="28"/>
          <w:szCs w:val="28"/>
          <w:lang w:val="kk-KZ"/>
        </w:rPr>
        <w:t xml:space="preserve">Шестаковтың осы аталған еңбегінен </w:t>
      </w:r>
      <w:r w:rsidRPr="00437362">
        <w:rPr>
          <w:rFonts w:ascii="Times New Roman" w:eastAsia="Arial" w:hAnsi="Times New Roman"/>
          <w:i/>
          <w:iCs/>
          <w:color w:val="000000" w:themeColor="text1"/>
          <w:sz w:val="28"/>
          <w:szCs w:val="28"/>
          <w:lang w:val="kk-KZ"/>
        </w:rPr>
        <w:t>graduate</w:t>
      </w:r>
      <w:r w:rsidRPr="00437362">
        <w:rPr>
          <w:rFonts w:ascii="Times New Roman" w:eastAsia="Arial" w:hAnsi="Times New Roman"/>
          <w:color w:val="000000" w:themeColor="text1"/>
          <w:sz w:val="28"/>
          <w:szCs w:val="28"/>
          <w:lang w:val="kk-KZ"/>
        </w:rPr>
        <w:t xml:space="preserve"> (старшекурсник) [1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xml:space="preserve">, 37], </w:t>
      </w:r>
      <w:r w:rsidRPr="00437362">
        <w:rPr>
          <w:rFonts w:ascii="Times New Roman" w:eastAsia="Arial" w:hAnsi="Times New Roman"/>
          <w:i/>
          <w:iCs/>
          <w:color w:val="000000" w:themeColor="text1"/>
          <w:sz w:val="28"/>
          <w:szCs w:val="28"/>
          <w:lang w:val="kk-KZ"/>
        </w:rPr>
        <w:t xml:space="preserve">Alma Mater </w:t>
      </w:r>
      <w:r w:rsidRPr="00437362">
        <w:rPr>
          <w:rFonts w:ascii="Times New Roman" w:eastAsia="Arial" w:hAnsi="Times New Roman"/>
          <w:color w:val="000000" w:themeColor="text1"/>
          <w:sz w:val="28"/>
          <w:szCs w:val="28"/>
          <w:lang w:val="kk-KZ"/>
        </w:rPr>
        <w:t>[1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xml:space="preserve">, 74], </w:t>
      </w:r>
      <w:r w:rsidRPr="00437362">
        <w:rPr>
          <w:rFonts w:ascii="Times New Roman" w:eastAsia="Arial" w:hAnsi="Times New Roman"/>
          <w:i/>
          <w:iCs/>
          <w:color w:val="000000" w:themeColor="text1"/>
          <w:sz w:val="28"/>
          <w:szCs w:val="28"/>
          <w:lang w:val="kk-KZ"/>
        </w:rPr>
        <w:t xml:space="preserve">Sizar </w:t>
      </w:r>
      <w:r w:rsidRPr="00437362">
        <w:rPr>
          <w:rFonts w:ascii="Times New Roman" w:eastAsia="Arial" w:hAnsi="Times New Roman"/>
          <w:color w:val="000000" w:themeColor="text1"/>
          <w:sz w:val="28"/>
          <w:szCs w:val="28"/>
          <w:lang w:val="kk-KZ"/>
        </w:rPr>
        <w:t>(бедный студент),</w:t>
      </w:r>
      <w:r w:rsidRPr="00437362">
        <w:rPr>
          <w:rFonts w:ascii="Times New Roman" w:eastAsia="Arial" w:hAnsi="Times New Roman"/>
          <w:i/>
          <w:iCs/>
          <w:color w:val="000000" w:themeColor="text1"/>
          <w:sz w:val="28"/>
          <w:szCs w:val="28"/>
          <w:lang w:val="kk-KZ"/>
        </w:rPr>
        <w:t xml:space="preserve"> Gentelman Commoner </w:t>
      </w:r>
      <w:r w:rsidRPr="00437362">
        <w:rPr>
          <w:rFonts w:ascii="Times New Roman" w:eastAsia="Arial" w:hAnsi="Times New Roman"/>
          <w:color w:val="000000" w:themeColor="text1"/>
          <w:sz w:val="28"/>
          <w:szCs w:val="28"/>
          <w:lang w:val="kk-KZ"/>
        </w:rPr>
        <w:t>(состоятельный студент),</w:t>
      </w:r>
      <w:r w:rsidRPr="00437362">
        <w:rPr>
          <w:rFonts w:ascii="Times New Roman" w:eastAsia="Arial" w:hAnsi="Times New Roman"/>
          <w:i/>
          <w:iCs/>
          <w:color w:val="000000" w:themeColor="text1"/>
          <w:sz w:val="28"/>
          <w:szCs w:val="28"/>
          <w:lang w:val="kk-KZ"/>
        </w:rPr>
        <w:t xml:space="preserve"> Master of Art </w:t>
      </w:r>
      <w:r w:rsidRPr="00437362">
        <w:rPr>
          <w:rFonts w:ascii="Times New Roman" w:eastAsia="Arial" w:hAnsi="Times New Roman"/>
          <w:color w:val="000000" w:themeColor="text1"/>
          <w:sz w:val="28"/>
          <w:szCs w:val="28"/>
          <w:lang w:val="kk-KZ"/>
        </w:rPr>
        <w:t>(дипломированный ученый) [1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xml:space="preserve">, 78], </w:t>
      </w:r>
      <w:r w:rsidRPr="00AF230C">
        <w:rPr>
          <w:rFonts w:ascii="Times New Roman" w:eastAsia="Arial" w:hAnsi="Times New Roman"/>
          <w:i/>
          <w:iCs/>
          <w:color w:val="000000" w:themeColor="text1"/>
          <w:sz w:val="28"/>
          <w:szCs w:val="28"/>
          <w:lang w:val="kk-KZ"/>
        </w:rPr>
        <w:t>Assistant Lecturer</w:t>
      </w:r>
      <w:r w:rsidRPr="00437362">
        <w:rPr>
          <w:rFonts w:ascii="Times New Roman" w:eastAsia="Arial" w:hAnsi="Times New Roman"/>
          <w:color w:val="000000" w:themeColor="text1"/>
          <w:sz w:val="28"/>
          <w:szCs w:val="28"/>
          <w:lang w:val="kk-KZ"/>
        </w:rPr>
        <w:t xml:space="preserve"> (помощник лектора) [1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xml:space="preserve">, 111], </w:t>
      </w:r>
      <w:r w:rsidRPr="00437362">
        <w:rPr>
          <w:rFonts w:ascii="Times New Roman" w:eastAsia="Arial" w:hAnsi="Times New Roman"/>
          <w:i/>
          <w:iCs/>
          <w:color w:val="000000" w:themeColor="text1"/>
          <w:sz w:val="28"/>
          <w:szCs w:val="28"/>
          <w:lang w:val="kk-KZ"/>
        </w:rPr>
        <w:t xml:space="preserve">fellow </w:t>
      </w:r>
      <w:r w:rsidRPr="00437362">
        <w:rPr>
          <w:rFonts w:ascii="Times New Roman" w:eastAsia="Arial" w:hAnsi="Times New Roman"/>
          <w:color w:val="000000" w:themeColor="text1"/>
          <w:sz w:val="28"/>
          <w:szCs w:val="28"/>
          <w:lang w:val="kk-KZ"/>
        </w:rPr>
        <w:t>(феллоу)</w:t>
      </w:r>
      <w:r w:rsidRPr="00437362">
        <w:rPr>
          <w:rFonts w:ascii="Times New Roman" w:eastAsia="Arial" w:hAnsi="Times New Roman"/>
          <w:i/>
          <w:iCs/>
          <w:color w:val="000000" w:themeColor="text1"/>
          <w:sz w:val="28"/>
          <w:szCs w:val="28"/>
          <w:lang w:val="kk-KZ"/>
        </w:rPr>
        <w:t xml:space="preserve"> </w:t>
      </w:r>
      <w:r w:rsidRPr="00437362">
        <w:rPr>
          <w:rFonts w:ascii="Times New Roman" w:eastAsia="Arial" w:hAnsi="Times New Roman"/>
          <w:color w:val="000000" w:themeColor="text1"/>
          <w:sz w:val="28"/>
          <w:szCs w:val="28"/>
          <w:lang w:val="kk-KZ"/>
        </w:rPr>
        <w:t>[1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xml:space="preserve">, 156], </w:t>
      </w:r>
      <w:r w:rsidRPr="00437362">
        <w:rPr>
          <w:rFonts w:ascii="Times New Roman" w:eastAsia="Arial" w:hAnsi="Times New Roman"/>
          <w:i/>
          <w:iCs/>
          <w:color w:val="000000" w:themeColor="text1"/>
          <w:sz w:val="28"/>
          <w:szCs w:val="28"/>
          <w:lang w:val="kk-KZ"/>
        </w:rPr>
        <w:t xml:space="preserve">University Lecturer </w:t>
      </w:r>
      <w:r w:rsidRPr="00437362">
        <w:rPr>
          <w:rFonts w:ascii="Times New Roman" w:eastAsia="Arial" w:hAnsi="Times New Roman"/>
          <w:color w:val="000000" w:themeColor="text1"/>
          <w:sz w:val="28"/>
          <w:szCs w:val="28"/>
          <w:lang w:val="kk-KZ"/>
        </w:rPr>
        <w:t>(преподаватель университета) [1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226] сынды академиялық терминдер кездеседі. Осы деректер негізінде академиялық терминдердің қалыптасу тамыры тереңде жатқан лингвистикалық құбылыс екендігін байқаймыз. Осы орайда оксониан тілі (оксонианский язык) сөздігіндегі [1</w:t>
      </w:r>
      <w:r w:rsidR="003A583B"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xml:space="preserve">, 318-320] академиялық терминдерді кесте (Кесте </w:t>
      </w:r>
      <w:r w:rsidRPr="00437362">
        <w:rPr>
          <w:rFonts w:ascii="Times New Roman" w:hAnsi="Times New Roman"/>
          <w:color w:val="000000" w:themeColor="text1"/>
          <w:sz w:val="28"/>
          <w:szCs w:val="28"/>
          <w:lang w:val="kk-KZ"/>
        </w:rPr>
        <w:t xml:space="preserve">– </w:t>
      </w:r>
      <w:r w:rsidR="00C85B14">
        <w:rPr>
          <w:rFonts w:ascii="Times New Roman" w:eastAsia="Arial" w:hAnsi="Times New Roman"/>
          <w:color w:val="000000" w:themeColor="text1"/>
          <w:sz w:val="28"/>
          <w:szCs w:val="28"/>
          <w:lang w:val="kk-KZ"/>
        </w:rPr>
        <w:t>7</w:t>
      </w:r>
      <w:r w:rsidRPr="00437362">
        <w:rPr>
          <w:rFonts w:ascii="Times New Roman" w:eastAsia="Arial" w:hAnsi="Times New Roman"/>
          <w:color w:val="000000" w:themeColor="text1"/>
          <w:sz w:val="28"/>
          <w:szCs w:val="28"/>
          <w:lang w:val="kk-KZ"/>
        </w:rPr>
        <w:t>) түрінде беруді жөн көрдік.</w:t>
      </w:r>
    </w:p>
    <w:p w14:paraId="0B10852B" w14:textId="77777777" w:rsidR="000268DE" w:rsidRPr="00437362" w:rsidRDefault="000268DE" w:rsidP="000268DE">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Оксониан тілі (оксонианский язык) – орта ғасырлардан сақталып қалған Оксфорд пен Кембридждің өз тілі бар. Бұл тілді түсіну үшін қазіргі уақытқа дейін қабылданған түбірі латын терминдерді түсіндіретін сөздік қажет [1</w:t>
      </w:r>
      <w:r w:rsidR="007B7442" w:rsidRPr="00437362">
        <w:rPr>
          <w:rFonts w:ascii="Times New Roman" w:eastAsia="Arial" w:hAnsi="Times New Roman"/>
          <w:color w:val="000000" w:themeColor="text1"/>
          <w:sz w:val="28"/>
          <w:szCs w:val="28"/>
          <w:lang w:val="kk-KZ"/>
        </w:rPr>
        <w:t>20</w:t>
      </w:r>
      <w:r w:rsidRPr="00437362">
        <w:rPr>
          <w:rFonts w:ascii="Times New Roman" w:eastAsia="Arial" w:hAnsi="Times New Roman"/>
          <w:color w:val="000000" w:themeColor="text1"/>
          <w:sz w:val="28"/>
          <w:szCs w:val="28"/>
          <w:lang w:val="kk-KZ"/>
        </w:rPr>
        <w:t>, 318].</w:t>
      </w:r>
    </w:p>
    <w:p w14:paraId="13D177E6" w14:textId="77777777" w:rsidR="000268DE" w:rsidRPr="00437362" w:rsidRDefault="000268DE" w:rsidP="000268DE">
      <w:pPr>
        <w:pStyle w:val="a8"/>
        <w:ind w:firstLine="567"/>
        <w:jc w:val="both"/>
        <w:rPr>
          <w:rFonts w:ascii="Times New Roman" w:eastAsia="Arial" w:hAnsi="Times New Roman"/>
          <w:color w:val="000000" w:themeColor="text1"/>
          <w:sz w:val="28"/>
          <w:szCs w:val="28"/>
          <w:lang w:val="kk-KZ"/>
        </w:rPr>
      </w:pPr>
    </w:p>
    <w:p w14:paraId="65F16BA6" w14:textId="46507842" w:rsidR="000268DE" w:rsidRPr="00437362" w:rsidRDefault="000268DE" w:rsidP="007F270B">
      <w:pPr>
        <w:pStyle w:val="a8"/>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Кесте </w:t>
      </w:r>
      <w:r w:rsidR="006E486E">
        <w:rPr>
          <w:rFonts w:ascii="Times New Roman" w:hAnsi="Times New Roman"/>
          <w:color w:val="000000" w:themeColor="text1"/>
          <w:sz w:val="28"/>
          <w:szCs w:val="28"/>
          <w:lang w:val="kk-KZ"/>
        </w:rPr>
        <w:t>6</w:t>
      </w:r>
      <w:r w:rsidRPr="00437362">
        <w:rPr>
          <w:rFonts w:ascii="Times New Roman" w:hAnsi="Times New Roman"/>
          <w:color w:val="000000" w:themeColor="text1"/>
          <w:sz w:val="28"/>
          <w:szCs w:val="28"/>
          <w:lang w:val="kk-KZ"/>
        </w:rPr>
        <w:t xml:space="preserve"> – Оксониан тіліндегі академиялық терминдер</w:t>
      </w:r>
    </w:p>
    <w:p w14:paraId="79BBA8E0" w14:textId="77777777" w:rsidR="000268DE" w:rsidRPr="00437362" w:rsidRDefault="000268DE" w:rsidP="000268DE">
      <w:pPr>
        <w:pStyle w:val="a8"/>
        <w:jc w:val="center"/>
        <w:rPr>
          <w:rFonts w:ascii="Times New Roman" w:eastAsia="Arial" w:hAnsi="Times New Roman"/>
          <w:color w:val="000000" w:themeColor="text1"/>
          <w:sz w:val="28"/>
          <w:szCs w:val="28"/>
          <w:lang w:val="kk-KZ"/>
        </w:rPr>
      </w:pPr>
    </w:p>
    <w:tbl>
      <w:tblPr>
        <w:tblStyle w:val="a9"/>
        <w:tblW w:w="0" w:type="auto"/>
        <w:tblLook w:val="04A0" w:firstRow="1" w:lastRow="0" w:firstColumn="1" w:lastColumn="0" w:noHBand="0" w:noVBand="1"/>
      </w:tblPr>
      <w:tblGrid>
        <w:gridCol w:w="2263"/>
        <w:gridCol w:w="7366"/>
      </w:tblGrid>
      <w:tr w:rsidR="000268DE" w:rsidRPr="00437362" w14:paraId="7094EBE7" w14:textId="77777777" w:rsidTr="000B2313">
        <w:tc>
          <w:tcPr>
            <w:tcW w:w="2263" w:type="dxa"/>
          </w:tcPr>
          <w:p w14:paraId="2F4A96F5" w14:textId="77777777" w:rsidR="000268DE" w:rsidRPr="00437362" w:rsidRDefault="006675C7" w:rsidP="006675C7">
            <w:pPr>
              <w:pStyle w:val="a8"/>
              <w:jc w:val="center"/>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Академиялық термин</w:t>
            </w:r>
          </w:p>
        </w:tc>
        <w:tc>
          <w:tcPr>
            <w:tcW w:w="7366" w:type="dxa"/>
          </w:tcPr>
          <w:p w14:paraId="5B8DF8F6" w14:textId="77777777" w:rsidR="000268DE" w:rsidRPr="00437362" w:rsidRDefault="006675C7" w:rsidP="006675C7">
            <w:pPr>
              <w:pStyle w:val="a8"/>
              <w:jc w:val="center"/>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Академиялық терминнің анықтамасы</w:t>
            </w:r>
          </w:p>
        </w:tc>
      </w:tr>
      <w:tr w:rsidR="006675C7" w:rsidRPr="00437362" w14:paraId="7ED48D29" w14:textId="77777777" w:rsidTr="000B2313">
        <w:tc>
          <w:tcPr>
            <w:tcW w:w="2263" w:type="dxa"/>
          </w:tcPr>
          <w:p w14:paraId="1C2AE465" w14:textId="77777777" w:rsidR="006675C7" w:rsidRPr="00437362" w:rsidRDefault="006675C7" w:rsidP="006675C7">
            <w:pPr>
              <w:pStyle w:val="a8"/>
              <w:jc w:val="center"/>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en-US"/>
              </w:rPr>
              <w:t>1</w:t>
            </w:r>
          </w:p>
        </w:tc>
        <w:tc>
          <w:tcPr>
            <w:tcW w:w="7366" w:type="dxa"/>
          </w:tcPr>
          <w:p w14:paraId="3488CAB0" w14:textId="77777777" w:rsidR="006675C7" w:rsidRPr="00437362" w:rsidRDefault="006675C7" w:rsidP="006675C7">
            <w:pPr>
              <w:pStyle w:val="a8"/>
              <w:jc w:val="center"/>
              <w:rPr>
                <w:rFonts w:ascii="Times New Roman" w:eastAsia="Arial" w:hAnsi="Times New Roman"/>
                <w:color w:val="000000" w:themeColor="text1"/>
                <w:sz w:val="24"/>
                <w:szCs w:val="24"/>
                <w:lang w:val="en-US"/>
              </w:rPr>
            </w:pPr>
            <w:r w:rsidRPr="00437362">
              <w:rPr>
                <w:rFonts w:ascii="Times New Roman" w:eastAsia="Arial" w:hAnsi="Times New Roman"/>
                <w:color w:val="000000" w:themeColor="text1"/>
                <w:sz w:val="24"/>
                <w:szCs w:val="24"/>
                <w:lang w:val="en-US"/>
              </w:rPr>
              <w:t>2</w:t>
            </w:r>
          </w:p>
        </w:tc>
      </w:tr>
      <w:tr w:rsidR="006675C7" w:rsidRPr="00A559EB" w14:paraId="1FEE86D2" w14:textId="77777777" w:rsidTr="000B2313">
        <w:tc>
          <w:tcPr>
            <w:tcW w:w="2263" w:type="dxa"/>
          </w:tcPr>
          <w:p w14:paraId="3B386C2F" w14:textId="77777777" w:rsidR="006675C7" w:rsidRPr="00437362" w:rsidRDefault="006675C7" w:rsidP="006675C7">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Андергредуэйт (</w:t>
            </w:r>
            <w:r w:rsidRPr="00437362">
              <w:rPr>
                <w:rFonts w:ascii="Times New Roman" w:eastAsia="Arial" w:hAnsi="Times New Roman"/>
                <w:color w:val="000000" w:themeColor="text1"/>
                <w:sz w:val="24"/>
                <w:szCs w:val="24"/>
                <w:lang w:val="en-US"/>
              </w:rPr>
              <w:t>Undergraduate</w:t>
            </w:r>
            <w:r w:rsidRPr="00437362">
              <w:rPr>
                <w:rFonts w:ascii="Times New Roman" w:eastAsia="Arial" w:hAnsi="Times New Roman"/>
                <w:color w:val="000000" w:themeColor="text1"/>
                <w:sz w:val="24"/>
                <w:szCs w:val="24"/>
                <w:lang w:val="kk-KZ"/>
              </w:rPr>
              <w:t>)</w:t>
            </w:r>
          </w:p>
        </w:tc>
        <w:tc>
          <w:tcPr>
            <w:tcW w:w="7366" w:type="dxa"/>
          </w:tcPr>
          <w:p w14:paraId="7E9B1E83" w14:textId="77777777" w:rsidR="006675C7" w:rsidRPr="00437362" w:rsidRDefault="006675C7" w:rsidP="006675C7">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Үшжылдық білім беру бағдарламасын аяқтамаған және өнер бакалавры дәрежесін алмаған студенттердің атауы.</w:t>
            </w:r>
          </w:p>
        </w:tc>
      </w:tr>
      <w:tr w:rsidR="000268DE" w:rsidRPr="00A559EB" w14:paraId="4FF308E4" w14:textId="77777777" w:rsidTr="000B2313">
        <w:tc>
          <w:tcPr>
            <w:tcW w:w="2263" w:type="dxa"/>
          </w:tcPr>
          <w:p w14:paraId="1CB6EA40" w14:textId="77777777" w:rsidR="000B2313" w:rsidRPr="00437362" w:rsidRDefault="000268DE" w:rsidP="00A45C59">
            <w:pPr>
              <w:pStyle w:val="a8"/>
              <w:jc w:val="both"/>
              <w:rPr>
                <w:rFonts w:ascii="Times New Roman" w:eastAsia="Arial" w:hAnsi="Times New Roman"/>
                <w:color w:val="000000" w:themeColor="text1"/>
                <w:sz w:val="24"/>
                <w:szCs w:val="24"/>
                <w:lang w:val="en-US"/>
              </w:rPr>
            </w:pPr>
            <w:r w:rsidRPr="00437362">
              <w:rPr>
                <w:rFonts w:ascii="Times New Roman" w:eastAsia="Arial" w:hAnsi="Times New Roman"/>
                <w:color w:val="000000" w:themeColor="text1"/>
                <w:sz w:val="24"/>
                <w:szCs w:val="24"/>
                <w:lang w:val="en-US"/>
              </w:rPr>
              <w:t xml:space="preserve">BA </w:t>
            </w:r>
          </w:p>
          <w:p w14:paraId="3045696D" w14:textId="77777777" w:rsidR="000268DE" w:rsidRPr="00437362" w:rsidRDefault="000268DE" w:rsidP="00A45C59">
            <w:pPr>
              <w:pStyle w:val="a8"/>
              <w:jc w:val="both"/>
              <w:rPr>
                <w:rFonts w:ascii="Times New Roman" w:eastAsia="Arial" w:hAnsi="Times New Roman"/>
                <w:color w:val="000000" w:themeColor="text1"/>
                <w:sz w:val="24"/>
                <w:szCs w:val="24"/>
                <w:lang w:val="en-US"/>
              </w:rPr>
            </w:pPr>
            <w:r w:rsidRPr="00437362">
              <w:rPr>
                <w:rFonts w:ascii="Times New Roman" w:eastAsia="Arial" w:hAnsi="Times New Roman"/>
                <w:color w:val="000000" w:themeColor="text1"/>
                <w:sz w:val="24"/>
                <w:szCs w:val="24"/>
                <w:lang w:val="en-US"/>
              </w:rPr>
              <w:t>(Bachelor of Arts)</w:t>
            </w:r>
          </w:p>
          <w:p w14:paraId="71EA3BB5" w14:textId="77777777" w:rsidR="000268DE" w:rsidRPr="00437362" w:rsidRDefault="000268DE" w:rsidP="00A45C59">
            <w:pPr>
              <w:pStyle w:val="a8"/>
              <w:jc w:val="both"/>
              <w:rPr>
                <w:rFonts w:ascii="Times New Roman" w:eastAsia="Arial" w:hAnsi="Times New Roman"/>
                <w:color w:val="000000" w:themeColor="text1"/>
                <w:sz w:val="24"/>
                <w:szCs w:val="24"/>
                <w:lang w:val="en-US"/>
              </w:rPr>
            </w:pPr>
          </w:p>
        </w:tc>
        <w:tc>
          <w:tcPr>
            <w:tcW w:w="7366" w:type="dxa"/>
          </w:tcPr>
          <w:p w14:paraId="42018909" w14:textId="77777777" w:rsidR="000268DE" w:rsidRPr="00437362" w:rsidRDefault="000268DE" w:rsidP="00A45C59">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Өнер бакалавры (бакалавр искусств) </w:t>
            </w:r>
            <w:r w:rsidRPr="00437362">
              <w:rPr>
                <w:rFonts w:ascii="Times New Roman" w:eastAsia="Arial" w:hAnsi="Times New Roman"/>
                <w:color w:val="000000" w:themeColor="text1"/>
                <w:sz w:val="24"/>
                <w:szCs w:val="24"/>
                <w:lang w:val="en-US"/>
              </w:rPr>
              <w:t xml:space="preserve">– </w:t>
            </w:r>
            <w:r w:rsidRPr="00437362">
              <w:rPr>
                <w:rFonts w:ascii="Times New Roman" w:eastAsia="Arial" w:hAnsi="Times New Roman"/>
                <w:color w:val="000000" w:themeColor="text1"/>
                <w:sz w:val="24"/>
                <w:szCs w:val="24"/>
                <w:lang w:val="kk-KZ"/>
              </w:rPr>
              <w:t xml:space="preserve">бірінші, ең төменгі ғылыми атақ. Үздік зерттеу үшін ғылымдар бакалавры (BSc) дәрежесі беріледі. Одан да жоғары дәрежелер – мастер және доктор.  </w:t>
            </w:r>
          </w:p>
        </w:tc>
      </w:tr>
      <w:tr w:rsidR="000268DE" w:rsidRPr="00437362" w14:paraId="25C09437" w14:textId="77777777" w:rsidTr="000B2313">
        <w:tc>
          <w:tcPr>
            <w:tcW w:w="2263" w:type="dxa"/>
          </w:tcPr>
          <w:p w14:paraId="39A8FEE0" w14:textId="77777777" w:rsidR="000268DE" w:rsidRPr="00437362" w:rsidRDefault="000268DE" w:rsidP="00A45C59">
            <w:pPr>
              <w:pStyle w:val="a8"/>
              <w:jc w:val="both"/>
              <w:rPr>
                <w:rFonts w:ascii="Times New Roman" w:eastAsia="Arial" w:hAnsi="Times New Roman"/>
                <w:color w:val="000000" w:themeColor="text1"/>
                <w:sz w:val="24"/>
                <w:szCs w:val="24"/>
              </w:rPr>
            </w:pPr>
            <w:r w:rsidRPr="00437362">
              <w:rPr>
                <w:rFonts w:ascii="Times New Roman" w:eastAsia="Arial" w:hAnsi="Times New Roman"/>
                <w:color w:val="000000" w:themeColor="text1"/>
                <w:sz w:val="24"/>
                <w:szCs w:val="24"/>
              </w:rPr>
              <w:t xml:space="preserve">Вице-канцлер </w:t>
            </w:r>
          </w:p>
          <w:p w14:paraId="2346AE5E" w14:textId="77777777" w:rsidR="000268DE" w:rsidRPr="00437362" w:rsidRDefault="000268DE" w:rsidP="00A45C59">
            <w:pPr>
              <w:pStyle w:val="a8"/>
              <w:jc w:val="both"/>
              <w:rPr>
                <w:rFonts w:ascii="Times New Roman" w:eastAsia="Arial" w:hAnsi="Times New Roman"/>
                <w:color w:val="000000" w:themeColor="text1"/>
                <w:sz w:val="24"/>
                <w:szCs w:val="24"/>
                <w:lang w:val="en-US"/>
              </w:rPr>
            </w:pPr>
            <w:r w:rsidRPr="00437362">
              <w:rPr>
                <w:rFonts w:ascii="Times New Roman" w:eastAsia="Arial" w:hAnsi="Times New Roman"/>
                <w:color w:val="000000" w:themeColor="text1"/>
                <w:sz w:val="24"/>
                <w:szCs w:val="24"/>
              </w:rPr>
              <w:t>(</w:t>
            </w:r>
            <w:r w:rsidRPr="00437362">
              <w:rPr>
                <w:rFonts w:ascii="Times New Roman" w:eastAsia="Arial" w:hAnsi="Times New Roman"/>
                <w:color w:val="000000" w:themeColor="text1"/>
                <w:sz w:val="24"/>
                <w:szCs w:val="24"/>
                <w:lang w:val="en-US"/>
              </w:rPr>
              <w:t>Vice chancellor</w:t>
            </w:r>
            <w:r w:rsidRPr="00437362">
              <w:rPr>
                <w:rFonts w:ascii="Times New Roman" w:eastAsia="Arial" w:hAnsi="Times New Roman"/>
                <w:color w:val="000000" w:themeColor="text1"/>
                <w:sz w:val="24"/>
                <w:szCs w:val="24"/>
              </w:rPr>
              <w:t>)</w:t>
            </w:r>
          </w:p>
        </w:tc>
        <w:tc>
          <w:tcPr>
            <w:tcW w:w="7366" w:type="dxa"/>
          </w:tcPr>
          <w:p w14:paraId="699C2191" w14:textId="77777777" w:rsidR="000268DE" w:rsidRPr="00437362" w:rsidRDefault="000268DE" w:rsidP="00A45C59">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Университеттің барлық әкімшілік басшысы. Бұрынғы уақытта екі жылға колледждер басшылары сайлаған. Қазіргі кезде жеті жылға әкімшілік кеңес мәжілісі сайлайды.</w:t>
            </w:r>
          </w:p>
        </w:tc>
      </w:tr>
      <w:tr w:rsidR="000268DE" w:rsidRPr="00437362" w14:paraId="1B267A7B" w14:textId="77777777" w:rsidTr="000B2313">
        <w:tc>
          <w:tcPr>
            <w:tcW w:w="2263" w:type="dxa"/>
          </w:tcPr>
          <w:p w14:paraId="6802C1F8" w14:textId="77777777" w:rsidR="000268DE" w:rsidRPr="00437362" w:rsidRDefault="000268DE" w:rsidP="00A45C59">
            <w:pPr>
              <w:pStyle w:val="a8"/>
              <w:jc w:val="both"/>
              <w:rPr>
                <w:rFonts w:ascii="Times New Roman" w:eastAsia="Arial" w:hAnsi="Times New Roman"/>
                <w:color w:val="000000" w:themeColor="text1"/>
                <w:sz w:val="24"/>
                <w:szCs w:val="24"/>
                <w:lang w:val="en-US"/>
              </w:rPr>
            </w:pPr>
            <w:r w:rsidRPr="00437362">
              <w:rPr>
                <w:rFonts w:ascii="Times New Roman" w:eastAsia="Arial" w:hAnsi="Times New Roman"/>
                <w:color w:val="000000" w:themeColor="text1"/>
                <w:sz w:val="24"/>
                <w:szCs w:val="24"/>
              </w:rPr>
              <w:t xml:space="preserve">Деан </w:t>
            </w:r>
            <w:r w:rsidRPr="00437362">
              <w:rPr>
                <w:rFonts w:ascii="Times New Roman" w:eastAsia="Arial" w:hAnsi="Times New Roman"/>
                <w:color w:val="000000" w:themeColor="text1"/>
                <w:sz w:val="24"/>
                <w:szCs w:val="24"/>
                <w:lang w:val="en-US"/>
              </w:rPr>
              <w:t>(Dean)</w:t>
            </w:r>
          </w:p>
        </w:tc>
        <w:tc>
          <w:tcPr>
            <w:tcW w:w="7366" w:type="dxa"/>
          </w:tcPr>
          <w:p w14:paraId="4CD82594" w14:textId="77777777" w:rsidR="000268DE" w:rsidRPr="00437362" w:rsidRDefault="000268DE" w:rsidP="00A45C59">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Колледждегі діни өмірге жауапты кішкентай шіркеу басшысы. </w:t>
            </w:r>
          </w:p>
        </w:tc>
      </w:tr>
      <w:tr w:rsidR="000268DE" w:rsidRPr="00437362" w14:paraId="6A5B83B2" w14:textId="77777777" w:rsidTr="000B2313">
        <w:tc>
          <w:tcPr>
            <w:tcW w:w="2263" w:type="dxa"/>
          </w:tcPr>
          <w:p w14:paraId="2E3580C0" w14:textId="77777777" w:rsidR="000268DE" w:rsidRPr="00437362" w:rsidRDefault="000268DE" w:rsidP="00A45C59">
            <w:pPr>
              <w:pStyle w:val="a8"/>
              <w:jc w:val="both"/>
              <w:rPr>
                <w:rFonts w:ascii="Times New Roman" w:eastAsia="Arial" w:hAnsi="Times New Roman"/>
                <w:color w:val="000000" w:themeColor="text1"/>
                <w:sz w:val="24"/>
                <w:szCs w:val="24"/>
                <w:lang w:val="en-US"/>
              </w:rPr>
            </w:pPr>
            <w:r w:rsidRPr="00437362">
              <w:rPr>
                <w:rFonts w:ascii="Times New Roman" w:eastAsia="Arial" w:hAnsi="Times New Roman"/>
                <w:color w:val="000000" w:themeColor="text1"/>
                <w:sz w:val="24"/>
                <w:szCs w:val="24"/>
              </w:rPr>
              <w:t>Дон</w:t>
            </w:r>
          </w:p>
        </w:tc>
        <w:tc>
          <w:tcPr>
            <w:tcW w:w="7366" w:type="dxa"/>
          </w:tcPr>
          <w:p w14:paraId="559904D7" w14:textId="77777777" w:rsidR="000268DE" w:rsidRPr="00437362" w:rsidRDefault="000268DE" w:rsidP="00A45C59">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Оксфорд және Кембридждегі оқытушы немесе әкімші.</w:t>
            </w:r>
          </w:p>
        </w:tc>
      </w:tr>
      <w:tr w:rsidR="000268DE" w:rsidRPr="00A559EB" w14:paraId="6857CA32" w14:textId="77777777" w:rsidTr="000B2313">
        <w:tc>
          <w:tcPr>
            <w:tcW w:w="2263" w:type="dxa"/>
          </w:tcPr>
          <w:p w14:paraId="53D82A77" w14:textId="77777777" w:rsidR="000268DE" w:rsidRPr="00437362" w:rsidRDefault="000268DE" w:rsidP="00A45C59">
            <w:pPr>
              <w:pStyle w:val="a8"/>
              <w:jc w:val="both"/>
              <w:rPr>
                <w:rFonts w:ascii="Times New Roman" w:eastAsia="Arial" w:hAnsi="Times New Roman"/>
                <w:color w:val="000000" w:themeColor="text1"/>
                <w:sz w:val="24"/>
                <w:szCs w:val="24"/>
              </w:rPr>
            </w:pPr>
            <w:r w:rsidRPr="00437362">
              <w:rPr>
                <w:rFonts w:ascii="Times New Roman" w:eastAsia="Arial" w:hAnsi="Times New Roman"/>
                <w:color w:val="000000" w:themeColor="text1"/>
                <w:sz w:val="24"/>
                <w:szCs w:val="24"/>
              </w:rPr>
              <w:t xml:space="preserve">Канцлер </w:t>
            </w:r>
          </w:p>
          <w:p w14:paraId="26E1F92A" w14:textId="77777777" w:rsidR="000268DE" w:rsidRPr="00437362" w:rsidRDefault="000268DE" w:rsidP="00A45C59">
            <w:pPr>
              <w:pStyle w:val="a8"/>
              <w:jc w:val="both"/>
              <w:rPr>
                <w:rFonts w:ascii="Times New Roman" w:eastAsia="Arial" w:hAnsi="Times New Roman"/>
                <w:color w:val="000000" w:themeColor="text1"/>
                <w:sz w:val="24"/>
                <w:szCs w:val="24"/>
                <w:lang w:val="en-US"/>
              </w:rPr>
            </w:pPr>
            <w:r w:rsidRPr="00437362">
              <w:rPr>
                <w:rFonts w:ascii="Times New Roman" w:eastAsia="Arial" w:hAnsi="Times New Roman"/>
                <w:color w:val="000000" w:themeColor="text1"/>
                <w:sz w:val="24"/>
                <w:szCs w:val="24"/>
                <w:lang w:val="en-US"/>
              </w:rPr>
              <w:t>(Chancellor)</w:t>
            </w:r>
          </w:p>
        </w:tc>
        <w:tc>
          <w:tcPr>
            <w:tcW w:w="7366" w:type="dxa"/>
          </w:tcPr>
          <w:p w14:paraId="4620833E" w14:textId="77777777" w:rsidR="000268DE" w:rsidRPr="00437362" w:rsidRDefault="000268DE" w:rsidP="00A45C59">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Университет Сенаты сайлайтын өмір бойына берілетін құрметті лауазым. Бұрынғы уақытта канцлер университет басшысы болған. Қазіргі кезде ол университетке жылына бір-екі рет келеді, оның қызметі университет қорларының өсуі және өкілеттігімен түйіседі.  </w:t>
            </w:r>
          </w:p>
        </w:tc>
      </w:tr>
      <w:tr w:rsidR="00FE3B2D" w:rsidRPr="00A559EB" w14:paraId="40F19491" w14:textId="77777777" w:rsidTr="000B2313">
        <w:tc>
          <w:tcPr>
            <w:tcW w:w="2263" w:type="dxa"/>
          </w:tcPr>
          <w:p w14:paraId="0AF4D6DB" w14:textId="77777777" w:rsidR="00FE3B2D" w:rsidRPr="00437362" w:rsidRDefault="00FE3B2D" w:rsidP="002957E7">
            <w:pPr>
              <w:pStyle w:val="a8"/>
              <w:jc w:val="both"/>
              <w:rPr>
                <w:rFonts w:ascii="Times New Roman" w:eastAsia="Arial" w:hAnsi="Times New Roman"/>
                <w:color w:val="000000" w:themeColor="text1"/>
                <w:sz w:val="24"/>
                <w:szCs w:val="24"/>
              </w:rPr>
            </w:pPr>
            <w:r w:rsidRPr="00437362">
              <w:rPr>
                <w:rFonts w:ascii="Times New Roman" w:eastAsia="Arial" w:hAnsi="Times New Roman"/>
                <w:color w:val="000000" w:themeColor="text1"/>
                <w:sz w:val="24"/>
                <w:szCs w:val="24"/>
              </w:rPr>
              <w:t>Коммеморейшн (C</w:t>
            </w:r>
            <w:r w:rsidRPr="00437362">
              <w:rPr>
                <w:rFonts w:ascii="Times New Roman" w:eastAsia="Arial" w:hAnsi="Times New Roman"/>
                <w:color w:val="000000" w:themeColor="text1"/>
                <w:sz w:val="24"/>
                <w:szCs w:val="24"/>
                <w:lang w:val="en-US"/>
              </w:rPr>
              <w:t>ommemoration</w:t>
            </w:r>
            <w:r w:rsidRPr="00437362">
              <w:rPr>
                <w:rFonts w:ascii="Times New Roman" w:eastAsia="Arial" w:hAnsi="Times New Roman"/>
                <w:color w:val="000000" w:themeColor="text1"/>
                <w:sz w:val="24"/>
                <w:szCs w:val="24"/>
              </w:rPr>
              <w:t>)</w:t>
            </w:r>
          </w:p>
        </w:tc>
        <w:tc>
          <w:tcPr>
            <w:tcW w:w="7366" w:type="dxa"/>
          </w:tcPr>
          <w:p w14:paraId="6DE3383E" w14:textId="77777777" w:rsidR="00FE3B2D" w:rsidRPr="00437362" w:rsidRDefault="00FE3B2D" w:rsidP="002957E7">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Университет негізін қалаушылар мен оның бенефакторлары құрметіне Темзада өтетін қайық жарыстары, балды қоса алғанда, оқу жылының аяқталуын тойлау.</w:t>
            </w:r>
          </w:p>
        </w:tc>
      </w:tr>
      <w:tr w:rsidR="00BF115F" w:rsidRPr="0018478D" w14:paraId="268A56B1" w14:textId="77777777" w:rsidTr="000B2313">
        <w:tc>
          <w:tcPr>
            <w:tcW w:w="2263" w:type="dxa"/>
          </w:tcPr>
          <w:p w14:paraId="0EDD43D7" w14:textId="77777777" w:rsidR="00BF115F" w:rsidRPr="00963795" w:rsidRDefault="00BF115F" w:rsidP="00BF115F">
            <w:pPr>
              <w:pStyle w:val="a8"/>
              <w:jc w:val="both"/>
              <w:rPr>
                <w:rFonts w:ascii="Times New Roman" w:eastAsia="Arial" w:hAnsi="Times New Roman"/>
                <w:color w:val="000000" w:themeColor="text1"/>
                <w:sz w:val="24"/>
                <w:szCs w:val="24"/>
              </w:rPr>
            </w:pPr>
            <w:r w:rsidRPr="00437362">
              <w:rPr>
                <w:rFonts w:ascii="Times New Roman" w:eastAsia="Arial" w:hAnsi="Times New Roman"/>
                <w:color w:val="000000" w:themeColor="text1"/>
                <w:sz w:val="24"/>
                <w:szCs w:val="24"/>
                <w:lang w:val="kk-KZ"/>
              </w:rPr>
              <w:t>Коммон румз (Common rooms) немесе Комбинейшн румз</w:t>
            </w:r>
          </w:p>
        </w:tc>
        <w:tc>
          <w:tcPr>
            <w:tcW w:w="7366" w:type="dxa"/>
          </w:tcPr>
          <w:p w14:paraId="59803551" w14:textId="3D3AAEFF" w:rsidR="00BF115F" w:rsidRPr="0018478D" w:rsidRDefault="00BF115F" w:rsidP="00BF115F">
            <w:pPr>
              <w:pStyle w:val="a8"/>
              <w:jc w:val="both"/>
              <w:rPr>
                <w:rFonts w:ascii="Times New Roman" w:eastAsia="Arial" w:hAnsi="Times New Roman"/>
                <w:color w:val="000000" w:themeColor="text1"/>
                <w:sz w:val="24"/>
                <w:szCs w:val="24"/>
              </w:rPr>
            </w:pPr>
            <w:r w:rsidRPr="00437362">
              <w:rPr>
                <w:rFonts w:ascii="Times New Roman" w:eastAsia="Arial" w:hAnsi="Times New Roman"/>
                <w:color w:val="000000" w:themeColor="text1"/>
                <w:sz w:val="24"/>
                <w:szCs w:val="24"/>
                <w:lang w:val="kk-KZ"/>
              </w:rPr>
              <w:t xml:space="preserve">Студенттер жиналуға арналған арнайы бөлме (Junior Common Room </w:t>
            </w:r>
            <w:r w:rsidR="0018478D">
              <w:rPr>
                <w:rFonts w:ascii="Times New Roman" w:eastAsia="Arial" w:hAnsi="Times New Roman"/>
                <w:color w:val="000000" w:themeColor="text1"/>
                <w:sz w:val="24"/>
                <w:szCs w:val="24"/>
                <w:lang w:val="kk-KZ"/>
              </w:rPr>
              <w:t>–</w:t>
            </w:r>
            <w:r w:rsidRPr="00437362">
              <w:rPr>
                <w:rFonts w:ascii="Times New Roman" w:eastAsia="Arial" w:hAnsi="Times New Roman"/>
                <w:color w:val="000000" w:themeColor="text1"/>
                <w:sz w:val="24"/>
                <w:szCs w:val="24"/>
                <w:lang w:val="kk-KZ"/>
              </w:rPr>
              <w:t xml:space="preserve"> JCR), немесе оқытушыларға арналған (Senior Common Room). Соңғысына міндетті түрде мантия (</w:t>
            </w:r>
            <w:r w:rsidRPr="00437362">
              <w:rPr>
                <w:rFonts w:ascii="Times New Roman" w:eastAsia="Arial" w:hAnsi="Times New Roman"/>
                <w:color w:val="000000" w:themeColor="text1"/>
                <w:sz w:val="24"/>
                <w:szCs w:val="24"/>
                <w:lang w:val="en-US"/>
              </w:rPr>
              <w:t>gown</w:t>
            </w:r>
            <w:r w:rsidRPr="00437362">
              <w:rPr>
                <w:rFonts w:ascii="Times New Roman" w:eastAsia="Arial" w:hAnsi="Times New Roman"/>
                <w:color w:val="000000" w:themeColor="text1"/>
                <w:sz w:val="24"/>
                <w:szCs w:val="24"/>
                <w:lang w:val="kk-KZ"/>
              </w:rPr>
              <w:t xml:space="preserve">) киіп барады. </w:t>
            </w:r>
          </w:p>
        </w:tc>
      </w:tr>
      <w:tr w:rsidR="00BF115F" w:rsidRPr="00437362" w14:paraId="4CBFB508" w14:textId="77777777" w:rsidTr="000B2313">
        <w:tc>
          <w:tcPr>
            <w:tcW w:w="2263" w:type="dxa"/>
          </w:tcPr>
          <w:p w14:paraId="242C9E37" w14:textId="77777777" w:rsidR="00BF115F" w:rsidRPr="00437362" w:rsidRDefault="00BF115F" w:rsidP="00BF115F">
            <w:pPr>
              <w:pStyle w:val="a8"/>
              <w:jc w:val="both"/>
              <w:rPr>
                <w:rFonts w:ascii="Times New Roman" w:eastAsia="Arial" w:hAnsi="Times New Roman"/>
                <w:color w:val="000000" w:themeColor="text1"/>
                <w:sz w:val="24"/>
                <w:szCs w:val="24"/>
                <w:lang w:val="en-US"/>
              </w:rPr>
            </w:pPr>
            <w:r w:rsidRPr="00437362">
              <w:rPr>
                <w:rFonts w:ascii="Times New Roman" w:eastAsia="Arial" w:hAnsi="Times New Roman"/>
                <w:color w:val="000000" w:themeColor="text1"/>
                <w:sz w:val="24"/>
                <w:szCs w:val="24"/>
                <w:lang w:val="kk-KZ"/>
              </w:rPr>
              <w:t>Конгрегация (</w:t>
            </w:r>
            <w:r w:rsidRPr="00437362">
              <w:rPr>
                <w:rFonts w:ascii="Times New Roman" w:eastAsia="Arial" w:hAnsi="Times New Roman"/>
                <w:color w:val="000000" w:themeColor="text1"/>
                <w:sz w:val="24"/>
                <w:szCs w:val="24"/>
                <w:lang w:val="en-US"/>
              </w:rPr>
              <w:t>Congregation</w:t>
            </w:r>
            <w:r w:rsidRPr="00437362">
              <w:rPr>
                <w:rFonts w:ascii="Times New Roman" w:eastAsia="Arial" w:hAnsi="Times New Roman"/>
                <w:color w:val="000000" w:themeColor="text1"/>
                <w:sz w:val="24"/>
                <w:szCs w:val="24"/>
                <w:lang w:val="kk-KZ"/>
              </w:rPr>
              <w:t>)</w:t>
            </w:r>
          </w:p>
        </w:tc>
        <w:tc>
          <w:tcPr>
            <w:tcW w:w="7366" w:type="dxa"/>
          </w:tcPr>
          <w:p w14:paraId="5EBE7C9E" w14:textId="77777777" w:rsidR="00BF115F" w:rsidRPr="00437362" w:rsidRDefault="00BF115F" w:rsidP="00BF115F">
            <w:pPr>
              <w:pStyle w:val="a8"/>
              <w:jc w:val="both"/>
              <w:rPr>
                <w:rFonts w:ascii="Times New Roman" w:eastAsia="Arial" w:hAnsi="Times New Roman"/>
                <w:color w:val="000000" w:themeColor="text1"/>
                <w:sz w:val="24"/>
                <w:szCs w:val="24"/>
                <w:lang w:val="en-US"/>
              </w:rPr>
            </w:pPr>
            <w:r w:rsidRPr="00437362">
              <w:rPr>
                <w:rFonts w:ascii="Times New Roman" w:eastAsia="Arial" w:hAnsi="Times New Roman"/>
                <w:color w:val="000000" w:themeColor="text1"/>
                <w:sz w:val="24"/>
                <w:szCs w:val="24"/>
                <w:lang w:val="kk-KZ"/>
              </w:rPr>
              <w:t>Кембриджде Сенатта, ал Оксфордта Шелдон Театрында өтетін дәрежелерді беруге арналған жиналыс.</w:t>
            </w:r>
          </w:p>
        </w:tc>
      </w:tr>
      <w:tr w:rsidR="00BF115F" w:rsidRPr="00437362" w14:paraId="07AB0F3E" w14:textId="77777777" w:rsidTr="000B2313">
        <w:tc>
          <w:tcPr>
            <w:tcW w:w="2263" w:type="dxa"/>
          </w:tcPr>
          <w:p w14:paraId="7190C281"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Коурт Кембриджде және квад (quad) Оксфордта </w:t>
            </w:r>
          </w:p>
        </w:tc>
        <w:tc>
          <w:tcPr>
            <w:tcW w:w="7366" w:type="dxa"/>
          </w:tcPr>
          <w:p w14:paraId="5982BD75"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Колледждегі ауланың ішкі кеңістігі.</w:t>
            </w:r>
          </w:p>
        </w:tc>
      </w:tr>
      <w:tr w:rsidR="00BF115F" w:rsidRPr="00A559EB" w14:paraId="42697EDD" w14:textId="77777777" w:rsidTr="000B2313">
        <w:tc>
          <w:tcPr>
            <w:tcW w:w="2263" w:type="dxa"/>
          </w:tcPr>
          <w:p w14:paraId="487479EA"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Мастер (</w:t>
            </w:r>
            <w:r w:rsidRPr="00437362">
              <w:rPr>
                <w:rFonts w:ascii="Times New Roman" w:eastAsia="Arial" w:hAnsi="Times New Roman"/>
                <w:color w:val="000000" w:themeColor="text1"/>
                <w:sz w:val="24"/>
                <w:szCs w:val="24"/>
                <w:lang w:val="en-US"/>
              </w:rPr>
              <w:t>Master</w:t>
            </w:r>
            <w:r w:rsidRPr="00437362">
              <w:rPr>
                <w:rFonts w:ascii="Times New Roman" w:eastAsia="Arial" w:hAnsi="Times New Roman"/>
                <w:color w:val="000000" w:themeColor="text1"/>
                <w:sz w:val="24"/>
                <w:szCs w:val="24"/>
                <w:lang w:val="kk-KZ"/>
              </w:rPr>
              <w:t>)</w:t>
            </w:r>
          </w:p>
        </w:tc>
        <w:tc>
          <w:tcPr>
            <w:tcW w:w="7366" w:type="dxa"/>
          </w:tcPr>
          <w:p w14:paraId="3775EF48"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Барлық феллоуз сайлайтын колледж басшысы. Кейбір колледждерде «мастер» сөзінің орнына «Дин», «Принципал», «Президент», «Ректор» немесе «Уорден» терминдері қолданылады.</w:t>
            </w:r>
          </w:p>
        </w:tc>
      </w:tr>
    </w:tbl>
    <w:p w14:paraId="43AFE78D" w14:textId="77777777" w:rsidR="00EC679E" w:rsidRDefault="00EC679E" w:rsidP="00EC679E">
      <w:pPr>
        <w:rPr>
          <w:lang w:val="ru-RU"/>
        </w:rPr>
      </w:pPr>
      <w:r>
        <w:rPr>
          <w:lang w:val="ru-RU"/>
        </w:rPr>
        <w:lastRenderedPageBreak/>
        <w:t>6</w:t>
      </w:r>
      <w:r>
        <w:t>-</w:t>
      </w:r>
      <w:r>
        <w:rPr>
          <w:lang w:val="kk-KZ"/>
        </w:rPr>
        <w:t xml:space="preserve">кестенің </w:t>
      </w:r>
      <w:r>
        <w:rPr>
          <w:lang w:val="ru-RU"/>
        </w:rPr>
        <w:t>жалғасы</w:t>
      </w:r>
    </w:p>
    <w:p w14:paraId="4E52E995" w14:textId="77777777" w:rsidR="00EC679E" w:rsidRPr="006E486E" w:rsidRDefault="00EC679E" w:rsidP="00EC679E">
      <w:pPr>
        <w:rPr>
          <w:lang w:val="ru-RU"/>
        </w:rPr>
      </w:pPr>
    </w:p>
    <w:tbl>
      <w:tblPr>
        <w:tblStyle w:val="a9"/>
        <w:tblW w:w="0" w:type="auto"/>
        <w:tblLook w:val="04A0" w:firstRow="1" w:lastRow="0" w:firstColumn="1" w:lastColumn="0" w:noHBand="0" w:noVBand="1"/>
      </w:tblPr>
      <w:tblGrid>
        <w:gridCol w:w="2263"/>
        <w:gridCol w:w="7366"/>
      </w:tblGrid>
      <w:tr w:rsidR="00EC679E" w:rsidRPr="00CD70C6" w14:paraId="1BBAF372" w14:textId="77777777" w:rsidTr="007146E4">
        <w:tc>
          <w:tcPr>
            <w:tcW w:w="2263" w:type="dxa"/>
          </w:tcPr>
          <w:p w14:paraId="5DD7DF68" w14:textId="77777777" w:rsidR="00EC679E" w:rsidRPr="00437362" w:rsidRDefault="00EC679E" w:rsidP="007146E4">
            <w:pPr>
              <w:pStyle w:val="a8"/>
              <w:jc w:val="center"/>
              <w:rPr>
                <w:rFonts w:ascii="Times New Roman" w:eastAsia="Arial" w:hAnsi="Times New Roman"/>
                <w:color w:val="000000" w:themeColor="text1"/>
                <w:sz w:val="24"/>
                <w:szCs w:val="24"/>
              </w:rPr>
            </w:pPr>
            <w:r>
              <w:rPr>
                <w:rFonts w:ascii="Times New Roman" w:eastAsia="Arial" w:hAnsi="Times New Roman"/>
                <w:color w:val="000000" w:themeColor="text1"/>
                <w:sz w:val="24"/>
                <w:szCs w:val="24"/>
              </w:rPr>
              <w:t>1</w:t>
            </w:r>
          </w:p>
        </w:tc>
        <w:tc>
          <w:tcPr>
            <w:tcW w:w="7366" w:type="dxa"/>
          </w:tcPr>
          <w:p w14:paraId="3DA2704C" w14:textId="77777777" w:rsidR="00EC679E" w:rsidRPr="00437362" w:rsidRDefault="00EC679E" w:rsidP="007146E4">
            <w:pPr>
              <w:pStyle w:val="a8"/>
              <w:jc w:val="center"/>
              <w:rPr>
                <w:rFonts w:ascii="Times New Roman" w:eastAsia="Arial" w:hAnsi="Times New Roman"/>
                <w:color w:val="000000" w:themeColor="text1"/>
                <w:sz w:val="24"/>
                <w:szCs w:val="24"/>
                <w:lang w:val="kk-KZ"/>
              </w:rPr>
            </w:pPr>
            <w:r>
              <w:rPr>
                <w:rFonts w:ascii="Times New Roman" w:eastAsia="Arial" w:hAnsi="Times New Roman"/>
                <w:color w:val="000000" w:themeColor="text1"/>
                <w:sz w:val="24"/>
                <w:szCs w:val="24"/>
                <w:lang w:val="kk-KZ"/>
              </w:rPr>
              <w:t>2</w:t>
            </w:r>
          </w:p>
        </w:tc>
      </w:tr>
      <w:tr w:rsidR="00BF115F" w:rsidRPr="00A559EB" w14:paraId="46A763A0" w14:textId="77777777" w:rsidTr="000B2313">
        <w:tc>
          <w:tcPr>
            <w:tcW w:w="2263" w:type="dxa"/>
          </w:tcPr>
          <w:p w14:paraId="6434B8BA"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Матрикуляция </w:t>
            </w:r>
          </w:p>
          <w:p w14:paraId="559FAC9B"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(лат. </w:t>
            </w:r>
            <w:r w:rsidRPr="00FC7852">
              <w:rPr>
                <w:rFonts w:ascii="Times New Roman" w:eastAsia="Arial" w:hAnsi="Times New Roman"/>
                <w:i/>
                <w:iCs/>
                <w:color w:val="000000" w:themeColor="text1"/>
                <w:sz w:val="24"/>
                <w:szCs w:val="24"/>
                <w:lang w:val="en-US"/>
              </w:rPr>
              <w:t>matricula</w:t>
            </w:r>
            <w:r w:rsidRPr="00437362">
              <w:rPr>
                <w:rFonts w:ascii="Times New Roman" w:eastAsia="Arial" w:hAnsi="Times New Roman"/>
                <w:color w:val="000000" w:themeColor="text1"/>
                <w:sz w:val="24"/>
                <w:szCs w:val="24"/>
                <w:lang w:val="kk-KZ"/>
              </w:rPr>
              <w:t>)</w:t>
            </w:r>
          </w:p>
        </w:tc>
        <w:tc>
          <w:tcPr>
            <w:tcW w:w="7366" w:type="dxa"/>
          </w:tcPr>
          <w:p w14:paraId="69ADABDE"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Университетте қазан айында болатын студенттерді тіркеу. </w:t>
            </w:r>
          </w:p>
        </w:tc>
      </w:tr>
      <w:tr w:rsidR="00BF115F" w:rsidRPr="00A559EB" w14:paraId="6C870391" w14:textId="77777777" w:rsidTr="000B2313">
        <w:tc>
          <w:tcPr>
            <w:tcW w:w="2263" w:type="dxa"/>
          </w:tcPr>
          <w:p w14:paraId="1EA5D442"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Оксон </w:t>
            </w:r>
          </w:p>
          <w:p w14:paraId="5ACCA75D"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(лат. </w:t>
            </w:r>
            <w:r w:rsidRPr="00FC7852">
              <w:rPr>
                <w:rFonts w:ascii="Times New Roman" w:eastAsia="Arial" w:hAnsi="Times New Roman"/>
                <w:i/>
                <w:iCs/>
                <w:color w:val="000000" w:themeColor="text1"/>
                <w:sz w:val="24"/>
                <w:szCs w:val="24"/>
                <w:lang w:val="en-US"/>
              </w:rPr>
              <w:t>Oxonians</w:t>
            </w:r>
            <w:r w:rsidRPr="00437362">
              <w:rPr>
                <w:rFonts w:ascii="Times New Roman" w:eastAsia="Arial" w:hAnsi="Times New Roman"/>
                <w:color w:val="000000" w:themeColor="text1"/>
                <w:sz w:val="24"/>
                <w:szCs w:val="24"/>
                <w:lang w:val="kk-KZ"/>
              </w:rPr>
              <w:t>)</w:t>
            </w:r>
          </w:p>
        </w:tc>
        <w:tc>
          <w:tcPr>
            <w:tcW w:w="7366" w:type="dxa"/>
          </w:tcPr>
          <w:p w14:paraId="783D8E3F"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Оксфордта ғылыми дәреже алған студенттердің атауы. </w:t>
            </w:r>
          </w:p>
        </w:tc>
      </w:tr>
      <w:tr w:rsidR="00BF115F" w:rsidRPr="00A559EB" w14:paraId="434F7D64" w14:textId="77777777" w:rsidTr="000B2313">
        <w:tc>
          <w:tcPr>
            <w:tcW w:w="2263" w:type="dxa"/>
          </w:tcPr>
          <w:p w14:paraId="12A0B51C"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Постгредуэйт (</w:t>
            </w:r>
            <w:r w:rsidRPr="00437362">
              <w:rPr>
                <w:rFonts w:ascii="Times New Roman" w:eastAsia="Arial" w:hAnsi="Times New Roman"/>
                <w:color w:val="000000" w:themeColor="text1"/>
                <w:sz w:val="24"/>
                <w:szCs w:val="24"/>
                <w:lang w:val="en-US"/>
              </w:rPr>
              <w:t>Postgraduate</w:t>
            </w:r>
            <w:r w:rsidRPr="00437362">
              <w:rPr>
                <w:rFonts w:ascii="Times New Roman" w:eastAsia="Arial" w:hAnsi="Times New Roman"/>
                <w:color w:val="000000" w:themeColor="text1"/>
                <w:sz w:val="24"/>
                <w:szCs w:val="24"/>
                <w:lang w:val="kk-KZ"/>
              </w:rPr>
              <w:t>)</w:t>
            </w:r>
          </w:p>
        </w:tc>
        <w:tc>
          <w:tcPr>
            <w:tcW w:w="7366" w:type="dxa"/>
          </w:tcPr>
          <w:p w14:paraId="3A50A826"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Өнер бакалавры (ВА) дәрежесін алған студенттер. </w:t>
            </w:r>
          </w:p>
        </w:tc>
      </w:tr>
      <w:tr w:rsidR="00BF115F" w:rsidRPr="00A559EB" w14:paraId="27395ED1" w14:textId="77777777" w:rsidTr="000B2313">
        <w:tc>
          <w:tcPr>
            <w:tcW w:w="2263" w:type="dxa"/>
          </w:tcPr>
          <w:p w14:paraId="5B8A3906"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Профессор </w:t>
            </w:r>
          </w:p>
          <w:p w14:paraId="60BA70E5" w14:textId="77777777" w:rsidR="00BF115F" w:rsidRPr="00437362" w:rsidRDefault="00BF115F" w:rsidP="00BF115F">
            <w:pPr>
              <w:pStyle w:val="a8"/>
              <w:jc w:val="both"/>
              <w:rPr>
                <w:rFonts w:ascii="Times New Roman" w:eastAsia="Arial" w:hAnsi="Times New Roman"/>
                <w:color w:val="000000" w:themeColor="text1"/>
                <w:sz w:val="24"/>
                <w:szCs w:val="24"/>
                <w:lang w:val="kk-KZ"/>
              </w:rPr>
            </w:pPr>
          </w:p>
        </w:tc>
        <w:tc>
          <w:tcPr>
            <w:tcW w:w="7366" w:type="dxa"/>
          </w:tcPr>
          <w:p w14:paraId="6B89F999"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Оксфорд және Кембриджде кафедра (chair) немесе факультет меңгерушісі ғана профессор деп аталады. Оқытушылардың басқа түрлері (өсу дәрежесіне қарай) – оқытушы (reader), дәріскер (лектор) (lecturer), аға (senior) дәріскер.  </w:t>
            </w:r>
          </w:p>
        </w:tc>
      </w:tr>
      <w:tr w:rsidR="00BF115F" w:rsidRPr="00A559EB" w14:paraId="74E46A8F" w14:textId="77777777" w:rsidTr="000B2313">
        <w:tc>
          <w:tcPr>
            <w:tcW w:w="2263" w:type="dxa"/>
          </w:tcPr>
          <w:p w14:paraId="5EF731B2"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Региус профессор</w:t>
            </w:r>
          </w:p>
        </w:tc>
        <w:tc>
          <w:tcPr>
            <w:tcW w:w="7366" w:type="dxa"/>
          </w:tcPr>
          <w:p w14:paraId="4C3A553A" w14:textId="269C2E3F"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Король шақырған кафедра меңгерушілер</w:t>
            </w:r>
            <w:r w:rsidR="00FC7852">
              <w:rPr>
                <w:rFonts w:ascii="Times New Roman" w:eastAsia="Arial" w:hAnsi="Times New Roman"/>
                <w:color w:val="000000" w:themeColor="text1"/>
                <w:sz w:val="24"/>
                <w:szCs w:val="24"/>
                <w:lang w:val="kk-KZ"/>
              </w:rPr>
              <w:t>і</w:t>
            </w:r>
            <w:r w:rsidRPr="00437362">
              <w:rPr>
                <w:rFonts w:ascii="Times New Roman" w:eastAsia="Arial" w:hAnsi="Times New Roman"/>
                <w:color w:val="000000" w:themeColor="text1"/>
                <w:sz w:val="24"/>
                <w:szCs w:val="24"/>
                <w:lang w:val="kk-KZ"/>
              </w:rPr>
              <w:t xml:space="preserve"> немесе профессорларға берілетін атақ. Алғаш рет 1540 жылы оқытушылардың ең маңызды мамандықтарын (дін оқуы, азаматтық құқық, медицина, грек тілі және иврит) белгілеу үшін король Генрих VIII  негізін қалаған. </w:t>
            </w:r>
          </w:p>
        </w:tc>
      </w:tr>
      <w:tr w:rsidR="00BF115F" w:rsidRPr="00A559EB" w14:paraId="349EBB94" w14:textId="77777777" w:rsidTr="000B2313">
        <w:tc>
          <w:tcPr>
            <w:tcW w:w="2263" w:type="dxa"/>
          </w:tcPr>
          <w:p w14:paraId="79D8DDA4"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Резидент </w:t>
            </w:r>
          </w:p>
        </w:tc>
        <w:tc>
          <w:tcPr>
            <w:tcW w:w="7366" w:type="dxa"/>
          </w:tcPr>
          <w:p w14:paraId="0FBBD9C9"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Қала ішінде тұратын студент немесе феллоу.</w:t>
            </w:r>
          </w:p>
        </w:tc>
      </w:tr>
      <w:tr w:rsidR="00BF115F" w:rsidRPr="00437362" w14:paraId="45B2AF6C" w14:textId="77777777" w:rsidTr="000B2313">
        <w:tc>
          <w:tcPr>
            <w:tcW w:w="2263" w:type="dxa"/>
          </w:tcPr>
          <w:p w14:paraId="488EE226"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Супервайзер </w:t>
            </w:r>
          </w:p>
        </w:tc>
        <w:tc>
          <w:tcPr>
            <w:tcW w:w="7366" w:type="dxa"/>
          </w:tcPr>
          <w:p w14:paraId="2C86AD4A"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Кембридждегі тьютор атауы.</w:t>
            </w:r>
          </w:p>
        </w:tc>
      </w:tr>
      <w:tr w:rsidR="00BF115F" w:rsidRPr="00437362" w14:paraId="4A1CBD31" w14:textId="77777777" w:rsidTr="000B2313">
        <w:tc>
          <w:tcPr>
            <w:tcW w:w="2263" w:type="dxa"/>
          </w:tcPr>
          <w:p w14:paraId="73009D45"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Таун энд гаун </w:t>
            </w:r>
          </w:p>
        </w:tc>
        <w:tc>
          <w:tcPr>
            <w:tcW w:w="7366" w:type="dxa"/>
          </w:tcPr>
          <w:p w14:paraId="799E5480"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Университет пен қаланың атауы.</w:t>
            </w:r>
          </w:p>
        </w:tc>
      </w:tr>
      <w:tr w:rsidR="00BF115F" w:rsidRPr="00437362" w14:paraId="2AB79F65" w14:textId="77777777" w:rsidTr="000B2313">
        <w:tc>
          <w:tcPr>
            <w:tcW w:w="2263" w:type="dxa"/>
          </w:tcPr>
          <w:p w14:paraId="4B92E308"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Терм </w:t>
            </w:r>
          </w:p>
        </w:tc>
        <w:tc>
          <w:tcPr>
            <w:tcW w:w="7366" w:type="dxa"/>
          </w:tcPr>
          <w:p w14:paraId="5D1C88C4"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Оксфордта академиялық жыл үш термге бөлінеді, олардың әр қайсысы сегіз аптадан тұрады: Михелмас (қазаннан бастап желтоқсанның басына дейін), Хилари (қаңтардың ортасынан наурызға дейін), Тринити (сәуірден бастап маусымның ортасына дейін). Термдер арасындағы демалыстар «вокейшн (</w:t>
            </w:r>
            <w:r w:rsidRPr="00437362">
              <w:rPr>
                <w:rFonts w:ascii="Times New Roman" w:eastAsia="Arial" w:hAnsi="Times New Roman"/>
                <w:color w:val="000000" w:themeColor="text1"/>
                <w:sz w:val="24"/>
                <w:szCs w:val="24"/>
                <w:lang w:val="en-US"/>
              </w:rPr>
              <w:t>vacation</w:t>
            </w:r>
            <w:r w:rsidRPr="00437362">
              <w:rPr>
                <w:rFonts w:ascii="Times New Roman" w:eastAsia="Arial" w:hAnsi="Times New Roman"/>
                <w:color w:val="000000" w:themeColor="text1"/>
                <w:sz w:val="24"/>
                <w:szCs w:val="24"/>
                <w:lang w:val="kk-KZ"/>
              </w:rPr>
              <w:t>)»</w:t>
            </w:r>
            <w:r w:rsidRPr="00437362">
              <w:rPr>
                <w:rFonts w:ascii="Times New Roman" w:eastAsia="Arial" w:hAnsi="Times New Roman"/>
                <w:color w:val="000000" w:themeColor="text1"/>
                <w:sz w:val="24"/>
                <w:szCs w:val="24"/>
                <w:lang w:val="en-US"/>
              </w:rPr>
              <w:t xml:space="preserve"> </w:t>
            </w:r>
            <w:r w:rsidRPr="00437362">
              <w:rPr>
                <w:rFonts w:ascii="Times New Roman" w:eastAsia="Arial" w:hAnsi="Times New Roman"/>
                <w:color w:val="000000" w:themeColor="text1"/>
                <w:sz w:val="24"/>
                <w:szCs w:val="24"/>
                <w:lang w:val="kk-KZ"/>
              </w:rPr>
              <w:t xml:space="preserve">деп аталады. </w:t>
            </w:r>
          </w:p>
        </w:tc>
      </w:tr>
      <w:tr w:rsidR="00BF115F" w:rsidRPr="00A559EB" w14:paraId="1916145B" w14:textId="77777777" w:rsidTr="000B2313">
        <w:tc>
          <w:tcPr>
            <w:tcW w:w="2263" w:type="dxa"/>
          </w:tcPr>
          <w:p w14:paraId="616AB783"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Трипос </w:t>
            </w:r>
          </w:p>
        </w:tc>
        <w:tc>
          <w:tcPr>
            <w:tcW w:w="7366" w:type="dxa"/>
          </w:tcPr>
          <w:p w14:paraId="560F03EA"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Өнер бакалавры атағын алуға арналған емтихан. Бұл атау үш аяқты орындықтан шығады, яғни орта ғасырларда осы орындыққа отырып, өлеңдерді көркемдеп оқыған. </w:t>
            </w:r>
          </w:p>
        </w:tc>
      </w:tr>
      <w:tr w:rsidR="00BF115F" w:rsidRPr="00437362" w14:paraId="65892EEB" w14:textId="77777777" w:rsidTr="000B2313">
        <w:tc>
          <w:tcPr>
            <w:tcW w:w="2263" w:type="dxa"/>
          </w:tcPr>
          <w:p w14:paraId="7F17B38F"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Тьютор </w:t>
            </w:r>
          </w:p>
        </w:tc>
        <w:tc>
          <w:tcPr>
            <w:tcW w:w="7366" w:type="dxa"/>
          </w:tcPr>
          <w:p w14:paraId="4B50603F" w14:textId="77777777" w:rsidR="00BF115F" w:rsidRPr="00437362" w:rsidRDefault="00BF115F" w:rsidP="00BF115F">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Студенттердің кішкене тобына жауапты оқытушы. Студенттер аптасына бір рет тьюторға барып, өздерінің жұмыстары жайлы есеп береді. Мұндай кездесулер тьюторинг немесе «тьют» деп аталады.</w:t>
            </w:r>
          </w:p>
        </w:tc>
      </w:tr>
      <w:tr w:rsidR="000241E6" w:rsidRPr="00437362" w14:paraId="233BEC97" w14:textId="77777777" w:rsidTr="000B2313">
        <w:tc>
          <w:tcPr>
            <w:tcW w:w="2263" w:type="dxa"/>
          </w:tcPr>
          <w:p w14:paraId="5AD9EC00" w14:textId="77777777" w:rsidR="000241E6" w:rsidRPr="00437362" w:rsidRDefault="000241E6" w:rsidP="000241E6">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Фрешер </w:t>
            </w:r>
          </w:p>
        </w:tc>
        <w:tc>
          <w:tcPr>
            <w:tcW w:w="7366" w:type="dxa"/>
          </w:tcPr>
          <w:p w14:paraId="753F94C9" w14:textId="77777777" w:rsidR="000241E6" w:rsidRPr="00437362" w:rsidRDefault="000241E6" w:rsidP="000241E6">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Бірінші курс студенті.</w:t>
            </w:r>
          </w:p>
        </w:tc>
      </w:tr>
      <w:tr w:rsidR="00FE3B2D" w:rsidRPr="00437362" w14:paraId="14CDE85C" w14:textId="77777777" w:rsidTr="000B2313">
        <w:tc>
          <w:tcPr>
            <w:tcW w:w="2263" w:type="dxa"/>
          </w:tcPr>
          <w:p w14:paraId="4CF02336" w14:textId="77777777" w:rsidR="00FE3B2D" w:rsidRPr="00437362" w:rsidRDefault="00FE3B2D" w:rsidP="002957E7">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Феллоу </w:t>
            </w:r>
          </w:p>
          <w:p w14:paraId="3383BDF6" w14:textId="77777777" w:rsidR="00FE3B2D" w:rsidRPr="00437362" w:rsidRDefault="00FE3B2D" w:rsidP="002957E7">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(латын тілінен аударғанда «</w:t>
            </w:r>
            <w:r w:rsidRPr="00FC7852">
              <w:rPr>
                <w:rFonts w:ascii="Times New Roman" w:eastAsia="Arial" w:hAnsi="Times New Roman"/>
                <w:i/>
                <w:iCs/>
                <w:color w:val="000000" w:themeColor="text1"/>
                <w:sz w:val="24"/>
                <w:szCs w:val="24"/>
                <w:lang w:val="kk-KZ"/>
              </w:rPr>
              <w:t>socius</w:t>
            </w:r>
            <w:r w:rsidRPr="00437362">
              <w:rPr>
                <w:rFonts w:ascii="Times New Roman" w:eastAsia="Arial" w:hAnsi="Times New Roman"/>
                <w:color w:val="000000" w:themeColor="text1"/>
                <w:sz w:val="24"/>
                <w:szCs w:val="24"/>
                <w:lang w:val="kk-KZ"/>
              </w:rPr>
              <w:t>» сөзі – компаньон дегенді білдіреді)</w:t>
            </w:r>
          </w:p>
        </w:tc>
        <w:tc>
          <w:tcPr>
            <w:tcW w:w="7366" w:type="dxa"/>
          </w:tcPr>
          <w:p w14:paraId="601B5D0F" w14:textId="77777777" w:rsidR="00FE3B2D" w:rsidRPr="00437362" w:rsidRDefault="00FE3B2D" w:rsidP="002957E7">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Жетекші сайланбалы лауазымдарға жататын колледж мүшелері. Әдеттегідей, колледжде тұру артықшылығына ие. Сонымен қатар, белгілі бір уақытқа келген келуші феллоуз (Visiting Fellows), зерттеуші феллоуз (Research Fellows), оқытушы феллоуз (Tutorial Fellows), құрметті феллоуз (Honorary Fellows) бар. Феллоуз колледжде сабақ бере алады, бірақ міндетті емес.  </w:t>
            </w:r>
          </w:p>
        </w:tc>
      </w:tr>
      <w:tr w:rsidR="00743010" w:rsidRPr="00A559EB" w14:paraId="6999F800" w14:textId="77777777" w:rsidTr="000B2313">
        <w:tc>
          <w:tcPr>
            <w:tcW w:w="2263" w:type="dxa"/>
          </w:tcPr>
          <w:p w14:paraId="3A57D814" w14:textId="77777777" w:rsidR="00743010" w:rsidRPr="00437362" w:rsidRDefault="00743010" w:rsidP="00743010">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Хай Тейбл </w:t>
            </w:r>
          </w:p>
          <w:p w14:paraId="57095C1E" w14:textId="77777777" w:rsidR="00743010" w:rsidRPr="00437362" w:rsidRDefault="00743010" w:rsidP="00743010">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w:t>
            </w:r>
            <w:r w:rsidRPr="00437362">
              <w:rPr>
                <w:rFonts w:ascii="Times New Roman" w:eastAsia="Arial" w:hAnsi="Times New Roman"/>
                <w:color w:val="000000" w:themeColor="text1"/>
                <w:sz w:val="24"/>
                <w:szCs w:val="24"/>
                <w:lang w:val="en-US"/>
              </w:rPr>
              <w:t>High Table</w:t>
            </w:r>
            <w:r w:rsidRPr="00437362">
              <w:rPr>
                <w:rFonts w:ascii="Times New Roman" w:eastAsia="Arial" w:hAnsi="Times New Roman"/>
                <w:color w:val="000000" w:themeColor="text1"/>
                <w:sz w:val="24"/>
                <w:szCs w:val="24"/>
                <w:lang w:val="kk-KZ"/>
              </w:rPr>
              <w:t>)</w:t>
            </w:r>
          </w:p>
        </w:tc>
        <w:tc>
          <w:tcPr>
            <w:tcW w:w="7366" w:type="dxa"/>
          </w:tcPr>
          <w:p w14:paraId="1D1FD779" w14:textId="77777777" w:rsidR="00743010" w:rsidRPr="00437362" w:rsidRDefault="00743010" w:rsidP="00743010">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Орта ғасырларда мастер, феллоуз және қонақтар түскі ас холлында студенттердің үстелдерінен жоғары орналасқан платформада түскі ас ішкен.</w:t>
            </w:r>
          </w:p>
        </w:tc>
      </w:tr>
      <w:tr w:rsidR="00743010" w:rsidRPr="00A559EB" w14:paraId="569E4A3F" w14:textId="77777777" w:rsidTr="000B2313">
        <w:tc>
          <w:tcPr>
            <w:tcW w:w="2263" w:type="dxa"/>
          </w:tcPr>
          <w:p w14:paraId="52CBF6EF" w14:textId="77777777" w:rsidR="00743010" w:rsidRPr="00437362" w:rsidRDefault="00743010" w:rsidP="00743010">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Хилари</w:t>
            </w:r>
          </w:p>
        </w:tc>
        <w:tc>
          <w:tcPr>
            <w:tcW w:w="7366" w:type="dxa"/>
          </w:tcPr>
          <w:p w14:paraId="75CD0DFB" w14:textId="77777777" w:rsidR="00743010" w:rsidRPr="00437362" w:rsidRDefault="00743010" w:rsidP="00743010">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Оксфорд университетіндегі көктемгі сабақтардың атауы. Бұл атау әулие Хилариус мейрамынан (15 қаңтар) шыққан.</w:t>
            </w:r>
          </w:p>
        </w:tc>
      </w:tr>
      <w:tr w:rsidR="00743010" w:rsidRPr="00A559EB" w14:paraId="6A56EC93" w14:textId="77777777" w:rsidTr="000B2313">
        <w:tc>
          <w:tcPr>
            <w:tcW w:w="2263" w:type="dxa"/>
          </w:tcPr>
          <w:p w14:paraId="11933AAA" w14:textId="77777777" w:rsidR="00743010" w:rsidRPr="00437362" w:rsidRDefault="00743010" w:rsidP="00743010">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 xml:space="preserve">Холл </w:t>
            </w:r>
          </w:p>
        </w:tc>
        <w:tc>
          <w:tcPr>
            <w:tcW w:w="7366" w:type="dxa"/>
          </w:tcPr>
          <w:p w14:paraId="583E5530" w14:textId="77777777" w:rsidR="00743010" w:rsidRPr="00437362" w:rsidRDefault="00743010" w:rsidP="00743010">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Студенттер мен оқытушылардың бірге тамақтануына арналған бөлме.</w:t>
            </w:r>
          </w:p>
        </w:tc>
      </w:tr>
      <w:tr w:rsidR="00743010" w:rsidRPr="00A559EB" w14:paraId="722D91CC" w14:textId="77777777" w:rsidTr="000B2313">
        <w:tc>
          <w:tcPr>
            <w:tcW w:w="2263" w:type="dxa"/>
          </w:tcPr>
          <w:p w14:paraId="23BEB0F3" w14:textId="77777777" w:rsidR="00743010" w:rsidRPr="00437362" w:rsidRDefault="00743010" w:rsidP="00743010">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Энкения (</w:t>
            </w:r>
            <w:r w:rsidRPr="00437362">
              <w:rPr>
                <w:rFonts w:ascii="Times New Roman" w:eastAsia="Arial" w:hAnsi="Times New Roman"/>
                <w:color w:val="000000" w:themeColor="text1"/>
                <w:sz w:val="24"/>
                <w:szCs w:val="24"/>
                <w:lang w:val="en-US"/>
              </w:rPr>
              <w:t>Encaenia</w:t>
            </w:r>
            <w:r w:rsidRPr="00437362">
              <w:rPr>
                <w:rFonts w:ascii="Times New Roman" w:eastAsia="Arial" w:hAnsi="Times New Roman"/>
                <w:color w:val="000000" w:themeColor="text1"/>
                <w:sz w:val="24"/>
                <w:szCs w:val="24"/>
                <w:lang w:val="kk-KZ"/>
              </w:rPr>
              <w:t>)</w:t>
            </w:r>
          </w:p>
        </w:tc>
        <w:tc>
          <w:tcPr>
            <w:tcW w:w="7366" w:type="dxa"/>
          </w:tcPr>
          <w:p w14:paraId="6597232E" w14:textId="77777777" w:rsidR="00743010" w:rsidRPr="00437362" w:rsidRDefault="00743010" w:rsidP="00743010">
            <w:pPr>
              <w:pStyle w:val="a8"/>
              <w:jc w:val="both"/>
              <w:rPr>
                <w:rFonts w:ascii="Times New Roman" w:eastAsia="Arial" w:hAnsi="Times New Roman"/>
                <w:color w:val="000000" w:themeColor="text1"/>
                <w:sz w:val="24"/>
                <w:szCs w:val="24"/>
                <w:lang w:val="kk-KZ"/>
              </w:rPr>
            </w:pPr>
            <w:r w:rsidRPr="00437362">
              <w:rPr>
                <w:rFonts w:ascii="Times New Roman" w:eastAsia="Arial" w:hAnsi="Times New Roman"/>
                <w:color w:val="000000" w:themeColor="text1"/>
                <w:sz w:val="24"/>
                <w:szCs w:val="24"/>
                <w:lang w:val="kk-KZ"/>
              </w:rPr>
              <w:t>Оқу жылының аяқталуы және диплом алу рәсіміне арналған мейрам.</w:t>
            </w:r>
          </w:p>
        </w:tc>
      </w:tr>
    </w:tbl>
    <w:p w14:paraId="593F2323" w14:textId="77777777" w:rsidR="000268DE" w:rsidRPr="00437362" w:rsidRDefault="000268DE" w:rsidP="000268DE">
      <w:pPr>
        <w:pStyle w:val="a8"/>
        <w:jc w:val="center"/>
        <w:rPr>
          <w:rFonts w:ascii="Times New Roman" w:eastAsia="Arial" w:hAnsi="Times New Roman"/>
          <w:color w:val="000000" w:themeColor="text1"/>
          <w:sz w:val="24"/>
          <w:szCs w:val="24"/>
          <w:lang w:val="kk-KZ"/>
        </w:rPr>
      </w:pPr>
    </w:p>
    <w:p w14:paraId="6633E26F" w14:textId="77777777" w:rsidR="000268DE" w:rsidRPr="00437362" w:rsidRDefault="00A27563"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А.Б. </w:t>
      </w:r>
      <w:r w:rsidR="000268DE" w:rsidRPr="00437362">
        <w:rPr>
          <w:rFonts w:ascii="Times New Roman" w:hAnsi="Times New Roman"/>
          <w:color w:val="000000" w:themeColor="text1"/>
          <w:sz w:val="28"/>
          <w:szCs w:val="28"/>
          <w:lang w:val="kk-KZ"/>
        </w:rPr>
        <w:t>Айтбаева «Тарихи-педагогикалық зерттеулердегі терминология және аударма мәселелері» атты мақаласында ғалым Х.</w:t>
      </w:r>
      <w:r w:rsidRPr="00437362">
        <w:rPr>
          <w:rFonts w:ascii="Times New Roman" w:hAnsi="Times New Roman"/>
          <w:color w:val="000000" w:themeColor="text1"/>
          <w:sz w:val="28"/>
          <w:szCs w:val="28"/>
          <w:lang w:val="kk-KZ"/>
        </w:rPr>
        <w:t> </w:t>
      </w:r>
      <w:r w:rsidR="000268DE" w:rsidRPr="00437362">
        <w:rPr>
          <w:rFonts w:ascii="Times New Roman" w:hAnsi="Times New Roman"/>
          <w:color w:val="000000" w:themeColor="text1"/>
          <w:sz w:val="28"/>
          <w:szCs w:val="28"/>
          <w:lang w:val="kk-KZ"/>
        </w:rPr>
        <w:t xml:space="preserve">Досмұхамедұлының ғылыми терминдер мен атауларды жасау тәжірибесіне байланысты ойын былайша </w:t>
      </w:r>
      <w:r w:rsidR="000268DE" w:rsidRPr="00437362">
        <w:rPr>
          <w:rFonts w:ascii="Times New Roman" w:hAnsi="Times New Roman"/>
          <w:color w:val="000000" w:themeColor="text1"/>
          <w:sz w:val="28"/>
          <w:szCs w:val="28"/>
          <w:lang w:val="kk-KZ"/>
        </w:rPr>
        <w:lastRenderedPageBreak/>
        <w:t>жазады: «Термин – ғылым атаулының тілі, онсыз ғылым дамымайды, қорланып сұрыпталмайды. Ғылымның өзіне тиісті төлтума терминдері мен негізгі атауларын анықтамай тұрып, оқу құралдарын, оқулықтар мен бағдарламалар жасау мүмкін емес» [1</w:t>
      </w:r>
      <w:r w:rsidR="007B7442" w:rsidRPr="00437362">
        <w:rPr>
          <w:rFonts w:ascii="Times New Roman" w:hAnsi="Times New Roman"/>
          <w:color w:val="000000" w:themeColor="text1"/>
          <w:sz w:val="28"/>
          <w:szCs w:val="28"/>
          <w:lang w:val="kk-KZ"/>
        </w:rPr>
        <w:t>21</w:t>
      </w:r>
      <w:r w:rsidR="000268DE" w:rsidRPr="00437362">
        <w:rPr>
          <w:rFonts w:ascii="Times New Roman" w:hAnsi="Times New Roman"/>
          <w:color w:val="000000" w:themeColor="text1"/>
          <w:sz w:val="28"/>
          <w:szCs w:val="28"/>
          <w:lang w:val="kk-KZ"/>
        </w:rPr>
        <w:t>, 9]. Берілген оймен келіспеу мүмкін емес, өйткені термин – ғылым атаулының күре тамыры, қозғаушы күші. Дәл осы мақалада автор Х.</w:t>
      </w:r>
      <w:r w:rsidRPr="00437362">
        <w:rPr>
          <w:rFonts w:ascii="Times New Roman" w:hAnsi="Times New Roman"/>
          <w:color w:val="000000" w:themeColor="text1"/>
          <w:sz w:val="28"/>
          <w:szCs w:val="28"/>
          <w:lang w:val="kk-KZ"/>
        </w:rPr>
        <w:t> </w:t>
      </w:r>
      <w:r w:rsidR="000268DE" w:rsidRPr="00437362">
        <w:rPr>
          <w:rFonts w:ascii="Times New Roman" w:hAnsi="Times New Roman"/>
          <w:color w:val="000000" w:themeColor="text1"/>
          <w:sz w:val="28"/>
          <w:szCs w:val="28"/>
          <w:lang w:val="kk-KZ"/>
        </w:rPr>
        <w:t>Досмұхамедұлының ұлттық терминдер жасауда ұсынған басты принциптерін береді:</w:t>
      </w:r>
    </w:p>
    <w:p w14:paraId="6F82ABAA" w14:textId="1A8161A7" w:rsidR="000268DE" w:rsidRPr="00437362" w:rsidRDefault="006C63F1" w:rsidP="000268D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0268DE" w:rsidRPr="00437362">
        <w:rPr>
          <w:rFonts w:ascii="Times New Roman" w:hAnsi="Times New Roman"/>
          <w:color w:val="000000" w:themeColor="text1"/>
          <w:sz w:val="28"/>
          <w:szCs w:val="28"/>
          <w:lang w:val="kk-KZ"/>
        </w:rPr>
        <w:t>1) Еуропа тілдерінен термин алғанда сақтықпен қараған жөн, ал ала қалған жағдайда өз тіліміздің ішкі заңдылықтарына сәйкес лайықтап қолдану;</w:t>
      </w:r>
    </w:p>
    <w:p w14:paraId="030095D1"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2) Еуропаның әртүрлі тілдерінен (латын, ағылшын, француз, неміс және т.б.) термин сөздерді қабылдауда орыс тілінің бізге дәнекер, жалғастырушы болып келгенін еске ұстай отырып, аталмыш терминдерді орыс ағайындар өз тілінің заңдылықтарына сәйкес өзгертіп алғанын да ұмытпаған жөн. Автор ғылыми атауларды түзген кезде оның түп-төркінін, шығу тегін, этимологиясын тексеріп, осыған орай оларды түп-қазығына жақындата қолданған жөн;</w:t>
      </w:r>
    </w:p>
    <w:p w14:paraId="48802C8C" w14:textId="1E558E00"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3) шет тілдерден енген атауларды сингармонизм заңына бағындыра қолдану қажет</w:t>
      </w:r>
      <w:r w:rsidR="006C63F1">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[1</w:t>
      </w:r>
      <w:r w:rsidR="007B7442" w:rsidRPr="00437362">
        <w:rPr>
          <w:rFonts w:ascii="Times New Roman" w:hAnsi="Times New Roman"/>
          <w:color w:val="000000" w:themeColor="text1"/>
          <w:sz w:val="28"/>
          <w:szCs w:val="28"/>
          <w:lang w:val="kk-KZ"/>
        </w:rPr>
        <w:t>21</w:t>
      </w:r>
      <w:r w:rsidRPr="00437362">
        <w:rPr>
          <w:rFonts w:ascii="Times New Roman" w:hAnsi="Times New Roman"/>
          <w:color w:val="000000" w:themeColor="text1"/>
          <w:sz w:val="28"/>
          <w:szCs w:val="28"/>
          <w:lang w:val="kk-KZ"/>
        </w:rPr>
        <w:t>, 10].</w:t>
      </w:r>
    </w:p>
    <w:p w14:paraId="7839C47C" w14:textId="77777777" w:rsidR="00E21FC2"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Жоғарыда берілген принциптер негізінде академиялық терминологияға байланысты ой қозғайтын болсақ, қазіргі кезде жоғары оқу орындарында қолданыста жүрген академиялық терминдердің басым көпшілігі Еуропа тілдерінен енген. </w:t>
      </w:r>
    </w:p>
    <w:p w14:paraId="5B33C0C8" w14:textId="5A4702AB" w:rsidR="00E21FC2"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Академиялық терминдердің өзге тілдерден алынуы қалыпты құбылыс. Белгілі бір ұлтты</w:t>
      </w:r>
      <w:r w:rsidR="00E0458E">
        <w:rPr>
          <w:rFonts w:ascii="Times New Roman" w:hAnsi="Times New Roman"/>
          <w:color w:val="000000" w:themeColor="text1"/>
          <w:sz w:val="28"/>
          <w:szCs w:val="28"/>
          <w:lang w:val="kk-KZ"/>
        </w:rPr>
        <w:t>ң</w:t>
      </w:r>
      <w:r w:rsidRPr="00437362">
        <w:rPr>
          <w:rFonts w:ascii="Times New Roman" w:hAnsi="Times New Roman"/>
          <w:color w:val="000000" w:themeColor="text1"/>
          <w:sz w:val="28"/>
          <w:szCs w:val="28"/>
          <w:lang w:val="kk-KZ"/>
        </w:rPr>
        <w:t xml:space="preserve"> өзге ұлттармен араласу, тәжірибе алмасу нәтижесінде терминологиялық қабат өзгеріске ұшырап отырады. «Жалпы тілдің, әсіресе терминологияның дамуы халықтың тарихымен, оның техникалық және мәдени өрлеуімен, басқа халықтармен қарым-қатынаста болу тарихымен тығыз байланысты. </w:t>
      </w:r>
    </w:p>
    <w:p w14:paraId="6B779CAF" w14:textId="77777777" w:rsidR="000268DE"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Терминология тіл жүйесінің ең қозғалысқа икемді, саналы ықпалға еліккіш лексикалық қабаты» [1</w:t>
      </w:r>
      <w:r w:rsidR="00AC4C59" w:rsidRPr="00437362">
        <w:rPr>
          <w:rFonts w:ascii="Times New Roman" w:hAnsi="Times New Roman"/>
          <w:color w:val="000000" w:themeColor="text1"/>
          <w:sz w:val="28"/>
          <w:szCs w:val="28"/>
          <w:lang w:val="kk-KZ"/>
        </w:rPr>
        <w:t>22</w:t>
      </w:r>
      <w:r w:rsidRPr="00437362">
        <w:rPr>
          <w:rFonts w:ascii="Times New Roman" w:hAnsi="Times New Roman"/>
          <w:color w:val="000000" w:themeColor="text1"/>
          <w:sz w:val="28"/>
          <w:szCs w:val="28"/>
          <w:lang w:val="kk-KZ"/>
        </w:rPr>
        <w:t>, 24]. «Ұлттық ғылыми терминдердің басқа тілдерден алынуы заңды үрдіс» [1</w:t>
      </w:r>
      <w:r w:rsidR="00AC4C59" w:rsidRPr="00437362">
        <w:rPr>
          <w:rFonts w:ascii="Times New Roman" w:hAnsi="Times New Roman"/>
          <w:color w:val="000000" w:themeColor="text1"/>
          <w:sz w:val="28"/>
          <w:szCs w:val="28"/>
          <w:lang w:val="kk-KZ"/>
        </w:rPr>
        <w:t>21</w:t>
      </w:r>
      <w:r w:rsidRPr="00437362">
        <w:rPr>
          <w:rFonts w:ascii="Times New Roman" w:hAnsi="Times New Roman"/>
          <w:color w:val="000000" w:themeColor="text1"/>
          <w:sz w:val="28"/>
          <w:szCs w:val="28"/>
          <w:lang w:val="kk-KZ"/>
        </w:rPr>
        <w:t>, 10]. Академиялық терминдердің қазақ тіліне ену жолдары келесідей (</w:t>
      </w:r>
      <w:r w:rsidR="00056952">
        <w:rPr>
          <w:rFonts w:ascii="Times New Roman" w:hAnsi="Times New Roman"/>
          <w:color w:val="000000" w:themeColor="text1"/>
          <w:sz w:val="28"/>
          <w:szCs w:val="28"/>
          <w:lang w:val="kk-KZ"/>
        </w:rPr>
        <w:t>Сурет</w:t>
      </w:r>
      <w:r w:rsidRPr="00437362">
        <w:rPr>
          <w:rFonts w:ascii="Times New Roman" w:hAnsi="Times New Roman"/>
          <w:color w:val="000000" w:themeColor="text1"/>
          <w:sz w:val="28"/>
          <w:szCs w:val="28"/>
          <w:lang w:val="kk-KZ"/>
        </w:rPr>
        <w:t xml:space="preserve"> </w:t>
      </w:r>
      <w:r w:rsidR="00056952">
        <w:rPr>
          <w:rFonts w:ascii="Times New Roman" w:hAnsi="Times New Roman"/>
          <w:color w:val="000000" w:themeColor="text1"/>
          <w:sz w:val="28"/>
          <w:szCs w:val="28"/>
          <w:lang w:val="kk-KZ"/>
        </w:rPr>
        <w:t>9</w:t>
      </w:r>
      <w:r w:rsidRPr="00437362">
        <w:rPr>
          <w:rFonts w:ascii="Times New Roman" w:hAnsi="Times New Roman"/>
          <w:color w:val="000000" w:themeColor="text1"/>
          <w:sz w:val="28"/>
          <w:szCs w:val="28"/>
          <w:lang w:val="kk-KZ"/>
        </w:rPr>
        <w:t>):</w:t>
      </w:r>
    </w:p>
    <w:p w14:paraId="66C2D238" w14:textId="77777777" w:rsidR="00056952" w:rsidRPr="00437362" w:rsidRDefault="00056952" w:rsidP="000268DE">
      <w:pPr>
        <w:pStyle w:val="a8"/>
        <w:ind w:firstLine="567"/>
        <w:jc w:val="both"/>
        <w:rPr>
          <w:rFonts w:ascii="Times New Roman" w:hAnsi="Times New Roman"/>
          <w:color w:val="000000" w:themeColor="text1"/>
          <w:sz w:val="28"/>
          <w:szCs w:val="28"/>
          <w:lang w:val="kk-KZ"/>
        </w:rPr>
      </w:pPr>
    </w:p>
    <w:p w14:paraId="5B0796DE" w14:textId="32AF8DCF" w:rsidR="000268DE" w:rsidRPr="00437362" w:rsidRDefault="00BA62B4" w:rsidP="007F270B">
      <w:pPr>
        <w:pStyle w:val="a8"/>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799552" behindDoc="0" locked="0" layoutInCell="1" allowOverlap="1" wp14:anchorId="035CC68E" wp14:editId="0342BF3F">
                <wp:simplePos x="0" y="0"/>
                <wp:positionH relativeFrom="column">
                  <wp:posOffset>5679440</wp:posOffset>
                </wp:positionH>
                <wp:positionV relativeFrom="paragraph">
                  <wp:posOffset>80645</wp:posOffset>
                </wp:positionV>
                <wp:extent cx="413385" cy="1087755"/>
                <wp:effectExtent l="12065" t="13970" r="12700" b="12700"/>
                <wp:wrapNone/>
                <wp:docPr id="145" name="Надпись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413385" cy="1087755"/>
                        </a:xfrm>
                        <a:prstGeom prst="rect">
                          <a:avLst/>
                        </a:prstGeom>
                        <a:solidFill>
                          <a:srgbClr val="FFFFFF"/>
                        </a:solidFill>
                        <a:ln w="6350">
                          <a:solidFill>
                            <a:srgbClr val="000000"/>
                          </a:solidFill>
                          <a:miter lim="800000"/>
                          <a:headEnd/>
                          <a:tailEnd/>
                        </a:ln>
                      </wps:spPr>
                      <wps:txbx>
                        <w:txbxContent>
                          <w:p w14:paraId="166F65E9" w14:textId="77777777" w:rsidR="00EE5F33" w:rsidRPr="005E51D8" w:rsidRDefault="00EE5F33" w:rsidP="000268DE">
                            <w:pPr>
                              <w:jc w:val="center"/>
                              <w:rPr>
                                <w:sz w:val="24"/>
                                <w:szCs w:val="24"/>
                                <w:lang w:val="kk-KZ"/>
                              </w:rPr>
                            </w:pPr>
                            <w:r w:rsidRPr="005E51D8">
                              <w:rPr>
                                <w:sz w:val="24"/>
                                <w:szCs w:val="24"/>
                                <w:lang w:val="kk-KZ"/>
                              </w:rPr>
                              <w:t>қазақ тілі</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5CC68E" id="Надпись 2416" o:spid="_x0000_s1091" type="#_x0000_t202" style="position:absolute;left:0;text-align:left;margin-left:447.2pt;margin-top:6.35pt;width:32.55pt;height:85.6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" strokeweight=".5pt">
                <v:path arrowok="t"/>
                <v:textbox style="layout-flow:vertical-ideographic">
                  <w:txbxContent>
                    <w:p w14:paraId="166F65E9" w14:textId="77777777" w:rsidR="00EE5F33" w:rsidRPr="005E51D8" w:rsidRDefault="00EE5F33" w:rsidP="000268DE">
                      <w:pPr>
                        <w:jc w:val="center"/>
                        <w:rPr>
                          <w:sz w:val="24"/>
                          <w:szCs w:val="24"/>
                          <w:lang w:val="kk-KZ"/>
                        </w:rPr>
                      </w:pPr>
                      <w:r w:rsidRPr="005E51D8">
                        <w:rPr>
                          <w:sz w:val="24"/>
                          <w:szCs w:val="24"/>
                          <w:lang w:val="kk-KZ"/>
                        </w:rPr>
                        <w:t>қазақ тілі</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0C672979" wp14:editId="6E5C61D9">
                <wp:simplePos x="0" y="0"/>
                <wp:positionH relativeFrom="column">
                  <wp:posOffset>4145915</wp:posOffset>
                </wp:positionH>
                <wp:positionV relativeFrom="paragraph">
                  <wp:posOffset>80645</wp:posOffset>
                </wp:positionV>
                <wp:extent cx="420370" cy="1088390"/>
                <wp:effectExtent l="12065" t="13970" r="5715" b="12065"/>
                <wp:wrapNone/>
                <wp:docPr id="144" name="Надпись 2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420370" cy="1088390"/>
                        </a:xfrm>
                        <a:prstGeom prst="rect">
                          <a:avLst/>
                        </a:prstGeom>
                        <a:solidFill>
                          <a:srgbClr val="FFFFFF"/>
                        </a:solidFill>
                        <a:ln w="6350">
                          <a:solidFill>
                            <a:srgbClr val="000000"/>
                          </a:solidFill>
                          <a:miter lim="800000"/>
                          <a:headEnd/>
                          <a:tailEnd/>
                        </a:ln>
                      </wps:spPr>
                      <wps:txbx>
                        <w:txbxContent>
                          <w:p w14:paraId="46AD5DD5" w14:textId="77777777" w:rsidR="00EE5F33" w:rsidRPr="005E51D8" w:rsidRDefault="00EE5F33" w:rsidP="000268DE">
                            <w:pPr>
                              <w:jc w:val="center"/>
                              <w:rPr>
                                <w:sz w:val="24"/>
                                <w:szCs w:val="24"/>
                                <w:lang w:val="kk-KZ"/>
                              </w:rPr>
                            </w:pPr>
                            <w:r w:rsidRPr="005E51D8">
                              <w:rPr>
                                <w:sz w:val="24"/>
                                <w:szCs w:val="24"/>
                                <w:lang w:val="kk-KZ"/>
                              </w:rPr>
                              <w:t>орыс тілі</w:t>
                            </w:r>
                          </w:p>
                        </w:txbxContent>
                      </wps:txbx>
                      <wps:bodyPr rot="0" vert="ea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C672979" id="Надпись 2415" o:spid="_x0000_s1092" type="#_x0000_t202" style="position:absolute;left:0;text-align:left;margin-left:326.45pt;margin-top:6.35pt;width:33.1pt;height:85.7pt;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" strokeweight=".5pt">
                <v:path arrowok="t"/>
                <v:textbox style="layout-flow:vertical-ideographic">
                  <w:txbxContent>
                    <w:p w14:paraId="46AD5DD5" w14:textId="77777777" w:rsidR="00EE5F33" w:rsidRPr="005E51D8" w:rsidRDefault="00EE5F33" w:rsidP="000268DE">
                      <w:pPr>
                        <w:jc w:val="center"/>
                        <w:rPr>
                          <w:sz w:val="24"/>
                          <w:szCs w:val="24"/>
                          <w:lang w:val="kk-KZ"/>
                        </w:rPr>
                      </w:pPr>
                      <w:r w:rsidRPr="005E51D8">
                        <w:rPr>
                          <w:sz w:val="24"/>
                          <w:szCs w:val="24"/>
                          <w:lang w:val="kk-KZ"/>
                        </w:rPr>
                        <w:t>орыс тілі</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516B1BA9" wp14:editId="78DC027F">
                <wp:simplePos x="0" y="0"/>
                <wp:positionH relativeFrom="column">
                  <wp:posOffset>24765</wp:posOffset>
                </wp:positionH>
                <wp:positionV relativeFrom="paragraph">
                  <wp:posOffset>81280</wp:posOffset>
                </wp:positionV>
                <wp:extent cx="373380" cy="1087755"/>
                <wp:effectExtent l="5715" t="5080" r="11430" b="12065"/>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373380" cy="1087755"/>
                        </a:xfrm>
                        <a:prstGeom prst="rect">
                          <a:avLst/>
                        </a:prstGeom>
                        <a:solidFill>
                          <a:srgbClr val="FFFFFF"/>
                        </a:solidFill>
                        <a:ln w="6350">
                          <a:solidFill>
                            <a:srgbClr val="000000"/>
                          </a:solidFill>
                          <a:miter lim="800000"/>
                          <a:headEnd/>
                          <a:tailEnd/>
                        </a:ln>
                      </wps:spPr>
                      <wps:txbx>
                        <w:txbxContent>
                          <w:p w14:paraId="006BD45A" w14:textId="77777777" w:rsidR="00EE5F33" w:rsidRPr="005E51D8" w:rsidRDefault="00EE5F33" w:rsidP="000268DE">
                            <w:pPr>
                              <w:jc w:val="center"/>
                              <w:rPr>
                                <w:sz w:val="24"/>
                                <w:szCs w:val="24"/>
                                <w:lang w:val="kk-KZ"/>
                              </w:rPr>
                            </w:pPr>
                            <w:r w:rsidRPr="005E51D8">
                              <w:rPr>
                                <w:sz w:val="24"/>
                                <w:szCs w:val="24"/>
                                <w:lang w:val="kk-KZ"/>
                              </w:rPr>
                              <w:t>латын тілі</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516B1BA9" id="Надпись 143" o:spid="_x0000_s1093" type="#_x0000_t202" style="position:absolute;left:0;text-align:left;margin-left:1.95pt;margin-top:6.4pt;width:29.4pt;height:85.65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" strokeweight=".5pt">
                <v:path arrowok="t"/>
                <v:textbox style="layout-flow:vertical-ideographic">
                  <w:txbxContent>
                    <w:p w14:paraId="006BD45A" w14:textId="77777777" w:rsidR="00EE5F33" w:rsidRPr="005E51D8" w:rsidRDefault="00EE5F33" w:rsidP="000268DE">
                      <w:pPr>
                        <w:jc w:val="center"/>
                        <w:rPr>
                          <w:sz w:val="24"/>
                          <w:szCs w:val="24"/>
                          <w:lang w:val="kk-KZ"/>
                        </w:rPr>
                      </w:pPr>
                      <w:r w:rsidRPr="005E51D8">
                        <w:rPr>
                          <w:sz w:val="24"/>
                          <w:szCs w:val="24"/>
                          <w:lang w:val="kk-KZ"/>
                        </w:rPr>
                        <w:t>латын тілі</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43A1E221" wp14:editId="336BB486">
                <wp:simplePos x="0" y="0"/>
                <wp:positionH relativeFrom="column">
                  <wp:posOffset>1569720</wp:posOffset>
                </wp:positionH>
                <wp:positionV relativeFrom="paragraph">
                  <wp:posOffset>80010</wp:posOffset>
                </wp:positionV>
                <wp:extent cx="1440180" cy="1135380"/>
                <wp:effectExtent l="7620" t="13335" r="9525" b="13335"/>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40180" cy="1135380"/>
                        </a:xfrm>
                        <a:prstGeom prst="rect">
                          <a:avLst/>
                        </a:prstGeom>
                        <a:solidFill>
                          <a:srgbClr val="FFFFFF"/>
                        </a:solidFill>
                        <a:ln w="6350">
                          <a:solidFill>
                            <a:srgbClr val="000000"/>
                          </a:solidFill>
                          <a:miter lim="800000"/>
                          <a:headEnd/>
                          <a:tailEnd/>
                        </a:ln>
                      </wps:spPr>
                      <wps:txbx>
                        <w:txbxContent>
                          <w:p w14:paraId="74CA17CC" w14:textId="77777777" w:rsidR="00EE5F33" w:rsidRPr="005E51D8" w:rsidRDefault="00EE5F33" w:rsidP="000268DE">
                            <w:pPr>
                              <w:pStyle w:val="a8"/>
                              <w:jc w:val="both"/>
                              <w:rPr>
                                <w:rFonts w:ascii="Times New Roman" w:eastAsia="Arial" w:hAnsi="Times New Roman"/>
                                <w:sz w:val="24"/>
                                <w:szCs w:val="24"/>
                                <w:lang w:val="kk-KZ"/>
                              </w:rPr>
                            </w:pPr>
                            <w:r w:rsidRPr="005E51D8">
                              <w:rPr>
                                <w:rFonts w:ascii="Times New Roman" w:eastAsia="Arial" w:hAnsi="Times New Roman"/>
                                <w:sz w:val="24"/>
                                <w:szCs w:val="24"/>
                                <w:lang w:val="en-US"/>
                              </w:rPr>
                              <w:t xml:space="preserve">- </w:t>
                            </w:r>
                            <w:r w:rsidRPr="005E51D8">
                              <w:rPr>
                                <w:rFonts w:ascii="Times New Roman" w:eastAsia="Arial" w:hAnsi="Times New Roman"/>
                                <w:sz w:val="24"/>
                                <w:szCs w:val="24"/>
                                <w:lang w:val="kk-KZ"/>
                              </w:rPr>
                              <w:t xml:space="preserve">француз тілі </w:t>
                            </w:r>
                          </w:p>
                          <w:p w14:paraId="07FFF269" w14:textId="77777777" w:rsidR="00EE5F33" w:rsidRPr="005E51D8" w:rsidRDefault="00EE5F33" w:rsidP="000268DE">
                            <w:pPr>
                              <w:pStyle w:val="a8"/>
                              <w:jc w:val="both"/>
                              <w:rPr>
                                <w:rFonts w:ascii="Times New Roman" w:eastAsia="Arial" w:hAnsi="Times New Roman"/>
                                <w:sz w:val="24"/>
                                <w:szCs w:val="24"/>
                                <w:lang w:val="kk-KZ"/>
                              </w:rPr>
                            </w:pPr>
                            <w:r w:rsidRPr="005E51D8">
                              <w:rPr>
                                <w:rFonts w:ascii="Times New Roman" w:eastAsia="Arial" w:hAnsi="Times New Roman"/>
                                <w:sz w:val="24"/>
                                <w:szCs w:val="24"/>
                                <w:lang w:val="en-US"/>
                              </w:rPr>
                              <w:t xml:space="preserve">- </w:t>
                            </w:r>
                            <w:r w:rsidRPr="005E51D8">
                              <w:rPr>
                                <w:rFonts w:ascii="Times New Roman" w:eastAsia="Arial" w:hAnsi="Times New Roman"/>
                                <w:sz w:val="24"/>
                                <w:szCs w:val="24"/>
                                <w:lang w:val="kk-KZ"/>
                              </w:rPr>
                              <w:t xml:space="preserve">неміс тілі </w:t>
                            </w:r>
                          </w:p>
                          <w:p w14:paraId="01035F05" w14:textId="77777777" w:rsidR="00EE5F33" w:rsidRPr="005E51D8" w:rsidRDefault="00EE5F33" w:rsidP="000268DE">
                            <w:pPr>
                              <w:pStyle w:val="a8"/>
                              <w:jc w:val="both"/>
                              <w:rPr>
                                <w:rFonts w:ascii="Times New Roman" w:eastAsia="Arial" w:hAnsi="Times New Roman"/>
                                <w:sz w:val="24"/>
                                <w:szCs w:val="24"/>
                                <w:lang w:val="kk-KZ"/>
                              </w:rPr>
                            </w:pPr>
                            <w:r w:rsidRPr="005E51D8">
                              <w:rPr>
                                <w:rFonts w:ascii="Times New Roman" w:eastAsia="Arial" w:hAnsi="Times New Roman"/>
                                <w:sz w:val="24"/>
                                <w:szCs w:val="24"/>
                                <w:lang w:val="en-US"/>
                              </w:rPr>
                              <w:t xml:space="preserve">- </w:t>
                            </w:r>
                            <w:r w:rsidRPr="005E51D8">
                              <w:rPr>
                                <w:rFonts w:ascii="Times New Roman" w:eastAsia="Arial" w:hAnsi="Times New Roman"/>
                                <w:sz w:val="24"/>
                                <w:szCs w:val="24"/>
                                <w:lang w:val="kk-KZ"/>
                              </w:rPr>
                              <w:t xml:space="preserve">ағылшын тілі </w:t>
                            </w:r>
                          </w:p>
                          <w:p w14:paraId="7960F11E" w14:textId="77777777" w:rsidR="00EE5F33" w:rsidRPr="005E51D8" w:rsidRDefault="00EE5F33" w:rsidP="000268DE">
                            <w:pPr>
                              <w:rPr>
                                <w:rFonts w:eastAsia="Arial"/>
                                <w:sz w:val="24"/>
                                <w:szCs w:val="24"/>
                                <w:lang w:val="kk-KZ"/>
                              </w:rPr>
                            </w:pPr>
                            <w:r w:rsidRPr="005E51D8">
                              <w:rPr>
                                <w:rFonts w:eastAsia="Arial"/>
                                <w:sz w:val="24"/>
                                <w:szCs w:val="24"/>
                                <w:lang w:val="kk-KZ"/>
                              </w:rPr>
                              <w:t>- италян тілі</w:t>
                            </w:r>
                          </w:p>
                          <w:p w14:paraId="170F15D8" w14:textId="77777777" w:rsidR="00EE5F33" w:rsidRPr="005E51D8" w:rsidRDefault="00EE5F33" w:rsidP="000268DE">
                            <w:pPr>
                              <w:rPr>
                                <w:rFonts w:eastAsia="Arial"/>
                                <w:sz w:val="24"/>
                                <w:szCs w:val="24"/>
                                <w:lang w:val="kk-KZ"/>
                              </w:rPr>
                            </w:pPr>
                            <w:r w:rsidRPr="005E51D8">
                              <w:rPr>
                                <w:rFonts w:eastAsia="Arial"/>
                                <w:sz w:val="24"/>
                                <w:szCs w:val="24"/>
                                <w:lang w:val="kk-KZ"/>
                              </w:rPr>
                              <w:t>- голланд тілі</w:t>
                            </w:r>
                          </w:p>
                          <w:p w14:paraId="38C5CDEB" w14:textId="77777777" w:rsidR="00EE5F33" w:rsidRPr="005E51D8" w:rsidRDefault="00EE5F33" w:rsidP="000268DE">
                            <w:pPr>
                              <w:rPr>
                                <w:sz w:val="24"/>
                                <w:szCs w:val="24"/>
                                <w:lang w:val="kk-KZ"/>
                              </w:rPr>
                            </w:pPr>
                            <w:r w:rsidRPr="005E51D8">
                              <w:rPr>
                                <w:rFonts w:eastAsia="Arial"/>
                                <w:sz w:val="24"/>
                                <w:szCs w:val="24"/>
                                <w:lang w:val="kk-KZ"/>
                              </w:rPr>
                              <w:t>- испан тілі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A1E221" id="Надпись 142" o:spid="_x0000_s1094" type="#_x0000_t202" style="position:absolute;left:0;text-align:left;margin-left:123.6pt;margin-top:6.3pt;width:113.4pt;height:89.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" strokeweight=".5pt">
                <v:path arrowok="t"/>
                <v:textbox>
                  <w:txbxContent>
                    <w:p w14:paraId="74CA17CC" w14:textId="77777777" w:rsidR="00EE5F33" w:rsidRPr="005E51D8" w:rsidRDefault="00EE5F33" w:rsidP="000268DE">
                      <w:pPr>
                        <w:pStyle w:val="a8"/>
                        <w:jc w:val="both"/>
                        <w:rPr>
                          <w:rFonts w:ascii="Times New Roman" w:eastAsia="Arial" w:hAnsi="Times New Roman"/>
                          <w:sz w:val="24"/>
                          <w:szCs w:val="24"/>
                          <w:lang w:val="kk-KZ"/>
                        </w:rPr>
                      </w:pPr>
                      <w:r w:rsidRPr="005E51D8">
                        <w:rPr>
                          <w:rFonts w:ascii="Times New Roman" w:eastAsia="Arial" w:hAnsi="Times New Roman"/>
                          <w:sz w:val="24"/>
                          <w:szCs w:val="24"/>
                          <w:lang w:val="en-US"/>
                        </w:rPr>
                        <w:t xml:space="preserve">- </w:t>
                      </w:r>
                      <w:r w:rsidRPr="005E51D8">
                        <w:rPr>
                          <w:rFonts w:ascii="Times New Roman" w:eastAsia="Arial" w:hAnsi="Times New Roman"/>
                          <w:sz w:val="24"/>
                          <w:szCs w:val="24"/>
                          <w:lang w:val="kk-KZ"/>
                        </w:rPr>
                        <w:t xml:space="preserve">француз тілі </w:t>
                      </w:r>
                    </w:p>
                    <w:p w14:paraId="07FFF269" w14:textId="77777777" w:rsidR="00EE5F33" w:rsidRPr="005E51D8" w:rsidRDefault="00EE5F33" w:rsidP="000268DE">
                      <w:pPr>
                        <w:pStyle w:val="a8"/>
                        <w:jc w:val="both"/>
                        <w:rPr>
                          <w:rFonts w:ascii="Times New Roman" w:eastAsia="Arial" w:hAnsi="Times New Roman"/>
                          <w:sz w:val="24"/>
                          <w:szCs w:val="24"/>
                          <w:lang w:val="kk-KZ"/>
                        </w:rPr>
                      </w:pPr>
                      <w:r w:rsidRPr="005E51D8">
                        <w:rPr>
                          <w:rFonts w:ascii="Times New Roman" w:eastAsia="Arial" w:hAnsi="Times New Roman"/>
                          <w:sz w:val="24"/>
                          <w:szCs w:val="24"/>
                          <w:lang w:val="en-US"/>
                        </w:rPr>
                        <w:t xml:space="preserve">- </w:t>
                      </w:r>
                      <w:r w:rsidRPr="005E51D8">
                        <w:rPr>
                          <w:rFonts w:ascii="Times New Roman" w:eastAsia="Arial" w:hAnsi="Times New Roman"/>
                          <w:sz w:val="24"/>
                          <w:szCs w:val="24"/>
                          <w:lang w:val="kk-KZ"/>
                        </w:rPr>
                        <w:t xml:space="preserve">неміс тілі </w:t>
                      </w:r>
                    </w:p>
                    <w:p w14:paraId="01035F05" w14:textId="77777777" w:rsidR="00EE5F33" w:rsidRPr="005E51D8" w:rsidRDefault="00EE5F33" w:rsidP="000268DE">
                      <w:pPr>
                        <w:pStyle w:val="a8"/>
                        <w:jc w:val="both"/>
                        <w:rPr>
                          <w:rFonts w:ascii="Times New Roman" w:eastAsia="Arial" w:hAnsi="Times New Roman"/>
                          <w:sz w:val="24"/>
                          <w:szCs w:val="24"/>
                          <w:lang w:val="kk-KZ"/>
                        </w:rPr>
                      </w:pPr>
                      <w:r w:rsidRPr="005E51D8">
                        <w:rPr>
                          <w:rFonts w:ascii="Times New Roman" w:eastAsia="Arial" w:hAnsi="Times New Roman"/>
                          <w:sz w:val="24"/>
                          <w:szCs w:val="24"/>
                          <w:lang w:val="en-US"/>
                        </w:rPr>
                        <w:t xml:space="preserve">- </w:t>
                      </w:r>
                      <w:r w:rsidRPr="005E51D8">
                        <w:rPr>
                          <w:rFonts w:ascii="Times New Roman" w:eastAsia="Arial" w:hAnsi="Times New Roman"/>
                          <w:sz w:val="24"/>
                          <w:szCs w:val="24"/>
                          <w:lang w:val="kk-KZ"/>
                        </w:rPr>
                        <w:t xml:space="preserve">ағылшын тілі </w:t>
                      </w:r>
                    </w:p>
                    <w:p w14:paraId="7960F11E" w14:textId="77777777" w:rsidR="00EE5F33" w:rsidRPr="005E51D8" w:rsidRDefault="00EE5F33" w:rsidP="000268DE">
                      <w:pPr>
                        <w:rPr>
                          <w:rFonts w:eastAsia="Arial"/>
                          <w:sz w:val="24"/>
                          <w:szCs w:val="24"/>
                          <w:lang w:val="kk-KZ"/>
                        </w:rPr>
                      </w:pPr>
                      <w:r w:rsidRPr="005E51D8">
                        <w:rPr>
                          <w:rFonts w:eastAsia="Arial"/>
                          <w:sz w:val="24"/>
                          <w:szCs w:val="24"/>
                          <w:lang w:val="kk-KZ"/>
                        </w:rPr>
                        <w:t>- италян тілі</w:t>
                      </w:r>
                    </w:p>
                    <w:p w14:paraId="170F15D8" w14:textId="77777777" w:rsidR="00EE5F33" w:rsidRPr="005E51D8" w:rsidRDefault="00EE5F33" w:rsidP="000268DE">
                      <w:pPr>
                        <w:rPr>
                          <w:rFonts w:eastAsia="Arial"/>
                          <w:sz w:val="24"/>
                          <w:szCs w:val="24"/>
                          <w:lang w:val="kk-KZ"/>
                        </w:rPr>
                      </w:pPr>
                      <w:r w:rsidRPr="005E51D8">
                        <w:rPr>
                          <w:rFonts w:eastAsia="Arial"/>
                          <w:sz w:val="24"/>
                          <w:szCs w:val="24"/>
                          <w:lang w:val="kk-KZ"/>
                        </w:rPr>
                        <w:t>- голланд тілі</w:t>
                      </w:r>
                    </w:p>
                    <w:p w14:paraId="38C5CDEB" w14:textId="77777777" w:rsidR="00EE5F33" w:rsidRPr="005E51D8" w:rsidRDefault="00EE5F33" w:rsidP="000268DE">
                      <w:pPr>
                        <w:rPr>
                          <w:sz w:val="24"/>
                          <w:szCs w:val="24"/>
                          <w:lang w:val="kk-KZ"/>
                        </w:rPr>
                      </w:pPr>
                      <w:r w:rsidRPr="005E51D8">
                        <w:rPr>
                          <w:rFonts w:eastAsia="Arial"/>
                          <w:sz w:val="24"/>
                          <w:szCs w:val="24"/>
                          <w:lang w:val="kk-KZ"/>
                        </w:rPr>
                        <w:t>- испан тілі</w:t>
                      </w:r>
                    </w:p>
                  </w:txbxContent>
                </v:textbox>
              </v:shape>
            </w:pict>
          </mc:Fallback>
        </mc:AlternateContent>
      </w:r>
    </w:p>
    <w:p w14:paraId="4D33AB66"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p>
    <w:p w14:paraId="52433F58" w14:textId="73F389F1"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09120" behindDoc="0" locked="0" layoutInCell="1" allowOverlap="1" wp14:anchorId="03211A7C" wp14:editId="2D4CBCCB">
                <wp:simplePos x="0" y="0"/>
                <wp:positionH relativeFrom="column">
                  <wp:posOffset>4566285</wp:posOffset>
                </wp:positionH>
                <wp:positionV relativeFrom="paragraph">
                  <wp:posOffset>180975</wp:posOffset>
                </wp:positionV>
                <wp:extent cx="1113155" cy="0"/>
                <wp:effectExtent l="13335" t="57150" r="16510" b="57150"/>
                <wp:wrapNone/>
                <wp:docPr id="138" name="Прямая со стрелкой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1315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7A7E674" id="Прямая со стрелкой 138" o:spid="_x0000_s1026" type="#_x0000_t32" style="position:absolute;margin-left:359.55pt;margin-top:14.25pt;width:87.6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" strokeweight="1pt">
                <v:stroke endarrow="block" joinstyle="miter"/>
                <o:lock v:ext="edit" shapetype="f"/>
              </v:shape>
            </w:pict>
          </mc:Fallback>
        </mc:AlternateContent>
      </w:r>
      <w:r>
        <w:rPr>
          <w:noProof/>
        </w:rPr>
        <mc:AlternateContent>
          <mc:Choice Requires="wps">
            <w:drawing>
              <wp:anchor distT="4294967283" distB="4294967283" distL="114300" distR="114300" simplePos="0" relativeHeight="251908096" behindDoc="0" locked="0" layoutInCell="1" allowOverlap="1" wp14:anchorId="54FD78DB" wp14:editId="405A7F02">
                <wp:simplePos x="0" y="0"/>
                <wp:positionH relativeFrom="column">
                  <wp:posOffset>3010535</wp:posOffset>
                </wp:positionH>
                <wp:positionV relativeFrom="paragraph">
                  <wp:posOffset>180975</wp:posOffset>
                </wp:positionV>
                <wp:extent cx="1135380" cy="0"/>
                <wp:effectExtent l="10160" t="57150" r="16510" b="57150"/>
                <wp:wrapNone/>
                <wp:docPr id="137" name="Прямая со стрелкой 2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3538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C620B8" id="Прямая со стрелкой 2411" o:spid="_x0000_s1026" type="#_x0000_t32" style="position:absolute;margin-left:237.05pt;margin-top:14.25pt;width:89.4pt;height:0;z-index:251908096;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07072" behindDoc="0" locked="0" layoutInCell="1" allowOverlap="1" wp14:anchorId="462B6113" wp14:editId="3B592DC5">
                <wp:simplePos x="0" y="0"/>
                <wp:positionH relativeFrom="column">
                  <wp:posOffset>398780</wp:posOffset>
                </wp:positionH>
                <wp:positionV relativeFrom="paragraph">
                  <wp:posOffset>180975</wp:posOffset>
                </wp:positionV>
                <wp:extent cx="1171575" cy="0"/>
                <wp:effectExtent l="8255" t="57150" r="20320" b="57150"/>
                <wp:wrapNone/>
                <wp:docPr id="136" name="Прямая со стрелкой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7157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73279D" id="Прямая со стрелкой 136" o:spid="_x0000_s1026" type="#_x0000_t32" style="position:absolute;margin-left:31.4pt;margin-top:14.25pt;width:92.25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" strokeweight="1pt">
                <v:stroke endarrow="block" joinstyle="miter"/>
                <o:lock v:ext="edit" shapetype="f"/>
              </v:shape>
            </w:pict>
          </mc:Fallback>
        </mc:AlternateContent>
      </w:r>
    </w:p>
    <w:p w14:paraId="78E20442"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p>
    <w:p w14:paraId="11CA4A65"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p>
    <w:p w14:paraId="1894C642"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p>
    <w:p w14:paraId="1E8682FB" w14:textId="77777777" w:rsidR="008305A8" w:rsidRPr="00437362" w:rsidRDefault="008305A8" w:rsidP="00823C72">
      <w:pPr>
        <w:pStyle w:val="a8"/>
        <w:jc w:val="center"/>
        <w:rPr>
          <w:rFonts w:ascii="Times New Roman" w:hAnsi="Times New Roman"/>
          <w:color w:val="000000" w:themeColor="text1"/>
          <w:sz w:val="28"/>
          <w:szCs w:val="28"/>
          <w:lang w:val="kk-KZ"/>
        </w:rPr>
      </w:pPr>
    </w:p>
    <w:p w14:paraId="295BA915" w14:textId="77777777" w:rsidR="00DC5F82" w:rsidRPr="00437362" w:rsidRDefault="00056952" w:rsidP="00823C72">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w:t>
      </w:r>
      <w:r w:rsidR="00DC5F82" w:rsidRPr="00437362">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9</w:t>
      </w:r>
      <w:r w:rsidR="00DC5F82" w:rsidRPr="00437362">
        <w:rPr>
          <w:rFonts w:ascii="Times New Roman" w:hAnsi="Times New Roman"/>
          <w:color w:val="000000" w:themeColor="text1"/>
          <w:sz w:val="28"/>
          <w:szCs w:val="28"/>
          <w:lang w:val="kk-KZ"/>
        </w:rPr>
        <w:t xml:space="preserve"> – Академиялық терминдердің қазақ тіліне ену жолы</w:t>
      </w:r>
    </w:p>
    <w:p w14:paraId="3C725290" w14:textId="77777777" w:rsidR="00C95BBF" w:rsidRPr="00437362" w:rsidRDefault="00C95BBF" w:rsidP="008F1F34">
      <w:pPr>
        <w:pStyle w:val="a8"/>
        <w:ind w:firstLine="567"/>
        <w:jc w:val="both"/>
        <w:rPr>
          <w:rFonts w:ascii="Times New Roman" w:hAnsi="Times New Roman"/>
          <w:color w:val="000000" w:themeColor="text1"/>
          <w:sz w:val="28"/>
          <w:szCs w:val="28"/>
          <w:lang w:val="kk-KZ"/>
        </w:rPr>
      </w:pPr>
    </w:p>
    <w:p w14:paraId="08D6202E" w14:textId="77777777" w:rsidR="00FE3B2D" w:rsidRDefault="000268DE" w:rsidP="008F1F34">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Жалпы қазақ тілінің терминологиялық лексикасының қалыптасуы жайлы сөз қозғай келе, зерттеуші Ш.</w:t>
      </w:r>
      <w:r w:rsidR="00F63E89"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Құрманбайұлы «Қазақ терминологиясы дамуының </w:t>
      </w:r>
      <w:r w:rsidRPr="00437362">
        <w:rPr>
          <w:rFonts w:ascii="Times New Roman" w:hAnsi="Times New Roman"/>
          <w:color w:val="000000" w:themeColor="text1"/>
          <w:sz w:val="28"/>
          <w:szCs w:val="28"/>
          <w:lang w:val="kk-KZ"/>
        </w:rPr>
        <w:lastRenderedPageBreak/>
        <w:t xml:space="preserve">кезеңдік сипаты» атты еңбегінде қазақ лексикасының терминденуін төрт кезеңге бөліп қарастырады, яғни </w:t>
      </w:r>
    </w:p>
    <w:p w14:paraId="199D2B3A" w14:textId="77777777" w:rsidR="00FE3B2D" w:rsidRDefault="000268DE" w:rsidP="008F1F34">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 ХІХ ғасырдың екінші жартысынан ХХ ғасырдың 10-жылдарына дейінгі бірінші кезең; </w:t>
      </w:r>
    </w:p>
    <w:p w14:paraId="3D90117C" w14:textId="77777777" w:rsidR="00FE3B2D" w:rsidRDefault="000268DE" w:rsidP="008F1F34">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2) 1910 жылдан 1930 жылға дейінгі екінші кезең; </w:t>
      </w:r>
    </w:p>
    <w:p w14:paraId="5AFB8B7A" w14:textId="77777777" w:rsidR="00FE3B2D" w:rsidRDefault="000268DE" w:rsidP="008F1F34">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3) 1930 жылдар мен 1990 жылдарға дейінгі аралықты қамтитын үшінші кезең; </w:t>
      </w:r>
    </w:p>
    <w:p w14:paraId="7F22A175" w14:textId="77777777" w:rsidR="000268DE" w:rsidRPr="00437362" w:rsidRDefault="000268DE" w:rsidP="008F1F34">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4) 1990 жылдан бергі төртінші кезең» [24, 6]. </w:t>
      </w:r>
    </w:p>
    <w:p w14:paraId="6E98F30C" w14:textId="63B4777A"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05696" behindDoc="0" locked="0" layoutInCell="1" allowOverlap="1" wp14:anchorId="750E21F8" wp14:editId="7EC4EC91">
                <wp:simplePos x="0" y="0"/>
                <wp:positionH relativeFrom="column">
                  <wp:posOffset>2323465</wp:posOffset>
                </wp:positionH>
                <wp:positionV relativeFrom="paragraph">
                  <wp:posOffset>160020</wp:posOffset>
                </wp:positionV>
                <wp:extent cx="3270250" cy="413385"/>
                <wp:effectExtent l="8890" t="7620" r="6985" b="7620"/>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0250" cy="413385"/>
                        </a:xfrm>
                        <a:prstGeom prst="rect">
                          <a:avLst/>
                        </a:prstGeom>
                        <a:solidFill>
                          <a:srgbClr val="FFFFFF"/>
                        </a:solidFill>
                        <a:ln w="6350">
                          <a:solidFill>
                            <a:srgbClr val="000000"/>
                          </a:solidFill>
                          <a:miter lim="800000"/>
                          <a:headEnd/>
                          <a:tailEnd/>
                        </a:ln>
                      </wps:spPr>
                      <wps:txbx>
                        <w:txbxContent>
                          <w:p w14:paraId="2DBD9F86" w14:textId="77777777" w:rsidR="00EE5F33" w:rsidRPr="00791170" w:rsidRDefault="00EE5F33" w:rsidP="000268DE">
                            <w:pPr>
                              <w:rPr>
                                <w:sz w:val="24"/>
                                <w:szCs w:val="24"/>
                              </w:rPr>
                            </w:pPr>
                            <w:r w:rsidRPr="00791170">
                              <w:rPr>
                                <w:sz w:val="24"/>
                                <w:szCs w:val="24"/>
                                <w:lang w:val="kk-KZ"/>
                              </w:rPr>
                              <w:t>ХІХ ғ. екінші жартысынан ХХ ғ. 10-жылдары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50E21F8" id="Надпись 135" o:spid="_x0000_s1095" type="#_x0000_t202" style="position:absolute;left:0;text-align:left;margin-left:182.95pt;margin-top:12.6pt;width:257.5pt;height:3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" strokeweight=".5pt">
                <v:path arrowok="t"/>
                <v:textbox>
                  <w:txbxContent>
                    <w:p w14:paraId="2DBD9F86" w14:textId="77777777" w:rsidR="00EE5F33" w:rsidRPr="00791170" w:rsidRDefault="00EE5F33" w:rsidP="000268DE">
                      <w:pPr>
                        <w:rPr>
                          <w:sz w:val="24"/>
                          <w:szCs w:val="24"/>
                        </w:rPr>
                      </w:pPr>
                      <w:r w:rsidRPr="00791170">
                        <w:rPr>
                          <w:sz w:val="24"/>
                          <w:szCs w:val="24"/>
                          <w:lang w:val="kk-KZ"/>
                        </w:rPr>
                        <w:t>ХІХ ғ. екінші жартысынан ХХ ғ. 10-жылдары</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641FE10A" wp14:editId="2DB20CAC">
                <wp:simplePos x="0" y="0"/>
                <wp:positionH relativeFrom="column">
                  <wp:posOffset>347980</wp:posOffset>
                </wp:positionH>
                <wp:positionV relativeFrom="paragraph">
                  <wp:posOffset>167005</wp:posOffset>
                </wp:positionV>
                <wp:extent cx="1248410" cy="414020"/>
                <wp:effectExtent l="5080" t="5080" r="13335" b="9525"/>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8410" cy="414020"/>
                        </a:xfrm>
                        <a:prstGeom prst="rect">
                          <a:avLst/>
                        </a:prstGeom>
                        <a:solidFill>
                          <a:srgbClr val="FFFFFF"/>
                        </a:solidFill>
                        <a:ln w="6350">
                          <a:solidFill>
                            <a:srgbClr val="000000"/>
                          </a:solidFill>
                          <a:miter lim="800000"/>
                          <a:headEnd/>
                          <a:tailEnd/>
                        </a:ln>
                      </wps:spPr>
                      <wps:txbx>
                        <w:txbxContent>
                          <w:p w14:paraId="5E29A11B" w14:textId="77777777" w:rsidR="00EE5F33" w:rsidRPr="00791170" w:rsidRDefault="00EE5F33" w:rsidP="000268DE">
                            <w:pPr>
                              <w:rPr>
                                <w:sz w:val="24"/>
                                <w:szCs w:val="24"/>
                              </w:rPr>
                            </w:pPr>
                            <w:r w:rsidRPr="00791170">
                              <w:rPr>
                                <w:sz w:val="24"/>
                                <w:szCs w:val="24"/>
                                <w:lang w:val="kk-KZ"/>
                              </w:rPr>
                              <w:t>Бірінші кезең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1FE10A" id="Надпись 132" o:spid="_x0000_s1096" type="#_x0000_t202" style="position:absolute;left:0;text-align:left;margin-left:27.4pt;margin-top:13.15pt;width:98.3pt;height:32.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" strokeweight=".5pt">
                <v:path arrowok="t"/>
                <v:textbox>
                  <w:txbxContent>
                    <w:p w14:paraId="5E29A11B" w14:textId="77777777" w:rsidR="00EE5F33" w:rsidRPr="00791170" w:rsidRDefault="00EE5F33" w:rsidP="000268DE">
                      <w:pPr>
                        <w:rPr>
                          <w:sz w:val="24"/>
                          <w:szCs w:val="24"/>
                        </w:rPr>
                      </w:pPr>
                      <w:r w:rsidRPr="00791170">
                        <w:rPr>
                          <w:sz w:val="24"/>
                          <w:szCs w:val="24"/>
                          <w:lang w:val="kk-KZ"/>
                        </w:rPr>
                        <w:t>Бірінші кезең</w:t>
                      </w:r>
                    </w:p>
                  </w:txbxContent>
                </v:textbox>
              </v:shape>
            </w:pict>
          </mc:Fallback>
        </mc:AlternateContent>
      </w:r>
    </w:p>
    <w:p w14:paraId="7CB102C6" w14:textId="5FC19627"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806720" behindDoc="0" locked="0" layoutInCell="1" allowOverlap="1" wp14:anchorId="4803E060" wp14:editId="3C77ECBB">
                <wp:simplePos x="0" y="0"/>
                <wp:positionH relativeFrom="column">
                  <wp:posOffset>1601470</wp:posOffset>
                </wp:positionH>
                <wp:positionV relativeFrom="paragraph">
                  <wp:posOffset>155575</wp:posOffset>
                </wp:positionV>
                <wp:extent cx="727710" cy="0"/>
                <wp:effectExtent l="10795" t="60325" r="23495" b="53975"/>
                <wp:wrapNone/>
                <wp:docPr id="131" name="Прямая со стрелкой 2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771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D32D20" id="Прямая со стрелкой 2407" o:spid="_x0000_s1026" type="#_x0000_t32" style="position:absolute;margin-left:126.1pt;margin-top:12.25pt;width:57.3pt;height:0;z-index:251806720;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" strokeweight="1pt">
                <v:stroke endarrow="block" joinstyle="miter"/>
                <o:lock v:ext="edit" shapetype="f"/>
              </v:shape>
            </w:pict>
          </mc:Fallback>
        </mc:AlternateContent>
      </w:r>
    </w:p>
    <w:p w14:paraId="2DC46A08" w14:textId="29217DFA"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281" distR="114281" simplePos="0" relativeHeight="251820032" behindDoc="0" locked="0" layoutInCell="1" allowOverlap="1" wp14:anchorId="6043E72E" wp14:editId="29908A97">
                <wp:simplePos x="0" y="0"/>
                <wp:positionH relativeFrom="column">
                  <wp:posOffset>3960495</wp:posOffset>
                </wp:positionH>
                <wp:positionV relativeFrom="paragraph">
                  <wp:posOffset>170815</wp:posOffset>
                </wp:positionV>
                <wp:extent cx="0" cy="147955"/>
                <wp:effectExtent l="55245" t="8890" r="59055" b="24130"/>
                <wp:wrapNone/>
                <wp:docPr id="130" name="Прямая со стрелкой 2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795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46B424" id="Прямая со стрелкой 2406" o:spid="_x0000_s1026" type="#_x0000_t32" style="position:absolute;margin-left:311.85pt;margin-top:13.45pt;width:0;height:11.65pt;z-index:251820032;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" strokeweight="1pt">
                <v:stroke endarrow="block" joinstyle="miter"/>
                <o:lock v:ext="edit" shapetype="f"/>
              </v:shape>
            </w:pict>
          </mc:Fallback>
        </mc:AlternateContent>
      </w:r>
      <w:r>
        <w:rPr>
          <w:noProof/>
        </w:rPr>
        <mc:AlternateContent>
          <mc:Choice Requires="wps">
            <w:drawing>
              <wp:anchor distT="0" distB="0" distL="114281" distR="114281" simplePos="0" relativeHeight="251816960" behindDoc="0" locked="0" layoutInCell="1" allowOverlap="1" wp14:anchorId="6F3762CE" wp14:editId="3DD4224C">
                <wp:simplePos x="0" y="0"/>
                <wp:positionH relativeFrom="column">
                  <wp:posOffset>939165</wp:posOffset>
                </wp:positionH>
                <wp:positionV relativeFrom="paragraph">
                  <wp:posOffset>167640</wp:posOffset>
                </wp:positionV>
                <wp:extent cx="0" cy="147955"/>
                <wp:effectExtent l="62865" t="15240" r="60960" b="17780"/>
                <wp:wrapNone/>
                <wp:docPr id="129" name="Прямая со стрелкой 2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795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8EE375" id="Прямая со стрелкой 2405" o:spid="_x0000_s1026" type="#_x0000_t32" style="position:absolute;margin-left:73.95pt;margin-top:13.2pt;width:0;height:11.65pt;z-index:251816960;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" strokeweight="1pt">
                <v:stroke endarrow="block" joinstyle="miter"/>
                <o:lock v:ext="edit" shapetype="f"/>
              </v:shape>
            </w:pict>
          </mc:Fallback>
        </mc:AlternateContent>
      </w:r>
    </w:p>
    <w:p w14:paraId="6324715F" w14:textId="55F25246"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08768" behindDoc="0" locked="0" layoutInCell="1" allowOverlap="1" wp14:anchorId="18F14C56" wp14:editId="1B98F4C1">
                <wp:simplePos x="0" y="0"/>
                <wp:positionH relativeFrom="column">
                  <wp:posOffset>2323465</wp:posOffset>
                </wp:positionH>
                <wp:positionV relativeFrom="paragraph">
                  <wp:posOffset>117475</wp:posOffset>
                </wp:positionV>
                <wp:extent cx="3270250" cy="420370"/>
                <wp:effectExtent l="8890" t="12700" r="6985" b="508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0250" cy="420370"/>
                        </a:xfrm>
                        <a:prstGeom prst="rect">
                          <a:avLst/>
                        </a:prstGeom>
                        <a:solidFill>
                          <a:srgbClr val="FFFFFF"/>
                        </a:solidFill>
                        <a:ln w="6350">
                          <a:solidFill>
                            <a:srgbClr val="000000"/>
                          </a:solidFill>
                          <a:miter lim="800000"/>
                          <a:headEnd/>
                          <a:tailEnd/>
                        </a:ln>
                      </wps:spPr>
                      <wps:txbx>
                        <w:txbxContent>
                          <w:p w14:paraId="3D6E597C" w14:textId="77777777" w:rsidR="00EE5F33" w:rsidRPr="00791170" w:rsidRDefault="00EE5F33" w:rsidP="000268DE">
                            <w:pPr>
                              <w:rPr>
                                <w:sz w:val="24"/>
                                <w:szCs w:val="24"/>
                              </w:rPr>
                            </w:pPr>
                            <w:r w:rsidRPr="00791170">
                              <w:rPr>
                                <w:sz w:val="24"/>
                                <w:szCs w:val="24"/>
                                <w:lang w:val="kk-KZ"/>
                              </w:rPr>
                              <w:t>1910 ж. – 1930 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8F14C56" id="Надпись 63" o:spid="_x0000_s1097" type="#_x0000_t202" style="position:absolute;left:0;text-align:left;margin-left:182.95pt;margin-top:9.25pt;width:257.5pt;height:33.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" strokeweight=".5pt">
                <v:path arrowok="t"/>
                <v:textbox>
                  <w:txbxContent>
                    <w:p w14:paraId="3D6E597C" w14:textId="77777777" w:rsidR="00EE5F33" w:rsidRPr="00791170" w:rsidRDefault="00EE5F33" w:rsidP="000268DE">
                      <w:pPr>
                        <w:rPr>
                          <w:sz w:val="24"/>
                          <w:szCs w:val="24"/>
                        </w:rPr>
                      </w:pPr>
                      <w:r w:rsidRPr="00791170">
                        <w:rPr>
                          <w:sz w:val="24"/>
                          <w:szCs w:val="24"/>
                          <w:lang w:val="kk-KZ"/>
                        </w:rPr>
                        <w:t>1910 ж. – 1930 ж.</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25CA48F5" wp14:editId="317E8A88">
                <wp:simplePos x="0" y="0"/>
                <wp:positionH relativeFrom="column">
                  <wp:posOffset>343535</wp:posOffset>
                </wp:positionH>
                <wp:positionV relativeFrom="paragraph">
                  <wp:posOffset>111760</wp:posOffset>
                </wp:positionV>
                <wp:extent cx="1248410" cy="420370"/>
                <wp:effectExtent l="10160" t="6985" r="8255" b="10795"/>
                <wp:wrapNone/>
                <wp:docPr id="62" name="Надпись 2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8410" cy="420370"/>
                        </a:xfrm>
                        <a:prstGeom prst="rect">
                          <a:avLst/>
                        </a:prstGeom>
                        <a:solidFill>
                          <a:srgbClr val="FFFFFF"/>
                        </a:solidFill>
                        <a:ln w="6350">
                          <a:solidFill>
                            <a:srgbClr val="000000"/>
                          </a:solidFill>
                          <a:miter lim="800000"/>
                          <a:headEnd/>
                          <a:tailEnd/>
                        </a:ln>
                      </wps:spPr>
                      <wps:txbx>
                        <w:txbxContent>
                          <w:p w14:paraId="382485B6" w14:textId="77777777" w:rsidR="00EE5F33" w:rsidRPr="00791170" w:rsidRDefault="00EE5F33" w:rsidP="000268DE">
                            <w:pPr>
                              <w:rPr>
                                <w:sz w:val="24"/>
                                <w:szCs w:val="24"/>
                              </w:rPr>
                            </w:pPr>
                            <w:r w:rsidRPr="00791170">
                              <w:rPr>
                                <w:sz w:val="24"/>
                                <w:szCs w:val="24"/>
                                <w:lang w:val="kk-KZ"/>
                              </w:rPr>
                              <w:t>Екінші кезең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CA48F5" id="Надпись 2403" o:spid="_x0000_s1098" type="#_x0000_t202" style="position:absolute;left:0;text-align:left;margin-left:27.05pt;margin-top:8.8pt;width:98.3pt;height:33.1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" strokeweight=".5pt">
                <v:path arrowok="t"/>
                <v:textbox>
                  <w:txbxContent>
                    <w:p w14:paraId="382485B6" w14:textId="77777777" w:rsidR="00EE5F33" w:rsidRPr="00791170" w:rsidRDefault="00EE5F33" w:rsidP="000268DE">
                      <w:pPr>
                        <w:rPr>
                          <w:sz w:val="24"/>
                          <w:szCs w:val="24"/>
                        </w:rPr>
                      </w:pPr>
                      <w:r w:rsidRPr="00791170">
                        <w:rPr>
                          <w:sz w:val="24"/>
                          <w:szCs w:val="24"/>
                          <w:lang w:val="kk-KZ"/>
                        </w:rPr>
                        <w:t>Екінші кезең</w:t>
                      </w:r>
                    </w:p>
                  </w:txbxContent>
                </v:textbox>
              </v:shape>
            </w:pict>
          </mc:Fallback>
        </mc:AlternateContent>
      </w:r>
    </w:p>
    <w:p w14:paraId="081E39C2" w14:textId="1D566A70"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09792" behindDoc="0" locked="0" layoutInCell="1" allowOverlap="1" wp14:anchorId="1AFD7174" wp14:editId="5BEFE5F9">
                <wp:simplePos x="0" y="0"/>
                <wp:positionH relativeFrom="column">
                  <wp:posOffset>1600835</wp:posOffset>
                </wp:positionH>
                <wp:positionV relativeFrom="paragraph">
                  <wp:posOffset>94615</wp:posOffset>
                </wp:positionV>
                <wp:extent cx="723900" cy="0"/>
                <wp:effectExtent l="10160" t="56515" r="18415" b="57785"/>
                <wp:wrapNone/>
                <wp:docPr id="61" name="Прямая со стрелкой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A65472" id="Прямая со стрелкой 61" o:spid="_x0000_s1026" type="#_x0000_t32" style="position:absolute;margin-left:126.05pt;margin-top:7.45pt;width:57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" strokeweight="1pt">
                <v:stroke endarrow="block" joinstyle="miter"/>
                <o:lock v:ext="edit" shapetype="f"/>
              </v:shape>
            </w:pict>
          </mc:Fallback>
        </mc:AlternateContent>
      </w:r>
    </w:p>
    <w:p w14:paraId="0A9A7EB4" w14:textId="35BB1C45"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298" distR="114298" simplePos="0" relativeHeight="251821056" behindDoc="0" locked="0" layoutInCell="1" allowOverlap="1" wp14:anchorId="4B0409D9" wp14:editId="4BAC8D72">
                <wp:simplePos x="0" y="0"/>
                <wp:positionH relativeFrom="column">
                  <wp:posOffset>3959225</wp:posOffset>
                </wp:positionH>
                <wp:positionV relativeFrom="paragraph">
                  <wp:posOffset>125730</wp:posOffset>
                </wp:positionV>
                <wp:extent cx="0" cy="144780"/>
                <wp:effectExtent l="53975" t="11430" r="60325" b="24765"/>
                <wp:wrapNone/>
                <wp:docPr id="60" name="Прямая со стрелкой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47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7D3ED93" id="Прямая со стрелкой 60" o:spid="_x0000_s1026" type="#_x0000_t32" style="position:absolute;margin-left:311.75pt;margin-top:9.9pt;width:0;height:11.4pt;z-index:251821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" strokeweight="1pt">
                <v:stroke endarrow="block" joinstyle="miter"/>
                <o:lock v:ext="edit" shapetype="f"/>
              </v:shape>
            </w:pict>
          </mc:Fallback>
        </mc:AlternateContent>
      </w:r>
      <w:r>
        <w:rPr>
          <w:noProof/>
        </w:rPr>
        <mc:AlternateContent>
          <mc:Choice Requires="wps">
            <w:drawing>
              <wp:anchor distT="0" distB="0" distL="114281" distR="114281" simplePos="0" relativeHeight="251817984" behindDoc="0" locked="0" layoutInCell="1" allowOverlap="1" wp14:anchorId="43DABA3F" wp14:editId="468731A3">
                <wp:simplePos x="0" y="0"/>
                <wp:positionH relativeFrom="column">
                  <wp:posOffset>944880</wp:posOffset>
                </wp:positionH>
                <wp:positionV relativeFrom="paragraph">
                  <wp:posOffset>129540</wp:posOffset>
                </wp:positionV>
                <wp:extent cx="0" cy="146685"/>
                <wp:effectExtent l="59055" t="15240" r="55245" b="19050"/>
                <wp:wrapNone/>
                <wp:docPr id="59" name="Прямая со стрелкой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668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484536" id="Прямая со стрелкой 2400" o:spid="_x0000_s1026" type="#_x0000_t32" style="position:absolute;margin-left:74.4pt;margin-top:10.2pt;width:0;height:11.55pt;z-index:251817984;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" strokeweight="1pt">
                <v:stroke endarrow="block" joinstyle="miter"/>
                <o:lock v:ext="edit" shapetype="f"/>
              </v:shape>
            </w:pict>
          </mc:Fallback>
        </mc:AlternateContent>
      </w:r>
    </w:p>
    <w:p w14:paraId="63FB6DD8" w14:textId="55E82D05"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11840" behindDoc="0" locked="0" layoutInCell="1" allowOverlap="1" wp14:anchorId="0645731B" wp14:editId="44ED1269">
                <wp:simplePos x="0" y="0"/>
                <wp:positionH relativeFrom="column">
                  <wp:posOffset>2324735</wp:posOffset>
                </wp:positionH>
                <wp:positionV relativeFrom="paragraph">
                  <wp:posOffset>60325</wp:posOffset>
                </wp:positionV>
                <wp:extent cx="3270885" cy="398780"/>
                <wp:effectExtent l="10160" t="12700" r="5080" b="7620"/>
                <wp:wrapNone/>
                <wp:docPr id="58" name="Надпись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70885" cy="398780"/>
                        </a:xfrm>
                        <a:prstGeom prst="rect">
                          <a:avLst/>
                        </a:prstGeom>
                        <a:solidFill>
                          <a:srgbClr val="FFFFFF"/>
                        </a:solidFill>
                        <a:ln w="6350">
                          <a:solidFill>
                            <a:srgbClr val="000000"/>
                          </a:solidFill>
                          <a:miter lim="800000"/>
                          <a:headEnd/>
                          <a:tailEnd/>
                        </a:ln>
                      </wps:spPr>
                      <wps:txbx>
                        <w:txbxContent>
                          <w:p w14:paraId="2FC6E082" w14:textId="77777777" w:rsidR="00EE5F33" w:rsidRPr="00791170" w:rsidRDefault="00EE5F33" w:rsidP="000268DE">
                            <w:pPr>
                              <w:rPr>
                                <w:sz w:val="24"/>
                                <w:szCs w:val="24"/>
                              </w:rPr>
                            </w:pPr>
                            <w:r w:rsidRPr="00791170">
                              <w:rPr>
                                <w:sz w:val="24"/>
                                <w:szCs w:val="24"/>
                                <w:lang w:val="kk-KZ"/>
                              </w:rPr>
                              <w:t>1930 ж. – 1990 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0645731B" id="Надпись 2399" o:spid="_x0000_s1099" type="#_x0000_t202" style="position:absolute;left:0;text-align:left;margin-left:183.05pt;margin-top:4.75pt;width:257.55pt;height:3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" strokeweight=".5pt">
                <v:path arrowok="t"/>
                <v:textbox>
                  <w:txbxContent>
                    <w:p w14:paraId="2FC6E082" w14:textId="77777777" w:rsidR="00EE5F33" w:rsidRPr="00791170" w:rsidRDefault="00EE5F33" w:rsidP="000268DE">
                      <w:pPr>
                        <w:rPr>
                          <w:sz w:val="24"/>
                          <w:szCs w:val="24"/>
                        </w:rPr>
                      </w:pPr>
                      <w:r w:rsidRPr="00791170">
                        <w:rPr>
                          <w:sz w:val="24"/>
                          <w:szCs w:val="24"/>
                          <w:lang w:val="kk-KZ"/>
                        </w:rPr>
                        <w:t>1930 ж. – 1990 ж.</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116FA3BE" wp14:editId="35967549">
                <wp:simplePos x="0" y="0"/>
                <wp:positionH relativeFrom="column">
                  <wp:posOffset>343535</wp:posOffset>
                </wp:positionH>
                <wp:positionV relativeFrom="paragraph">
                  <wp:posOffset>86995</wp:posOffset>
                </wp:positionV>
                <wp:extent cx="1243965" cy="399415"/>
                <wp:effectExtent l="10160" t="10795" r="12700" b="889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3965" cy="399415"/>
                        </a:xfrm>
                        <a:prstGeom prst="rect">
                          <a:avLst/>
                        </a:prstGeom>
                        <a:solidFill>
                          <a:srgbClr val="FFFFFF"/>
                        </a:solidFill>
                        <a:ln w="6350">
                          <a:solidFill>
                            <a:srgbClr val="000000"/>
                          </a:solidFill>
                          <a:miter lim="800000"/>
                          <a:headEnd/>
                          <a:tailEnd/>
                        </a:ln>
                      </wps:spPr>
                      <wps:txbx>
                        <w:txbxContent>
                          <w:p w14:paraId="396519AD" w14:textId="77777777" w:rsidR="00EE5F33" w:rsidRPr="00791170" w:rsidRDefault="00EE5F33" w:rsidP="000268DE">
                            <w:pPr>
                              <w:rPr>
                                <w:sz w:val="24"/>
                                <w:szCs w:val="24"/>
                              </w:rPr>
                            </w:pPr>
                            <w:r w:rsidRPr="00791170">
                              <w:rPr>
                                <w:sz w:val="24"/>
                                <w:szCs w:val="24"/>
                                <w:lang w:val="kk-KZ"/>
                              </w:rPr>
                              <w:t>Үшінші кезең</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116FA3BE" id="Надпись 57" o:spid="_x0000_s1100" type="#_x0000_t202" style="position:absolute;left:0;text-align:left;margin-left:27.05pt;margin-top:6.85pt;width:97.95pt;height:31.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" strokeweight=".5pt">
                <v:path arrowok="t"/>
                <v:textbox>
                  <w:txbxContent>
                    <w:p w14:paraId="396519AD" w14:textId="77777777" w:rsidR="00EE5F33" w:rsidRPr="00791170" w:rsidRDefault="00EE5F33" w:rsidP="000268DE">
                      <w:pPr>
                        <w:rPr>
                          <w:sz w:val="24"/>
                          <w:szCs w:val="24"/>
                        </w:rPr>
                      </w:pPr>
                      <w:r w:rsidRPr="00791170">
                        <w:rPr>
                          <w:sz w:val="24"/>
                          <w:szCs w:val="24"/>
                          <w:lang w:val="kk-KZ"/>
                        </w:rPr>
                        <w:t>Үшінші кезең</w:t>
                      </w:r>
                    </w:p>
                  </w:txbxContent>
                </v:textbox>
              </v:shape>
            </w:pict>
          </mc:Fallback>
        </mc:AlternateContent>
      </w:r>
    </w:p>
    <w:p w14:paraId="3FB1E8FC" w14:textId="79299886"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812864" behindDoc="0" locked="0" layoutInCell="1" allowOverlap="1" wp14:anchorId="4E53663A" wp14:editId="476141E4">
                <wp:simplePos x="0" y="0"/>
                <wp:positionH relativeFrom="column">
                  <wp:posOffset>1586865</wp:posOffset>
                </wp:positionH>
                <wp:positionV relativeFrom="paragraph">
                  <wp:posOffset>71755</wp:posOffset>
                </wp:positionV>
                <wp:extent cx="727710" cy="0"/>
                <wp:effectExtent l="15240" t="62230" r="19050" b="61595"/>
                <wp:wrapNone/>
                <wp:docPr id="56" name="Прямая со стрелкой 2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771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8CE49A" id="Прямая со стрелкой 2397" o:spid="_x0000_s1026" type="#_x0000_t32" style="position:absolute;margin-left:124.95pt;margin-top:5.65pt;width:57.3pt;height:0;z-index:251812864;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" strokeweight="1pt">
                <v:stroke endarrow="block" joinstyle="miter"/>
                <o:lock v:ext="edit" shapetype="f"/>
              </v:shape>
            </w:pict>
          </mc:Fallback>
        </mc:AlternateContent>
      </w:r>
    </w:p>
    <w:p w14:paraId="2743EC82" w14:textId="509FF5DE"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298" distR="114298" simplePos="0" relativeHeight="251822080" behindDoc="0" locked="0" layoutInCell="1" allowOverlap="1" wp14:anchorId="0577A476" wp14:editId="6588EAAE">
                <wp:simplePos x="0" y="0"/>
                <wp:positionH relativeFrom="column">
                  <wp:posOffset>3959860</wp:posOffset>
                </wp:positionH>
                <wp:positionV relativeFrom="paragraph">
                  <wp:posOffset>80645</wp:posOffset>
                </wp:positionV>
                <wp:extent cx="0" cy="156210"/>
                <wp:effectExtent l="54610" t="13970" r="59690" b="20320"/>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621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E14643" id="Прямая со стрелкой 55" o:spid="_x0000_s1026" type="#_x0000_t32" style="position:absolute;margin-left:311.8pt;margin-top:6.35pt;width:0;height:12.3pt;z-index:251822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" strokeweight="1pt">
                <v:stroke endarrow="block" joinstyle="miter"/>
                <o:lock v:ext="edit" shapetype="f"/>
              </v:shape>
            </w:pict>
          </mc:Fallback>
        </mc:AlternateContent>
      </w:r>
      <w:r>
        <w:rPr>
          <w:noProof/>
        </w:rPr>
        <mc:AlternateContent>
          <mc:Choice Requires="wps">
            <w:drawing>
              <wp:anchor distT="0" distB="0" distL="114298" distR="114298" simplePos="0" relativeHeight="251819008" behindDoc="0" locked="0" layoutInCell="1" allowOverlap="1" wp14:anchorId="01A0E98B" wp14:editId="1D0A4440">
                <wp:simplePos x="0" y="0"/>
                <wp:positionH relativeFrom="column">
                  <wp:posOffset>939165</wp:posOffset>
                </wp:positionH>
                <wp:positionV relativeFrom="paragraph">
                  <wp:posOffset>80010</wp:posOffset>
                </wp:positionV>
                <wp:extent cx="0" cy="156845"/>
                <wp:effectExtent l="62865" t="13335" r="60960" b="20320"/>
                <wp:wrapNone/>
                <wp:docPr id="54"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684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6A7175F" id="Прямая со стрелкой 54" o:spid="_x0000_s1026" type="#_x0000_t32" style="position:absolute;margin-left:73.95pt;margin-top:6.3pt;width:0;height:12.35pt;z-index:251819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" strokeweight="1pt">
                <v:stroke endarrow="block" joinstyle="miter"/>
                <o:lock v:ext="edit" shapetype="f"/>
              </v:shape>
            </w:pict>
          </mc:Fallback>
        </mc:AlternateContent>
      </w:r>
    </w:p>
    <w:p w14:paraId="73D4EC59" w14:textId="697A78C9"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14912" behindDoc="0" locked="0" layoutInCell="1" allowOverlap="1" wp14:anchorId="6FA023F3" wp14:editId="76D521B1">
                <wp:simplePos x="0" y="0"/>
                <wp:positionH relativeFrom="column">
                  <wp:posOffset>2326640</wp:posOffset>
                </wp:positionH>
                <wp:positionV relativeFrom="paragraph">
                  <wp:posOffset>33020</wp:posOffset>
                </wp:positionV>
                <wp:extent cx="3268980" cy="387985"/>
                <wp:effectExtent l="12065" t="13970" r="5080" b="762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8980" cy="387985"/>
                        </a:xfrm>
                        <a:prstGeom prst="rect">
                          <a:avLst/>
                        </a:prstGeom>
                        <a:solidFill>
                          <a:srgbClr val="FFFFFF"/>
                        </a:solidFill>
                        <a:ln w="6350">
                          <a:solidFill>
                            <a:srgbClr val="000000"/>
                          </a:solidFill>
                          <a:miter lim="800000"/>
                          <a:headEnd/>
                          <a:tailEnd/>
                        </a:ln>
                      </wps:spPr>
                      <wps:txbx>
                        <w:txbxContent>
                          <w:p w14:paraId="12B654CA" w14:textId="77777777" w:rsidR="00EE5F33" w:rsidRPr="00791170" w:rsidRDefault="00EE5F33" w:rsidP="000268DE">
                            <w:pPr>
                              <w:rPr>
                                <w:sz w:val="24"/>
                                <w:szCs w:val="24"/>
                              </w:rPr>
                            </w:pPr>
                            <w:r w:rsidRPr="00791170">
                              <w:rPr>
                                <w:sz w:val="24"/>
                                <w:szCs w:val="24"/>
                                <w:lang w:val="kk-KZ"/>
                              </w:rPr>
                              <w:t>1990 ж. бергі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6FA023F3" id="Надпись 53" o:spid="_x0000_s1101" type="#_x0000_t202" style="position:absolute;left:0;text-align:left;margin-left:183.2pt;margin-top:2.6pt;width:257.4pt;height:30.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" strokeweight=".5pt">
                <v:path arrowok="t"/>
                <v:textbox>
                  <w:txbxContent>
                    <w:p w14:paraId="12B654CA" w14:textId="77777777" w:rsidR="00EE5F33" w:rsidRPr="00791170" w:rsidRDefault="00EE5F33" w:rsidP="000268DE">
                      <w:pPr>
                        <w:rPr>
                          <w:sz w:val="24"/>
                          <w:szCs w:val="24"/>
                        </w:rPr>
                      </w:pPr>
                      <w:r w:rsidRPr="00791170">
                        <w:rPr>
                          <w:sz w:val="24"/>
                          <w:szCs w:val="24"/>
                          <w:lang w:val="kk-KZ"/>
                        </w:rPr>
                        <w:t>1990 ж. бергі</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0D295A54" wp14:editId="4FC01FC2">
                <wp:simplePos x="0" y="0"/>
                <wp:positionH relativeFrom="column">
                  <wp:posOffset>343535</wp:posOffset>
                </wp:positionH>
                <wp:positionV relativeFrom="paragraph">
                  <wp:posOffset>33020</wp:posOffset>
                </wp:positionV>
                <wp:extent cx="1243330" cy="422275"/>
                <wp:effectExtent l="10160" t="13970" r="13335" b="1143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3330" cy="422275"/>
                        </a:xfrm>
                        <a:prstGeom prst="rect">
                          <a:avLst/>
                        </a:prstGeom>
                        <a:solidFill>
                          <a:srgbClr val="FFFFFF"/>
                        </a:solidFill>
                        <a:ln w="6350">
                          <a:solidFill>
                            <a:srgbClr val="000000"/>
                          </a:solidFill>
                          <a:miter lim="800000"/>
                          <a:headEnd/>
                          <a:tailEnd/>
                        </a:ln>
                      </wps:spPr>
                      <wps:txbx>
                        <w:txbxContent>
                          <w:p w14:paraId="5255E626" w14:textId="77777777" w:rsidR="00EE5F33" w:rsidRPr="00791170" w:rsidRDefault="00EE5F33" w:rsidP="000268DE">
                            <w:pPr>
                              <w:rPr>
                                <w:sz w:val="24"/>
                                <w:szCs w:val="24"/>
                              </w:rPr>
                            </w:pPr>
                            <w:r w:rsidRPr="00791170">
                              <w:rPr>
                                <w:sz w:val="24"/>
                                <w:szCs w:val="24"/>
                                <w:lang w:val="kk-KZ"/>
                              </w:rPr>
                              <w:t>Төртінші кезең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0D295A54" id="Надпись 52" o:spid="_x0000_s1102" type="#_x0000_t202" style="position:absolute;left:0;text-align:left;margin-left:27.05pt;margin-top:2.6pt;width:97.9pt;height:3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" strokeweight=".5pt">
                <v:path arrowok="t"/>
                <v:textbox>
                  <w:txbxContent>
                    <w:p w14:paraId="5255E626" w14:textId="77777777" w:rsidR="00EE5F33" w:rsidRPr="00791170" w:rsidRDefault="00EE5F33" w:rsidP="000268DE">
                      <w:pPr>
                        <w:rPr>
                          <w:sz w:val="24"/>
                          <w:szCs w:val="24"/>
                        </w:rPr>
                      </w:pPr>
                      <w:r w:rsidRPr="00791170">
                        <w:rPr>
                          <w:sz w:val="24"/>
                          <w:szCs w:val="24"/>
                          <w:lang w:val="kk-KZ"/>
                        </w:rPr>
                        <w:t>Төртінші кезең</w:t>
                      </w:r>
                    </w:p>
                  </w:txbxContent>
                </v:textbox>
              </v:shape>
            </w:pict>
          </mc:Fallback>
        </mc:AlternateContent>
      </w:r>
    </w:p>
    <w:p w14:paraId="4A7C0A38" w14:textId="7230B4B8" w:rsidR="000268DE" w:rsidRPr="00437362" w:rsidRDefault="00BA62B4" w:rsidP="000268D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815936" behindDoc="0" locked="0" layoutInCell="1" allowOverlap="1" wp14:anchorId="5BE20D4A" wp14:editId="3286A33A">
                <wp:simplePos x="0" y="0"/>
                <wp:positionH relativeFrom="column">
                  <wp:posOffset>1598930</wp:posOffset>
                </wp:positionH>
                <wp:positionV relativeFrom="paragraph">
                  <wp:posOffset>19685</wp:posOffset>
                </wp:positionV>
                <wp:extent cx="727710" cy="0"/>
                <wp:effectExtent l="8255" t="57785" r="16510" b="56515"/>
                <wp:wrapNone/>
                <wp:docPr id="51" name="Прямая со стрелкой 23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771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CCEA0F3" id="Прямая со стрелкой 2392" o:spid="_x0000_s1026" type="#_x0000_t32" style="position:absolute;margin-left:125.9pt;margin-top:1.55pt;width:57.3pt;height:0;z-index:251815936;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" strokeweight="1pt">
                <v:stroke endarrow="block" joinstyle="miter"/>
                <o:lock v:ext="edit" shapetype="f"/>
              </v:shape>
            </w:pict>
          </mc:Fallback>
        </mc:AlternateContent>
      </w:r>
    </w:p>
    <w:p w14:paraId="13A0D1CD" w14:textId="77777777" w:rsidR="00791170" w:rsidRPr="00437362" w:rsidRDefault="00791170" w:rsidP="00791170">
      <w:pPr>
        <w:pStyle w:val="a8"/>
        <w:rPr>
          <w:rFonts w:ascii="Times New Roman" w:hAnsi="Times New Roman"/>
          <w:color w:val="000000" w:themeColor="text1"/>
          <w:sz w:val="28"/>
          <w:szCs w:val="28"/>
          <w:lang w:val="kk-KZ"/>
        </w:rPr>
      </w:pPr>
    </w:p>
    <w:p w14:paraId="1B9D5594" w14:textId="77777777" w:rsidR="00791170" w:rsidRPr="00437362" w:rsidRDefault="00056952" w:rsidP="00791170">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w:t>
      </w:r>
      <w:r w:rsidR="00791170" w:rsidRPr="00437362">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10</w:t>
      </w:r>
      <w:r w:rsidR="00791170" w:rsidRPr="00437362">
        <w:rPr>
          <w:rFonts w:ascii="Times New Roman" w:hAnsi="Times New Roman"/>
          <w:color w:val="000000" w:themeColor="text1"/>
          <w:sz w:val="28"/>
          <w:szCs w:val="28"/>
          <w:lang w:val="kk-KZ"/>
        </w:rPr>
        <w:t xml:space="preserve"> – Қазақ лексикасының терминдену кезеңдері</w:t>
      </w:r>
    </w:p>
    <w:p w14:paraId="7DE8D9C4" w14:textId="77777777" w:rsidR="00791170" w:rsidRPr="00437362" w:rsidRDefault="00791170" w:rsidP="000268DE">
      <w:pPr>
        <w:pStyle w:val="a8"/>
        <w:ind w:firstLine="567"/>
        <w:jc w:val="both"/>
        <w:rPr>
          <w:rFonts w:ascii="Times New Roman" w:hAnsi="Times New Roman"/>
          <w:color w:val="000000" w:themeColor="text1"/>
          <w:sz w:val="28"/>
          <w:szCs w:val="28"/>
          <w:lang w:val="kk-KZ"/>
        </w:rPr>
      </w:pPr>
    </w:p>
    <w:p w14:paraId="68F72D96"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Ал академиялық терминдердің Қазақстанда даму үдерісі ең алғашқы жоғары оқу орындарының ашылуымен тығыз байланысты, өйткені академиялық терминдердің қолданысқа ие кеңістігі білім беру саласы, яғни жоғары оқу орындары. Қазақстандағы академиялық терминдердің қалыптасып, дамуы ХХ ғасырдың бас кезінде басталды. Бұл уақыт қазақтың алғашқы жоғары оқу орнының ашылуымен тұспа тұс келеді, яғни «... қазақтың алғашқы жоғары оқу орны қазіргі Абай атындағы Ұлттық педагогикалық университет, бұрынғы ҚазПИ» [1</w:t>
      </w:r>
      <w:r w:rsidR="00F70266" w:rsidRPr="00437362">
        <w:rPr>
          <w:rFonts w:ascii="Times New Roman" w:hAnsi="Times New Roman"/>
          <w:color w:val="000000" w:themeColor="text1"/>
          <w:sz w:val="28"/>
          <w:szCs w:val="28"/>
          <w:lang w:val="kk-KZ"/>
        </w:rPr>
        <w:t>23</w:t>
      </w:r>
      <w:r w:rsidRPr="00437362">
        <w:rPr>
          <w:rFonts w:ascii="Times New Roman" w:hAnsi="Times New Roman"/>
          <w:color w:val="000000" w:themeColor="text1"/>
          <w:sz w:val="28"/>
          <w:szCs w:val="28"/>
          <w:lang w:val="kk-KZ"/>
        </w:rPr>
        <w:t>]. «Егемен Қазақстан» газетінде жарияланған Ж.</w:t>
      </w:r>
      <w:r w:rsidR="00F63E89"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Самраттың «Алғашқы жоғары оқу орны қашан құрылған» атты мақаласында ҚазПИ 1918 жылы Ташкент қаласында ашылып, 1928 жылы Алматы қаласына көшірілгендігі жайлы жазылады [1</w:t>
      </w:r>
      <w:r w:rsidR="00F70266" w:rsidRPr="00437362">
        <w:rPr>
          <w:rFonts w:ascii="Times New Roman" w:hAnsi="Times New Roman"/>
          <w:color w:val="000000" w:themeColor="text1"/>
          <w:sz w:val="28"/>
          <w:szCs w:val="28"/>
          <w:lang w:val="kk-KZ"/>
        </w:rPr>
        <w:t>23</w:t>
      </w:r>
      <w:r w:rsidRPr="00437362">
        <w:rPr>
          <w:rFonts w:ascii="Times New Roman" w:hAnsi="Times New Roman"/>
          <w:color w:val="000000" w:themeColor="text1"/>
          <w:sz w:val="28"/>
          <w:szCs w:val="28"/>
          <w:lang w:val="kk-KZ"/>
        </w:rPr>
        <w:t>]. Осы уақыттан бастап қазақ тіл білімінде академиялық терминдер қалыптасып, қарқындап дами бастады.</w:t>
      </w:r>
    </w:p>
    <w:p w14:paraId="6D9CB738"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1933 жылы 20 қазанда КСРО Халық комиссарлар кеңесі «Қазақстанға мамандар дайындау туралы» №2293 қаулы қабылдады. Онда Алматы қаласындағы педагогикалық институт негізінде Қазақ мемлекеттік университеті – ҚазМУ-ды ұйымдастыру туралы шешім қарастырылды. Университеттің ресми ашылған күні 1934 жылдың 15 қаңтары болып белгіленді. Себебі сол күні алғашқы екі факультет – физика-математика және биология факультетіне 54 студенттің қабылданғаны және профессорлар мен оқытушылар құрамы жайлы бұйрыққа қол қойылған. </w:t>
      </w:r>
    </w:p>
    <w:p w14:paraId="302DD67B"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40-жылдардың басында университет құрамында 23 кафедрадан тұратын үш жаратылыстану факультеті (биология, физика-математика және химия) мен екі гуманитарлық факультет (филология мен журналистика) жұмыс істеді.</w:t>
      </w:r>
    </w:p>
    <w:p w14:paraId="6989FF54"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Ұлы Отан соғысының алдында университетте 2 докторлық және 4 кандидаттық диссертация қорғалды, 7 оқытушыға доцент атағы берілді. 30-жылдардың ортасында пайда болған студенттердің үйірмелері университеттің ғылыми өмірінің ажырамас бөлігіне айналды. 1940 жылдың 9-13-наурызында студенттердің І Ғылыми конференциясы өтті [1</w:t>
      </w:r>
      <w:r w:rsidR="008136FC" w:rsidRPr="00437362">
        <w:rPr>
          <w:rFonts w:ascii="Times New Roman" w:hAnsi="Times New Roman"/>
          <w:color w:val="000000" w:themeColor="text1"/>
          <w:sz w:val="28"/>
          <w:szCs w:val="28"/>
          <w:lang w:val="kk-KZ"/>
        </w:rPr>
        <w:t>24</w:t>
      </w:r>
      <w:r w:rsidRPr="00437362">
        <w:rPr>
          <w:rFonts w:ascii="Times New Roman" w:hAnsi="Times New Roman"/>
          <w:color w:val="000000" w:themeColor="text1"/>
          <w:sz w:val="28"/>
          <w:szCs w:val="28"/>
          <w:lang w:val="kk-KZ"/>
        </w:rPr>
        <w:t>, 22-24].</w:t>
      </w:r>
    </w:p>
    <w:p w14:paraId="6E1520C4"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Қазақ тіл білімі ғылымында терминқор қалыптасуында алаш зиялыларының атқарған еңбектерін осы орайда айтпай кету</w:t>
      </w:r>
      <w:r w:rsidR="000C3CF5" w:rsidRPr="00437362">
        <w:rPr>
          <w:rFonts w:ascii="Times New Roman" w:hAnsi="Times New Roman"/>
          <w:color w:val="000000" w:themeColor="text1"/>
          <w:sz w:val="28"/>
          <w:szCs w:val="28"/>
          <w:lang w:val="kk-KZ"/>
        </w:rPr>
        <w:t>ге</w:t>
      </w:r>
      <w:r w:rsidRPr="00437362">
        <w:rPr>
          <w:rFonts w:ascii="Times New Roman" w:hAnsi="Times New Roman"/>
          <w:color w:val="000000" w:themeColor="text1"/>
          <w:sz w:val="28"/>
          <w:szCs w:val="28"/>
          <w:lang w:val="kk-KZ"/>
        </w:rPr>
        <w:t xml:space="preserve"> </w:t>
      </w:r>
      <w:r w:rsidR="000C3CF5" w:rsidRPr="00437362">
        <w:rPr>
          <w:rFonts w:ascii="Times New Roman" w:hAnsi="Times New Roman"/>
          <w:color w:val="000000" w:themeColor="text1"/>
          <w:sz w:val="28"/>
          <w:szCs w:val="28"/>
          <w:lang w:val="kk-KZ"/>
        </w:rPr>
        <w:t>болмайды</w:t>
      </w:r>
      <w:r w:rsidRPr="00437362">
        <w:rPr>
          <w:rFonts w:ascii="Times New Roman" w:hAnsi="Times New Roman"/>
          <w:color w:val="000000" w:themeColor="text1"/>
          <w:sz w:val="28"/>
          <w:szCs w:val="28"/>
          <w:lang w:val="kk-KZ"/>
        </w:rPr>
        <w:t>. Ш.</w:t>
      </w:r>
      <w:r w:rsidR="00D85C91"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Құрманбайұлы «Алаш және терминтану» атты монографиясында алаш зиялыларының атқарған орасан зор еңбектерін былайша сипаттайды: «ХХ ғасырдың 20-жылдары термин, терминология мәселелерімен айналысқан ұлт зиялыларының термин шығармашылығы мен олардың жазған еңбектері, мақалалары, баяндамалары, түрлі жиындарда (съезд, конференция) айтқан пікірлері негізінде олардың көздеген мақсатын анықтауға болады. Өткен ғасыр басында ғылым-білім саласында еңбек еткен алаш оқығандары терминологиялық қорды қазақ тілі негізінде жасап, ұлттық ғылым тілін қалыптастыруды мақсат етті. </w:t>
      </w:r>
    </w:p>
    <w:p w14:paraId="3B96E495" w14:textId="77777777" w:rsidR="000268DE" w:rsidRPr="00437362" w:rsidRDefault="000268DE" w:rsidP="000268D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Олар қазақ балалары ана тілінде білім алып, ғылымды өз тілінде игеруі қажет деп санап, оған өте үлкен мән берді. Қазақ білімпаздары аталған мақсаттарына сәйкес жұмыстар атқарды. Оны ең алдымен, ғасыр басында (20-30-жылдары) алаш оқығандарының қаламынан туындаған оқулықтар мен оқу құралдарынан анық көруге болады. А.</w:t>
      </w:r>
      <w:r w:rsidR="009816EA"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Байтұрсынұлының – «Тіл – құрал», «Әліппе», «Әдебиет танытқыш»; Е.</w:t>
      </w:r>
      <w:r w:rsidR="009816EA"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Омарұлының – «Пішіндеме»; Х. Досмұхамедұлының – «Жануарлар», «Адамның тән тірлігі», «Табиғаттану»; Ж.</w:t>
      </w:r>
      <w:r w:rsidR="009816EA"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Аймауытұлының – «Психология», Ж.</w:t>
      </w:r>
      <w:r w:rsidR="009816EA"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Күдериннің – «Өсімдіктану», М. Жұмабайұлының – «Педагогика», М.</w:t>
      </w:r>
      <w:r w:rsidR="009816EA"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Дулатұлының – «Есеп тану» сынды оқулықтары мен оқу құралдарындағы терминдердің орта есеппен 90 пайызы қазақ тілінің төл сөздері немесе солардың негізінде жасалған жаңа атаулар болып келеді. Кірме атаулар 10-15 пайыздан аспайды. Олардың дені тіліміздің дыбыстық ерекшеліктерін ескеріп, үндестік заңын сақтай отырып, өзгертіліп алынған» [</w:t>
      </w:r>
      <w:r w:rsidR="00F53E2E" w:rsidRPr="00437362">
        <w:rPr>
          <w:rFonts w:ascii="Times New Roman" w:hAnsi="Times New Roman"/>
          <w:color w:val="000000" w:themeColor="text1"/>
          <w:sz w:val="28"/>
          <w:szCs w:val="28"/>
          <w:lang w:val="kk-KZ"/>
        </w:rPr>
        <w:t>125</w:t>
      </w:r>
      <w:r w:rsidRPr="00437362">
        <w:rPr>
          <w:rFonts w:ascii="Times New Roman" w:hAnsi="Times New Roman"/>
          <w:color w:val="000000" w:themeColor="text1"/>
          <w:sz w:val="28"/>
          <w:szCs w:val="28"/>
          <w:lang w:val="kk-KZ"/>
        </w:rPr>
        <w:t>, 12-13]. Аталмыш оқулықтар мен оқу құралдарында қолданылған терминдер де жоғары оқу орындарындағы академиялық терминдердің қазақ тілінде қалыптасып, одан әрі дамуына үлкен әсерін тигізді.</w:t>
      </w:r>
    </w:p>
    <w:p w14:paraId="26CBF8D4" w14:textId="77777777" w:rsidR="00FE3B2D" w:rsidRDefault="000268DE" w:rsidP="00FE3B2D">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Р.А.</w:t>
      </w:r>
      <w:r w:rsidR="009816EA"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Өрекенова «Образование терминов в казахском языке» (1980) атты еңбегінде «қазақ халқының әлеуметтік-cаяси, экономикалық және мәдени өміріндегі үлкен өзгерістер даму үдерісінде жаңа сөздермен, терминдермен үнемі толығып отыратын тілдің сөздік қорында көрініс тапқан» [23, 5] дейді. </w:t>
      </w:r>
    </w:p>
    <w:p w14:paraId="7A15A88A" w14:textId="360BCF77" w:rsidR="00FE3B2D" w:rsidRDefault="00D0236F" w:rsidP="00FE3B2D">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М</w:t>
      </w:r>
      <w:r w:rsidR="000268DE" w:rsidRPr="00437362">
        <w:rPr>
          <w:rFonts w:ascii="Times New Roman" w:hAnsi="Times New Roman"/>
          <w:color w:val="000000" w:themeColor="text1"/>
          <w:sz w:val="28"/>
          <w:szCs w:val="28"/>
          <w:lang w:val="kk-KZ"/>
        </w:rPr>
        <w:t>әселен, қазақстандық жоғары оқу орындарының Болон үдерісіне көшуі жоғары оқу орындары кеңістігіндегі академиялық терминологияға көптеген өзгерістер енгізді.</w:t>
      </w:r>
      <w:r w:rsidR="00FE3B2D">
        <w:rPr>
          <w:rFonts w:ascii="Times New Roman" w:hAnsi="Times New Roman"/>
          <w:color w:val="000000" w:themeColor="text1"/>
          <w:sz w:val="28"/>
          <w:szCs w:val="28"/>
          <w:lang w:val="kk-KZ"/>
        </w:rPr>
        <w:t xml:space="preserve"> </w:t>
      </w:r>
      <w:r w:rsidR="000268DE" w:rsidRPr="00437362">
        <w:rPr>
          <w:rFonts w:ascii="Times New Roman" w:hAnsi="Times New Roman"/>
          <w:color w:val="000000" w:themeColor="text1"/>
          <w:sz w:val="28"/>
          <w:szCs w:val="28"/>
          <w:lang w:val="kk-KZ"/>
        </w:rPr>
        <w:t xml:space="preserve">«1999 жылдың маусым айында Еуропаның 29 елінің білім министрлері Болонья қаласында бірлескен мәлімдемеге қол қойды. Бұл оқиғаның нәтижесі еуропалық білім жүйесіндегі Болон үдерісінің бастамасына айналды. Жалпы алғанда, Болон үдерісінің негізгі құжаттары: университеттердің </w:t>
      </w:r>
      <w:r w:rsidR="000268DE" w:rsidRPr="00437362">
        <w:rPr>
          <w:rFonts w:ascii="Times New Roman" w:hAnsi="Times New Roman"/>
          <w:color w:val="000000" w:themeColor="text1"/>
          <w:sz w:val="28"/>
          <w:szCs w:val="28"/>
          <w:lang w:val="kk-KZ"/>
        </w:rPr>
        <w:lastRenderedPageBreak/>
        <w:t>Ұлы хартиясы (Болонья, 1988 ж.), Лиссабон конвенциясы (1997), Сорбон декларациясы (Париж,1998) және Болон декларациясы (1999). Үдерістің негізгі мақсаты – 2010 жылға дейін Еуропа елдеріндегі жоғары білім берудің ұлттық білім беру жүйесінің үйлесімдігі» [1</w:t>
      </w:r>
      <w:r w:rsidR="00D61969" w:rsidRPr="00437362">
        <w:rPr>
          <w:rFonts w:ascii="Times New Roman" w:hAnsi="Times New Roman"/>
          <w:color w:val="000000" w:themeColor="text1"/>
          <w:sz w:val="28"/>
          <w:szCs w:val="28"/>
          <w:lang w:val="kk-KZ"/>
        </w:rPr>
        <w:t>26</w:t>
      </w:r>
      <w:r w:rsidR="000268DE" w:rsidRPr="00437362">
        <w:rPr>
          <w:rFonts w:ascii="Times New Roman" w:hAnsi="Times New Roman"/>
          <w:color w:val="000000" w:themeColor="text1"/>
          <w:sz w:val="28"/>
          <w:szCs w:val="28"/>
          <w:lang w:val="kk-KZ"/>
        </w:rPr>
        <w:t xml:space="preserve">, 75]. </w:t>
      </w:r>
    </w:p>
    <w:p w14:paraId="2BEFB9EF" w14:textId="219D7774" w:rsidR="000268DE" w:rsidRPr="00437362" w:rsidRDefault="000268DE" w:rsidP="00FE3B2D">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«2003 жылы Берлинде Болон </w:t>
      </w:r>
      <w:r w:rsidR="00A7549D">
        <w:rPr>
          <w:rFonts w:ascii="Times New Roman" w:hAnsi="Times New Roman"/>
          <w:color w:val="000000" w:themeColor="text1"/>
          <w:sz w:val="28"/>
          <w:szCs w:val="28"/>
          <w:lang w:val="kk-KZ"/>
        </w:rPr>
        <w:t>үдері</w:t>
      </w:r>
      <w:r w:rsidRPr="00437362">
        <w:rPr>
          <w:rFonts w:ascii="Times New Roman" w:hAnsi="Times New Roman"/>
          <w:color w:val="000000" w:themeColor="text1"/>
          <w:sz w:val="28"/>
          <w:szCs w:val="28"/>
          <w:lang w:val="kk-KZ"/>
        </w:rPr>
        <w:t xml:space="preserve">сіне қатысушылардың саны 40-қа жетті, оның ішінде Қазақстан Республикасы мен Ресей Федерациясы да бар. 2003 жылдың 18 қыркүйегінен бастап әл-Фараби атындағы Қазақ ұлттық университеті ресми түрде Болон </w:t>
      </w:r>
      <w:r w:rsidR="00A7549D">
        <w:rPr>
          <w:rFonts w:ascii="Times New Roman" w:hAnsi="Times New Roman"/>
          <w:color w:val="000000" w:themeColor="text1"/>
          <w:sz w:val="28"/>
          <w:szCs w:val="28"/>
          <w:lang w:val="kk-KZ"/>
        </w:rPr>
        <w:t>үдері</w:t>
      </w:r>
      <w:r w:rsidRPr="00437362">
        <w:rPr>
          <w:rFonts w:ascii="Times New Roman" w:hAnsi="Times New Roman"/>
          <w:color w:val="000000" w:themeColor="text1"/>
          <w:sz w:val="28"/>
          <w:szCs w:val="28"/>
          <w:lang w:val="kk-KZ"/>
        </w:rPr>
        <w:t>сіне қатысушы елдердің қатарына енді. Бұл құжатқа сол кездегі университеттің ректоры Т.Ә.</w:t>
      </w:r>
      <w:r w:rsidR="009816EA"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Қожамқұлов қол қойды» [12</w:t>
      </w:r>
      <w:r w:rsidR="001F320E" w:rsidRPr="00437362">
        <w:rPr>
          <w:rFonts w:ascii="Times New Roman" w:hAnsi="Times New Roman"/>
          <w:color w:val="000000" w:themeColor="text1"/>
          <w:sz w:val="28"/>
          <w:szCs w:val="28"/>
          <w:lang w:val="kk-KZ"/>
        </w:rPr>
        <w:t>7</w:t>
      </w:r>
      <w:r w:rsidRPr="00437362">
        <w:rPr>
          <w:rFonts w:ascii="Times New Roman" w:hAnsi="Times New Roman"/>
          <w:color w:val="000000" w:themeColor="text1"/>
          <w:sz w:val="28"/>
          <w:szCs w:val="28"/>
          <w:lang w:val="kk-KZ"/>
        </w:rPr>
        <w:t>, 53].</w:t>
      </w:r>
    </w:p>
    <w:p w14:paraId="26BCCCC8" w14:textId="77777777" w:rsidR="00FE3B2D" w:rsidRDefault="000268DE" w:rsidP="00FE3B2D">
      <w:pPr>
        <w:ind w:firstLine="567"/>
        <w:rPr>
          <w:color w:val="000000" w:themeColor="text1"/>
          <w:szCs w:val="28"/>
          <w:lang w:val="kk-KZ"/>
        </w:rPr>
      </w:pPr>
      <w:r w:rsidRPr="00437362">
        <w:rPr>
          <w:color w:val="000000" w:themeColor="text1"/>
          <w:szCs w:val="28"/>
          <w:lang w:val="kk-KZ"/>
        </w:rPr>
        <w:t xml:space="preserve">Қазақстан Болон Декларациясына </w:t>
      </w:r>
      <w:r w:rsidRPr="00437362">
        <w:rPr>
          <w:color w:val="000000" w:themeColor="text1"/>
          <w:szCs w:val="28"/>
          <w:lang w:val="ru-RU"/>
        </w:rPr>
        <w:t xml:space="preserve">2010 </w:t>
      </w:r>
      <w:r w:rsidRPr="00437362">
        <w:rPr>
          <w:color w:val="000000" w:themeColor="text1"/>
          <w:szCs w:val="28"/>
          <w:lang w:val="kk-KZ"/>
        </w:rPr>
        <w:t xml:space="preserve">жылы қол қойды. Сол жылдан бастап қазақстандық жоғары оқу орындарының академиялық терминологиясы едәуір өзгеріске душар болды. «Терминдер, бір жағынан халықаралық ортақ болып кеткен сөздерден жасалса, екінші жағынан – ел-елдің өз тіліне аударылып та алынып отырады» [20, 287 б.]. </w:t>
      </w:r>
      <w:r w:rsidR="00FE3B2D" w:rsidRPr="00437362">
        <w:rPr>
          <w:color w:val="000000" w:themeColor="text1"/>
          <w:szCs w:val="28"/>
          <w:lang w:val="kk-KZ"/>
        </w:rPr>
        <w:t xml:space="preserve">Осыған байланысты, академиялық терминдер түрлі жолмен қазақ тіліне енді. </w:t>
      </w:r>
    </w:p>
    <w:p w14:paraId="3408EF05" w14:textId="1D02877E" w:rsidR="00FE3B2D" w:rsidRDefault="00FE3B2D" w:rsidP="00FE3B2D">
      <w:pPr>
        <w:ind w:firstLine="567"/>
        <w:rPr>
          <w:color w:val="000000" w:themeColor="text1"/>
          <w:szCs w:val="28"/>
          <w:lang w:val="kk-KZ"/>
        </w:rPr>
      </w:pPr>
      <w:r w:rsidRPr="00437362">
        <w:rPr>
          <w:color w:val="000000" w:themeColor="text1"/>
          <w:szCs w:val="28"/>
          <w:lang w:val="kk-KZ"/>
        </w:rPr>
        <w:t xml:space="preserve">Кейбір академиялық терминдер ағылшын тілінен қазақ тіліне аударылып енді. Мысалы: </w:t>
      </w:r>
      <w:r w:rsidRPr="00437362">
        <w:rPr>
          <w:i/>
          <w:iCs/>
          <w:color w:val="000000" w:themeColor="text1"/>
          <w:szCs w:val="28"/>
          <w:lang w:val="kk-KZ"/>
        </w:rPr>
        <w:t>academic backlog – академиялық қарыз, academic term – академиялық кезең, academic degree – академиялық дәреже</w:t>
      </w:r>
      <w:r w:rsidR="00D0236F">
        <w:rPr>
          <w:i/>
          <w:iCs/>
          <w:color w:val="000000" w:themeColor="text1"/>
          <w:szCs w:val="28"/>
          <w:lang w:val="kk-KZ"/>
        </w:rPr>
        <w:t xml:space="preserve">, </w:t>
      </w:r>
      <w:r w:rsidR="00D0236F" w:rsidRPr="00D0236F">
        <w:rPr>
          <w:i/>
          <w:iCs/>
          <w:color w:val="000000" w:themeColor="text1"/>
          <w:szCs w:val="28"/>
          <w:lang w:val="kk-KZ"/>
        </w:rPr>
        <w:t xml:space="preserve">academic mobility </w:t>
      </w:r>
      <w:r w:rsidR="00D0236F">
        <w:rPr>
          <w:i/>
          <w:iCs/>
          <w:color w:val="000000" w:themeColor="text1"/>
          <w:szCs w:val="28"/>
          <w:lang w:val="kk-KZ"/>
        </w:rPr>
        <w:t>–</w:t>
      </w:r>
      <w:r w:rsidR="00D0236F" w:rsidRPr="00D0236F">
        <w:rPr>
          <w:i/>
          <w:iCs/>
          <w:color w:val="000000" w:themeColor="text1"/>
          <w:szCs w:val="28"/>
          <w:lang w:val="kk-KZ"/>
        </w:rPr>
        <w:t xml:space="preserve"> </w:t>
      </w:r>
      <w:r w:rsidR="00D0236F">
        <w:rPr>
          <w:i/>
          <w:iCs/>
          <w:color w:val="000000" w:themeColor="text1"/>
          <w:szCs w:val="28"/>
          <w:lang w:val="kk-KZ"/>
        </w:rPr>
        <w:t xml:space="preserve">академиялық ұтқырлық, </w:t>
      </w:r>
      <w:r w:rsidR="00D0236F" w:rsidRPr="00D0236F">
        <w:rPr>
          <w:i/>
          <w:iCs/>
          <w:color w:val="000000" w:themeColor="text1"/>
          <w:szCs w:val="28"/>
          <w:lang w:val="kk-KZ"/>
        </w:rPr>
        <w:t xml:space="preserve">academic hour </w:t>
      </w:r>
      <w:r w:rsidR="00D0236F">
        <w:rPr>
          <w:i/>
          <w:iCs/>
          <w:color w:val="000000" w:themeColor="text1"/>
          <w:szCs w:val="28"/>
          <w:lang w:val="kk-KZ"/>
        </w:rPr>
        <w:t>–</w:t>
      </w:r>
      <w:r w:rsidR="00D0236F" w:rsidRPr="00D0236F">
        <w:rPr>
          <w:i/>
          <w:iCs/>
          <w:color w:val="000000" w:themeColor="text1"/>
          <w:szCs w:val="28"/>
          <w:lang w:val="kk-KZ"/>
        </w:rPr>
        <w:t xml:space="preserve"> </w:t>
      </w:r>
      <w:r w:rsidR="00D0236F">
        <w:rPr>
          <w:i/>
          <w:iCs/>
          <w:color w:val="000000" w:themeColor="text1"/>
          <w:szCs w:val="28"/>
          <w:lang w:val="kk-KZ"/>
        </w:rPr>
        <w:t xml:space="preserve">академиялық сағат, </w:t>
      </w:r>
      <w:r w:rsidR="00D0236F" w:rsidRPr="00D0236F">
        <w:rPr>
          <w:i/>
          <w:iCs/>
          <w:color w:val="000000" w:themeColor="text1"/>
          <w:szCs w:val="28"/>
          <w:lang w:val="kk-KZ"/>
        </w:rPr>
        <w:t xml:space="preserve">academic calendar </w:t>
      </w:r>
      <w:r w:rsidR="00D0236F">
        <w:rPr>
          <w:i/>
          <w:iCs/>
          <w:color w:val="000000" w:themeColor="text1"/>
          <w:szCs w:val="28"/>
          <w:lang w:val="kk-KZ"/>
        </w:rPr>
        <w:t>–</w:t>
      </w:r>
      <w:r w:rsidR="00D0236F" w:rsidRPr="00D0236F">
        <w:rPr>
          <w:i/>
          <w:iCs/>
          <w:color w:val="000000" w:themeColor="text1"/>
          <w:szCs w:val="28"/>
          <w:lang w:val="kk-KZ"/>
        </w:rPr>
        <w:t xml:space="preserve"> </w:t>
      </w:r>
      <w:r w:rsidR="00D0236F">
        <w:rPr>
          <w:i/>
          <w:iCs/>
          <w:color w:val="000000" w:themeColor="text1"/>
          <w:szCs w:val="28"/>
          <w:lang w:val="kk-KZ"/>
        </w:rPr>
        <w:t xml:space="preserve">академиялық күнтізбе, </w:t>
      </w:r>
      <w:r w:rsidR="00D0236F" w:rsidRPr="00D0236F">
        <w:rPr>
          <w:i/>
          <w:iCs/>
          <w:color w:val="000000" w:themeColor="text1"/>
          <w:szCs w:val="28"/>
          <w:lang w:val="kk-KZ"/>
        </w:rPr>
        <w:t xml:space="preserve">academic break </w:t>
      </w:r>
      <w:r w:rsidR="00D0236F">
        <w:rPr>
          <w:i/>
          <w:iCs/>
          <w:color w:val="000000" w:themeColor="text1"/>
          <w:szCs w:val="28"/>
          <w:lang w:val="kk-KZ"/>
        </w:rPr>
        <w:t>–</w:t>
      </w:r>
      <w:r w:rsidR="00D0236F" w:rsidRPr="00D0236F">
        <w:rPr>
          <w:i/>
          <w:iCs/>
          <w:color w:val="000000" w:themeColor="text1"/>
          <w:szCs w:val="28"/>
          <w:lang w:val="kk-KZ"/>
        </w:rPr>
        <w:t xml:space="preserve"> </w:t>
      </w:r>
      <w:r w:rsidR="00D0236F">
        <w:rPr>
          <w:i/>
          <w:iCs/>
          <w:color w:val="000000" w:themeColor="text1"/>
          <w:szCs w:val="28"/>
          <w:lang w:val="kk-KZ"/>
        </w:rPr>
        <w:t>академиялық үзіліс</w:t>
      </w:r>
      <w:r w:rsidR="00A34A21">
        <w:rPr>
          <w:i/>
          <w:iCs/>
          <w:color w:val="000000" w:themeColor="text1"/>
          <w:szCs w:val="28"/>
          <w:lang w:val="kk-KZ"/>
        </w:rPr>
        <w:t>,</w:t>
      </w:r>
      <w:r w:rsidR="0065008B" w:rsidRPr="0065008B">
        <w:rPr>
          <w:i/>
          <w:iCs/>
          <w:color w:val="000000" w:themeColor="text1"/>
          <w:szCs w:val="28"/>
          <w:lang w:val="kk-KZ"/>
        </w:rPr>
        <w:t xml:space="preserve"> academic freedom</w:t>
      </w:r>
      <w:r w:rsidRPr="00437362">
        <w:rPr>
          <w:i/>
          <w:iCs/>
          <w:color w:val="000000" w:themeColor="text1"/>
          <w:szCs w:val="28"/>
          <w:lang w:val="kk-KZ"/>
        </w:rPr>
        <w:t xml:space="preserve"> </w:t>
      </w:r>
      <w:r w:rsidR="0065008B">
        <w:rPr>
          <w:i/>
          <w:iCs/>
          <w:color w:val="000000" w:themeColor="text1"/>
          <w:szCs w:val="28"/>
          <w:lang w:val="kk-KZ"/>
        </w:rPr>
        <w:t>–</w:t>
      </w:r>
      <w:r w:rsidR="0065008B" w:rsidRPr="00D0236F">
        <w:rPr>
          <w:i/>
          <w:iCs/>
          <w:color w:val="000000" w:themeColor="text1"/>
          <w:szCs w:val="28"/>
          <w:lang w:val="kk-KZ"/>
        </w:rPr>
        <w:t xml:space="preserve"> </w:t>
      </w:r>
      <w:r w:rsidR="0065008B">
        <w:rPr>
          <w:i/>
          <w:iCs/>
          <w:color w:val="000000" w:themeColor="text1"/>
          <w:szCs w:val="28"/>
          <w:lang w:val="kk-KZ"/>
        </w:rPr>
        <w:t xml:space="preserve">академиялық еркіндік </w:t>
      </w:r>
      <w:r w:rsidRPr="00437362">
        <w:rPr>
          <w:color w:val="000000" w:themeColor="text1"/>
          <w:szCs w:val="28"/>
          <w:lang w:val="kk-KZ"/>
        </w:rPr>
        <w:t xml:space="preserve">және т.б. </w:t>
      </w:r>
    </w:p>
    <w:p w14:paraId="30DF04AB" w14:textId="3EBA1E2A" w:rsidR="00D0236F" w:rsidRDefault="00FE3B2D" w:rsidP="00FE3B2D">
      <w:pPr>
        <w:ind w:firstLine="567"/>
        <w:rPr>
          <w:color w:val="000000" w:themeColor="text1"/>
          <w:szCs w:val="28"/>
          <w:lang w:val="kk-KZ"/>
        </w:rPr>
      </w:pPr>
      <w:r w:rsidRPr="00437362">
        <w:rPr>
          <w:color w:val="000000" w:themeColor="text1"/>
          <w:szCs w:val="28"/>
          <w:lang w:val="kk-KZ"/>
        </w:rPr>
        <w:t xml:space="preserve">Кейбір академиялық терминдер ағылшын тілінен қазақ тіліне аударылмай енді. Мысалы: </w:t>
      </w:r>
      <w:r w:rsidRPr="00437362">
        <w:rPr>
          <w:i/>
          <w:iCs/>
          <w:color w:val="000000" w:themeColor="text1"/>
          <w:szCs w:val="28"/>
          <w:lang w:val="kk-KZ"/>
        </w:rPr>
        <w:t>advisor – эдвайзер, tutor – тьютор, supervisor – супервайзер</w:t>
      </w:r>
      <w:r w:rsidR="00D0236F" w:rsidRPr="00D0236F">
        <w:rPr>
          <w:i/>
          <w:iCs/>
          <w:color w:val="000000" w:themeColor="text1"/>
          <w:szCs w:val="28"/>
          <w:lang w:val="kk-KZ"/>
        </w:rPr>
        <w:t>, credit</w:t>
      </w:r>
      <w:r w:rsidR="00D0236F">
        <w:rPr>
          <w:i/>
          <w:iCs/>
          <w:color w:val="000000" w:themeColor="text1"/>
          <w:szCs w:val="28"/>
          <w:lang w:val="kk-KZ"/>
        </w:rPr>
        <w:t xml:space="preserve"> </w:t>
      </w:r>
      <w:r w:rsidR="00D0236F" w:rsidRPr="00437362">
        <w:rPr>
          <w:i/>
          <w:iCs/>
          <w:color w:val="000000" w:themeColor="text1"/>
          <w:szCs w:val="28"/>
          <w:lang w:val="kk-KZ"/>
        </w:rPr>
        <w:t>–</w:t>
      </w:r>
      <w:r w:rsidR="00D0236F">
        <w:rPr>
          <w:i/>
          <w:iCs/>
          <w:color w:val="000000" w:themeColor="text1"/>
          <w:szCs w:val="28"/>
          <w:lang w:val="kk-KZ"/>
        </w:rPr>
        <w:t xml:space="preserve"> кредит, </w:t>
      </w:r>
      <w:r w:rsidR="00D0236F" w:rsidRPr="00D0236F">
        <w:rPr>
          <w:i/>
          <w:iCs/>
          <w:color w:val="000000" w:themeColor="text1"/>
          <w:szCs w:val="28"/>
          <w:lang w:val="kk-KZ"/>
        </w:rPr>
        <w:t xml:space="preserve">transcript </w:t>
      </w:r>
      <w:r w:rsidR="00D0236F" w:rsidRPr="00437362">
        <w:rPr>
          <w:i/>
          <w:iCs/>
          <w:color w:val="000000" w:themeColor="text1"/>
          <w:szCs w:val="28"/>
          <w:lang w:val="kk-KZ"/>
        </w:rPr>
        <w:t>–</w:t>
      </w:r>
      <w:r w:rsidR="00D0236F" w:rsidRPr="00D0236F">
        <w:rPr>
          <w:i/>
          <w:iCs/>
          <w:color w:val="000000" w:themeColor="text1"/>
          <w:szCs w:val="28"/>
          <w:lang w:val="kk-KZ"/>
        </w:rPr>
        <w:t xml:space="preserve"> </w:t>
      </w:r>
      <w:r w:rsidR="00D0236F">
        <w:rPr>
          <w:i/>
          <w:iCs/>
          <w:color w:val="000000" w:themeColor="text1"/>
          <w:szCs w:val="28"/>
          <w:lang w:val="kk-KZ"/>
        </w:rPr>
        <w:t xml:space="preserve">транскрипт, </w:t>
      </w:r>
      <w:r w:rsidR="00D0236F" w:rsidRPr="00D0236F">
        <w:rPr>
          <w:i/>
          <w:iCs/>
          <w:color w:val="000000" w:themeColor="text1"/>
          <w:szCs w:val="28"/>
          <w:lang w:val="kk-KZ"/>
        </w:rPr>
        <w:t xml:space="preserve">proctor </w:t>
      </w:r>
      <w:r w:rsidR="00D0236F" w:rsidRPr="00437362">
        <w:rPr>
          <w:i/>
          <w:iCs/>
          <w:color w:val="000000" w:themeColor="text1"/>
          <w:szCs w:val="28"/>
          <w:lang w:val="kk-KZ"/>
        </w:rPr>
        <w:t>–</w:t>
      </w:r>
      <w:r w:rsidR="00D0236F" w:rsidRPr="00D0236F">
        <w:rPr>
          <w:i/>
          <w:iCs/>
          <w:color w:val="000000" w:themeColor="text1"/>
          <w:szCs w:val="28"/>
          <w:lang w:val="kk-KZ"/>
        </w:rPr>
        <w:t xml:space="preserve"> </w:t>
      </w:r>
      <w:r w:rsidR="00D0236F">
        <w:rPr>
          <w:i/>
          <w:iCs/>
          <w:color w:val="000000" w:themeColor="text1"/>
          <w:szCs w:val="28"/>
          <w:lang w:val="kk-KZ"/>
        </w:rPr>
        <w:t>проктор</w:t>
      </w:r>
      <w:r w:rsidR="00D0236F" w:rsidRPr="00D0236F">
        <w:rPr>
          <w:i/>
          <w:iCs/>
          <w:color w:val="000000" w:themeColor="text1"/>
          <w:szCs w:val="28"/>
          <w:lang w:val="kk-KZ"/>
        </w:rPr>
        <w:t xml:space="preserve"> </w:t>
      </w:r>
      <w:r w:rsidRPr="00437362">
        <w:rPr>
          <w:color w:val="000000" w:themeColor="text1"/>
          <w:szCs w:val="28"/>
          <w:lang w:val="kk-KZ"/>
        </w:rPr>
        <w:t xml:space="preserve">және т.б. </w:t>
      </w:r>
    </w:p>
    <w:p w14:paraId="389976D3" w14:textId="76C2D634" w:rsidR="00FE3B2D" w:rsidRPr="00437362" w:rsidRDefault="00FE3B2D" w:rsidP="00D0236F">
      <w:pPr>
        <w:ind w:firstLine="567"/>
        <w:rPr>
          <w:color w:val="000000" w:themeColor="text1"/>
          <w:szCs w:val="28"/>
          <w:lang w:val="kk-KZ"/>
        </w:rPr>
      </w:pPr>
      <w:r w:rsidRPr="00437362">
        <w:rPr>
          <w:color w:val="000000" w:themeColor="text1"/>
          <w:szCs w:val="28"/>
          <w:lang w:val="kk-KZ"/>
        </w:rPr>
        <w:t xml:space="preserve">Сонымен қатар, қазіргі жоғары оқу орындары кеңістігінде гибрид академиялық терминдерді де кездестіруге болады. Мысалы: </w:t>
      </w:r>
      <w:r w:rsidRPr="00437362">
        <w:rPr>
          <w:i/>
          <w:iCs/>
          <w:color w:val="000000" w:themeColor="text1"/>
          <w:szCs w:val="28"/>
          <w:lang w:val="kk-KZ"/>
        </w:rPr>
        <w:t xml:space="preserve">курстан курсқа өту GPA балы, </w:t>
      </w:r>
      <w:r w:rsidRPr="00437362">
        <w:rPr>
          <w:rFonts w:eastAsia="Times New Roman"/>
          <w:i/>
          <w:iCs/>
          <w:color w:val="000000" w:themeColor="text1"/>
          <w:szCs w:val="28"/>
          <w:lang w:val="kk-KZ" w:eastAsia="ru-RU"/>
        </w:rPr>
        <w:t>«AU» (Audit) бағасы, «I» (Incomplete) бағасы</w:t>
      </w:r>
      <w:r w:rsidRPr="00437362">
        <w:rPr>
          <w:color w:val="000000" w:themeColor="text1"/>
          <w:szCs w:val="28"/>
          <w:lang w:val="kk-KZ"/>
        </w:rPr>
        <w:t xml:space="preserve"> және т.б. Қазіргі кезде қазақстандық жоғары оқу орындарында қолданыста жүрген Болон үдерісі академиялық терминдеріне мысал келтіре кетейік (Кесте </w:t>
      </w:r>
      <w:r w:rsidR="0020164D">
        <w:rPr>
          <w:color w:val="000000" w:themeColor="text1"/>
          <w:szCs w:val="28"/>
          <w:lang w:val="kk-KZ"/>
        </w:rPr>
        <w:t>7</w:t>
      </w:r>
      <w:r w:rsidRPr="00437362">
        <w:rPr>
          <w:color w:val="000000" w:themeColor="text1"/>
          <w:szCs w:val="28"/>
          <w:lang w:val="kk-KZ"/>
        </w:rPr>
        <w:t>).</w:t>
      </w:r>
    </w:p>
    <w:p w14:paraId="72704D7F" w14:textId="77777777" w:rsidR="00FE3B2D" w:rsidRDefault="00FE3B2D" w:rsidP="006E18E0">
      <w:pPr>
        <w:rPr>
          <w:color w:val="000000" w:themeColor="text1"/>
          <w:szCs w:val="28"/>
          <w:lang w:val="kk-KZ"/>
        </w:rPr>
      </w:pPr>
    </w:p>
    <w:p w14:paraId="595A00F7" w14:textId="5D1B62AB" w:rsidR="000268DE" w:rsidRPr="00437362" w:rsidRDefault="000268DE" w:rsidP="006E18E0">
      <w:pPr>
        <w:rPr>
          <w:color w:val="000000" w:themeColor="text1"/>
          <w:szCs w:val="28"/>
          <w:lang w:val="kk-KZ"/>
        </w:rPr>
      </w:pPr>
      <w:r w:rsidRPr="00437362">
        <w:rPr>
          <w:color w:val="000000" w:themeColor="text1"/>
          <w:szCs w:val="28"/>
          <w:lang w:val="kk-KZ"/>
        </w:rPr>
        <w:t xml:space="preserve">Кесте </w:t>
      </w:r>
      <w:r w:rsidR="006E486E">
        <w:rPr>
          <w:color w:val="000000" w:themeColor="text1"/>
          <w:szCs w:val="28"/>
          <w:lang w:val="ru-RU"/>
        </w:rPr>
        <w:t>7</w:t>
      </w:r>
      <w:r w:rsidRPr="00437362">
        <w:rPr>
          <w:color w:val="000000" w:themeColor="text1"/>
          <w:szCs w:val="28"/>
          <w:lang w:val="kk-KZ"/>
        </w:rPr>
        <w:t xml:space="preserve"> –</w:t>
      </w:r>
      <w:r w:rsidRPr="00437362">
        <w:rPr>
          <w:color w:val="000000" w:themeColor="text1"/>
          <w:szCs w:val="28"/>
          <w:lang w:val="ru-RU"/>
        </w:rPr>
        <w:t xml:space="preserve"> </w:t>
      </w:r>
      <w:r w:rsidRPr="00437362">
        <w:rPr>
          <w:color w:val="000000" w:themeColor="text1"/>
          <w:szCs w:val="28"/>
          <w:lang w:val="kk-KZ"/>
        </w:rPr>
        <w:t>Болон үдерісі академиялық терминдері</w:t>
      </w:r>
    </w:p>
    <w:p w14:paraId="6CE3D912" w14:textId="77777777" w:rsidR="000268DE" w:rsidRPr="00437362" w:rsidRDefault="000268DE" w:rsidP="000268DE">
      <w:pPr>
        <w:jc w:val="center"/>
        <w:rPr>
          <w:color w:val="000000" w:themeColor="text1"/>
          <w:szCs w:val="28"/>
          <w:lang w:val="kk-KZ"/>
        </w:rPr>
      </w:pPr>
    </w:p>
    <w:tbl>
      <w:tblPr>
        <w:tblStyle w:val="a9"/>
        <w:tblW w:w="0" w:type="auto"/>
        <w:tblLook w:val="04A0" w:firstRow="1" w:lastRow="0" w:firstColumn="1" w:lastColumn="0" w:noHBand="0" w:noVBand="1"/>
      </w:tblPr>
      <w:tblGrid>
        <w:gridCol w:w="2263"/>
        <w:gridCol w:w="7365"/>
      </w:tblGrid>
      <w:tr w:rsidR="000268DE" w:rsidRPr="00437362" w14:paraId="2D33931A" w14:textId="77777777" w:rsidTr="00D16EC6">
        <w:tc>
          <w:tcPr>
            <w:tcW w:w="2263" w:type="dxa"/>
          </w:tcPr>
          <w:p w14:paraId="7C0B8378" w14:textId="77777777" w:rsidR="000268DE" w:rsidRPr="00437362" w:rsidRDefault="000268DE" w:rsidP="00A45C59">
            <w:pPr>
              <w:jc w:val="center"/>
              <w:rPr>
                <w:color w:val="000000" w:themeColor="text1"/>
                <w:sz w:val="24"/>
                <w:szCs w:val="24"/>
                <w:lang w:val="kk-KZ"/>
              </w:rPr>
            </w:pPr>
            <w:r w:rsidRPr="00437362">
              <w:rPr>
                <w:color w:val="000000" w:themeColor="text1"/>
                <w:sz w:val="24"/>
                <w:szCs w:val="24"/>
                <w:lang w:val="kk-KZ"/>
              </w:rPr>
              <w:t xml:space="preserve">Академиялық термин </w:t>
            </w:r>
          </w:p>
        </w:tc>
        <w:tc>
          <w:tcPr>
            <w:tcW w:w="7365" w:type="dxa"/>
          </w:tcPr>
          <w:p w14:paraId="60BF7D37" w14:textId="77777777" w:rsidR="000268DE" w:rsidRPr="00437362" w:rsidRDefault="000268DE" w:rsidP="00A45C59">
            <w:pPr>
              <w:jc w:val="center"/>
              <w:rPr>
                <w:color w:val="000000" w:themeColor="text1"/>
                <w:sz w:val="24"/>
                <w:szCs w:val="24"/>
                <w:lang w:val="kk-KZ"/>
              </w:rPr>
            </w:pPr>
            <w:r w:rsidRPr="00437362">
              <w:rPr>
                <w:color w:val="000000" w:themeColor="text1"/>
                <w:sz w:val="24"/>
                <w:szCs w:val="24"/>
                <w:lang w:val="kk-KZ"/>
              </w:rPr>
              <w:t>Академиялық терминнің анықтамасы</w:t>
            </w:r>
          </w:p>
        </w:tc>
      </w:tr>
      <w:tr w:rsidR="00D16EC6" w:rsidRPr="00437362" w14:paraId="1EA5412E" w14:textId="77777777" w:rsidTr="00D16EC6">
        <w:tc>
          <w:tcPr>
            <w:tcW w:w="2263" w:type="dxa"/>
          </w:tcPr>
          <w:p w14:paraId="2E9F2A68" w14:textId="77777777" w:rsidR="00D16EC6" w:rsidRPr="00437362" w:rsidRDefault="00D16EC6" w:rsidP="00A45C59">
            <w:pPr>
              <w:jc w:val="center"/>
              <w:rPr>
                <w:color w:val="000000" w:themeColor="text1"/>
                <w:sz w:val="24"/>
                <w:szCs w:val="24"/>
              </w:rPr>
            </w:pPr>
            <w:r w:rsidRPr="00437362">
              <w:rPr>
                <w:color w:val="000000" w:themeColor="text1"/>
                <w:sz w:val="24"/>
                <w:szCs w:val="24"/>
              </w:rPr>
              <w:t>1</w:t>
            </w:r>
          </w:p>
        </w:tc>
        <w:tc>
          <w:tcPr>
            <w:tcW w:w="7365" w:type="dxa"/>
          </w:tcPr>
          <w:p w14:paraId="2B2AA914" w14:textId="77777777" w:rsidR="00D16EC6" w:rsidRPr="00437362" w:rsidRDefault="00D16EC6" w:rsidP="00A45C59">
            <w:pPr>
              <w:jc w:val="center"/>
              <w:rPr>
                <w:color w:val="000000" w:themeColor="text1"/>
                <w:sz w:val="24"/>
                <w:szCs w:val="24"/>
              </w:rPr>
            </w:pPr>
            <w:r w:rsidRPr="00437362">
              <w:rPr>
                <w:color w:val="000000" w:themeColor="text1"/>
                <w:sz w:val="24"/>
                <w:szCs w:val="24"/>
              </w:rPr>
              <w:t>2</w:t>
            </w:r>
          </w:p>
        </w:tc>
      </w:tr>
      <w:tr w:rsidR="000268DE" w:rsidRPr="00A559EB" w14:paraId="03666272" w14:textId="77777777" w:rsidTr="00D16EC6">
        <w:tc>
          <w:tcPr>
            <w:tcW w:w="2263" w:type="dxa"/>
          </w:tcPr>
          <w:p w14:paraId="44C23E2E" w14:textId="77777777" w:rsidR="000268DE" w:rsidRPr="00437362" w:rsidRDefault="000268DE" w:rsidP="00A45C59">
            <w:pPr>
              <w:rPr>
                <w:b/>
                <w:bCs/>
                <w:color w:val="000000" w:themeColor="text1"/>
                <w:sz w:val="24"/>
                <w:szCs w:val="24"/>
                <w:lang w:val="kk-KZ"/>
              </w:rPr>
            </w:pPr>
            <w:r w:rsidRPr="00437362">
              <w:rPr>
                <w:color w:val="000000" w:themeColor="text1"/>
                <w:sz w:val="24"/>
                <w:szCs w:val="24"/>
              </w:rPr>
              <w:t>Академиялық еркіндік</w:t>
            </w:r>
          </w:p>
        </w:tc>
        <w:tc>
          <w:tcPr>
            <w:tcW w:w="7365" w:type="dxa"/>
          </w:tcPr>
          <w:p w14:paraId="6AD83497" w14:textId="77777777" w:rsidR="000268DE" w:rsidRPr="00437362" w:rsidRDefault="000268DE" w:rsidP="00A45C59">
            <w:pPr>
              <w:rPr>
                <w:b/>
                <w:bCs/>
                <w:color w:val="000000" w:themeColor="text1"/>
                <w:sz w:val="24"/>
                <w:szCs w:val="24"/>
                <w:lang w:val="kk-KZ"/>
              </w:rPr>
            </w:pPr>
            <w:r w:rsidRPr="00437362">
              <w:rPr>
                <w:rFonts w:eastAsia="TimesNewRomanPSMT"/>
                <w:color w:val="000000" w:themeColor="text1"/>
                <w:sz w:val="24"/>
                <w:szCs w:val="24"/>
                <w:lang w:val="kk-KZ"/>
              </w:rPr>
              <w:t>Білім алушылардың, оқытушылардың шығармашылық дамуына жағдай жасау және оқытудың инновациялық технологиялары мен әдістерін қолдану мақсатында таңдау компоненті пәндері, оқытудың қосымша түрлері бойынша білім беру мазмұнын дербес анықтау және білім беру қызметін ұйымдастыру үшін білім беру үдерісі субъектілерінің өкілеттіктерінің жиынтығы [1</w:t>
            </w:r>
            <w:r w:rsidR="00C62B81" w:rsidRPr="00437362">
              <w:rPr>
                <w:rFonts w:eastAsia="TimesNewRomanPSMT"/>
                <w:color w:val="000000" w:themeColor="text1"/>
                <w:sz w:val="24"/>
                <w:szCs w:val="24"/>
                <w:lang w:val="kk-KZ"/>
              </w:rPr>
              <w:t>28</w:t>
            </w:r>
            <w:r w:rsidRPr="00437362">
              <w:rPr>
                <w:rFonts w:eastAsia="TimesNewRomanPSMT"/>
                <w:color w:val="000000" w:themeColor="text1"/>
                <w:sz w:val="24"/>
                <w:szCs w:val="24"/>
                <w:lang w:val="kk-KZ"/>
              </w:rPr>
              <w:t xml:space="preserve">, 87]. </w:t>
            </w:r>
          </w:p>
        </w:tc>
      </w:tr>
      <w:tr w:rsidR="00DD140F" w:rsidRPr="00437362" w14:paraId="590C391B" w14:textId="77777777" w:rsidTr="00D16EC6">
        <w:tc>
          <w:tcPr>
            <w:tcW w:w="2263" w:type="dxa"/>
          </w:tcPr>
          <w:p w14:paraId="09DB5DF3" w14:textId="77777777" w:rsidR="00DD140F" w:rsidRPr="00437362" w:rsidRDefault="00DD140F" w:rsidP="00DD140F">
            <w:pPr>
              <w:pStyle w:val="aa"/>
              <w:jc w:val="both"/>
              <w:rPr>
                <w:color w:val="000000" w:themeColor="text1"/>
              </w:rPr>
            </w:pPr>
            <w:r w:rsidRPr="00437362">
              <w:rPr>
                <w:color w:val="000000" w:themeColor="text1"/>
              </w:rPr>
              <w:t>Академиялық кезең (Academic Term</w:t>
            </w:r>
            <w:r w:rsidRPr="00437362">
              <w:rPr>
                <w:rFonts w:eastAsia="TimesNewRomanPSMT"/>
                <w:color w:val="000000" w:themeColor="text1"/>
              </w:rPr>
              <w:t>)</w:t>
            </w:r>
          </w:p>
        </w:tc>
        <w:tc>
          <w:tcPr>
            <w:tcW w:w="7365" w:type="dxa"/>
          </w:tcPr>
          <w:p w14:paraId="3FAFDF09" w14:textId="77777777" w:rsidR="00DD140F" w:rsidRPr="00437362" w:rsidRDefault="00DD140F" w:rsidP="00DD140F">
            <w:pPr>
              <w:pStyle w:val="aa"/>
              <w:jc w:val="both"/>
              <w:rPr>
                <w:rFonts w:eastAsia="TimesNewRomanPSMT"/>
                <w:color w:val="000000" w:themeColor="text1"/>
              </w:rPr>
            </w:pPr>
            <w:r w:rsidRPr="00437362">
              <w:rPr>
                <w:rFonts w:eastAsia="TimesNewRomanPSMT"/>
                <w:color w:val="000000" w:themeColor="text1"/>
              </w:rPr>
              <w:t>Теориялық оқыту кезеңі: ұзақтығы 15 апта болатын семестр</w:t>
            </w:r>
            <w:r w:rsidRPr="00437362">
              <w:rPr>
                <w:rFonts w:eastAsia="TimesNewRomanPSMT"/>
                <w:color w:val="000000" w:themeColor="text1"/>
                <w:lang w:val="kk-KZ"/>
              </w:rPr>
              <w:t xml:space="preserve"> [128, 87]</w:t>
            </w:r>
            <w:r w:rsidRPr="00437362">
              <w:rPr>
                <w:rFonts w:eastAsia="TimesNewRomanPSMT"/>
                <w:color w:val="000000" w:themeColor="text1"/>
              </w:rPr>
              <w:t xml:space="preserve">. </w:t>
            </w:r>
          </w:p>
        </w:tc>
      </w:tr>
      <w:tr w:rsidR="00DD140F" w:rsidRPr="00437362" w14:paraId="0AB0B243" w14:textId="77777777" w:rsidTr="00D16EC6">
        <w:tc>
          <w:tcPr>
            <w:tcW w:w="2263" w:type="dxa"/>
          </w:tcPr>
          <w:p w14:paraId="44F79CAC" w14:textId="77777777" w:rsidR="00DD140F" w:rsidRPr="00437362" w:rsidRDefault="00DD140F" w:rsidP="00DD140F">
            <w:pPr>
              <w:pStyle w:val="aa"/>
              <w:jc w:val="both"/>
              <w:rPr>
                <w:color w:val="000000" w:themeColor="text1"/>
              </w:rPr>
            </w:pPr>
            <w:r w:rsidRPr="00437362">
              <w:rPr>
                <w:color w:val="000000" w:themeColor="text1"/>
              </w:rPr>
              <w:t>Академиялық кредит (Credit, Credit-hour)</w:t>
            </w:r>
          </w:p>
        </w:tc>
        <w:tc>
          <w:tcPr>
            <w:tcW w:w="7365" w:type="dxa"/>
          </w:tcPr>
          <w:p w14:paraId="6A42407C" w14:textId="77777777" w:rsidR="00DD140F" w:rsidRPr="00437362" w:rsidRDefault="00DD140F" w:rsidP="00DD140F">
            <w:pPr>
              <w:pStyle w:val="aa"/>
              <w:jc w:val="both"/>
              <w:rPr>
                <w:rFonts w:eastAsia="TimesNewRomanPSMT"/>
                <w:color w:val="000000" w:themeColor="text1"/>
              </w:rPr>
            </w:pPr>
            <w:r w:rsidRPr="00437362">
              <w:rPr>
                <w:rFonts w:eastAsia="TimesNewRomanPSMT"/>
                <w:color w:val="000000" w:themeColor="text1"/>
              </w:rPr>
              <w:t xml:space="preserve">Білім алушының және (немесе) оқытушының ғылыми және (немесе) оқу жұмысы (жүктемесі) көлемінің біріздендірілген өлшем бірлігі </w:t>
            </w:r>
            <w:r w:rsidRPr="00437362">
              <w:rPr>
                <w:rFonts w:eastAsia="TimesNewRomanPSMT"/>
                <w:color w:val="000000" w:themeColor="text1"/>
                <w:lang w:val="kk-KZ"/>
              </w:rPr>
              <w:t>[1</w:t>
            </w:r>
            <w:r w:rsidRPr="00437362">
              <w:rPr>
                <w:rFonts w:eastAsia="TimesNewRomanPSMT"/>
                <w:color w:val="000000" w:themeColor="text1"/>
              </w:rPr>
              <w:t>28</w:t>
            </w:r>
            <w:r w:rsidRPr="00437362">
              <w:rPr>
                <w:rFonts w:eastAsia="TimesNewRomanPSMT"/>
                <w:color w:val="000000" w:themeColor="text1"/>
                <w:lang w:val="kk-KZ"/>
              </w:rPr>
              <w:t>, 87].</w:t>
            </w:r>
            <w:r w:rsidRPr="00437362">
              <w:rPr>
                <w:rFonts w:eastAsia="TimesNewRomanPSMT"/>
                <w:color w:val="000000" w:themeColor="text1"/>
              </w:rPr>
              <w:t xml:space="preserve"> </w:t>
            </w:r>
          </w:p>
        </w:tc>
      </w:tr>
    </w:tbl>
    <w:p w14:paraId="0847CAC1" w14:textId="2D31DD1C" w:rsidR="00D0236F" w:rsidRDefault="00D0236F" w:rsidP="00D0236F">
      <w:pPr>
        <w:rPr>
          <w:lang w:val="kk-KZ"/>
        </w:rPr>
      </w:pPr>
      <w:r>
        <w:rPr>
          <w:lang w:val="ru-RU"/>
        </w:rPr>
        <w:lastRenderedPageBreak/>
        <w:t>7-к</w:t>
      </w:r>
      <w:r>
        <w:rPr>
          <w:lang w:val="kk-KZ"/>
        </w:rPr>
        <w:t>естенің жалғасы</w:t>
      </w:r>
    </w:p>
    <w:p w14:paraId="4539F05B" w14:textId="77777777" w:rsidR="00D0236F" w:rsidRPr="00413C2A" w:rsidRDefault="00D0236F" w:rsidP="00D0236F">
      <w:pPr>
        <w:rPr>
          <w:lang w:val="kk-KZ"/>
        </w:rPr>
      </w:pPr>
    </w:p>
    <w:tbl>
      <w:tblPr>
        <w:tblStyle w:val="a9"/>
        <w:tblW w:w="0" w:type="auto"/>
        <w:tblLook w:val="04A0" w:firstRow="1" w:lastRow="0" w:firstColumn="1" w:lastColumn="0" w:noHBand="0" w:noVBand="1"/>
      </w:tblPr>
      <w:tblGrid>
        <w:gridCol w:w="2263"/>
        <w:gridCol w:w="7365"/>
      </w:tblGrid>
      <w:tr w:rsidR="00D0236F" w:rsidRPr="00437362" w14:paraId="6E722CE9" w14:textId="77777777" w:rsidTr="007146E4">
        <w:tc>
          <w:tcPr>
            <w:tcW w:w="2263" w:type="dxa"/>
          </w:tcPr>
          <w:p w14:paraId="5AC6AD45" w14:textId="77777777" w:rsidR="00D0236F" w:rsidRPr="00413C2A" w:rsidRDefault="00D0236F" w:rsidP="007146E4">
            <w:pPr>
              <w:pStyle w:val="a8"/>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7365" w:type="dxa"/>
          </w:tcPr>
          <w:p w14:paraId="12F22495" w14:textId="77777777" w:rsidR="00D0236F" w:rsidRPr="00413C2A" w:rsidRDefault="00D0236F" w:rsidP="007146E4">
            <w:pPr>
              <w:pStyle w:val="a8"/>
              <w:jc w:val="center"/>
              <w:rPr>
                <w:rFonts w:ascii="Times New Roman" w:eastAsia="TimesNewRomanPSMT" w:hAnsi="Times New Roman"/>
                <w:color w:val="000000" w:themeColor="text1"/>
                <w:sz w:val="24"/>
                <w:szCs w:val="24"/>
              </w:rPr>
            </w:pPr>
            <w:r>
              <w:rPr>
                <w:rFonts w:ascii="Times New Roman" w:eastAsia="TimesNewRomanPSMT" w:hAnsi="Times New Roman"/>
                <w:color w:val="000000" w:themeColor="text1"/>
                <w:sz w:val="24"/>
                <w:szCs w:val="24"/>
              </w:rPr>
              <w:t>2</w:t>
            </w:r>
          </w:p>
        </w:tc>
      </w:tr>
      <w:tr w:rsidR="00DD140F" w:rsidRPr="00437362" w14:paraId="71C51728" w14:textId="77777777" w:rsidTr="00D16EC6">
        <w:tc>
          <w:tcPr>
            <w:tcW w:w="2263" w:type="dxa"/>
          </w:tcPr>
          <w:p w14:paraId="37B36651" w14:textId="77777777" w:rsidR="00DD140F" w:rsidRPr="00437362" w:rsidRDefault="00DD140F" w:rsidP="00DD140F">
            <w:pPr>
              <w:pStyle w:val="aa"/>
              <w:jc w:val="both"/>
              <w:rPr>
                <w:color w:val="000000" w:themeColor="text1"/>
              </w:rPr>
            </w:pPr>
            <w:r w:rsidRPr="00437362">
              <w:rPr>
                <w:color w:val="000000" w:themeColor="text1"/>
              </w:rPr>
              <w:t xml:space="preserve">Академиялық күнтізбе (Academic Calendar) </w:t>
            </w:r>
          </w:p>
        </w:tc>
        <w:tc>
          <w:tcPr>
            <w:tcW w:w="7365" w:type="dxa"/>
          </w:tcPr>
          <w:p w14:paraId="7869112E" w14:textId="77777777" w:rsidR="00DD140F" w:rsidRPr="00437362" w:rsidRDefault="00DD140F" w:rsidP="00DD140F">
            <w:pPr>
              <w:pStyle w:val="aa"/>
              <w:jc w:val="both"/>
              <w:rPr>
                <w:rFonts w:eastAsia="TimesNewRomanPSMT"/>
                <w:color w:val="000000" w:themeColor="text1"/>
              </w:rPr>
            </w:pPr>
            <w:r w:rsidRPr="00437362">
              <w:rPr>
                <w:rFonts w:eastAsia="TimesNewRomanPSMT"/>
                <w:color w:val="000000" w:themeColor="text1"/>
              </w:rPr>
              <w:t xml:space="preserve">Оқу жылы ішінде оқу және бақылау іс-шараларын, практикаларды өткізу, демалыс күндерін (демалыс және мереке) ескере отырып құрылған күнтізбе </w:t>
            </w:r>
            <w:r w:rsidRPr="00437362">
              <w:rPr>
                <w:rFonts w:eastAsia="TimesNewRomanPSMT"/>
                <w:color w:val="000000" w:themeColor="text1"/>
                <w:lang w:val="kk-KZ"/>
              </w:rPr>
              <w:t>[1</w:t>
            </w:r>
            <w:r w:rsidRPr="00437362">
              <w:rPr>
                <w:rFonts w:eastAsia="TimesNewRomanPSMT"/>
                <w:color w:val="000000" w:themeColor="text1"/>
              </w:rPr>
              <w:t>28</w:t>
            </w:r>
            <w:r w:rsidRPr="00437362">
              <w:rPr>
                <w:rFonts w:eastAsia="TimesNewRomanPSMT"/>
                <w:color w:val="000000" w:themeColor="text1"/>
                <w:lang w:val="kk-KZ"/>
              </w:rPr>
              <w:t>, 87]</w:t>
            </w:r>
            <w:r w:rsidRPr="00437362">
              <w:rPr>
                <w:rFonts w:eastAsia="TimesNewRomanPSMT"/>
                <w:color w:val="000000" w:themeColor="text1"/>
              </w:rPr>
              <w:t>.</w:t>
            </w:r>
          </w:p>
        </w:tc>
      </w:tr>
      <w:tr w:rsidR="00DD140F" w:rsidRPr="00437362" w14:paraId="160A9D21" w14:textId="77777777" w:rsidTr="00D16EC6">
        <w:tc>
          <w:tcPr>
            <w:tcW w:w="2263" w:type="dxa"/>
          </w:tcPr>
          <w:p w14:paraId="311646B4" w14:textId="77777777" w:rsidR="00DD140F" w:rsidRPr="00437362" w:rsidRDefault="00DD140F" w:rsidP="00DD140F">
            <w:pPr>
              <w:pStyle w:val="aa"/>
              <w:jc w:val="both"/>
              <w:rPr>
                <w:color w:val="000000" w:themeColor="text1"/>
              </w:rPr>
            </w:pPr>
            <w:r w:rsidRPr="00437362">
              <w:rPr>
                <w:color w:val="000000" w:themeColor="text1"/>
              </w:rPr>
              <w:t xml:space="preserve">Академиялық </w:t>
            </w:r>
            <w:proofErr w:type="gramStart"/>
            <w:r w:rsidRPr="00437362">
              <w:rPr>
                <w:color w:val="000000" w:themeColor="text1"/>
              </w:rPr>
              <w:t xml:space="preserve">қарыз  </w:t>
            </w:r>
            <w:r w:rsidRPr="00437362">
              <w:rPr>
                <w:color w:val="000000" w:themeColor="text1"/>
                <w:lang w:val="kk-KZ"/>
              </w:rPr>
              <w:t>(</w:t>
            </w:r>
            <w:proofErr w:type="gramEnd"/>
            <w:r w:rsidRPr="00437362">
              <w:rPr>
                <w:color w:val="000000" w:themeColor="text1"/>
              </w:rPr>
              <w:t>Academic Backlog)</w:t>
            </w:r>
          </w:p>
        </w:tc>
        <w:tc>
          <w:tcPr>
            <w:tcW w:w="7365" w:type="dxa"/>
          </w:tcPr>
          <w:p w14:paraId="3EA333E5" w14:textId="77777777" w:rsidR="00DD140F" w:rsidRPr="00437362" w:rsidRDefault="00DD140F" w:rsidP="00DD140F">
            <w:pPr>
              <w:pStyle w:val="aa"/>
              <w:jc w:val="both"/>
              <w:rPr>
                <w:rFonts w:eastAsia="TimesNewRomanPSMT"/>
                <w:color w:val="000000" w:themeColor="text1"/>
              </w:rPr>
            </w:pPr>
            <w:r w:rsidRPr="00437362">
              <w:rPr>
                <w:rFonts w:eastAsia="TimesNewRomanPSMT"/>
                <w:color w:val="000000" w:themeColor="text1"/>
              </w:rPr>
              <w:t xml:space="preserve">Оқу жоспарына сәйкес білім алушының оқу жетістіктері бойынша оқылмаған пәндердің немесе қорытынды бақылау бойынша қанағаттанғысыз бағасы бар пәндердің болуы </w:t>
            </w:r>
            <w:r w:rsidRPr="00437362">
              <w:rPr>
                <w:rFonts w:eastAsia="TimesNewRomanPSMT"/>
                <w:color w:val="000000" w:themeColor="text1"/>
                <w:lang w:val="kk-KZ"/>
              </w:rPr>
              <w:t>[1</w:t>
            </w:r>
            <w:r w:rsidRPr="00437362">
              <w:rPr>
                <w:rFonts w:eastAsia="TimesNewRomanPSMT"/>
                <w:color w:val="000000" w:themeColor="text1"/>
              </w:rPr>
              <w:t>28</w:t>
            </w:r>
            <w:r w:rsidRPr="00437362">
              <w:rPr>
                <w:rFonts w:eastAsia="TimesNewRomanPSMT"/>
                <w:color w:val="000000" w:themeColor="text1"/>
                <w:lang w:val="kk-KZ"/>
              </w:rPr>
              <w:t>, 87]</w:t>
            </w:r>
            <w:r w:rsidRPr="00437362">
              <w:rPr>
                <w:rFonts w:eastAsia="TimesNewRomanPSMT"/>
                <w:color w:val="000000" w:themeColor="text1"/>
              </w:rPr>
              <w:t xml:space="preserve">. </w:t>
            </w:r>
          </w:p>
        </w:tc>
      </w:tr>
      <w:tr w:rsidR="00D3012D" w:rsidRPr="00437362" w14:paraId="23E58D30" w14:textId="77777777" w:rsidTr="00D16EC6">
        <w:tc>
          <w:tcPr>
            <w:tcW w:w="2263" w:type="dxa"/>
          </w:tcPr>
          <w:p w14:paraId="303AB2A9" w14:textId="77777777" w:rsidR="00D3012D" w:rsidRPr="00437362" w:rsidRDefault="00D3012D" w:rsidP="00D3012D">
            <w:pPr>
              <w:pStyle w:val="aa"/>
              <w:jc w:val="both"/>
              <w:rPr>
                <w:color w:val="000000" w:themeColor="text1"/>
              </w:rPr>
            </w:pPr>
            <w:r w:rsidRPr="00437362">
              <w:rPr>
                <w:color w:val="000000" w:themeColor="text1"/>
              </w:rPr>
              <w:t xml:space="preserve">Академиялық сағат (Academic hour) </w:t>
            </w:r>
          </w:p>
        </w:tc>
        <w:tc>
          <w:tcPr>
            <w:tcW w:w="7365" w:type="dxa"/>
          </w:tcPr>
          <w:p w14:paraId="56E4D5A9" w14:textId="77777777" w:rsidR="00D3012D" w:rsidRPr="00437362" w:rsidRDefault="00D3012D" w:rsidP="00D3012D">
            <w:pPr>
              <w:pStyle w:val="aa"/>
              <w:jc w:val="both"/>
              <w:rPr>
                <w:rFonts w:eastAsia="TimesNewRomanPSMT"/>
                <w:color w:val="000000" w:themeColor="text1"/>
              </w:rPr>
            </w:pPr>
            <w:r w:rsidRPr="00437362">
              <w:rPr>
                <w:rFonts w:eastAsia="TimesNewRomanPSMT"/>
                <w:color w:val="000000" w:themeColor="text1"/>
              </w:rPr>
              <w:t xml:space="preserve">Оқу сабақтарының көлемін немесе оқу жұмысының басқа түрлерін өлшеу бірлігі, 1 академиялық сағат 50 минутқа тең, академиялық күнтізбені (оқу процесінің кестесін), оқу сабақтарының кестесін жасау кезінде, өткен оқу материалын жоспарлау және есепке алу кезінде, сондай-ақ педагогикалық жүктемені жоспарлау және оқытушының жұмысын есепке алу кезінде қолданылады </w:t>
            </w:r>
            <w:r w:rsidRPr="00437362">
              <w:rPr>
                <w:rFonts w:eastAsia="TimesNewRomanPSMT"/>
                <w:color w:val="000000" w:themeColor="text1"/>
                <w:lang w:val="kk-KZ"/>
              </w:rPr>
              <w:t>[1</w:t>
            </w:r>
            <w:r w:rsidR="00C62B81" w:rsidRPr="00437362">
              <w:rPr>
                <w:rFonts w:eastAsia="TimesNewRomanPSMT"/>
                <w:color w:val="000000" w:themeColor="text1"/>
              </w:rPr>
              <w:t>28</w:t>
            </w:r>
            <w:r w:rsidRPr="00437362">
              <w:rPr>
                <w:rFonts w:eastAsia="TimesNewRomanPSMT"/>
                <w:color w:val="000000" w:themeColor="text1"/>
                <w:lang w:val="kk-KZ"/>
              </w:rPr>
              <w:t>, 87].</w:t>
            </w:r>
          </w:p>
        </w:tc>
      </w:tr>
      <w:tr w:rsidR="000268DE" w:rsidRPr="00B264DE" w14:paraId="73ABCA83" w14:textId="77777777" w:rsidTr="00D16EC6">
        <w:tc>
          <w:tcPr>
            <w:tcW w:w="2263" w:type="dxa"/>
          </w:tcPr>
          <w:p w14:paraId="38662748" w14:textId="77777777" w:rsidR="000268DE" w:rsidRPr="00437362" w:rsidRDefault="000268DE" w:rsidP="00A45C59">
            <w:pPr>
              <w:pStyle w:val="a8"/>
              <w:rPr>
                <w:rFonts w:ascii="Times New Roman" w:hAnsi="Times New Roman"/>
                <w:color w:val="000000" w:themeColor="text1"/>
                <w:sz w:val="24"/>
                <w:szCs w:val="24"/>
              </w:rPr>
            </w:pPr>
            <w:r w:rsidRPr="00437362">
              <w:rPr>
                <w:rFonts w:ascii="Times New Roman" w:hAnsi="Times New Roman"/>
                <w:color w:val="000000" w:themeColor="text1"/>
                <w:sz w:val="24"/>
                <w:szCs w:val="24"/>
              </w:rPr>
              <w:t xml:space="preserve">Бакалавр </w:t>
            </w:r>
          </w:p>
          <w:p w14:paraId="41FDBB84" w14:textId="77777777" w:rsidR="000268DE" w:rsidRPr="00437362" w:rsidRDefault="000268DE" w:rsidP="00A45C59">
            <w:pPr>
              <w:pStyle w:val="a8"/>
              <w:rPr>
                <w:rFonts w:ascii="Times New Roman" w:hAnsi="Times New Roman"/>
                <w:color w:val="000000" w:themeColor="text1"/>
                <w:sz w:val="24"/>
                <w:szCs w:val="24"/>
              </w:rPr>
            </w:pPr>
            <w:r w:rsidRPr="00437362">
              <w:rPr>
                <w:rFonts w:ascii="Times New Roman" w:hAnsi="Times New Roman"/>
                <w:color w:val="000000" w:themeColor="text1"/>
                <w:sz w:val="24"/>
                <w:szCs w:val="24"/>
              </w:rPr>
              <w:t xml:space="preserve">(Bachelor) </w:t>
            </w:r>
          </w:p>
        </w:tc>
        <w:tc>
          <w:tcPr>
            <w:tcW w:w="7365" w:type="dxa"/>
          </w:tcPr>
          <w:p w14:paraId="3E0F7FEF" w14:textId="77777777" w:rsidR="000268DE" w:rsidRPr="00437362" w:rsidRDefault="000268DE"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 xml:space="preserve">Бакалавриаттың (жоғары білімнің) білім беру бағдарламасын меңгерген тұлғаларға берілетін дәреже </w:t>
            </w:r>
            <w:r w:rsidRPr="00437362">
              <w:rPr>
                <w:rFonts w:ascii="Times New Roman" w:eastAsia="TimesNewRomanPSMT" w:hAnsi="Times New Roman"/>
                <w:color w:val="000000" w:themeColor="text1"/>
                <w:sz w:val="24"/>
                <w:szCs w:val="24"/>
                <w:lang w:val="kk-KZ"/>
              </w:rPr>
              <w:t>[1</w:t>
            </w:r>
            <w:r w:rsidR="00C62B81" w:rsidRPr="00437362">
              <w:rPr>
                <w:rFonts w:ascii="Times New Roman" w:eastAsia="TimesNewRomanPSMT" w:hAnsi="Times New Roman"/>
                <w:color w:val="000000" w:themeColor="text1"/>
                <w:sz w:val="24"/>
                <w:szCs w:val="24"/>
              </w:rPr>
              <w:t>28</w:t>
            </w:r>
            <w:r w:rsidRPr="00437362">
              <w:rPr>
                <w:rFonts w:ascii="Times New Roman" w:eastAsia="TimesNewRomanPSMT" w:hAnsi="Times New Roman"/>
                <w:color w:val="000000" w:themeColor="text1"/>
                <w:sz w:val="24"/>
                <w:szCs w:val="24"/>
                <w:lang w:val="kk-KZ"/>
              </w:rPr>
              <w:t>, 8</w:t>
            </w:r>
            <w:r w:rsidRPr="00437362">
              <w:rPr>
                <w:rFonts w:ascii="Times New Roman" w:eastAsia="TimesNewRomanPSMT" w:hAnsi="Times New Roman"/>
                <w:color w:val="000000" w:themeColor="text1"/>
                <w:sz w:val="24"/>
                <w:szCs w:val="24"/>
              </w:rPr>
              <w:t>8</w:t>
            </w:r>
            <w:r w:rsidRPr="00437362">
              <w:rPr>
                <w:rFonts w:ascii="Times New Roman" w:eastAsia="TimesNewRomanPSMT" w:hAnsi="Times New Roman"/>
                <w:color w:val="000000" w:themeColor="text1"/>
                <w:sz w:val="24"/>
                <w:szCs w:val="24"/>
                <w:lang w:val="kk-KZ"/>
              </w:rPr>
              <w:t>]</w:t>
            </w:r>
            <w:r w:rsidRPr="00437362">
              <w:rPr>
                <w:rFonts w:ascii="Times New Roman" w:hAnsi="Times New Roman"/>
                <w:color w:val="000000" w:themeColor="text1"/>
                <w:sz w:val="24"/>
                <w:szCs w:val="24"/>
              </w:rPr>
              <w:t>.</w:t>
            </w:r>
          </w:p>
        </w:tc>
      </w:tr>
      <w:tr w:rsidR="000268DE" w:rsidRPr="00437362" w14:paraId="41CDE768" w14:textId="77777777" w:rsidTr="00D16EC6">
        <w:tc>
          <w:tcPr>
            <w:tcW w:w="2263" w:type="dxa"/>
          </w:tcPr>
          <w:p w14:paraId="208509DD" w14:textId="77777777" w:rsidR="000268DE" w:rsidRPr="00437362" w:rsidRDefault="000268DE" w:rsidP="00A45C59">
            <w:pPr>
              <w:pStyle w:val="aa"/>
              <w:rPr>
                <w:color w:val="000000" w:themeColor="text1"/>
              </w:rPr>
            </w:pPr>
            <w:r w:rsidRPr="00437362">
              <w:rPr>
                <w:color w:val="000000" w:themeColor="text1"/>
              </w:rPr>
              <w:t xml:space="preserve">Бакалавриат (Undergraduate Study) </w:t>
            </w:r>
          </w:p>
        </w:tc>
        <w:tc>
          <w:tcPr>
            <w:tcW w:w="7365" w:type="dxa"/>
          </w:tcPr>
          <w:p w14:paraId="2AD829F2" w14:textId="77777777" w:rsidR="000268DE" w:rsidRPr="00437362" w:rsidRDefault="000268DE" w:rsidP="00A45C59">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 xml:space="preserve">240 </w:t>
            </w:r>
            <w:r w:rsidRPr="00437362">
              <w:rPr>
                <w:rFonts w:ascii="Times New Roman" w:hAnsi="Times New Roman"/>
                <w:color w:val="000000" w:themeColor="text1"/>
                <w:sz w:val="24"/>
                <w:szCs w:val="24"/>
              </w:rPr>
              <w:t>академиялық</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кредиттерді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міндетті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түрде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меңгере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отырып</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тиісті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білім</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беру</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бағдарламасы</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бои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ынша</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lang w:val="kk-KZ"/>
              </w:rPr>
              <w:t>«</w:t>
            </w:r>
            <w:r w:rsidRPr="00437362">
              <w:rPr>
                <w:rFonts w:ascii="Times New Roman" w:hAnsi="Times New Roman"/>
                <w:color w:val="000000" w:themeColor="text1"/>
                <w:sz w:val="24"/>
                <w:szCs w:val="24"/>
              </w:rPr>
              <w:t>бакалавр</w:t>
            </w:r>
            <w:r w:rsidRPr="00437362">
              <w:rPr>
                <w:rFonts w:ascii="Times New Roman" w:hAnsi="Times New Roman"/>
                <w:color w:val="000000" w:themeColor="text1"/>
                <w:sz w:val="24"/>
                <w:szCs w:val="24"/>
                <w:lang w:val="kk-KZ"/>
              </w:rPr>
              <w:t>»</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дәрежесін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бере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отырып</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кадрларды</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даярлауға</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бағытталған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жоғары</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білім</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деңгеи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і</w:t>
            </w:r>
            <w:r w:rsidRPr="00437362">
              <w:rPr>
                <w:rFonts w:ascii="Times New Roman"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lang w:val="kk-KZ"/>
              </w:rPr>
              <w:t>[1</w:t>
            </w:r>
            <w:r w:rsidR="00C62B81" w:rsidRPr="00437362">
              <w:rPr>
                <w:rFonts w:ascii="Times New Roman" w:eastAsia="TimesNewRomanPSMT" w:hAnsi="Times New Roman"/>
                <w:color w:val="000000" w:themeColor="text1"/>
                <w:sz w:val="24"/>
                <w:szCs w:val="24"/>
                <w:lang w:val="en-US"/>
              </w:rPr>
              <w:t>28</w:t>
            </w:r>
            <w:r w:rsidRPr="00437362">
              <w:rPr>
                <w:rFonts w:ascii="Times New Roman" w:eastAsia="TimesNewRomanPSMT" w:hAnsi="Times New Roman"/>
                <w:color w:val="000000" w:themeColor="text1"/>
                <w:sz w:val="24"/>
                <w:szCs w:val="24"/>
                <w:lang w:val="kk-KZ"/>
              </w:rPr>
              <w:t>, 8</w:t>
            </w:r>
            <w:r w:rsidRPr="00437362">
              <w:rPr>
                <w:rFonts w:ascii="Times New Roman" w:eastAsia="TimesNewRomanPSMT" w:hAnsi="Times New Roman"/>
                <w:color w:val="000000" w:themeColor="text1"/>
                <w:sz w:val="24"/>
                <w:szCs w:val="24"/>
                <w:lang w:val="en-US"/>
              </w:rPr>
              <w:t>8</w:t>
            </w:r>
            <w:r w:rsidRPr="00437362">
              <w:rPr>
                <w:rFonts w:ascii="Times New Roman" w:eastAsia="TimesNewRomanPSMT" w:hAnsi="Times New Roman"/>
                <w:color w:val="000000" w:themeColor="text1"/>
                <w:sz w:val="24"/>
                <w:szCs w:val="24"/>
                <w:lang w:val="kk-KZ"/>
              </w:rPr>
              <w:t>]</w:t>
            </w:r>
            <w:r w:rsidRPr="00437362">
              <w:rPr>
                <w:rFonts w:ascii="Times New Roman" w:hAnsi="Times New Roman"/>
                <w:color w:val="000000" w:themeColor="text1"/>
                <w:sz w:val="24"/>
                <w:szCs w:val="24"/>
                <w:lang w:val="kk-KZ"/>
              </w:rPr>
              <w:t>.</w:t>
            </w:r>
            <w:r w:rsidRPr="00437362">
              <w:rPr>
                <w:rFonts w:ascii="Times New Roman" w:hAnsi="Times New Roman"/>
                <w:color w:val="000000" w:themeColor="text1"/>
                <w:sz w:val="24"/>
                <w:szCs w:val="24"/>
                <w:lang w:val="en-US"/>
              </w:rPr>
              <w:t xml:space="preserve"> </w:t>
            </w:r>
          </w:p>
        </w:tc>
      </w:tr>
      <w:tr w:rsidR="000268DE" w:rsidRPr="00437362" w14:paraId="2E9EB75C" w14:textId="77777777" w:rsidTr="00D16EC6">
        <w:tc>
          <w:tcPr>
            <w:tcW w:w="2263" w:type="dxa"/>
          </w:tcPr>
          <w:p w14:paraId="133346FE" w14:textId="77777777" w:rsidR="000268DE" w:rsidRPr="00437362" w:rsidRDefault="000268DE" w:rsidP="00A45C59">
            <w:pPr>
              <w:pStyle w:val="aa"/>
              <w:rPr>
                <w:color w:val="000000" w:themeColor="text1"/>
              </w:rPr>
            </w:pPr>
            <w:r w:rsidRPr="00437362">
              <w:rPr>
                <w:color w:val="000000" w:themeColor="text1"/>
              </w:rPr>
              <w:t>Бейіні бойынша Доктор (Doctor)</w:t>
            </w:r>
          </w:p>
        </w:tc>
        <w:tc>
          <w:tcPr>
            <w:tcW w:w="7365" w:type="dxa"/>
          </w:tcPr>
          <w:p w14:paraId="31373951" w14:textId="77777777" w:rsidR="000268DE" w:rsidRPr="00437362" w:rsidRDefault="000268DE" w:rsidP="00A45C59">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Кәсіптік</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қызметтің</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тиісті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саласы</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бои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ынша</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докторантура</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бағдарламасын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меңгерген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және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Қазақстан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Республикасында</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немесе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одан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тыс</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жерлерде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диссертация</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қорғаған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Қазақстан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Республикасының</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заңнамасында</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белгіленген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тәртіппен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танылған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адамдарға</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берілетін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дәреже</w:t>
            </w:r>
            <w:r w:rsidRPr="00437362">
              <w:rPr>
                <w:rFonts w:ascii="Times New Roman"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lang w:val="kk-KZ"/>
              </w:rPr>
              <w:t>[1</w:t>
            </w:r>
            <w:r w:rsidR="00C62B81" w:rsidRPr="00437362">
              <w:rPr>
                <w:rFonts w:ascii="Times New Roman" w:eastAsia="TimesNewRomanPSMT" w:hAnsi="Times New Roman"/>
                <w:color w:val="000000" w:themeColor="text1"/>
                <w:sz w:val="24"/>
                <w:szCs w:val="24"/>
                <w:lang w:val="en-US"/>
              </w:rPr>
              <w:t>28</w:t>
            </w:r>
            <w:r w:rsidRPr="00437362">
              <w:rPr>
                <w:rFonts w:ascii="Times New Roman" w:eastAsia="TimesNewRomanPSMT" w:hAnsi="Times New Roman"/>
                <w:color w:val="000000" w:themeColor="text1"/>
                <w:sz w:val="24"/>
                <w:szCs w:val="24"/>
                <w:lang w:val="kk-KZ"/>
              </w:rPr>
              <w:t>, 8</w:t>
            </w:r>
            <w:r w:rsidRPr="00437362">
              <w:rPr>
                <w:rFonts w:ascii="Times New Roman" w:eastAsia="TimesNewRomanPSMT" w:hAnsi="Times New Roman"/>
                <w:color w:val="000000" w:themeColor="text1"/>
                <w:sz w:val="24"/>
                <w:szCs w:val="24"/>
                <w:lang w:val="en-US"/>
              </w:rPr>
              <w:t>8</w:t>
            </w:r>
            <w:r w:rsidRPr="00437362">
              <w:rPr>
                <w:rFonts w:ascii="Times New Roman" w:eastAsia="TimesNewRomanPSMT" w:hAnsi="Times New Roman"/>
                <w:color w:val="000000" w:themeColor="text1"/>
                <w:sz w:val="24"/>
                <w:szCs w:val="24"/>
                <w:lang w:val="kk-KZ"/>
              </w:rPr>
              <w:t>]</w:t>
            </w:r>
            <w:r w:rsidRPr="00437362">
              <w:rPr>
                <w:rFonts w:ascii="Times New Roman" w:hAnsi="Times New Roman"/>
                <w:color w:val="000000" w:themeColor="text1"/>
                <w:sz w:val="24"/>
                <w:szCs w:val="24"/>
                <w:lang w:val="en-US"/>
              </w:rPr>
              <w:t xml:space="preserve">. </w:t>
            </w:r>
          </w:p>
        </w:tc>
      </w:tr>
      <w:tr w:rsidR="000268DE" w:rsidRPr="00437362" w14:paraId="16D6694F" w14:textId="77777777" w:rsidTr="00D16EC6">
        <w:tc>
          <w:tcPr>
            <w:tcW w:w="2263" w:type="dxa"/>
          </w:tcPr>
          <w:p w14:paraId="19ED2395" w14:textId="77777777" w:rsidR="000268DE" w:rsidRPr="00437362" w:rsidRDefault="000268DE" w:rsidP="00A45C59">
            <w:pPr>
              <w:pStyle w:val="a8"/>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Белсенді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үлестірме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материалдар</w:t>
            </w:r>
            <w:r w:rsidRPr="00437362">
              <w:rPr>
                <w:rFonts w:ascii="Times New Roman" w:hAnsi="Times New Roman"/>
                <w:color w:val="000000" w:themeColor="text1"/>
                <w:sz w:val="24"/>
                <w:szCs w:val="24"/>
                <w:lang w:val="en-US"/>
              </w:rPr>
              <w:t xml:space="preserve"> </w:t>
            </w:r>
          </w:p>
          <w:p w14:paraId="397AD8D5" w14:textId="77777777" w:rsidR="000268DE" w:rsidRPr="00437362" w:rsidRDefault="000268DE" w:rsidP="00A45C59">
            <w:pPr>
              <w:pStyle w:val="a8"/>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 xml:space="preserve">(Hand-outs) </w:t>
            </w:r>
          </w:p>
        </w:tc>
        <w:tc>
          <w:tcPr>
            <w:tcW w:w="7365" w:type="dxa"/>
          </w:tcPr>
          <w:p w14:paraId="38DD24B8" w14:textId="77777777" w:rsidR="000268DE" w:rsidRPr="00437362" w:rsidRDefault="000268DE" w:rsidP="00A45C59">
            <w:pPr>
              <w:pStyle w:val="a8"/>
              <w:jc w:val="both"/>
              <w:rPr>
                <w:rFonts w:ascii="Times New Roman" w:hAnsi="Times New Roman"/>
                <w:color w:val="000000" w:themeColor="text1"/>
                <w:sz w:val="24"/>
                <w:szCs w:val="24"/>
                <w:lang w:val="en-US"/>
              </w:rPr>
            </w:pPr>
            <w:r w:rsidRPr="00437362">
              <w:rPr>
                <w:rFonts w:ascii="Times New Roman" w:eastAsia="TimesNewRomanPSMT" w:hAnsi="Times New Roman"/>
                <w:color w:val="000000" w:themeColor="text1"/>
                <w:sz w:val="24"/>
                <w:szCs w:val="24"/>
              </w:rPr>
              <w:t>Білім</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алушының</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тақырыпты</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шығармашылықпен</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табысты</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меңгеруіне</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уәждемесі</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үшін</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оқу</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сабақтарында</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таратылатын</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көрнекі</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иллюстрациялық</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материалдар</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дәріс</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тезистері</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сілтемелер</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слаи</w:t>
            </w:r>
            <w:r w:rsidRPr="00437362">
              <w:rPr>
                <w:rFonts w:ascii="Times New Roman" w:eastAsia="TimesNewRomanPSMT" w:hAnsi="Times New Roman"/>
                <w:color w:val="000000" w:themeColor="text1"/>
                <w:sz w:val="24"/>
                <w:szCs w:val="24"/>
                <w:lang w:val="en-US"/>
              </w:rPr>
              <w:t>̆</w:t>
            </w:r>
            <w:r w:rsidRPr="00437362">
              <w:rPr>
                <w:rFonts w:ascii="Times New Roman" w:eastAsia="TimesNewRomanPSMT" w:hAnsi="Times New Roman"/>
                <w:color w:val="000000" w:themeColor="text1"/>
                <w:sz w:val="24"/>
                <w:szCs w:val="24"/>
              </w:rPr>
              <w:t>дтар</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мысалдар</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глоссарии</w:t>
            </w:r>
            <w:r w:rsidRPr="00437362">
              <w:rPr>
                <w:rFonts w:ascii="Times New Roman" w:eastAsia="TimesNewRomanPSMT" w:hAnsi="Times New Roman"/>
                <w:color w:val="000000" w:themeColor="text1"/>
                <w:sz w:val="24"/>
                <w:szCs w:val="24"/>
                <w:lang w:val="en-US"/>
              </w:rPr>
              <w:t>̆</w:t>
            </w:r>
            <w:r w:rsidRPr="00437362">
              <w:rPr>
                <w:rFonts w:ascii="Times New Roman" w:eastAsia="TimesNewRomanPSMT" w:hAnsi="Times New Roman"/>
                <w:color w:val="000000" w:themeColor="text1"/>
                <w:sz w:val="24"/>
                <w:szCs w:val="24"/>
              </w:rPr>
              <w:t>лер</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өз</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бетінше</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жұмыс</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істеуге</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арналған</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тапсырмалар</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lang w:val="kk-KZ"/>
              </w:rPr>
              <w:t>[1</w:t>
            </w:r>
            <w:r w:rsidR="00C62B81" w:rsidRPr="00437362">
              <w:rPr>
                <w:rFonts w:ascii="Times New Roman" w:eastAsia="TimesNewRomanPSMT" w:hAnsi="Times New Roman"/>
                <w:color w:val="000000" w:themeColor="text1"/>
                <w:sz w:val="24"/>
                <w:szCs w:val="24"/>
                <w:lang w:val="en-US"/>
              </w:rPr>
              <w:t>28</w:t>
            </w:r>
            <w:r w:rsidRPr="00437362">
              <w:rPr>
                <w:rFonts w:ascii="Times New Roman" w:eastAsia="TimesNewRomanPSMT" w:hAnsi="Times New Roman"/>
                <w:color w:val="000000" w:themeColor="text1"/>
                <w:sz w:val="24"/>
                <w:szCs w:val="24"/>
                <w:lang w:val="kk-KZ"/>
              </w:rPr>
              <w:t>, 8</w:t>
            </w:r>
            <w:r w:rsidRPr="00437362">
              <w:rPr>
                <w:rFonts w:ascii="Times New Roman" w:eastAsia="TimesNewRomanPSMT" w:hAnsi="Times New Roman"/>
                <w:color w:val="000000" w:themeColor="text1"/>
                <w:sz w:val="24"/>
                <w:szCs w:val="24"/>
                <w:lang w:val="en-US"/>
              </w:rPr>
              <w:t>8</w:t>
            </w:r>
            <w:r w:rsidRPr="00437362">
              <w:rPr>
                <w:rFonts w:ascii="Times New Roman" w:eastAsia="TimesNewRomanPSMT" w:hAnsi="Times New Roman"/>
                <w:color w:val="000000" w:themeColor="text1"/>
                <w:sz w:val="24"/>
                <w:szCs w:val="24"/>
                <w:lang w:val="kk-KZ"/>
              </w:rPr>
              <w:t>].</w:t>
            </w:r>
            <w:r w:rsidRPr="00437362">
              <w:rPr>
                <w:rFonts w:ascii="Times New Roman" w:eastAsia="TimesNewRomanPSMT" w:hAnsi="Times New Roman"/>
                <w:color w:val="000000" w:themeColor="text1"/>
                <w:sz w:val="24"/>
                <w:szCs w:val="24"/>
                <w:lang w:val="en-US"/>
              </w:rPr>
              <w:t xml:space="preserve"> </w:t>
            </w:r>
          </w:p>
        </w:tc>
      </w:tr>
      <w:tr w:rsidR="000268DE" w:rsidRPr="00437362" w14:paraId="54934B71" w14:textId="77777777" w:rsidTr="00D16EC6">
        <w:tc>
          <w:tcPr>
            <w:tcW w:w="2263" w:type="dxa"/>
          </w:tcPr>
          <w:p w14:paraId="3A92B399" w14:textId="77777777" w:rsidR="000268DE" w:rsidRPr="00437362" w:rsidRDefault="000268DE" w:rsidP="00A45C59">
            <w:pPr>
              <w:pStyle w:val="a8"/>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Білім</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алушының</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академиялық</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реи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тингі</w:t>
            </w:r>
            <w:r w:rsidRPr="00437362">
              <w:rPr>
                <w:rFonts w:ascii="Times New Roman" w:hAnsi="Times New Roman"/>
                <w:color w:val="000000" w:themeColor="text1"/>
                <w:sz w:val="24"/>
                <w:szCs w:val="24"/>
                <w:lang w:val="en-US"/>
              </w:rPr>
              <w:t xml:space="preserve"> </w:t>
            </w:r>
          </w:p>
          <w:p w14:paraId="2900BB64" w14:textId="77777777" w:rsidR="000268DE" w:rsidRPr="00437362" w:rsidRDefault="000268DE" w:rsidP="00A45C59">
            <w:pPr>
              <w:pStyle w:val="a8"/>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(Rating)</w:t>
            </w:r>
          </w:p>
        </w:tc>
        <w:tc>
          <w:tcPr>
            <w:tcW w:w="7365" w:type="dxa"/>
          </w:tcPr>
          <w:p w14:paraId="1C21B7C2" w14:textId="77777777" w:rsidR="000268DE" w:rsidRPr="00437362" w:rsidRDefault="000268DE" w:rsidP="00A45C59">
            <w:pPr>
              <w:pStyle w:val="a8"/>
              <w:jc w:val="both"/>
              <w:rPr>
                <w:rFonts w:ascii="Times New Roman" w:eastAsia="TimesNewRomanPSMT" w:hAnsi="Times New Roman"/>
                <w:color w:val="000000" w:themeColor="text1"/>
                <w:sz w:val="24"/>
                <w:szCs w:val="24"/>
                <w:lang w:val="en-US"/>
              </w:rPr>
            </w:pPr>
            <w:r w:rsidRPr="00437362">
              <w:rPr>
                <w:rFonts w:ascii="Times New Roman" w:eastAsia="TimesNewRomanPSMT" w:hAnsi="Times New Roman"/>
                <w:color w:val="000000" w:themeColor="text1"/>
                <w:sz w:val="24"/>
                <w:szCs w:val="24"/>
              </w:rPr>
              <w:t>Аралық</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аттестаттау</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нәтижелері</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бои</w:t>
            </w:r>
            <w:r w:rsidRPr="00437362">
              <w:rPr>
                <w:rFonts w:ascii="Times New Roman" w:eastAsia="TimesNewRomanPSMT" w:hAnsi="Times New Roman"/>
                <w:color w:val="000000" w:themeColor="text1"/>
                <w:sz w:val="24"/>
                <w:szCs w:val="24"/>
                <w:lang w:val="en-US"/>
              </w:rPr>
              <w:t>̆</w:t>
            </w:r>
            <w:r w:rsidRPr="00437362">
              <w:rPr>
                <w:rFonts w:ascii="Times New Roman" w:eastAsia="TimesNewRomanPSMT" w:hAnsi="Times New Roman"/>
                <w:color w:val="000000" w:themeColor="text1"/>
                <w:sz w:val="24"/>
                <w:szCs w:val="24"/>
              </w:rPr>
              <w:t>ынша</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жасалатын</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білім</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алушының</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оқу</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бағдарламасын</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меңгеру</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деңгеи</w:t>
            </w:r>
            <w:r w:rsidRPr="00437362">
              <w:rPr>
                <w:rFonts w:ascii="Times New Roman" w:eastAsia="TimesNewRomanPSMT" w:hAnsi="Times New Roman"/>
                <w:color w:val="000000" w:themeColor="text1"/>
                <w:sz w:val="24"/>
                <w:szCs w:val="24"/>
                <w:lang w:val="en-US"/>
              </w:rPr>
              <w:t>̆</w:t>
            </w:r>
            <w:r w:rsidRPr="00437362">
              <w:rPr>
                <w:rFonts w:ascii="Times New Roman" w:eastAsia="TimesNewRomanPSMT" w:hAnsi="Times New Roman"/>
                <w:color w:val="000000" w:themeColor="text1"/>
                <w:sz w:val="24"/>
                <w:szCs w:val="24"/>
              </w:rPr>
              <w:t>інің</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сандық</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rPr>
              <w:t>көрсеткіші</w:t>
            </w:r>
            <w:r w:rsidRPr="00437362">
              <w:rPr>
                <w:rFonts w:ascii="Times New Roman" w:eastAsia="TimesNewRomanPSMT"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lang w:val="kk-KZ"/>
              </w:rPr>
              <w:t>[1</w:t>
            </w:r>
            <w:r w:rsidR="00C62B81" w:rsidRPr="00437362">
              <w:rPr>
                <w:rFonts w:ascii="Times New Roman" w:eastAsia="TimesNewRomanPSMT" w:hAnsi="Times New Roman"/>
                <w:color w:val="000000" w:themeColor="text1"/>
                <w:sz w:val="24"/>
                <w:szCs w:val="24"/>
                <w:lang w:val="en-US"/>
              </w:rPr>
              <w:t>28</w:t>
            </w:r>
            <w:r w:rsidRPr="00437362">
              <w:rPr>
                <w:rFonts w:ascii="Times New Roman" w:eastAsia="TimesNewRomanPSMT" w:hAnsi="Times New Roman"/>
                <w:color w:val="000000" w:themeColor="text1"/>
                <w:sz w:val="24"/>
                <w:szCs w:val="24"/>
                <w:lang w:val="kk-KZ"/>
              </w:rPr>
              <w:t>, 8</w:t>
            </w:r>
            <w:r w:rsidRPr="00437362">
              <w:rPr>
                <w:rFonts w:ascii="Times New Roman" w:eastAsia="TimesNewRomanPSMT" w:hAnsi="Times New Roman"/>
                <w:color w:val="000000" w:themeColor="text1"/>
                <w:sz w:val="24"/>
                <w:szCs w:val="24"/>
                <w:lang w:val="en-US"/>
              </w:rPr>
              <w:t>8</w:t>
            </w:r>
            <w:r w:rsidRPr="00437362">
              <w:rPr>
                <w:rFonts w:ascii="Times New Roman" w:eastAsia="TimesNewRomanPSMT" w:hAnsi="Times New Roman"/>
                <w:color w:val="000000" w:themeColor="text1"/>
                <w:sz w:val="24"/>
                <w:szCs w:val="24"/>
                <w:lang w:val="kk-KZ"/>
              </w:rPr>
              <w:t>]</w:t>
            </w:r>
            <w:r w:rsidRPr="00437362">
              <w:rPr>
                <w:rFonts w:ascii="Times New Roman" w:eastAsia="TimesNewRomanPSMT" w:hAnsi="Times New Roman"/>
                <w:color w:val="000000" w:themeColor="text1"/>
                <w:sz w:val="24"/>
                <w:szCs w:val="24"/>
                <w:lang w:val="en-US"/>
              </w:rPr>
              <w:t>.</w:t>
            </w:r>
          </w:p>
        </w:tc>
      </w:tr>
      <w:tr w:rsidR="00FE3B2D" w:rsidRPr="00B264DE" w14:paraId="4EA3FCC1" w14:textId="77777777" w:rsidTr="00D16EC6">
        <w:tc>
          <w:tcPr>
            <w:tcW w:w="2263" w:type="dxa"/>
          </w:tcPr>
          <w:p w14:paraId="31C21035" w14:textId="77777777" w:rsidR="00FE3B2D" w:rsidRPr="00056952" w:rsidRDefault="00FE3B2D" w:rsidP="002957E7">
            <w:pPr>
              <w:pStyle w:val="aa"/>
              <w:rPr>
                <w:color w:val="000000" w:themeColor="text1"/>
                <w:lang w:val="kk-KZ"/>
              </w:rPr>
            </w:pPr>
            <w:r w:rsidRPr="00056952">
              <w:rPr>
                <w:color w:val="000000" w:themeColor="text1"/>
                <w:lang w:val="kk-KZ"/>
              </w:rPr>
              <w:t xml:space="preserve">Білім алушылардың академиялық ұтқырлығы </w:t>
            </w:r>
            <w:r w:rsidRPr="00437362">
              <w:rPr>
                <w:color w:val="000000" w:themeColor="text1"/>
                <w:lang w:val="kk-KZ"/>
              </w:rPr>
              <w:t>(</w:t>
            </w:r>
            <w:r w:rsidRPr="00056952">
              <w:rPr>
                <w:rFonts w:eastAsia="TimesNewRomanPSMT"/>
                <w:color w:val="000000" w:themeColor="text1"/>
                <w:lang w:val="kk-KZ"/>
              </w:rPr>
              <w:t>Academic Mobility</w:t>
            </w:r>
            <w:r w:rsidRPr="00437362">
              <w:rPr>
                <w:color w:val="000000" w:themeColor="text1"/>
                <w:lang w:val="kk-KZ"/>
              </w:rPr>
              <w:t>)</w:t>
            </w:r>
          </w:p>
        </w:tc>
        <w:tc>
          <w:tcPr>
            <w:tcW w:w="7365" w:type="dxa"/>
          </w:tcPr>
          <w:p w14:paraId="7CF49924" w14:textId="77777777" w:rsidR="00FE3B2D" w:rsidRPr="00BB4963" w:rsidRDefault="00FE3B2D" w:rsidP="002957E7">
            <w:pPr>
              <w:pStyle w:val="aa"/>
              <w:jc w:val="both"/>
              <w:rPr>
                <w:color w:val="000000" w:themeColor="text1"/>
                <w:lang w:val="kk-KZ"/>
              </w:rPr>
            </w:pPr>
            <w:r w:rsidRPr="00BB4963">
              <w:rPr>
                <w:rFonts w:eastAsia="TimesNewRomanPSMT"/>
                <w:color w:val="000000" w:themeColor="text1"/>
                <w:lang w:val="kk-KZ"/>
              </w:rPr>
              <w:t xml:space="preserve">Білім алушыларды немесе оқытушы-зерттеушілерді белгілі бір академиялық кезеңге (семестр немесе оқу жылына) басқа ЖОО-ға (ел ішінде немесе шетелде) меңгерілген оқу бағдарламаларын, пәндерді өз ЖОО-да академиялық кредиттер түрінде міндетті түрде қайта тапсыра отырып немесе басқа ЖОО-да оқуды жалғастыру үшін ауыстыру </w:t>
            </w:r>
            <w:r w:rsidRPr="00437362">
              <w:rPr>
                <w:rFonts w:eastAsia="TimesNewRomanPSMT"/>
                <w:color w:val="000000" w:themeColor="text1"/>
                <w:lang w:val="kk-KZ"/>
              </w:rPr>
              <w:t>[1</w:t>
            </w:r>
            <w:r w:rsidRPr="00BB4963">
              <w:rPr>
                <w:rFonts w:eastAsia="TimesNewRomanPSMT"/>
                <w:color w:val="000000" w:themeColor="text1"/>
                <w:lang w:val="kk-KZ"/>
              </w:rPr>
              <w:t>28</w:t>
            </w:r>
            <w:r w:rsidRPr="00437362">
              <w:rPr>
                <w:rFonts w:eastAsia="TimesNewRomanPSMT"/>
                <w:color w:val="000000" w:themeColor="text1"/>
                <w:lang w:val="kk-KZ"/>
              </w:rPr>
              <w:t>, 87].</w:t>
            </w:r>
            <w:r w:rsidRPr="00BB4963">
              <w:rPr>
                <w:rFonts w:eastAsia="TimesNewRomanPSMT"/>
                <w:color w:val="000000" w:themeColor="text1"/>
                <w:lang w:val="kk-KZ"/>
              </w:rPr>
              <w:t xml:space="preserve"> </w:t>
            </w:r>
          </w:p>
        </w:tc>
      </w:tr>
      <w:tr w:rsidR="00FE3B2D" w:rsidRPr="00B264DE" w14:paraId="55A25EBB" w14:textId="77777777" w:rsidTr="00D16EC6">
        <w:tc>
          <w:tcPr>
            <w:tcW w:w="2263" w:type="dxa"/>
          </w:tcPr>
          <w:p w14:paraId="04244990" w14:textId="77777777" w:rsidR="00FE3B2D" w:rsidRPr="00437362" w:rsidRDefault="00FE3B2D" w:rsidP="002957E7">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 xml:space="preserve">Дәреже </w:t>
            </w:r>
          </w:p>
          <w:p w14:paraId="7F26DDCB" w14:textId="77777777" w:rsidR="00FE3B2D" w:rsidRPr="00437362" w:rsidRDefault="00FE3B2D" w:rsidP="002957E7">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 xml:space="preserve">(Degree) </w:t>
            </w:r>
          </w:p>
        </w:tc>
        <w:tc>
          <w:tcPr>
            <w:tcW w:w="7365" w:type="dxa"/>
          </w:tcPr>
          <w:p w14:paraId="1117B5B3" w14:textId="77777777" w:rsidR="00FE3B2D" w:rsidRPr="00437362" w:rsidRDefault="00FE3B2D" w:rsidP="002957E7">
            <w:pPr>
              <w:pStyle w:val="aa"/>
              <w:jc w:val="both"/>
              <w:rPr>
                <w:color w:val="000000" w:themeColor="text1"/>
                <w:lang w:val="ru-RU"/>
              </w:rPr>
            </w:pPr>
            <w:r w:rsidRPr="00437362">
              <w:rPr>
                <w:rFonts w:eastAsia="TimesNewRomanPSMT"/>
                <w:color w:val="000000" w:themeColor="text1"/>
                <w:lang w:val="ru-RU"/>
              </w:rPr>
              <w:t xml:space="preserve">Қорытынды аттестаттау нәтижелері бойынша тиісті білім беретін оқу бағдарламаларын меңгерген білім алушыларға білім беру ұйымдары беретін дәреже </w:t>
            </w:r>
            <w:r w:rsidRPr="00437362">
              <w:rPr>
                <w:rFonts w:eastAsia="TimesNewRomanPSMT"/>
                <w:color w:val="000000" w:themeColor="text1"/>
                <w:lang w:val="kk-KZ"/>
              </w:rPr>
              <w:t>[1</w:t>
            </w:r>
            <w:r w:rsidRPr="00437362">
              <w:rPr>
                <w:rFonts w:eastAsia="TimesNewRomanPSMT"/>
                <w:color w:val="000000" w:themeColor="text1"/>
                <w:lang w:val="ru-RU"/>
              </w:rPr>
              <w:t>28</w:t>
            </w:r>
            <w:r w:rsidRPr="00437362">
              <w:rPr>
                <w:rFonts w:eastAsia="TimesNewRomanPSMT"/>
                <w:color w:val="000000" w:themeColor="text1"/>
                <w:lang w:val="kk-KZ"/>
              </w:rPr>
              <w:t xml:space="preserve">, </w:t>
            </w:r>
            <w:r w:rsidRPr="00437362">
              <w:rPr>
                <w:rFonts w:eastAsia="TimesNewRomanPSMT"/>
                <w:color w:val="000000" w:themeColor="text1"/>
                <w:lang w:val="ru-RU"/>
              </w:rPr>
              <w:t>90</w:t>
            </w:r>
            <w:r w:rsidRPr="00437362">
              <w:rPr>
                <w:rFonts w:eastAsia="TimesNewRomanPSMT"/>
                <w:color w:val="000000" w:themeColor="text1"/>
                <w:lang w:val="kk-KZ"/>
              </w:rPr>
              <w:t>]</w:t>
            </w:r>
            <w:r w:rsidRPr="00437362">
              <w:rPr>
                <w:rFonts w:eastAsia="TimesNewRomanPSMT"/>
                <w:color w:val="000000" w:themeColor="text1"/>
                <w:lang w:val="ru-RU"/>
              </w:rPr>
              <w:t>.</w:t>
            </w:r>
          </w:p>
        </w:tc>
      </w:tr>
      <w:tr w:rsidR="00FE3B2D" w:rsidRPr="00437362" w14:paraId="43F187FA" w14:textId="77777777" w:rsidTr="00D16EC6">
        <w:tc>
          <w:tcPr>
            <w:tcW w:w="2263" w:type="dxa"/>
          </w:tcPr>
          <w:p w14:paraId="51190972" w14:textId="77777777" w:rsidR="00FE3B2D" w:rsidRPr="00437362" w:rsidRDefault="00FE3B2D" w:rsidP="00794754">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Дескрипторлар (</w:t>
            </w:r>
            <w:r w:rsidRPr="00437362">
              <w:rPr>
                <w:rFonts w:ascii="Times New Roman" w:hAnsi="Times New Roman"/>
                <w:color w:val="000000" w:themeColor="text1"/>
                <w:sz w:val="24"/>
                <w:szCs w:val="24"/>
                <w:lang w:val="en-US"/>
              </w:rPr>
              <w:t>D</w:t>
            </w:r>
            <w:r w:rsidRPr="00437362">
              <w:rPr>
                <w:rFonts w:ascii="Times New Roman" w:hAnsi="Times New Roman"/>
                <w:color w:val="000000" w:themeColor="text1"/>
                <w:sz w:val="24"/>
                <w:szCs w:val="24"/>
              </w:rPr>
              <w:t>escriptors)</w:t>
            </w:r>
          </w:p>
        </w:tc>
        <w:tc>
          <w:tcPr>
            <w:tcW w:w="7365" w:type="dxa"/>
          </w:tcPr>
          <w:p w14:paraId="488C2844" w14:textId="77777777" w:rsidR="00FE3B2D" w:rsidRPr="00437362" w:rsidRDefault="00FE3B2D" w:rsidP="00794754">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Білім</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алушылардың</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тиісті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деңгеи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дегі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білім</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беру</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бағдарламасын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зерделеуді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аяқтағаннан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кеи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ін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алған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білім</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білік</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дағды</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мен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құзыреттіліктерінің</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деңгеи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мен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көлемін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сипаттау</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оқу</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нәтижелеріне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қалыптасқан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құзыреттерге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және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академиялық</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кредиттерге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негізделетін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жоғары</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және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жоғары</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оқу</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орнынан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кеи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інгі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білім</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берудің</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кәсіптік</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оқу</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бағдарламаларын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іске</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асыратын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білім</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беру</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ұи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ымдарына</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оқуға</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қабылдаудың</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үлгі</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қағидаларын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бекіту</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туралы</w:t>
            </w:r>
            <w:r w:rsidRPr="00437362">
              <w:rPr>
                <w:rFonts w:ascii="Times New Roman" w:hAnsi="Times New Roman"/>
                <w:color w:val="000000" w:themeColor="text1"/>
                <w:sz w:val="24"/>
                <w:szCs w:val="24"/>
                <w:lang w:val="en-US"/>
              </w:rPr>
              <w:t xml:space="preserve"> </w:t>
            </w:r>
            <w:r w:rsidRPr="00437362">
              <w:rPr>
                <w:rFonts w:ascii="Times New Roman" w:eastAsia="TimesNewRomanPSMT" w:hAnsi="Times New Roman"/>
                <w:color w:val="000000" w:themeColor="text1"/>
                <w:sz w:val="24"/>
                <w:szCs w:val="24"/>
                <w:lang w:val="kk-KZ"/>
              </w:rPr>
              <w:t>[1</w:t>
            </w:r>
            <w:r w:rsidRPr="00437362">
              <w:rPr>
                <w:rFonts w:ascii="Times New Roman" w:eastAsia="TimesNewRomanPSMT" w:hAnsi="Times New Roman"/>
                <w:color w:val="000000" w:themeColor="text1"/>
                <w:sz w:val="24"/>
                <w:szCs w:val="24"/>
                <w:lang w:val="en-US"/>
              </w:rPr>
              <w:t>28</w:t>
            </w:r>
            <w:r w:rsidRPr="00437362">
              <w:rPr>
                <w:rFonts w:ascii="Times New Roman" w:eastAsia="TimesNewRomanPSMT" w:hAnsi="Times New Roman"/>
                <w:color w:val="000000" w:themeColor="text1"/>
                <w:sz w:val="24"/>
                <w:szCs w:val="24"/>
                <w:lang w:val="kk-KZ"/>
              </w:rPr>
              <w:t xml:space="preserve">, </w:t>
            </w:r>
            <w:r w:rsidRPr="00437362">
              <w:rPr>
                <w:rFonts w:ascii="Times New Roman" w:eastAsia="TimesNewRomanPSMT" w:hAnsi="Times New Roman"/>
                <w:color w:val="000000" w:themeColor="text1"/>
                <w:sz w:val="24"/>
                <w:szCs w:val="24"/>
                <w:lang w:val="en-US"/>
              </w:rPr>
              <w:t>90</w:t>
            </w:r>
            <w:r w:rsidRPr="00437362">
              <w:rPr>
                <w:rFonts w:ascii="Times New Roman" w:eastAsia="TimesNewRomanPSMT" w:hAnsi="Times New Roman"/>
                <w:color w:val="000000" w:themeColor="text1"/>
                <w:sz w:val="24"/>
                <w:szCs w:val="24"/>
                <w:lang w:val="kk-KZ"/>
              </w:rPr>
              <w:t>]</w:t>
            </w:r>
            <w:r w:rsidRPr="00437362">
              <w:rPr>
                <w:rFonts w:ascii="Times New Roman" w:hAnsi="Times New Roman"/>
                <w:color w:val="000000" w:themeColor="text1"/>
                <w:sz w:val="24"/>
                <w:szCs w:val="24"/>
                <w:lang w:val="kk-KZ"/>
              </w:rPr>
              <w:t>.</w:t>
            </w:r>
          </w:p>
        </w:tc>
      </w:tr>
    </w:tbl>
    <w:p w14:paraId="30FB63D8" w14:textId="77777777" w:rsidR="00D604C7" w:rsidRDefault="00D604C7" w:rsidP="00D604C7">
      <w:pPr>
        <w:rPr>
          <w:lang w:val="kk-KZ"/>
        </w:rPr>
      </w:pPr>
      <w:r>
        <w:rPr>
          <w:lang w:val="ru-RU"/>
        </w:rPr>
        <w:lastRenderedPageBreak/>
        <w:t>7-к</w:t>
      </w:r>
      <w:r>
        <w:rPr>
          <w:lang w:val="kk-KZ"/>
        </w:rPr>
        <w:t>естенің жалғасы</w:t>
      </w:r>
    </w:p>
    <w:p w14:paraId="3732147C" w14:textId="77777777" w:rsidR="00D604C7" w:rsidRPr="00413C2A" w:rsidRDefault="00D604C7" w:rsidP="00D604C7">
      <w:pPr>
        <w:rPr>
          <w:lang w:val="kk-KZ"/>
        </w:rPr>
      </w:pPr>
    </w:p>
    <w:tbl>
      <w:tblPr>
        <w:tblStyle w:val="a9"/>
        <w:tblW w:w="0" w:type="auto"/>
        <w:tblLook w:val="04A0" w:firstRow="1" w:lastRow="0" w:firstColumn="1" w:lastColumn="0" w:noHBand="0" w:noVBand="1"/>
      </w:tblPr>
      <w:tblGrid>
        <w:gridCol w:w="2263"/>
        <w:gridCol w:w="7365"/>
      </w:tblGrid>
      <w:tr w:rsidR="00D604C7" w:rsidRPr="00437362" w14:paraId="3482B78E" w14:textId="77777777" w:rsidTr="007146E4">
        <w:tc>
          <w:tcPr>
            <w:tcW w:w="2263" w:type="dxa"/>
          </w:tcPr>
          <w:p w14:paraId="1748A9AC" w14:textId="77777777" w:rsidR="00D604C7" w:rsidRPr="00413C2A" w:rsidRDefault="00D604C7" w:rsidP="007146E4">
            <w:pPr>
              <w:pStyle w:val="a8"/>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7365" w:type="dxa"/>
          </w:tcPr>
          <w:p w14:paraId="59A1F00B" w14:textId="77777777" w:rsidR="00D604C7" w:rsidRPr="00413C2A" w:rsidRDefault="00D604C7" w:rsidP="007146E4">
            <w:pPr>
              <w:pStyle w:val="a8"/>
              <w:jc w:val="center"/>
              <w:rPr>
                <w:rFonts w:ascii="Times New Roman" w:eastAsia="TimesNewRomanPSMT" w:hAnsi="Times New Roman"/>
                <w:color w:val="000000" w:themeColor="text1"/>
                <w:sz w:val="24"/>
                <w:szCs w:val="24"/>
              </w:rPr>
            </w:pPr>
            <w:r>
              <w:rPr>
                <w:rFonts w:ascii="Times New Roman" w:eastAsia="TimesNewRomanPSMT" w:hAnsi="Times New Roman"/>
                <w:color w:val="000000" w:themeColor="text1"/>
                <w:sz w:val="24"/>
                <w:szCs w:val="24"/>
              </w:rPr>
              <w:t>2</w:t>
            </w:r>
          </w:p>
        </w:tc>
      </w:tr>
      <w:tr w:rsidR="00FE3B2D" w:rsidRPr="00B264DE" w14:paraId="5FEA83B9" w14:textId="77777777" w:rsidTr="00D16EC6">
        <w:tc>
          <w:tcPr>
            <w:tcW w:w="2263" w:type="dxa"/>
          </w:tcPr>
          <w:p w14:paraId="23FA6268" w14:textId="77777777" w:rsidR="00FE3B2D" w:rsidRPr="00437362" w:rsidRDefault="00FE3B2D" w:rsidP="00D100E6">
            <w:pPr>
              <w:pStyle w:val="a8"/>
              <w:rPr>
                <w:rFonts w:ascii="Times New Roman" w:hAnsi="Times New Roman"/>
                <w:color w:val="000000" w:themeColor="text1"/>
                <w:sz w:val="24"/>
                <w:szCs w:val="24"/>
              </w:rPr>
            </w:pPr>
            <w:r w:rsidRPr="00437362">
              <w:rPr>
                <w:rFonts w:ascii="Times New Roman" w:hAnsi="Times New Roman"/>
                <w:color w:val="000000" w:themeColor="text1"/>
                <w:sz w:val="24"/>
                <w:szCs w:val="24"/>
              </w:rPr>
              <w:t>Докторантура</w:t>
            </w:r>
          </w:p>
        </w:tc>
        <w:tc>
          <w:tcPr>
            <w:tcW w:w="7365" w:type="dxa"/>
          </w:tcPr>
          <w:p w14:paraId="579DE86D" w14:textId="77777777" w:rsidR="00FE3B2D" w:rsidRPr="00437362" w:rsidRDefault="00FE3B2D" w:rsidP="0081461B">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 xml:space="preserve">Білім беру бағдарламалары тиісті даярлау бағыты бойынша философия докторы (PhD) / бейіні бойынша доктор дәрежесін бере отырып, кемінде 180 академиялық кредитті міндетті түрде меңгере отырып, ғылыми, педагогикалық және (немесе) кәсіптік қызмет үшін кадрлар даярлауға бағытталған жоғары оқу орнынан кейінгі білім [128, 90]. </w:t>
            </w:r>
          </w:p>
        </w:tc>
      </w:tr>
      <w:tr w:rsidR="00FE3B2D" w:rsidRPr="00B264DE" w14:paraId="3144720B" w14:textId="77777777" w:rsidTr="00D16EC6">
        <w:tc>
          <w:tcPr>
            <w:tcW w:w="2263" w:type="dxa"/>
          </w:tcPr>
          <w:p w14:paraId="42CC4026" w14:textId="77777777" w:rsidR="00FE3B2D" w:rsidRPr="00437362" w:rsidRDefault="00FE3B2D" w:rsidP="00D3012D">
            <w:pPr>
              <w:pStyle w:val="a8"/>
              <w:rPr>
                <w:rFonts w:ascii="Times New Roman" w:hAnsi="Times New Roman"/>
                <w:color w:val="000000" w:themeColor="text1"/>
                <w:sz w:val="24"/>
                <w:szCs w:val="24"/>
              </w:rPr>
            </w:pPr>
            <w:r w:rsidRPr="00437362">
              <w:rPr>
                <w:rFonts w:ascii="Times New Roman" w:hAnsi="Times New Roman"/>
                <w:color w:val="000000" w:themeColor="text1"/>
                <w:sz w:val="24"/>
                <w:szCs w:val="24"/>
              </w:rPr>
              <w:t>Магистранттың</w:t>
            </w:r>
            <w:r w:rsidRPr="00437362">
              <w:rPr>
                <w:rFonts w:ascii="Times New Roman" w:hAnsi="Times New Roman"/>
                <w:color w:val="000000" w:themeColor="text1"/>
                <w:sz w:val="24"/>
                <w:szCs w:val="24"/>
                <w:lang w:val="kk-KZ"/>
              </w:rPr>
              <w:t xml:space="preserve"> </w:t>
            </w:r>
            <w:r w:rsidRPr="00437362">
              <w:rPr>
                <w:rFonts w:ascii="Times New Roman" w:hAnsi="Times New Roman"/>
                <w:color w:val="000000" w:themeColor="text1"/>
                <w:sz w:val="24"/>
                <w:szCs w:val="24"/>
              </w:rPr>
              <w:t>/</w:t>
            </w:r>
            <w:r w:rsidRPr="00437362">
              <w:rPr>
                <w:rFonts w:ascii="Times New Roman" w:hAnsi="Times New Roman"/>
                <w:color w:val="000000" w:themeColor="text1"/>
                <w:sz w:val="24"/>
                <w:szCs w:val="24"/>
                <w:lang w:val="kk-KZ"/>
              </w:rPr>
              <w:t xml:space="preserve"> </w:t>
            </w:r>
            <w:r w:rsidRPr="00437362">
              <w:rPr>
                <w:rFonts w:ascii="Times New Roman" w:hAnsi="Times New Roman"/>
                <w:color w:val="000000" w:themeColor="text1"/>
                <w:sz w:val="24"/>
                <w:szCs w:val="24"/>
              </w:rPr>
              <w:t>докторанттың жеке жұмыс жоспары</w:t>
            </w:r>
          </w:p>
        </w:tc>
        <w:tc>
          <w:tcPr>
            <w:tcW w:w="7365" w:type="dxa"/>
          </w:tcPr>
          <w:p w14:paraId="30C5D9E2" w14:textId="77777777" w:rsidR="00FE3B2D" w:rsidRPr="00437362" w:rsidRDefault="00FE3B2D" w:rsidP="00D3012D">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Білім беру бағдарламасы мен элективті пәндер каталогы негізінде эдвайзердің көмегімен әрбір оқу жылына қалыптасатын білім беру бағдарламаларын меңгеру</w:t>
            </w:r>
            <w:r w:rsidRPr="00437362">
              <w:rPr>
                <w:rFonts w:ascii="Times New Roman" w:hAnsi="Times New Roman"/>
                <w:color w:val="000000" w:themeColor="text1"/>
                <w:sz w:val="24"/>
                <w:szCs w:val="24"/>
                <w:lang w:val="kk-KZ"/>
              </w:rPr>
              <w:t>,</w:t>
            </w:r>
            <w:r w:rsidRPr="00437362">
              <w:rPr>
                <w:rFonts w:ascii="Times New Roman" w:hAnsi="Times New Roman"/>
                <w:color w:val="000000" w:themeColor="text1"/>
                <w:sz w:val="24"/>
                <w:szCs w:val="24"/>
              </w:rPr>
              <w:t xml:space="preserve"> оқу (</w:t>
            </w:r>
            <w:r w:rsidRPr="00437362">
              <w:rPr>
                <w:rFonts w:ascii="Times New Roman" w:hAnsi="Times New Roman"/>
                <w:color w:val="000000" w:themeColor="text1"/>
                <w:sz w:val="24"/>
                <w:szCs w:val="24"/>
                <w:lang w:val="kk-KZ"/>
              </w:rPr>
              <w:t>т</w:t>
            </w:r>
            <w:r w:rsidRPr="00437362">
              <w:rPr>
                <w:rFonts w:ascii="Times New Roman" w:hAnsi="Times New Roman"/>
                <w:color w:val="000000" w:themeColor="text1"/>
                <w:sz w:val="24"/>
                <w:szCs w:val="24"/>
              </w:rPr>
              <w:t>еориялық оқыту) және зерттеу (ғылыми-зерттеу</w:t>
            </w:r>
            <w:r w:rsidRPr="00437362">
              <w:rPr>
                <w:rFonts w:ascii="Times New Roman" w:hAnsi="Times New Roman"/>
                <w:color w:val="000000" w:themeColor="text1"/>
                <w:sz w:val="24"/>
                <w:szCs w:val="24"/>
                <w:lang w:val="kk-KZ"/>
              </w:rPr>
              <w:t xml:space="preserve"> </w:t>
            </w:r>
            <w:r w:rsidRPr="00437362">
              <w:rPr>
                <w:rFonts w:ascii="Times New Roman" w:hAnsi="Times New Roman"/>
                <w:color w:val="000000" w:themeColor="text1"/>
                <w:sz w:val="24"/>
                <w:szCs w:val="24"/>
              </w:rPr>
              <w:t xml:space="preserve">/ эксперименттік-зерттеу жұмысы) траекториясын көрсететін құжат </w:t>
            </w:r>
            <w:r w:rsidRPr="00437362">
              <w:rPr>
                <w:rFonts w:ascii="Times New Roman" w:eastAsia="TimesNewRomanPSMT" w:hAnsi="Times New Roman"/>
                <w:color w:val="000000" w:themeColor="text1"/>
                <w:sz w:val="24"/>
                <w:szCs w:val="24"/>
                <w:lang w:val="kk-KZ"/>
              </w:rPr>
              <w:t>[1</w:t>
            </w:r>
            <w:r w:rsidRPr="00437362">
              <w:rPr>
                <w:rFonts w:ascii="Times New Roman" w:eastAsia="TimesNewRomanPSMT" w:hAnsi="Times New Roman"/>
                <w:color w:val="000000" w:themeColor="text1"/>
                <w:sz w:val="24"/>
                <w:szCs w:val="24"/>
              </w:rPr>
              <w:t>28</w:t>
            </w:r>
            <w:r w:rsidRPr="00437362">
              <w:rPr>
                <w:rFonts w:ascii="Times New Roman" w:eastAsia="TimesNewRomanPSMT" w:hAnsi="Times New Roman"/>
                <w:color w:val="000000" w:themeColor="text1"/>
                <w:sz w:val="24"/>
                <w:szCs w:val="24"/>
                <w:lang w:val="kk-KZ"/>
              </w:rPr>
              <w:t xml:space="preserve">, </w:t>
            </w:r>
            <w:r w:rsidRPr="00437362">
              <w:rPr>
                <w:rFonts w:ascii="Times New Roman" w:eastAsia="TimesNewRomanPSMT" w:hAnsi="Times New Roman"/>
                <w:color w:val="000000" w:themeColor="text1"/>
                <w:sz w:val="24"/>
                <w:szCs w:val="24"/>
              </w:rPr>
              <w:t>91</w:t>
            </w:r>
            <w:r w:rsidRPr="00437362">
              <w:rPr>
                <w:rFonts w:ascii="Times New Roman" w:eastAsia="TimesNewRomanPSMT" w:hAnsi="Times New Roman"/>
                <w:color w:val="000000" w:themeColor="text1"/>
                <w:sz w:val="24"/>
                <w:szCs w:val="24"/>
                <w:lang w:val="kk-KZ"/>
              </w:rPr>
              <w:t>]</w:t>
            </w:r>
            <w:r w:rsidRPr="00437362">
              <w:rPr>
                <w:rFonts w:ascii="Times New Roman" w:hAnsi="Times New Roman"/>
                <w:color w:val="000000" w:themeColor="text1"/>
                <w:sz w:val="24"/>
                <w:szCs w:val="24"/>
              </w:rPr>
              <w:t xml:space="preserve">. </w:t>
            </w:r>
          </w:p>
        </w:tc>
      </w:tr>
      <w:tr w:rsidR="00FE3B2D" w:rsidRPr="00B264DE" w14:paraId="313ECB84" w14:textId="77777777" w:rsidTr="00D16EC6">
        <w:tc>
          <w:tcPr>
            <w:tcW w:w="2263" w:type="dxa"/>
          </w:tcPr>
          <w:p w14:paraId="29D7D9A7" w14:textId="77777777" w:rsidR="00FE3B2D" w:rsidRPr="00437362" w:rsidRDefault="00FE3B2D" w:rsidP="00A45C59">
            <w:pPr>
              <w:pStyle w:val="a8"/>
              <w:rPr>
                <w:rFonts w:ascii="Times New Roman" w:hAnsi="Times New Roman"/>
                <w:color w:val="000000" w:themeColor="text1"/>
                <w:sz w:val="24"/>
                <w:szCs w:val="24"/>
              </w:rPr>
            </w:pPr>
            <w:r w:rsidRPr="00437362">
              <w:rPr>
                <w:rFonts w:ascii="Times New Roman" w:hAnsi="Times New Roman"/>
                <w:color w:val="000000" w:themeColor="text1"/>
                <w:sz w:val="24"/>
                <w:szCs w:val="24"/>
              </w:rPr>
              <w:t xml:space="preserve">Таңдау компоненті </w:t>
            </w:r>
          </w:p>
        </w:tc>
        <w:tc>
          <w:tcPr>
            <w:tcW w:w="7365" w:type="dxa"/>
          </w:tcPr>
          <w:p w14:paraId="58C5A459" w14:textId="77777777" w:rsidR="00FE3B2D" w:rsidRPr="00437362" w:rsidRDefault="00FE3B2D" w:rsidP="00A45C59">
            <w:pPr>
              <w:pStyle w:val="a8"/>
              <w:jc w:val="both"/>
              <w:rPr>
                <w:rFonts w:ascii="Times New Roman" w:hAnsi="Times New Roman"/>
                <w:color w:val="000000" w:themeColor="text1"/>
                <w:sz w:val="24"/>
                <w:szCs w:val="24"/>
              </w:rPr>
            </w:pPr>
            <w:r w:rsidRPr="00437362">
              <w:rPr>
                <w:rFonts w:ascii="Times New Roman" w:hAnsi="Times New Roman"/>
                <w:color w:val="000000" w:themeColor="text1"/>
                <w:sz w:val="24"/>
                <w:szCs w:val="24"/>
              </w:rPr>
              <w:t xml:space="preserve">Жоғары оқу орындары ұсынатын оқу пәндерінің және олардың пререквизиттері мен постреквизиттерін ескере отырып, кез келген академиялық кезеңде студенттердің өз бетінше таңдап алатын кредиттердің (немесе академиялық сағаттардың) тиісті ең төменгі көлемдерінің (немесе академиялық сағаттардың) тізбесі </w:t>
            </w:r>
            <w:r w:rsidRPr="00437362">
              <w:rPr>
                <w:rFonts w:ascii="Times New Roman" w:eastAsia="TimesNewRomanPSMT" w:hAnsi="Times New Roman"/>
                <w:color w:val="000000" w:themeColor="text1"/>
                <w:sz w:val="24"/>
                <w:szCs w:val="24"/>
                <w:lang w:val="kk-KZ"/>
              </w:rPr>
              <w:t>[1</w:t>
            </w:r>
            <w:r w:rsidRPr="00437362">
              <w:rPr>
                <w:rFonts w:ascii="Times New Roman" w:eastAsia="TimesNewRomanPSMT" w:hAnsi="Times New Roman"/>
                <w:color w:val="000000" w:themeColor="text1"/>
                <w:sz w:val="24"/>
                <w:szCs w:val="24"/>
              </w:rPr>
              <w:t>28</w:t>
            </w:r>
            <w:r w:rsidRPr="00437362">
              <w:rPr>
                <w:rFonts w:ascii="Times New Roman" w:eastAsia="TimesNewRomanPSMT" w:hAnsi="Times New Roman"/>
                <w:color w:val="000000" w:themeColor="text1"/>
                <w:sz w:val="24"/>
                <w:szCs w:val="24"/>
                <w:lang w:val="kk-KZ"/>
              </w:rPr>
              <w:t xml:space="preserve">, </w:t>
            </w:r>
            <w:r w:rsidRPr="00437362">
              <w:rPr>
                <w:rFonts w:ascii="Times New Roman" w:eastAsia="TimesNewRomanPSMT" w:hAnsi="Times New Roman"/>
                <w:color w:val="000000" w:themeColor="text1"/>
                <w:sz w:val="24"/>
                <w:szCs w:val="24"/>
              </w:rPr>
              <w:t>92</w:t>
            </w:r>
            <w:r w:rsidRPr="00437362">
              <w:rPr>
                <w:rFonts w:ascii="Times New Roman" w:eastAsia="TimesNewRomanPSMT" w:hAnsi="Times New Roman"/>
                <w:color w:val="000000" w:themeColor="text1"/>
                <w:sz w:val="24"/>
                <w:szCs w:val="24"/>
                <w:lang w:val="kk-KZ"/>
              </w:rPr>
              <w:t>]</w:t>
            </w:r>
            <w:r w:rsidRPr="00437362">
              <w:rPr>
                <w:rFonts w:ascii="Times New Roman" w:hAnsi="Times New Roman"/>
                <w:color w:val="000000" w:themeColor="text1"/>
                <w:sz w:val="24"/>
                <w:szCs w:val="24"/>
              </w:rPr>
              <w:t xml:space="preserve">. </w:t>
            </w:r>
          </w:p>
        </w:tc>
      </w:tr>
      <w:tr w:rsidR="00FE3B2D" w:rsidRPr="00B264DE" w14:paraId="59242454" w14:textId="77777777" w:rsidTr="00D16EC6">
        <w:tc>
          <w:tcPr>
            <w:tcW w:w="2263" w:type="dxa"/>
          </w:tcPr>
          <w:p w14:paraId="511250FB" w14:textId="77777777" w:rsidR="00FE3B2D" w:rsidRPr="00437362" w:rsidRDefault="00FE3B2D" w:rsidP="00A45C59">
            <w:pPr>
              <w:pStyle w:val="a8"/>
              <w:rPr>
                <w:rFonts w:ascii="Times New Roman" w:hAnsi="Times New Roman"/>
                <w:color w:val="000000" w:themeColor="text1"/>
                <w:sz w:val="24"/>
                <w:szCs w:val="24"/>
              </w:rPr>
            </w:pPr>
            <w:r w:rsidRPr="00437362">
              <w:rPr>
                <w:rFonts w:ascii="Times New Roman" w:hAnsi="Times New Roman"/>
                <w:color w:val="000000" w:themeColor="text1"/>
                <w:sz w:val="24"/>
                <w:szCs w:val="24"/>
              </w:rPr>
              <w:t>Философия докторы (PhD)</w:t>
            </w:r>
          </w:p>
        </w:tc>
        <w:tc>
          <w:tcPr>
            <w:tcW w:w="7365" w:type="dxa"/>
          </w:tcPr>
          <w:p w14:paraId="46B998B5" w14:textId="77777777" w:rsidR="00FE3B2D" w:rsidRPr="00437362" w:rsidRDefault="00FE3B2D" w:rsidP="00A45C59">
            <w:pPr>
              <w:pStyle w:val="aa"/>
              <w:jc w:val="both"/>
              <w:rPr>
                <w:color w:val="000000" w:themeColor="text1"/>
                <w:lang w:val="ru-RU"/>
              </w:rPr>
            </w:pPr>
            <w:r w:rsidRPr="00437362">
              <w:rPr>
                <w:rFonts w:eastAsia="TimesNewRomanPSMT"/>
                <w:color w:val="000000" w:themeColor="text1"/>
                <w:lang w:val="ru-RU"/>
              </w:rPr>
              <w:t xml:space="preserve">Ғылыми-педагогикалық бағыт бойынша докторантура бағдарламасын меңгерген және Қазақстан Республикасында немесе одан тыс жерлерде диссертация қорғаған, Қазақстан Республикасының заңнамасында белгіленген тәртіппен танылған адамдарға берілетін дәреже </w:t>
            </w:r>
            <w:r w:rsidRPr="00437362">
              <w:rPr>
                <w:rFonts w:eastAsia="TimesNewRomanPSMT"/>
                <w:color w:val="000000" w:themeColor="text1"/>
                <w:lang w:val="kk-KZ"/>
              </w:rPr>
              <w:t>[1</w:t>
            </w:r>
            <w:r w:rsidRPr="00437362">
              <w:rPr>
                <w:rFonts w:eastAsia="TimesNewRomanPSMT"/>
                <w:color w:val="000000" w:themeColor="text1"/>
                <w:lang w:val="ru-RU"/>
              </w:rPr>
              <w:t>28</w:t>
            </w:r>
            <w:r w:rsidRPr="00437362">
              <w:rPr>
                <w:rFonts w:eastAsia="TimesNewRomanPSMT"/>
                <w:color w:val="000000" w:themeColor="text1"/>
                <w:lang w:val="kk-KZ"/>
              </w:rPr>
              <w:t xml:space="preserve">, </w:t>
            </w:r>
            <w:r w:rsidRPr="00437362">
              <w:rPr>
                <w:rFonts w:eastAsia="TimesNewRomanPSMT"/>
                <w:color w:val="000000" w:themeColor="text1"/>
                <w:lang w:val="ru-RU"/>
              </w:rPr>
              <w:t>94</w:t>
            </w:r>
            <w:r w:rsidRPr="00437362">
              <w:rPr>
                <w:rFonts w:eastAsia="TimesNewRomanPSMT"/>
                <w:color w:val="000000" w:themeColor="text1"/>
                <w:lang w:val="kk-KZ"/>
              </w:rPr>
              <w:t>]</w:t>
            </w:r>
            <w:r w:rsidRPr="00437362">
              <w:rPr>
                <w:rFonts w:eastAsia="TimesNewRomanPSMT"/>
                <w:color w:val="000000" w:themeColor="text1"/>
                <w:lang w:val="ru-RU"/>
              </w:rPr>
              <w:t xml:space="preserve">. </w:t>
            </w:r>
          </w:p>
        </w:tc>
      </w:tr>
    </w:tbl>
    <w:p w14:paraId="5A929CC8" w14:textId="77777777" w:rsidR="000268DE" w:rsidRPr="00437362" w:rsidRDefault="000268DE" w:rsidP="000268DE">
      <w:pPr>
        <w:rPr>
          <w:color w:val="000000" w:themeColor="text1"/>
          <w:lang w:val="ru-RU"/>
        </w:rPr>
      </w:pPr>
    </w:p>
    <w:p w14:paraId="45957E92" w14:textId="77777777" w:rsidR="000268DE" w:rsidRPr="00437362" w:rsidRDefault="000268DE" w:rsidP="000268DE">
      <w:pPr>
        <w:ind w:firstLine="567"/>
        <w:rPr>
          <w:color w:val="000000" w:themeColor="text1"/>
          <w:szCs w:val="28"/>
          <w:lang w:val="kk-KZ"/>
        </w:rPr>
      </w:pPr>
      <w:r w:rsidRPr="00437362">
        <w:rPr>
          <w:color w:val="000000" w:themeColor="text1"/>
          <w:szCs w:val="28"/>
          <w:lang w:val="kk-KZ"/>
        </w:rPr>
        <w:t xml:space="preserve">Болон үдерісі әсерінен аталмыш үдеріске дейін қолданыста болған кейбір академиялық терминдер </w:t>
      </w:r>
      <w:r w:rsidR="00A320C7" w:rsidRPr="00437362">
        <w:rPr>
          <w:color w:val="000000" w:themeColor="text1"/>
          <w:szCs w:val="28"/>
          <w:lang w:val="kk-KZ"/>
        </w:rPr>
        <w:t>(</w:t>
      </w:r>
      <w:r w:rsidR="00A320C7" w:rsidRPr="007C4A39">
        <w:rPr>
          <w:i/>
          <w:iCs/>
          <w:color w:val="000000" w:themeColor="text1"/>
          <w:szCs w:val="28"/>
          <w:lang w:val="kk-KZ"/>
        </w:rPr>
        <w:t>аспирант, аспирантура</w:t>
      </w:r>
      <w:r w:rsidR="00A320C7" w:rsidRPr="00437362">
        <w:rPr>
          <w:color w:val="000000" w:themeColor="text1"/>
          <w:szCs w:val="28"/>
          <w:lang w:val="kk-KZ"/>
        </w:rPr>
        <w:t xml:space="preserve">) </w:t>
      </w:r>
      <w:r w:rsidRPr="00437362">
        <w:rPr>
          <w:color w:val="000000" w:themeColor="text1"/>
          <w:szCs w:val="28"/>
          <w:lang w:val="kk-KZ"/>
        </w:rPr>
        <w:t>мүлдем қолданыстан шығып</w:t>
      </w:r>
      <w:r w:rsidR="00A320C7" w:rsidRPr="00437362">
        <w:rPr>
          <w:color w:val="000000" w:themeColor="text1"/>
          <w:szCs w:val="28"/>
          <w:lang w:val="kk-KZ"/>
        </w:rPr>
        <w:t xml:space="preserve"> қалды, алайда ол терминдер Болон үдерісі әсерінен енген (</w:t>
      </w:r>
      <w:r w:rsidR="00A320C7" w:rsidRPr="007C4A39">
        <w:rPr>
          <w:i/>
          <w:iCs/>
          <w:color w:val="000000" w:themeColor="text1"/>
          <w:szCs w:val="28"/>
        </w:rPr>
        <w:t>PhD</w:t>
      </w:r>
      <w:r w:rsidR="00A320C7" w:rsidRPr="007C4A39">
        <w:rPr>
          <w:i/>
          <w:iCs/>
          <w:color w:val="000000" w:themeColor="text1"/>
          <w:szCs w:val="28"/>
          <w:lang w:val="kk-KZ"/>
        </w:rPr>
        <w:t>, докторантура</w:t>
      </w:r>
      <w:r w:rsidR="00A320C7" w:rsidRPr="00437362">
        <w:rPr>
          <w:color w:val="000000" w:themeColor="text1"/>
          <w:szCs w:val="28"/>
          <w:lang w:val="kk-KZ"/>
        </w:rPr>
        <w:t xml:space="preserve">) терминдермен алмасты </w:t>
      </w:r>
      <w:r w:rsidR="00A320C7" w:rsidRPr="00437362">
        <w:rPr>
          <w:noProof/>
          <w:color w:val="000000" w:themeColor="text1"/>
          <w:szCs w:val="28"/>
          <w:lang w:val="kk-KZ"/>
        </w:rPr>
        <w:t>[</w:t>
      </w:r>
      <w:r w:rsidR="00EE2951" w:rsidRPr="00437362">
        <w:rPr>
          <w:noProof/>
          <w:color w:val="000000" w:themeColor="text1"/>
          <w:szCs w:val="28"/>
          <w:lang w:val="ru-RU"/>
        </w:rPr>
        <w:t>129</w:t>
      </w:r>
      <w:r w:rsidR="00A320C7" w:rsidRPr="00437362">
        <w:rPr>
          <w:noProof/>
          <w:color w:val="000000" w:themeColor="text1"/>
          <w:szCs w:val="28"/>
          <w:lang w:val="kk-KZ"/>
        </w:rPr>
        <w:t>, 62]</w:t>
      </w:r>
      <w:r w:rsidR="00A320C7" w:rsidRPr="00437362">
        <w:rPr>
          <w:color w:val="000000" w:themeColor="text1"/>
          <w:szCs w:val="28"/>
          <w:lang w:val="kk-KZ"/>
        </w:rPr>
        <w:t xml:space="preserve">. </w:t>
      </w:r>
      <w:r w:rsidR="0081461B" w:rsidRPr="00437362">
        <w:rPr>
          <w:color w:val="000000" w:themeColor="text1"/>
          <w:szCs w:val="28"/>
          <w:lang w:val="kk-KZ"/>
        </w:rPr>
        <w:t xml:space="preserve"> </w:t>
      </w:r>
    </w:p>
    <w:p w14:paraId="13257FAF" w14:textId="77777777" w:rsidR="0081461B" w:rsidRPr="00437362" w:rsidRDefault="0081461B" w:rsidP="00056952">
      <w:pPr>
        <w:ind w:firstLine="567"/>
        <w:rPr>
          <w:color w:val="000000" w:themeColor="text1"/>
          <w:szCs w:val="28"/>
          <w:lang w:val="kk-KZ"/>
        </w:rPr>
      </w:pPr>
      <w:r w:rsidRPr="00437362">
        <w:rPr>
          <w:color w:val="000000" w:themeColor="text1"/>
          <w:szCs w:val="28"/>
          <w:lang w:val="kk-KZ"/>
        </w:rPr>
        <w:t xml:space="preserve">Болон үдерісіне дейінгі қолданыста болған </w:t>
      </w:r>
      <w:r w:rsidR="00056952" w:rsidRPr="00056952">
        <w:rPr>
          <w:i/>
          <w:color w:val="000000" w:themeColor="text1"/>
          <w:szCs w:val="28"/>
          <w:lang w:val="kk-KZ"/>
        </w:rPr>
        <w:t>автореферат, ғылыми жетекші, куратор</w:t>
      </w:r>
      <w:r w:rsidR="00056952">
        <w:rPr>
          <w:color w:val="000000" w:themeColor="text1"/>
          <w:szCs w:val="28"/>
          <w:lang w:val="kk-KZ"/>
        </w:rPr>
        <w:t xml:space="preserve"> деген </w:t>
      </w:r>
      <w:r w:rsidR="00112238" w:rsidRPr="00437362">
        <w:rPr>
          <w:color w:val="000000" w:themeColor="text1"/>
          <w:szCs w:val="28"/>
          <w:lang w:val="kk-KZ"/>
        </w:rPr>
        <w:t xml:space="preserve">бірқатар </w:t>
      </w:r>
      <w:r w:rsidRPr="00437362">
        <w:rPr>
          <w:color w:val="000000" w:themeColor="text1"/>
          <w:szCs w:val="28"/>
          <w:lang w:val="kk-KZ"/>
        </w:rPr>
        <w:t>академиялық терминдерді</w:t>
      </w:r>
      <w:r w:rsidR="00112238" w:rsidRPr="00437362">
        <w:rPr>
          <w:color w:val="000000" w:themeColor="text1"/>
          <w:szCs w:val="28"/>
          <w:lang w:val="kk-KZ"/>
        </w:rPr>
        <w:t>ң</w:t>
      </w:r>
      <w:r w:rsidRPr="00437362">
        <w:rPr>
          <w:color w:val="000000" w:themeColor="text1"/>
          <w:szCs w:val="28"/>
          <w:lang w:val="kk-KZ"/>
        </w:rPr>
        <w:t xml:space="preserve"> Болон үдерісі</w:t>
      </w:r>
      <w:r w:rsidR="00056952">
        <w:rPr>
          <w:color w:val="000000" w:themeColor="text1"/>
          <w:szCs w:val="28"/>
          <w:lang w:val="kk-KZ"/>
        </w:rPr>
        <w:t xml:space="preserve">нен кейін </w:t>
      </w:r>
      <w:r w:rsidR="00056952" w:rsidRPr="00056952">
        <w:rPr>
          <w:i/>
          <w:color w:val="000000" w:themeColor="text1"/>
          <w:szCs w:val="28"/>
          <w:lang w:val="kk-KZ"/>
        </w:rPr>
        <w:t>аннотация, супервайзер, эдвайзер</w:t>
      </w:r>
      <w:r w:rsidR="00056952">
        <w:rPr>
          <w:color w:val="000000" w:themeColor="text1"/>
          <w:szCs w:val="28"/>
          <w:lang w:val="kk-KZ"/>
        </w:rPr>
        <w:t xml:space="preserve"> сынды</w:t>
      </w:r>
      <w:r w:rsidRPr="00437362">
        <w:rPr>
          <w:color w:val="000000" w:themeColor="text1"/>
          <w:szCs w:val="28"/>
          <w:lang w:val="kk-KZ"/>
        </w:rPr>
        <w:t xml:space="preserve"> академиялық терминдері</w:t>
      </w:r>
      <w:r w:rsidR="00112238" w:rsidRPr="00437362">
        <w:rPr>
          <w:color w:val="000000" w:themeColor="text1"/>
          <w:szCs w:val="28"/>
          <w:lang w:val="kk-KZ"/>
        </w:rPr>
        <w:t>мен алмасқанын көруімізге болады</w:t>
      </w:r>
      <w:r w:rsidRPr="00437362">
        <w:rPr>
          <w:color w:val="000000" w:themeColor="text1"/>
          <w:szCs w:val="28"/>
          <w:lang w:val="kk-KZ"/>
        </w:rPr>
        <w:t xml:space="preserve">. </w:t>
      </w:r>
    </w:p>
    <w:p w14:paraId="74DABC5E" w14:textId="77777777" w:rsidR="00FE7C1B" w:rsidRDefault="000268DE" w:rsidP="00FE472F">
      <w:pPr>
        <w:ind w:firstLine="567"/>
        <w:rPr>
          <w:color w:val="000000" w:themeColor="text1"/>
          <w:szCs w:val="28"/>
          <w:lang w:val="kk-KZ"/>
        </w:rPr>
      </w:pPr>
      <w:r w:rsidRPr="00437362">
        <w:rPr>
          <w:color w:val="000000" w:themeColor="text1"/>
          <w:szCs w:val="28"/>
          <w:lang w:val="kk-KZ"/>
        </w:rPr>
        <w:t>Болон үдерісі жалпыға ортақ білім кеңістігін құруға бағытталған қадам. Бұл дегеніміз білім кеңістігіндегі академиялық терминология жалпыға ортақ деген сөз. Бұл да жаһандану үдерісінің бір сипаты. Қазіргі кезде білім беру кеңістігі де жаһандану құбылысына душар. «Жаһандану өмірдің барлық қырларына әсерін тигізетін күрделі күшке айналғандықтан, бір де бір ұлт оның маңыздылығын жоққа шығара алмайды және бір де бір қоғам оның салдарынан сақтандырылмаған. Сондықтан, жаһандану жоғары білім беру кеңістігіне де едәуір дәрежеде жанасады» [1</w:t>
      </w:r>
      <w:r w:rsidR="007C2412" w:rsidRPr="00437362">
        <w:rPr>
          <w:color w:val="000000" w:themeColor="text1"/>
          <w:szCs w:val="28"/>
          <w:lang w:val="kk-KZ"/>
        </w:rPr>
        <w:t>3</w:t>
      </w:r>
      <w:r w:rsidR="00BE3F87" w:rsidRPr="00437362">
        <w:rPr>
          <w:color w:val="000000" w:themeColor="text1"/>
          <w:szCs w:val="28"/>
          <w:lang w:val="kk-KZ"/>
        </w:rPr>
        <w:t>1</w:t>
      </w:r>
      <w:r w:rsidRPr="00437362">
        <w:rPr>
          <w:color w:val="000000" w:themeColor="text1"/>
          <w:szCs w:val="28"/>
          <w:lang w:val="kk-KZ"/>
        </w:rPr>
        <w:t xml:space="preserve">, 1]. </w:t>
      </w:r>
    </w:p>
    <w:p w14:paraId="20A00B7B" w14:textId="7404BD2F" w:rsidR="00FE472F" w:rsidRPr="00437362" w:rsidRDefault="000268DE" w:rsidP="00FE472F">
      <w:pPr>
        <w:ind w:firstLine="567"/>
        <w:rPr>
          <w:color w:val="000000" w:themeColor="text1"/>
          <w:szCs w:val="28"/>
          <w:lang w:val="kk-KZ"/>
        </w:rPr>
      </w:pPr>
      <w:r w:rsidRPr="00437362">
        <w:rPr>
          <w:color w:val="000000" w:themeColor="text1"/>
          <w:szCs w:val="28"/>
          <w:lang w:val="kk-KZ"/>
        </w:rPr>
        <w:t>«Жоғары білімнің үздіксіз дамуында болып жатқан терең өзгерістерге әлем күні бүгінге дейін куә болуда. Елдер арасындағы жаһандану мен экономикалық интеграция үдерістері кең көлемде және теңдесі жоқ жылдамдықта орын алуда</w:t>
      </w:r>
      <w:r w:rsidR="0087657E" w:rsidRPr="00437362">
        <w:rPr>
          <w:color w:val="000000" w:themeColor="text1"/>
          <w:szCs w:val="28"/>
          <w:lang w:val="kk-KZ"/>
        </w:rPr>
        <w:t xml:space="preserve">. </w:t>
      </w:r>
      <w:r w:rsidRPr="00437362">
        <w:rPr>
          <w:color w:val="000000" w:themeColor="text1"/>
          <w:szCs w:val="28"/>
          <w:lang w:val="kk-KZ"/>
        </w:rPr>
        <w:t xml:space="preserve">Білім берудегі (әсіресе жоғары білім берудегі) терең өзгерістердің маңызды көрсеткіші оның (әсіресе жоғары оқу орындарының) күннен күнге ұлғайып бара жатқан интернационалдану (internationalization) үдерісі. Бұл үдеріс әлемдегі </w:t>
      </w:r>
      <w:r w:rsidRPr="00437362">
        <w:rPr>
          <w:color w:val="000000" w:themeColor="text1"/>
          <w:szCs w:val="28"/>
          <w:lang w:val="kk-KZ"/>
        </w:rPr>
        <w:lastRenderedPageBreak/>
        <w:t>барлық жоғары оқу орындарында ойып орын алып жатқан жалпы беталыс» [1</w:t>
      </w:r>
      <w:r w:rsidR="007C2412" w:rsidRPr="00437362">
        <w:rPr>
          <w:color w:val="000000" w:themeColor="text1"/>
          <w:szCs w:val="28"/>
          <w:lang w:val="kk-KZ"/>
        </w:rPr>
        <w:t>3</w:t>
      </w:r>
      <w:r w:rsidR="00BE3F87" w:rsidRPr="00437362">
        <w:rPr>
          <w:color w:val="000000" w:themeColor="text1"/>
          <w:szCs w:val="28"/>
          <w:lang w:val="kk-KZ"/>
        </w:rPr>
        <w:t>2</w:t>
      </w:r>
      <w:r w:rsidRPr="00437362">
        <w:rPr>
          <w:color w:val="000000" w:themeColor="text1"/>
          <w:szCs w:val="28"/>
          <w:lang w:val="kk-KZ"/>
        </w:rPr>
        <w:t xml:space="preserve">, 114]. </w:t>
      </w:r>
      <w:r w:rsidR="001012B0" w:rsidRPr="00437362">
        <w:rPr>
          <w:color w:val="000000" w:themeColor="text1"/>
          <w:szCs w:val="28"/>
          <w:lang w:val="kk-KZ"/>
        </w:rPr>
        <w:t>«Халықаралық терминдердің тіл-тілдерде таралуы – белгілі бір салада ғылыми жаңалықтың ашылуына байланысты терминдердің халықаралықтануы» [</w:t>
      </w:r>
      <w:r w:rsidR="00235ADB" w:rsidRPr="00437362">
        <w:rPr>
          <w:color w:val="000000" w:themeColor="text1"/>
          <w:szCs w:val="28"/>
          <w:lang w:val="kk-KZ"/>
        </w:rPr>
        <w:t>1</w:t>
      </w:r>
      <w:r w:rsidR="00BE3F87" w:rsidRPr="00437362">
        <w:rPr>
          <w:color w:val="000000" w:themeColor="text1"/>
          <w:szCs w:val="28"/>
          <w:lang w:val="kk-KZ"/>
        </w:rPr>
        <w:t>33</w:t>
      </w:r>
      <w:r w:rsidR="00235ADB" w:rsidRPr="00437362">
        <w:rPr>
          <w:color w:val="000000" w:themeColor="text1"/>
          <w:szCs w:val="28"/>
          <w:lang w:val="kk-KZ"/>
        </w:rPr>
        <w:t>, 182</w:t>
      </w:r>
      <w:r w:rsidR="001012B0" w:rsidRPr="00437362">
        <w:rPr>
          <w:color w:val="000000" w:themeColor="text1"/>
          <w:szCs w:val="28"/>
          <w:lang w:val="kk-KZ"/>
        </w:rPr>
        <w:t>].</w:t>
      </w:r>
    </w:p>
    <w:p w14:paraId="36E53C49" w14:textId="77777777" w:rsidR="00385738" w:rsidRPr="00437362" w:rsidRDefault="00385738" w:rsidP="00385738">
      <w:pPr>
        <w:ind w:firstLine="567"/>
        <w:rPr>
          <w:color w:val="000000" w:themeColor="text1"/>
          <w:szCs w:val="28"/>
          <w:lang w:val="kk-KZ"/>
        </w:rPr>
      </w:pPr>
      <w:r w:rsidRPr="00437362">
        <w:rPr>
          <w:color w:val="000000" w:themeColor="text1"/>
          <w:szCs w:val="28"/>
          <w:lang w:val="kk-KZ"/>
        </w:rPr>
        <w:t xml:space="preserve">1990 жылдан ұлттық ғылыми терминологияны дамытудың жаңа принциптерін жасау күн тәртібіне қойылды. Көптеген жаңа терминдер жасалып қолданысқа ене бастады. Жасалып жатқан терминдердің  бәрін бірдей мінсіз деп айта алмаймыз. Десе де жаһандану үдерісі әсерінен терминнің барлық талаптарына сай  жасалып, қолданысқа енген терминдер де бар. </w:t>
      </w:r>
    </w:p>
    <w:p w14:paraId="1737A3C3" w14:textId="77777777" w:rsidR="00FE7C1B" w:rsidRDefault="00D13806" w:rsidP="009A4699">
      <w:pPr>
        <w:ind w:firstLine="567"/>
        <w:rPr>
          <w:color w:val="000000" w:themeColor="text1"/>
          <w:szCs w:val="28"/>
          <w:lang w:val="kk-KZ"/>
        </w:rPr>
      </w:pPr>
      <w:r w:rsidRPr="00437362">
        <w:rPr>
          <w:color w:val="000000" w:themeColor="text1"/>
          <w:szCs w:val="28"/>
          <w:lang w:val="kk-KZ"/>
        </w:rPr>
        <w:t xml:space="preserve">Тілдің даму үдерісі үздіксіз дамып жататын құбылыс, жаңадан енген терминдер тілдің лексикалық қорын байытады әрі терминологиялық лексика қабатының дамуына өзіндік үлес қосады. </w:t>
      </w:r>
    </w:p>
    <w:p w14:paraId="134684C1" w14:textId="4C921FF2" w:rsidR="009A4699" w:rsidRDefault="00D13806" w:rsidP="009A4699">
      <w:pPr>
        <w:ind w:firstLine="567"/>
        <w:rPr>
          <w:color w:val="000000" w:themeColor="text1"/>
          <w:szCs w:val="28"/>
          <w:lang w:val="kk-KZ"/>
        </w:rPr>
      </w:pPr>
      <w:r w:rsidRPr="00437362">
        <w:rPr>
          <w:color w:val="000000" w:themeColor="text1"/>
          <w:szCs w:val="28"/>
          <w:lang w:val="kk-KZ"/>
        </w:rPr>
        <w:t>Қоғамда қолданысқа енген ке</w:t>
      </w:r>
      <w:r w:rsidR="009A4699" w:rsidRPr="00437362">
        <w:rPr>
          <w:color w:val="000000" w:themeColor="text1"/>
          <w:szCs w:val="28"/>
          <w:lang w:val="kk-KZ"/>
        </w:rPr>
        <w:t>з</w:t>
      </w:r>
      <w:r w:rsidRPr="00437362">
        <w:rPr>
          <w:color w:val="000000" w:themeColor="text1"/>
          <w:szCs w:val="28"/>
          <w:lang w:val="kk-KZ"/>
        </w:rPr>
        <w:t xml:space="preserve"> келген термин – қоғам тарапынан қолдауды, тілдік тұрғыдан жүйелеуді қажет етеді. Сондықтан термин жасау, қалыптастыру, терминологияны жүйелеу, реттеу жұмыстарын дұрыс жолға қою, жалпы ғылыми-техникалық терминологияның даму бағытын белгілеу – бүгінгі күннің кезек күттірмейтін өзекті мәселелері болып табылады. Ал термин жасау, жасалған терминдерді қалыптастыру  –  үнемі қадағалап, реттеп отыруды қажет ететін өте жауапты жұмыс. </w:t>
      </w:r>
      <w:r w:rsidR="001012B0" w:rsidRPr="00437362">
        <w:rPr>
          <w:color w:val="000000" w:themeColor="text1"/>
          <w:szCs w:val="28"/>
          <w:lang w:val="kk-KZ"/>
        </w:rPr>
        <w:t xml:space="preserve"> </w:t>
      </w:r>
      <w:r w:rsidR="00FE472F" w:rsidRPr="00437362">
        <w:rPr>
          <w:color w:val="000000" w:themeColor="text1"/>
          <w:szCs w:val="28"/>
          <w:lang w:val="kk-KZ"/>
        </w:rPr>
        <w:t>Олай болмаған жағдайда терминологиядағы жүйеліліктің, реттіліктің бұзылуы сөзсіз. Терминология жағы бірізділіктің сақталмауы әр автордың өзінше термин жасауымен сол терминнің қоғамда жарыс</w:t>
      </w:r>
      <w:r w:rsidR="009A4699" w:rsidRPr="00437362">
        <w:rPr>
          <w:color w:val="000000" w:themeColor="text1"/>
          <w:szCs w:val="28"/>
          <w:lang w:val="kk-KZ"/>
        </w:rPr>
        <w:t>а</w:t>
      </w:r>
      <w:r w:rsidR="00FE472F" w:rsidRPr="00437362">
        <w:rPr>
          <w:color w:val="000000" w:themeColor="text1"/>
          <w:szCs w:val="28"/>
          <w:lang w:val="kk-KZ"/>
        </w:rPr>
        <w:t xml:space="preserve"> қолданылуына әкеп соғады [</w:t>
      </w:r>
      <w:r w:rsidR="00DD34FE" w:rsidRPr="00437362">
        <w:rPr>
          <w:color w:val="000000" w:themeColor="text1"/>
          <w:szCs w:val="28"/>
          <w:lang w:val="kk-KZ"/>
        </w:rPr>
        <w:t>134</w:t>
      </w:r>
      <w:r w:rsidR="00FE472F" w:rsidRPr="00437362">
        <w:rPr>
          <w:color w:val="000000" w:themeColor="text1"/>
          <w:szCs w:val="28"/>
          <w:lang w:val="kk-KZ"/>
        </w:rPr>
        <w:t>, 610].</w:t>
      </w:r>
    </w:p>
    <w:p w14:paraId="76550FC1" w14:textId="77777777" w:rsidR="00FE7C1B" w:rsidRDefault="00FE7C1B" w:rsidP="00D6443B">
      <w:pPr>
        <w:pStyle w:val="a8"/>
        <w:tabs>
          <w:tab w:val="left" w:pos="567"/>
        </w:tabs>
        <w:ind w:firstLine="567"/>
        <w:jc w:val="both"/>
        <w:rPr>
          <w:rFonts w:ascii="Times New Roman" w:hAnsi="Times New Roman"/>
          <w:b/>
          <w:bCs/>
          <w:color w:val="000000" w:themeColor="text1"/>
          <w:sz w:val="28"/>
          <w:szCs w:val="28"/>
          <w:lang w:val="kk-KZ"/>
        </w:rPr>
      </w:pPr>
    </w:p>
    <w:p w14:paraId="135F977D" w14:textId="06794B94" w:rsidR="00D6443B" w:rsidRPr="00437362" w:rsidRDefault="00D6443B" w:rsidP="00D6443B">
      <w:pPr>
        <w:pStyle w:val="a8"/>
        <w:tabs>
          <w:tab w:val="left" w:pos="567"/>
        </w:tabs>
        <w:ind w:firstLine="567"/>
        <w:jc w:val="both"/>
        <w:rPr>
          <w:rFonts w:ascii="Times New Roman" w:hAnsi="Times New Roman"/>
          <w:b/>
          <w:bCs/>
          <w:color w:val="000000" w:themeColor="text1"/>
          <w:sz w:val="28"/>
          <w:szCs w:val="28"/>
          <w:lang w:val="kk-KZ"/>
        </w:rPr>
      </w:pPr>
      <w:r w:rsidRPr="00437362">
        <w:rPr>
          <w:rFonts w:ascii="Times New Roman" w:hAnsi="Times New Roman"/>
          <w:b/>
          <w:bCs/>
          <w:color w:val="000000" w:themeColor="text1"/>
          <w:sz w:val="28"/>
          <w:szCs w:val="28"/>
          <w:lang w:val="kk-KZ"/>
        </w:rPr>
        <w:t>Тарау бойынша түйін</w:t>
      </w:r>
    </w:p>
    <w:p w14:paraId="7AAF0011" w14:textId="5BBC7D57" w:rsidR="003D71D6" w:rsidRPr="00437362" w:rsidRDefault="00D6443B" w:rsidP="003D71D6">
      <w:pPr>
        <w:pStyle w:val="a8"/>
        <w:ind w:firstLine="567"/>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ab/>
      </w:r>
      <w:r w:rsidR="003D71D6">
        <w:rPr>
          <w:rFonts w:ascii="Times New Roman" w:hAnsi="Times New Roman"/>
          <w:color w:val="000000" w:themeColor="text1"/>
          <w:sz w:val="28"/>
          <w:szCs w:val="28"/>
          <w:lang w:val="kk-KZ"/>
        </w:rPr>
        <w:t xml:space="preserve">Ә. Қайдаров терминология – ұлттық тілде көрініс тауып, кез келген жаңалықтарды </w:t>
      </w:r>
      <w:r w:rsidR="003D71D6" w:rsidRPr="00437362">
        <w:rPr>
          <w:rFonts w:ascii="Times New Roman" w:hAnsi="Times New Roman"/>
          <w:color w:val="000000" w:themeColor="text1"/>
          <w:sz w:val="28"/>
          <w:szCs w:val="28"/>
          <w:lang w:val="kk-KZ"/>
        </w:rPr>
        <w:t xml:space="preserve"> </w:t>
      </w:r>
      <w:r w:rsidR="003D71D6">
        <w:rPr>
          <w:rFonts w:ascii="Times New Roman" w:hAnsi="Times New Roman"/>
          <w:color w:val="000000" w:themeColor="text1"/>
          <w:sz w:val="28"/>
          <w:szCs w:val="28"/>
          <w:lang w:val="kk-KZ"/>
        </w:rPr>
        <w:t xml:space="preserve">сезінуге, сол </w:t>
      </w:r>
      <w:r w:rsidR="003D71D6" w:rsidRPr="00437362">
        <w:rPr>
          <w:rFonts w:ascii="Times New Roman" w:hAnsi="Times New Roman"/>
          <w:color w:val="000000" w:themeColor="text1"/>
          <w:sz w:val="28"/>
          <w:szCs w:val="28"/>
          <w:lang w:val="kk-KZ"/>
        </w:rPr>
        <w:t>ыңғайда өзгеріп отыруға бейімді құбылыс</w:t>
      </w:r>
      <w:r w:rsidR="003D71D6">
        <w:rPr>
          <w:rFonts w:ascii="Times New Roman" w:hAnsi="Times New Roman"/>
          <w:color w:val="000000" w:themeColor="text1"/>
          <w:sz w:val="28"/>
          <w:szCs w:val="28"/>
          <w:lang w:val="kk-KZ"/>
        </w:rPr>
        <w:t xml:space="preserve"> екенін атаса, осы ойды жалғастырған ғалымдар терминология ғылым</w:t>
      </w:r>
      <w:r w:rsidR="00E032EB">
        <w:rPr>
          <w:rFonts w:ascii="Times New Roman" w:hAnsi="Times New Roman"/>
          <w:color w:val="000000" w:themeColor="text1"/>
          <w:sz w:val="28"/>
          <w:szCs w:val="28"/>
          <w:lang w:val="kk-KZ"/>
        </w:rPr>
        <w:t>ы дамуының</w:t>
      </w:r>
      <w:r w:rsidR="003D71D6">
        <w:rPr>
          <w:rFonts w:ascii="Times New Roman" w:hAnsi="Times New Roman"/>
          <w:color w:val="000000" w:themeColor="text1"/>
          <w:sz w:val="28"/>
          <w:szCs w:val="28"/>
          <w:lang w:val="kk-KZ"/>
        </w:rPr>
        <w:t xml:space="preserve"> орасан зор </w:t>
      </w:r>
      <w:r w:rsidR="00E032EB">
        <w:rPr>
          <w:rFonts w:ascii="Times New Roman" w:hAnsi="Times New Roman"/>
          <w:color w:val="000000" w:themeColor="text1"/>
          <w:sz w:val="28"/>
          <w:szCs w:val="28"/>
          <w:lang w:val="kk-KZ"/>
        </w:rPr>
        <w:t xml:space="preserve">екенін айқындап, жетілген </w:t>
      </w:r>
      <w:r w:rsidR="003D71D6" w:rsidRPr="00437362">
        <w:rPr>
          <w:rFonts w:ascii="Times New Roman" w:hAnsi="Times New Roman"/>
          <w:color w:val="000000" w:themeColor="text1"/>
          <w:sz w:val="28"/>
          <w:szCs w:val="28"/>
          <w:lang w:val="kk-KZ"/>
        </w:rPr>
        <w:t xml:space="preserve">тілдің басты көрсеткішінің бірі – оның терминдік жүйесінің саралануы </w:t>
      </w:r>
      <w:r w:rsidR="00E032EB">
        <w:rPr>
          <w:rFonts w:ascii="Times New Roman" w:hAnsi="Times New Roman"/>
          <w:color w:val="000000" w:themeColor="text1"/>
          <w:sz w:val="28"/>
          <w:szCs w:val="28"/>
          <w:lang w:val="kk-KZ"/>
        </w:rPr>
        <w:t>болып табылатынын айтады. Ұлт</w:t>
      </w:r>
      <w:r w:rsidR="003D71D6" w:rsidRPr="00437362">
        <w:rPr>
          <w:rFonts w:ascii="Times New Roman" w:hAnsi="Times New Roman"/>
          <w:color w:val="000000" w:themeColor="text1"/>
          <w:sz w:val="28"/>
          <w:szCs w:val="28"/>
          <w:lang w:val="kk-KZ"/>
        </w:rPr>
        <w:t xml:space="preserve"> тілінің дамыған, </w:t>
      </w:r>
      <w:r w:rsidR="00E032EB">
        <w:rPr>
          <w:rFonts w:ascii="Times New Roman" w:hAnsi="Times New Roman"/>
          <w:color w:val="000000" w:themeColor="text1"/>
          <w:sz w:val="28"/>
          <w:szCs w:val="28"/>
          <w:lang w:val="kk-KZ"/>
        </w:rPr>
        <w:t>шарықтау шегіне жетуінің</w:t>
      </w:r>
      <w:r w:rsidR="003D71D6" w:rsidRPr="00437362">
        <w:rPr>
          <w:rFonts w:ascii="Times New Roman" w:hAnsi="Times New Roman"/>
          <w:color w:val="000000" w:themeColor="text1"/>
          <w:sz w:val="28"/>
          <w:szCs w:val="28"/>
          <w:lang w:val="kk-KZ"/>
        </w:rPr>
        <w:t xml:space="preserve"> белгісі оның белгілі бір кеңістіктегі терминологиялық жүйесінің қалыптасуы.</w:t>
      </w:r>
    </w:p>
    <w:p w14:paraId="22D81134" w14:textId="77777777" w:rsidR="00E032EB" w:rsidRDefault="003D71D6" w:rsidP="00E032E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Кез келген кәсіби саланың өзіне тән терминологиялық жүйесі бар. Терминдер кез келген кәсіби саланың лингвистикалық қабатын құрайды. Бұл қабат сол кәсіби саланы танып білуге арналған арнайы құрал. Белгілі бір ғылымды оқу, түсіну, меңгеру, үйрену және үйрету сол ғылым аясында қолданысқа ие атаулар, яғни терминдерсіз қол жетімсіз дүние. </w:t>
      </w:r>
    </w:p>
    <w:p w14:paraId="10CD5603" w14:textId="77777777" w:rsidR="00E032EB" w:rsidRDefault="00E032EB" w:rsidP="00E032EB">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Т</w:t>
      </w:r>
      <w:r w:rsidR="003D71D6" w:rsidRPr="00437362">
        <w:rPr>
          <w:rFonts w:ascii="Times New Roman" w:hAnsi="Times New Roman"/>
          <w:color w:val="000000" w:themeColor="text1"/>
          <w:sz w:val="28"/>
          <w:szCs w:val="28"/>
          <w:lang w:val="kk-KZ"/>
        </w:rPr>
        <w:t>ерминология ғылымы өз аясында бірнеше бөліктерге бөлініп, салаланып кете береді. Академиялық терминология да жалпы терминологияның бір саласы.</w:t>
      </w:r>
    </w:p>
    <w:p w14:paraId="554352CD" w14:textId="0E0DDA60" w:rsidR="00D6443B" w:rsidRPr="00437362" w:rsidRDefault="00E032EB" w:rsidP="00E032EB">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Зерттеу </w:t>
      </w:r>
      <w:r w:rsidR="003D71D6"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жұмысының бірінші тарауында </w:t>
      </w:r>
      <w:r w:rsidR="00D6443B" w:rsidRPr="00437362">
        <w:rPr>
          <w:rFonts w:ascii="Times New Roman" w:hAnsi="Times New Roman"/>
          <w:color w:val="000000" w:themeColor="text1"/>
          <w:sz w:val="28"/>
          <w:szCs w:val="28"/>
          <w:lang w:val="kk-KZ"/>
        </w:rPr>
        <w:t xml:space="preserve">отандық және шетелдік терминологиялық зерттеулердің ғылыми-теориялық және практикалық негізіне кеңінен </w:t>
      </w:r>
      <w:r>
        <w:rPr>
          <w:rFonts w:ascii="Times New Roman" w:hAnsi="Times New Roman"/>
          <w:color w:val="000000" w:themeColor="text1"/>
          <w:sz w:val="28"/>
          <w:szCs w:val="28"/>
          <w:lang w:val="kk-KZ"/>
        </w:rPr>
        <w:t>тоқталып</w:t>
      </w:r>
      <w:r w:rsidR="00D6443B" w:rsidRPr="00437362">
        <w:rPr>
          <w:rFonts w:ascii="Times New Roman" w:hAnsi="Times New Roman"/>
          <w:color w:val="000000" w:themeColor="text1"/>
          <w:sz w:val="28"/>
          <w:szCs w:val="28"/>
          <w:lang w:val="kk-KZ"/>
        </w:rPr>
        <w:t xml:space="preserve">, терминология саласындағы көптеген еңбектер </w:t>
      </w:r>
      <w:r>
        <w:rPr>
          <w:rFonts w:ascii="Times New Roman" w:hAnsi="Times New Roman"/>
          <w:color w:val="000000" w:themeColor="text1"/>
          <w:sz w:val="28"/>
          <w:szCs w:val="28"/>
          <w:lang w:val="kk-KZ"/>
        </w:rPr>
        <w:t>сараланды</w:t>
      </w:r>
      <w:r w:rsidR="00D6443B" w:rsidRPr="00437362">
        <w:rPr>
          <w:rFonts w:ascii="Times New Roman" w:hAnsi="Times New Roman"/>
          <w:color w:val="000000" w:themeColor="text1"/>
          <w:sz w:val="28"/>
          <w:szCs w:val="28"/>
          <w:lang w:val="kk-KZ"/>
        </w:rPr>
        <w:t xml:space="preserve">. Қазақ тіл біліміндегі терминология ғылымының зерттелу мәселесі, қазақ терминологиясының негізін салушы ғалымдар, олардың терминология саласындағы жазған еңбектері, ғылыми зерттеулері, оқулықтары, ғылыми </w:t>
      </w:r>
      <w:r w:rsidR="00D6443B" w:rsidRPr="00437362">
        <w:rPr>
          <w:rFonts w:ascii="Times New Roman" w:hAnsi="Times New Roman"/>
          <w:color w:val="000000" w:themeColor="text1"/>
          <w:sz w:val="28"/>
          <w:szCs w:val="28"/>
          <w:lang w:val="kk-KZ"/>
        </w:rPr>
        <w:lastRenderedPageBreak/>
        <w:t xml:space="preserve">мақалалары мен баяндамалары жайлы сөз қозғалады. Ахмет Байтұрсынұлынан бастау алған қазақ тіл біліміндегі терминология саласының зерттелу жайы, даму кезеңдері, </w:t>
      </w:r>
      <w:r w:rsidR="00AA4F9F">
        <w:rPr>
          <w:rFonts w:ascii="Times New Roman" w:hAnsi="Times New Roman"/>
          <w:color w:val="000000" w:themeColor="text1"/>
          <w:sz w:val="28"/>
          <w:szCs w:val="28"/>
          <w:lang w:val="kk-KZ"/>
        </w:rPr>
        <w:t>«</w:t>
      </w:r>
      <w:r w:rsidR="00D6443B" w:rsidRPr="00437362">
        <w:rPr>
          <w:rFonts w:ascii="Times New Roman" w:hAnsi="Times New Roman"/>
          <w:color w:val="000000" w:themeColor="text1"/>
          <w:sz w:val="28"/>
          <w:szCs w:val="28"/>
          <w:lang w:val="kk-KZ"/>
        </w:rPr>
        <w:t>терминология</w:t>
      </w:r>
      <w:r w:rsidR="00AA4F9F">
        <w:rPr>
          <w:rFonts w:ascii="Times New Roman" w:hAnsi="Times New Roman"/>
          <w:color w:val="000000" w:themeColor="text1"/>
          <w:sz w:val="28"/>
          <w:szCs w:val="28"/>
          <w:lang w:val="kk-KZ"/>
        </w:rPr>
        <w:t>»</w:t>
      </w:r>
      <w:r w:rsidR="00D6443B" w:rsidRPr="00437362">
        <w:rPr>
          <w:rFonts w:ascii="Times New Roman" w:hAnsi="Times New Roman"/>
          <w:color w:val="000000" w:themeColor="text1"/>
          <w:sz w:val="28"/>
          <w:szCs w:val="28"/>
          <w:lang w:val="kk-KZ"/>
        </w:rPr>
        <w:t xml:space="preserve">, </w:t>
      </w:r>
      <w:r w:rsidR="00AA4F9F">
        <w:rPr>
          <w:rFonts w:ascii="Times New Roman" w:hAnsi="Times New Roman"/>
          <w:color w:val="000000" w:themeColor="text1"/>
          <w:sz w:val="28"/>
          <w:szCs w:val="28"/>
          <w:lang w:val="kk-KZ"/>
        </w:rPr>
        <w:t>«</w:t>
      </w:r>
      <w:r w:rsidR="00D6443B" w:rsidRPr="00437362">
        <w:rPr>
          <w:rFonts w:ascii="Times New Roman" w:hAnsi="Times New Roman"/>
          <w:color w:val="000000" w:themeColor="text1"/>
          <w:sz w:val="28"/>
          <w:szCs w:val="28"/>
          <w:lang w:val="kk-KZ"/>
        </w:rPr>
        <w:t>термин</w:t>
      </w:r>
      <w:r w:rsidR="00AA4F9F">
        <w:rPr>
          <w:rFonts w:ascii="Times New Roman" w:hAnsi="Times New Roman"/>
          <w:color w:val="000000" w:themeColor="text1"/>
          <w:sz w:val="28"/>
          <w:szCs w:val="28"/>
          <w:lang w:val="kk-KZ"/>
        </w:rPr>
        <w:t>»</w:t>
      </w:r>
      <w:r w:rsidR="00D6443B" w:rsidRPr="00437362">
        <w:rPr>
          <w:rFonts w:ascii="Times New Roman" w:hAnsi="Times New Roman"/>
          <w:color w:val="000000" w:themeColor="text1"/>
          <w:sz w:val="28"/>
          <w:szCs w:val="28"/>
          <w:lang w:val="kk-KZ"/>
        </w:rPr>
        <w:t xml:space="preserve"> ұғымдарына қазақ ғалымдарының, терминтанушыларының берген анықтамалары берілген тарауда көрініс табады.</w:t>
      </w:r>
    </w:p>
    <w:p w14:paraId="4BE93858" w14:textId="478E1DD5" w:rsidR="00E032EB" w:rsidRDefault="00D6443B" w:rsidP="00E032EB">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t>Сонымен қатар, шетелдік ғалымдардың терминология саласында атқарған және қаламынан туған еңбектері де қарастырылды. Аталмыш тарауда Канада, Англия, Франция, Австрия, Испания, Румыния, Чехия, Ресей және т.б. зерттеушілер</w:t>
      </w:r>
      <w:r w:rsidR="00AA4F9F">
        <w:rPr>
          <w:rFonts w:ascii="Times New Roman" w:hAnsi="Times New Roman"/>
          <w:color w:val="000000" w:themeColor="text1"/>
          <w:sz w:val="28"/>
          <w:szCs w:val="28"/>
          <w:lang w:val="kk-KZ"/>
        </w:rPr>
        <w:t>ін</w:t>
      </w:r>
      <w:r w:rsidRPr="00437362">
        <w:rPr>
          <w:rFonts w:ascii="Times New Roman" w:hAnsi="Times New Roman"/>
          <w:color w:val="000000" w:themeColor="text1"/>
          <w:sz w:val="28"/>
          <w:szCs w:val="28"/>
          <w:lang w:val="kk-KZ"/>
        </w:rPr>
        <w:t xml:space="preserve">ің көптеген терминологиялық еңбектері негізге алына отырып, терминология және термин ұғымдарына берілген анықтамалары </w:t>
      </w:r>
      <w:r w:rsidR="00E032EB">
        <w:rPr>
          <w:rFonts w:ascii="Times New Roman" w:hAnsi="Times New Roman"/>
          <w:color w:val="000000" w:themeColor="text1"/>
          <w:sz w:val="28"/>
          <w:szCs w:val="28"/>
          <w:lang w:val="kk-KZ"/>
        </w:rPr>
        <w:t>талданды.</w:t>
      </w:r>
    </w:p>
    <w:p w14:paraId="7476138E" w14:textId="606D29D5" w:rsidR="00E032EB" w:rsidRPr="00E032EB" w:rsidRDefault="00E032EB" w:rsidP="00E032EB">
      <w:pPr>
        <w:pStyle w:val="a8"/>
        <w:tabs>
          <w:tab w:val="left" w:pos="567"/>
        </w:tabs>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Қ</w:t>
      </w:r>
      <w:r w:rsidRPr="00437362">
        <w:rPr>
          <w:rFonts w:ascii="Times New Roman" w:hAnsi="Times New Roman"/>
          <w:color w:val="000000" w:themeColor="text1"/>
          <w:sz w:val="28"/>
          <w:szCs w:val="28"/>
          <w:lang w:val="kk-KZ"/>
        </w:rPr>
        <w:t>азақстандық жоғары оқу орындарының Болон үдерісіне көшуі жоғары оқу орындары кеңістігіндегі академиялық терминологияға көптеген өзгерістер енгіз</w:t>
      </w:r>
      <w:r>
        <w:rPr>
          <w:rFonts w:ascii="Times New Roman" w:hAnsi="Times New Roman"/>
          <w:color w:val="000000" w:themeColor="text1"/>
          <w:sz w:val="28"/>
          <w:szCs w:val="28"/>
          <w:lang w:val="kk-KZ"/>
        </w:rPr>
        <w:t xml:space="preserve">ілгені, </w:t>
      </w:r>
      <w:r w:rsidRPr="00E032EB">
        <w:rPr>
          <w:rFonts w:ascii="Times New Roman" w:hAnsi="Times New Roman"/>
          <w:color w:val="000000" w:themeColor="text1"/>
          <w:sz w:val="28"/>
          <w:szCs w:val="28"/>
          <w:lang w:val="kk-KZ"/>
        </w:rPr>
        <w:t>Қазақстан Болон Декларациясына қол қой</w:t>
      </w:r>
      <w:r>
        <w:rPr>
          <w:rFonts w:ascii="Times New Roman" w:hAnsi="Times New Roman"/>
          <w:color w:val="000000" w:themeColor="text1"/>
          <w:sz w:val="28"/>
          <w:szCs w:val="28"/>
          <w:lang w:val="kk-KZ"/>
        </w:rPr>
        <w:t>ған жылдан бастап</w:t>
      </w:r>
      <w:r w:rsidRPr="00E032EB">
        <w:rPr>
          <w:rFonts w:ascii="Times New Roman" w:hAnsi="Times New Roman"/>
          <w:color w:val="000000" w:themeColor="text1"/>
          <w:sz w:val="28"/>
          <w:szCs w:val="28"/>
          <w:lang w:val="kk-KZ"/>
        </w:rPr>
        <w:t xml:space="preserve"> қазақстандық жоғары оқу орындарының академиялық терминологиясы</w:t>
      </w:r>
      <w:r w:rsidR="0076576C">
        <w:rPr>
          <w:rFonts w:ascii="Times New Roman" w:hAnsi="Times New Roman"/>
          <w:color w:val="000000" w:themeColor="text1"/>
          <w:sz w:val="28"/>
          <w:szCs w:val="28"/>
          <w:lang w:val="kk-KZ"/>
        </w:rPr>
        <w:t>ның</w:t>
      </w:r>
      <w:r w:rsidRPr="00E032EB">
        <w:rPr>
          <w:rFonts w:ascii="Times New Roman" w:hAnsi="Times New Roman"/>
          <w:color w:val="000000" w:themeColor="text1"/>
          <w:sz w:val="28"/>
          <w:szCs w:val="28"/>
          <w:lang w:val="kk-KZ"/>
        </w:rPr>
        <w:t xml:space="preserve"> едәуір өзгеріске </w:t>
      </w:r>
      <w:r w:rsidR="0076576C">
        <w:rPr>
          <w:rFonts w:ascii="Times New Roman" w:hAnsi="Times New Roman"/>
          <w:color w:val="000000" w:themeColor="text1"/>
          <w:sz w:val="28"/>
          <w:szCs w:val="28"/>
          <w:lang w:val="kk-KZ"/>
        </w:rPr>
        <w:t xml:space="preserve">ұшырап, </w:t>
      </w:r>
      <w:r w:rsidRPr="00E032EB">
        <w:rPr>
          <w:rFonts w:ascii="Times New Roman" w:hAnsi="Times New Roman"/>
          <w:color w:val="000000" w:themeColor="text1"/>
          <w:sz w:val="28"/>
          <w:szCs w:val="28"/>
          <w:lang w:val="kk-KZ"/>
        </w:rPr>
        <w:t>академиялық терминдер</w:t>
      </w:r>
      <w:r w:rsidR="0076576C">
        <w:rPr>
          <w:rFonts w:ascii="Times New Roman" w:hAnsi="Times New Roman"/>
          <w:color w:val="000000" w:themeColor="text1"/>
          <w:sz w:val="28"/>
          <w:szCs w:val="28"/>
          <w:lang w:val="kk-KZ"/>
        </w:rPr>
        <w:t>дің</w:t>
      </w:r>
      <w:r w:rsidRPr="00E032EB">
        <w:rPr>
          <w:rFonts w:ascii="Times New Roman" w:hAnsi="Times New Roman"/>
          <w:color w:val="000000" w:themeColor="text1"/>
          <w:sz w:val="28"/>
          <w:szCs w:val="28"/>
          <w:lang w:val="kk-KZ"/>
        </w:rPr>
        <w:t xml:space="preserve"> түрлі жолмен қазақ тіліне ен</w:t>
      </w:r>
      <w:r w:rsidR="0076576C">
        <w:rPr>
          <w:rFonts w:ascii="Times New Roman" w:hAnsi="Times New Roman"/>
          <w:color w:val="000000" w:themeColor="text1"/>
          <w:sz w:val="28"/>
          <w:szCs w:val="28"/>
          <w:lang w:val="kk-KZ"/>
        </w:rPr>
        <w:t xml:space="preserve">гендігі айтылды. </w:t>
      </w:r>
      <w:r w:rsidRPr="00E032EB">
        <w:rPr>
          <w:rFonts w:ascii="Times New Roman" w:hAnsi="Times New Roman"/>
          <w:color w:val="000000" w:themeColor="text1"/>
          <w:sz w:val="28"/>
          <w:szCs w:val="28"/>
          <w:lang w:val="kk-KZ"/>
        </w:rPr>
        <w:t xml:space="preserve"> </w:t>
      </w:r>
    </w:p>
    <w:p w14:paraId="1B7162AE" w14:textId="4027F386" w:rsidR="0076576C" w:rsidRPr="00437362" w:rsidRDefault="0076576C" w:rsidP="0076576C">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Терминдер тек ғылым мен теориялық білім дами бастағанда ғана пайда болады деп ойлау </w:t>
      </w:r>
      <w:r>
        <w:rPr>
          <w:rFonts w:ascii="Times New Roman" w:hAnsi="Times New Roman"/>
          <w:color w:val="000000" w:themeColor="text1"/>
          <w:sz w:val="28"/>
          <w:szCs w:val="28"/>
          <w:lang w:val="kk-KZ"/>
        </w:rPr>
        <w:t>қате</w:t>
      </w:r>
      <w:r w:rsidRPr="00437362">
        <w:rPr>
          <w:rFonts w:ascii="Times New Roman" w:hAnsi="Times New Roman"/>
          <w:color w:val="000000" w:themeColor="text1"/>
          <w:sz w:val="28"/>
          <w:szCs w:val="28"/>
          <w:lang w:val="kk-KZ"/>
        </w:rPr>
        <w:t>. Өткен заманда да, біздің дәуірімізде де кез келген мамандық, қызметтің кез келген түрі өз терминологиясын тудырады. Жалпы қолданыстағы сөздер ретінде қабылданатын көптеген сөздер, яғни терминологиялық емес, кәсіби ортада терминдердің мағынасына және атқаратын қызметіне ие болады, жоғары оқу орындарындағы академиялық терминдердің де қалыптасуы мен дамуы ғылымда туындайтын үдеріс</w:t>
      </w:r>
      <w:r>
        <w:rPr>
          <w:rFonts w:ascii="Times New Roman" w:hAnsi="Times New Roman"/>
          <w:color w:val="000000" w:themeColor="text1"/>
          <w:sz w:val="28"/>
          <w:szCs w:val="28"/>
          <w:lang w:val="kk-KZ"/>
        </w:rPr>
        <w:t xml:space="preserve"> саналады. </w:t>
      </w:r>
    </w:p>
    <w:p w14:paraId="079F225C" w14:textId="1E7514CB" w:rsidR="0076576C" w:rsidRDefault="0076576C" w:rsidP="0076576C">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Терминологияның дамуы төрт негізгі кезеңге:</w:t>
      </w:r>
      <w:r>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бастауы, алғашқы кезеңі</w:t>
      </w:r>
      <w:r w:rsidR="00B32259">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саланы құрылымдау кезеңі</w:t>
      </w:r>
      <w:r w:rsidR="00B32259">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серпіліс кезеңі</w:t>
      </w:r>
      <w:r w:rsidR="00B32259">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экспансия, </w:t>
      </w:r>
      <w:r w:rsidR="00B32259">
        <w:rPr>
          <w:rFonts w:ascii="Times New Roman" w:hAnsi="Times New Roman"/>
          <w:color w:val="000000" w:themeColor="text1"/>
          <w:sz w:val="28"/>
          <w:szCs w:val="28"/>
          <w:lang w:val="kk-KZ"/>
        </w:rPr>
        <w:t xml:space="preserve">яғни </w:t>
      </w:r>
      <w:r w:rsidRPr="00437362">
        <w:rPr>
          <w:rFonts w:ascii="Times New Roman" w:hAnsi="Times New Roman"/>
          <w:color w:val="000000" w:themeColor="text1"/>
          <w:sz w:val="28"/>
          <w:szCs w:val="28"/>
          <w:lang w:val="kk-KZ"/>
        </w:rPr>
        <w:t>ұлғаю кезеңі</w:t>
      </w:r>
      <w:r>
        <w:rPr>
          <w:rFonts w:ascii="Times New Roman" w:hAnsi="Times New Roman"/>
          <w:color w:val="000000" w:themeColor="text1"/>
          <w:sz w:val="28"/>
          <w:szCs w:val="28"/>
          <w:lang w:val="kk-KZ"/>
        </w:rPr>
        <w:t xml:space="preserve">не жіктелді. </w:t>
      </w:r>
    </w:p>
    <w:p w14:paraId="12CC6BC0" w14:textId="7199C1CE" w:rsidR="00D6443B" w:rsidRPr="00437362" w:rsidRDefault="0076576C" w:rsidP="0076576C">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Сонымен қатар, т</w:t>
      </w:r>
      <w:r w:rsidR="00D6443B" w:rsidRPr="00437362">
        <w:rPr>
          <w:rFonts w:ascii="Times New Roman" w:hAnsi="Times New Roman"/>
          <w:color w:val="000000" w:themeColor="text1"/>
          <w:sz w:val="28"/>
          <w:szCs w:val="28"/>
          <w:lang w:val="kk-KZ"/>
        </w:rPr>
        <w:t xml:space="preserve">ерминологияға тән қасиеттер, оның негізгі сипаттары, терминологиялық жұмыстар, сондай-ақ жай сөз бен термин арасындағы айырмашылықты көрсететін прагматикалық факторлар, терминдердің жіктелуі, терминнің негізгі қасиеттері, терминнің мағынасы, терминнің түрлері, терминнің тұлғасы мен құрылымы, терминнің қызметі, терминнің қолданысы, терминге қойылатын талаптар, терминнің түрлі сипаты және терминнің кемшіліктері </w:t>
      </w:r>
      <w:r>
        <w:rPr>
          <w:rFonts w:ascii="Times New Roman" w:hAnsi="Times New Roman"/>
          <w:color w:val="000000" w:themeColor="text1"/>
          <w:sz w:val="28"/>
          <w:szCs w:val="28"/>
          <w:lang w:val="kk-KZ"/>
        </w:rPr>
        <w:t xml:space="preserve">ғалымдар тарапынан берілген еңбектер </w:t>
      </w:r>
      <w:r w:rsidR="000A5FDF">
        <w:rPr>
          <w:rFonts w:ascii="Times New Roman" w:hAnsi="Times New Roman"/>
          <w:color w:val="000000" w:themeColor="text1"/>
          <w:sz w:val="28"/>
          <w:szCs w:val="28"/>
          <w:lang w:val="kk-KZ"/>
        </w:rPr>
        <w:t xml:space="preserve">және тұжырымдар </w:t>
      </w:r>
      <w:r>
        <w:rPr>
          <w:rFonts w:ascii="Times New Roman" w:hAnsi="Times New Roman"/>
          <w:color w:val="000000" w:themeColor="text1"/>
          <w:sz w:val="28"/>
          <w:szCs w:val="28"/>
          <w:lang w:val="kk-KZ"/>
        </w:rPr>
        <w:t xml:space="preserve">нәтижесі бойынша айқындалды. </w:t>
      </w:r>
    </w:p>
    <w:p w14:paraId="474E6018" w14:textId="77777777" w:rsidR="00D6443B" w:rsidRPr="00437362" w:rsidRDefault="00D6443B" w:rsidP="00D6443B">
      <w:pPr>
        <w:pStyle w:val="a8"/>
        <w:tabs>
          <w:tab w:val="left" w:pos="567"/>
        </w:tabs>
        <w:jc w:val="both"/>
        <w:rPr>
          <w:b/>
          <w:color w:val="000000" w:themeColor="text1"/>
          <w:szCs w:val="28"/>
          <w:lang w:val="kk-KZ"/>
        </w:rPr>
      </w:pPr>
      <w:r w:rsidRPr="00437362">
        <w:rPr>
          <w:rFonts w:ascii="Times New Roman" w:hAnsi="Times New Roman"/>
          <w:color w:val="000000" w:themeColor="text1"/>
          <w:sz w:val="28"/>
          <w:szCs w:val="28"/>
          <w:lang w:val="kk-KZ"/>
        </w:rPr>
        <w:tab/>
      </w:r>
    </w:p>
    <w:p w14:paraId="24C94D2A" w14:textId="77777777" w:rsidR="000268DE" w:rsidRDefault="000268DE" w:rsidP="000268DE">
      <w:pPr>
        <w:pStyle w:val="a8"/>
        <w:ind w:firstLine="567"/>
        <w:jc w:val="both"/>
        <w:rPr>
          <w:rFonts w:ascii="Times New Roman" w:hAnsi="Times New Roman"/>
          <w:color w:val="000000" w:themeColor="text1"/>
          <w:sz w:val="28"/>
          <w:szCs w:val="28"/>
          <w:lang w:val="kk-KZ"/>
        </w:rPr>
      </w:pPr>
    </w:p>
    <w:p w14:paraId="59A212EE" w14:textId="77777777" w:rsidR="009F4B84" w:rsidRDefault="009F4B84">
      <w:pPr>
        <w:jc w:val="left"/>
        <w:rPr>
          <w:rFonts w:eastAsia="Times New Roman"/>
          <w:b/>
          <w:color w:val="000000" w:themeColor="text1"/>
          <w:szCs w:val="28"/>
          <w:highlight w:val="yellow"/>
          <w:lang w:val="kk-KZ" w:eastAsia="ru-RU"/>
        </w:rPr>
      </w:pPr>
      <w:r>
        <w:rPr>
          <w:b/>
          <w:color w:val="000000" w:themeColor="text1"/>
          <w:szCs w:val="28"/>
          <w:highlight w:val="yellow"/>
          <w:lang w:val="kk-KZ"/>
        </w:rPr>
        <w:br w:type="page"/>
      </w:r>
    </w:p>
    <w:p w14:paraId="39BD2A06" w14:textId="0F6B240B" w:rsidR="009F4B84" w:rsidRDefault="009F4B84" w:rsidP="00922562">
      <w:pPr>
        <w:pStyle w:val="a8"/>
        <w:ind w:firstLine="567"/>
        <w:jc w:val="center"/>
        <w:rPr>
          <w:rFonts w:ascii="Times New Roman" w:hAnsi="Times New Roman"/>
          <w:b/>
          <w:color w:val="000000" w:themeColor="text1"/>
          <w:sz w:val="28"/>
          <w:szCs w:val="28"/>
          <w:lang w:val="kk-KZ"/>
        </w:rPr>
      </w:pPr>
      <w:r w:rsidRPr="00013055">
        <w:rPr>
          <w:rFonts w:ascii="Times New Roman" w:hAnsi="Times New Roman"/>
          <w:b/>
          <w:color w:val="000000" w:themeColor="text1"/>
          <w:sz w:val="28"/>
          <w:szCs w:val="28"/>
          <w:lang w:val="kk-KZ"/>
        </w:rPr>
        <w:lastRenderedPageBreak/>
        <w:t xml:space="preserve">2 </w:t>
      </w:r>
      <w:r w:rsidR="00922562">
        <w:rPr>
          <w:rFonts w:ascii="Times New Roman" w:hAnsi="Times New Roman"/>
          <w:b/>
          <w:color w:val="000000" w:themeColor="text1"/>
          <w:sz w:val="28"/>
          <w:szCs w:val="28"/>
          <w:lang w:val="kk-KZ"/>
        </w:rPr>
        <w:t>ЖОҒАРЫ ОҚУ ОРЫНДАРЫ БІЛІМ БЕРУ ДИСКУРСЫНДАҒЫ АКАДЕМИЯЛЫҚ ТЕРМИНОЛОГИЯНЫҢ ҰЛТТЫҚ ТІЛГЕ БЕЙІМДЕЛУІ</w:t>
      </w:r>
    </w:p>
    <w:p w14:paraId="77BE4036" w14:textId="77777777" w:rsidR="00413C2A" w:rsidRPr="00013055" w:rsidRDefault="00413C2A" w:rsidP="000268DE">
      <w:pPr>
        <w:pStyle w:val="a8"/>
        <w:ind w:firstLine="567"/>
        <w:jc w:val="both"/>
        <w:rPr>
          <w:rFonts w:ascii="Times New Roman" w:hAnsi="Times New Roman"/>
          <w:b/>
          <w:color w:val="000000" w:themeColor="text1"/>
          <w:sz w:val="28"/>
          <w:szCs w:val="28"/>
          <w:lang w:val="kk-KZ"/>
        </w:rPr>
      </w:pPr>
    </w:p>
    <w:p w14:paraId="290201CC" w14:textId="77777777" w:rsidR="00342E0E" w:rsidRPr="00437362" w:rsidRDefault="009F4B84" w:rsidP="006A108C">
      <w:pPr>
        <w:pStyle w:val="a8"/>
        <w:ind w:firstLine="567"/>
        <w:jc w:val="both"/>
        <w:rPr>
          <w:rFonts w:ascii="Times New Roman" w:hAnsi="Times New Roman"/>
          <w:b/>
          <w:bCs/>
          <w:color w:val="000000" w:themeColor="text1"/>
          <w:sz w:val="28"/>
          <w:szCs w:val="28"/>
          <w:lang w:val="kk-KZ"/>
        </w:rPr>
      </w:pPr>
      <w:r w:rsidRPr="00013055">
        <w:rPr>
          <w:rFonts w:ascii="Times New Roman" w:hAnsi="Times New Roman"/>
          <w:b/>
          <w:bCs/>
          <w:color w:val="000000" w:themeColor="text1"/>
          <w:sz w:val="28"/>
          <w:szCs w:val="28"/>
          <w:lang w:val="kk-KZ"/>
        </w:rPr>
        <w:t>2.1</w:t>
      </w:r>
      <w:r w:rsidR="00342E0E" w:rsidRPr="00013055">
        <w:rPr>
          <w:rFonts w:ascii="Times New Roman" w:hAnsi="Times New Roman"/>
          <w:b/>
          <w:bCs/>
          <w:color w:val="000000" w:themeColor="text1"/>
          <w:sz w:val="28"/>
          <w:szCs w:val="28"/>
          <w:lang w:val="kk-KZ"/>
        </w:rPr>
        <w:t xml:space="preserve"> Латын тіліндегі</w:t>
      </w:r>
      <w:r w:rsidR="00342E0E" w:rsidRPr="00437362">
        <w:rPr>
          <w:rFonts w:ascii="Times New Roman" w:hAnsi="Times New Roman"/>
          <w:b/>
          <w:bCs/>
          <w:color w:val="000000" w:themeColor="text1"/>
          <w:sz w:val="28"/>
          <w:szCs w:val="28"/>
          <w:lang w:val="kk-KZ"/>
        </w:rPr>
        <w:t xml:space="preserve"> академиялық терминдердің ұлттық тілдегі көрінісі</w:t>
      </w:r>
    </w:p>
    <w:p w14:paraId="4D0BABE0" w14:textId="6048007E" w:rsidR="00683DB9" w:rsidRPr="00437362" w:rsidRDefault="00342E0E" w:rsidP="00342E0E">
      <w:pPr>
        <w:tabs>
          <w:tab w:val="left" w:pos="567"/>
        </w:tabs>
        <w:rPr>
          <w:color w:val="000000" w:themeColor="text1"/>
          <w:szCs w:val="28"/>
          <w:lang w:val="kk-KZ"/>
        </w:rPr>
      </w:pPr>
      <w:r w:rsidRPr="00437362">
        <w:rPr>
          <w:color w:val="000000" w:themeColor="text1"/>
          <w:szCs w:val="28"/>
          <w:lang w:val="kk-KZ"/>
        </w:rPr>
        <w:tab/>
      </w:r>
      <w:r w:rsidR="00683DB9" w:rsidRPr="00437362">
        <w:rPr>
          <w:color w:val="000000" w:themeColor="text1"/>
          <w:szCs w:val="28"/>
          <w:lang w:val="kk-KZ"/>
        </w:rPr>
        <w:t xml:space="preserve">Қазіргі академиялық терминология </w:t>
      </w:r>
      <w:r w:rsidR="00A87107">
        <w:rPr>
          <w:color w:val="000000" w:themeColor="text1"/>
          <w:szCs w:val="28"/>
          <w:lang w:val="kk-KZ"/>
        </w:rPr>
        <w:t xml:space="preserve">жалпы </w:t>
      </w:r>
      <w:r w:rsidR="00683DB9" w:rsidRPr="00437362">
        <w:rPr>
          <w:color w:val="000000" w:themeColor="text1"/>
          <w:szCs w:val="28"/>
          <w:lang w:val="kk-KZ"/>
        </w:rPr>
        <w:t>терминология саласының ең өзекті мәселелерінің бірі болып саналады. Тіліміздегі түрлі академиялық терминдер жаһандану үдерісі нәтижесінде пайда болған, сәйкесінше бұл құбылыс терең зерттеуді қажет етеді [</w:t>
      </w:r>
      <w:r w:rsidR="00DD34FE" w:rsidRPr="00437362">
        <w:rPr>
          <w:color w:val="000000" w:themeColor="text1"/>
          <w:szCs w:val="28"/>
          <w:lang w:val="kk-KZ"/>
        </w:rPr>
        <w:t>135</w:t>
      </w:r>
      <w:r w:rsidR="00683DB9" w:rsidRPr="00437362">
        <w:rPr>
          <w:color w:val="000000" w:themeColor="text1"/>
          <w:szCs w:val="28"/>
          <w:lang w:val="kk-KZ"/>
        </w:rPr>
        <w:t xml:space="preserve">, 281]. </w:t>
      </w:r>
    </w:p>
    <w:p w14:paraId="53CD9620" w14:textId="082EC1C8" w:rsidR="00683DB9" w:rsidRPr="00437362" w:rsidRDefault="00683DB9" w:rsidP="00683DB9">
      <w:pPr>
        <w:tabs>
          <w:tab w:val="left" w:pos="567"/>
        </w:tabs>
        <w:ind w:firstLine="567"/>
        <w:rPr>
          <w:color w:val="000000" w:themeColor="text1"/>
          <w:szCs w:val="28"/>
          <w:lang w:val="kk-KZ"/>
        </w:rPr>
      </w:pPr>
      <w:r w:rsidRPr="00437362">
        <w:rPr>
          <w:color w:val="000000" w:themeColor="text1"/>
          <w:szCs w:val="28"/>
          <w:lang w:val="kk-KZ"/>
        </w:rPr>
        <w:t>Тілдің терминологиялық жүйесі мен жалпы лексика жүйесі үнемі тығыз байланыста дамиды. Олар бірін-бірі толықтырып отырады. Тілд</w:t>
      </w:r>
      <w:r w:rsidR="00A87107">
        <w:rPr>
          <w:color w:val="000000" w:themeColor="text1"/>
          <w:szCs w:val="28"/>
          <w:lang w:val="kk-KZ"/>
        </w:rPr>
        <w:t>е</w:t>
      </w:r>
      <w:r w:rsidRPr="00437362">
        <w:rPr>
          <w:color w:val="000000" w:themeColor="text1"/>
          <w:szCs w:val="28"/>
          <w:lang w:val="kk-KZ"/>
        </w:rPr>
        <w:t>г</w:t>
      </w:r>
      <w:r w:rsidR="00A87107">
        <w:rPr>
          <w:color w:val="000000" w:themeColor="text1"/>
          <w:szCs w:val="28"/>
          <w:lang w:val="kk-KZ"/>
        </w:rPr>
        <w:t>і</w:t>
      </w:r>
      <w:r w:rsidRPr="00437362">
        <w:rPr>
          <w:color w:val="000000" w:themeColor="text1"/>
          <w:szCs w:val="28"/>
          <w:lang w:val="kk-KZ"/>
        </w:rPr>
        <w:t xml:space="preserve"> көптеген терминдердің шығу тегі латын</w:t>
      </w:r>
      <w:r w:rsidR="00320910">
        <w:rPr>
          <w:color w:val="000000" w:themeColor="text1"/>
          <w:szCs w:val="28"/>
          <w:lang w:val="kk-KZ"/>
        </w:rPr>
        <w:t xml:space="preserve"> тілі</w:t>
      </w:r>
      <w:r w:rsidRPr="00437362">
        <w:rPr>
          <w:color w:val="000000" w:themeColor="text1"/>
          <w:szCs w:val="28"/>
          <w:lang w:val="kk-KZ"/>
        </w:rPr>
        <w:t xml:space="preserve">мен байланысты. </w:t>
      </w:r>
    </w:p>
    <w:p w14:paraId="11053D18" w14:textId="5D2EDF06" w:rsidR="00342E0E" w:rsidRPr="00437362" w:rsidRDefault="00342E0E" w:rsidP="00683DB9">
      <w:pPr>
        <w:tabs>
          <w:tab w:val="left" w:pos="567"/>
        </w:tabs>
        <w:ind w:firstLine="567"/>
        <w:rPr>
          <w:color w:val="000000" w:themeColor="text1"/>
          <w:szCs w:val="28"/>
          <w:lang w:val="kk-KZ"/>
        </w:rPr>
      </w:pPr>
      <w:r w:rsidRPr="00437362">
        <w:rPr>
          <w:color w:val="000000" w:themeColor="text1"/>
          <w:szCs w:val="28"/>
          <w:lang w:val="kk-KZ"/>
        </w:rPr>
        <w:t>Латын тілі (</w:t>
      </w:r>
      <w:r w:rsidRPr="00EA17FC">
        <w:rPr>
          <w:rFonts w:eastAsia="Times New Roman"/>
          <w:i/>
          <w:iCs/>
          <w:color w:val="000000" w:themeColor="text1"/>
          <w:szCs w:val="28"/>
          <w:lang w:val="kk-KZ" w:eastAsia="ru-RU"/>
        </w:rPr>
        <w:t>Lingua Latīna</w:t>
      </w:r>
      <w:r w:rsidRPr="00437362">
        <w:rPr>
          <w:color w:val="000000" w:themeColor="text1"/>
          <w:szCs w:val="28"/>
          <w:lang w:val="kk-KZ"/>
        </w:rPr>
        <w:t>) ежелгі тілдер</w:t>
      </w:r>
      <w:r w:rsidR="00EA17FC">
        <w:rPr>
          <w:color w:val="000000" w:themeColor="text1"/>
          <w:szCs w:val="28"/>
          <w:lang w:val="kk-KZ"/>
        </w:rPr>
        <w:t>дің біріне</w:t>
      </w:r>
      <w:r w:rsidRPr="00437362">
        <w:rPr>
          <w:color w:val="000000" w:themeColor="text1"/>
          <w:szCs w:val="28"/>
          <w:lang w:val="kk-KZ"/>
        </w:rPr>
        <w:t xml:space="preserve"> жатады. Оны «өлі тіл» деп атайды, өйткені бұл тілде ешбір халық сөйлемейді. Генеологиялық топтастыру бойынша латын тілі үндіеуропа тілдеріне жатады [1</w:t>
      </w:r>
      <w:r w:rsidR="004D721F" w:rsidRPr="00437362">
        <w:rPr>
          <w:color w:val="000000" w:themeColor="text1"/>
          <w:szCs w:val="28"/>
          <w:lang w:val="kk-KZ"/>
        </w:rPr>
        <w:t>3</w:t>
      </w:r>
      <w:r w:rsidR="003540CA" w:rsidRPr="00437362">
        <w:rPr>
          <w:color w:val="000000" w:themeColor="text1"/>
          <w:szCs w:val="28"/>
          <w:lang w:val="kk-KZ"/>
        </w:rPr>
        <w:t>6</w:t>
      </w:r>
      <w:r w:rsidRPr="00437362">
        <w:rPr>
          <w:color w:val="000000" w:themeColor="text1"/>
          <w:szCs w:val="28"/>
          <w:lang w:val="kk-KZ"/>
        </w:rPr>
        <w:t>, 5].</w:t>
      </w:r>
    </w:p>
    <w:p w14:paraId="110571AD" w14:textId="77777777" w:rsidR="00342E0E" w:rsidRPr="00437362" w:rsidRDefault="00342E0E" w:rsidP="00342E0E">
      <w:pPr>
        <w:tabs>
          <w:tab w:val="left" w:pos="567"/>
        </w:tabs>
        <w:rPr>
          <w:color w:val="000000" w:themeColor="text1"/>
          <w:szCs w:val="28"/>
          <w:lang w:val="kk-KZ"/>
        </w:rPr>
      </w:pPr>
      <w:r w:rsidRPr="00437362">
        <w:rPr>
          <w:color w:val="000000" w:themeColor="text1"/>
          <w:szCs w:val="28"/>
          <w:lang w:val="kk-KZ"/>
        </w:rPr>
        <w:tab/>
        <w:t>Көне римдіктердің тілі латын деп аталады, өйткені ол тілде алғашында аңыз бойынша б.з.д. 753 жылы іргетасы қаланған негізгі Рим қаласы орналасқан, Апеннин түбегінің орталығындағы Лаций жазығына қоныс тепкен көне тайпа сөйлеген [1</w:t>
      </w:r>
      <w:r w:rsidR="004D721F" w:rsidRPr="00437362">
        <w:rPr>
          <w:color w:val="000000" w:themeColor="text1"/>
          <w:szCs w:val="28"/>
          <w:lang w:val="kk-KZ"/>
        </w:rPr>
        <w:t>3</w:t>
      </w:r>
      <w:r w:rsidR="003540CA" w:rsidRPr="00437362">
        <w:rPr>
          <w:color w:val="000000" w:themeColor="text1"/>
          <w:szCs w:val="28"/>
          <w:lang w:val="kk-KZ"/>
        </w:rPr>
        <w:t>7</w:t>
      </w:r>
      <w:r w:rsidRPr="00437362">
        <w:rPr>
          <w:color w:val="000000" w:themeColor="text1"/>
          <w:szCs w:val="28"/>
          <w:lang w:val="kk-KZ"/>
        </w:rPr>
        <w:t>, 3].</w:t>
      </w:r>
    </w:p>
    <w:p w14:paraId="18E6B6EB" w14:textId="77777777" w:rsidR="00342E0E" w:rsidRPr="00437362" w:rsidRDefault="00342E0E" w:rsidP="00342E0E">
      <w:pPr>
        <w:tabs>
          <w:tab w:val="left" w:pos="567"/>
        </w:tabs>
        <w:rPr>
          <w:color w:val="000000" w:themeColor="text1"/>
          <w:szCs w:val="28"/>
          <w:lang w:val="kk-KZ"/>
        </w:rPr>
      </w:pPr>
      <w:r w:rsidRPr="00437362">
        <w:rPr>
          <w:color w:val="000000" w:themeColor="text1"/>
          <w:szCs w:val="28"/>
          <w:lang w:val="kk-KZ"/>
        </w:rPr>
        <w:tab/>
        <w:t>Латын тілі үлкен, әрі этникалық құрамы бойынша Рим империясынан (батыста қазіргі Португалиядан бастап шығыста қазіргі Румынияға дейінгі аумақты қамтиды) басқа италий тілдерін ығыстырып (этрусс және грек тілдері өз әсерін тигізді), ресми мемлекеттік тілге айналды. Антикалық дәуірдегі латын тілінің тарихы бірнеше кезеңдерге (</w:t>
      </w:r>
      <w:r w:rsidR="00056952">
        <w:rPr>
          <w:color w:val="000000" w:themeColor="text1"/>
          <w:szCs w:val="28"/>
          <w:lang w:val="kk-KZ"/>
        </w:rPr>
        <w:t>Сурет</w:t>
      </w:r>
      <w:r w:rsidRPr="00437362">
        <w:rPr>
          <w:color w:val="000000" w:themeColor="text1"/>
          <w:szCs w:val="28"/>
          <w:lang w:val="kk-KZ"/>
        </w:rPr>
        <w:t xml:space="preserve"> </w:t>
      </w:r>
      <w:r w:rsidR="00056952">
        <w:rPr>
          <w:color w:val="000000" w:themeColor="text1"/>
          <w:szCs w:val="28"/>
          <w:lang w:val="kk-KZ"/>
        </w:rPr>
        <w:t>11</w:t>
      </w:r>
      <w:r w:rsidRPr="00437362">
        <w:rPr>
          <w:color w:val="000000" w:themeColor="text1"/>
          <w:szCs w:val="28"/>
          <w:lang w:val="kk-KZ"/>
        </w:rPr>
        <w:t>) бөлінеді [</w:t>
      </w:r>
      <w:r w:rsidR="004D721F" w:rsidRPr="00437362">
        <w:rPr>
          <w:color w:val="000000" w:themeColor="text1"/>
          <w:szCs w:val="28"/>
          <w:lang w:val="kk-KZ"/>
        </w:rPr>
        <w:t>132</w:t>
      </w:r>
      <w:r w:rsidRPr="00437362">
        <w:rPr>
          <w:color w:val="000000" w:themeColor="text1"/>
          <w:szCs w:val="28"/>
          <w:lang w:val="kk-KZ"/>
        </w:rPr>
        <w:t xml:space="preserve">, 6]. </w:t>
      </w:r>
    </w:p>
    <w:p w14:paraId="66040A45" w14:textId="3D7A73C4" w:rsidR="00342E0E" w:rsidRPr="00437362" w:rsidRDefault="00BA62B4" w:rsidP="00342E0E">
      <w:pPr>
        <w:tabs>
          <w:tab w:val="left" w:pos="567"/>
        </w:tabs>
        <w:jc w:val="center"/>
        <w:rPr>
          <w:color w:val="000000" w:themeColor="text1"/>
          <w:szCs w:val="28"/>
          <w:lang w:val="kk-KZ"/>
        </w:rPr>
      </w:pPr>
      <w:r>
        <w:rPr>
          <w:noProof/>
          <w:lang w:val="ru-RU" w:eastAsia="ru-RU"/>
        </w:rPr>
        <mc:AlternateContent>
          <mc:Choice Requires="wps">
            <w:drawing>
              <wp:anchor distT="0" distB="0" distL="114300" distR="114300" simplePos="0" relativeHeight="251824128" behindDoc="0" locked="0" layoutInCell="1" allowOverlap="1" wp14:anchorId="399ABD74" wp14:editId="1A620585">
                <wp:simplePos x="0" y="0"/>
                <wp:positionH relativeFrom="column">
                  <wp:posOffset>3810</wp:posOffset>
                </wp:positionH>
                <wp:positionV relativeFrom="paragraph">
                  <wp:posOffset>154940</wp:posOffset>
                </wp:positionV>
                <wp:extent cx="2699385" cy="339090"/>
                <wp:effectExtent l="13335" t="12065" r="11430" b="10795"/>
                <wp:wrapNone/>
                <wp:docPr id="50" name="Надпись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9385" cy="339090"/>
                        </a:xfrm>
                        <a:prstGeom prst="rect">
                          <a:avLst/>
                        </a:prstGeom>
                        <a:solidFill>
                          <a:srgbClr val="FFFFFF"/>
                        </a:solidFill>
                        <a:ln w="6350">
                          <a:solidFill>
                            <a:srgbClr val="000000"/>
                          </a:solidFill>
                          <a:miter lim="800000"/>
                          <a:headEnd/>
                          <a:tailEnd/>
                        </a:ln>
                      </wps:spPr>
                      <wps:txbx>
                        <w:txbxContent>
                          <w:p w14:paraId="5A4831AF" w14:textId="77777777" w:rsidR="00EE5F33" w:rsidRPr="00F81762" w:rsidRDefault="00EE5F33" w:rsidP="00047D3D">
                            <w:pPr>
                              <w:rPr>
                                <w:lang w:val="kk-KZ"/>
                              </w:rPr>
                            </w:pPr>
                            <w:r w:rsidRPr="00047D3D">
                              <w:rPr>
                                <w:sz w:val="24"/>
                                <w:szCs w:val="24"/>
                                <w:lang w:val="kk-KZ"/>
                              </w:rPr>
                              <w:t>Архаикалық</w:t>
                            </w:r>
                            <w:r>
                              <w:rPr>
                                <w:sz w:val="24"/>
                                <w:szCs w:val="24"/>
                                <w:lang w:val="kk-KZ"/>
                              </w:rPr>
                              <w:t xml:space="preserve"> </w:t>
                            </w:r>
                            <w:r w:rsidRPr="00047D3D">
                              <w:rPr>
                                <w:sz w:val="24"/>
                                <w:szCs w:val="24"/>
                                <w:lang w:val="kk-KZ"/>
                              </w:rPr>
                              <w:t>кезең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99ABD74" id="Надпись 2391" o:spid="_x0000_s1103" type="#_x0000_t202" style="position:absolute;left:0;text-align:left;margin-left:.3pt;margin-top:12.2pt;width:212.55pt;height:2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" strokeweight=".5pt">
                <v:path arrowok="t"/>
                <v:textbox>
                  <w:txbxContent>
                    <w:p w14:paraId="5A4831AF" w14:textId="77777777" w:rsidR="00EE5F33" w:rsidRPr="00F81762" w:rsidRDefault="00EE5F33" w:rsidP="00047D3D">
                      <w:pPr>
                        <w:rPr>
                          <w:lang w:val="kk-KZ"/>
                        </w:rPr>
                      </w:pPr>
                      <w:r w:rsidRPr="00047D3D">
                        <w:rPr>
                          <w:sz w:val="24"/>
                          <w:szCs w:val="24"/>
                          <w:lang w:val="kk-KZ"/>
                        </w:rPr>
                        <w:t>Архаикалық</w:t>
                      </w:r>
                      <w:r>
                        <w:rPr>
                          <w:sz w:val="24"/>
                          <w:szCs w:val="24"/>
                          <w:lang w:val="kk-KZ"/>
                        </w:rPr>
                        <w:t xml:space="preserve"> </w:t>
                      </w:r>
                      <w:r w:rsidRPr="00047D3D">
                        <w:rPr>
                          <w:sz w:val="24"/>
                          <w:szCs w:val="24"/>
                          <w:lang w:val="kk-KZ"/>
                        </w:rPr>
                        <w:t>кезең</w:t>
                      </w:r>
                    </w:p>
                  </w:txbxContent>
                </v:textbox>
              </v:shape>
            </w:pict>
          </mc:Fallback>
        </mc:AlternateContent>
      </w:r>
      <w:r>
        <w:rPr>
          <w:noProof/>
          <w:lang w:val="ru-RU" w:eastAsia="ru-RU"/>
        </w:rPr>
        <mc:AlternateContent>
          <mc:Choice Requires="wps">
            <w:drawing>
              <wp:anchor distT="0" distB="0" distL="114300" distR="114300" simplePos="0" relativeHeight="251825152" behindDoc="0" locked="0" layoutInCell="1" allowOverlap="1" wp14:anchorId="61C9D993" wp14:editId="1DB3D0E3">
                <wp:simplePos x="0" y="0"/>
                <wp:positionH relativeFrom="column">
                  <wp:posOffset>4099560</wp:posOffset>
                </wp:positionH>
                <wp:positionV relativeFrom="paragraph">
                  <wp:posOffset>154940</wp:posOffset>
                </wp:positionV>
                <wp:extent cx="2007235" cy="339090"/>
                <wp:effectExtent l="13335" t="12065" r="8255" b="10795"/>
                <wp:wrapNone/>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7235" cy="339090"/>
                        </a:xfrm>
                        <a:prstGeom prst="rect">
                          <a:avLst/>
                        </a:prstGeom>
                        <a:solidFill>
                          <a:srgbClr val="FFFFFF"/>
                        </a:solidFill>
                        <a:ln w="6350">
                          <a:solidFill>
                            <a:srgbClr val="000000"/>
                          </a:solidFill>
                          <a:miter lim="800000"/>
                          <a:headEnd/>
                          <a:tailEnd/>
                        </a:ln>
                      </wps:spPr>
                      <wps:txbx>
                        <w:txbxContent>
                          <w:p w14:paraId="03F34910" w14:textId="77777777" w:rsidR="00EE5F33" w:rsidRPr="00047D3D" w:rsidRDefault="00EE5F33" w:rsidP="00047D3D">
                            <w:pPr>
                              <w:rPr>
                                <w:sz w:val="24"/>
                                <w:szCs w:val="24"/>
                                <w:lang w:val="kk-KZ"/>
                              </w:rPr>
                            </w:pPr>
                            <w:r w:rsidRPr="00047D3D">
                              <w:rPr>
                                <w:sz w:val="24"/>
                                <w:szCs w:val="24"/>
                                <w:lang w:val="kk-KZ"/>
                              </w:rPr>
                              <w:t xml:space="preserve">Б.з.д. </w:t>
                            </w:r>
                            <w:r w:rsidRPr="00047D3D">
                              <w:rPr>
                                <w:sz w:val="24"/>
                                <w:szCs w:val="24"/>
                              </w:rPr>
                              <w:t>VI-IV</w:t>
                            </w:r>
                            <w:r w:rsidRPr="00047D3D">
                              <w:rPr>
                                <w:sz w:val="24"/>
                                <w:szCs w:val="24"/>
                                <w:lang w:val="kk-KZ"/>
                              </w:rPr>
                              <w:t xml:space="preserve"> ғғ.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C9D993" id="Надпись 49" o:spid="_x0000_s1104" type="#_x0000_t202" style="position:absolute;left:0;text-align:left;margin-left:322.8pt;margin-top:12.2pt;width:158.05pt;height:2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" strokeweight=".5pt">
                <v:path arrowok="t"/>
                <v:textbox>
                  <w:txbxContent>
                    <w:p w14:paraId="03F34910" w14:textId="77777777" w:rsidR="00EE5F33" w:rsidRPr="00047D3D" w:rsidRDefault="00EE5F33" w:rsidP="00047D3D">
                      <w:pPr>
                        <w:rPr>
                          <w:sz w:val="24"/>
                          <w:szCs w:val="24"/>
                          <w:lang w:val="kk-KZ"/>
                        </w:rPr>
                      </w:pPr>
                      <w:r w:rsidRPr="00047D3D">
                        <w:rPr>
                          <w:sz w:val="24"/>
                          <w:szCs w:val="24"/>
                          <w:lang w:val="kk-KZ"/>
                        </w:rPr>
                        <w:t xml:space="preserve">Б.з.д. </w:t>
                      </w:r>
                      <w:r w:rsidRPr="00047D3D">
                        <w:rPr>
                          <w:sz w:val="24"/>
                          <w:szCs w:val="24"/>
                        </w:rPr>
                        <w:t>VI-IV</w:t>
                      </w:r>
                      <w:r w:rsidRPr="00047D3D">
                        <w:rPr>
                          <w:sz w:val="24"/>
                          <w:szCs w:val="24"/>
                          <w:lang w:val="kk-KZ"/>
                        </w:rPr>
                        <w:t xml:space="preserve"> ғғ.</w:t>
                      </w:r>
                    </w:p>
                  </w:txbxContent>
                </v:textbox>
              </v:shape>
            </w:pict>
          </mc:Fallback>
        </mc:AlternateContent>
      </w:r>
    </w:p>
    <w:p w14:paraId="440ADC0C" w14:textId="4859DD52" w:rsidR="00342E0E" w:rsidRPr="00437362" w:rsidRDefault="00BA62B4" w:rsidP="00342E0E">
      <w:pPr>
        <w:tabs>
          <w:tab w:val="left" w:pos="567"/>
        </w:tabs>
        <w:jc w:val="center"/>
        <w:rPr>
          <w:rFonts w:eastAsia="Times New Roman"/>
          <w:color w:val="000000" w:themeColor="text1"/>
          <w:lang w:val="kk-KZ" w:eastAsia="ru-RU"/>
        </w:rPr>
      </w:pPr>
      <w:r>
        <w:rPr>
          <w:noProof/>
          <w:lang w:val="ru-RU" w:eastAsia="ru-RU"/>
        </w:rPr>
        <mc:AlternateContent>
          <mc:Choice Requires="wps">
            <w:drawing>
              <wp:anchor distT="0" distB="0" distL="114300" distR="114300" simplePos="0" relativeHeight="251910144" behindDoc="0" locked="0" layoutInCell="1" allowOverlap="1" wp14:anchorId="0CDDB594" wp14:editId="4F4FED92">
                <wp:simplePos x="0" y="0"/>
                <wp:positionH relativeFrom="column">
                  <wp:posOffset>2703195</wp:posOffset>
                </wp:positionH>
                <wp:positionV relativeFrom="paragraph">
                  <wp:posOffset>114935</wp:posOffset>
                </wp:positionV>
                <wp:extent cx="1396365" cy="0"/>
                <wp:effectExtent l="7620" t="57785" r="24765" b="5651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636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F2BC552" id="Прямая со стрелкой 48" o:spid="_x0000_s1026" type="#_x0000_t32" style="position:absolute;margin-left:212.85pt;margin-top:9.05pt;width:109.9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" strokeweight="1pt">
                <v:stroke endarrow="block" joinstyle="miter"/>
                <o:lock v:ext="edit" shapetype="f"/>
              </v:shape>
            </w:pict>
          </mc:Fallback>
        </mc:AlternateContent>
      </w:r>
    </w:p>
    <w:p w14:paraId="6FA8902C" w14:textId="27287B81" w:rsidR="00342E0E" w:rsidRPr="00437362" w:rsidRDefault="00BA62B4" w:rsidP="00342E0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26176" behindDoc="0" locked="0" layoutInCell="1" allowOverlap="1" wp14:anchorId="37C5486B" wp14:editId="5CA7A9C3">
                <wp:simplePos x="0" y="0"/>
                <wp:positionH relativeFrom="column">
                  <wp:posOffset>3810</wp:posOffset>
                </wp:positionH>
                <wp:positionV relativeFrom="paragraph">
                  <wp:posOffset>118110</wp:posOffset>
                </wp:positionV>
                <wp:extent cx="2699385" cy="344805"/>
                <wp:effectExtent l="13335" t="13335" r="11430" b="13335"/>
                <wp:wrapNone/>
                <wp:docPr id="47" name="Надпись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9385" cy="344805"/>
                        </a:xfrm>
                        <a:prstGeom prst="rect">
                          <a:avLst/>
                        </a:prstGeom>
                        <a:solidFill>
                          <a:srgbClr val="FFFFFF"/>
                        </a:solidFill>
                        <a:ln w="6350">
                          <a:solidFill>
                            <a:srgbClr val="000000"/>
                          </a:solidFill>
                          <a:miter lim="800000"/>
                          <a:headEnd/>
                          <a:tailEnd/>
                        </a:ln>
                      </wps:spPr>
                      <wps:txbx>
                        <w:txbxContent>
                          <w:p w14:paraId="59C35F1B" w14:textId="77777777" w:rsidR="00EE5F33" w:rsidRPr="00F81762" w:rsidRDefault="00EE5F33" w:rsidP="00047D3D">
                            <w:pPr>
                              <w:rPr>
                                <w:lang w:val="kk-KZ"/>
                              </w:rPr>
                            </w:pPr>
                            <w:r w:rsidRPr="00047D3D">
                              <w:rPr>
                                <w:sz w:val="24"/>
                                <w:szCs w:val="24"/>
                                <w:lang w:val="kk-KZ"/>
                              </w:rPr>
                              <w:t>Классикалыққа</w:t>
                            </w:r>
                            <w:r>
                              <w:rPr>
                                <w:lang w:val="kk-KZ"/>
                              </w:rPr>
                              <w:t xml:space="preserve"> </w:t>
                            </w:r>
                            <w:r w:rsidRPr="00047D3D">
                              <w:rPr>
                                <w:sz w:val="24"/>
                                <w:szCs w:val="24"/>
                                <w:lang w:val="kk-KZ"/>
                              </w:rPr>
                              <w:t>дейінгі кезең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C5486B" id="Надпись 47" o:spid="_x0000_s1105" type="#_x0000_t202" style="position:absolute;left:0;text-align:left;margin-left:.3pt;margin-top:9.3pt;width:212.55pt;height:27.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" strokeweight=".5pt">
                <v:path arrowok="t"/>
                <v:textbox>
                  <w:txbxContent>
                    <w:p w14:paraId="59C35F1B" w14:textId="77777777" w:rsidR="00EE5F33" w:rsidRPr="00F81762" w:rsidRDefault="00EE5F33" w:rsidP="00047D3D">
                      <w:pPr>
                        <w:rPr>
                          <w:lang w:val="kk-KZ"/>
                        </w:rPr>
                      </w:pPr>
                      <w:r w:rsidRPr="00047D3D">
                        <w:rPr>
                          <w:sz w:val="24"/>
                          <w:szCs w:val="24"/>
                          <w:lang w:val="kk-KZ"/>
                        </w:rPr>
                        <w:t>Классикалыққа</w:t>
                      </w:r>
                      <w:r>
                        <w:rPr>
                          <w:lang w:val="kk-KZ"/>
                        </w:rPr>
                        <w:t xml:space="preserve"> </w:t>
                      </w:r>
                      <w:r w:rsidRPr="00047D3D">
                        <w:rPr>
                          <w:sz w:val="24"/>
                          <w:szCs w:val="24"/>
                          <w:lang w:val="kk-KZ"/>
                        </w:rPr>
                        <w:t>дейінгі кезең</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50FD1CE9" wp14:editId="538A0080">
                <wp:simplePos x="0" y="0"/>
                <wp:positionH relativeFrom="column">
                  <wp:posOffset>4099560</wp:posOffset>
                </wp:positionH>
                <wp:positionV relativeFrom="paragraph">
                  <wp:posOffset>118110</wp:posOffset>
                </wp:positionV>
                <wp:extent cx="2007235" cy="344170"/>
                <wp:effectExtent l="13335" t="13335" r="8255" b="1397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7235" cy="344170"/>
                        </a:xfrm>
                        <a:prstGeom prst="rect">
                          <a:avLst/>
                        </a:prstGeom>
                        <a:solidFill>
                          <a:srgbClr val="FFFFFF"/>
                        </a:solidFill>
                        <a:ln w="6350">
                          <a:solidFill>
                            <a:srgbClr val="000000"/>
                          </a:solidFill>
                          <a:miter lim="800000"/>
                          <a:headEnd/>
                          <a:tailEnd/>
                        </a:ln>
                      </wps:spPr>
                      <wps:txbx>
                        <w:txbxContent>
                          <w:p w14:paraId="0F0E0918" w14:textId="77777777" w:rsidR="00EE5F33" w:rsidRPr="00047D3D" w:rsidRDefault="00EE5F33" w:rsidP="00047D3D">
                            <w:pPr>
                              <w:rPr>
                                <w:sz w:val="24"/>
                                <w:szCs w:val="24"/>
                                <w:lang w:val="kk-KZ"/>
                              </w:rPr>
                            </w:pPr>
                            <w:r w:rsidRPr="00047D3D">
                              <w:rPr>
                                <w:sz w:val="24"/>
                                <w:szCs w:val="24"/>
                                <w:lang w:val="kk-KZ"/>
                              </w:rPr>
                              <w:t>Б.з.д. ІІ</w:t>
                            </w:r>
                            <w:r w:rsidRPr="00047D3D">
                              <w:rPr>
                                <w:sz w:val="24"/>
                                <w:szCs w:val="24"/>
                              </w:rPr>
                              <w:t>I-I</w:t>
                            </w:r>
                            <w:r w:rsidRPr="00047D3D">
                              <w:rPr>
                                <w:sz w:val="24"/>
                                <w:szCs w:val="24"/>
                                <w:lang w:val="kk-KZ"/>
                              </w:rPr>
                              <w:t>І ғғ.</w:t>
                            </w:r>
                          </w:p>
                          <w:p w14:paraId="287F9FE2" w14:textId="77777777" w:rsidR="00EE5F33" w:rsidRPr="00F81762" w:rsidRDefault="00EE5F33" w:rsidP="00342E0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0FD1CE9" id="Надпись 46" o:spid="_x0000_s1106" type="#_x0000_t202" style="position:absolute;left:0;text-align:left;margin-left:322.8pt;margin-top:9.3pt;width:158.05pt;height:27.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" strokeweight=".5pt">
                <v:path arrowok="t"/>
                <v:textbox>
                  <w:txbxContent>
                    <w:p w14:paraId="0F0E0918" w14:textId="77777777" w:rsidR="00EE5F33" w:rsidRPr="00047D3D" w:rsidRDefault="00EE5F33" w:rsidP="00047D3D">
                      <w:pPr>
                        <w:rPr>
                          <w:sz w:val="24"/>
                          <w:szCs w:val="24"/>
                          <w:lang w:val="kk-KZ"/>
                        </w:rPr>
                      </w:pPr>
                      <w:r w:rsidRPr="00047D3D">
                        <w:rPr>
                          <w:sz w:val="24"/>
                          <w:szCs w:val="24"/>
                          <w:lang w:val="kk-KZ"/>
                        </w:rPr>
                        <w:t>Б.з.д. ІІ</w:t>
                      </w:r>
                      <w:r w:rsidRPr="00047D3D">
                        <w:rPr>
                          <w:sz w:val="24"/>
                          <w:szCs w:val="24"/>
                        </w:rPr>
                        <w:t>I-I</w:t>
                      </w:r>
                      <w:r w:rsidRPr="00047D3D">
                        <w:rPr>
                          <w:sz w:val="24"/>
                          <w:szCs w:val="24"/>
                          <w:lang w:val="kk-KZ"/>
                        </w:rPr>
                        <w:t>І ғғ.</w:t>
                      </w:r>
                    </w:p>
                    <w:p w14:paraId="287F9FE2" w14:textId="77777777" w:rsidR="00EE5F33" w:rsidRPr="00F81762" w:rsidRDefault="00EE5F33" w:rsidP="00342E0E">
                      <w:pPr>
                        <w:jc w:val="center"/>
                      </w:pPr>
                    </w:p>
                  </w:txbxContent>
                </v:textbox>
              </v:shape>
            </w:pict>
          </mc:Fallback>
        </mc:AlternateContent>
      </w:r>
    </w:p>
    <w:p w14:paraId="30AFE3B1" w14:textId="72248724" w:rsidR="00342E0E" w:rsidRPr="00437362" w:rsidRDefault="00BA62B4" w:rsidP="00342E0E">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11168" behindDoc="0" locked="0" layoutInCell="1" allowOverlap="1" wp14:anchorId="3A966FE1" wp14:editId="6B9C9C49">
                <wp:simplePos x="0" y="0"/>
                <wp:positionH relativeFrom="column">
                  <wp:posOffset>2703195</wp:posOffset>
                </wp:positionH>
                <wp:positionV relativeFrom="paragraph">
                  <wp:posOffset>83820</wp:posOffset>
                </wp:positionV>
                <wp:extent cx="1396365" cy="0"/>
                <wp:effectExtent l="7620" t="55245" r="24765" b="5905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636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73CB77C" id="Прямая со стрелкой 45" o:spid="_x0000_s1026" type="#_x0000_t32" style="position:absolute;margin-left:212.85pt;margin-top:6.6pt;width:109.95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" strokeweight="1pt">
                <v:stroke endarrow="block" joinstyle="miter"/>
                <o:lock v:ext="edit" shapetype="f"/>
              </v:shape>
            </w:pict>
          </mc:Fallback>
        </mc:AlternateContent>
      </w:r>
    </w:p>
    <w:p w14:paraId="66BED2F1" w14:textId="21747612" w:rsidR="00342E0E" w:rsidRPr="00437362" w:rsidRDefault="00BA62B4" w:rsidP="00342E0E">
      <w:pPr>
        <w:pStyle w:val="a8"/>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29248" behindDoc="0" locked="0" layoutInCell="1" allowOverlap="1" wp14:anchorId="6612AFFA" wp14:editId="60E738A2">
                <wp:simplePos x="0" y="0"/>
                <wp:positionH relativeFrom="column">
                  <wp:posOffset>4099560</wp:posOffset>
                </wp:positionH>
                <wp:positionV relativeFrom="paragraph">
                  <wp:posOffset>92710</wp:posOffset>
                </wp:positionV>
                <wp:extent cx="2007235" cy="353695"/>
                <wp:effectExtent l="13335" t="6985" r="8255" b="1079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7235" cy="353695"/>
                        </a:xfrm>
                        <a:prstGeom prst="rect">
                          <a:avLst/>
                        </a:prstGeom>
                        <a:solidFill>
                          <a:srgbClr val="FFFFFF"/>
                        </a:solidFill>
                        <a:ln w="6350">
                          <a:solidFill>
                            <a:srgbClr val="000000"/>
                          </a:solidFill>
                          <a:miter lim="800000"/>
                          <a:headEnd/>
                          <a:tailEnd/>
                        </a:ln>
                      </wps:spPr>
                      <wps:txbx>
                        <w:txbxContent>
                          <w:p w14:paraId="0C6689B5" w14:textId="77777777" w:rsidR="00EE5F33" w:rsidRPr="00047D3D" w:rsidRDefault="00EE5F33" w:rsidP="00047D3D">
                            <w:pPr>
                              <w:rPr>
                                <w:sz w:val="24"/>
                                <w:szCs w:val="24"/>
                                <w:lang w:val="kk-KZ"/>
                              </w:rPr>
                            </w:pPr>
                            <w:r w:rsidRPr="00047D3D">
                              <w:rPr>
                                <w:sz w:val="24"/>
                                <w:szCs w:val="24"/>
                                <w:lang w:val="kk-KZ"/>
                              </w:rPr>
                              <w:t xml:space="preserve">Б.з.д. І ғ. </w:t>
                            </w:r>
                            <w:r w:rsidRPr="00047D3D">
                              <w:rPr>
                                <w:sz w:val="24"/>
                                <w:szCs w:val="24"/>
                              </w:rPr>
                              <w:t xml:space="preserve">– </w:t>
                            </w:r>
                            <w:r w:rsidRPr="00047D3D">
                              <w:rPr>
                                <w:sz w:val="24"/>
                                <w:szCs w:val="24"/>
                                <w:lang w:val="kk-KZ"/>
                              </w:rPr>
                              <w:t>б.з. І 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612AFFA" id="Надпись 44" o:spid="_x0000_s1107" type="#_x0000_t202" style="position:absolute;left:0;text-align:left;margin-left:322.8pt;margin-top:7.3pt;width:158.05pt;height:27.8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" strokeweight=".5pt">
                <v:path arrowok="t"/>
                <v:textbox>
                  <w:txbxContent>
                    <w:p w14:paraId="0C6689B5" w14:textId="77777777" w:rsidR="00EE5F33" w:rsidRPr="00047D3D" w:rsidRDefault="00EE5F33" w:rsidP="00047D3D">
                      <w:pPr>
                        <w:rPr>
                          <w:sz w:val="24"/>
                          <w:szCs w:val="24"/>
                          <w:lang w:val="kk-KZ"/>
                        </w:rPr>
                      </w:pPr>
                      <w:r w:rsidRPr="00047D3D">
                        <w:rPr>
                          <w:sz w:val="24"/>
                          <w:szCs w:val="24"/>
                          <w:lang w:val="kk-KZ"/>
                        </w:rPr>
                        <w:t xml:space="preserve">Б.з.д. І ғ. </w:t>
                      </w:r>
                      <w:r w:rsidRPr="00047D3D">
                        <w:rPr>
                          <w:sz w:val="24"/>
                          <w:szCs w:val="24"/>
                        </w:rPr>
                        <w:t xml:space="preserve">– </w:t>
                      </w:r>
                      <w:r w:rsidRPr="00047D3D">
                        <w:rPr>
                          <w:sz w:val="24"/>
                          <w:szCs w:val="24"/>
                          <w:lang w:val="kk-KZ"/>
                        </w:rPr>
                        <w:t>б.з. І ғ.</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5BE41761" wp14:editId="5669144B">
                <wp:simplePos x="0" y="0"/>
                <wp:positionH relativeFrom="column">
                  <wp:posOffset>3810</wp:posOffset>
                </wp:positionH>
                <wp:positionV relativeFrom="paragraph">
                  <wp:posOffset>92710</wp:posOffset>
                </wp:positionV>
                <wp:extent cx="2699385" cy="353695"/>
                <wp:effectExtent l="13335" t="6985" r="11430" b="10795"/>
                <wp:wrapNone/>
                <wp:docPr id="43" name="Надпись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9385" cy="353695"/>
                        </a:xfrm>
                        <a:prstGeom prst="rect">
                          <a:avLst/>
                        </a:prstGeom>
                        <a:solidFill>
                          <a:srgbClr val="FFFFFF"/>
                        </a:solidFill>
                        <a:ln w="6350">
                          <a:solidFill>
                            <a:srgbClr val="000000"/>
                          </a:solidFill>
                          <a:miter lim="800000"/>
                          <a:headEnd/>
                          <a:tailEnd/>
                        </a:ln>
                      </wps:spPr>
                      <wps:txbx>
                        <w:txbxContent>
                          <w:p w14:paraId="0649DAD8" w14:textId="77777777" w:rsidR="00EE5F33" w:rsidRPr="00047D3D" w:rsidRDefault="00EE5F33" w:rsidP="00047D3D">
                            <w:pPr>
                              <w:rPr>
                                <w:sz w:val="24"/>
                                <w:szCs w:val="24"/>
                                <w:lang w:val="kk-KZ"/>
                              </w:rPr>
                            </w:pPr>
                            <w:r w:rsidRPr="00047D3D">
                              <w:rPr>
                                <w:sz w:val="24"/>
                                <w:szCs w:val="24"/>
                                <w:lang w:val="kk-KZ"/>
                              </w:rPr>
                              <w:t>«Алтын латын»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BE41761" id="Надпись 2384" o:spid="_x0000_s1108" type="#_x0000_t202" style="position:absolute;left:0;text-align:left;margin-left:.3pt;margin-top:7.3pt;width:212.55pt;height:27.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" strokeweight=".5pt">
                <v:path arrowok="t"/>
                <v:textbox>
                  <w:txbxContent>
                    <w:p w14:paraId="0649DAD8" w14:textId="77777777" w:rsidR="00EE5F33" w:rsidRPr="00047D3D" w:rsidRDefault="00EE5F33" w:rsidP="00047D3D">
                      <w:pPr>
                        <w:rPr>
                          <w:sz w:val="24"/>
                          <w:szCs w:val="24"/>
                          <w:lang w:val="kk-KZ"/>
                        </w:rPr>
                      </w:pPr>
                      <w:r w:rsidRPr="00047D3D">
                        <w:rPr>
                          <w:sz w:val="24"/>
                          <w:szCs w:val="24"/>
                          <w:lang w:val="kk-KZ"/>
                        </w:rPr>
                        <w:t>«Алтын латын»</w:t>
                      </w:r>
                    </w:p>
                  </w:txbxContent>
                </v:textbox>
              </v:shape>
            </w:pict>
          </mc:Fallback>
        </mc:AlternateContent>
      </w:r>
    </w:p>
    <w:p w14:paraId="41AF58FE" w14:textId="0C74CE4E" w:rsidR="00342E0E" w:rsidRPr="00437362" w:rsidRDefault="00BA62B4" w:rsidP="00342E0E">
      <w:pPr>
        <w:pStyle w:val="a8"/>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12192" behindDoc="0" locked="0" layoutInCell="1" allowOverlap="1" wp14:anchorId="59BBF67C" wp14:editId="5E8AC357">
                <wp:simplePos x="0" y="0"/>
                <wp:positionH relativeFrom="column">
                  <wp:posOffset>2703195</wp:posOffset>
                </wp:positionH>
                <wp:positionV relativeFrom="paragraph">
                  <wp:posOffset>69215</wp:posOffset>
                </wp:positionV>
                <wp:extent cx="1396365" cy="0"/>
                <wp:effectExtent l="7620" t="59690" r="24765" b="5461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636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A4ABA3C" id="Прямая со стрелкой 42" o:spid="_x0000_s1026" type="#_x0000_t32" style="position:absolute;margin-left:212.85pt;margin-top:5.45pt;width:109.95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" strokeweight="1pt">
                <v:stroke endarrow="block" joinstyle="miter"/>
                <o:lock v:ext="edit" shapetype="f"/>
              </v:shape>
            </w:pict>
          </mc:Fallback>
        </mc:AlternateContent>
      </w:r>
    </w:p>
    <w:p w14:paraId="7EF5E242" w14:textId="5F2421BF" w:rsidR="00342E0E" w:rsidRPr="00437362" w:rsidRDefault="00BA62B4" w:rsidP="00342E0E">
      <w:pPr>
        <w:pStyle w:val="a8"/>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831296" behindDoc="0" locked="0" layoutInCell="1" allowOverlap="1" wp14:anchorId="11E7EFD8" wp14:editId="2DB6F6BB">
                <wp:simplePos x="0" y="0"/>
                <wp:positionH relativeFrom="column">
                  <wp:posOffset>4099560</wp:posOffset>
                </wp:positionH>
                <wp:positionV relativeFrom="paragraph">
                  <wp:posOffset>88900</wp:posOffset>
                </wp:positionV>
                <wp:extent cx="2007235" cy="327025"/>
                <wp:effectExtent l="13335" t="12700" r="8255" b="1270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7235" cy="327025"/>
                        </a:xfrm>
                        <a:prstGeom prst="rect">
                          <a:avLst/>
                        </a:prstGeom>
                        <a:solidFill>
                          <a:srgbClr val="FFFFFF"/>
                        </a:solidFill>
                        <a:ln w="6350">
                          <a:solidFill>
                            <a:srgbClr val="000000"/>
                          </a:solidFill>
                          <a:miter lim="800000"/>
                          <a:headEnd/>
                          <a:tailEnd/>
                        </a:ln>
                      </wps:spPr>
                      <wps:txbx>
                        <w:txbxContent>
                          <w:p w14:paraId="491DF467" w14:textId="77777777" w:rsidR="00EE5F33" w:rsidRPr="00047D3D" w:rsidRDefault="00EE5F33" w:rsidP="00047D3D">
                            <w:pPr>
                              <w:rPr>
                                <w:sz w:val="24"/>
                                <w:szCs w:val="24"/>
                                <w:lang w:val="kk-KZ"/>
                              </w:rPr>
                            </w:pPr>
                            <w:r w:rsidRPr="00047D3D">
                              <w:rPr>
                                <w:sz w:val="24"/>
                                <w:szCs w:val="24"/>
                                <w:lang w:val="kk-KZ"/>
                              </w:rPr>
                              <w:t>Б.з. І</w:t>
                            </w:r>
                            <w:r w:rsidRPr="00047D3D">
                              <w:rPr>
                                <w:sz w:val="24"/>
                                <w:szCs w:val="24"/>
                              </w:rPr>
                              <w:t xml:space="preserve">-II </w:t>
                            </w:r>
                            <w:r w:rsidRPr="00047D3D">
                              <w:rPr>
                                <w:sz w:val="24"/>
                                <w:szCs w:val="24"/>
                                <w:lang w:val="kk-KZ"/>
                              </w:rPr>
                              <w:t>ғғ.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E7EFD8" id="Надпись 41" o:spid="_x0000_s1109" type="#_x0000_t202" style="position:absolute;left:0;text-align:left;margin-left:322.8pt;margin-top:7pt;width:158.05pt;height:25.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" strokeweight=".5pt">
                <v:path arrowok="t"/>
                <v:textbox>
                  <w:txbxContent>
                    <w:p w14:paraId="491DF467" w14:textId="77777777" w:rsidR="00EE5F33" w:rsidRPr="00047D3D" w:rsidRDefault="00EE5F33" w:rsidP="00047D3D">
                      <w:pPr>
                        <w:rPr>
                          <w:sz w:val="24"/>
                          <w:szCs w:val="24"/>
                          <w:lang w:val="kk-KZ"/>
                        </w:rPr>
                      </w:pPr>
                      <w:r w:rsidRPr="00047D3D">
                        <w:rPr>
                          <w:sz w:val="24"/>
                          <w:szCs w:val="24"/>
                          <w:lang w:val="kk-KZ"/>
                        </w:rPr>
                        <w:t>Б.з. І</w:t>
                      </w:r>
                      <w:r w:rsidRPr="00047D3D">
                        <w:rPr>
                          <w:sz w:val="24"/>
                          <w:szCs w:val="24"/>
                        </w:rPr>
                        <w:t xml:space="preserve">-II </w:t>
                      </w:r>
                      <w:r w:rsidRPr="00047D3D">
                        <w:rPr>
                          <w:sz w:val="24"/>
                          <w:szCs w:val="24"/>
                          <w:lang w:val="kk-KZ"/>
                        </w:rPr>
                        <w:t>ғғ.</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6B220319" wp14:editId="7C6AE7A1">
                <wp:simplePos x="0" y="0"/>
                <wp:positionH relativeFrom="column">
                  <wp:posOffset>3810</wp:posOffset>
                </wp:positionH>
                <wp:positionV relativeFrom="paragraph">
                  <wp:posOffset>88900</wp:posOffset>
                </wp:positionV>
                <wp:extent cx="2699385" cy="327025"/>
                <wp:effectExtent l="13335" t="12700" r="11430" b="1270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9385" cy="327025"/>
                        </a:xfrm>
                        <a:prstGeom prst="rect">
                          <a:avLst/>
                        </a:prstGeom>
                        <a:solidFill>
                          <a:srgbClr val="FFFFFF"/>
                        </a:solidFill>
                        <a:ln w="6350">
                          <a:solidFill>
                            <a:srgbClr val="000000"/>
                          </a:solidFill>
                          <a:miter lim="800000"/>
                          <a:headEnd/>
                          <a:tailEnd/>
                        </a:ln>
                      </wps:spPr>
                      <wps:txbx>
                        <w:txbxContent>
                          <w:p w14:paraId="3849353F" w14:textId="77777777" w:rsidR="00EE5F33" w:rsidRPr="00047D3D" w:rsidRDefault="00EE5F33" w:rsidP="00047D3D">
                            <w:pPr>
                              <w:rPr>
                                <w:sz w:val="24"/>
                                <w:szCs w:val="24"/>
                                <w:lang w:val="kk-KZ"/>
                              </w:rPr>
                            </w:pPr>
                            <w:r w:rsidRPr="00047D3D">
                              <w:rPr>
                                <w:sz w:val="24"/>
                                <w:szCs w:val="24"/>
                                <w:lang w:val="kk-KZ"/>
                              </w:rPr>
                              <w:t>«Күміс латын»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B220319" id="Надпись 40" o:spid="_x0000_s1110" type="#_x0000_t202" style="position:absolute;left:0;text-align:left;margin-left:.3pt;margin-top:7pt;width:212.55pt;height:2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" strokeweight=".5pt">
                <v:path arrowok="t"/>
                <v:textbox>
                  <w:txbxContent>
                    <w:p w14:paraId="3849353F" w14:textId="77777777" w:rsidR="00EE5F33" w:rsidRPr="00047D3D" w:rsidRDefault="00EE5F33" w:rsidP="00047D3D">
                      <w:pPr>
                        <w:rPr>
                          <w:sz w:val="24"/>
                          <w:szCs w:val="24"/>
                          <w:lang w:val="kk-KZ"/>
                        </w:rPr>
                      </w:pPr>
                      <w:r w:rsidRPr="00047D3D">
                        <w:rPr>
                          <w:sz w:val="24"/>
                          <w:szCs w:val="24"/>
                          <w:lang w:val="kk-KZ"/>
                        </w:rPr>
                        <w:t>«Күміс латын»</w:t>
                      </w:r>
                    </w:p>
                  </w:txbxContent>
                </v:textbox>
              </v:shape>
            </w:pict>
          </mc:Fallback>
        </mc:AlternateContent>
      </w:r>
    </w:p>
    <w:p w14:paraId="39F603F3" w14:textId="5DDCE509" w:rsidR="00342E0E" w:rsidRPr="00437362" w:rsidRDefault="00BA62B4" w:rsidP="00342E0E">
      <w:pPr>
        <w:pStyle w:val="a8"/>
        <w:jc w:val="both"/>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913216" behindDoc="0" locked="0" layoutInCell="1" allowOverlap="1" wp14:anchorId="4D3873F1" wp14:editId="4BB0EF65">
                <wp:simplePos x="0" y="0"/>
                <wp:positionH relativeFrom="column">
                  <wp:posOffset>2703195</wp:posOffset>
                </wp:positionH>
                <wp:positionV relativeFrom="paragraph">
                  <wp:posOffset>48895</wp:posOffset>
                </wp:positionV>
                <wp:extent cx="1396365" cy="0"/>
                <wp:effectExtent l="7620" t="58420" r="24765" b="55880"/>
                <wp:wrapNone/>
                <wp:docPr id="39" name="Прямая со стрелкой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636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267874A" id="Прямая со стрелкой 2380" o:spid="_x0000_s1026" type="#_x0000_t32" style="position:absolute;margin-left:212.85pt;margin-top:3.85pt;width:109.95pt;height:0;z-index:251913216;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" strokeweight="1pt">
                <v:stroke endarrow="block" joinstyle="miter"/>
                <o:lock v:ext="edit" shapetype="f"/>
              </v:shape>
            </w:pict>
          </mc:Fallback>
        </mc:AlternateContent>
      </w:r>
    </w:p>
    <w:p w14:paraId="2E02526D" w14:textId="3C9822EB" w:rsidR="00342E0E" w:rsidRPr="00437362" w:rsidRDefault="00BA62B4" w:rsidP="00342E0E">
      <w:pPr>
        <w:pStyle w:val="a8"/>
        <w:jc w:val="both"/>
        <w:rPr>
          <w:rFonts w:ascii="Times New Roman" w:hAnsi="Times New Roman"/>
          <w:color w:val="000000" w:themeColor="text1"/>
          <w:sz w:val="28"/>
          <w:szCs w:val="28"/>
          <w:lang w:val="kk-KZ"/>
        </w:rPr>
      </w:pPr>
      <w:r>
        <w:rPr>
          <w:noProof/>
        </w:rPr>
        <mc:AlternateContent>
          <mc:Choice Requires="wps">
            <w:drawing>
              <wp:anchor distT="4294967283" distB="4294967283" distL="114300" distR="114300" simplePos="0" relativeHeight="251914240" behindDoc="0" locked="0" layoutInCell="1" allowOverlap="1" wp14:anchorId="40D2F4F3" wp14:editId="2562064B">
                <wp:simplePos x="0" y="0"/>
                <wp:positionH relativeFrom="column">
                  <wp:posOffset>2703195</wp:posOffset>
                </wp:positionH>
                <wp:positionV relativeFrom="paragraph">
                  <wp:posOffset>200025</wp:posOffset>
                </wp:positionV>
                <wp:extent cx="1396365" cy="0"/>
                <wp:effectExtent l="7620" t="57150" r="24765" b="57150"/>
                <wp:wrapNone/>
                <wp:docPr id="38" name="Прямая со стрелкой 2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9636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497DBA" id="Прямая со стрелкой 2379" o:spid="_x0000_s1026" type="#_x0000_t32" style="position:absolute;margin-left:212.85pt;margin-top:15.75pt;width:109.95pt;height:0;z-index:251914240;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" strokeweight="1pt">
                <v:stroke endarrow="block" joinstyle="miter"/>
                <o:lock v:ext="edit" shapetype="f"/>
              </v:shape>
            </w:pict>
          </mc:Fallback>
        </mc:AlternateContent>
      </w:r>
      <w:r>
        <w:rPr>
          <w:noProof/>
        </w:rPr>
        <mc:AlternateContent>
          <mc:Choice Requires="wps">
            <w:drawing>
              <wp:anchor distT="0" distB="0" distL="114300" distR="114300" simplePos="0" relativeHeight="251837440" behindDoc="0" locked="0" layoutInCell="1" allowOverlap="1" wp14:anchorId="06F4C86A" wp14:editId="73D4455D">
                <wp:simplePos x="0" y="0"/>
                <wp:positionH relativeFrom="column">
                  <wp:posOffset>4099560</wp:posOffset>
                </wp:positionH>
                <wp:positionV relativeFrom="paragraph">
                  <wp:posOffset>52070</wp:posOffset>
                </wp:positionV>
                <wp:extent cx="2007235" cy="327025"/>
                <wp:effectExtent l="13335" t="13970" r="8255" b="11430"/>
                <wp:wrapNone/>
                <wp:docPr id="37" name="Надпись 2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07235" cy="327025"/>
                        </a:xfrm>
                        <a:prstGeom prst="rect">
                          <a:avLst/>
                        </a:prstGeom>
                        <a:solidFill>
                          <a:srgbClr val="FFFFFF"/>
                        </a:solidFill>
                        <a:ln w="6350">
                          <a:solidFill>
                            <a:srgbClr val="000000"/>
                          </a:solidFill>
                          <a:miter lim="800000"/>
                          <a:headEnd/>
                          <a:tailEnd/>
                        </a:ln>
                      </wps:spPr>
                      <wps:txbx>
                        <w:txbxContent>
                          <w:p w14:paraId="06C8738D" w14:textId="77777777" w:rsidR="00EE5F33" w:rsidRPr="00047D3D" w:rsidRDefault="00EE5F33" w:rsidP="00047D3D">
                            <w:pPr>
                              <w:rPr>
                                <w:sz w:val="24"/>
                                <w:szCs w:val="24"/>
                                <w:lang w:val="kk-KZ"/>
                              </w:rPr>
                            </w:pPr>
                            <w:r w:rsidRPr="00047D3D">
                              <w:rPr>
                                <w:sz w:val="24"/>
                                <w:szCs w:val="24"/>
                                <w:lang w:val="kk-KZ"/>
                              </w:rPr>
                              <w:t>ІІ</w:t>
                            </w:r>
                            <w:r w:rsidRPr="00047D3D">
                              <w:rPr>
                                <w:sz w:val="24"/>
                                <w:szCs w:val="24"/>
                              </w:rPr>
                              <w:t xml:space="preserve">-VI </w:t>
                            </w:r>
                            <w:r w:rsidRPr="00047D3D">
                              <w:rPr>
                                <w:sz w:val="24"/>
                                <w:szCs w:val="24"/>
                                <w:lang w:val="kk-KZ"/>
                              </w:rPr>
                              <w:t>ғғ.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F4C86A" id="Надпись 2378" o:spid="_x0000_s1111" type="#_x0000_t202" style="position:absolute;left:0;text-align:left;margin-left:322.8pt;margin-top:4.1pt;width:158.05pt;height:2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" strokeweight=".5pt">
                <v:path arrowok="t"/>
                <v:textbox>
                  <w:txbxContent>
                    <w:p w14:paraId="06C8738D" w14:textId="77777777" w:rsidR="00EE5F33" w:rsidRPr="00047D3D" w:rsidRDefault="00EE5F33" w:rsidP="00047D3D">
                      <w:pPr>
                        <w:rPr>
                          <w:sz w:val="24"/>
                          <w:szCs w:val="24"/>
                          <w:lang w:val="kk-KZ"/>
                        </w:rPr>
                      </w:pPr>
                      <w:r w:rsidRPr="00047D3D">
                        <w:rPr>
                          <w:sz w:val="24"/>
                          <w:szCs w:val="24"/>
                          <w:lang w:val="kk-KZ"/>
                        </w:rPr>
                        <w:t>ІІ</w:t>
                      </w:r>
                      <w:r w:rsidRPr="00047D3D">
                        <w:rPr>
                          <w:sz w:val="24"/>
                          <w:szCs w:val="24"/>
                        </w:rPr>
                        <w:t xml:space="preserve">-VI </w:t>
                      </w:r>
                      <w:r w:rsidRPr="00047D3D">
                        <w:rPr>
                          <w:sz w:val="24"/>
                          <w:szCs w:val="24"/>
                          <w:lang w:val="kk-KZ"/>
                        </w:rPr>
                        <w:t>ғғ.</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34F6740" wp14:editId="0AE42810">
                <wp:simplePos x="0" y="0"/>
                <wp:positionH relativeFrom="column">
                  <wp:posOffset>-6985</wp:posOffset>
                </wp:positionH>
                <wp:positionV relativeFrom="paragraph">
                  <wp:posOffset>52070</wp:posOffset>
                </wp:positionV>
                <wp:extent cx="2710180" cy="327025"/>
                <wp:effectExtent l="12065" t="13970" r="11430" b="11430"/>
                <wp:wrapNone/>
                <wp:docPr id="36" name="Надпись 2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10180" cy="327025"/>
                        </a:xfrm>
                        <a:prstGeom prst="rect">
                          <a:avLst/>
                        </a:prstGeom>
                        <a:solidFill>
                          <a:srgbClr val="FFFFFF"/>
                        </a:solidFill>
                        <a:ln w="6350">
                          <a:solidFill>
                            <a:srgbClr val="000000"/>
                          </a:solidFill>
                          <a:miter lim="800000"/>
                          <a:headEnd/>
                          <a:tailEnd/>
                        </a:ln>
                      </wps:spPr>
                      <wps:txbx>
                        <w:txbxContent>
                          <w:p w14:paraId="1B049EC0" w14:textId="77777777" w:rsidR="00EE5F33" w:rsidRPr="00047D3D" w:rsidRDefault="00EE5F33" w:rsidP="00047D3D">
                            <w:pPr>
                              <w:rPr>
                                <w:sz w:val="24"/>
                                <w:szCs w:val="24"/>
                                <w:lang w:val="kk-KZ"/>
                              </w:rPr>
                            </w:pPr>
                            <w:r w:rsidRPr="00047D3D">
                              <w:rPr>
                                <w:sz w:val="24"/>
                                <w:szCs w:val="24"/>
                                <w:lang w:val="kk-KZ"/>
                              </w:rPr>
                              <w:t>Кеш латын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34F6740" id="Надпись 2377" o:spid="_x0000_s1112" type="#_x0000_t202" style="position:absolute;left:0;text-align:left;margin-left:-.55pt;margin-top:4.1pt;width:213.4pt;height:2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" strokeweight=".5pt">
                <v:path arrowok="t"/>
                <v:textbox>
                  <w:txbxContent>
                    <w:p w14:paraId="1B049EC0" w14:textId="77777777" w:rsidR="00EE5F33" w:rsidRPr="00047D3D" w:rsidRDefault="00EE5F33" w:rsidP="00047D3D">
                      <w:pPr>
                        <w:rPr>
                          <w:sz w:val="24"/>
                          <w:szCs w:val="24"/>
                          <w:lang w:val="kk-KZ"/>
                        </w:rPr>
                      </w:pPr>
                      <w:r w:rsidRPr="00047D3D">
                        <w:rPr>
                          <w:sz w:val="24"/>
                          <w:szCs w:val="24"/>
                          <w:lang w:val="kk-KZ"/>
                        </w:rPr>
                        <w:t>Кеш латын</w:t>
                      </w:r>
                    </w:p>
                  </w:txbxContent>
                </v:textbox>
              </v:shape>
            </w:pict>
          </mc:Fallback>
        </mc:AlternateContent>
      </w:r>
    </w:p>
    <w:p w14:paraId="2A20EE93" w14:textId="77777777" w:rsidR="00342E0E" w:rsidRPr="00437362" w:rsidRDefault="00342E0E" w:rsidP="00342E0E">
      <w:pPr>
        <w:pStyle w:val="a8"/>
        <w:jc w:val="both"/>
        <w:rPr>
          <w:rFonts w:ascii="Times New Roman" w:hAnsi="Times New Roman"/>
          <w:color w:val="000000" w:themeColor="text1"/>
          <w:sz w:val="28"/>
          <w:szCs w:val="28"/>
          <w:lang w:val="kk-KZ"/>
        </w:rPr>
      </w:pPr>
    </w:p>
    <w:p w14:paraId="4C6D421C" w14:textId="77777777" w:rsidR="00BA4D36" w:rsidRPr="00437362" w:rsidRDefault="00BA4D36" w:rsidP="0087657E">
      <w:pPr>
        <w:tabs>
          <w:tab w:val="left" w:pos="567"/>
        </w:tabs>
        <w:jc w:val="center"/>
        <w:rPr>
          <w:color w:val="000000" w:themeColor="text1"/>
          <w:szCs w:val="28"/>
          <w:lang w:val="kk-KZ"/>
        </w:rPr>
      </w:pPr>
    </w:p>
    <w:p w14:paraId="168E1BAB" w14:textId="77777777" w:rsidR="00047D3D" w:rsidRPr="00437362" w:rsidRDefault="00056952" w:rsidP="0087657E">
      <w:pPr>
        <w:tabs>
          <w:tab w:val="left" w:pos="567"/>
        </w:tabs>
        <w:jc w:val="center"/>
        <w:rPr>
          <w:color w:val="000000" w:themeColor="text1"/>
          <w:szCs w:val="28"/>
          <w:lang w:val="kk-KZ"/>
        </w:rPr>
      </w:pPr>
      <w:r>
        <w:rPr>
          <w:color w:val="000000" w:themeColor="text1"/>
          <w:szCs w:val="28"/>
          <w:lang w:val="kk-KZ"/>
        </w:rPr>
        <w:t>Сурет</w:t>
      </w:r>
      <w:r w:rsidR="00047D3D" w:rsidRPr="00437362">
        <w:rPr>
          <w:color w:val="000000" w:themeColor="text1"/>
          <w:szCs w:val="28"/>
          <w:lang w:val="kk-KZ"/>
        </w:rPr>
        <w:t xml:space="preserve"> </w:t>
      </w:r>
      <w:r>
        <w:rPr>
          <w:color w:val="000000" w:themeColor="text1"/>
          <w:szCs w:val="28"/>
          <w:lang w:val="kk-KZ"/>
        </w:rPr>
        <w:t>11</w:t>
      </w:r>
      <w:r w:rsidR="00047D3D" w:rsidRPr="00437362">
        <w:rPr>
          <w:color w:val="000000" w:themeColor="text1"/>
          <w:szCs w:val="28"/>
          <w:lang w:val="kk-KZ"/>
        </w:rPr>
        <w:t xml:space="preserve"> – Латын тілінің кезеңдері</w:t>
      </w:r>
    </w:p>
    <w:p w14:paraId="64C82D62" w14:textId="77777777" w:rsidR="006A4AE2" w:rsidRPr="00437362" w:rsidRDefault="006A4AE2" w:rsidP="00047D3D">
      <w:pPr>
        <w:pStyle w:val="a8"/>
        <w:ind w:firstLine="567"/>
        <w:jc w:val="both"/>
        <w:rPr>
          <w:rFonts w:ascii="Times New Roman" w:hAnsi="Times New Roman"/>
          <w:color w:val="000000" w:themeColor="text1"/>
          <w:sz w:val="28"/>
          <w:szCs w:val="28"/>
          <w:lang w:val="kk-KZ"/>
        </w:rPr>
      </w:pPr>
    </w:p>
    <w:p w14:paraId="6E8206A1" w14:textId="77777777" w:rsidR="00342E0E" w:rsidRPr="00437362" w:rsidRDefault="00342E0E" w:rsidP="00047D3D">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Қайта өркендеу дәуірінде (XIV-XVI ғғ.) латын тілі ғылым тіліне айналады. Осы дәуірдің қайраткерлері – гуманистер – (Леонардо да Винчи, Микеланджело, Роттердамдық Эразм және т.б.) классикалық латын тілін тірілте отырып, өз еңбектерін латын тілінде жазған. Жаңа уақытта Коперник, Галилей, Ньютон, Спиноза, Декарт, Ломоносов сынды көптеген атақты ғалымдардың еңбектері латын тілінде жазылды [1</w:t>
      </w:r>
      <w:r w:rsidR="004D721F" w:rsidRPr="00437362">
        <w:rPr>
          <w:rFonts w:ascii="Times New Roman" w:hAnsi="Times New Roman"/>
          <w:color w:val="000000" w:themeColor="text1"/>
          <w:sz w:val="28"/>
          <w:szCs w:val="28"/>
          <w:lang w:val="kk-KZ"/>
        </w:rPr>
        <w:t>3</w:t>
      </w:r>
      <w:r w:rsidR="003540CA" w:rsidRPr="00437362">
        <w:rPr>
          <w:rFonts w:ascii="Times New Roman" w:hAnsi="Times New Roman"/>
          <w:color w:val="000000" w:themeColor="text1"/>
          <w:sz w:val="28"/>
          <w:szCs w:val="28"/>
          <w:lang w:val="kk-KZ"/>
        </w:rPr>
        <w:t>8</w:t>
      </w:r>
      <w:r w:rsidRPr="00437362">
        <w:rPr>
          <w:rFonts w:ascii="Times New Roman" w:hAnsi="Times New Roman"/>
          <w:color w:val="000000" w:themeColor="text1"/>
          <w:sz w:val="28"/>
          <w:szCs w:val="28"/>
          <w:lang w:val="kk-KZ"/>
        </w:rPr>
        <w:t>, 4-5].</w:t>
      </w:r>
    </w:p>
    <w:p w14:paraId="0D453C43" w14:textId="77777777" w:rsidR="00342E0E" w:rsidRPr="00437362" w:rsidRDefault="00342E0E" w:rsidP="00342E0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 xml:space="preserve">«Латын тілі Рим империясының дәуірленіп тұрған кезінде әлемдегі ең қуатты тіл болғандығы ешкім күмән келтірмейтін ақиқат. Әйгілі император Цезарь, сөз атасы Цицерон, Вергилий, Гораций, Овидийлер осы тілде сөйлеп, осы тілде өлмес туындылар қалдырған. Ол заманда латын тілінің болашағына оның достарын қойып, жаулары да күмән келтірмейтін еді. V ғасырда Рим империясы ыдырағаннан кейін латыннан да қауқар кете бастады, бірақ біржолата </w:t>
      </w:r>
      <w:r w:rsidR="009816EA" w:rsidRPr="00437362">
        <w:rPr>
          <w:rFonts w:ascii="Times New Roman" w:hAnsi="Times New Roman"/>
          <w:color w:val="000000" w:themeColor="text1"/>
          <w:sz w:val="28"/>
          <w:szCs w:val="28"/>
          <w:lang w:val="kk-KZ"/>
        </w:rPr>
        <w:t>жойылған</w:t>
      </w:r>
      <w:r w:rsidRPr="00437362">
        <w:rPr>
          <w:rFonts w:ascii="Times New Roman" w:hAnsi="Times New Roman"/>
          <w:color w:val="000000" w:themeColor="text1"/>
          <w:sz w:val="28"/>
          <w:szCs w:val="28"/>
          <w:lang w:val="kk-KZ"/>
        </w:rPr>
        <w:t xml:space="preserve"> жоқ. Роман тілдер тобын құрайтын (рома – Рим деген сөз) итальян, испан, француз, португал тілдеріне өмір беріп, ғылыми терминологияның алтын қазығына айналды. Бүгінде латын тілі бір мыңнан асатын халқы бар Ватиканның ғана ресми тілі, бірақ жоғарыда аталған төрт тіл оның бүгінгі күндегі жайқалған жапырағы сияқты» [1</w:t>
      </w:r>
      <w:r w:rsidR="004D721F" w:rsidRPr="00437362">
        <w:rPr>
          <w:rFonts w:ascii="Times New Roman" w:hAnsi="Times New Roman"/>
          <w:color w:val="000000" w:themeColor="text1"/>
          <w:sz w:val="28"/>
          <w:szCs w:val="28"/>
          <w:lang w:val="kk-KZ"/>
        </w:rPr>
        <w:t>3</w:t>
      </w:r>
      <w:r w:rsidR="003540CA" w:rsidRPr="00437362">
        <w:rPr>
          <w:rFonts w:ascii="Times New Roman" w:hAnsi="Times New Roman"/>
          <w:color w:val="000000" w:themeColor="text1"/>
          <w:sz w:val="28"/>
          <w:szCs w:val="28"/>
          <w:lang w:val="kk-KZ"/>
        </w:rPr>
        <w:t>8</w:t>
      </w:r>
      <w:r w:rsidRPr="00437362">
        <w:rPr>
          <w:rFonts w:ascii="Times New Roman" w:hAnsi="Times New Roman"/>
          <w:color w:val="000000" w:themeColor="text1"/>
          <w:sz w:val="28"/>
          <w:szCs w:val="28"/>
          <w:lang w:val="kk-KZ"/>
        </w:rPr>
        <w:t>, 7].</w:t>
      </w:r>
    </w:p>
    <w:p w14:paraId="34258DDD" w14:textId="77777777" w:rsidR="00342E0E" w:rsidRPr="00437362" w:rsidRDefault="00342E0E" w:rsidP="00342E0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Әлемге аты әйгілі ғұламалардың еңбектері қағаз бетіне түсіп, жазу түрінде жарыққа шыққан латын тілі кез келген ғылым саласының терминологиясын қалыптастырып бергені күмән келтірмес ақиқат. «... термин сөздердің басым бөлігін латын және грек тілдерінің сөздері құрайды» [1</w:t>
      </w:r>
      <w:r w:rsidR="004D721F" w:rsidRPr="00437362">
        <w:rPr>
          <w:rFonts w:ascii="Times New Roman" w:hAnsi="Times New Roman"/>
          <w:color w:val="000000" w:themeColor="text1"/>
          <w:sz w:val="28"/>
          <w:szCs w:val="28"/>
          <w:lang w:val="kk-KZ"/>
        </w:rPr>
        <w:t>3</w:t>
      </w:r>
      <w:r w:rsidR="003540CA" w:rsidRPr="00437362">
        <w:rPr>
          <w:rFonts w:ascii="Times New Roman" w:hAnsi="Times New Roman"/>
          <w:color w:val="000000" w:themeColor="text1"/>
          <w:sz w:val="28"/>
          <w:szCs w:val="28"/>
          <w:lang w:val="kk-KZ"/>
        </w:rPr>
        <w:t>9</w:t>
      </w:r>
      <w:r w:rsidRPr="00437362">
        <w:rPr>
          <w:rFonts w:ascii="Times New Roman" w:hAnsi="Times New Roman"/>
          <w:color w:val="000000" w:themeColor="text1"/>
          <w:sz w:val="28"/>
          <w:szCs w:val="28"/>
          <w:lang w:val="kk-KZ"/>
        </w:rPr>
        <w:t xml:space="preserve">, 190]. Академиялық терминдердің де қайнар көзі – латын тілі. </w:t>
      </w:r>
    </w:p>
    <w:p w14:paraId="1FC0219E" w14:textId="77509094" w:rsidR="00342E0E" w:rsidRPr="00437362" w:rsidRDefault="00457EF8" w:rsidP="00342E0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ҚР мемлекет және саясат қайраткері, тарихшы, заң ғылымдарының докторы</w:t>
      </w:r>
      <w:r w:rsidR="00342E0E" w:rsidRPr="00437362">
        <w:rPr>
          <w:rFonts w:ascii="Times New Roman" w:hAnsi="Times New Roman"/>
          <w:color w:val="000000" w:themeColor="text1"/>
          <w:sz w:val="28"/>
          <w:szCs w:val="28"/>
          <w:lang w:val="kk-KZ"/>
        </w:rPr>
        <w:t xml:space="preserve"> М.</w:t>
      </w:r>
      <w:r>
        <w:rPr>
          <w:rFonts w:ascii="Times New Roman" w:hAnsi="Times New Roman"/>
          <w:color w:val="000000" w:themeColor="text1"/>
          <w:sz w:val="28"/>
          <w:szCs w:val="28"/>
          <w:lang w:val="kk-KZ"/>
        </w:rPr>
        <w:t> </w:t>
      </w:r>
      <w:r w:rsidR="00342E0E" w:rsidRPr="00437362">
        <w:rPr>
          <w:rFonts w:ascii="Times New Roman" w:hAnsi="Times New Roman"/>
          <w:color w:val="000000" w:themeColor="text1"/>
          <w:sz w:val="28"/>
          <w:szCs w:val="28"/>
          <w:lang w:val="kk-KZ"/>
        </w:rPr>
        <w:t xml:space="preserve">Құл-Мұхаммед «Ұлт тірегі </w:t>
      </w:r>
      <w:r w:rsidR="00FF6667">
        <w:rPr>
          <w:rFonts w:ascii="Times New Roman" w:hAnsi="Times New Roman"/>
          <w:color w:val="000000" w:themeColor="text1"/>
          <w:sz w:val="28"/>
          <w:szCs w:val="28"/>
          <w:lang w:val="kk-KZ"/>
        </w:rPr>
        <w:t>–</w:t>
      </w:r>
      <w:r w:rsidR="00342E0E" w:rsidRPr="00437362">
        <w:rPr>
          <w:rFonts w:ascii="Times New Roman" w:hAnsi="Times New Roman"/>
          <w:color w:val="000000" w:themeColor="text1"/>
          <w:sz w:val="28"/>
          <w:szCs w:val="28"/>
          <w:lang w:val="kk-KZ"/>
        </w:rPr>
        <w:t xml:space="preserve"> тіл» атты сұхбатында тілдердің дамуы жайлы сөзін былай деп жалғастырады: «Герман тілдерінің тарихы ... V-IX ғасырға дейін ертедегі англ, сакс, ют, скандинав тайпаларының диалектілері ретінде пайда болып, X-XV ғасырларда ағылшын, неміс, норвег, дат, швед т.б. дербес тілдерге айналады.</w:t>
      </w:r>
    </w:p>
    <w:p w14:paraId="28D66512" w14:textId="77777777" w:rsidR="00342E0E" w:rsidRPr="00437362" w:rsidRDefault="00342E0E" w:rsidP="00342E0E">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Тіл дамуының тарихына көз жіберген болсақ, XVIII ғасырға дейін әдебиетте француз тілінің басымдығы айқын еді, ал ғылымда неміс тілі үстемдік жүргізді. Алысқа бармай, Ресей тарихына үңіліп көрейікші. Пушкиннен бастап, тақтан түскен ІІ Николайға дейінгі орыс аристократиясының тілі француз болып келді емес пе? Ломоносов заманында орыс тілі шәркей сүйреткен шаруаның тілінен аса алмаған еді. Ал Шекспирге дейін ағылшынның әдеби тілі қалыптаспаған болатын. Бұл кезеңде француз әдебиетіндегі Шекспир дүниеге келгенге дейін өмірден озған бір ғана Ф. Рабленің өзі неге тұрады. Бұдан шығар қорытынды: XIX ғасырға дейін әлемдегі үстем тіл әуелі латын, кейін француз тілі болып келді» [1</w:t>
      </w:r>
      <w:r w:rsidR="003540CA" w:rsidRPr="00437362">
        <w:rPr>
          <w:rFonts w:ascii="Times New Roman" w:hAnsi="Times New Roman"/>
          <w:color w:val="000000" w:themeColor="text1"/>
          <w:sz w:val="28"/>
          <w:szCs w:val="28"/>
          <w:lang w:val="kk-KZ"/>
        </w:rPr>
        <w:t>40</w:t>
      </w:r>
      <w:r w:rsidRPr="00437362">
        <w:rPr>
          <w:rFonts w:ascii="Times New Roman" w:hAnsi="Times New Roman"/>
          <w:color w:val="000000" w:themeColor="text1"/>
          <w:sz w:val="28"/>
          <w:szCs w:val="28"/>
          <w:lang w:val="kk-KZ"/>
        </w:rPr>
        <w:t xml:space="preserve">, 7]. </w:t>
      </w:r>
    </w:p>
    <w:p w14:paraId="43F01FA2" w14:textId="080DF194" w:rsidR="00056952" w:rsidRDefault="000A583C" w:rsidP="00056952">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17312" behindDoc="0" locked="0" layoutInCell="1" allowOverlap="1" wp14:anchorId="1F23F486" wp14:editId="5112F37C">
                <wp:simplePos x="0" y="0"/>
                <wp:positionH relativeFrom="column">
                  <wp:posOffset>3721959</wp:posOffset>
                </wp:positionH>
                <wp:positionV relativeFrom="paragraph">
                  <wp:posOffset>730848</wp:posOffset>
                </wp:positionV>
                <wp:extent cx="465455" cy="0"/>
                <wp:effectExtent l="8890" t="59055" r="20955" b="5524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5455"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4893397" id="Прямая со стрелкой 34" o:spid="_x0000_s1026" type="#_x0000_t32" style="position:absolute;margin-left:293.05pt;margin-top:57.55pt;width:36.65pt;height:0;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" strokeweight="1pt">
                <v:stroke endarrow="block" joinstyle="miter"/>
                <o:lock v:ext="edit" shapetype="f"/>
              </v:shape>
            </w:pict>
          </mc:Fallback>
        </mc:AlternateContent>
      </w:r>
      <w:r>
        <w:rPr>
          <w:noProof/>
        </w:rPr>
        <mc:AlternateContent>
          <mc:Choice Requires="wps">
            <w:drawing>
              <wp:anchor distT="4294967283" distB="4294967283" distL="114300" distR="114300" simplePos="0" relativeHeight="251916288" behindDoc="0" locked="0" layoutInCell="1" allowOverlap="1" wp14:anchorId="2F83E928" wp14:editId="1B163279">
                <wp:simplePos x="0" y="0"/>
                <wp:positionH relativeFrom="column">
                  <wp:posOffset>2400860</wp:posOffset>
                </wp:positionH>
                <wp:positionV relativeFrom="paragraph">
                  <wp:posOffset>739962</wp:posOffset>
                </wp:positionV>
                <wp:extent cx="525780" cy="0"/>
                <wp:effectExtent l="9525" t="58420" r="17145" b="55880"/>
                <wp:wrapNone/>
                <wp:docPr id="35" name="Прямая со стрелкой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5780"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E2BFF9D" id="Прямая со стрелкой 2376" o:spid="_x0000_s1026" type="#_x0000_t32" style="position:absolute;margin-left:189.05pt;margin-top:58.25pt;width:41.4pt;height:0;z-index:251916288;visibility:visible;mso-wrap-style:square;mso-width-percent:0;mso-height-percent:0;mso-wrap-distance-left:9pt;mso-wrap-distance-top:-36e-5mm;mso-wrap-distance-right:9pt;mso-wrap-distance-bottom:-3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" strokeweight="1pt">
                <v:stroke endarrow="block" joinstyle="miter"/>
                <o:lock v:ext="edit" shapetype="f"/>
              </v:shape>
            </w:pict>
          </mc:Fallback>
        </mc:AlternateContent>
      </w:r>
      <w:r>
        <w:rPr>
          <w:rFonts w:ascii="Times New Roman" w:hAnsi="Times New Roman"/>
          <w:noProof/>
          <w:color w:val="000000" w:themeColor="text1"/>
          <w:sz w:val="28"/>
          <w:szCs w:val="28"/>
        </w:rPr>
        <mc:AlternateContent>
          <mc:Choice Requires="wps">
            <w:drawing>
              <wp:anchor distT="0" distB="0" distL="114300" distR="114300" simplePos="0" relativeHeight="251915264" behindDoc="0" locked="0" layoutInCell="1" allowOverlap="1" wp14:anchorId="101B6D33" wp14:editId="3535A1AC">
                <wp:simplePos x="0" y="0"/>
                <wp:positionH relativeFrom="column">
                  <wp:posOffset>801519</wp:posOffset>
                </wp:positionH>
                <wp:positionV relativeFrom="paragraph">
                  <wp:posOffset>730362</wp:posOffset>
                </wp:positionV>
                <wp:extent cx="433070" cy="635"/>
                <wp:effectExtent l="12065" t="58420" r="21590" b="55245"/>
                <wp:wrapNone/>
                <wp:docPr id="33"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33070" cy="635"/>
                        </a:xfrm>
                        <a:prstGeom prst="bentConnector3">
                          <a:avLst>
                            <a:gd name="adj1" fmla="val 50000"/>
                          </a:avLst>
                        </a:prstGeom>
                        <a:noFill/>
                        <a:ln w="1270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C404C8F"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37" o:spid="_x0000_s1026" type="#_x0000_t34" style="position:absolute;margin-left:63.1pt;margin-top:57.5pt;width:34.1pt;height:.0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" strokecolor="black [3200]" strokeweight="1pt">
                <v:stroke endarrow="block"/>
                <o:lock v:ext="edit" shapetype="f"/>
              </v:shape>
            </w:pict>
          </mc:Fallback>
        </mc:AlternateContent>
      </w:r>
      <w:r w:rsidR="00342E0E" w:rsidRPr="00437362">
        <w:rPr>
          <w:rFonts w:ascii="Times New Roman" w:hAnsi="Times New Roman"/>
          <w:color w:val="000000" w:themeColor="text1"/>
          <w:sz w:val="28"/>
          <w:szCs w:val="28"/>
          <w:lang w:val="kk-KZ"/>
        </w:rPr>
        <w:t>Қазақстанның 1991 жылға дейін КСРО құрамында болып келгендігі баршаға аян. Кеңес Одағы кезінде орыс тілінің үстемдік құрғаны да айқын дүние. Осы орайда латын тілінің академиялық терминдерінің қазақ тіліне ену</w:t>
      </w:r>
      <w:r w:rsidR="00056952">
        <w:rPr>
          <w:rFonts w:ascii="Times New Roman" w:hAnsi="Times New Roman"/>
          <w:color w:val="000000" w:themeColor="text1"/>
          <w:sz w:val="28"/>
          <w:szCs w:val="28"/>
          <w:lang w:val="kk-KZ"/>
        </w:rPr>
        <w:t xml:space="preserve"> жолы </w:t>
      </w:r>
      <w:r w:rsidR="00342E0E" w:rsidRPr="00437362">
        <w:rPr>
          <w:rFonts w:ascii="Times New Roman" w:hAnsi="Times New Roman"/>
          <w:color w:val="000000" w:themeColor="text1"/>
          <w:sz w:val="28"/>
          <w:szCs w:val="28"/>
          <w:lang w:val="kk-KZ"/>
        </w:rPr>
        <w:t xml:space="preserve"> </w:t>
      </w:r>
      <w:r w:rsidR="00056952">
        <w:rPr>
          <w:rFonts w:ascii="Times New Roman" w:hAnsi="Times New Roman"/>
          <w:color w:val="000000" w:themeColor="text1"/>
          <w:sz w:val="28"/>
          <w:szCs w:val="28"/>
          <w:lang w:val="kk-KZ"/>
        </w:rPr>
        <w:t xml:space="preserve">латын тілі            роман тілдері              орыс тілі              қазақ тілі. </w:t>
      </w:r>
    </w:p>
    <w:p w14:paraId="6DFA5740" w14:textId="77777777" w:rsidR="00243346" w:rsidRPr="00056952" w:rsidRDefault="00056952" w:rsidP="00056952">
      <w:pPr>
        <w:pStyle w:val="a8"/>
        <w:ind w:firstLine="567"/>
        <w:jc w:val="both"/>
        <w:rPr>
          <w:rFonts w:ascii="Times New Roman" w:hAnsi="Times New Roman"/>
          <w:color w:val="000000" w:themeColor="text1"/>
          <w:sz w:val="28"/>
          <w:szCs w:val="28"/>
          <w:lang w:val="kk-KZ"/>
        </w:rPr>
      </w:pPr>
      <w:r w:rsidRPr="00437362">
        <w:rPr>
          <w:color w:val="000000" w:themeColor="text1"/>
          <w:sz w:val="28"/>
          <w:szCs w:val="28"/>
          <w:lang w:val="kk-KZ"/>
        </w:rPr>
        <w:t xml:space="preserve"> </w:t>
      </w:r>
      <w:r w:rsidR="00243346" w:rsidRPr="00056952">
        <w:rPr>
          <w:rFonts w:ascii="Times New Roman" w:hAnsi="Times New Roman"/>
          <w:color w:val="000000" w:themeColor="text1"/>
          <w:sz w:val="28"/>
          <w:szCs w:val="28"/>
          <w:lang w:val="kk-KZ"/>
        </w:rPr>
        <w:t>«Ағылшын тілінің сөздік қоры негізінен латын түбірлі сөздерден тұрады. Дүние жүзі бойынша латын тілі заң, медицина және ғылыми терминологияда кеңінен қолданылады, тіпті Рим империясына ешқандай тарихи байланысы жоқ елдер де латын тілі сөздерін қабылдаған» [1</w:t>
      </w:r>
      <w:r w:rsidR="0044032E" w:rsidRPr="00056952">
        <w:rPr>
          <w:rFonts w:ascii="Times New Roman" w:hAnsi="Times New Roman"/>
          <w:color w:val="000000" w:themeColor="text1"/>
          <w:sz w:val="28"/>
          <w:szCs w:val="28"/>
          <w:lang w:val="kk-KZ"/>
        </w:rPr>
        <w:t>60</w:t>
      </w:r>
      <w:r w:rsidR="00243346" w:rsidRPr="00056952">
        <w:rPr>
          <w:rFonts w:ascii="Times New Roman" w:hAnsi="Times New Roman"/>
          <w:color w:val="000000" w:themeColor="text1"/>
          <w:sz w:val="28"/>
          <w:szCs w:val="28"/>
          <w:lang w:val="kk-KZ"/>
        </w:rPr>
        <w:t>].</w:t>
      </w:r>
      <w:r w:rsidR="004A1403" w:rsidRPr="00056952">
        <w:rPr>
          <w:rFonts w:ascii="Times New Roman" w:hAnsi="Times New Roman"/>
          <w:color w:val="000000" w:themeColor="text1"/>
          <w:sz w:val="28"/>
          <w:szCs w:val="28"/>
          <w:lang w:val="kk-KZ"/>
        </w:rPr>
        <w:t xml:space="preserve"> «Латын тілі әмбебап мәдени код ретінде біздің өміріміздің түрлі салаларында қолданылуын белсенді түрде жалғастыруда» [1</w:t>
      </w:r>
      <w:r w:rsidR="001B77CD" w:rsidRPr="00056952">
        <w:rPr>
          <w:rFonts w:ascii="Times New Roman" w:hAnsi="Times New Roman"/>
          <w:color w:val="000000" w:themeColor="text1"/>
          <w:sz w:val="28"/>
          <w:szCs w:val="28"/>
          <w:lang w:val="kk-KZ"/>
        </w:rPr>
        <w:t>6</w:t>
      </w:r>
      <w:r w:rsidR="0044032E" w:rsidRPr="00056952">
        <w:rPr>
          <w:rFonts w:ascii="Times New Roman" w:hAnsi="Times New Roman"/>
          <w:color w:val="000000" w:themeColor="text1"/>
          <w:sz w:val="28"/>
          <w:szCs w:val="28"/>
          <w:lang w:val="kk-KZ"/>
        </w:rPr>
        <w:t>1</w:t>
      </w:r>
      <w:r w:rsidR="004A1403" w:rsidRPr="00056952">
        <w:rPr>
          <w:rFonts w:ascii="Times New Roman" w:hAnsi="Times New Roman"/>
          <w:color w:val="000000" w:themeColor="text1"/>
          <w:sz w:val="28"/>
          <w:szCs w:val="28"/>
          <w:lang w:val="kk-KZ"/>
        </w:rPr>
        <w:t xml:space="preserve">, </w:t>
      </w:r>
      <w:r w:rsidR="001456C9" w:rsidRPr="00056952">
        <w:rPr>
          <w:rFonts w:ascii="Times New Roman" w:hAnsi="Times New Roman"/>
          <w:color w:val="000000" w:themeColor="text1"/>
          <w:sz w:val="28"/>
          <w:szCs w:val="28"/>
          <w:lang w:val="kk-KZ"/>
        </w:rPr>
        <w:t>278</w:t>
      </w:r>
      <w:r w:rsidR="004A1403" w:rsidRPr="00056952">
        <w:rPr>
          <w:rFonts w:ascii="Times New Roman" w:hAnsi="Times New Roman"/>
          <w:color w:val="000000" w:themeColor="text1"/>
          <w:sz w:val="28"/>
          <w:szCs w:val="28"/>
          <w:lang w:val="kk-KZ"/>
        </w:rPr>
        <w:t>].</w:t>
      </w:r>
      <w:r w:rsidR="007E0EE1" w:rsidRPr="00056952">
        <w:rPr>
          <w:rFonts w:ascii="Times New Roman" w:hAnsi="Times New Roman"/>
          <w:color w:val="000000" w:themeColor="text1"/>
          <w:sz w:val="28"/>
          <w:szCs w:val="28"/>
          <w:lang w:val="kk-KZ"/>
        </w:rPr>
        <w:t xml:space="preserve"> «Латын тілі қолданылуын ешқашан тоқтатқан емес» [1</w:t>
      </w:r>
      <w:r w:rsidR="001B77CD" w:rsidRPr="00056952">
        <w:rPr>
          <w:rFonts w:ascii="Times New Roman" w:hAnsi="Times New Roman"/>
          <w:color w:val="000000" w:themeColor="text1"/>
          <w:sz w:val="28"/>
          <w:szCs w:val="28"/>
          <w:lang w:val="kk-KZ"/>
        </w:rPr>
        <w:t>6</w:t>
      </w:r>
      <w:r w:rsidR="0044032E" w:rsidRPr="00056952">
        <w:rPr>
          <w:rFonts w:ascii="Times New Roman" w:hAnsi="Times New Roman"/>
          <w:color w:val="000000" w:themeColor="text1"/>
          <w:sz w:val="28"/>
          <w:szCs w:val="28"/>
          <w:lang w:val="kk-KZ"/>
        </w:rPr>
        <w:t>2</w:t>
      </w:r>
      <w:r w:rsidR="007E0EE1" w:rsidRPr="00056952">
        <w:rPr>
          <w:rFonts w:ascii="Times New Roman" w:hAnsi="Times New Roman"/>
          <w:color w:val="000000" w:themeColor="text1"/>
          <w:sz w:val="28"/>
          <w:szCs w:val="28"/>
          <w:lang w:val="kk-KZ"/>
        </w:rPr>
        <w:t>].</w:t>
      </w:r>
      <w:r w:rsidR="003819F7" w:rsidRPr="00056952">
        <w:rPr>
          <w:rFonts w:ascii="Times New Roman" w:hAnsi="Times New Roman"/>
          <w:color w:val="000000" w:themeColor="text1"/>
          <w:sz w:val="28"/>
          <w:szCs w:val="28"/>
          <w:lang w:val="kk-KZ"/>
        </w:rPr>
        <w:t xml:space="preserve"> Осы ойлардың негізінде латын тілінен енген академиялық терминдердің қазақ тілінде де көрініс тапқандығына көз жеткіземіз.</w:t>
      </w:r>
    </w:p>
    <w:p w14:paraId="37F22471" w14:textId="77777777" w:rsidR="00056952" w:rsidRDefault="00056952" w:rsidP="00585D9C">
      <w:pPr>
        <w:pStyle w:val="a8"/>
        <w:jc w:val="both"/>
        <w:rPr>
          <w:rFonts w:ascii="Times New Roman" w:hAnsi="Times New Roman"/>
          <w:color w:val="000000" w:themeColor="text1"/>
          <w:sz w:val="28"/>
          <w:szCs w:val="28"/>
          <w:lang w:val="kk-KZ"/>
        </w:rPr>
      </w:pPr>
    </w:p>
    <w:p w14:paraId="5F6CD5FF" w14:textId="3DB12705" w:rsidR="00342E0E" w:rsidRPr="00437362" w:rsidRDefault="00A6134C" w:rsidP="00585D9C">
      <w:pPr>
        <w:pStyle w:val="a8"/>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Кесте </w:t>
      </w:r>
      <w:r w:rsidR="00922562" w:rsidRPr="00922562">
        <w:rPr>
          <w:rFonts w:ascii="Times New Roman" w:hAnsi="Times New Roman"/>
          <w:color w:val="000000" w:themeColor="text1"/>
          <w:sz w:val="28"/>
          <w:szCs w:val="28"/>
          <w:lang w:val="kk-KZ"/>
        </w:rPr>
        <w:t>8</w:t>
      </w:r>
      <w:r w:rsidRPr="00437362">
        <w:rPr>
          <w:rFonts w:ascii="Times New Roman" w:hAnsi="Times New Roman"/>
          <w:color w:val="000000" w:themeColor="text1"/>
          <w:sz w:val="28"/>
          <w:szCs w:val="28"/>
          <w:lang w:val="kk-KZ"/>
        </w:rPr>
        <w:t xml:space="preserve"> – Латын тіліндегі академиялық терминдерінің қазақ тіліндегі көрінісі</w:t>
      </w:r>
    </w:p>
    <w:p w14:paraId="6D5A7465" w14:textId="77777777" w:rsidR="00A6134C" w:rsidRPr="00437362" w:rsidRDefault="00A6134C" w:rsidP="00342E0E">
      <w:pPr>
        <w:pStyle w:val="a8"/>
        <w:ind w:firstLine="567"/>
        <w:jc w:val="both"/>
        <w:rPr>
          <w:rFonts w:ascii="Times New Roman" w:hAnsi="Times New Roman"/>
          <w:color w:val="000000" w:themeColor="text1"/>
          <w:sz w:val="28"/>
          <w:szCs w:val="28"/>
          <w:lang w:val="kk-KZ"/>
        </w:rPr>
      </w:pPr>
    </w:p>
    <w:tbl>
      <w:tblPr>
        <w:tblStyle w:val="a9"/>
        <w:tblW w:w="9634" w:type="dxa"/>
        <w:tblLook w:val="04A0" w:firstRow="1" w:lastRow="0" w:firstColumn="1" w:lastColumn="0" w:noHBand="0" w:noVBand="1"/>
      </w:tblPr>
      <w:tblGrid>
        <w:gridCol w:w="4672"/>
        <w:gridCol w:w="4962"/>
      </w:tblGrid>
      <w:tr w:rsidR="00A6134C" w:rsidRPr="00437362" w14:paraId="61C9DAC3" w14:textId="77777777" w:rsidTr="00AA22F0">
        <w:tc>
          <w:tcPr>
            <w:tcW w:w="4672" w:type="dxa"/>
          </w:tcPr>
          <w:p w14:paraId="423041F3" w14:textId="77777777" w:rsidR="00A6134C" w:rsidRPr="00437362" w:rsidRDefault="00A6134C" w:rsidP="00A6134C">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Латын тіліндегі академиялық терминдер</w:t>
            </w:r>
          </w:p>
        </w:tc>
        <w:tc>
          <w:tcPr>
            <w:tcW w:w="4962" w:type="dxa"/>
          </w:tcPr>
          <w:p w14:paraId="505ED979" w14:textId="77777777" w:rsidR="00A6134C" w:rsidRPr="00437362" w:rsidRDefault="00A6134C" w:rsidP="00A6134C">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Қазақ тіліндегі </w:t>
            </w:r>
            <w:r w:rsidR="00C31C69" w:rsidRPr="00437362">
              <w:rPr>
                <w:rFonts w:ascii="Times New Roman" w:hAnsi="Times New Roman"/>
                <w:color w:val="000000" w:themeColor="text1"/>
                <w:sz w:val="24"/>
                <w:szCs w:val="24"/>
                <w:lang w:val="kk-KZ"/>
              </w:rPr>
              <w:t>баламасы</w:t>
            </w:r>
          </w:p>
        </w:tc>
      </w:tr>
      <w:tr w:rsidR="004C0252" w:rsidRPr="004C0252" w14:paraId="2DF200B6" w14:textId="77777777" w:rsidTr="00AA22F0">
        <w:tc>
          <w:tcPr>
            <w:tcW w:w="4672" w:type="dxa"/>
          </w:tcPr>
          <w:p w14:paraId="3A29BD52" w14:textId="77777777" w:rsidR="00A6134C" w:rsidRPr="004C0252" w:rsidRDefault="00AA22F0" w:rsidP="00342E0E">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A</w:t>
            </w:r>
            <w:r w:rsidR="00D920A0" w:rsidRPr="004C0252">
              <w:rPr>
                <w:rFonts w:ascii="Times New Roman" w:hAnsi="Times New Roman"/>
                <w:color w:val="000000" w:themeColor="text1"/>
                <w:sz w:val="24"/>
                <w:szCs w:val="24"/>
                <w:lang w:val="kk-KZ"/>
              </w:rPr>
              <w:t>bituriens – абитуриент</w:t>
            </w:r>
          </w:p>
        </w:tc>
        <w:tc>
          <w:tcPr>
            <w:tcW w:w="4962" w:type="dxa"/>
          </w:tcPr>
          <w:p w14:paraId="6E50D46B" w14:textId="77777777" w:rsidR="00A6134C" w:rsidRPr="004C0252" w:rsidRDefault="00C31C69" w:rsidP="00342E0E">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Т</w:t>
            </w:r>
            <w:r w:rsidR="00D920A0" w:rsidRPr="004C0252">
              <w:rPr>
                <w:rFonts w:ascii="Times New Roman" w:hAnsi="Times New Roman"/>
                <w:color w:val="000000" w:themeColor="text1"/>
                <w:sz w:val="24"/>
                <w:szCs w:val="24"/>
                <w:lang w:val="kk-KZ"/>
              </w:rPr>
              <w:t>алапкер</w:t>
            </w:r>
          </w:p>
        </w:tc>
      </w:tr>
      <w:tr w:rsidR="004C0252" w:rsidRPr="004C0252" w14:paraId="3D24774C" w14:textId="77777777" w:rsidTr="00AA22F0">
        <w:tc>
          <w:tcPr>
            <w:tcW w:w="4672" w:type="dxa"/>
          </w:tcPr>
          <w:p w14:paraId="38121910" w14:textId="77777777" w:rsidR="00D920A0" w:rsidRPr="004C0252" w:rsidRDefault="00AA22F0" w:rsidP="00342E0E">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A</w:t>
            </w:r>
            <w:r w:rsidR="00D920A0" w:rsidRPr="004C0252">
              <w:rPr>
                <w:rFonts w:ascii="Times New Roman" w:hAnsi="Times New Roman"/>
                <w:color w:val="000000" w:themeColor="text1"/>
                <w:sz w:val="24"/>
                <w:szCs w:val="24"/>
                <w:lang w:val="kk-KZ"/>
              </w:rPr>
              <w:t xml:space="preserve">pprobatio – апробация </w:t>
            </w:r>
          </w:p>
        </w:tc>
        <w:tc>
          <w:tcPr>
            <w:tcW w:w="4962" w:type="dxa"/>
          </w:tcPr>
          <w:p w14:paraId="29585793" w14:textId="77777777" w:rsidR="00D920A0" w:rsidRPr="004C0252" w:rsidRDefault="00C31C69" w:rsidP="00342E0E">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М</w:t>
            </w:r>
            <w:r w:rsidR="00D920A0" w:rsidRPr="004C0252">
              <w:rPr>
                <w:rFonts w:ascii="Times New Roman" w:hAnsi="Times New Roman"/>
                <w:color w:val="000000" w:themeColor="text1"/>
                <w:sz w:val="24"/>
                <w:szCs w:val="24"/>
                <w:lang w:val="kk-KZ"/>
              </w:rPr>
              <w:t>ақұлдау</w:t>
            </w:r>
          </w:p>
        </w:tc>
      </w:tr>
      <w:tr w:rsidR="004C0252" w:rsidRPr="004C0252" w14:paraId="7E616B6D" w14:textId="77777777" w:rsidTr="00AA22F0">
        <w:tc>
          <w:tcPr>
            <w:tcW w:w="4672" w:type="dxa"/>
          </w:tcPr>
          <w:p w14:paraId="3B0170BB" w14:textId="77777777" w:rsidR="009F7E8C" w:rsidRPr="004C0252" w:rsidRDefault="009F7E8C" w:rsidP="009F7E8C">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Assistens – ассистент</w:t>
            </w:r>
          </w:p>
        </w:tc>
        <w:tc>
          <w:tcPr>
            <w:tcW w:w="4962" w:type="dxa"/>
          </w:tcPr>
          <w:p w14:paraId="414E92C5" w14:textId="77777777" w:rsidR="009F7E8C" w:rsidRPr="004C0252" w:rsidRDefault="009F7E8C" w:rsidP="009F7E8C">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Көмекші</w:t>
            </w:r>
          </w:p>
        </w:tc>
      </w:tr>
      <w:tr w:rsidR="004C0252" w:rsidRPr="004C0252" w14:paraId="0234E00E" w14:textId="77777777" w:rsidTr="00AA22F0">
        <w:tc>
          <w:tcPr>
            <w:tcW w:w="4672" w:type="dxa"/>
          </w:tcPr>
          <w:p w14:paraId="7A6328F5"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Attestation – аттестат</w:t>
            </w:r>
          </w:p>
        </w:tc>
        <w:tc>
          <w:tcPr>
            <w:tcW w:w="4962" w:type="dxa"/>
          </w:tcPr>
          <w:p w14:paraId="492742A7"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Куәлік</w:t>
            </w:r>
          </w:p>
        </w:tc>
      </w:tr>
      <w:tr w:rsidR="004C0252" w:rsidRPr="004C0252" w14:paraId="51205625" w14:textId="77777777" w:rsidTr="00AA22F0">
        <w:tc>
          <w:tcPr>
            <w:tcW w:w="4672" w:type="dxa"/>
          </w:tcPr>
          <w:p w14:paraId="41843554"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Auditorium</w:t>
            </w:r>
            <w:r w:rsidRPr="004C0252">
              <w:rPr>
                <w:rFonts w:ascii="Times New Roman" w:hAnsi="Times New Roman"/>
                <w:color w:val="000000" w:themeColor="text1"/>
                <w:sz w:val="24"/>
                <w:szCs w:val="24"/>
                <w:lang w:val="en-US"/>
              </w:rPr>
              <w:t xml:space="preserve"> </w:t>
            </w:r>
            <w:r w:rsidRPr="004C0252">
              <w:rPr>
                <w:rFonts w:ascii="Times New Roman" w:hAnsi="Times New Roman"/>
                <w:color w:val="000000" w:themeColor="text1"/>
                <w:sz w:val="24"/>
                <w:szCs w:val="24"/>
                <w:lang w:val="kk-KZ"/>
              </w:rPr>
              <w:t>– аудитория</w:t>
            </w:r>
          </w:p>
        </w:tc>
        <w:tc>
          <w:tcPr>
            <w:tcW w:w="4962" w:type="dxa"/>
          </w:tcPr>
          <w:p w14:paraId="07FEB2DC"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Дәрісхана</w:t>
            </w:r>
          </w:p>
        </w:tc>
      </w:tr>
      <w:tr w:rsidR="004C0252" w:rsidRPr="004C0252" w14:paraId="121BAA21" w14:textId="77777777" w:rsidTr="00AA22F0">
        <w:tc>
          <w:tcPr>
            <w:tcW w:w="4672" w:type="dxa"/>
          </w:tcPr>
          <w:p w14:paraId="3FB0015B"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Consultatio – консультация</w:t>
            </w:r>
          </w:p>
        </w:tc>
        <w:tc>
          <w:tcPr>
            <w:tcW w:w="4962" w:type="dxa"/>
          </w:tcPr>
          <w:p w14:paraId="5E30D301" w14:textId="77777777" w:rsidR="00C465B9" w:rsidRPr="004C0252" w:rsidRDefault="00C465B9" w:rsidP="00C465B9">
            <w:pPr>
              <w:pStyle w:val="a8"/>
              <w:jc w:val="both"/>
              <w:rPr>
                <w:rFonts w:ascii="Times New Roman" w:eastAsia="TimesNewRomanPSMT" w:hAnsi="Times New Roman"/>
                <w:color w:val="000000" w:themeColor="text1"/>
                <w:sz w:val="24"/>
                <w:szCs w:val="24"/>
                <w:lang w:val="kk-KZ"/>
              </w:rPr>
            </w:pPr>
            <w:r w:rsidRPr="004C0252">
              <w:rPr>
                <w:rFonts w:ascii="Times New Roman" w:eastAsia="TimesNewRomanPSMT" w:hAnsi="Times New Roman"/>
                <w:color w:val="000000" w:themeColor="text1"/>
                <w:sz w:val="24"/>
                <w:szCs w:val="24"/>
                <w:lang w:val="kk-KZ"/>
              </w:rPr>
              <w:t>Кеңес</w:t>
            </w:r>
          </w:p>
        </w:tc>
      </w:tr>
      <w:tr w:rsidR="004C0252" w:rsidRPr="004C0252" w14:paraId="0BD45787" w14:textId="77777777" w:rsidTr="00AA22F0">
        <w:tc>
          <w:tcPr>
            <w:tcW w:w="4672" w:type="dxa"/>
          </w:tcPr>
          <w:p w14:paraId="4A5A6285"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eastAsia="TimesNewRomanPSMT" w:hAnsi="Times New Roman"/>
                <w:color w:val="000000" w:themeColor="text1"/>
                <w:sz w:val="24"/>
                <w:szCs w:val="24"/>
                <w:lang w:val="kk-KZ"/>
              </w:rPr>
              <w:t xml:space="preserve">Curriculum </w:t>
            </w:r>
            <w:r w:rsidRPr="004C0252">
              <w:rPr>
                <w:rFonts w:ascii="Times New Roman" w:hAnsi="Times New Roman"/>
                <w:color w:val="000000" w:themeColor="text1"/>
                <w:sz w:val="24"/>
                <w:szCs w:val="24"/>
                <w:lang w:val="kk-KZ"/>
              </w:rPr>
              <w:t xml:space="preserve">– </w:t>
            </w:r>
            <w:r w:rsidRPr="004C0252">
              <w:rPr>
                <w:rFonts w:ascii="Times New Roman" w:eastAsia="TimesNewRomanPSMT" w:hAnsi="Times New Roman"/>
                <w:color w:val="000000" w:themeColor="text1"/>
                <w:sz w:val="24"/>
                <w:szCs w:val="24"/>
                <w:lang w:val="kk-KZ"/>
              </w:rPr>
              <w:t xml:space="preserve">куррикулум </w:t>
            </w:r>
          </w:p>
        </w:tc>
        <w:tc>
          <w:tcPr>
            <w:tcW w:w="4962" w:type="dxa"/>
          </w:tcPr>
          <w:p w14:paraId="08825A71" w14:textId="77777777" w:rsidR="00C465B9" w:rsidRPr="004C0252" w:rsidRDefault="00C465B9" w:rsidP="00C465B9">
            <w:pPr>
              <w:pStyle w:val="a8"/>
              <w:jc w:val="both"/>
              <w:rPr>
                <w:rFonts w:ascii="Times New Roman" w:eastAsia="TimesNewRomanPSMT" w:hAnsi="Times New Roman"/>
                <w:color w:val="000000" w:themeColor="text1"/>
                <w:sz w:val="24"/>
                <w:szCs w:val="24"/>
                <w:lang w:val="kk-KZ"/>
              </w:rPr>
            </w:pPr>
            <w:r w:rsidRPr="004C0252">
              <w:rPr>
                <w:rFonts w:ascii="Times New Roman" w:eastAsia="TimesNewRomanPSMT" w:hAnsi="Times New Roman"/>
                <w:color w:val="000000" w:themeColor="text1"/>
                <w:sz w:val="24"/>
                <w:szCs w:val="24"/>
                <w:lang w:val="kk-KZ"/>
              </w:rPr>
              <w:t>Жұмыс оқу жоспары</w:t>
            </w:r>
          </w:p>
        </w:tc>
      </w:tr>
      <w:tr w:rsidR="004C0252" w:rsidRPr="004C0252" w14:paraId="768DE26B" w14:textId="77777777" w:rsidTr="00AA22F0">
        <w:tc>
          <w:tcPr>
            <w:tcW w:w="4672" w:type="dxa"/>
          </w:tcPr>
          <w:p w14:paraId="6C2E8B8A"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Director – директор</w:t>
            </w:r>
          </w:p>
        </w:tc>
        <w:tc>
          <w:tcPr>
            <w:tcW w:w="4962" w:type="dxa"/>
          </w:tcPr>
          <w:p w14:paraId="50AC217F"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Басқарушы</w:t>
            </w:r>
          </w:p>
        </w:tc>
      </w:tr>
      <w:tr w:rsidR="004C0252" w:rsidRPr="004C0252" w14:paraId="14EA4FD0" w14:textId="77777777" w:rsidTr="00AA22F0">
        <w:tc>
          <w:tcPr>
            <w:tcW w:w="4672" w:type="dxa"/>
          </w:tcPr>
          <w:p w14:paraId="3C34288B" w14:textId="77777777" w:rsidR="00C465B9" w:rsidRPr="004C0252" w:rsidRDefault="00C465B9" w:rsidP="00C465B9">
            <w:pPr>
              <w:pStyle w:val="a8"/>
              <w:jc w:val="both"/>
              <w:rPr>
                <w:rFonts w:ascii="Times New Roman" w:eastAsia="TimesNewRomanPSMT"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Disciplina – дисциплина </w:t>
            </w:r>
          </w:p>
        </w:tc>
        <w:tc>
          <w:tcPr>
            <w:tcW w:w="4962" w:type="dxa"/>
          </w:tcPr>
          <w:p w14:paraId="38043822" w14:textId="77777777" w:rsidR="00C465B9" w:rsidRPr="004C0252" w:rsidRDefault="00C465B9" w:rsidP="00C465B9">
            <w:pPr>
              <w:pStyle w:val="a8"/>
              <w:jc w:val="both"/>
              <w:rPr>
                <w:rFonts w:ascii="Times New Roman" w:eastAsia="TimesNewRomanPSMT" w:hAnsi="Times New Roman"/>
                <w:color w:val="000000" w:themeColor="text1"/>
                <w:sz w:val="24"/>
                <w:szCs w:val="24"/>
                <w:lang w:val="kk-KZ"/>
              </w:rPr>
            </w:pPr>
            <w:r w:rsidRPr="004C0252">
              <w:rPr>
                <w:rFonts w:ascii="Times New Roman" w:hAnsi="Times New Roman"/>
                <w:color w:val="000000" w:themeColor="text1"/>
                <w:sz w:val="24"/>
                <w:szCs w:val="24"/>
                <w:lang w:val="kk-KZ"/>
              </w:rPr>
              <w:t>Тәртіп</w:t>
            </w:r>
          </w:p>
        </w:tc>
      </w:tr>
      <w:tr w:rsidR="004C0252" w:rsidRPr="004C0252" w14:paraId="327575C4" w14:textId="77777777" w:rsidTr="00AA22F0">
        <w:tc>
          <w:tcPr>
            <w:tcW w:w="4672" w:type="dxa"/>
          </w:tcPr>
          <w:p w14:paraId="7C04A1C5"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Discussion – дискуссия </w:t>
            </w:r>
          </w:p>
        </w:tc>
        <w:tc>
          <w:tcPr>
            <w:tcW w:w="4962" w:type="dxa"/>
          </w:tcPr>
          <w:p w14:paraId="58BF0025"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Пікірсайыс</w:t>
            </w:r>
          </w:p>
        </w:tc>
      </w:tr>
      <w:tr w:rsidR="004C0252" w:rsidRPr="004C0252" w14:paraId="3985629E" w14:textId="77777777" w:rsidTr="00AA22F0">
        <w:tc>
          <w:tcPr>
            <w:tcW w:w="4672" w:type="dxa"/>
          </w:tcPr>
          <w:p w14:paraId="5F33B060"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Disput</w:t>
            </w:r>
            <w:r w:rsidRPr="004C0252">
              <w:rPr>
                <w:rFonts w:ascii="Times New Roman" w:hAnsi="Times New Roman"/>
                <w:color w:val="000000" w:themeColor="text1"/>
                <w:sz w:val="24"/>
                <w:szCs w:val="24"/>
                <w:lang w:val="en-US"/>
              </w:rPr>
              <w:t>o</w:t>
            </w:r>
            <w:r w:rsidRPr="004C0252">
              <w:rPr>
                <w:rFonts w:ascii="Times New Roman" w:hAnsi="Times New Roman"/>
                <w:color w:val="000000" w:themeColor="text1"/>
                <w:sz w:val="24"/>
                <w:szCs w:val="24"/>
                <w:lang w:val="kk-KZ"/>
              </w:rPr>
              <w:t xml:space="preserve"> – диспут</w:t>
            </w:r>
          </w:p>
        </w:tc>
        <w:tc>
          <w:tcPr>
            <w:tcW w:w="4962" w:type="dxa"/>
          </w:tcPr>
          <w:p w14:paraId="5D023A59"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Пікірталас</w:t>
            </w:r>
          </w:p>
        </w:tc>
      </w:tr>
      <w:tr w:rsidR="004C0252" w:rsidRPr="004C0252" w14:paraId="3FD18E42" w14:textId="77777777" w:rsidTr="00AA22F0">
        <w:tc>
          <w:tcPr>
            <w:tcW w:w="4672" w:type="dxa"/>
          </w:tcPr>
          <w:p w14:paraId="4D250BA8"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Dissertatio – диссертация</w:t>
            </w:r>
          </w:p>
        </w:tc>
        <w:tc>
          <w:tcPr>
            <w:tcW w:w="4962" w:type="dxa"/>
          </w:tcPr>
          <w:p w14:paraId="213D1814"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Зерттеу жұмысы</w:t>
            </w:r>
          </w:p>
        </w:tc>
      </w:tr>
      <w:tr w:rsidR="004C0252" w:rsidRPr="004C0252" w14:paraId="2E8F416C" w14:textId="77777777" w:rsidTr="00AA22F0">
        <w:tc>
          <w:tcPr>
            <w:tcW w:w="4672" w:type="dxa"/>
          </w:tcPr>
          <w:p w14:paraId="654B4F65"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Documentum – документ </w:t>
            </w:r>
          </w:p>
        </w:tc>
        <w:tc>
          <w:tcPr>
            <w:tcW w:w="4962" w:type="dxa"/>
          </w:tcPr>
          <w:p w14:paraId="1531B23B"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Құжат</w:t>
            </w:r>
          </w:p>
        </w:tc>
      </w:tr>
      <w:tr w:rsidR="004C0252" w:rsidRPr="004C0252" w14:paraId="4F229E03" w14:textId="77777777" w:rsidTr="00AA22F0">
        <w:tc>
          <w:tcPr>
            <w:tcW w:w="4672" w:type="dxa"/>
          </w:tcPr>
          <w:p w14:paraId="48CDAAB8"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Examen – экзамен </w:t>
            </w:r>
          </w:p>
        </w:tc>
        <w:tc>
          <w:tcPr>
            <w:tcW w:w="4962" w:type="dxa"/>
          </w:tcPr>
          <w:p w14:paraId="151B308F"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Емтихан </w:t>
            </w:r>
          </w:p>
        </w:tc>
      </w:tr>
      <w:tr w:rsidR="004C0252" w:rsidRPr="004C0252" w14:paraId="0662DCDF" w14:textId="77777777" w:rsidTr="00AA22F0">
        <w:tc>
          <w:tcPr>
            <w:tcW w:w="4672" w:type="dxa"/>
          </w:tcPr>
          <w:p w14:paraId="7E14BE8A"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Examinator – экзаменатор </w:t>
            </w:r>
          </w:p>
        </w:tc>
        <w:tc>
          <w:tcPr>
            <w:tcW w:w="4962" w:type="dxa"/>
          </w:tcPr>
          <w:p w14:paraId="7CDEB215"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Емтихан алушы</w:t>
            </w:r>
          </w:p>
        </w:tc>
      </w:tr>
      <w:tr w:rsidR="004C0252" w:rsidRPr="004C0252" w14:paraId="28C6ABDF" w14:textId="77777777" w:rsidTr="00AA22F0">
        <w:tc>
          <w:tcPr>
            <w:tcW w:w="4672" w:type="dxa"/>
          </w:tcPr>
          <w:p w14:paraId="7A5D6112"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Experimentum – эксперимент</w:t>
            </w:r>
          </w:p>
        </w:tc>
        <w:tc>
          <w:tcPr>
            <w:tcW w:w="4962" w:type="dxa"/>
          </w:tcPr>
          <w:p w14:paraId="6B61FA27"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Тәжірибе</w:t>
            </w:r>
          </w:p>
        </w:tc>
      </w:tr>
      <w:tr w:rsidR="004C0252" w:rsidRPr="004C0252" w14:paraId="67B27566" w14:textId="77777777" w:rsidTr="00AA22F0">
        <w:tc>
          <w:tcPr>
            <w:tcW w:w="4672" w:type="dxa"/>
          </w:tcPr>
          <w:p w14:paraId="68BC4DAB"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Expertus – экспертиза </w:t>
            </w:r>
          </w:p>
        </w:tc>
        <w:tc>
          <w:tcPr>
            <w:tcW w:w="4962" w:type="dxa"/>
          </w:tcPr>
          <w:p w14:paraId="1AFC9A26"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Сараптама</w:t>
            </w:r>
          </w:p>
        </w:tc>
      </w:tr>
      <w:tr w:rsidR="004C0252" w:rsidRPr="004C0252" w14:paraId="2F072185" w14:textId="77777777" w:rsidTr="00AA22F0">
        <w:tc>
          <w:tcPr>
            <w:tcW w:w="4672" w:type="dxa"/>
          </w:tcPr>
          <w:p w14:paraId="444EC2D7"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Laboratorium – лаборатория </w:t>
            </w:r>
          </w:p>
        </w:tc>
        <w:tc>
          <w:tcPr>
            <w:tcW w:w="4962" w:type="dxa"/>
          </w:tcPr>
          <w:p w14:paraId="1C958474"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eastAsia="TimesNewRomanPSMT" w:hAnsi="Times New Roman"/>
                <w:color w:val="000000" w:themeColor="text1"/>
                <w:sz w:val="24"/>
                <w:szCs w:val="24"/>
                <w:lang w:val="kk-KZ"/>
              </w:rPr>
              <w:t xml:space="preserve">Зертхана </w:t>
            </w:r>
          </w:p>
        </w:tc>
      </w:tr>
      <w:tr w:rsidR="004C0252" w:rsidRPr="004C0252" w14:paraId="3225CC5F" w14:textId="77777777" w:rsidTr="00AA22F0">
        <w:tc>
          <w:tcPr>
            <w:tcW w:w="4672" w:type="dxa"/>
          </w:tcPr>
          <w:p w14:paraId="3F9DBAD1"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Lectio – лекция</w:t>
            </w:r>
          </w:p>
        </w:tc>
        <w:tc>
          <w:tcPr>
            <w:tcW w:w="4962" w:type="dxa"/>
          </w:tcPr>
          <w:p w14:paraId="2114B30D"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Дәріс</w:t>
            </w:r>
          </w:p>
        </w:tc>
      </w:tr>
      <w:tr w:rsidR="004C0252" w:rsidRPr="004C0252" w14:paraId="4144CA06" w14:textId="77777777" w:rsidTr="00AA22F0">
        <w:tc>
          <w:tcPr>
            <w:tcW w:w="4672" w:type="dxa"/>
          </w:tcPr>
          <w:p w14:paraId="6F1E1966"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Lector – лектор</w:t>
            </w:r>
          </w:p>
        </w:tc>
        <w:tc>
          <w:tcPr>
            <w:tcW w:w="4962" w:type="dxa"/>
          </w:tcPr>
          <w:p w14:paraId="70C1436E"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Дәріскер </w:t>
            </w:r>
          </w:p>
        </w:tc>
      </w:tr>
      <w:tr w:rsidR="004C0252" w:rsidRPr="004C0252" w14:paraId="3805D422" w14:textId="77777777" w:rsidTr="00AA22F0">
        <w:tc>
          <w:tcPr>
            <w:tcW w:w="4672" w:type="dxa"/>
          </w:tcPr>
          <w:p w14:paraId="765BCD62"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Recensio – рецензия </w:t>
            </w:r>
          </w:p>
        </w:tc>
        <w:tc>
          <w:tcPr>
            <w:tcW w:w="4962" w:type="dxa"/>
          </w:tcPr>
          <w:p w14:paraId="3AE32B6D" w14:textId="77777777" w:rsidR="00C465B9" w:rsidRPr="004C0252" w:rsidRDefault="00C465B9" w:rsidP="00C465B9">
            <w:pPr>
              <w:pStyle w:val="a8"/>
              <w:jc w:val="both"/>
              <w:rPr>
                <w:rFonts w:ascii="Times New Roman" w:eastAsia="TimesNewRomanPSMT" w:hAnsi="Times New Roman"/>
                <w:color w:val="000000" w:themeColor="text1"/>
                <w:sz w:val="24"/>
                <w:szCs w:val="24"/>
                <w:lang w:val="kk-KZ"/>
              </w:rPr>
            </w:pPr>
            <w:r w:rsidRPr="004C0252">
              <w:rPr>
                <w:rFonts w:ascii="Times New Roman" w:eastAsia="TimesNewRomanPSMT" w:hAnsi="Times New Roman"/>
                <w:color w:val="000000" w:themeColor="text1"/>
                <w:sz w:val="24"/>
                <w:szCs w:val="24"/>
                <w:lang w:val="kk-KZ"/>
              </w:rPr>
              <w:t>Пікір</w:t>
            </w:r>
          </w:p>
        </w:tc>
      </w:tr>
      <w:tr w:rsidR="005662C6" w:rsidRPr="004C0252" w14:paraId="58899332" w14:textId="77777777" w:rsidTr="00AA22F0">
        <w:tc>
          <w:tcPr>
            <w:tcW w:w="4672" w:type="dxa"/>
          </w:tcPr>
          <w:p w14:paraId="52A7E688"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 xml:space="preserve">Stipendium – стипендия </w:t>
            </w:r>
          </w:p>
        </w:tc>
        <w:tc>
          <w:tcPr>
            <w:tcW w:w="4962" w:type="dxa"/>
          </w:tcPr>
          <w:p w14:paraId="0E43C281" w14:textId="77777777" w:rsidR="00C465B9" w:rsidRPr="004C0252" w:rsidRDefault="00C465B9" w:rsidP="00C465B9">
            <w:pPr>
              <w:pStyle w:val="a8"/>
              <w:jc w:val="both"/>
              <w:rPr>
                <w:rFonts w:ascii="Times New Roman" w:hAnsi="Times New Roman"/>
                <w:color w:val="000000" w:themeColor="text1"/>
                <w:sz w:val="24"/>
                <w:szCs w:val="24"/>
                <w:lang w:val="kk-KZ"/>
              </w:rPr>
            </w:pPr>
            <w:r w:rsidRPr="004C0252">
              <w:rPr>
                <w:rFonts w:ascii="Times New Roman" w:hAnsi="Times New Roman"/>
                <w:color w:val="000000" w:themeColor="text1"/>
                <w:sz w:val="24"/>
                <w:szCs w:val="24"/>
                <w:lang w:val="kk-KZ"/>
              </w:rPr>
              <w:t>Шәкіртақы</w:t>
            </w:r>
          </w:p>
        </w:tc>
      </w:tr>
    </w:tbl>
    <w:p w14:paraId="30E0D82E" w14:textId="77777777" w:rsidR="00C465B9" w:rsidRPr="004C0252" w:rsidRDefault="00C465B9" w:rsidP="00712EA1">
      <w:pPr>
        <w:pStyle w:val="a8"/>
        <w:jc w:val="both"/>
        <w:rPr>
          <w:rFonts w:ascii="Times New Roman" w:hAnsi="Times New Roman"/>
          <w:color w:val="000000" w:themeColor="text1"/>
          <w:sz w:val="28"/>
          <w:szCs w:val="28"/>
          <w:lang w:val="kk-KZ"/>
        </w:rPr>
      </w:pPr>
    </w:p>
    <w:p w14:paraId="3CD22F95" w14:textId="16B9C945" w:rsidR="00056952" w:rsidRDefault="00056952" w:rsidP="00337BE1">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Терминдерді қолдану барысында латын тілінен енген академиялық терминдер қазақ тілінде жарыспа қолданылып келеді. Яғни, латын тіліндегі нұсқасы мен қазақ тіліндегі нұсқасы қатар қызмет атқарып келеді. Осындай терминдер қатарын төмендегі кестеден айқын аңғаруымызға болады (Кесте </w:t>
      </w:r>
      <w:r w:rsidR="0020164D">
        <w:rPr>
          <w:rFonts w:ascii="Times New Roman" w:hAnsi="Times New Roman"/>
          <w:color w:val="000000" w:themeColor="text1"/>
          <w:sz w:val="28"/>
          <w:szCs w:val="28"/>
          <w:lang w:val="kk-KZ"/>
        </w:rPr>
        <w:t>9</w:t>
      </w:r>
      <w:r>
        <w:rPr>
          <w:rFonts w:ascii="Times New Roman" w:hAnsi="Times New Roman"/>
          <w:color w:val="000000" w:themeColor="text1"/>
          <w:sz w:val="28"/>
          <w:szCs w:val="28"/>
          <w:lang w:val="kk-KZ"/>
        </w:rPr>
        <w:t>).</w:t>
      </w:r>
    </w:p>
    <w:p w14:paraId="66783CEB" w14:textId="77777777" w:rsidR="00337BE1" w:rsidRDefault="00337BE1" w:rsidP="00712EA1">
      <w:pPr>
        <w:pStyle w:val="a8"/>
        <w:jc w:val="both"/>
        <w:rPr>
          <w:rFonts w:ascii="Times New Roman" w:hAnsi="Times New Roman"/>
          <w:color w:val="000000" w:themeColor="text1"/>
          <w:sz w:val="28"/>
          <w:szCs w:val="28"/>
          <w:lang w:val="kk-KZ"/>
        </w:rPr>
      </w:pPr>
    </w:p>
    <w:p w14:paraId="2DC602C0" w14:textId="26E4EDAC" w:rsidR="003904AD" w:rsidRPr="00437362" w:rsidRDefault="00712EA1" w:rsidP="00712EA1">
      <w:pPr>
        <w:pStyle w:val="a8"/>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Кесте </w:t>
      </w:r>
      <w:r w:rsidR="00922562">
        <w:rPr>
          <w:rFonts w:ascii="Times New Roman" w:hAnsi="Times New Roman"/>
          <w:color w:val="000000" w:themeColor="text1"/>
          <w:sz w:val="28"/>
          <w:szCs w:val="28"/>
          <w:lang w:val="kk-KZ"/>
        </w:rPr>
        <w:t>9</w:t>
      </w:r>
      <w:r w:rsidRPr="00437362">
        <w:rPr>
          <w:rFonts w:ascii="Times New Roman" w:hAnsi="Times New Roman"/>
          <w:color w:val="000000" w:themeColor="text1"/>
          <w:sz w:val="28"/>
          <w:szCs w:val="28"/>
          <w:lang w:val="kk-KZ"/>
        </w:rPr>
        <w:t xml:space="preserve"> – </w:t>
      </w:r>
      <w:r w:rsidR="003904AD" w:rsidRPr="00437362">
        <w:rPr>
          <w:rFonts w:ascii="Times New Roman" w:hAnsi="Times New Roman"/>
          <w:color w:val="000000" w:themeColor="text1"/>
          <w:sz w:val="28"/>
          <w:szCs w:val="28"/>
          <w:lang w:val="kk-KZ"/>
        </w:rPr>
        <w:t>Жарыспа қолданылатын академиялық терминдер</w:t>
      </w:r>
    </w:p>
    <w:p w14:paraId="20645180" w14:textId="77777777" w:rsidR="003904AD" w:rsidRPr="00437362" w:rsidRDefault="003904AD" w:rsidP="00712EA1">
      <w:pPr>
        <w:pStyle w:val="a8"/>
        <w:jc w:val="both"/>
        <w:rPr>
          <w:rFonts w:ascii="Times New Roman" w:hAnsi="Times New Roman"/>
          <w:color w:val="000000" w:themeColor="text1"/>
          <w:sz w:val="28"/>
          <w:szCs w:val="28"/>
          <w:lang w:val="kk-KZ"/>
        </w:rPr>
      </w:pPr>
    </w:p>
    <w:tbl>
      <w:tblPr>
        <w:tblStyle w:val="a9"/>
        <w:tblW w:w="0" w:type="auto"/>
        <w:tblLook w:val="04A0" w:firstRow="1" w:lastRow="0" w:firstColumn="1" w:lastColumn="0" w:noHBand="0" w:noVBand="1"/>
      </w:tblPr>
      <w:tblGrid>
        <w:gridCol w:w="4814"/>
        <w:gridCol w:w="4815"/>
      </w:tblGrid>
      <w:tr w:rsidR="001D0BCF" w:rsidRPr="00437362" w14:paraId="65641DA6" w14:textId="77777777" w:rsidTr="003904AD">
        <w:tc>
          <w:tcPr>
            <w:tcW w:w="4814" w:type="dxa"/>
          </w:tcPr>
          <w:p w14:paraId="4397557F" w14:textId="77777777" w:rsidR="001D0BCF" w:rsidRPr="00437362" w:rsidRDefault="001D0BCF" w:rsidP="001D0BCF">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4"/>
                <w:szCs w:val="24"/>
                <w:lang w:val="kk-KZ"/>
              </w:rPr>
              <w:t>Латын тіліндегі академиялық терминдер</w:t>
            </w:r>
          </w:p>
        </w:tc>
        <w:tc>
          <w:tcPr>
            <w:tcW w:w="4815" w:type="dxa"/>
          </w:tcPr>
          <w:p w14:paraId="1FB7B33E" w14:textId="77777777" w:rsidR="001D0BCF" w:rsidRPr="00437362" w:rsidRDefault="001D0BCF" w:rsidP="001D0BCF">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4"/>
                <w:szCs w:val="24"/>
                <w:lang w:val="kk-KZ"/>
              </w:rPr>
              <w:t>Қазақ тіліндегі қолданысы</w:t>
            </w:r>
          </w:p>
        </w:tc>
      </w:tr>
      <w:tr w:rsidR="00CB14E1" w:rsidRPr="00437362" w14:paraId="511C674F" w14:textId="77777777" w:rsidTr="003904AD">
        <w:tc>
          <w:tcPr>
            <w:tcW w:w="4814" w:type="dxa"/>
          </w:tcPr>
          <w:p w14:paraId="4CD25820" w14:textId="77777777" w:rsidR="00CB14E1" w:rsidRPr="00437362" w:rsidRDefault="00CB14E1" w:rsidP="001D0BC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4815" w:type="dxa"/>
          </w:tcPr>
          <w:p w14:paraId="3C8B8FE7" w14:textId="77777777" w:rsidR="00CB14E1" w:rsidRPr="00437362" w:rsidRDefault="00CB14E1" w:rsidP="001D0BC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r>
      <w:tr w:rsidR="001D0BCF" w:rsidRPr="00437362" w14:paraId="1D527810" w14:textId="77777777" w:rsidTr="003904AD">
        <w:tc>
          <w:tcPr>
            <w:tcW w:w="4814" w:type="dxa"/>
          </w:tcPr>
          <w:p w14:paraId="49B42C19" w14:textId="77777777" w:rsidR="001D0BCF" w:rsidRPr="00437362" w:rsidRDefault="00673765" w:rsidP="001D0BC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Abiturients </w:t>
            </w:r>
          </w:p>
        </w:tc>
        <w:tc>
          <w:tcPr>
            <w:tcW w:w="4815" w:type="dxa"/>
          </w:tcPr>
          <w:p w14:paraId="200C923A" w14:textId="77777777" w:rsidR="001D0BCF" w:rsidRPr="00F42CDF" w:rsidRDefault="00673765" w:rsidP="001D0BCF">
            <w:pPr>
              <w:pStyle w:val="a8"/>
              <w:jc w:val="both"/>
              <w:rPr>
                <w:rFonts w:ascii="Times New Roman" w:hAnsi="Times New Roman"/>
                <w:color w:val="000000" w:themeColor="text1"/>
                <w:sz w:val="24"/>
                <w:szCs w:val="24"/>
                <w:lang w:val="kk-KZ"/>
              </w:rPr>
            </w:pPr>
            <w:r w:rsidRPr="00F42CDF">
              <w:rPr>
                <w:rFonts w:ascii="Times New Roman" w:hAnsi="Times New Roman"/>
                <w:color w:val="000000" w:themeColor="text1"/>
                <w:sz w:val="24"/>
                <w:szCs w:val="24"/>
                <w:lang w:val="kk-KZ"/>
              </w:rPr>
              <w:t>Абитуриент, талапкер</w:t>
            </w:r>
          </w:p>
        </w:tc>
      </w:tr>
      <w:tr w:rsidR="00673765" w:rsidRPr="00437362" w14:paraId="1F668E17" w14:textId="77777777" w:rsidTr="003904AD">
        <w:tc>
          <w:tcPr>
            <w:tcW w:w="4814" w:type="dxa"/>
          </w:tcPr>
          <w:p w14:paraId="7FD4D21A" w14:textId="77777777" w:rsidR="00673765" w:rsidRPr="00437362" w:rsidRDefault="00996A17" w:rsidP="001D0BC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Assistens </w:t>
            </w:r>
          </w:p>
        </w:tc>
        <w:tc>
          <w:tcPr>
            <w:tcW w:w="4815" w:type="dxa"/>
          </w:tcPr>
          <w:p w14:paraId="228D3CE9" w14:textId="77777777" w:rsidR="00673765" w:rsidRPr="00F42CDF" w:rsidRDefault="00996A17" w:rsidP="001D0BCF">
            <w:pPr>
              <w:pStyle w:val="a8"/>
              <w:jc w:val="both"/>
              <w:rPr>
                <w:rFonts w:ascii="Times New Roman" w:hAnsi="Times New Roman"/>
                <w:color w:val="000000" w:themeColor="text1"/>
                <w:sz w:val="24"/>
                <w:szCs w:val="24"/>
                <w:lang w:val="kk-KZ"/>
              </w:rPr>
            </w:pPr>
            <w:r w:rsidRPr="00F42CDF">
              <w:rPr>
                <w:rFonts w:ascii="Times New Roman" w:hAnsi="Times New Roman"/>
                <w:color w:val="000000" w:themeColor="text1"/>
                <w:sz w:val="24"/>
                <w:szCs w:val="24"/>
                <w:lang w:val="kk-KZ"/>
              </w:rPr>
              <w:t>Ассистент, көмекші</w:t>
            </w:r>
          </w:p>
        </w:tc>
      </w:tr>
      <w:tr w:rsidR="0091213C" w:rsidRPr="00437362" w14:paraId="10B8E789" w14:textId="77777777" w:rsidTr="003904AD">
        <w:tc>
          <w:tcPr>
            <w:tcW w:w="4814" w:type="dxa"/>
          </w:tcPr>
          <w:p w14:paraId="3C65BADC" w14:textId="77777777" w:rsidR="0091213C" w:rsidRPr="00437362" w:rsidRDefault="0091213C" w:rsidP="0091213C">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Approbatio </w:t>
            </w:r>
          </w:p>
        </w:tc>
        <w:tc>
          <w:tcPr>
            <w:tcW w:w="4815" w:type="dxa"/>
          </w:tcPr>
          <w:p w14:paraId="25BE4DBC" w14:textId="77777777" w:rsidR="0091213C" w:rsidRPr="00F42CDF" w:rsidRDefault="0091213C" w:rsidP="0091213C">
            <w:pPr>
              <w:pStyle w:val="a8"/>
              <w:jc w:val="both"/>
              <w:rPr>
                <w:rFonts w:ascii="Times New Roman" w:hAnsi="Times New Roman"/>
                <w:color w:val="000000" w:themeColor="text1"/>
                <w:sz w:val="24"/>
                <w:szCs w:val="24"/>
                <w:lang w:val="kk-KZ"/>
              </w:rPr>
            </w:pPr>
            <w:r w:rsidRPr="00F42CDF">
              <w:rPr>
                <w:rFonts w:ascii="Times New Roman" w:hAnsi="Times New Roman"/>
                <w:color w:val="000000" w:themeColor="text1"/>
                <w:sz w:val="24"/>
                <w:szCs w:val="24"/>
                <w:lang w:val="kk-KZ"/>
              </w:rPr>
              <w:t>Апробация, мақұлдау</w:t>
            </w:r>
          </w:p>
        </w:tc>
      </w:tr>
      <w:tr w:rsidR="00C84FEC" w:rsidRPr="00437362" w14:paraId="100FDF6A" w14:textId="77777777" w:rsidTr="003904AD">
        <w:tc>
          <w:tcPr>
            <w:tcW w:w="4814" w:type="dxa"/>
          </w:tcPr>
          <w:p w14:paraId="20973C20" w14:textId="77777777" w:rsidR="00C84FEC" w:rsidRPr="00437362" w:rsidRDefault="00C84FEC" w:rsidP="00C84FEC">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 xml:space="preserve">Auditorium </w:t>
            </w:r>
          </w:p>
        </w:tc>
        <w:tc>
          <w:tcPr>
            <w:tcW w:w="4815" w:type="dxa"/>
          </w:tcPr>
          <w:p w14:paraId="64EA6ACB" w14:textId="77777777" w:rsidR="00C84FEC" w:rsidRPr="00F42CDF" w:rsidRDefault="00C84FEC" w:rsidP="00C84FEC">
            <w:pPr>
              <w:pStyle w:val="a8"/>
              <w:jc w:val="both"/>
              <w:rPr>
                <w:rFonts w:ascii="Times New Roman" w:hAnsi="Times New Roman"/>
                <w:color w:val="000000" w:themeColor="text1"/>
                <w:sz w:val="24"/>
                <w:szCs w:val="24"/>
                <w:lang w:val="en-US"/>
              </w:rPr>
            </w:pPr>
            <w:r w:rsidRPr="00F42CDF">
              <w:rPr>
                <w:rFonts w:ascii="Times New Roman" w:hAnsi="Times New Roman"/>
                <w:color w:val="000000" w:themeColor="text1"/>
                <w:sz w:val="24"/>
                <w:szCs w:val="24"/>
                <w:lang w:val="kk-KZ"/>
              </w:rPr>
              <w:t>Аудитория, дәрісхана</w:t>
            </w:r>
          </w:p>
        </w:tc>
      </w:tr>
      <w:tr w:rsidR="00E20D5E" w:rsidRPr="00437362" w14:paraId="1BD6F203" w14:textId="77777777" w:rsidTr="003904AD">
        <w:tc>
          <w:tcPr>
            <w:tcW w:w="4814" w:type="dxa"/>
          </w:tcPr>
          <w:p w14:paraId="4BFAAE0A" w14:textId="77777777" w:rsidR="00E20D5E" w:rsidRPr="00437362" w:rsidRDefault="00E20D5E" w:rsidP="00C84FEC">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Collectivus </w:t>
            </w:r>
          </w:p>
        </w:tc>
        <w:tc>
          <w:tcPr>
            <w:tcW w:w="4815" w:type="dxa"/>
          </w:tcPr>
          <w:p w14:paraId="6AF388E0" w14:textId="77777777" w:rsidR="00E20D5E" w:rsidRPr="00F42CDF" w:rsidRDefault="00E20D5E" w:rsidP="00C84FEC">
            <w:pPr>
              <w:pStyle w:val="a8"/>
              <w:jc w:val="both"/>
              <w:rPr>
                <w:rFonts w:ascii="Times New Roman" w:hAnsi="Times New Roman"/>
                <w:color w:val="000000" w:themeColor="text1"/>
                <w:sz w:val="24"/>
                <w:szCs w:val="24"/>
                <w:lang w:val="kk-KZ"/>
              </w:rPr>
            </w:pPr>
            <w:r w:rsidRPr="00F42CDF">
              <w:rPr>
                <w:rFonts w:ascii="Times New Roman" w:hAnsi="Times New Roman"/>
                <w:color w:val="000000" w:themeColor="text1"/>
                <w:sz w:val="24"/>
                <w:szCs w:val="24"/>
                <w:lang w:val="kk-KZ"/>
              </w:rPr>
              <w:t>Коллектив, ұжым</w:t>
            </w:r>
          </w:p>
        </w:tc>
      </w:tr>
      <w:tr w:rsidR="00DD01BE" w:rsidRPr="00437362" w14:paraId="08C8EACC" w14:textId="77777777" w:rsidTr="003904AD">
        <w:tc>
          <w:tcPr>
            <w:tcW w:w="4814" w:type="dxa"/>
          </w:tcPr>
          <w:p w14:paraId="200F21A7" w14:textId="77777777" w:rsidR="00DD01BE" w:rsidRPr="00437362" w:rsidRDefault="00DD01BE" w:rsidP="00DD01BE">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Concursus </w:t>
            </w:r>
          </w:p>
        </w:tc>
        <w:tc>
          <w:tcPr>
            <w:tcW w:w="4815" w:type="dxa"/>
          </w:tcPr>
          <w:p w14:paraId="7F8ABEDC" w14:textId="77777777" w:rsidR="00DD01BE" w:rsidRPr="00F42CDF" w:rsidRDefault="00DD01BE" w:rsidP="00DD01BE">
            <w:pPr>
              <w:pStyle w:val="a8"/>
              <w:jc w:val="both"/>
              <w:rPr>
                <w:rFonts w:ascii="Times New Roman" w:hAnsi="Times New Roman"/>
                <w:color w:val="000000" w:themeColor="text1"/>
                <w:sz w:val="24"/>
                <w:szCs w:val="24"/>
                <w:lang w:val="kk-KZ"/>
              </w:rPr>
            </w:pPr>
            <w:r w:rsidRPr="00F42CDF">
              <w:rPr>
                <w:rFonts w:ascii="Times New Roman" w:hAnsi="Times New Roman"/>
                <w:color w:val="000000" w:themeColor="text1"/>
                <w:sz w:val="24"/>
                <w:szCs w:val="24"/>
                <w:lang w:val="kk-KZ"/>
              </w:rPr>
              <w:t>Конкурс, байқау</w:t>
            </w:r>
          </w:p>
        </w:tc>
      </w:tr>
      <w:tr w:rsidR="00DD01BE" w:rsidRPr="00437362" w14:paraId="1860C7CE" w14:textId="77777777" w:rsidTr="003904AD">
        <w:tc>
          <w:tcPr>
            <w:tcW w:w="4814" w:type="dxa"/>
          </w:tcPr>
          <w:p w14:paraId="1EE444BD" w14:textId="77777777" w:rsidR="00DD01BE" w:rsidRPr="00437362" w:rsidRDefault="00DD01BE" w:rsidP="00C84FEC">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Consultans</w:t>
            </w:r>
            <w:r w:rsidRPr="00437362">
              <w:rPr>
                <w:rFonts w:ascii="Times New Roman" w:hAnsi="Times New Roman"/>
                <w:color w:val="000000" w:themeColor="text1"/>
                <w:sz w:val="24"/>
                <w:szCs w:val="24"/>
                <w:lang w:val="en-US"/>
              </w:rPr>
              <w:t xml:space="preserve"> </w:t>
            </w:r>
          </w:p>
        </w:tc>
        <w:tc>
          <w:tcPr>
            <w:tcW w:w="4815" w:type="dxa"/>
          </w:tcPr>
          <w:p w14:paraId="362DDC14" w14:textId="77777777" w:rsidR="00DD01BE" w:rsidRPr="00F42CDF" w:rsidRDefault="00DD01BE" w:rsidP="00C84FEC">
            <w:pPr>
              <w:pStyle w:val="a8"/>
              <w:jc w:val="both"/>
              <w:rPr>
                <w:rFonts w:ascii="Times New Roman" w:hAnsi="Times New Roman"/>
                <w:color w:val="000000" w:themeColor="text1"/>
                <w:sz w:val="24"/>
                <w:szCs w:val="24"/>
                <w:lang w:val="en-US"/>
              </w:rPr>
            </w:pPr>
            <w:r w:rsidRPr="00F42CDF">
              <w:rPr>
                <w:rFonts w:ascii="Times New Roman" w:hAnsi="Times New Roman"/>
                <w:color w:val="000000" w:themeColor="text1"/>
                <w:sz w:val="24"/>
                <w:szCs w:val="24"/>
                <w:lang w:val="kk-KZ"/>
              </w:rPr>
              <w:t>Консультант, кеңес беруші</w:t>
            </w:r>
          </w:p>
        </w:tc>
      </w:tr>
      <w:tr w:rsidR="00DD01BE" w:rsidRPr="00437362" w14:paraId="675E3D71" w14:textId="77777777" w:rsidTr="003904AD">
        <w:tc>
          <w:tcPr>
            <w:tcW w:w="4814" w:type="dxa"/>
          </w:tcPr>
          <w:p w14:paraId="1E216007" w14:textId="77777777" w:rsidR="00DD01BE" w:rsidRPr="00437362" w:rsidRDefault="00DD01BE" w:rsidP="00C84FEC">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Contractus </w:t>
            </w:r>
          </w:p>
        </w:tc>
        <w:tc>
          <w:tcPr>
            <w:tcW w:w="4815" w:type="dxa"/>
          </w:tcPr>
          <w:p w14:paraId="016DABA3" w14:textId="77777777" w:rsidR="00DD01BE" w:rsidRPr="00F42CDF" w:rsidRDefault="00DD01BE" w:rsidP="00C84FEC">
            <w:pPr>
              <w:pStyle w:val="a8"/>
              <w:jc w:val="both"/>
              <w:rPr>
                <w:rFonts w:ascii="Times New Roman" w:hAnsi="Times New Roman"/>
                <w:color w:val="000000" w:themeColor="text1"/>
                <w:sz w:val="24"/>
                <w:szCs w:val="24"/>
                <w:lang w:val="kk-KZ"/>
              </w:rPr>
            </w:pPr>
            <w:r w:rsidRPr="00F42CDF">
              <w:rPr>
                <w:rFonts w:ascii="Times New Roman" w:hAnsi="Times New Roman"/>
                <w:color w:val="000000" w:themeColor="text1"/>
                <w:sz w:val="24"/>
                <w:szCs w:val="24"/>
                <w:lang w:val="kk-KZ"/>
              </w:rPr>
              <w:t>Контракт, келісім</w:t>
            </w:r>
            <w:r w:rsidRPr="00F42CDF">
              <w:rPr>
                <w:rFonts w:ascii="Times New Roman" w:hAnsi="Times New Roman"/>
                <w:color w:val="000000" w:themeColor="text1"/>
                <w:sz w:val="24"/>
                <w:szCs w:val="24"/>
                <w:lang w:val="en-US"/>
              </w:rPr>
              <w:t>-</w:t>
            </w:r>
            <w:r w:rsidRPr="00F42CDF">
              <w:rPr>
                <w:rFonts w:ascii="Times New Roman" w:hAnsi="Times New Roman"/>
                <w:color w:val="000000" w:themeColor="text1"/>
                <w:sz w:val="24"/>
                <w:szCs w:val="24"/>
                <w:lang w:val="kk-KZ"/>
              </w:rPr>
              <w:t>шарт</w:t>
            </w:r>
          </w:p>
        </w:tc>
      </w:tr>
      <w:tr w:rsidR="00E20D5E" w:rsidRPr="00437362" w14:paraId="6670282F" w14:textId="77777777" w:rsidTr="003904AD">
        <w:tc>
          <w:tcPr>
            <w:tcW w:w="4814" w:type="dxa"/>
          </w:tcPr>
          <w:p w14:paraId="2567FEDB" w14:textId="77777777" w:rsidR="00E20D5E" w:rsidRPr="00437362" w:rsidRDefault="00E20D5E" w:rsidP="00C84FEC">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Disciplina </w:t>
            </w:r>
          </w:p>
        </w:tc>
        <w:tc>
          <w:tcPr>
            <w:tcW w:w="4815" w:type="dxa"/>
          </w:tcPr>
          <w:p w14:paraId="21A8DE98" w14:textId="77777777" w:rsidR="00E20D5E" w:rsidRPr="00F42CDF" w:rsidRDefault="00E20D5E" w:rsidP="00C84FEC">
            <w:pPr>
              <w:pStyle w:val="a8"/>
              <w:jc w:val="both"/>
              <w:rPr>
                <w:rFonts w:ascii="Times New Roman" w:hAnsi="Times New Roman"/>
                <w:color w:val="000000" w:themeColor="text1"/>
                <w:sz w:val="24"/>
                <w:szCs w:val="24"/>
                <w:lang w:val="kk-KZ"/>
              </w:rPr>
            </w:pPr>
            <w:r w:rsidRPr="00F42CDF">
              <w:rPr>
                <w:rFonts w:ascii="Times New Roman" w:hAnsi="Times New Roman"/>
                <w:color w:val="000000" w:themeColor="text1"/>
                <w:sz w:val="24"/>
                <w:szCs w:val="24"/>
                <w:lang w:val="kk-KZ"/>
              </w:rPr>
              <w:t>Дисциплина, тәртіп</w:t>
            </w:r>
          </w:p>
        </w:tc>
      </w:tr>
      <w:tr w:rsidR="00DD01BE" w:rsidRPr="00437362" w14:paraId="046E436F" w14:textId="77777777" w:rsidTr="003904AD">
        <w:tc>
          <w:tcPr>
            <w:tcW w:w="4814" w:type="dxa"/>
          </w:tcPr>
          <w:p w14:paraId="77C29166" w14:textId="77777777" w:rsidR="00DD01BE" w:rsidRPr="00437362" w:rsidRDefault="00DD01BE" w:rsidP="00C84FEC">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Discussion </w:t>
            </w:r>
          </w:p>
        </w:tc>
        <w:tc>
          <w:tcPr>
            <w:tcW w:w="4815" w:type="dxa"/>
          </w:tcPr>
          <w:p w14:paraId="7E50FFB2" w14:textId="77777777" w:rsidR="00DD01BE" w:rsidRPr="00F42CDF" w:rsidRDefault="00DD01BE" w:rsidP="00C84FEC">
            <w:pPr>
              <w:pStyle w:val="a8"/>
              <w:jc w:val="both"/>
              <w:rPr>
                <w:rFonts w:ascii="Times New Roman" w:hAnsi="Times New Roman"/>
                <w:color w:val="000000" w:themeColor="text1"/>
                <w:sz w:val="24"/>
                <w:szCs w:val="24"/>
                <w:lang w:val="kk-KZ"/>
              </w:rPr>
            </w:pPr>
            <w:r w:rsidRPr="00F42CDF">
              <w:rPr>
                <w:rFonts w:ascii="Times New Roman" w:hAnsi="Times New Roman"/>
                <w:color w:val="000000" w:themeColor="text1"/>
                <w:sz w:val="24"/>
                <w:szCs w:val="24"/>
                <w:lang w:val="kk-KZ"/>
              </w:rPr>
              <w:t>Дискуссия, пікірсайыс</w:t>
            </w:r>
          </w:p>
        </w:tc>
      </w:tr>
      <w:tr w:rsidR="00D46936" w:rsidRPr="00437362" w14:paraId="217EA32B" w14:textId="77777777" w:rsidTr="003904AD">
        <w:tc>
          <w:tcPr>
            <w:tcW w:w="4814" w:type="dxa"/>
          </w:tcPr>
          <w:p w14:paraId="151D9EDE" w14:textId="77777777" w:rsidR="00D46936" w:rsidRPr="00437362" w:rsidRDefault="00D46936" w:rsidP="00D46936">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Dissertatio</w:t>
            </w:r>
          </w:p>
        </w:tc>
        <w:tc>
          <w:tcPr>
            <w:tcW w:w="4815" w:type="dxa"/>
          </w:tcPr>
          <w:p w14:paraId="2C645E33" w14:textId="77777777" w:rsidR="00D46936" w:rsidRPr="00437362" w:rsidRDefault="00D46936" w:rsidP="00D46936">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Диссертация, зерттеу жұмысы</w:t>
            </w:r>
          </w:p>
        </w:tc>
      </w:tr>
      <w:tr w:rsidR="00D46936" w:rsidRPr="00437362" w14:paraId="1AC4DE32" w14:textId="77777777" w:rsidTr="003904AD">
        <w:tc>
          <w:tcPr>
            <w:tcW w:w="4814" w:type="dxa"/>
          </w:tcPr>
          <w:p w14:paraId="12467DE5" w14:textId="77777777" w:rsidR="00D46936" w:rsidRPr="00437362" w:rsidRDefault="00D46936" w:rsidP="00D46936">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 xml:space="preserve">Documentum </w:t>
            </w:r>
          </w:p>
        </w:tc>
        <w:tc>
          <w:tcPr>
            <w:tcW w:w="4815" w:type="dxa"/>
          </w:tcPr>
          <w:p w14:paraId="3558626E" w14:textId="77777777" w:rsidR="00D46936" w:rsidRPr="00437362" w:rsidRDefault="00D46936" w:rsidP="00D46936">
            <w:pPr>
              <w:pStyle w:val="a8"/>
              <w:jc w:val="both"/>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Документ, құжат</w:t>
            </w:r>
          </w:p>
        </w:tc>
      </w:tr>
    </w:tbl>
    <w:p w14:paraId="245B010F" w14:textId="6831459A" w:rsidR="00286D8F" w:rsidRDefault="00286D8F">
      <w:pPr>
        <w:rPr>
          <w:lang w:val="kk-KZ"/>
        </w:rPr>
      </w:pPr>
      <w:r>
        <w:rPr>
          <w:lang w:val="ru-RU"/>
        </w:rPr>
        <w:lastRenderedPageBreak/>
        <w:t>9-</w:t>
      </w:r>
      <w:r>
        <w:rPr>
          <w:lang w:val="kk-KZ"/>
        </w:rPr>
        <w:t>кестенің жалғасы</w:t>
      </w:r>
    </w:p>
    <w:p w14:paraId="45481018" w14:textId="77777777" w:rsidR="001D67F8" w:rsidRDefault="001D67F8"/>
    <w:tbl>
      <w:tblPr>
        <w:tblStyle w:val="a9"/>
        <w:tblW w:w="0" w:type="auto"/>
        <w:tblLook w:val="04A0" w:firstRow="1" w:lastRow="0" w:firstColumn="1" w:lastColumn="0" w:noHBand="0" w:noVBand="1"/>
      </w:tblPr>
      <w:tblGrid>
        <w:gridCol w:w="4814"/>
        <w:gridCol w:w="4815"/>
      </w:tblGrid>
      <w:tr w:rsidR="00AF5CAD" w:rsidRPr="00437362" w14:paraId="724772F4" w14:textId="77777777" w:rsidTr="003904AD">
        <w:tc>
          <w:tcPr>
            <w:tcW w:w="4814" w:type="dxa"/>
          </w:tcPr>
          <w:p w14:paraId="0D8CDB8A" w14:textId="7B780A6B" w:rsidR="00AF5CAD" w:rsidRPr="00437362" w:rsidRDefault="00286D8F" w:rsidP="00286D8F">
            <w:pPr>
              <w:pStyle w:val="a8"/>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1</w:t>
            </w:r>
          </w:p>
        </w:tc>
        <w:tc>
          <w:tcPr>
            <w:tcW w:w="4815" w:type="dxa"/>
          </w:tcPr>
          <w:p w14:paraId="6FCEF986" w14:textId="4734AA8C" w:rsidR="00AF5CAD" w:rsidRPr="00437362" w:rsidRDefault="00286D8F" w:rsidP="00286D8F">
            <w:pPr>
              <w:pStyle w:val="a8"/>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r>
      <w:tr w:rsidR="00286D8F" w:rsidRPr="00437362" w14:paraId="4A785629" w14:textId="77777777" w:rsidTr="003904AD">
        <w:tc>
          <w:tcPr>
            <w:tcW w:w="4814" w:type="dxa"/>
          </w:tcPr>
          <w:p w14:paraId="6362CB43" w14:textId="2FC92F8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Examen </w:t>
            </w:r>
          </w:p>
        </w:tc>
        <w:tc>
          <w:tcPr>
            <w:tcW w:w="4815" w:type="dxa"/>
          </w:tcPr>
          <w:p w14:paraId="601CC32C" w14:textId="54311ED1"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Экзамен, емтихан</w:t>
            </w:r>
          </w:p>
        </w:tc>
      </w:tr>
      <w:tr w:rsidR="00286D8F" w:rsidRPr="00437362" w14:paraId="2FA2E8BB" w14:textId="77777777" w:rsidTr="003904AD">
        <w:tc>
          <w:tcPr>
            <w:tcW w:w="4814" w:type="dxa"/>
          </w:tcPr>
          <w:p w14:paraId="3A11DC6C"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Examinator </w:t>
            </w:r>
          </w:p>
        </w:tc>
        <w:tc>
          <w:tcPr>
            <w:tcW w:w="4815" w:type="dxa"/>
          </w:tcPr>
          <w:p w14:paraId="5A41F6B8"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Экзаменатор, емтихан алушы</w:t>
            </w:r>
          </w:p>
        </w:tc>
      </w:tr>
      <w:tr w:rsidR="00286D8F" w:rsidRPr="00437362" w14:paraId="23D3015A" w14:textId="77777777" w:rsidTr="003904AD">
        <w:tc>
          <w:tcPr>
            <w:tcW w:w="4814" w:type="dxa"/>
          </w:tcPr>
          <w:p w14:paraId="7B198B88"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Experimentum </w:t>
            </w:r>
          </w:p>
        </w:tc>
        <w:tc>
          <w:tcPr>
            <w:tcW w:w="4815" w:type="dxa"/>
          </w:tcPr>
          <w:p w14:paraId="1E0AEA80"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Эксперимент, тәжірибе</w:t>
            </w:r>
          </w:p>
        </w:tc>
      </w:tr>
      <w:tr w:rsidR="00286D8F" w:rsidRPr="00437362" w14:paraId="774FCF0A" w14:textId="77777777" w:rsidTr="003904AD">
        <w:tc>
          <w:tcPr>
            <w:tcW w:w="4814" w:type="dxa"/>
          </w:tcPr>
          <w:p w14:paraId="70E78CCB"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Expertus </w:t>
            </w:r>
          </w:p>
        </w:tc>
        <w:tc>
          <w:tcPr>
            <w:tcW w:w="4815" w:type="dxa"/>
          </w:tcPr>
          <w:p w14:paraId="7E11434D"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Эксперт, сарапшы</w:t>
            </w:r>
          </w:p>
        </w:tc>
      </w:tr>
      <w:tr w:rsidR="00286D8F" w:rsidRPr="00437362" w14:paraId="16E4422C" w14:textId="77777777" w:rsidTr="003904AD">
        <w:tc>
          <w:tcPr>
            <w:tcW w:w="4814" w:type="dxa"/>
          </w:tcPr>
          <w:p w14:paraId="4BC6AC64"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Laboratorium </w:t>
            </w:r>
          </w:p>
        </w:tc>
        <w:tc>
          <w:tcPr>
            <w:tcW w:w="4815" w:type="dxa"/>
          </w:tcPr>
          <w:p w14:paraId="1FD0589D"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Лаборатория, зертхана</w:t>
            </w:r>
          </w:p>
        </w:tc>
      </w:tr>
      <w:tr w:rsidR="00286D8F" w:rsidRPr="00437362" w14:paraId="075F0A8A" w14:textId="77777777" w:rsidTr="003904AD">
        <w:tc>
          <w:tcPr>
            <w:tcW w:w="4814" w:type="dxa"/>
          </w:tcPr>
          <w:p w14:paraId="4DCB623B"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Lectio </w:t>
            </w:r>
          </w:p>
        </w:tc>
        <w:tc>
          <w:tcPr>
            <w:tcW w:w="4815" w:type="dxa"/>
          </w:tcPr>
          <w:p w14:paraId="0E845FE2"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Лекция, дәріс</w:t>
            </w:r>
          </w:p>
        </w:tc>
      </w:tr>
      <w:tr w:rsidR="00286D8F" w:rsidRPr="00437362" w14:paraId="730D77E1" w14:textId="77777777" w:rsidTr="003904AD">
        <w:tc>
          <w:tcPr>
            <w:tcW w:w="4814" w:type="dxa"/>
          </w:tcPr>
          <w:p w14:paraId="6A96A35D"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Stipendium </w:t>
            </w:r>
          </w:p>
        </w:tc>
        <w:tc>
          <w:tcPr>
            <w:tcW w:w="4815" w:type="dxa"/>
          </w:tcPr>
          <w:p w14:paraId="30060C2A" w14:textId="77777777" w:rsidR="00286D8F" w:rsidRPr="00437362" w:rsidRDefault="00286D8F" w:rsidP="00286D8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Стипендия, шәкіртақы</w:t>
            </w:r>
          </w:p>
        </w:tc>
      </w:tr>
    </w:tbl>
    <w:p w14:paraId="066EBB34" w14:textId="77777777" w:rsidR="00AE4586" w:rsidRDefault="003904AD" w:rsidP="00AE4586">
      <w:pPr>
        <w:rPr>
          <w:color w:val="000000" w:themeColor="text1"/>
          <w:szCs w:val="28"/>
          <w:lang w:val="kk-KZ"/>
        </w:rPr>
      </w:pPr>
      <w:r w:rsidRPr="00437362">
        <w:rPr>
          <w:color w:val="000000" w:themeColor="text1"/>
          <w:szCs w:val="28"/>
          <w:lang w:val="kk-KZ"/>
        </w:rPr>
        <w:t xml:space="preserve"> </w:t>
      </w:r>
    </w:p>
    <w:p w14:paraId="76907E06" w14:textId="603189D7" w:rsidR="00DA4898" w:rsidRPr="0020164D" w:rsidRDefault="00F42CDF" w:rsidP="001D67F8">
      <w:pPr>
        <w:ind w:firstLine="567"/>
        <w:rPr>
          <w:color w:val="000000" w:themeColor="text1"/>
          <w:szCs w:val="28"/>
          <w:lang w:val="kk-KZ"/>
        </w:rPr>
      </w:pPr>
      <w:r>
        <w:rPr>
          <w:color w:val="000000" w:themeColor="text1"/>
          <w:szCs w:val="28"/>
          <w:lang w:val="kk-KZ"/>
        </w:rPr>
        <w:t xml:space="preserve">Жоғарыда көрсетілген академиялық терминдер жарыса қолданылып жүрсе де ұлттық тілдегі баламасының басым қолданыста екені көрінеді. Сөзіміз дәлелді болу үшін қазақ тілінің корпусы, яғни «Қазақ тілінің ұлттық корпусы» бойынша </w:t>
      </w:r>
      <w:r w:rsidRPr="00F42CDF">
        <w:rPr>
          <w:i/>
          <w:iCs/>
          <w:color w:val="000000" w:themeColor="text1"/>
          <w:szCs w:val="28"/>
          <w:lang w:val="kk-KZ"/>
        </w:rPr>
        <w:t>абитуриент</w:t>
      </w:r>
      <w:r>
        <w:rPr>
          <w:color w:val="000000" w:themeColor="text1"/>
          <w:szCs w:val="28"/>
          <w:lang w:val="kk-KZ"/>
        </w:rPr>
        <w:t xml:space="preserve"> термині 51 рет кездессе, </w:t>
      </w:r>
      <w:r w:rsidRPr="00F42CDF">
        <w:rPr>
          <w:i/>
          <w:iCs/>
          <w:color w:val="000000" w:themeColor="text1"/>
          <w:szCs w:val="28"/>
          <w:lang w:val="kk-KZ"/>
        </w:rPr>
        <w:t>талапкер</w:t>
      </w:r>
      <w:r>
        <w:rPr>
          <w:color w:val="000000" w:themeColor="text1"/>
          <w:szCs w:val="28"/>
          <w:lang w:val="kk-KZ"/>
        </w:rPr>
        <w:t xml:space="preserve"> термині 977 құжатта кездес</w:t>
      </w:r>
      <w:r w:rsidR="00AE4586">
        <w:rPr>
          <w:color w:val="000000" w:themeColor="text1"/>
          <w:szCs w:val="28"/>
          <w:lang w:val="kk-KZ"/>
        </w:rPr>
        <w:t>кенін айта аламыз</w:t>
      </w:r>
      <w:r>
        <w:rPr>
          <w:color w:val="000000" w:themeColor="text1"/>
          <w:szCs w:val="28"/>
          <w:lang w:val="kk-KZ"/>
        </w:rPr>
        <w:t xml:space="preserve">. </w:t>
      </w:r>
      <w:r w:rsidR="00AE4586">
        <w:rPr>
          <w:color w:val="000000" w:themeColor="text1"/>
          <w:szCs w:val="28"/>
          <w:lang w:val="kk-KZ"/>
        </w:rPr>
        <w:t xml:space="preserve">Ал </w:t>
      </w:r>
      <w:r w:rsidR="00AE4586">
        <w:rPr>
          <w:i/>
          <w:iCs/>
          <w:color w:val="000000" w:themeColor="text1"/>
          <w:szCs w:val="28"/>
          <w:lang w:val="kk-KZ"/>
        </w:rPr>
        <w:t xml:space="preserve">коллектив </w:t>
      </w:r>
      <w:r w:rsidR="00AE4586">
        <w:rPr>
          <w:color w:val="000000" w:themeColor="text1"/>
          <w:szCs w:val="28"/>
          <w:lang w:val="kk-KZ"/>
        </w:rPr>
        <w:t xml:space="preserve">термині 645, ал </w:t>
      </w:r>
      <w:r w:rsidR="00AE4586">
        <w:rPr>
          <w:i/>
          <w:iCs/>
          <w:color w:val="000000" w:themeColor="text1"/>
          <w:szCs w:val="28"/>
          <w:lang w:val="kk-KZ"/>
        </w:rPr>
        <w:t xml:space="preserve">құжат </w:t>
      </w:r>
      <w:r w:rsidR="00AE4586">
        <w:rPr>
          <w:color w:val="000000" w:themeColor="text1"/>
          <w:szCs w:val="28"/>
          <w:lang w:val="kk-KZ"/>
        </w:rPr>
        <w:t xml:space="preserve">термині 2510 құжатта кездеседі. Қазіргі кезде </w:t>
      </w:r>
      <w:r w:rsidR="00AE4586">
        <w:rPr>
          <w:i/>
          <w:iCs/>
          <w:color w:val="000000" w:themeColor="text1"/>
          <w:szCs w:val="28"/>
          <w:lang w:val="kk-KZ"/>
        </w:rPr>
        <w:t xml:space="preserve">документ </w:t>
      </w:r>
      <w:r w:rsidR="00AE4586">
        <w:rPr>
          <w:color w:val="000000" w:themeColor="text1"/>
          <w:szCs w:val="28"/>
          <w:lang w:val="kk-KZ"/>
        </w:rPr>
        <w:t xml:space="preserve"> термині ұлттық тілде </w:t>
      </w:r>
      <w:r w:rsidR="00AE4586">
        <w:rPr>
          <w:i/>
          <w:iCs/>
          <w:color w:val="000000" w:themeColor="text1"/>
          <w:szCs w:val="28"/>
          <w:lang w:val="kk-KZ"/>
        </w:rPr>
        <w:t xml:space="preserve">құжат </w:t>
      </w:r>
      <w:r w:rsidR="00AE4586">
        <w:rPr>
          <w:color w:val="000000" w:themeColor="text1"/>
          <w:szCs w:val="28"/>
          <w:lang w:val="kk-KZ"/>
        </w:rPr>
        <w:t xml:space="preserve">термині кең қолданыста, корпус бойынша 10 607 құжатта қамтылады. Десе де </w:t>
      </w:r>
      <w:r w:rsidR="00AE4586">
        <w:rPr>
          <w:i/>
          <w:iCs/>
          <w:color w:val="000000" w:themeColor="text1"/>
          <w:szCs w:val="28"/>
          <w:lang w:val="kk-KZ"/>
        </w:rPr>
        <w:t xml:space="preserve">аудитория </w:t>
      </w:r>
      <w:r w:rsidR="00AE4586">
        <w:rPr>
          <w:color w:val="000000" w:themeColor="text1"/>
          <w:szCs w:val="28"/>
          <w:lang w:val="kk-KZ"/>
        </w:rPr>
        <w:t xml:space="preserve">термині </w:t>
      </w:r>
      <w:r w:rsidR="00AE4586">
        <w:rPr>
          <w:i/>
          <w:iCs/>
          <w:color w:val="000000" w:themeColor="text1"/>
          <w:szCs w:val="28"/>
          <w:lang w:val="kk-KZ"/>
        </w:rPr>
        <w:t xml:space="preserve">дәрісхана </w:t>
      </w:r>
      <w:r w:rsidR="00AE4586">
        <w:rPr>
          <w:color w:val="000000" w:themeColor="text1"/>
          <w:szCs w:val="28"/>
          <w:lang w:val="kk-KZ"/>
        </w:rPr>
        <w:t xml:space="preserve">терминіне қарағанда көп қолданылады, ұлттық корпуста </w:t>
      </w:r>
      <w:r w:rsidR="00AE4586">
        <w:rPr>
          <w:i/>
          <w:iCs/>
          <w:color w:val="000000" w:themeColor="text1"/>
          <w:szCs w:val="28"/>
          <w:lang w:val="kk-KZ"/>
        </w:rPr>
        <w:t xml:space="preserve">аудитория </w:t>
      </w:r>
      <w:r w:rsidR="00AE4586" w:rsidRPr="00AE4586">
        <w:rPr>
          <w:color w:val="000000" w:themeColor="text1"/>
          <w:szCs w:val="28"/>
          <w:lang w:val="kk-KZ"/>
        </w:rPr>
        <w:t>термині</w:t>
      </w:r>
      <w:r w:rsidR="00AE4586">
        <w:rPr>
          <w:i/>
          <w:iCs/>
          <w:color w:val="000000" w:themeColor="text1"/>
          <w:szCs w:val="28"/>
          <w:lang w:val="kk-KZ"/>
        </w:rPr>
        <w:t xml:space="preserve"> </w:t>
      </w:r>
      <w:r w:rsidR="00AE4586">
        <w:rPr>
          <w:color w:val="000000" w:themeColor="text1"/>
          <w:szCs w:val="28"/>
          <w:lang w:val="kk-KZ"/>
        </w:rPr>
        <w:t>652 құжатта кездеседі, ал</w:t>
      </w:r>
      <w:r w:rsidR="00AE4586">
        <w:rPr>
          <w:i/>
          <w:iCs/>
          <w:color w:val="000000" w:themeColor="text1"/>
          <w:szCs w:val="28"/>
          <w:lang w:val="kk-KZ"/>
        </w:rPr>
        <w:t xml:space="preserve"> дәрісхана </w:t>
      </w:r>
      <w:r w:rsidR="00AE4586">
        <w:rPr>
          <w:color w:val="000000" w:themeColor="text1"/>
          <w:szCs w:val="28"/>
          <w:lang w:val="kk-KZ"/>
        </w:rPr>
        <w:t xml:space="preserve">термині 61 құжатта кездеседі. </w:t>
      </w:r>
      <w:r w:rsidR="00DA4898" w:rsidRPr="0020164D">
        <w:rPr>
          <w:color w:val="000000" w:themeColor="text1"/>
          <w:szCs w:val="28"/>
          <w:lang w:val="kk-KZ"/>
        </w:rPr>
        <w:t>Қазақ тілінде көптеген академиялық терминдер еш аудармасыз қолданылып жүр, жалпы қолданыста жүрген терминдер легі академиялық ортада көп кездеседі. Аудармасыз қолданыста жүрген терминдер қатарын төмендегі кестеден көруімізге болады (Кесте 1</w:t>
      </w:r>
      <w:r w:rsidR="00922562" w:rsidRPr="0020164D">
        <w:rPr>
          <w:color w:val="000000" w:themeColor="text1"/>
          <w:szCs w:val="28"/>
          <w:lang w:val="kk-KZ"/>
        </w:rPr>
        <w:t>0</w:t>
      </w:r>
      <w:r w:rsidR="00DA4898" w:rsidRPr="0020164D">
        <w:rPr>
          <w:color w:val="000000" w:themeColor="text1"/>
          <w:szCs w:val="28"/>
          <w:lang w:val="kk-KZ"/>
        </w:rPr>
        <w:t xml:space="preserve">). </w:t>
      </w:r>
    </w:p>
    <w:p w14:paraId="2C90867A" w14:textId="77777777" w:rsidR="00922562" w:rsidRDefault="00922562" w:rsidP="00922562">
      <w:pPr>
        <w:pStyle w:val="a8"/>
        <w:ind w:firstLine="708"/>
        <w:jc w:val="both"/>
        <w:rPr>
          <w:rFonts w:ascii="Times New Roman" w:hAnsi="Times New Roman"/>
          <w:color w:val="000000" w:themeColor="text1"/>
          <w:sz w:val="28"/>
          <w:szCs w:val="28"/>
          <w:highlight w:val="yellow"/>
          <w:lang w:val="kk-KZ"/>
        </w:rPr>
      </w:pPr>
    </w:p>
    <w:p w14:paraId="203FA005" w14:textId="7520FC53" w:rsidR="00F05200" w:rsidRPr="00437362" w:rsidRDefault="00F05200" w:rsidP="00F05200">
      <w:pPr>
        <w:pStyle w:val="a8"/>
        <w:jc w:val="both"/>
        <w:rPr>
          <w:rFonts w:ascii="Times New Roman" w:hAnsi="Times New Roman"/>
          <w:color w:val="000000" w:themeColor="text1"/>
          <w:sz w:val="28"/>
          <w:szCs w:val="28"/>
          <w:lang w:val="kk-KZ"/>
        </w:rPr>
      </w:pPr>
      <w:r w:rsidRPr="00DA4898">
        <w:rPr>
          <w:rFonts w:ascii="Times New Roman" w:hAnsi="Times New Roman"/>
          <w:color w:val="000000" w:themeColor="text1"/>
          <w:sz w:val="28"/>
          <w:szCs w:val="28"/>
          <w:lang w:val="kk-KZ"/>
        </w:rPr>
        <w:t xml:space="preserve">Кесте </w:t>
      </w:r>
      <w:r w:rsidR="00DA4898" w:rsidRPr="00DA4898">
        <w:rPr>
          <w:rFonts w:ascii="Times New Roman" w:hAnsi="Times New Roman"/>
          <w:color w:val="000000" w:themeColor="text1"/>
          <w:sz w:val="28"/>
          <w:szCs w:val="28"/>
          <w:lang w:val="kk-KZ"/>
        </w:rPr>
        <w:t>1</w:t>
      </w:r>
      <w:r w:rsidR="00922562" w:rsidRPr="00922562">
        <w:rPr>
          <w:rFonts w:ascii="Times New Roman" w:hAnsi="Times New Roman"/>
          <w:color w:val="000000" w:themeColor="text1"/>
          <w:sz w:val="28"/>
          <w:szCs w:val="28"/>
          <w:lang w:val="kk-KZ"/>
        </w:rPr>
        <w:t>0</w:t>
      </w:r>
      <w:r w:rsidRPr="00DA4898">
        <w:rPr>
          <w:rFonts w:ascii="Times New Roman" w:hAnsi="Times New Roman"/>
          <w:color w:val="000000" w:themeColor="text1"/>
          <w:sz w:val="28"/>
          <w:szCs w:val="28"/>
          <w:lang w:val="kk-KZ"/>
        </w:rPr>
        <w:t xml:space="preserve"> – Латын тілі негізінде</w:t>
      </w:r>
      <w:r w:rsidR="00BE0689" w:rsidRPr="00DA4898">
        <w:rPr>
          <w:rFonts w:ascii="Times New Roman" w:hAnsi="Times New Roman"/>
          <w:color w:val="000000" w:themeColor="text1"/>
          <w:sz w:val="28"/>
          <w:szCs w:val="28"/>
          <w:lang w:val="kk-KZ"/>
        </w:rPr>
        <w:t xml:space="preserve"> (аудармасыз)</w:t>
      </w:r>
      <w:r w:rsidRPr="00DA4898">
        <w:rPr>
          <w:rFonts w:ascii="Times New Roman" w:hAnsi="Times New Roman"/>
          <w:color w:val="000000" w:themeColor="text1"/>
          <w:sz w:val="28"/>
          <w:szCs w:val="28"/>
          <w:lang w:val="kk-KZ"/>
        </w:rPr>
        <w:t xml:space="preserve"> қолданыста жүрген академиялық терминдер</w:t>
      </w:r>
    </w:p>
    <w:p w14:paraId="43EAB2C3" w14:textId="77777777" w:rsidR="00F05200" w:rsidRPr="00437362" w:rsidRDefault="00F05200" w:rsidP="00F05200">
      <w:pPr>
        <w:pStyle w:val="a8"/>
        <w:jc w:val="both"/>
        <w:rPr>
          <w:rFonts w:ascii="Times New Roman" w:hAnsi="Times New Roman"/>
          <w:color w:val="000000" w:themeColor="text1"/>
          <w:sz w:val="28"/>
          <w:szCs w:val="28"/>
          <w:lang w:val="kk-KZ"/>
        </w:rPr>
      </w:pPr>
    </w:p>
    <w:tbl>
      <w:tblPr>
        <w:tblStyle w:val="a9"/>
        <w:tblW w:w="0" w:type="auto"/>
        <w:tblLook w:val="04A0" w:firstRow="1" w:lastRow="0" w:firstColumn="1" w:lastColumn="0" w:noHBand="0" w:noVBand="1"/>
      </w:tblPr>
      <w:tblGrid>
        <w:gridCol w:w="4814"/>
        <w:gridCol w:w="4815"/>
      </w:tblGrid>
      <w:tr w:rsidR="00F05200" w:rsidRPr="00437362" w14:paraId="40D9493A" w14:textId="77777777" w:rsidTr="00F05200">
        <w:tc>
          <w:tcPr>
            <w:tcW w:w="4814" w:type="dxa"/>
          </w:tcPr>
          <w:p w14:paraId="1DD8BF9A" w14:textId="77777777" w:rsidR="00F05200" w:rsidRPr="00437362" w:rsidRDefault="00F05200" w:rsidP="00F05200">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Латын тіліндегі академиялық терминдер</w:t>
            </w:r>
          </w:p>
        </w:tc>
        <w:tc>
          <w:tcPr>
            <w:tcW w:w="4815" w:type="dxa"/>
          </w:tcPr>
          <w:p w14:paraId="1F3B4BD7" w14:textId="77777777" w:rsidR="00F05200" w:rsidRPr="00437362" w:rsidRDefault="00F05200" w:rsidP="00F05200">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Қазақ тіліндегі қолданысы</w:t>
            </w:r>
          </w:p>
        </w:tc>
      </w:tr>
      <w:tr w:rsidR="00672BD8" w:rsidRPr="00437362" w14:paraId="1D6A9B98" w14:textId="77777777" w:rsidTr="00F05200">
        <w:tc>
          <w:tcPr>
            <w:tcW w:w="4814" w:type="dxa"/>
          </w:tcPr>
          <w:p w14:paraId="6ADB12E7" w14:textId="77777777" w:rsidR="00672BD8" w:rsidRPr="00437362" w:rsidRDefault="00672BD8" w:rsidP="00F05200">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4815" w:type="dxa"/>
          </w:tcPr>
          <w:p w14:paraId="71712A24" w14:textId="77777777" w:rsidR="00672BD8" w:rsidRPr="00437362" w:rsidRDefault="00672BD8" w:rsidP="00F05200">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r>
      <w:tr w:rsidR="00A02364" w:rsidRPr="00437362" w14:paraId="43510917" w14:textId="77777777" w:rsidTr="00F05200">
        <w:tc>
          <w:tcPr>
            <w:tcW w:w="4814" w:type="dxa"/>
          </w:tcPr>
          <w:p w14:paraId="53FDEB1E" w14:textId="77777777" w:rsidR="00A02364" w:rsidRPr="00437362" w:rsidRDefault="00A02364" w:rsidP="00A02364">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Aspirans </w:t>
            </w:r>
          </w:p>
        </w:tc>
        <w:tc>
          <w:tcPr>
            <w:tcW w:w="4815" w:type="dxa"/>
          </w:tcPr>
          <w:p w14:paraId="4F31C4A0" w14:textId="77777777" w:rsidR="00A02364" w:rsidRPr="00437362" w:rsidRDefault="00A02364" w:rsidP="00A02364">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Аспирант</w:t>
            </w:r>
          </w:p>
        </w:tc>
      </w:tr>
      <w:tr w:rsidR="00F05200" w:rsidRPr="00437362" w14:paraId="4B090E77" w14:textId="77777777" w:rsidTr="00F05200">
        <w:tc>
          <w:tcPr>
            <w:tcW w:w="4814" w:type="dxa"/>
          </w:tcPr>
          <w:p w14:paraId="16D67E77" w14:textId="77777777" w:rsidR="00F05200" w:rsidRPr="00437362" w:rsidRDefault="00A02364"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Au(c)tor </w:t>
            </w:r>
          </w:p>
        </w:tc>
        <w:tc>
          <w:tcPr>
            <w:tcW w:w="4815" w:type="dxa"/>
          </w:tcPr>
          <w:p w14:paraId="3DBE5D2B" w14:textId="77777777" w:rsidR="00F05200" w:rsidRPr="00437362" w:rsidRDefault="00A02364"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Автор </w:t>
            </w:r>
          </w:p>
        </w:tc>
      </w:tr>
      <w:tr w:rsidR="00A02364" w:rsidRPr="00437362" w14:paraId="42BFC1AF" w14:textId="77777777" w:rsidTr="00F05200">
        <w:tc>
          <w:tcPr>
            <w:tcW w:w="4814" w:type="dxa"/>
          </w:tcPr>
          <w:p w14:paraId="357CCEE3" w14:textId="77777777" w:rsidR="00A02364" w:rsidRPr="00437362" w:rsidRDefault="00A02364"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Baccalaureus </w:t>
            </w:r>
          </w:p>
        </w:tc>
        <w:tc>
          <w:tcPr>
            <w:tcW w:w="4815" w:type="dxa"/>
          </w:tcPr>
          <w:p w14:paraId="1019A446" w14:textId="77777777" w:rsidR="00A02364" w:rsidRPr="00437362" w:rsidRDefault="00A02364"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Бакалавр</w:t>
            </w:r>
          </w:p>
        </w:tc>
      </w:tr>
      <w:tr w:rsidR="00672BD8" w:rsidRPr="00437362" w14:paraId="00957C57" w14:textId="77777777" w:rsidTr="00F05200">
        <w:tc>
          <w:tcPr>
            <w:tcW w:w="4814" w:type="dxa"/>
          </w:tcPr>
          <w:p w14:paraId="7B193B3C"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Candidatus </w:t>
            </w:r>
          </w:p>
        </w:tc>
        <w:tc>
          <w:tcPr>
            <w:tcW w:w="4815" w:type="dxa"/>
          </w:tcPr>
          <w:p w14:paraId="120262D0"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Кандидат</w:t>
            </w:r>
          </w:p>
        </w:tc>
      </w:tr>
      <w:tr w:rsidR="00672BD8" w:rsidRPr="00437362" w14:paraId="6C043D37" w14:textId="77777777" w:rsidTr="00F05200">
        <w:tc>
          <w:tcPr>
            <w:tcW w:w="4814" w:type="dxa"/>
          </w:tcPr>
          <w:p w14:paraId="01CFC09E"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Colloguium </w:t>
            </w:r>
          </w:p>
        </w:tc>
        <w:tc>
          <w:tcPr>
            <w:tcW w:w="4815" w:type="dxa"/>
          </w:tcPr>
          <w:p w14:paraId="1A1D2AEB"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Коллоквиум</w:t>
            </w:r>
          </w:p>
        </w:tc>
      </w:tr>
      <w:tr w:rsidR="00672BD8" w:rsidRPr="00437362" w14:paraId="4C2B1B31" w14:textId="77777777" w:rsidTr="00F05200">
        <w:tc>
          <w:tcPr>
            <w:tcW w:w="4814" w:type="dxa"/>
          </w:tcPr>
          <w:p w14:paraId="0F717350"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Conferential </w:t>
            </w:r>
          </w:p>
        </w:tc>
        <w:tc>
          <w:tcPr>
            <w:tcW w:w="4815" w:type="dxa"/>
          </w:tcPr>
          <w:p w14:paraId="0E617751"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Конференция</w:t>
            </w:r>
          </w:p>
        </w:tc>
      </w:tr>
      <w:tr w:rsidR="00672BD8" w:rsidRPr="00437362" w14:paraId="275CE642" w14:textId="77777777" w:rsidTr="00F05200">
        <w:tc>
          <w:tcPr>
            <w:tcW w:w="4814" w:type="dxa"/>
          </w:tcPr>
          <w:p w14:paraId="2CBF0C8E"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Congressus </w:t>
            </w:r>
          </w:p>
        </w:tc>
        <w:tc>
          <w:tcPr>
            <w:tcW w:w="4815" w:type="dxa"/>
          </w:tcPr>
          <w:p w14:paraId="385170B0"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Конгресс</w:t>
            </w:r>
          </w:p>
        </w:tc>
      </w:tr>
      <w:tr w:rsidR="00672BD8" w:rsidRPr="00437362" w14:paraId="716B456B" w14:textId="77777777" w:rsidTr="00F05200">
        <w:tc>
          <w:tcPr>
            <w:tcW w:w="4814" w:type="dxa"/>
          </w:tcPr>
          <w:p w14:paraId="3216B0D2"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Conspeсtus </w:t>
            </w:r>
          </w:p>
        </w:tc>
        <w:tc>
          <w:tcPr>
            <w:tcW w:w="4815" w:type="dxa"/>
          </w:tcPr>
          <w:p w14:paraId="2B8A3DA2"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Конспект</w:t>
            </w:r>
          </w:p>
        </w:tc>
      </w:tr>
      <w:tr w:rsidR="00672BD8" w:rsidRPr="00437362" w14:paraId="2BBFF85F" w14:textId="77777777" w:rsidTr="00F05200">
        <w:tc>
          <w:tcPr>
            <w:tcW w:w="4814" w:type="dxa"/>
          </w:tcPr>
          <w:p w14:paraId="3B530458"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Contextus </w:t>
            </w:r>
          </w:p>
        </w:tc>
        <w:tc>
          <w:tcPr>
            <w:tcW w:w="4815" w:type="dxa"/>
          </w:tcPr>
          <w:p w14:paraId="7ADA8226"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Контекст</w:t>
            </w:r>
          </w:p>
        </w:tc>
      </w:tr>
      <w:tr w:rsidR="00672BD8" w:rsidRPr="00437362" w14:paraId="5F24193E" w14:textId="77777777" w:rsidTr="00F05200">
        <w:tc>
          <w:tcPr>
            <w:tcW w:w="4814" w:type="dxa"/>
          </w:tcPr>
          <w:p w14:paraId="7EA8250E"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Contingens </w:t>
            </w:r>
          </w:p>
        </w:tc>
        <w:tc>
          <w:tcPr>
            <w:tcW w:w="4815" w:type="dxa"/>
          </w:tcPr>
          <w:p w14:paraId="13A29468"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Контингент</w:t>
            </w:r>
          </w:p>
        </w:tc>
      </w:tr>
      <w:tr w:rsidR="00672BD8" w:rsidRPr="00437362" w14:paraId="2962EC5A" w14:textId="77777777" w:rsidTr="00F05200">
        <w:tc>
          <w:tcPr>
            <w:tcW w:w="4814" w:type="dxa"/>
          </w:tcPr>
          <w:p w14:paraId="6BDF4A9E"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Curator </w:t>
            </w:r>
          </w:p>
        </w:tc>
        <w:tc>
          <w:tcPr>
            <w:tcW w:w="4815" w:type="dxa"/>
          </w:tcPr>
          <w:p w14:paraId="703E8436"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Куратор</w:t>
            </w:r>
          </w:p>
        </w:tc>
      </w:tr>
      <w:tr w:rsidR="0091213C" w:rsidRPr="00437362" w14:paraId="21815B6F" w14:textId="77777777" w:rsidTr="00F05200">
        <w:tc>
          <w:tcPr>
            <w:tcW w:w="4814" w:type="dxa"/>
          </w:tcPr>
          <w:p w14:paraId="5311FF5A" w14:textId="77777777" w:rsidR="0091213C" w:rsidRPr="00437362" w:rsidRDefault="0091213C" w:rsidP="0091213C">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Cursus </w:t>
            </w:r>
          </w:p>
        </w:tc>
        <w:tc>
          <w:tcPr>
            <w:tcW w:w="4815" w:type="dxa"/>
          </w:tcPr>
          <w:p w14:paraId="747E048C" w14:textId="77777777" w:rsidR="0091213C" w:rsidRPr="00437362" w:rsidRDefault="0091213C" w:rsidP="0091213C">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Курс</w:t>
            </w:r>
          </w:p>
        </w:tc>
      </w:tr>
      <w:tr w:rsidR="0091213C" w:rsidRPr="00437362" w14:paraId="74D53BAD" w14:textId="77777777" w:rsidTr="00F05200">
        <w:tc>
          <w:tcPr>
            <w:tcW w:w="4814" w:type="dxa"/>
          </w:tcPr>
          <w:p w14:paraId="7A9D6C70" w14:textId="77777777" w:rsidR="0091213C" w:rsidRPr="00437362" w:rsidRDefault="0091213C" w:rsidP="0091213C">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Decanus </w:t>
            </w:r>
          </w:p>
        </w:tc>
        <w:tc>
          <w:tcPr>
            <w:tcW w:w="4815" w:type="dxa"/>
          </w:tcPr>
          <w:p w14:paraId="045610F5" w14:textId="77777777" w:rsidR="0091213C" w:rsidRPr="00437362" w:rsidRDefault="0091213C" w:rsidP="0091213C">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Декан</w:t>
            </w:r>
          </w:p>
        </w:tc>
      </w:tr>
      <w:tr w:rsidR="00A02364" w:rsidRPr="00437362" w14:paraId="60333AFD" w14:textId="77777777" w:rsidTr="00F05200">
        <w:tc>
          <w:tcPr>
            <w:tcW w:w="4814" w:type="dxa"/>
          </w:tcPr>
          <w:p w14:paraId="335F504A" w14:textId="77777777" w:rsidR="00A02364" w:rsidRPr="00437362" w:rsidRDefault="00A02364"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Dissertans </w:t>
            </w:r>
          </w:p>
        </w:tc>
        <w:tc>
          <w:tcPr>
            <w:tcW w:w="4815" w:type="dxa"/>
          </w:tcPr>
          <w:p w14:paraId="6A97E4D9" w14:textId="77777777" w:rsidR="00A02364" w:rsidRPr="00437362" w:rsidRDefault="00A02364"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Диссертант</w:t>
            </w:r>
          </w:p>
        </w:tc>
      </w:tr>
      <w:tr w:rsidR="00A02364" w:rsidRPr="00437362" w14:paraId="789E5F77" w14:textId="77777777" w:rsidTr="00F05200">
        <w:tc>
          <w:tcPr>
            <w:tcW w:w="4814" w:type="dxa"/>
          </w:tcPr>
          <w:p w14:paraId="286AD3CE" w14:textId="77777777" w:rsidR="00A02364" w:rsidRPr="00437362" w:rsidRDefault="00A02364"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Doctor </w:t>
            </w:r>
          </w:p>
        </w:tc>
        <w:tc>
          <w:tcPr>
            <w:tcW w:w="4815" w:type="dxa"/>
          </w:tcPr>
          <w:p w14:paraId="254C3BC9" w14:textId="77777777" w:rsidR="00A02364" w:rsidRPr="00437362" w:rsidRDefault="00A02364"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Доктор</w:t>
            </w:r>
          </w:p>
        </w:tc>
      </w:tr>
      <w:tr w:rsidR="00672BD8" w:rsidRPr="00437362" w14:paraId="6B5FCC00" w14:textId="77777777" w:rsidTr="00F05200">
        <w:tc>
          <w:tcPr>
            <w:tcW w:w="4814" w:type="dxa"/>
          </w:tcPr>
          <w:p w14:paraId="6EC14313"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Docens </w:t>
            </w:r>
          </w:p>
        </w:tc>
        <w:tc>
          <w:tcPr>
            <w:tcW w:w="4815" w:type="dxa"/>
          </w:tcPr>
          <w:p w14:paraId="07373102"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Доцент</w:t>
            </w:r>
          </w:p>
        </w:tc>
      </w:tr>
      <w:tr w:rsidR="008F4905" w:rsidRPr="00437362" w14:paraId="24799A1D" w14:textId="77777777" w:rsidTr="00F05200">
        <w:tc>
          <w:tcPr>
            <w:tcW w:w="4814" w:type="dxa"/>
          </w:tcPr>
          <w:p w14:paraId="552217A1" w14:textId="77777777" w:rsidR="008F4905" w:rsidRPr="00437362" w:rsidRDefault="008F4905"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Externus </w:t>
            </w:r>
          </w:p>
        </w:tc>
        <w:tc>
          <w:tcPr>
            <w:tcW w:w="4815" w:type="dxa"/>
          </w:tcPr>
          <w:p w14:paraId="17F1709B" w14:textId="77777777" w:rsidR="008F4905" w:rsidRPr="00437362" w:rsidRDefault="008F4905"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Экстерн</w:t>
            </w:r>
          </w:p>
        </w:tc>
      </w:tr>
    </w:tbl>
    <w:p w14:paraId="0FFCB839" w14:textId="77777777" w:rsidR="00881D27" w:rsidRDefault="00881D27" w:rsidP="00881D27">
      <w:pPr>
        <w:rPr>
          <w:lang w:val="kk-KZ"/>
        </w:rPr>
      </w:pPr>
      <w:r>
        <w:lastRenderedPageBreak/>
        <w:t>10-</w:t>
      </w:r>
      <w:r>
        <w:rPr>
          <w:lang w:val="kk-KZ"/>
        </w:rPr>
        <w:t>кестенің жалғасы</w:t>
      </w:r>
    </w:p>
    <w:p w14:paraId="5C73EFBD" w14:textId="77777777" w:rsidR="00881D27" w:rsidRDefault="00881D27"/>
    <w:tbl>
      <w:tblPr>
        <w:tblStyle w:val="a9"/>
        <w:tblW w:w="0" w:type="auto"/>
        <w:tblLook w:val="04A0" w:firstRow="1" w:lastRow="0" w:firstColumn="1" w:lastColumn="0" w:noHBand="0" w:noVBand="1"/>
      </w:tblPr>
      <w:tblGrid>
        <w:gridCol w:w="4814"/>
        <w:gridCol w:w="4815"/>
      </w:tblGrid>
      <w:tr w:rsidR="008F4905" w:rsidRPr="00437362" w14:paraId="66E1FE97" w14:textId="77777777" w:rsidTr="00F05200">
        <w:tc>
          <w:tcPr>
            <w:tcW w:w="4814" w:type="dxa"/>
          </w:tcPr>
          <w:p w14:paraId="681A2007" w14:textId="77777777" w:rsidR="008F4905" w:rsidRPr="00437362" w:rsidRDefault="008F4905"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Forum </w:t>
            </w:r>
          </w:p>
        </w:tc>
        <w:tc>
          <w:tcPr>
            <w:tcW w:w="4815" w:type="dxa"/>
          </w:tcPr>
          <w:p w14:paraId="4D4B900C" w14:textId="77777777" w:rsidR="008F4905" w:rsidRPr="00437362" w:rsidRDefault="008F4905"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Форум</w:t>
            </w:r>
          </w:p>
        </w:tc>
      </w:tr>
      <w:tr w:rsidR="00672BD8" w:rsidRPr="00437362" w14:paraId="225AF94F" w14:textId="77777777" w:rsidTr="00F05200">
        <w:tc>
          <w:tcPr>
            <w:tcW w:w="4814" w:type="dxa"/>
          </w:tcPr>
          <w:p w14:paraId="06F0C5B8"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Innovatio </w:t>
            </w:r>
          </w:p>
        </w:tc>
        <w:tc>
          <w:tcPr>
            <w:tcW w:w="4815" w:type="dxa"/>
          </w:tcPr>
          <w:p w14:paraId="5DDDD5AB"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Инновация</w:t>
            </w:r>
          </w:p>
        </w:tc>
      </w:tr>
      <w:tr w:rsidR="00672BD8" w:rsidRPr="00437362" w14:paraId="5A3C48D3" w14:textId="77777777" w:rsidTr="00F05200">
        <w:tc>
          <w:tcPr>
            <w:tcW w:w="4814" w:type="dxa"/>
          </w:tcPr>
          <w:p w14:paraId="20CEC3FB"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Institutum </w:t>
            </w:r>
          </w:p>
        </w:tc>
        <w:tc>
          <w:tcPr>
            <w:tcW w:w="4815" w:type="dxa"/>
          </w:tcPr>
          <w:p w14:paraId="37412BDB"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Институт</w:t>
            </w:r>
          </w:p>
        </w:tc>
      </w:tr>
      <w:tr w:rsidR="00672BD8" w:rsidRPr="00437362" w14:paraId="0849CB57" w14:textId="77777777" w:rsidTr="00F05200">
        <w:tc>
          <w:tcPr>
            <w:tcW w:w="4814" w:type="dxa"/>
          </w:tcPr>
          <w:p w14:paraId="55C29F71"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Laureatus </w:t>
            </w:r>
          </w:p>
        </w:tc>
        <w:tc>
          <w:tcPr>
            <w:tcW w:w="4815" w:type="dxa"/>
          </w:tcPr>
          <w:p w14:paraId="266B9542"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Лауреат</w:t>
            </w:r>
          </w:p>
        </w:tc>
      </w:tr>
      <w:tr w:rsidR="00672BD8" w:rsidRPr="00437362" w14:paraId="4D95727F" w14:textId="77777777" w:rsidTr="00F05200">
        <w:tc>
          <w:tcPr>
            <w:tcW w:w="4814" w:type="dxa"/>
          </w:tcPr>
          <w:p w14:paraId="3C8E9263"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Magister </w:t>
            </w:r>
          </w:p>
        </w:tc>
        <w:tc>
          <w:tcPr>
            <w:tcW w:w="4815" w:type="dxa"/>
          </w:tcPr>
          <w:p w14:paraId="4492C4D2" w14:textId="77777777" w:rsidR="00672BD8" w:rsidRPr="00437362" w:rsidRDefault="00672BD8" w:rsidP="00F05200">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Магистр</w:t>
            </w:r>
          </w:p>
        </w:tc>
      </w:tr>
      <w:tr w:rsidR="00B03035" w:rsidRPr="00437362" w14:paraId="63FB8D31" w14:textId="77777777" w:rsidTr="00F05200">
        <w:tc>
          <w:tcPr>
            <w:tcW w:w="4814" w:type="dxa"/>
          </w:tcPr>
          <w:p w14:paraId="7956538A"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Opponentis </w:t>
            </w:r>
          </w:p>
        </w:tc>
        <w:tc>
          <w:tcPr>
            <w:tcW w:w="4815" w:type="dxa"/>
          </w:tcPr>
          <w:p w14:paraId="7FCFDA6D"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Оппонент</w:t>
            </w:r>
          </w:p>
        </w:tc>
      </w:tr>
      <w:tr w:rsidR="00B03035" w:rsidRPr="00437362" w14:paraId="31E30318" w14:textId="77777777" w:rsidTr="00F05200">
        <w:tc>
          <w:tcPr>
            <w:tcW w:w="4814" w:type="dxa"/>
          </w:tcPr>
          <w:p w14:paraId="44648BE8"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Plagiatus</w:t>
            </w:r>
          </w:p>
        </w:tc>
        <w:tc>
          <w:tcPr>
            <w:tcW w:w="4815" w:type="dxa"/>
          </w:tcPr>
          <w:p w14:paraId="60582DD4"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Плагиат</w:t>
            </w:r>
          </w:p>
        </w:tc>
      </w:tr>
      <w:tr w:rsidR="00B03035" w:rsidRPr="00437362" w14:paraId="1D77295F" w14:textId="77777777" w:rsidTr="00F05200">
        <w:tc>
          <w:tcPr>
            <w:tcW w:w="4814" w:type="dxa"/>
          </w:tcPr>
          <w:p w14:paraId="6CFA8AD4"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Rector </w:t>
            </w:r>
          </w:p>
        </w:tc>
        <w:tc>
          <w:tcPr>
            <w:tcW w:w="4815" w:type="dxa"/>
          </w:tcPr>
          <w:p w14:paraId="62ACE26C"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Ректор</w:t>
            </w:r>
          </w:p>
        </w:tc>
      </w:tr>
      <w:tr w:rsidR="00B03035" w:rsidRPr="00437362" w14:paraId="5E9B1414" w14:textId="77777777" w:rsidTr="00F05200">
        <w:tc>
          <w:tcPr>
            <w:tcW w:w="4814" w:type="dxa"/>
          </w:tcPr>
          <w:p w14:paraId="7F7AD6B5"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Referre </w:t>
            </w:r>
          </w:p>
        </w:tc>
        <w:tc>
          <w:tcPr>
            <w:tcW w:w="4815" w:type="dxa"/>
          </w:tcPr>
          <w:p w14:paraId="268BDC9C"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Реферат</w:t>
            </w:r>
          </w:p>
        </w:tc>
      </w:tr>
      <w:tr w:rsidR="00B03035" w:rsidRPr="00437362" w14:paraId="1BEF425B" w14:textId="77777777" w:rsidTr="00F05200">
        <w:tc>
          <w:tcPr>
            <w:tcW w:w="4814" w:type="dxa"/>
          </w:tcPr>
          <w:p w14:paraId="7E5E2113"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Sectio </w:t>
            </w:r>
          </w:p>
        </w:tc>
        <w:tc>
          <w:tcPr>
            <w:tcW w:w="4815" w:type="dxa"/>
          </w:tcPr>
          <w:p w14:paraId="7C27BF9F"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Секция</w:t>
            </w:r>
          </w:p>
        </w:tc>
      </w:tr>
      <w:tr w:rsidR="00B03035" w:rsidRPr="00437362" w14:paraId="09F54F24" w14:textId="77777777" w:rsidTr="00F05200">
        <w:tc>
          <w:tcPr>
            <w:tcW w:w="4814" w:type="dxa"/>
          </w:tcPr>
          <w:p w14:paraId="44D15FD2"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Seminarium </w:t>
            </w:r>
          </w:p>
        </w:tc>
        <w:tc>
          <w:tcPr>
            <w:tcW w:w="4815" w:type="dxa"/>
          </w:tcPr>
          <w:p w14:paraId="2F55CF0F"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Семинар</w:t>
            </w:r>
          </w:p>
        </w:tc>
      </w:tr>
      <w:tr w:rsidR="00B03035" w:rsidRPr="00437362" w14:paraId="01E370C1" w14:textId="77777777" w:rsidTr="00F05200">
        <w:tc>
          <w:tcPr>
            <w:tcW w:w="4814" w:type="dxa"/>
          </w:tcPr>
          <w:p w14:paraId="22E9BFA4"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Sessio </w:t>
            </w:r>
          </w:p>
        </w:tc>
        <w:tc>
          <w:tcPr>
            <w:tcW w:w="4815" w:type="dxa"/>
          </w:tcPr>
          <w:p w14:paraId="7C69CCD1"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Сессия</w:t>
            </w:r>
          </w:p>
        </w:tc>
      </w:tr>
      <w:tr w:rsidR="00B03035" w:rsidRPr="00437362" w14:paraId="2ED70C21" w14:textId="77777777" w:rsidTr="00F05200">
        <w:tc>
          <w:tcPr>
            <w:tcW w:w="4814" w:type="dxa"/>
          </w:tcPr>
          <w:p w14:paraId="0D695549" w14:textId="44EA0D66"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Studens </w:t>
            </w:r>
          </w:p>
        </w:tc>
        <w:tc>
          <w:tcPr>
            <w:tcW w:w="4815" w:type="dxa"/>
          </w:tcPr>
          <w:p w14:paraId="1CF99BB4"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Студент</w:t>
            </w:r>
          </w:p>
        </w:tc>
      </w:tr>
      <w:tr w:rsidR="00B03035" w:rsidRPr="00437362" w14:paraId="37997944" w14:textId="77777777" w:rsidTr="00F05200">
        <w:tc>
          <w:tcPr>
            <w:tcW w:w="4814" w:type="dxa"/>
          </w:tcPr>
          <w:p w14:paraId="284DB925"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Universitas </w:t>
            </w:r>
          </w:p>
        </w:tc>
        <w:tc>
          <w:tcPr>
            <w:tcW w:w="4815" w:type="dxa"/>
          </w:tcPr>
          <w:p w14:paraId="48C48E72" w14:textId="77777777" w:rsidR="00B03035" w:rsidRPr="00437362" w:rsidRDefault="00B03035" w:rsidP="00B0303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Университет</w:t>
            </w:r>
          </w:p>
        </w:tc>
      </w:tr>
    </w:tbl>
    <w:p w14:paraId="755464A0" w14:textId="60889FEF" w:rsidR="007F7ADD" w:rsidRDefault="007F7ADD" w:rsidP="00B63FF7">
      <w:pPr>
        <w:rPr>
          <w:rFonts w:eastAsia="Times New Roman"/>
          <w:color w:val="000000" w:themeColor="text1"/>
          <w:szCs w:val="28"/>
          <w:lang w:val="kk-KZ" w:eastAsia="ru-RU"/>
        </w:rPr>
      </w:pPr>
    </w:p>
    <w:p w14:paraId="193BFB68" w14:textId="1616221A" w:rsidR="002C2BF2" w:rsidRPr="00A33419" w:rsidRDefault="00A33419" w:rsidP="00A33419">
      <w:pPr>
        <w:ind w:firstLine="567"/>
        <w:rPr>
          <w:rFonts w:eastAsia="Times New Roman"/>
          <w:color w:val="000000" w:themeColor="text1"/>
          <w:szCs w:val="28"/>
          <w:lang w:val="kk-KZ" w:eastAsia="ru-RU"/>
        </w:rPr>
      </w:pPr>
      <w:r>
        <w:rPr>
          <w:rFonts w:eastAsia="Times New Roman"/>
          <w:color w:val="000000" w:themeColor="text1"/>
          <w:szCs w:val="28"/>
          <w:lang w:val="kk-KZ" w:eastAsia="ru-RU"/>
        </w:rPr>
        <w:t xml:space="preserve">10-кестеде келтірілген терминдер латын тілі негізінде қолданыста жүр, оның көп бөлігі жоғары білімді мамандарға берілетін, сонымен қатар олардың ғылыми біліктілігін әртүрлі салада анықтайтын өзіндік ерекшеліктері бар ғылыми дәрежелер мен атақтар номенклатурасын құрайды. Алайда, бұл терминдердің ішінде </w:t>
      </w:r>
      <w:r w:rsidR="00CA3221" w:rsidRPr="00CA3221">
        <w:rPr>
          <w:color w:val="000000" w:themeColor="text1"/>
          <w:szCs w:val="28"/>
          <w:lang w:val="kk-KZ"/>
        </w:rPr>
        <w:t>бірқатарының қолданыс аясы</w:t>
      </w:r>
      <w:r w:rsidR="00CA3221">
        <w:rPr>
          <w:color w:val="000000" w:themeColor="text1"/>
          <w:szCs w:val="28"/>
          <w:lang w:val="kk-KZ"/>
        </w:rPr>
        <w:t>ның өзгергенін</w:t>
      </w:r>
      <w:r>
        <w:rPr>
          <w:color w:val="000000" w:themeColor="text1"/>
          <w:szCs w:val="28"/>
          <w:lang w:val="kk-KZ"/>
        </w:rPr>
        <w:t xml:space="preserve"> байқауымызға болады</w:t>
      </w:r>
      <w:r w:rsidR="00CA3221" w:rsidRPr="00CA3221">
        <w:rPr>
          <w:color w:val="000000" w:themeColor="text1"/>
          <w:szCs w:val="28"/>
          <w:lang w:val="kk-KZ"/>
        </w:rPr>
        <w:t xml:space="preserve">, мысалы </w:t>
      </w:r>
      <w:r>
        <w:rPr>
          <w:color w:val="000000" w:themeColor="text1"/>
          <w:szCs w:val="28"/>
          <w:lang w:val="kk-KZ"/>
        </w:rPr>
        <w:t xml:space="preserve">бұрында </w:t>
      </w:r>
      <w:r w:rsidR="00CA3221" w:rsidRPr="00CA3221">
        <w:rPr>
          <w:i/>
          <w:color w:val="000000" w:themeColor="text1"/>
          <w:szCs w:val="28"/>
          <w:lang w:val="kk-KZ"/>
        </w:rPr>
        <w:t>ассистент</w:t>
      </w:r>
      <w:r w:rsidR="00CA3221" w:rsidRPr="00CA3221">
        <w:rPr>
          <w:color w:val="000000" w:themeColor="text1"/>
          <w:szCs w:val="28"/>
          <w:lang w:val="kk-KZ"/>
        </w:rPr>
        <w:t xml:space="preserve"> – көмектесуші, жәрдемдесуші болса, қазақ тіліндегі қазіргі қолданысы ЖОО-дағы профессордың көмекшісі, дәріс, лабораториялық және практикалық сабақтар өткізуге жәрдемдесетін адамды айтамыз. </w:t>
      </w:r>
      <w:r w:rsidR="00CA3221" w:rsidRPr="00CA3221">
        <w:rPr>
          <w:i/>
          <w:color w:val="000000" w:themeColor="text1"/>
          <w:szCs w:val="28"/>
          <w:lang w:val="kk-KZ"/>
        </w:rPr>
        <w:t>Decanus</w:t>
      </w:r>
      <w:r w:rsidR="00CA3221" w:rsidRPr="00CA3221">
        <w:rPr>
          <w:i/>
          <w:iCs/>
          <w:color w:val="000000" w:themeColor="text1"/>
          <w:szCs w:val="28"/>
          <w:lang w:val="kk-KZ"/>
        </w:rPr>
        <w:t xml:space="preserve"> </w:t>
      </w:r>
      <w:r w:rsidR="00CA3221" w:rsidRPr="00CA3221">
        <w:rPr>
          <w:color w:val="000000" w:themeColor="text1"/>
          <w:szCs w:val="28"/>
          <w:lang w:val="kk-KZ"/>
        </w:rPr>
        <w:t xml:space="preserve">– он адамның бастығы дегенді білдірсе, қазір </w:t>
      </w:r>
      <w:r w:rsidR="00CA3221" w:rsidRPr="00CA3221">
        <w:rPr>
          <w:i/>
          <w:color w:val="000000" w:themeColor="text1"/>
          <w:szCs w:val="28"/>
          <w:lang w:val="kk-KZ"/>
        </w:rPr>
        <w:t>декан</w:t>
      </w:r>
      <w:r w:rsidR="00CA3221" w:rsidRPr="00CA3221">
        <w:rPr>
          <w:color w:val="000000" w:themeColor="text1"/>
          <w:szCs w:val="28"/>
          <w:lang w:val="kk-KZ"/>
        </w:rPr>
        <w:t xml:space="preserve"> </w:t>
      </w:r>
      <w:r w:rsidR="00A83C75">
        <w:rPr>
          <w:color w:val="000000" w:themeColor="text1"/>
          <w:szCs w:val="28"/>
          <w:lang w:val="kk-KZ"/>
        </w:rPr>
        <w:t>–</w:t>
      </w:r>
      <w:r w:rsidR="00CA3221" w:rsidRPr="00CA3221">
        <w:rPr>
          <w:color w:val="000000" w:themeColor="text1"/>
          <w:szCs w:val="28"/>
          <w:lang w:val="kk-KZ"/>
        </w:rPr>
        <w:t xml:space="preserve"> ЖОО-дағы факультеттің жетекшісі. </w:t>
      </w:r>
      <w:r w:rsidR="00CA3221" w:rsidRPr="00CA3221">
        <w:rPr>
          <w:i/>
          <w:color w:val="000000" w:themeColor="text1"/>
          <w:szCs w:val="28"/>
          <w:lang w:val="kk-KZ"/>
        </w:rPr>
        <w:t>Docens</w:t>
      </w:r>
      <w:r w:rsidR="00CA3221" w:rsidRPr="00CA3221">
        <w:rPr>
          <w:i/>
          <w:iCs/>
          <w:color w:val="000000" w:themeColor="text1"/>
          <w:szCs w:val="28"/>
          <w:lang w:val="kk-KZ"/>
        </w:rPr>
        <w:t xml:space="preserve"> </w:t>
      </w:r>
      <w:r w:rsidR="00CA3221" w:rsidRPr="00CA3221">
        <w:rPr>
          <w:color w:val="000000" w:themeColor="text1"/>
          <w:szCs w:val="28"/>
          <w:lang w:val="kk-KZ"/>
        </w:rPr>
        <w:t>– үйретуші болса, қазір ЖОО-дағы оқытушының лауазымы және ғылыми атақ.</w:t>
      </w:r>
      <w:r>
        <w:rPr>
          <w:color w:val="000000" w:themeColor="text1"/>
          <w:szCs w:val="28"/>
          <w:lang w:val="kk-KZ"/>
        </w:rPr>
        <w:t xml:space="preserve"> Яғни, терминдер мағынасының өзгеруін көруімізге болады. </w:t>
      </w:r>
    </w:p>
    <w:p w14:paraId="0560A4BB" w14:textId="77777777" w:rsidR="00611200" w:rsidRDefault="00611200" w:rsidP="00D6443B">
      <w:pPr>
        <w:pStyle w:val="a8"/>
        <w:tabs>
          <w:tab w:val="left" w:pos="567"/>
        </w:tabs>
        <w:jc w:val="both"/>
        <w:rPr>
          <w:rFonts w:ascii="Times New Roman" w:hAnsi="Times New Roman"/>
          <w:color w:val="000000" w:themeColor="text1"/>
          <w:sz w:val="28"/>
          <w:szCs w:val="28"/>
          <w:lang w:val="kk-KZ"/>
        </w:rPr>
      </w:pPr>
    </w:p>
    <w:p w14:paraId="679C3D26" w14:textId="77777777" w:rsidR="00D6443B" w:rsidRPr="00437362" w:rsidRDefault="00D6443B" w:rsidP="00611200">
      <w:pPr>
        <w:pStyle w:val="a8"/>
        <w:tabs>
          <w:tab w:val="left" w:pos="567"/>
        </w:tabs>
        <w:ind w:firstLine="567"/>
        <w:jc w:val="both"/>
        <w:rPr>
          <w:rFonts w:ascii="Times New Roman" w:hAnsi="Times New Roman"/>
          <w:b/>
          <w:bCs/>
          <w:color w:val="000000" w:themeColor="text1"/>
          <w:sz w:val="28"/>
          <w:szCs w:val="28"/>
          <w:lang w:val="kk-KZ"/>
        </w:rPr>
      </w:pPr>
      <w:r w:rsidRPr="00437362">
        <w:rPr>
          <w:rFonts w:ascii="Times New Roman" w:hAnsi="Times New Roman"/>
          <w:b/>
          <w:bCs/>
          <w:color w:val="000000" w:themeColor="text1"/>
          <w:sz w:val="28"/>
          <w:szCs w:val="28"/>
          <w:lang w:val="kk-KZ"/>
        </w:rPr>
        <w:t>2.</w:t>
      </w:r>
      <w:r>
        <w:rPr>
          <w:rFonts w:ascii="Times New Roman" w:hAnsi="Times New Roman"/>
          <w:b/>
          <w:bCs/>
          <w:color w:val="000000" w:themeColor="text1"/>
          <w:sz w:val="28"/>
          <w:szCs w:val="28"/>
          <w:lang w:val="kk-KZ"/>
        </w:rPr>
        <w:t>2</w:t>
      </w:r>
      <w:r w:rsidRPr="00437362">
        <w:rPr>
          <w:rFonts w:ascii="Times New Roman" w:hAnsi="Times New Roman"/>
          <w:b/>
          <w:bCs/>
          <w:color w:val="000000" w:themeColor="text1"/>
          <w:sz w:val="28"/>
          <w:szCs w:val="28"/>
          <w:lang w:val="kk-KZ"/>
        </w:rPr>
        <w:t xml:space="preserve"> Академиялық терминдердің лексикографиялық дереккөздерде түзілуі</w:t>
      </w:r>
    </w:p>
    <w:p w14:paraId="6FE2C2E1" w14:textId="77777777" w:rsidR="00D6443B" w:rsidRPr="00437362" w:rsidRDefault="00D6443B" w:rsidP="00D6443B">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Тілдің лексикалық қабатының өзгеріске ұшырауы мемлекетте болып жатқан түрлі жағдайларға байланысты. Қазақстан Тәуелсіздік алғаннан кейінгі жылдары және Қазақстан жоғары оқу орындарының Болон үдерісіне көшкеннен соң жоғары оқу орындарында қолданыстағы академиялық терминология да үлкен өзгеріске түсті.</w:t>
      </w:r>
    </w:p>
    <w:p w14:paraId="695B170A" w14:textId="0C4608B1" w:rsidR="00202007" w:rsidRDefault="00D6443B" w:rsidP="00216480">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Зерттеу жұмысының осы бөлімінде академиялық терминдердің түзілуін қазақ тілі терминдерінің салалық ғылыми түсіндірме сөздігі, философия, педагогика және психологияға байланысты терминдер мен сөз тіркестерінің түсіндірме сөздігі, </w:t>
      </w:r>
      <w:r w:rsidR="00476565">
        <w:rPr>
          <w:rFonts w:ascii="Times New Roman" w:hAnsi="Times New Roman"/>
          <w:color w:val="000000" w:themeColor="text1"/>
          <w:sz w:val="28"/>
          <w:szCs w:val="28"/>
          <w:lang w:val="kk-KZ"/>
        </w:rPr>
        <w:t xml:space="preserve">педагогика: </w:t>
      </w:r>
      <w:r w:rsidRPr="00437362">
        <w:rPr>
          <w:rFonts w:ascii="Times New Roman" w:hAnsi="Times New Roman"/>
          <w:color w:val="000000" w:themeColor="text1"/>
          <w:sz w:val="28"/>
          <w:szCs w:val="28"/>
          <w:lang w:val="kk-KZ"/>
        </w:rPr>
        <w:t xml:space="preserve">қазақша </w:t>
      </w:r>
      <w:r w:rsidR="00476565">
        <w:rPr>
          <w:rFonts w:ascii="Times New Roman" w:hAnsi="Times New Roman"/>
          <w:color w:val="000000" w:themeColor="text1"/>
          <w:sz w:val="28"/>
          <w:szCs w:val="28"/>
          <w:lang w:val="kk-KZ"/>
        </w:rPr>
        <w:t xml:space="preserve">және орысша </w:t>
      </w:r>
      <w:r w:rsidRPr="00437362">
        <w:rPr>
          <w:rFonts w:ascii="Times New Roman" w:hAnsi="Times New Roman"/>
          <w:color w:val="000000" w:themeColor="text1"/>
          <w:sz w:val="28"/>
          <w:szCs w:val="28"/>
          <w:lang w:val="kk-KZ"/>
        </w:rPr>
        <w:t xml:space="preserve">түсіндірме терминологиялық сөздік, психологиялық-педагогикалық сөздік, қазақ әдеби тілінің сөздігі негізінде салыстырамыз. </w:t>
      </w:r>
    </w:p>
    <w:p w14:paraId="668FCAA6" w14:textId="11AADCDC" w:rsidR="00785291" w:rsidRDefault="005C4621" w:rsidP="00216480">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А</w:t>
      </w:r>
      <w:r w:rsidR="00D6443B" w:rsidRPr="00437362">
        <w:rPr>
          <w:rFonts w:ascii="Times New Roman" w:hAnsi="Times New Roman"/>
          <w:color w:val="000000" w:themeColor="text1"/>
          <w:sz w:val="28"/>
          <w:szCs w:val="28"/>
          <w:lang w:val="kk-KZ"/>
        </w:rPr>
        <w:t>кадемиялық терминдердің қазақ тілі сөздіктерінде түзілуі</w:t>
      </w:r>
      <w:r>
        <w:rPr>
          <w:rFonts w:ascii="Times New Roman" w:hAnsi="Times New Roman"/>
          <w:color w:val="000000" w:themeColor="text1"/>
          <w:sz w:val="28"/>
          <w:szCs w:val="28"/>
          <w:lang w:val="kk-KZ"/>
        </w:rPr>
        <w:t xml:space="preserve">н әліпби бойынша </w:t>
      </w:r>
      <w:r w:rsidRPr="009F360E">
        <w:rPr>
          <w:rFonts w:ascii="Times New Roman" w:hAnsi="Times New Roman"/>
          <w:sz w:val="28"/>
          <w:szCs w:val="28"/>
          <w:lang w:val="kk-KZ"/>
        </w:rPr>
        <w:t xml:space="preserve">қосымшада (Қосымша </w:t>
      </w:r>
      <w:r w:rsidR="00395E7C">
        <w:rPr>
          <w:rFonts w:ascii="Times New Roman" w:hAnsi="Times New Roman"/>
          <w:sz w:val="28"/>
          <w:szCs w:val="28"/>
          <w:lang w:val="kk-KZ"/>
        </w:rPr>
        <w:t>А</w:t>
      </w:r>
      <w:r w:rsidRPr="009F360E">
        <w:rPr>
          <w:rFonts w:ascii="Times New Roman" w:hAnsi="Times New Roman"/>
          <w:sz w:val="28"/>
          <w:szCs w:val="28"/>
          <w:lang w:val="kk-KZ"/>
        </w:rPr>
        <w:t xml:space="preserve">) береміз </w:t>
      </w:r>
      <w:r>
        <w:rPr>
          <w:rFonts w:ascii="Times New Roman" w:hAnsi="Times New Roman"/>
          <w:color w:val="000000" w:themeColor="text1"/>
          <w:sz w:val="28"/>
          <w:szCs w:val="28"/>
          <w:lang w:val="kk-KZ"/>
        </w:rPr>
        <w:t xml:space="preserve">және оның сурет түріндегі сызбасы осы бөлімде келтіріледі. </w:t>
      </w:r>
    </w:p>
    <w:p w14:paraId="78805282" w14:textId="77777777" w:rsidR="005C4621" w:rsidRDefault="005C4621" w:rsidP="00216480">
      <w:pPr>
        <w:pStyle w:val="a8"/>
        <w:ind w:firstLine="567"/>
        <w:jc w:val="both"/>
        <w:rPr>
          <w:rFonts w:ascii="Times New Roman" w:hAnsi="Times New Roman"/>
          <w:color w:val="000000" w:themeColor="text1"/>
          <w:sz w:val="28"/>
          <w:szCs w:val="28"/>
          <w:lang w:val="kk-KZ"/>
        </w:rPr>
      </w:pPr>
    </w:p>
    <w:p w14:paraId="6DEA4DBE" w14:textId="47A929EC" w:rsidR="005C4621" w:rsidRDefault="005C4621" w:rsidP="005C4621">
      <w:pPr>
        <w:pStyle w:val="a8"/>
        <w:rPr>
          <w:rFonts w:ascii="Times New Roman" w:hAnsi="Times New Roman"/>
          <w:color w:val="000000" w:themeColor="text1"/>
          <w:sz w:val="28"/>
          <w:szCs w:val="28"/>
          <w:lang w:val="kk-KZ"/>
        </w:rPr>
      </w:pPr>
      <w:r>
        <w:rPr>
          <w:noProof/>
        </w:rPr>
        <w:drawing>
          <wp:inline distT="0" distB="0" distL="0" distR="0" wp14:anchorId="3FBA135C" wp14:editId="260FE859">
            <wp:extent cx="5943600" cy="3742660"/>
            <wp:effectExtent l="0" t="0" r="19050" b="10795"/>
            <wp:docPr id="331" name="Диаграмма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BA6EFEB" w14:textId="77777777" w:rsidR="005C4621" w:rsidRDefault="005C4621" w:rsidP="003E3584">
      <w:pPr>
        <w:pStyle w:val="a8"/>
        <w:jc w:val="both"/>
        <w:rPr>
          <w:rFonts w:ascii="Times New Roman" w:hAnsi="Times New Roman"/>
          <w:color w:val="000000" w:themeColor="text1"/>
          <w:sz w:val="28"/>
          <w:szCs w:val="28"/>
          <w:lang w:val="kk-KZ"/>
        </w:rPr>
      </w:pPr>
    </w:p>
    <w:p w14:paraId="2E4F00E9" w14:textId="3D70F4A6" w:rsidR="005C4621" w:rsidRDefault="005C4621" w:rsidP="00E92CAC">
      <w:pPr>
        <w:pStyle w:val="a8"/>
        <w:ind w:firstLine="567"/>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 13 – Академиялық терминдердің қазақ тілі сөздіктерінде түзілуі</w:t>
      </w:r>
      <w:r w:rsidR="00EE5F33">
        <w:rPr>
          <w:rFonts w:ascii="Times New Roman" w:hAnsi="Times New Roman"/>
          <w:color w:val="000000" w:themeColor="text1"/>
          <w:sz w:val="28"/>
          <w:szCs w:val="28"/>
          <w:lang w:val="kk-KZ"/>
        </w:rPr>
        <w:t xml:space="preserve"> (1)</w:t>
      </w:r>
    </w:p>
    <w:p w14:paraId="27E2ABC2" w14:textId="77777777" w:rsidR="005C4621" w:rsidRDefault="005C4621" w:rsidP="00216480">
      <w:pPr>
        <w:pStyle w:val="a8"/>
        <w:ind w:firstLine="567"/>
        <w:jc w:val="both"/>
        <w:rPr>
          <w:rFonts w:ascii="Times New Roman" w:hAnsi="Times New Roman"/>
          <w:color w:val="000000" w:themeColor="text1"/>
          <w:sz w:val="28"/>
          <w:szCs w:val="28"/>
          <w:lang w:val="kk-KZ"/>
        </w:rPr>
      </w:pPr>
    </w:p>
    <w:p w14:paraId="79FEC63A" w14:textId="2483E0B8" w:rsidR="004010A1" w:rsidRDefault="004010A1" w:rsidP="004010A1">
      <w:pPr>
        <w:ind w:firstLine="567"/>
        <w:rPr>
          <w:rFonts w:eastAsia="TimesNewRomanPSMT"/>
          <w:szCs w:val="28"/>
          <w:lang w:val="kk-KZ" w:eastAsia="ru-RU"/>
        </w:rPr>
      </w:pPr>
      <w:r>
        <w:rPr>
          <w:lang w:val="kk-KZ"/>
        </w:rPr>
        <w:t xml:space="preserve">Академиялық терминдердің қазақ тілі сөздіктерінде түзілуін зерттей отырып, барлық сөздіктерде кездесе бермейтініне көз жеткіздік, оны жоғарыда келтірілген суретке қарап айта аламыз. </w:t>
      </w:r>
      <w:r w:rsidRPr="00590C99">
        <w:rPr>
          <w:i/>
          <w:lang w:val="kk-KZ"/>
        </w:rPr>
        <w:t>Абитуриент, абонемент, автор, авторлық құқық, автореферат, аға ғылыми қызметкер, академик, академия, академиялық жыл, академиялық сағат, аккредитация, ақпарат, акпараттық</w:t>
      </w:r>
      <w:r w:rsidRPr="00590C99">
        <w:rPr>
          <w:rFonts w:eastAsiaTheme="minorEastAsia" w:hint="eastAsia"/>
          <w:i/>
          <w:lang w:val="kk-KZ" w:eastAsia="ko-KR"/>
        </w:rPr>
        <w:t>-</w:t>
      </w:r>
      <w:r w:rsidRPr="00590C99">
        <w:rPr>
          <w:rFonts w:eastAsiaTheme="minorEastAsia"/>
          <w:i/>
          <w:lang w:val="kk-KZ" w:eastAsia="ko-KR"/>
        </w:rPr>
        <w:t>коммуникациялық технология, алгоритм, аннотация, апробация, аспирант, аспирантура, ассистент, аттестаттау, аудитория, ашық сабақ</w:t>
      </w:r>
      <w:r>
        <w:rPr>
          <w:rFonts w:eastAsiaTheme="minorEastAsia"/>
          <w:lang w:val="kk-KZ" w:eastAsia="ko-KR"/>
        </w:rPr>
        <w:t xml:space="preserve"> </w:t>
      </w:r>
      <w:r w:rsidRPr="004010A1">
        <w:rPr>
          <w:rFonts w:eastAsiaTheme="minorEastAsia"/>
          <w:lang w:val="kk-KZ" w:eastAsia="ko-KR"/>
        </w:rPr>
        <w:t>[143, 141, 142, 130]</w:t>
      </w:r>
      <w:r w:rsidR="00C118A9">
        <w:rPr>
          <w:rFonts w:eastAsiaTheme="minorEastAsia"/>
          <w:lang w:val="kk-KZ" w:eastAsia="ko-KR"/>
        </w:rPr>
        <w:t xml:space="preserve"> </w:t>
      </w:r>
      <w:r>
        <w:rPr>
          <w:rFonts w:eastAsiaTheme="minorEastAsia"/>
          <w:lang w:val="kk-KZ" w:eastAsia="ko-KR"/>
        </w:rPr>
        <w:t>терминдері барлық сөздікте кездесе бермеді, көріп тұрғанымыздай бұл терминдер ҚӘТС</w:t>
      </w:r>
      <w:r w:rsidRPr="004010A1">
        <w:rPr>
          <w:rFonts w:eastAsiaTheme="minorEastAsia"/>
          <w:lang w:val="kk-KZ" w:eastAsia="ko-KR"/>
        </w:rPr>
        <w:t>-</w:t>
      </w:r>
      <w:r>
        <w:rPr>
          <w:rFonts w:eastAsiaTheme="minorEastAsia"/>
          <w:lang w:val="kk-KZ" w:eastAsia="ko-KR"/>
        </w:rPr>
        <w:t xml:space="preserve">те қамтылған, десе де біздің зерттеу материалдарымызда </w:t>
      </w:r>
      <w:r w:rsidRPr="00590C99">
        <w:rPr>
          <w:rFonts w:eastAsiaTheme="minorEastAsia"/>
          <w:i/>
          <w:lang w:val="kk-KZ" w:eastAsia="ko-KR"/>
        </w:rPr>
        <w:t>академиялық сағат, академиялық жыл</w:t>
      </w:r>
      <w:r>
        <w:rPr>
          <w:rFonts w:eastAsiaTheme="minorEastAsia"/>
          <w:lang w:val="kk-KZ" w:eastAsia="ko-KR"/>
        </w:rPr>
        <w:t xml:space="preserve"> терминдеріне біршама өзгеше анықтама берілген, мысалы, </w:t>
      </w:r>
      <w:r>
        <w:rPr>
          <w:rFonts w:eastAsia="Times New Roman"/>
          <w:i/>
          <w:iCs/>
          <w:szCs w:val="28"/>
          <w:lang w:val="kk-KZ" w:eastAsia="ru-RU"/>
        </w:rPr>
        <w:t>а</w:t>
      </w:r>
      <w:r w:rsidRPr="00590C99">
        <w:rPr>
          <w:rFonts w:eastAsia="Times New Roman"/>
          <w:i/>
          <w:iCs/>
          <w:szCs w:val="28"/>
          <w:lang w:val="kk-KZ" w:eastAsia="ru-RU"/>
        </w:rPr>
        <w:t>кадемиялық сағат (</w:t>
      </w:r>
      <w:r w:rsidR="0032619A" w:rsidRPr="0032619A">
        <w:rPr>
          <w:rFonts w:eastAsia="Times New Roman"/>
          <w:i/>
          <w:iCs/>
          <w:szCs w:val="28"/>
          <w:lang w:val="kk-KZ" w:eastAsia="ru-RU"/>
        </w:rPr>
        <w:t>a</w:t>
      </w:r>
      <w:r w:rsidRPr="00590C99">
        <w:rPr>
          <w:rFonts w:eastAsia="Times New Roman"/>
          <w:i/>
          <w:iCs/>
          <w:szCs w:val="28"/>
          <w:lang w:val="kk-KZ" w:eastAsia="ru-RU"/>
        </w:rPr>
        <w:t xml:space="preserve">cademic hour) </w:t>
      </w:r>
      <w:r w:rsidRPr="00590C99">
        <w:rPr>
          <w:rFonts w:eastAsia="TimesNewRomanPSMT"/>
          <w:szCs w:val="28"/>
          <w:lang w:val="kk-KZ" w:eastAsia="ru-RU"/>
        </w:rPr>
        <w:t>– оқу сабақтарының көлемін немесе оқу жұмысының басқа түрлерін өлшеу бірлігі, 1 академиялық сағат 50 минутқа тең, академиялық күнтізбені (оқу процесінің кестесін), оқу сабақтарының кестесін жасау кезінде, өткен оқу материалын жоспарлау және есепке алу</w:t>
      </w:r>
      <w:r>
        <w:rPr>
          <w:rFonts w:eastAsia="TimesNewRomanPSMT"/>
          <w:szCs w:val="28"/>
          <w:lang w:val="kk-KZ" w:eastAsia="ru-RU"/>
        </w:rPr>
        <w:t xml:space="preserve"> </w:t>
      </w:r>
      <w:r w:rsidRPr="00F857D0">
        <w:rPr>
          <w:rFonts w:eastAsia="TimesNewRomanPSMT"/>
          <w:szCs w:val="28"/>
          <w:lang w:val="kk-KZ" w:eastAsia="ru-RU"/>
        </w:rPr>
        <w:t>кезінде, сондай-ақ педагогикалық жүктемені жоспарлау және оқытушының жұмысын</w:t>
      </w:r>
      <w:r>
        <w:rPr>
          <w:rFonts w:eastAsia="TimesNewRomanPSMT"/>
          <w:szCs w:val="28"/>
          <w:lang w:val="kk-KZ" w:eastAsia="ru-RU"/>
        </w:rPr>
        <w:t xml:space="preserve"> есепке алу кезінде қолданылады. Сонымен қатар, қазіргі таңда білім беру жүйесінде кеңінен қолданылып жүрген төмендегі терминдердің анықтамасы мүлде берілмеген. Олар: </w:t>
      </w:r>
      <w:r w:rsidR="001D4B46">
        <w:rPr>
          <w:rFonts w:eastAsia="Times New Roman"/>
          <w:i/>
          <w:iCs/>
          <w:szCs w:val="28"/>
          <w:lang w:val="kk-KZ" w:eastAsia="ru-RU"/>
        </w:rPr>
        <w:t>а</w:t>
      </w:r>
      <w:r>
        <w:rPr>
          <w:rFonts w:eastAsia="Times New Roman"/>
          <w:i/>
          <w:iCs/>
          <w:szCs w:val="28"/>
          <w:lang w:val="kk-KZ" w:eastAsia="ru-RU"/>
        </w:rPr>
        <w:t xml:space="preserve">кадемиялық </w:t>
      </w:r>
      <w:r w:rsidRPr="001D4B46">
        <w:rPr>
          <w:rFonts w:eastAsia="Times New Roman"/>
          <w:i/>
          <w:iCs/>
          <w:szCs w:val="28"/>
          <w:lang w:val="kk-KZ" w:eastAsia="ru-RU"/>
        </w:rPr>
        <w:t xml:space="preserve">ұтқырлық </w:t>
      </w:r>
      <w:r w:rsidR="001D4B46" w:rsidRPr="001D4B46">
        <w:rPr>
          <w:rFonts w:eastAsia="TimesNewRomanPSMT"/>
          <w:i/>
          <w:iCs/>
          <w:szCs w:val="28"/>
          <w:lang w:val="kk-KZ" w:eastAsia="ru-RU"/>
        </w:rPr>
        <w:t>(a</w:t>
      </w:r>
      <w:r w:rsidRPr="001D4B46">
        <w:rPr>
          <w:rFonts w:eastAsia="TimesNewRomanPSMT"/>
          <w:i/>
          <w:iCs/>
          <w:szCs w:val="28"/>
          <w:lang w:val="kk-KZ" w:eastAsia="ru-RU"/>
        </w:rPr>
        <w:t xml:space="preserve">cademic </w:t>
      </w:r>
      <w:r w:rsidR="001D4B46" w:rsidRPr="001D4B46">
        <w:rPr>
          <w:rFonts w:eastAsia="TimesNewRomanPSMT"/>
          <w:i/>
          <w:iCs/>
          <w:szCs w:val="28"/>
          <w:lang w:val="kk-KZ" w:eastAsia="ru-RU"/>
        </w:rPr>
        <w:t>m</w:t>
      </w:r>
      <w:r w:rsidRPr="001D4B46">
        <w:rPr>
          <w:rFonts w:eastAsia="TimesNewRomanPSMT"/>
          <w:i/>
          <w:iCs/>
          <w:szCs w:val="28"/>
          <w:lang w:val="kk-KZ" w:eastAsia="ru-RU"/>
        </w:rPr>
        <w:t>obility)</w:t>
      </w:r>
      <w:r>
        <w:rPr>
          <w:rFonts w:eastAsia="TimesNewRomanPSMT"/>
          <w:szCs w:val="28"/>
          <w:lang w:val="kk-KZ" w:eastAsia="ru-RU"/>
        </w:rPr>
        <w:t xml:space="preserve"> – </w:t>
      </w:r>
      <w:r w:rsidRPr="00F857D0">
        <w:rPr>
          <w:rFonts w:eastAsia="TimesNewRomanPSMT"/>
          <w:szCs w:val="28"/>
          <w:lang w:val="kk-KZ" w:eastAsia="ru-RU"/>
        </w:rPr>
        <w:t xml:space="preserve">білім алушыларды немесе оқытушы-зерттеушілерді белгілі бір академиялық кезеңге (семестр немесе оқу жылына) басқа ЖОО-ға (ел ішінде немесе шетелде) меңгерілген оқу бағдарламаларын, пәндерді өз ЖОО-да академиялық кредиттер </w:t>
      </w:r>
      <w:r w:rsidRPr="00F857D0">
        <w:rPr>
          <w:rFonts w:eastAsia="TimesNewRomanPSMT"/>
          <w:szCs w:val="28"/>
          <w:lang w:val="kk-KZ" w:eastAsia="ru-RU"/>
        </w:rPr>
        <w:lastRenderedPageBreak/>
        <w:t>түрінде міндетті түрде қайта тапсыра отырып немесе басқа ЖОО-да оқуды жалғастыру үшін ауыстыру</w:t>
      </w:r>
      <w:r w:rsidR="000012E0">
        <w:rPr>
          <w:rFonts w:eastAsia="TimesNewRomanPSMT"/>
          <w:szCs w:val="28"/>
          <w:lang w:val="kk-KZ" w:eastAsia="ru-RU"/>
        </w:rPr>
        <w:t>.</w:t>
      </w:r>
    </w:p>
    <w:p w14:paraId="3E07AB1D" w14:textId="0918A961" w:rsidR="004010A1" w:rsidRPr="00F857D0" w:rsidRDefault="004010A1" w:rsidP="004010A1">
      <w:pPr>
        <w:ind w:firstLine="567"/>
        <w:rPr>
          <w:rFonts w:eastAsia="Times New Roman"/>
          <w:i/>
          <w:iCs/>
          <w:szCs w:val="28"/>
          <w:lang w:val="kk-KZ" w:eastAsia="ru-RU"/>
        </w:rPr>
      </w:pPr>
      <w:r w:rsidRPr="00F857D0">
        <w:rPr>
          <w:rFonts w:eastAsia="Times New Roman"/>
          <w:i/>
          <w:iCs/>
          <w:szCs w:val="28"/>
          <w:lang w:val="kk-KZ" w:eastAsia="ru-RU"/>
        </w:rPr>
        <w:t>Академиялық күнтізбе (</w:t>
      </w:r>
      <w:r w:rsidR="001D4B46" w:rsidRPr="001D4B46">
        <w:rPr>
          <w:rFonts w:eastAsia="Times New Roman"/>
          <w:i/>
          <w:iCs/>
          <w:szCs w:val="28"/>
          <w:lang w:val="kk-KZ" w:eastAsia="ru-RU"/>
        </w:rPr>
        <w:t>a</w:t>
      </w:r>
      <w:r w:rsidRPr="00F857D0">
        <w:rPr>
          <w:rFonts w:eastAsia="Times New Roman"/>
          <w:i/>
          <w:iCs/>
          <w:szCs w:val="28"/>
          <w:lang w:val="kk-KZ" w:eastAsia="ru-RU"/>
        </w:rPr>
        <w:t xml:space="preserve">cademic </w:t>
      </w:r>
      <w:r w:rsidR="001D4B46" w:rsidRPr="001D4B46">
        <w:rPr>
          <w:rFonts w:eastAsia="Times New Roman"/>
          <w:i/>
          <w:iCs/>
          <w:szCs w:val="28"/>
          <w:lang w:val="kk-KZ" w:eastAsia="ru-RU"/>
        </w:rPr>
        <w:t>c</w:t>
      </w:r>
      <w:r w:rsidRPr="00F857D0">
        <w:rPr>
          <w:rFonts w:eastAsia="Times New Roman"/>
          <w:i/>
          <w:iCs/>
          <w:szCs w:val="28"/>
          <w:lang w:val="kk-KZ" w:eastAsia="ru-RU"/>
        </w:rPr>
        <w:t xml:space="preserve">alendar) </w:t>
      </w:r>
      <w:r>
        <w:rPr>
          <w:rFonts w:eastAsia="TimesNewRomanPSMT"/>
          <w:szCs w:val="28"/>
          <w:lang w:val="kk-KZ" w:eastAsia="ru-RU"/>
        </w:rPr>
        <w:t>–</w:t>
      </w:r>
      <w:r w:rsidRPr="00F857D0">
        <w:rPr>
          <w:rFonts w:eastAsia="TimesNewRomanPSMT"/>
          <w:szCs w:val="28"/>
          <w:lang w:val="kk-KZ" w:eastAsia="ru-RU"/>
        </w:rPr>
        <w:t xml:space="preserve"> оқу жылы ішінде оқу және бақылау іс-шараларын, практикаларды өткізу, демалыс күндерін (демалыс және мереке) ескере отырып құрылған күнтізбесі.</w:t>
      </w:r>
    </w:p>
    <w:p w14:paraId="473C3DBE" w14:textId="1C41C3E0" w:rsidR="004010A1" w:rsidRPr="00F857D0" w:rsidRDefault="004010A1" w:rsidP="004010A1">
      <w:pPr>
        <w:ind w:firstLine="567"/>
        <w:rPr>
          <w:rFonts w:eastAsia="TimesNewRomanPSMT"/>
          <w:szCs w:val="28"/>
          <w:lang w:val="kk-KZ" w:eastAsia="ru-RU"/>
        </w:rPr>
      </w:pPr>
      <w:r w:rsidRPr="00F857D0">
        <w:rPr>
          <w:rFonts w:eastAsia="Times New Roman"/>
          <w:i/>
          <w:iCs/>
          <w:szCs w:val="28"/>
          <w:lang w:val="kk-KZ" w:eastAsia="ru-RU"/>
        </w:rPr>
        <w:t xml:space="preserve">Академиялық қарыз </w:t>
      </w:r>
      <w:r w:rsidR="001D4B46" w:rsidRPr="001D4B46">
        <w:rPr>
          <w:rFonts w:eastAsia="Times New Roman"/>
          <w:i/>
          <w:iCs/>
          <w:szCs w:val="28"/>
          <w:lang w:val="kk-KZ" w:eastAsia="ru-RU"/>
        </w:rPr>
        <w:t>(a</w:t>
      </w:r>
      <w:r w:rsidRPr="00F857D0">
        <w:rPr>
          <w:rFonts w:eastAsia="Times New Roman"/>
          <w:i/>
          <w:iCs/>
          <w:szCs w:val="28"/>
          <w:lang w:val="kk-KZ" w:eastAsia="ru-RU"/>
        </w:rPr>
        <w:t xml:space="preserve">cademic </w:t>
      </w:r>
      <w:r w:rsidR="001D4B46" w:rsidRPr="001D4B46">
        <w:rPr>
          <w:rFonts w:eastAsia="Times New Roman"/>
          <w:i/>
          <w:iCs/>
          <w:szCs w:val="28"/>
          <w:lang w:val="kk-KZ" w:eastAsia="ru-RU"/>
        </w:rPr>
        <w:t>b</w:t>
      </w:r>
      <w:r w:rsidRPr="00F857D0">
        <w:rPr>
          <w:rFonts w:eastAsia="Times New Roman"/>
          <w:i/>
          <w:iCs/>
          <w:szCs w:val="28"/>
          <w:lang w:val="kk-KZ" w:eastAsia="ru-RU"/>
        </w:rPr>
        <w:t xml:space="preserve">acklog) </w:t>
      </w:r>
      <w:r>
        <w:rPr>
          <w:rFonts w:eastAsia="TimesNewRomanPSMT"/>
          <w:szCs w:val="28"/>
          <w:lang w:val="kk-KZ" w:eastAsia="ru-RU"/>
        </w:rPr>
        <w:t>–</w:t>
      </w:r>
      <w:r w:rsidRPr="00F857D0">
        <w:rPr>
          <w:rFonts w:eastAsia="TimesNewRomanPSMT"/>
          <w:szCs w:val="28"/>
          <w:lang w:val="kk-KZ" w:eastAsia="ru-RU"/>
        </w:rPr>
        <w:t xml:space="preserve"> оқу жоспарына сәйкес білім алушының оқу жетістіктері бойынша оқылмаған пәндердің немесе қорытынды бақылау бойынша қанағаттанғысыз бағасы бар пәндердің болуы. </w:t>
      </w:r>
    </w:p>
    <w:p w14:paraId="6D19836E" w14:textId="2C63BF80" w:rsidR="004010A1" w:rsidRPr="00F857D0" w:rsidRDefault="004010A1" w:rsidP="004010A1">
      <w:pPr>
        <w:ind w:firstLine="567"/>
        <w:rPr>
          <w:rFonts w:eastAsia="Times New Roman"/>
          <w:lang w:val="kk-KZ" w:eastAsia="ru-RU"/>
        </w:rPr>
      </w:pPr>
      <w:r w:rsidRPr="00F857D0">
        <w:rPr>
          <w:rFonts w:eastAsia="Times New Roman"/>
          <w:i/>
          <w:iCs/>
          <w:szCs w:val="28"/>
          <w:lang w:val="kk-KZ" w:eastAsia="ru-RU"/>
        </w:rPr>
        <w:t>Академиялық кезең (</w:t>
      </w:r>
      <w:r w:rsidR="001D4B46" w:rsidRPr="001D4B46">
        <w:rPr>
          <w:rFonts w:eastAsia="Times New Roman"/>
          <w:i/>
          <w:iCs/>
          <w:szCs w:val="28"/>
          <w:lang w:val="kk-KZ" w:eastAsia="ru-RU"/>
        </w:rPr>
        <w:t>a</w:t>
      </w:r>
      <w:r w:rsidRPr="00F857D0">
        <w:rPr>
          <w:rFonts w:eastAsia="Times New Roman"/>
          <w:i/>
          <w:iCs/>
          <w:szCs w:val="28"/>
          <w:lang w:val="kk-KZ" w:eastAsia="ru-RU"/>
        </w:rPr>
        <w:t xml:space="preserve">cademic </w:t>
      </w:r>
      <w:r w:rsidR="001D4B46" w:rsidRPr="001D4B46">
        <w:rPr>
          <w:rFonts w:eastAsia="Times New Roman"/>
          <w:i/>
          <w:iCs/>
          <w:szCs w:val="28"/>
          <w:lang w:val="kk-KZ" w:eastAsia="ru-RU"/>
        </w:rPr>
        <w:t>t</w:t>
      </w:r>
      <w:r w:rsidRPr="00F857D0">
        <w:rPr>
          <w:rFonts w:eastAsia="Times New Roman"/>
          <w:i/>
          <w:iCs/>
          <w:szCs w:val="28"/>
          <w:lang w:val="kk-KZ" w:eastAsia="ru-RU"/>
        </w:rPr>
        <w:t>erm</w:t>
      </w:r>
      <w:r w:rsidRPr="00F857D0">
        <w:rPr>
          <w:rFonts w:eastAsia="TimesNewRomanPSMT"/>
          <w:szCs w:val="28"/>
          <w:lang w:val="kk-KZ" w:eastAsia="ru-RU"/>
        </w:rPr>
        <w:t xml:space="preserve">) </w:t>
      </w:r>
      <w:r>
        <w:rPr>
          <w:rFonts w:eastAsia="TimesNewRomanPSMT"/>
          <w:szCs w:val="28"/>
          <w:lang w:val="kk-KZ" w:eastAsia="ru-RU"/>
        </w:rPr>
        <w:t>–</w:t>
      </w:r>
      <w:r w:rsidRPr="00F857D0">
        <w:rPr>
          <w:rFonts w:eastAsia="TimesNewRomanPSMT"/>
          <w:szCs w:val="28"/>
          <w:lang w:val="kk-KZ" w:eastAsia="ru-RU"/>
        </w:rPr>
        <w:t xml:space="preserve"> </w:t>
      </w:r>
      <w:r w:rsidR="0037100B">
        <w:rPr>
          <w:rFonts w:eastAsia="TimesNewRomanPSMT"/>
          <w:szCs w:val="28"/>
          <w:lang w:val="kk-KZ" w:eastAsia="ru-RU"/>
        </w:rPr>
        <w:t>т</w:t>
      </w:r>
      <w:r w:rsidRPr="00F857D0">
        <w:rPr>
          <w:rFonts w:eastAsia="TimesNewRomanPSMT"/>
          <w:szCs w:val="28"/>
          <w:lang w:val="kk-KZ" w:eastAsia="ru-RU"/>
        </w:rPr>
        <w:t xml:space="preserve">еориялық оқыту кезеңі: ұзақтығы 15 апта болатын семестр. </w:t>
      </w:r>
    </w:p>
    <w:p w14:paraId="06D3F1E6" w14:textId="248C197A" w:rsidR="004010A1" w:rsidRPr="00F857D0" w:rsidRDefault="004010A1" w:rsidP="004010A1">
      <w:pPr>
        <w:ind w:firstLine="567"/>
        <w:rPr>
          <w:rFonts w:eastAsia="Times New Roman"/>
          <w:lang w:val="kk-KZ" w:eastAsia="ru-RU"/>
        </w:rPr>
      </w:pPr>
      <w:r w:rsidRPr="00F857D0">
        <w:rPr>
          <w:rFonts w:eastAsia="Times New Roman"/>
          <w:i/>
          <w:iCs/>
          <w:szCs w:val="28"/>
          <w:lang w:val="kk-KZ" w:eastAsia="ru-RU"/>
        </w:rPr>
        <w:t>Академиялық еркіндік</w:t>
      </w:r>
      <w:r>
        <w:rPr>
          <w:rFonts w:eastAsia="TimesNewRomanPSMT"/>
          <w:szCs w:val="28"/>
          <w:lang w:val="kk-KZ" w:eastAsia="ru-RU"/>
        </w:rPr>
        <w:t xml:space="preserve"> – </w:t>
      </w:r>
      <w:r w:rsidRPr="00F857D0">
        <w:rPr>
          <w:rFonts w:eastAsia="TimesNewRomanPSMT"/>
          <w:szCs w:val="28"/>
          <w:lang w:val="kk-KZ" w:eastAsia="ru-RU"/>
        </w:rPr>
        <w:t xml:space="preserve">білім алушылардың, оқытушылардың шығармашылық дамуына жағдай жасау және оқытудың инновациялық технологиялары мен әдістерін қолдану мақсатында таңдау компоненті пәндері, оқытудың қосымша түрлері бойынша білім беру мазмұнын дербес анықтау және білім беру қызметін ұйымдастыру үшін білім беру үдерісі субъектілерінің өкілеттіктерінің жиынтығы. </w:t>
      </w:r>
    </w:p>
    <w:p w14:paraId="0BF3BD6E" w14:textId="0D686066" w:rsidR="004010A1" w:rsidRDefault="004010A1" w:rsidP="004010A1">
      <w:pPr>
        <w:ind w:firstLine="567"/>
        <w:rPr>
          <w:rFonts w:eastAsia="TimesNewRomanPSMT"/>
          <w:szCs w:val="28"/>
          <w:lang w:val="kk-KZ" w:eastAsia="ru-RU"/>
        </w:rPr>
      </w:pPr>
      <w:r w:rsidRPr="00241134">
        <w:rPr>
          <w:rFonts w:eastAsia="Times New Roman"/>
          <w:i/>
          <w:iCs/>
          <w:szCs w:val="28"/>
          <w:lang w:val="kk-KZ" w:eastAsia="ru-RU"/>
        </w:rPr>
        <w:t xml:space="preserve">Академиялық кредит (кредит, </w:t>
      </w:r>
      <w:r w:rsidR="001D4B46" w:rsidRPr="001D4B46">
        <w:rPr>
          <w:rFonts w:eastAsia="Times New Roman"/>
          <w:i/>
          <w:iCs/>
          <w:szCs w:val="28"/>
          <w:lang w:val="kk-KZ" w:eastAsia="ru-RU"/>
        </w:rPr>
        <w:t>c</w:t>
      </w:r>
      <w:r w:rsidRPr="00241134">
        <w:rPr>
          <w:rFonts w:eastAsia="Times New Roman"/>
          <w:i/>
          <w:iCs/>
          <w:szCs w:val="28"/>
          <w:lang w:val="kk-KZ" w:eastAsia="ru-RU"/>
        </w:rPr>
        <w:t xml:space="preserve">redit, </w:t>
      </w:r>
      <w:r w:rsidR="001D4B46" w:rsidRPr="001D4B46">
        <w:rPr>
          <w:rFonts w:eastAsia="Times New Roman"/>
          <w:i/>
          <w:iCs/>
          <w:szCs w:val="28"/>
          <w:lang w:val="kk-KZ" w:eastAsia="ru-RU"/>
        </w:rPr>
        <w:t>c</w:t>
      </w:r>
      <w:r w:rsidRPr="00241134">
        <w:rPr>
          <w:rFonts w:eastAsia="Times New Roman"/>
          <w:i/>
          <w:iCs/>
          <w:szCs w:val="28"/>
          <w:lang w:val="kk-KZ" w:eastAsia="ru-RU"/>
        </w:rPr>
        <w:t xml:space="preserve">redit-hour) </w:t>
      </w:r>
      <w:r w:rsidRPr="00241134">
        <w:rPr>
          <w:rFonts w:eastAsia="TimesNewRomanPSMT"/>
          <w:szCs w:val="28"/>
          <w:lang w:val="kk-KZ" w:eastAsia="ru-RU"/>
        </w:rPr>
        <w:t xml:space="preserve">– білім алушының және (немесе) оқытушының ғылыми және (немесе) оқу жұмысы (жүктемесі) көлемінің біріздендірілген өлшем бірлігі; </w:t>
      </w:r>
    </w:p>
    <w:p w14:paraId="20B6D345" w14:textId="77777777" w:rsidR="004010A1" w:rsidRDefault="004010A1" w:rsidP="004010A1">
      <w:pPr>
        <w:ind w:firstLine="567"/>
        <w:rPr>
          <w:rFonts w:eastAsia="TimesNewRomanPSMT"/>
          <w:szCs w:val="28"/>
          <w:lang w:val="kk-KZ" w:eastAsia="ru-RU"/>
        </w:rPr>
      </w:pPr>
      <w:r w:rsidRPr="009B5DC3">
        <w:rPr>
          <w:rFonts w:eastAsia="Times New Roman"/>
          <w:i/>
          <w:iCs/>
          <w:szCs w:val="28"/>
          <w:lang w:val="kk-KZ" w:eastAsia="ru-RU"/>
        </w:rPr>
        <w:t xml:space="preserve">Аралық бақылау </w:t>
      </w:r>
      <w:r w:rsidRPr="009B5DC3">
        <w:rPr>
          <w:rFonts w:eastAsia="TimesNewRomanPSMT"/>
          <w:szCs w:val="28"/>
          <w:lang w:val="kk-KZ" w:eastAsia="ru-RU"/>
        </w:rPr>
        <w:t>– академиялық күнтізбеге сәйкес бір оқу пәнінің бөлімін (модулін) аяқтағаннан кейін білім алушылардың оқу жетістіктерін бақылау.</w:t>
      </w:r>
    </w:p>
    <w:p w14:paraId="20D3BB49" w14:textId="77777777" w:rsidR="004010A1" w:rsidRDefault="004010A1" w:rsidP="004010A1">
      <w:pPr>
        <w:ind w:firstLine="567"/>
        <w:rPr>
          <w:rFonts w:eastAsia="TimesNewRomanPSMT"/>
          <w:szCs w:val="28"/>
          <w:lang w:val="kk-KZ" w:eastAsia="ru-RU"/>
        </w:rPr>
      </w:pPr>
      <w:r w:rsidRPr="00E03BF1">
        <w:rPr>
          <w:rFonts w:eastAsia="Times New Roman"/>
          <w:i/>
          <w:iCs/>
          <w:szCs w:val="28"/>
          <w:lang w:val="kk-KZ" w:eastAsia="ru-RU"/>
        </w:rPr>
        <w:t xml:space="preserve">Ағымдағы бақылау </w:t>
      </w:r>
      <w:r w:rsidRPr="00E03BF1">
        <w:rPr>
          <w:rFonts w:eastAsia="TimesNewRomanPSMT"/>
          <w:szCs w:val="28"/>
          <w:lang w:val="kk-KZ" w:eastAsia="ru-RU"/>
        </w:rPr>
        <w:t xml:space="preserve">– академиялық кезең ішінде аудиториялық және аудиториядан тыс сабақтарда оқытушы өткізетін оқу бағдарламасына сәйкес білім алушылардың білімін жүйелі түрде тексеру. </w:t>
      </w:r>
    </w:p>
    <w:p w14:paraId="75C4A25A" w14:textId="1975C584" w:rsidR="004010A1" w:rsidRDefault="004010A1" w:rsidP="004010A1">
      <w:pPr>
        <w:ind w:firstLine="567"/>
        <w:rPr>
          <w:rFonts w:eastAsia="TimesNewRomanPSMT"/>
          <w:szCs w:val="28"/>
          <w:lang w:val="kk-KZ" w:eastAsia="ru-RU"/>
        </w:rPr>
      </w:pPr>
      <w:r w:rsidRPr="00E03BF1">
        <w:rPr>
          <w:rFonts w:eastAsia="Times New Roman"/>
          <w:i/>
          <w:iCs/>
          <w:szCs w:val="28"/>
          <w:lang w:val="kk-KZ" w:eastAsia="ru-RU"/>
        </w:rPr>
        <w:t xml:space="preserve">Ақпараттық-білім беру порталы </w:t>
      </w:r>
      <w:r>
        <w:rPr>
          <w:rFonts w:eastAsia="TimesNewRomanPSMT"/>
          <w:szCs w:val="28"/>
          <w:lang w:val="kk-KZ" w:eastAsia="ru-RU"/>
        </w:rPr>
        <w:t>–</w:t>
      </w:r>
      <w:r w:rsidRPr="00E03BF1">
        <w:rPr>
          <w:rFonts w:eastAsia="TimesNewRomanPSMT"/>
          <w:szCs w:val="28"/>
          <w:lang w:val="kk-KZ" w:eastAsia="ru-RU"/>
        </w:rPr>
        <w:t xml:space="preserve"> ҚОТ бойынша білім беру </w:t>
      </w:r>
      <w:r w:rsidR="00596E1C">
        <w:rPr>
          <w:rFonts w:eastAsia="TimesNewRomanPSMT"/>
          <w:szCs w:val="28"/>
          <w:lang w:val="kk-KZ" w:eastAsia="ru-RU"/>
        </w:rPr>
        <w:t>үдері</w:t>
      </w:r>
      <w:r w:rsidRPr="00E03BF1">
        <w:rPr>
          <w:rFonts w:eastAsia="TimesNewRomanPSMT"/>
          <w:szCs w:val="28"/>
          <w:lang w:val="kk-KZ" w:eastAsia="ru-RU"/>
        </w:rPr>
        <w:t xml:space="preserve">сін ұйымдастыруға мүмкіндік беретін әкімшілік-академиялық оқу-әдістемелік ақпаратты қамтитын ақпараттық ресурстар мен Интернет сервистерінің жүйелі-ұйымдастырылған өзара байланысты жиынтығы. </w:t>
      </w:r>
    </w:p>
    <w:p w14:paraId="57E34734" w14:textId="77777777" w:rsidR="0017330E" w:rsidRDefault="0017330E" w:rsidP="0017330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Аталмыш академиялық терминдер жоғарыда аталып кеткен сөздіктерде мүлде көрсетілмеген, тек зерттеу материалымызда берілген. Бұл терминдер академиялық дискурста өте белсенді қолданылып, терминдік қасиетке ие десек болады. Бұл терминдер тек ЖОО қызметкерлеріне таныс. </w:t>
      </w:r>
    </w:p>
    <w:p w14:paraId="16E84484" w14:textId="7A056C6E" w:rsidR="0017330E" w:rsidRDefault="0017330E" w:rsidP="0017330E">
      <w:pPr>
        <w:pStyle w:val="a8"/>
        <w:ind w:firstLine="567"/>
        <w:jc w:val="both"/>
        <w:rPr>
          <w:rFonts w:ascii="Times New Roman" w:hAnsi="Times New Roman"/>
          <w:i/>
          <w:iCs/>
          <w:sz w:val="28"/>
          <w:szCs w:val="28"/>
          <w:lang w:val="kk-KZ"/>
        </w:rPr>
      </w:pPr>
      <w:r w:rsidRPr="0017330E">
        <w:rPr>
          <w:rFonts w:ascii="Times New Roman" w:hAnsi="Times New Roman"/>
          <w:color w:val="000000" w:themeColor="text1"/>
          <w:sz w:val="28"/>
          <w:szCs w:val="28"/>
          <w:lang w:val="kk-KZ"/>
        </w:rPr>
        <w:t xml:space="preserve">Болон үдерісі кезінде тілімізге еніп, жиі қолданысқа түскен терминдер </w:t>
      </w:r>
      <w:r w:rsidR="003F573F" w:rsidRPr="0017330E">
        <w:rPr>
          <w:rFonts w:ascii="Times New Roman" w:hAnsi="Times New Roman"/>
          <w:i/>
          <w:iCs/>
          <w:sz w:val="28"/>
          <w:szCs w:val="28"/>
          <w:lang w:val="kk-KZ"/>
        </w:rPr>
        <w:t>білім алушының академиялық рейтингі (rating)</w:t>
      </w:r>
      <w:r w:rsidR="00E9588E">
        <w:rPr>
          <w:rFonts w:ascii="Times New Roman" w:hAnsi="Times New Roman"/>
          <w:i/>
          <w:iCs/>
          <w:sz w:val="28"/>
          <w:szCs w:val="28"/>
          <w:lang w:val="kk-KZ"/>
        </w:rPr>
        <w:t>,</w:t>
      </w:r>
      <w:r w:rsidR="003F573F" w:rsidRPr="0017330E">
        <w:rPr>
          <w:rFonts w:ascii="Times New Roman" w:hAnsi="Times New Roman"/>
          <w:i/>
          <w:iCs/>
          <w:sz w:val="28"/>
          <w:szCs w:val="28"/>
          <w:lang w:val="kk-KZ"/>
        </w:rPr>
        <w:t xml:space="preserve"> белсенді үлестірме материалдар</w:t>
      </w:r>
      <w:r w:rsidR="003F573F">
        <w:rPr>
          <w:rFonts w:ascii="Times New Roman" w:hAnsi="Times New Roman"/>
          <w:i/>
          <w:iCs/>
          <w:sz w:val="28"/>
          <w:szCs w:val="28"/>
          <w:lang w:val="kk-KZ"/>
        </w:rPr>
        <w:t xml:space="preserve"> </w:t>
      </w:r>
      <w:r w:rsidR="003F573F" w:rsidRPr="0017330E">
        <w:rPr>
          <w:rFonts w:ascii="Times New Roman" w:hAnsi="Times New Roman"/>
          <w:i/>
          <w:iCs/>
          <w:sz w:val="28"/>
          <w:szCs w:val="28"/>
          <w:lang w:val="kk-KZ"/>
        </w:rPr>
        <w:t>(hand-outs) (ханд-оутс)</w:t>
      </w:r>
      <w:r w:rsidR="00E9588E">
        <w:rPr>
          <w:rFonts w:ascii="Times New Roman" w:hAnsi="Times New Roman"/>
          <w:i/>
          <w:iCs/>
          <w:sz w:val="28"/>
          <w:szCs w:val="28"/>
          <w:lang w:val="kk-KZ"/>
        </w:rPr>
        <w:t>,</w:t>
      </w:r>
      <w:r w:rsidR="003F573F" w:rsidRPr="0017330E">
        <w:rPr>
          <w:rFonts w:ascii="Times New Roman" w:hAnsi="Times New Roman"/>
          <w:i/>
          <w:iCs/>
          <w:sz w:val="28"/>
          <w:szCs w:val="28"/>
          <w:lang w:val="kk-KZ"/>
        </w:rPr>
        <w:t xml:space="preserve"> бакалавриат (undergraduate study)</w:t>
      </w:r>
      <w:r w:rsidR="00E9588E">
        <w:rPr>
          <w:rFonts w:ascii="Times New Roman" w:hAnsi="Times New Roman"/>
          <w:i/>
          <w:iCs/>
          <w:sz w:val="28"/>
          <w:szCs w:val="28"/>
          <w:lang w:val="kk-KZ"/>
        </w:rPr>
        <w:t>,</w:t>
      </w:r>
      <w:r w:rsidR="003F573F" w:rsidRPr="0017330E">
        <w:rPr>
          <w:rFonts w:ascii="Times New Roman" w:hAnsi="Times New Roman"/>
          <w:i/>
          <w:iCs/>
          <w:sz w:val="28"/>
          <w:szCs w:val="28"/>
          <w:lang w:val="kk-KZ"/>
        </w:rPr>
        <w:t xml:space="preserve"> бакалавр (bachelor)</w:t>
      </w:r>
      <w:r w:rsidR="00E9588E">
        <w:rPr>
          <w:rFonts w:ascii="Times New Roman" w:hAnsi="Times New Roman"/>
          <w:i/>
          <w:iCs/>
          <w:sz w:val="28"/>
          <w:szCs w:val="28"/>
          <w:lang w:val="kk-KZ"/>
        </w:rPr>
        <w:t>,</w:t>
      </w:r>
      <w:r w:rsidR="003F573F" w:rsidRPr="0017330E">
        <w:rPr>
          <w:rFonts w:ascii="Times New Roman" w:hAnsi="Times New Roman"/>
          <w:i/>
          <w:iCs/>
          <w:sz w:val="28"/>
          <w:szCs w:val="28"/>
          <w:lang w:val="kk-KZ"/>
        </w:rPr>
        <w:t xml:space="preserve"> бітіртуші кафедра</w:t>
      </w:r>
      <w:r w:rsidR="00E9588E">
        <w:rPr>
          <w:rFonts w:ascii="Times New Roman" w:hAnsi="Times New Roman"/>
          <w:i/>
          <w:iCs/>
          <w:sz w:val="28"/>
          <w:szCs w:val="28"/>
          <w:lang w:val="kk-KZ"/>
        </w:rPr>
        <w:t>,</w:t>
      </w:r>
      <w:r w:rsidR="003F573F" w:rsidRPr="0017330E">
        <w:rPr>
          <w:rFonts w:ascii="Times New Roman" w:hAnsi="Times New Roman"/>
          <w:i/>
          <w:iCs/>
          <w:sz w:val="28"/>
          <w:szCs w:val="28"/>
          <w:lang w:val="kk-KZ"/>
        </w:rPr>
        <w:t xml:space="preserve"> бейіні бойынша доктор (doctor)</w:t>
      </w:r>
      <w:r w:rsidR="00E9588E">
        <w:rPr>
          <w:rFonts w:ascii="Times New Roman" w:hAnsi="Times New Roman"/>
          <w:i/>
          <w:iCs/>
          <w:sz w:val="28"/>
          <w:szCs w:val="28"/>
          <w:lang w:val="kk-KZ"/>
        </w:rPr>
        <w:t>,</w:t>
      </w:r>
      <w:r w:rsidR="003F573F" w:rsidRPr="0017330E">
        <w:rPr>
          <w:rFonts w:ascii="Times New Roman" w:hAnsi="Times New Roman"/>
          <w:i/>
          <w:iCs/>
          <w:sz w:val="28"/>
          <w:szCs w:val="28"/>
          <w:lang w:val="kk-KZ"/>
        </w:rPr>
        <w:t xml:space="preserve"> білім беру бағдарламасы</w:t>
      </w:r>
      <w:r w:rsidR="00E9588E">
        <w:rPr>
          <w:rFonts w:ascii="Times New Roman" w:hAnsi="Times New Roman"/>
          <w:i/>
          <w:iCs/>
          <w:sz w:val="28"/>
          <w:szCs w:val="28"/>
          <w:lang w:val="kk-KZ"/>
        </w:rPr>
        <w:t>,</w:t>
      </w:r>
      <w:r w:rsidR="003F573F" w:rsidRPr="0017330E">
        <w:rPr>
          <w:rFonts w:ascii="Times New Roman" w:hAnsi="Times New Roman"/>
          <w:i/>
          <w:iCs/>
          <w:sz w:val="28"/>
          <w:szCs w:val="28"/>
          <w:lang w:val="kk-KZ"/>
        </w:rPr>
        <w:t xml:space="preserve"> </w:t>
      </w:r>
      <w:r w:rsidR="00E9588E">
        <w:rPr>
          <w:rFonts w:ascii="Times New Roman" w:hAnsi="Times New Roman"/>
          <w:sz w:val="28"/>
          <w:szCs w:val="28"/>
          <w:lang w:val="kk-KZ"/>
        </w:rPr>
        <w:t xml:space="preserve">және </w:t>
      </w:r>
      <w:r w:rsidR="003F573F">
        <w:rPr>
          <w:rFonts w:ascii="Times New Roman" w:hAnsi="Times New Roman"/>
          <w:i/>
          <w:iCs/>
          <w:sz w:val="28"/>
          <w:szCs w:val="28"/>
          <w:lang w:val="kk-KZ"/>
        </w:rPr>
        <w:t>бағдар беру аптасы.</w:t>
      </w:r>
    </w:p>
    <w:p w14:paraId="1A629E5E" w14:textId="2D9A6C1A" w:rsidR="00EE5F33" w:rsidRDefault="0017330E" w:rsidP="0017330E">
      <w:pPr>
        <w:pStyle w:val="a8"/>
        <w:ind w:firstLine="567"/>
        <w:jc w:val="both"/>
        <w:rPr>
          <w:rFonts w:ascii="Times New Roman" w:hAnsi="Times New Roman"/>
          <w:color w:val="000000" w:themeColor="text1"/>
          <w:sz w:val="28"/>
          <w:szCs w:val="28"/>
          <w:lang w:val="kk-KZ"/>
        </w:rPr>
      </w:pPr>
      <w:r>
        <w:rPr>
          <w:rFonts w:ascii="Times New Roman" w:hAnsi="Times New Roman"/>
          <w:iCs/>
          <w:sz w:val="28"/>
          <w:szCs w:val="28"/>
          <w:lang w:val="kk-KZ"/>
        </w:rPr>
        <w:t xml:space="preserve">Барлық сөздіктерде </w:t>
      </w:r>
      <w:r w:rsidRPr="0017330E">
        <w:rPr>
          <w:rFonts w:ascii="Times New Roman" w:hAnsi="Times New Roman"/>
          <w:i/>
          <w:iCs/>
          <w:sz w:val="28"/>
          <w:szCs w:val="28"/>
          <w:lang w:val="kk-KZ"/>
        </w:rPr>
        <w:t>бакалавр</w:t>
      </w:r>
      <w:r>
        <w:rPr>
          <w:rFonts w:ascii="Times New Roman" w:hAnsi="Times New Roman"/>
          <w:iCs/>
          <w:sz w:val="28"/>
          <w:szCs w:val="28"/>
          <w:lang w:val="kk-KZ"/>
        </w:rPr>
        <w:t xml:space="preserve"> термині кездеседі, тек </w:t>
      </w:r>
      <w:r w:rsidRPr="00437362">
        <w:rPr>
          <w:rFonts w:ascii="Times New Roman" w:hAnsi="Times New Roman"/>
          <w:color w:val="000000" w:themeColor="text1"/>
          <w:sz w:val="28"/>
          <w:szCs w:val="28"/>
          <w:lang w:val="kk-KZ"/>
        </w:rPr>
        <w:t>философия, педагогика және психологияға байланысты терминдер мен сөз т</w:t>
      </w:r>
      <w:r>
        <w:rPr>
          <w:rFonts w:ascii="Times New Roman" w:hAnsi="Times New Roman"/>
          <w:color w:val="000000" w:themeColor="text1"/>
          <w:sz w:val="28"/>
          <w:szCs w:val="28"/>
          <w:lang w:val="kk-KZ"/>
        </w:rPr>
        <w:t xml:space="preserve">іркестерінің түсіндірме сөздігінде ғана кездеспейді. </w:t>
      </w:r>
      <w:r w:rsidR="00EE5F33">
        <w:rPr>
          <w:rFonts w:ascii="Times New Roman" w:hAnsi="Times New Roman"/>
          <w:color w:val="000000" w:themeColor="text1"/>
          <w:sz w:val="28"/>
          <w:szCs w:val="28"/>
          <w:lang w:val="kk-KZ"/>
        </w:rPr>
        <w:t>Ал бакалавриат термині тек Қ</w:t>
      </w:r>
      <w:r w:rsidR="0065020B">
        <w:rPr>
          <w:rFonts w:ascii="Times New Roman" w:hAnsi="Times New Roman"/>
          <w:color w:val="000000" w:themeColor="text1"/>
          <w:sz w:val="28"/>
          <w:szCs w:val="28"/>
          <w:lang w:val="kk-KZ"/>
        </w:rPr>
        <w:t>Ә</w:t>
      </w:r>
      <w:r w:rsidR="00EE5F33">
        <w:rPr>
          <w:rFonts w:ascii="Times New Roman" w:hAnsi="Times New Roman"/>
          <w:color w:val="000000" w:themeColor="text1"/>
          <w:sz w:val="28"/>
          <w:szCs w:val="28"/>
          <w:lang w:val="kk-KZ"/>
        </w:rPr>
        <w:t xml:space="preserve">ТС кездеседі </w:t>
      </w:r>
      <w:r w:rsidR="0065020B">
        <w:rPr>
          <w:rFonts w:ascii="Times New Roman" w:hAnsi="Times New Roman"/>
          <w:color w:val="000000" w:themeColor="text1"/>
          <w:sz w:val="28"/>
          <w:szCs w:val="28"/>
          <w:lang w:val="kk-KZ"/>
        </w:rPr>
        <w:t xml:space="preserve">(Сурет 14) </w:t>
      </w:r>
      <w:r w:rsidR="00EE5F33">
        <w:rPr>
          <w:rFonts w:ascii="Times New Roman" w:hAnsi="Times New Roman"/>
          <w:color w:val="000000" w:themeColor="text1"/>
          <w:sz w:val="28"/>
          <w:szCs w:val="28"/>
          <w:lang w:val="kk-KZ"/>
        </w:rPr>
        <w:t>ж</w:t>
      </w:r>
      <w:r>
        <w:rPr>
          <w:rFonts w:ascii="Times New Roman" w:hAnsi="Times New Roman"/>
          <w:color w:val="000000" w:themeColor="text1"/>
          <w:sz w:val="28"/>
          <w:szCs w:val="28"/>
          <w:lang w:val="kk-KZ"/>
        </w:rPr>
        <w:t>әне оның анықтамасы төмендегідей</w:t>
      </w:r>
      <w:r w:rsidR="00E7776B">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p>
    <w:p w14:paraId="5F07AF91" w14:textId="54623937" w:rsidR="0017330E" w:rsidRPr="0017330E" w:rsidRDefault="0017330E" w:rsidP="0017330E">
      <w:pPr>
        <w:pStyle w:val="a8"/>
        <w:ind w:firstLine="567"/>
        <w:jc w:val="both"/>
        <w:rPr>
          <w:rFonts w:ascii="Times New Roman" w:hAnsi="Times New Roman"/>
          <w:i/>
          <w:iCs/>
          <w:sz w:val="28"/>
          <w:szCs w:val="28"/>
          <w:lang w:val="kk-KZ"/>
        </w:rPr>
      </w:pPr>
      <w:r w:rsidRPr="00437362">
        <w:rPr>
          <w:rFonts w:ascii="Times New Roman" w:hAnsi="Times New Roman"/>
          <w:i/>
          <w:iCs/>
          <w:color w:val="000000" w:themeColor="text1"/>
          <w:sz w:val="28"/>
          <w:szCs w:val="28"/>
          <w:lang w:val="kk-KZ"/>
        </w:rPr>
        <w:t>Бакалавр</w:t>
      </w:r>
      <w:r w:rsidRPr="00437362">
        <w:rPr>
          <w:rFonts w:ascii="Times New Roman" w:hAnsi="Times New Roman"/>
          <w:color w:val="000000" w:themeColor="text1"/>
          <w:sz w:val="28"/>
          <w:szCs w:val="28"/>
          <w:lang w:val="kk-KZ"/>
        </w:rPr>
        <w:t xml:space="preserve"> – жоғары кәсіптік білімнің тиісті білім беру бағдарламаларын меңгерген адамдарға берілетін академиялық дәреже мен біліктілік [141, 24].</w:t>
      </w:r>
    </w:p>
    <w:p w14:paraId="44E734ED" w14:textId="77777777" w:rsidR="0017330E" w:rsidRPr="00437362" w:rsidRDefault="0017330E" w:rsidP="0017330E">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Бакалавр</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baccalaureus</w:t>
      </w:r>
      <w:r w:rsidRPr="00437362">
        <w:rPr>
          <w:rFonts w:ascii="Times New Roman" w:hAnsi="Times New Roman"/>
          <w:color w:val="000000" w:themeColor="text1"/>
          <w:sz w:val="28"/>
          <w:szCs w:val="28"/>
          <w:lang w:val="kk-KZ"/>
        </w:rPr>
        <w:t>) – бірсыпыра елдерде алғашқы ғылыми дәреже; төрт жылдан төмен емес негізгі білім бағдарламасын жетік меңгерген, қорытынды аттестаттаудан өткен адамдар үшін жоғары кәсіптік білімнің алғашқы сатысы [142, 46].</w:t>
      </w:r>
    </w:p>
    <w:p w14:paraId="74E64D79" w14:textId="65264D17" w:rsidR="0017330E" w:rsidRDefault="0017330E" w:rsidP="0017330E">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Бакалавриат</w:t>
      </w:r>
      <w:r w:rsidR="00E7776B">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E7776B">
        <w:rPr>
          <w:rFonts w:ascii="Times New Roman" w:hAnsi="Times New Roman"/>
          <w:color w:val="000000" w:themeColor="text1"/>
          <w:sz w:val="28"/>
          <w:szCs w:val="28"/>
          <w:lang w:val="kk-KZ"/>
        </w:rPr>
        <w:t>у</w:t>
      </w:r>
      <w:r w:rsidRPr="00437362">
        <w:rPr>
          <w:rFonts w:ascii="Times New Roman" w:hAnsi="Times New Roman"/>
          <w:color w:val="000000" w:themeColor="text1"/>
          <w:sz w:val="28"/>
          <w:szCs w:val="28"/>
          <w:lang w:val="kk-KZ"/>
        </w:rPr>
        <w:t>ниверситетті бітіріп, бакалавр дәрежесін алатындарға арналған қосымша оқу бағдарламасы [144, 614].</w:t>
      </w:r>
    </w:p>
    <w:p w14:paraId="185543AF" w14:textId="2A84E5D2" w:rsidR="00EE5F33" w:rsidRDefault="00A57D71" w:rsidP="0017330E">
      <w:pPr>
        <w:pStyle w:val="a8"/>
        <w:tabs>
          <w:tab w:val="left" w:pos="567"/>
        </w:tabs>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r>
      <w:r w:rsidR="00EE5F33">
        <w:rPr>
          <w:rFonts w:ascii="Times New Roman" w:hAnsi="Times New Roman"/>
          <w:color w:val="000000" w:themeColor="text1"/>
          <w:sz w:val="28"/>
          <w:szCs w:val="28"/>
          <w:lang w:val="kk-KZ"/>
        </w:rPr>
        <w:t xml:space="preserve">Ал осы терминдерге зерттеу материалдарында мынадай анықтама беріледі. </w:t>
      </w:r>
    </w:p>
    <w:p w14:paraId="0A86EBB1" w14:textId="0596A5BF" w:rsidR="00EE5F33" w:rsidRPr="00100D84" w:rsidRDefault="00EE5F33" w:rsidP="00EE5F33">
      <w:pPr>
        <w:ind w:firstLine="567"/>
        <w:rPr>
          <w:rFonts w:eastAsia="Times New Roman"/>
          <w:lang w:val="kk-KZ" w:eastAsia="ru-RU"/>
        </w:rPr>
      </w:pPr>
      <w:r w:rsidRPr="00100D84">
        <w:rPr>
          <w:rFonts w:eastAsia="Times New Roman"/>
          <w:i/>
          <w:iCs/>
          <w:szCs w:val="28"/>
          <w:lang w:val="kk-KZ" w:eastAsia="ru-RU"/>
        </w:rPr>
        <w:t>Бакалавриат (</w:t>
      </w:r>
      <w:r w:rsidR="00E7776B" w:rsidRPr="00100D84">
        <w:rPr>
          <w:rFonts w:eastAsia="Times New Roman"/>
          <w:i/>
          <w:iCs/>
          <w:szCs w:val="28"/>
          <w:lang w:val="kk-KZ" w:eastAsia="ru-RU"/>
        </w:rPr>
        <w:t>undergraduate study</w:t>
      </w:r>
      <w:r w:rsidRPr="00100D84">
        <w:rPr>
          <w:rFonts w:eastAsia="Times New Roman"/>
          <w:i/>
          <w:iCs/>
          <w:szCs w:val="28"/>
          <w:lang w:val="kk-KZ" w:eastAsia="ru-RU"/>
        </w:rPr>
        <w:t xml:space="preserve">) </w:t>
      </w:r>
      <w:r w:rsidRPr="00437362">
        <w:rPr>
          <w:color w:val="000000" w:themeColor="text1"/>
          <w:szCs w:val="28"/>
          <w:lang w:val="kk-KZ"/>
        </w:rPr>
        <w:t>–</w:t>
      </w:r>
      <w:r w:rsidRPr="00100D84">
        <w:rPr>
          <w:rFonts w:eastAsia="TimesNewRomanPSMT"/>
          <w:szCs w:val="28"/>
          <w:lang w:val="kk-KZ" w:eastAsia="ru-RU"/>
        </w:rPr>
        <w:t xml:space="preserve"> 240 академиялық кредиттерді міндетті түрде меңгере отырып, тиісті білім беру бағдарламасы бойынша </w:t>
      </w:r>
      <w:r w:rsidR="00E7776B">
        <w:rPr>
          <w:rFonts w:eastAsia="TimesNewRomanPSMT"/>
          <w:szCs w:val="28"/>
          <w:lang w:val="kk-KZ" w:eastAsia="ru-RU"/>
        </w:rPr>
        <w:t>«</w:t>
      </w:r>
      <w:r w:rsidRPr="00100D84">
        <w:rPr>
          <w:rFonts w:eastAsia="TimesNewRomanPSMT"/>
          <w:szCs w:val="28"/>
          <w:lang w:val="kk-KZ" w:eastAsia="ru-RU"/>
        </w:rPr>
        <w:t>бакалавр</w:t>
      </w:r>
      <w:r w:rsidR="00E7776B">
        <w:rPr>
          <w:rFonts w:eastAsia="TimesNewRomanPSMT"/>
          <w:szCs w:val="28"/>
          <w:lang w:val="kk-KZ" w:eastAsia="ru-RU"/>
        </w:rPr>
        <w:t>»</w:t>
      </w:r>
      <w:r w:rsidRPr="00100D84">
        <w:rPr>
          <w:rFonts w:eastAsia="TimesNewRomanPSMT"/>
          <w:szCs w:val="28"/>
          <w:lang w:val="kk-KZ" w:eastAsia="ru-RU"/>
        </w:rPr>
        <w:t xml:space="preserve"> дәрежесін бере отырып, кадрларды даярлауға бағытталған жоғары білім деңгейі; </w:t>
      </w:r>
    </w:p>
    <w:p w14:paraId="750C9E2B" w14:textId="229B7626" w:rsidR="00EE5F33" w:rsidRPr="00100D84" w:rsidRDefault="00EE5F33" w:rsidP="00EE5F33">
      <w:pPr>
        <w:ind w:firstLine="567"/>
        <w:rPr>
          <w:rFonts w:eastAsia="TimesNewRomanPSMT"/>
          <w:szCs w:val="28"/>
          <w:lang w:val="kk-KZ" w:eastAsia="ru-RU"/>
        </w:rPr>
      </w:pPr>
      <w:r w:rsidRPr="00100D84">
        <w:rPr>
          <w:rFonts w:eastAsia="Times New Roman"/>
          <w:i/>
          <w:iCs/>
          <w:szCs w:val="28"/>
          <w:lang w:val="kk-KZ" w:eastAsia="ru-RU"/>
        </w:rPr>
        <w:t>Бакалавр (</w:t>
      </w:r>
      <w:r w:rsidR="00E7776B" w:rsidRPr="00100D84">
        <w:rPr>
          <w:rFonts w:eastAsia="Times New Roman"/>
          <w:i/>
          <w:iCs/>
          <w:szCs w:val="28"/>
          <w:lang w:val="kk-KZ" w:eastAsia="ru-RU"/>
        </w:rPr>
        <w:t>bachelo</w:t>
      </w:r>
      <w:r w:rsidRPr="00100D84">
        <w:rPr>
          <w:rFonts w:eastAsia="Times New Roman"/>
          <w:i/>
          <w:iCs/>
          <w:szCs w:val="28"/>
          <w:lang w:val="kk-KZ" w:eastAsia="ru-RU"/>
        </w:rPr>
        <w:t xml:space="preserve">r) </w:t>
      </w:r>
      <w:r w:rsidRPr="00437362">
        <w:rPr>
          <w:color w:val="000000" w:themeColor="text1"/>
          <w:szCs w:val="28"/>
          <w:lang w:val="kk-KZ"/>
        </w:rPr>
        <w:t>–</w:t>
      </w:r>
      <w:r w:rsidRPr="00100D84">
        <w:rPr>
          <w:rFonts w:eastAsia="TimesNewRomanPSMT"/>
          <w:szCs w:val="28"/>
          <w:lang w:val="kk-KZ" w:eastAsia="ru-RU"/>
        </w:rPr>
        <w:t xml:space="preserve"> бакалавриаттың (жоғары білімнің) білім беру бағдарламасын меңгерген тұлғаларға берілетін дәреже.</w:t>
      </w:r>
    </w:p>
    <w:p w14:paraId="789BC2A3" w14:textId="77777777" w:rsidR="00EE5F33" w:rsidRPr="00437362" w:rsidRDefault="00EE5F33" w:rsidP="0017330E">
      <w:pPr>
        <w:pStyle w:val="a8"/>
        <w:tabs>
          <w:tab w:val="left" w:pos="567"/>
        </w:tabs>
        <w:jc w:val="both"/>
        <w:rPr>
          <w:rFonts w:ascii="Times New Roman" w:hAnsi="Times New Roman"/>
          <w:color w:val="000000" w:themeColor="text1"/>
          <w:sz w:val="28"/>
          <w:szCs w:val="28"/>
          <w:lang w:val="kk-KZ"/>
        </w:rPr>
      </w:pPr>
    </w:p>
    <w:p w14:paraId="072C7627" w14:textId="4FBD5B7B" w:rsidR="0017330E" w:rsidRDefault="0017330E" w:rsidP="0017330E">
      <w:pPr>
        <w:pStyle w:val="a8"/>
        <w:jc w:val="center"/>
        <w:rPr>
          <w:rFonts w:ascii="Times New Roman" w:hAnsi="Times New Roman"/>
          <w:color w:val="000000" w:themeColor="text1"/>
          <w:sz w:val="28"/>
          <w:szCs w:val="28"/>
          <w:lang w:val="kk-KZ"/>
        </w:rPr>
      </w:pPr>
      <w:r>
        <w:rPr>
          <w:noProof/>
        </w:rPr>
        <w:drawing>
          <wp:inline distT="0" distB="0" distL="0" distR="0" wp14:anchorId="2E6B690F" wp14:editId="2B81DED1">
            <wp:extent cx="5847907" cy="3678865"/>
            <wp:effectExtent l="0" t="0" r="19685" b="17145"/>
            <wp:docPr id="332" name="Диаграмма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AEFC50" w14:textId="77777777" w:rsidR="005C4621" w:rsidRDefault="005C4621" w:rsidP="00216480">
      <w:pPr>
        <w:pStyle w:val="a8"/>
        <w:ind w:firstLine="567"/>
        <w:jc w:val="both"/>
        <w:rPr>
          <w:rFonts w:ascii="Times New Roman" w:hAnsi="Times New Roman"/>
          <w:color w:val="000000" w:themeColor="text1"/>
          <w:sz w:val="28"/>
          <w:szCs w:val="28"/>
          <w:lang w:val="kk-KZ"/>
        </w:rPr>
      </w:pPr>
    </w:p>
    <w:p w14:paraId="3B498F5F" w14:textId="77777777" w:rsidR="0065020B" w:rsidRDefault="0065020B" w:rsidP="00A57D71">
      <w:pPr>
        <w:pStyle w:val="a8"/>
        <w:ind w:firstLine="567"/>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 14 – Академиялық терминдердің қазақ тілі сөздіктерінде түзілуі (2)</w:t>
      </w:r>
    </w:p>
    <w:p w14:paraId="68D6192A" w14:textId="77777777" w:rsidR="005C4621" w:rsidRDefault="005C4621" w:rsidP="00216480">
      <w:pPr>
        <w:pStyle w:val="a8"/>
        <w:ind w:firstLine="567"/>
        <w:jc w:val="both"/>
        <w:rPr>
          <w:rFonts w:ascii="Times New Roman" w:hAnsi="Times New Roman"/>
          <w:color w:val="000000" w:themeColor="text1"/>
          <w:sz w:val="28"/>
          <w:szCs w:val="28"/>
          <w:lang w:val="kk-KZ"/>
        </w:rPr>
      </w:pPr>
    </w:p>
    <w:p w14:paraId="13285820" w14:textId="6ABB537E" w:rsidR="0065020B" w:rsidRDefault="0065020B" w:rsidP="0065020B">
      <w:pPr>
        <w:ind w:firstLine="567"/>
        <w:rPr>
          <w:rFonts w:eastAsia="TimesNewRomanPSMT"/>
          <w:szCs w:val="28"/>
          <w:lang w:val="kk-KZ" w:eastAsia="ru-RU"/>
        </w:rPr>
      </w:pPr>
      <w:r w:rsidRPr="0065020B">
        <w:rPr>
          <w:rFonts w:eastAsia="Times New Roman"/>
          <w:iCs/>
          <w:szCs w:val="28"/>
          <w:lang w:val="kk-KZ" w:eastAsia="ru-RU"/>
        </w:rPr>
        <w:t xml:space="preserve">Қазақ </w:t>
      </w:r>
      <w:r>
        <w:rPr>
          <w:rFonts w:eastAsia="Times New Roman"/>
          <w:iCs/>
          <w:szCs w:val="28"/>
          <w:lang w:val="kk-KZ" w:eastAsia="ru-RU"/>
        </w:rPr>
        <w:t xml:space="preserve">тіліндегі сөздіктерде </w:t>
      </w:r>
      <w:r w:rsidR="005205DD">
        <w:rPr>
          <w:rFonts w:eastAsia="Times New Roman"/>
          <w:i/>
          <w:iCs/>
          <w:szCs w:val="28"/>
          <w:lang w:val="kk-KZ" w:eastAsia="ru-RU"/>
        </w:rPr>
        <w:t>ғ</w:t>
      </w:r>
      <w:r w:rsidRPr="0065020B">
        <w:rPr>
          <w:rFonts w:eastAsia="Times New Roman"/>
          <w:i/>
          <w:iCs/>
          <w:szCs w:val="28"/>
          <w:lang w:val="kk-KZ" w:eastAsia="ru-RU"/>
        </w:rPr>
        <w:t>ылыми жетекші</w:t>
      </w:r>
      <w:r>
        <w:rPr>
          <w:rFonts w:eastAsia="Times New Roman"/>
          <w:iCs/>
          <w:szCs w:val="28"/>
          <w:lang w:val="kk-KZ" w:eastAsia="ru-RU"/>
        </w:rPr>
        <w:t xml:space="preserve"> термині ҚӘТС-те берілгенмен, өзге сөздіктерде берілмеген. Ал зерттеу материалында </w:t>
      </w:r>
      <w:r w:rsidR="005205DD">
        <w:rPr>
          <w:rFonts w:eastAsia="Times New Roman"/>
          <w:i/>
          <w:iCs/>
          <w:szCs w:val="28"/>
          <w:lang w:val="kk-KZ" w:eastAsia="ru-RU"/>
        </w:rPr>
        <w:t>ғ</w:t>
      </w:r>
      <w:r w:rsidRPr="009B5DC3">
        <w:rPr>
          <w:rFonts w:eastAsia="Times New Roman"/>
          <w:i/>
          <w:iCs/>
          <w:szCs w:val="28"/>
          <w:lang w:val="kk-KZ" w:eastAsia="ru-RU"/>
        </w:rPr>
        <w:t>ылыми жетекші</w:t>
      </w:r>
      <w:r w:rsidR="005205DD">
        <w:rPr>
          <w:rFonts w:eastAsia="Times New Roman"/>
          <w:i/>
          <w:iCs/>
          <w:szCs w:val="28"/>
          <w:lang w:val="kk-KZ" w:eastAsia="ru-RU"/>
        </w:rPr>
        <w:t xml:space="preserve"> </w:t>
      </w:r>
      <w:r w:rsidRPr="009B5DC3">
        <w:rPr>
          <w:rFonts w:eastAsia="Times New Roman"/>
          <w:i/>
          <w:iCs/>
          <w:szCs w:val="28"/>
          <w:lang w:val="kk-KZ" w:eastAsia="ru-RU"/>
        </w:rPr>
        <w:t>/</w:t>
      </w:r>
      <w:r w:rsidR="005205DD">
        <w:rPr>
          <w:rFonts w:eastAsia="Times New Roman"/>
          <w:i/>
          <w:iCs/>
          <w:szCs w:val="28"/>
          <w:lang w:val="kk-KZ" w:eastAsia="ru-RU"/>
        </w:rPr>
        <w:t xml:space="preserve"> </w:t>
      </w:r>
      <w:r w:rsidRPr="009B5DC3">
        <w:rPr>
          <w:rFonts w:eastAsia="Times New Roman"/>
          <w:i/>
          <w:iCs/>
          <w:szCs w:val="28"/>
          <w:lang w:val="kk-KZ" w:eastAsia="ru-RU"/>
        </w:rPr>
        <w:t xml:space="preserve">консультант </w:t>
      </w:r>
      <w:r w:rsidRPr="009B5DC3">
        <w:rPr>
          <w:rFonts w:eastAsia="TimesNewRomanPSMT"/>
          <w:szCs w:val="28"/>
          <w:lang w:val="kk-KZ" w:eastAsia="ru-RU"/>
        </w:rPr>
        <w:t>– білім алушының басшылығымен бітіру жұмысын (дипломдық жұмысты (жобаны</w:t>
      </w:r>
      <w:r w:rsidR="005205DD">
        <w:rPr>
          <w:rFonts w:eastAsia="TimesNewRomanPSMT"/>
          <w:szCs w:val="28"/>
          <w:lang w:val="kk-KZ" w:eastAsia="ru-RU"/>
        </w:rPr>
        <w:t xml:space="preserve"> </w:t>
      </w:r>
      <w:r w:rsidRPr="009B5DC3">
        <w:rPr>
          <w:rFonts w:eastAsia="TimesNewRomanPSMT"/>
          <w:szCs w:val="28"/>
          <w:lang w:val="kk-KZ" w:eastAsia="ru-RU"/>
        </w:rPr>
        <w:t>/</w:t>
      </w:r>
      <w:r w:rsidR="005205DD">
        <w:rPr>
          <w:rFonts w:eastAsia="TimesNewRomanPSMT"/>
          <w:szCs w:val="28"/>
          <w:lang w:val="kk-KZ" w:eastAsia="ru-RU"/>
        </w:rPr>
        <w:t xml:space="preserve"> </w:t>
      </w:r>
      <w:r w:rsidRPr="009B5DC3">
        <w:rPr>
          <w:rFonts w:eastAsia="TimesNewRomanPSMT"/>
          <w:szCs w:val="28"/>
          <w:lang w:val="kk-KZ" w:eastAsia="ru-RU"/>
        </w:rPr>
        <w:t xml:space="preserve">магистрлік немесе докторлық диссертацияны) орындау жүзеге асырылатын білім </w:t>
      </w:r>
      <w:r>
        <w:rPr>
          <w:rFonts w:eastAsia="TimesNewRomanPSMT"/>
          <w:szCs w:val="28"/>
          <w:lang w:val="kk-KZ" w:eastAsia="ru-RU"/>
        </w:rPr>
        <w:t xml:space="preserve">алушының академиялық тәлімгері деп беріледі. </w:t>
      </w:r>
    </w:p>
    <w:p w14:paraId="0E5CAADD" w14:textId="446511C3" w:rsidR="0065020B" w:rsidRDefault="0065020B" w:rsidP="0065020B">
      <w:pPr>
        <w:ind w:firstLine="567"/>
        <w:rPr>
          <w:rFonts w:eastAsia="TimesNewRomanPSMT"/>
          <w:szCs w:val="28"/>
          <w:lang w:val="kk-KZ" w:eastAsia="ru-RU"/>
        </w:rPr>
      </w:pPr>
      <w:r w:rsidRPr="0065020B">
        <w:rPr>
          <w:rFonts w:eastAsia="TimesNewRomanPSMT"/>
          <w:i/>
          <w:szCs w:val="28"/>
          <w:lang w:val="kk-KZ" w:eastAsia="ru-RU"/>
        </w:rPr>
        <w:t>Грант, ғалым хатшы, ғылым докторы, ғылыми деректер, ғылыми жұмыс, ғылыми іссапар, ғылыми қызметкер</w:t>
      </w:r>
      <w:r>
        <w:rPr>
          <w:rFonts w:eastAsia="TimesNewRomanPSMT"/>
          <w:i/>
          <w:szCs w:val="28"/>
          <w:lang w:val="kk-KZ" w:eastAsia="ru-RU"/>
        </w:rPr>
        <w:t>, ғылыми дәреже, ғылыми зерттеулер, ғылыми-зерттеу жұмысы</w:t>
      </w:r>
      <w:r>
        <w:rPr>
          <w:rFonts w:eastAsia="TimesNewRomanPSMT"/>
          <w:szCs w:val="28"/>
          <w:lang w:val="kk-KZ" w:eastAsia="ru-RU"/>
        </w:rPr>
        <w:t xml:space="preserve"> </w:t>
      </w:r>
      <w:r w:rsidRPr="0065020B">
        <w:rPr>
          <w:rFonts w:eastAsia="TimesNewRomanPSMT"/>
          <w:szCs w:val="28"/>
          <w:lang w:val="kk-KZ" w:eastAsia="ru-RU"/>
        </w:rPr>
        <w:t>[</w:t>
      </w:r>
      <w:r>
        <w:rPr>
          <w:rFonts w:eastAsia="TimesNewRomanPSMT"/>
          <w:szCs w:val="28"/>
          <w:lang w:val="kk-KZ" w:eastAsia="ru-RU"/>
        </w:rPr>
        <w:t>146</w:t>
      </w:r>
      <w:r w:rsidR="0071712E">
        <w:rPr>
          <w:rFonts w:eastAsia="TimesNewRomanPSMT"/>
          <w:szCs w:val="28"/>
          <w:lang w:val="kk-KZ" w:eastAsia="ru-RU"/>
        </w:rPr>
        <w:t>, 141, 130, 142</w:t>
      </w:r>
      <w:r w:rsidRPr="0065020B">
        <w:rPr>
          <w:rFonts w:eastAsia="TimesNewRomanPSMT"/>
          <w:szCs w:val="28"/>
          <w:lang w:val="kk-KZ" w:eastAsia="ru-RU"/>
        </w:rPr>
        <w:t xml:space="preserve">] </w:t>
      </w:r>
      <w:r>
        <w:rPr>
          <w:rFonts w:eastAsia="TimesNewRomanPSMT"/>
          <w:szCs w:val="28"/>
          <w:lang w:val="kk-KZ" w:eastAsia="ru-RU"/>
        </w:rPr>
        <w:t xml:space="preserve">және т.б. терминдердің түзілуін </w:t>
      </w:r>
      <w:r w:rsidR="00813FA2">
        <w:rPr>
          <w:rFonts w:eastAsia="TimesNewRomanPSMT"/>
          <w:szCs w:val="28"/>
          <w:lang w:val="kk-KZ" w:eastAsia="ru-RU"/>
        </w:rPr>
        <w:t>15-</w:t>
      </w:r>
      <w:r w:rsidR="005205DD">
        <w:rPr>
          <w:rFonts w:eastAsia="TimesNewRomanPSMT"/>
          <w:szCs w:val="28"/>
          <w:lang w:val="kk-KZ" w:eastAsia="ru-RU"/>
        </w:rPr>
        <w:t>с</w:t>
      </w:r>
      <w:r w:rsidR="00813FA2">
        <w:rPr>
          <w:rFonts w:eastAsia="TimesNewRomanPSMT"/>
          <w:szCs w:val="28"/>
          <w:lang w:val="kk-KZ" w:eastAsia="ru-RU"/>
        </w:rPr>
        <w:t>уреттен</w:t>
      </w:r>
      <w:r>
        <w:rPr>
          <w:rFonts w:eastAsia="TimesNewRomanPSMT"/>
          <w:szCs w:val="28"/>
          <w:lang w:val="kk-KZ" w:eastAsia="ru-RU"/>
        </w:rPr>
        <w:t xml:space="preserve"> көруімізге болады. </w:t>
      </w:r>
    </w:p>
    <w:p w14:paraId="3CD339C9" w14:textId="77777777" w:rsidR="0065020B" w:rsidRDefault="0065020B" w:rsidP="00216480">
      <w:pPr>
        <w:pStyle w:val="a8"/>
        <w:ind w:firstLine="567"/>
        <w:jc w:val="both"/>
        <w:rPr>
          <w:rFonts w:ascii="Times New Roman" w:hAnsi="Times New Roman"/>
          <w:color w:val="000000" w:themeColor="text1"/>
          <w:sz w:val="28"/>
          <w:szCs w:val="28"/>
          <w:lang w:val="kk-KZ"/>
        </w:rPr>
      </w:pPr>
    </w:p>
    <w:p w14:paraId="7890475B" w14:textId="102C4A52" w:rsidR="005C4621" w:rsidRDefault="0065020B" w:rsidP="003760EE">
      <w:pPr>
        <w:pStyle w:val="a8"/>
        <w:jc w:val="center"/>
        <w:rPr>
          <w:rFonts w:ascii="Times New Roman" w:hAnsi="Times New Roman"/>
          <w:color w:val="000000" w:themeColor="text1"/>
          <w:sz w:val="28"/>
          <w:szCs w:val="28"/>
          <w:lang w:val="kk-KZ"/>
        </w:rPr>
      </w:pPr>
      <w:r>
        <w:rPr>
          <w:noProof/>
        </w:rPr>
        <w:drawing>
          <wp:inline distT="0" distB="0" distL="0" distR="0" wp14:anchorId="0E2BF7C5" wp14:editId="4D58BD1E">
            <wp:extent cx="5996763" cy="3498112"/>
            <wp:effectExtent l="0" t="0" r="23495" b="26670"/>
            <wp:docPr id="333" name="Диаграмма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0E6BDD" w14:textId="77777777" w:rsidR="005C4621" w:rsidRDefault="005C4621" w:rsidP="00216480">
      <w:pPr>
        <w:pStyle w:val="a8"/>
        <w:ind w:firstLine="567"/>
        <w:jc w:val="both"/>
        <w:rPr>
          <w:rFonts w:ascii="Times New Roman" w:hAnsi="Times New Roman"/>
          <w:color w:val="000000" w:themeColor="text1"/>
          <w:sz w:val="28"/>
          <w:szCs w:val="28"/>
          <w:lang w:val="kk-KZ"/>
        </w:rPr>
      </w:pPr>
    </w:p>
    <w:p w14:paraId="0E4CD63A" w14:textId="77777777" w:rsidR="005C4621" w:rsidRDefault="005C4621" w:rsidP="00216480">
      <w:pPr>
        <w:pStyle w:val="a8"/>
        <w:ind w:firstLine="567"/>
        <w:jc w:val="both"/>
        <w:rPr>
          <w:rFonts w:ascii="Times New Roman" w:hAnsi="Times New Roman"/>
          <w:color w:val="000000" w:themeColor="text1"/>
          <w:sz w:val="28"/>
          <w:szCs w:val="28"/>
          <w:lang w:val="kk-KZ"/>
        </w:rPr>
      </w:pPr>
    </w:p>
    <w:p w14:paraId="100DFD97" w14:textId="1929123F" w:rsidR="0065020B" w:rsidRDefault="0065020B" w:rsidP="002407CB">
      <w:pPr>
        <w:pStyle w:val="a8"/>
        <w:ind w:firstLine="567"/>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 15 – Академиялық терминдердің қазақ тілі сөздіктерінде түзілуі (3)</w:t>
      </w:r>
    </w:p>
    <w:p w14:paraId="605C0089" w14:textId="77777777" w:rsidR="003760EE" w:rsidRDefault="003760EE" w:rsidP="0065020B">
      <w:pPr>
        <w:pStyle w:val="a8"/>
        <w:ind w:firstLine="567"/>
        <w:jc w:val="both"/>
        <w:rPr>
          <w:rFonts w:ascii="Times New Roman" w:hAnsi="Times New Roman"/>
          <w:color w:val="000000" w:themeColor="text1"/>
          <w:sz w:val="28"/>
          <w:szCs w:val="28"/>
          <w:lang w:val="kk-KZ"/>
        </w:rPr>
      </w:pPr>
    </w:p>
    <w:p w14:paraId="686116BE" w14:textId="54E644E3" w:rsidR="003760EE" w:rsidRDefault="003760EE" w:rsidP="003760EE">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 xml:space="preserve">Академиялық терминдердің келесі бірқатары </w:t>
      </w:r>
      <w:r w:rsidRPr="003760EE">
        <w:rPr>
          <w:rFonts w:ascii="Times New Roman" w:hAnsi="Times New Roman"/>
          <w:i/>
          <w:color w:val="000000" w:themeColor="text1"/>
          <w:sz w:val="28"/>
          <w:szCs w:val="28"/>
          <w:lang w:val="kk-KZ"/>
        </w:rPr>
        <w:t>дағды, дәріс, дәріс беру, дәрісхана, декан, деканат, дескриптор, дип</w:t>
      </w:r>
      <w:r w:rsidR="002407CB">
        <w:rPr>
          <w:rFonts w:ascii="Times New Roman" w:hAnsi="Times New Roman"/>
          <w:i/>
          <w:color w:val="000000" w:themeColor="text1"/>
          <w:sz w:val="28"/>
          <w:szCs w:val="28"/>
          <w:lang w:val="kk-KZ"/>
        </w:rPr>
        <w:t>л</w:t>
      </w:r>
      <w:r w:rsidRPr="003760EE">
        <w:rPr>
          <w:rFonts w:ascii="Times New Roman" w:hAnsi="Times New Roman"/>
          <w:i/>
          <w:color w:val="000000" w:themeColor="text1"/>
          <w:sz w:val="28"/>
          <w:szCs w:val="28"/>
          <w:lang w:val="kk-KZ"/>
        </w:rPr>
        <w:t>ом, дипломант, дипломдық жұмыс, директор, диссертант, диссертация, диссертациялық қорғау, диссертациялық кеңес, диссертациялық сараптама, доктор, докторант, докторантура, документ, доцент</w:t>
      </w:r>
      <w:r w:rsidR="009D27D7">
        <w:rPr>
          <w:rFonts w:ascii="Times New Roman" w:hAnsi="Times New Roman"/>
          <w:i/>
          <w:color w:val="000000" w:themeColor="text1"/>
          <w:sz w:val="28"/>
          <w:szCs w:val="28"/>
          <w:lang w:val="kk-KZ"/>
        </w:rPr>
        <w:t xml:space="preserve"> </w:t>
      </w:r>
      <w:r w:rsidR="009D27D7" w:rsidRPr="009D27D7">
        <w:rPr>
          <w:rFonts w:ascii="Times New Roman" w:hAnsi="Times New Roman"/>
          <w:color w:val="000000" w:themeColor="text1"/>
          <w:sz w:val="28"/>
          <w:szCs w:val="28"/>
          <w:lang w:val="kk-KZ"/>
        </w:rPr>
        <w:t>[</w:t>
      </w:r>
      <w:r w:rsidR="009D27D7">
        <w:rPr>
          <w:rFonts w:ascii="Times New Roman" w:hAnsi="Times New Roman"/>
          <w:color w:val="000000" w:themeColor="text1"/>
          <w:sz w:val="28"/>
          <w:szCs w:val="28"/>
          <w:lang w:val="kk-KZ"/>
        </w:rPr>
        <w:t>142, 146, 141</w:t>
      </w:r>
      <w:r w:rsidR="009D27D7" w:rsidRPr="009D27D7">
        <w:rPr>
          <w:rFonts w:ascii="Times New Roman" w:hAnsi="Times New Roman"/>
          <w:color w:val="000000" w:themeColor="text1"/>
          <w:sz w:val="28"/>
          <w:szCs w:val="28"/>
          <w:lang w:val="kk-KZ"/>
        </w:rPr>
        <w:t>]</w:t>
      </w:r>
      <w:r w:rsidRPr="003760EE">
        <w:rPr>
          <w:rFonts w:ascii="Times New Roman" w:hAnsi="Times New Roman"/>
          <w:i/>
          <w:color w:val="000000" w:themeColor="text1"/>
          <w:sz w:val="28"/>
          <w:szCs w:val="28"/>
          <w:lang w:val="kk-KZ"/>
        </w:rPr>
        <w:t xml:space="preserve">. </w:t>
      </w:r>
      <w:r>
        <w:rPr>
          <w:rFonts w:ascii="Times New Roman" w:hAnsi="Times New Roman"/>
          <w:color w:val="000000" w:themeColor="text1"/>
          <w:sz w:val="28"/>
          <w:szCs w:val="28"/>
          <w:lang w:val="kk-KZ"/>
        </w:rPr>
        <w:t xml:space="preserve">Бұл терминдердің сөздіктерде түзілуі 16-суретте бейнеленген. Төменде академиялық терминдердің сөздікте мүлде тіркелмеген нұсқалары берілген, не болмаса мағына алшақтығы байқалады. </w:t>
      </w:r>
    </w:p>
    <w:p w14:paraId="49937EF9" w14:textId="33601AA9" w:rsidR="003760EE" w:rsidRPr="003760EE" w:rsidRDefault="003760EE" w:rsidP="003760EE">
      <w:pPr>
        <w:pStyle w:val="a8"/>
        <w:ind w:firstLine="567"/>
        <w:jc w:val="both"/>
        <w:rPr>
          <w:rFonts w:ascii="Times New Roman" w:eastAsia="TimesNewRomanPSMT" w:hAnsi="Times New Roman"/>
          <w:sz w:val="28"/>
          <w:szCs w:val="28"/>
          <w:lang w:val="kk-KZ"/>
        </w:rPr>
      </w:pPr>
      <w:r w:rsidRPr="003760EE">
        <w:rPr>
          <w:rFonts w:ascii="Times New Roman" w:hAnsi="Times New Roman"/>
          <w:i/>
          <w:iCs/>
          <w:sz w:val="28"/>
          <w:szCs w:val="28"/>
          <w:lang w:val="kk-KZ"/>
        </w:rPr>
        <w:t>Дәреже (</w:t>
      </w:r>
      <w:r w:rsidR="005205DD" w:rsidRPr="003760EE">
        <w:rPr>
          <w:rFonts w:ascii="Times New Roman" w:hAnsi="Times New Roman"/>
          <w:i/>
          <w:iCs/>
          <w:sz w:val="28"/>
          <w:szCs w:val="28"/>
          <w:lang w:val="kk-KZ"/>
        </w:rPr>
        <w:t>d</w:t>
      </w:r>
      <w:r w:rsidRPr="003760EE">
        <w:rPr>
          <w:rFonts w:ascii="Times New Roman" w:hAnsi="Times New Roman"/>
          <w:i/>
          <w:iCs/>
          <w:sz w:val="28"/>
          <w:szCs w:val="28"/>
          <w:lang w:val="kk-KZ"/>
        </w:rPr>
        <w:t xml:space="preserve">egree) </w:t>
      </w:r>
      <w:r w:rsidRPr="003760EE">
        <w:rPr>
          <w:rFonts w:ascii="Times New Roman" w:eastAsia="TimesNewRomanPSMT" w:hAnsi="Times New Roman"/>
          <w:sz w:val="28"/>
          <w:szCs w:val="28"/>
          <w:lang w:val="kk-KZ"/>
        </w:rPr>
        <w:t>– қорытынды аттестаттау нәтижелері бойынша тиісті білім беретін оқу бағдарламаларын меңгерген білім алушыларға білі</w:t>
      </w:r>
      <w:r>
        <w:rPr>
          <w:rFonts w:ascii="Times New Roman" w:eastAsia="TimesNewRomanPSMT" w:hAnsi="Times New Roman"/>
          <w:sz w:val="28"/>
          <w:szCs w:val="28"/>
          <w:lang w:val="kk-KZ"/>
        </w:rPr>
        <w:t>м беру ұйымдары беретін дәреже</w:t>
      </w:r>
      <w:r w:rsidR="00BF01C0">
        <w:rPr>
          <w:rFonts w:ascii="Times New Roman" w:eastAsia="TimesNewRomanPSMT" w:hAnsi="Times New Roman"/>
          <w:sz w:val="28"/>
          <w:szCs w:val="28"/>
          <w:lang w:val="kk-KZ"/>
        </w:rPr>
        <w:t>.</w:t>
      </w:r>
      <w:r>
        <w:rPr>
          <w:rFonts w:ascii="Times New Roman" w:eastAsia="TimesNewRomanPSMT" w:hAnsi="Times New Roman"/>
          <w:sz w:val="28"/>
          <w:szCs w:val="28"/>
          <w:lang w:val="kk-KZ"/>
        </w:rPr>
        <w:t xml:space="preserve"> </w:t>
      </w:r>
    </w:p>
    <w:p w14:paraId="1D0B40C1" w14:textId="521A948A" w:rsidR="003760EE" w:rsidRPr="003760EE" w:rsidRDefault="003760EE" w:rsidP="003760EE">
      <w:pPr>
        <w:pStyle w:val="a8"/>
        <w:ind w:firstLine="567"/>
        <w:jc w:val="both"/>
        <w:rPr>
          <w:rFonts w:ascii="Times New Roman" w:eastAsia="TimesNewRomanPSMT" w:hAnsi="Times New Roman"/>
          <w:sz w:val="28"/>
          <w:szCs w:val="28"/>
          <w:lang w:val="kk-KZ"/>
        </w:rPr>
      </w:pPr>
      <w:r w:rsidRPr="003760EE">
        <w:rPr>
          <w:rFonts w:ascii="Times New Roman" w:hAnsi="Times New Roman"/>
          <w:i/>
          <w:iCs/>
          <w:sz w:val="28"/>
          <w:szCs w:val="28"/>
          <w:lang w:val="kk-KZ"/>
        </w:rPr>
        <w:t xml:space="preserve">Дескрипторлар (descriptors (дескрипторс)) </w:t>
      </w:r>
      <w:r w:rsidRPr="003760EE">
        <w:rPr>
          <w:rFonts w:ascii="Times New Roman" w:eastAsia="TimesNewRomanPSMT" w:hAnsi="Times New Roman"/>
          <w:sz w:val="28"/>
          <w:szCs w:val="28"/>
          <w:lang w:val="kk-KZ"/>
        </w:rPr>
        <w:t>– білім алушылардың тиісті деңгейдегі білім беру бағдарламасын зерделеуді аяқтағаннан кейін алған білім, білік, дағды мен құзыреттіліктерінің деңгейі мен көлемін сипаттау оқу нәтижелеріне, қалыптасқан құзыреттерге және академиялық кредиттерге негізделетін жоғары және жоғары оқу орнынан кейінгі білім берудің кәсіптік оқу бағдарламаларын іске асыратын білім беру ұйымдарына оқуға қабылдаудың үлгі қағидаларын бекіту туралы</w:t>
      </w:r>
      <w:r w:rsidR="00BF01C0">
        <w:rPr>
          <w:rFonts w:ascii="Times New Roman" w:eastAsia="TimesNewRomanPSMT" w:hAnsi="Times New Roman"/>
          <w:sz w:val="28"/>
          <w:szCs w:val="28"/>
          <w:lang w:val="kk-KZ"/>
        </w:rPr>
        <w:t>.</w:t>
      </w:r>
    </w:p>
    <w:p w14:paraId="66781567" w14:textId="77777777" w:rsidR="003760EE" w:rsidRPr="003760EE" w:rsidRDefault="003760EE" w:rsidP="003760EE">
      <w:pPr>
        <w:pStyle w:val="a8"/>
        <w:ind w:firstLine="567"/>
        <w:jc w:val="both"/>
        <w:rPr>
          <w:rFonts w:ascii="Times New Roman" w:eastAsia="TimesNewRomanPSMT" w:hAnsi="Times New Roman"/>
          <w:sz w:val="28"/>
          <w:szCs w:val="28"/>
          <w:lang w:val="kk-KZ"/>
        </w:rPr>
      </w:pPr>
      <w:r w:rsidRPr="003760EE">
        <w:rPr>
          <w:rFonts w:ascii="Times New Roman" w:hAnsi="Times New Roman"/>
          <w:i/>
          <w:iCs/>
          <w:sz w:val="28"/>
          <w:szCs w:val="28"/>
          <w:lang w:val="kk-KZ"/>
        </w:rPr>
        <w:t xml:space="preserve">Дипломдық жұмыс (жоба) </w:t>
      </w:r>
      <w:r w:rsidRPr="003760EE">
        <w:rPr>
          <w:rFonts w:ascii="Times New Roman" w:eastAsia="TimesNewRomanPSMT" w:hAnsi="Times New Roman"/>
          <w:sz w:val="28"/>
          <w:szCs w:val="28"/>
          <w:lang w:val="kk-KZ"/>
        </w:rPr>
        <w:t xml:space="preserve">– білім беру бағдарламасының бейініне сәйкес келетін өзекті проблеманы студент және курсант (бұдан әрі – студент) өз бетінше зерттеу нәтижелерін қорытуды білдіретін бітіру жұмысы. </w:t>
      </w:r>
    </w:p>
    <w:p w14:paraId="39C39782" w14:textId="70DD3486" w:rsidR="003760EE" w:rsidRPr="003760EE" w:rsidRDefault="003760EE" w:rsidP="003760EE">
      <w:pPr>
        <w:pStyle w:val="a8"/>
        <w:ind w:firstLine="567"/>
        <w:jc w:val="both"/>
        <w:rPr>
          <w:rFonts w:ascii="Times New Roman" w:eastAsia="TimesNewRomanPSMT" w:hAnsi="Times New Roman"/>
          <w:sz w:val="28"/>
          <w:szCs w:val="28"/>
          <w:lang w:val="kk-KZ"/>
        </w:rPr>
      </w:pPr>
      <w:r w:rsidRPr="003760EE">
        <w:rPr>
          <w:rFonts w:ascii="Times New Roman" w:hAnsi="Times New Roman"/>
          <w:i/>
          <w:iCs/>
          <w:sz w:val="28"/>
          <w:szCs w:val="28"/>
          <w:lang w:val="kk-KZ"/>
        </w:rPr>
        <w:t xml:space="preserve">Докторантура </w:t>
      </w:r>
      <w:r w:rsidRPr="003760EE">
        <w:rPr>
          <w:rFonts w:ascii="Times New Roman" w:eastAsia="TimesNewRomanPSMT" w:hAnsi="Times New Roman"/>
          <w:sz w:val="28"/>
          <w:szCs w:val="28"/>
          <w:lang w:val="kk-KZ"/>
        </w:rPr>
        <w:t xml:space="preserve">– білім беру бағдарламалары тиісті даярлау бағыты бойынша философия докторы (PhD) / бейіні бойынша доктор дәрежесін бере </w:t>
      </w:r>
      <w:r w:rsidRPr="003760EE">
        <w:rPr>
          <w:rFonts w:ascii="Times New Roman" w:eastAsia="TimesNewRomanPSMT" w:hAnsi="Times New Roman"/>
          <w:sz w:val="28"/>
          <w:szCs w:val="28"/>
          <w:lang w:val="kk-KZ"/>
        </w:rPr>
        <w:lastRenderedPageBreak/>
        <w:t>отырып, кемінде 180 академиялық кредитті міндетті түрде меңгере отырып, ғылыми, педагогикалық және (немесе) кәсіптік қызмет үшін кадрлар даярлауға бағытталған жоғары оқу орнынан кейінгі білім</w:t>
      </w:r>
      <w:r w:rsidR="00BF01C0">
        <w:rPr>
          <w:rFonts w:ascii="Times New Roman" w:eastAsia="TimesNewRomanPSMT" w:hAnsi="Times New Roman"/>
          <w:sz w:val="28"/>
          <w:szCs w:val="28"/>
          <w:lang w:val="kk-KZ"/>
        </w:rPr>
        <w:t>.</w:t>
      </w:r>
      <w:r w:rsidRPr="003760EE">
        <w:rPr>
          <w:rFonts w:ascii="Times New Roman" w:eastAsia="TimesNewRomanPSMT" w:hAnsi="Times New Roman"/>
          <w:sz w:val="28"/>
          <w:szCs w:val="28"/>
          <w:lang w:val="kk-KZ"/>
        </w:rPr>
        <w:t xml:space="preserve"> </w:t>
      </w:r>
    </w:p>
    <w:p w14:paraId="7AC78826" w14:textId="34CBC71B" w:rsidR="003760EE" w:rsidRPr="003760EE" w:rsidRDefault="003760EE" w:rsidP="003760EE">
      <w:pPr>
        <w:pStyle w:val="a8"/>
        <w:ind w:firstLine="567"/>
        <w:jc w:val="both"/>
        <w:rPr>
          <w:rFonts w:ascii="Times New Roman" w:eastAsia="TimesNewRomanPSMT" w:hAnsi="Times New Roman"/>
          <w:sz w:val="28"/>
          <w:szCs w:val="28"/>
          <w:lang w:val="kk-KZ"/>
        </w:rPr>
      </w:pPr>
      <w:r w:rsidRPr="003760EE">
        <w:rPr>
          <w:rFonts w:ascii="Times New Roman" w:hAnsi="Times New Roman"/>
          <w:i/>
          <w:iCs/>
          <w:sz w:val="28"/>
          <w:szCs w:val="28"/>
          <w:lang w:val="kk-KZ"/>
        </w:rPr>
        <w:t xml:space="preserve">Докторлық диссертация </w:t>
      </w:r>
      <w:r w:rsidRPr="003760EE">
        <w:rPr>
          <w:rFonts w:ascii="Times New Roman" w:eastAsia="TimesNewRomanPSMT" w:hAnsi="Times New Roman"/>
          <w:sz w:val="28"/>
          <w:szCs w:val="28"/>
          <w:lang w:val="kk-KZ"/>
        </w:rPr>
        <w:t xml:space="preserve">– докторанттың дербес зерттеуі болып табылатын ғылыми жұмысы, онда теориялық ережелер әзірленген, олардың жиынтығын жаңа ғылыми жетістік ретінде саралауға болатын немесе ғылыми мәселе шешілген, немесе енгізілуі ел экономикасының дамуына елеулі үлес қосатын ғылыми негізделген техникалық, экономикалық немесе технологиялық шешімдер жазылған. </w:t>
      </w:r>
    </w:p>
    <w:p w14:paraId="62075A13" w14:textId="18D24120" w:rsidR="003760EE" w:rsidRPr="003760EE" w:rsidRDefault="003760EE" w:rsidP="003760EE">
      <w:pPr>
        <w:pStyle w:val="a8"/>
        <w:ind w:firstLine="567"/>
        <w:jc w:val="both"/>
        <w:rPr>
          <w:rFonts w:ascii="Times New Roman" w:eastAsia="TimesNewRomanPSMT" w:hAnsi="Times New Roman"/>
          <w:sz w:val="28"/>
          <w:szCs w:val="28"/>
          <w:lang w:val="kk-KZ"/>
        </w:rPr>
      </w:pPr>
      <w:r w:rsidRPr="003760EE">
        <w:rPr>
          <w:rFonts w:ascii="Times New Roman" w:hAnsi="Times New Roman"/>
          <w:i/>
          <w:iCs/>
          <w:sz w:val="28"/>
          <w:szCs w:val="28"/>
          <w:lang w:val="kk-KZ"/>
        </w:rPr>
        <w:t xml:space="preserve">Диплом алды практикасы </w:t>
      </w:r>
      <w:r w:rsidRPr="003760EE">
        <w:rPr>
          <w:rFonts w:ascii="Times New Roman" w:eastAsia="TimesNewRomanPSMT" w:hAnsi="Times New Roman"/>
          <w:sz w:val="28"/>
          <w:szCs w:val="28"/>
          <w:lang w:val="kk-KZ"/>
        </w:rPr>
        <w:t>– бакалаврдың бітіру жұмысын орындау үшін білім алушы қажетті материалдарды жинау мақсатымен дипломдық жобалау алдында өткізілетін кәсіби практиканың түрі</w:t>
      </w:r>
      <w:r w:rsidR="00BF01C0">
        <w:rPr>
          <w:rFonts w:ascii="Times New Roman" w:eastAsia="TimesNewRomanPSMT" w:hAnsi="Times New Roman"/>
          <w:sz w:val="28"/>
          <w:szCs w:val="28"/>
          <w:lang w:val="kk-KZ"/>
        </w:rPr>
        <w:t>.</w:t>
      </w:r>
    </w:p>
    <w:p w14:paraId="4FA9F24F" w14:textId="3B0E5F50" w:rsidR="003760EE" w:rsidRPr="003760EE" w:rsidRDefault="003760EE" w:rsidP="003760EE">
      <w:pPr>
        <w:pStyle w:val="a8"/>
        <w:ind w:firstLine="567"/>
        <w:jc w:val="both"/>
        <w:rPr>
          <w:rFonts w:ascii="Times New Roman" w:eastAsia="TimesNewRomanPSMT" w:hAnsi="Times New Roman"/>
          <w:sz w:val="28"/>
          <w:szCs w:val="28"/>
          <w:lang w:val="kk-KZ"/>
        </w:rPr>
      </w:pPr>
      <w:r w:rsidRPr="003760EE">
        <w:rPr>
          <w:rFonts w:ascii="Times New Roman" w:hAnsi="Times New Roman"/>
          <w:i/>
          <w:iCs/>
          <w:sz w:val="28"/>
          <w:szCs w:val="28"/>
          <w:lang w:val="kk-KZ"/>
        </w:rPr>
        <w:t>Дипломға қосымша (</w:t>
      </w:r>
      <w:r w:rsidR="005205DD" w:rsidRPr="003760EE">
        <w:rPr>
          <w:rFonts w:ascii="Times New Roman" w:hAnsi="Times New Roman"/>
          <w:i/>
          <w:iCs/>
          <w:sz w:val="28"/>
          <w:szCs w:val="28"/>
          <w:lang w:val="kk-KZ"/>
        </w:rPr>
        <w:t>diploma supplement</w:t>
      </w:r>
      <w:r w:rsidRPr="003760EE">
        <w:rPr>
          <w:rFonts w:ascii="Times New Roman" w:hAnsi="Times New Roman"/>
          <w:i/>
          <w:iCs/>
          <w:sz w:val="28"/>
          <w:szCs w:val="28"/>
          <w:lang w:val="kk-KZ"/>
        </w:rPr>
        <w:t xml:space="preserve">) </w:t>
      </w:r>
      <w:r w:rsidRPr="003760EE">
        <w:rPr>
          <w:rFonts w:ascii="Times New Roman" w:eastAsia="TimesNewRomanPSMT" w:hAnsi="Times New Roman"/>
          <w:sz w:val="28"/>
          <w:szCs w:val="28"/>
          <w:lang w:val="kk-KZ"/>
        </w:rPr>
        <w:t>– Еуропалық комиссия, Еуропа Кеңесі және ЮНЕСКО стандарттары бойынша жасалған жоғары білім туралы ресми құжаттың жалпы еуропалық стандартталған қосымшасы; білімнің біліктілік иеленушісі меңгеріп аяқтаған оқудың сипатын, деңгейін, контекстін, мазмұнын</w:t>
      </w:r>
      <w:r>
        <w:rPr>
          <w:rFonts w:ascii="Times New Roman" w:eastAsia="TimesNewRomanPSMT" w:hAnsi="Times New Roman"/>
          <w:sz w:val="28"/>
          <w:szCs w:val="28"/>
          <w:lang w:val="kk-KZ"/>
        </w:rPr>
        <w:t xml:space="preserve"> және статусын сипаттайды. Бұл аталған терминдер академиялық терминдер қатарында өте жиі қолданылып жүр. </w:t>
      </w:r>
    </w:p>
    <w:p w14:paraId="13820FEF" w14:textId="77777777" w:rsidR="003760EE" w:rsidRPr="003760EE" w:rsidRDefault="003760EE" w:rsidP="0065020B">
      <w:pPr>
        <w:pStyle w:val="a8"/>
        <w:ind w:firstLine="567"/>
        <w:jc w:val="both"/>
        <w:rPr>
          <w:rFonts w:ascii="Times New Roman" w:hAnsi="Times New Roman"/>
          <w:color w:val="000000" w:themeColor="text1"/>
          <w:sz w:val="28"/>
          <w:szCs w:val="28"/>
          <w:lang w:val="kk-KZ"/>
        </w:rPr>
      </w:pPr>
    </w:p>
    <w:p w14:paraId="408F1E50" w14:textId="77777777" w:rsidR="005C4621" w:rsidRPr="003760EE" w:rsidRDefault="005C4621" w:rsidP="00216480">
      <w:pPr>
        <w:pStyle w:val="a8"/>
        <w:ind w:firstLine="567"/>
        <w:jc w:val="both"/>
        <w:rPr>
          <w:rFonts w:ascii="Times New Roman" w:hAnsi="Times New Roman"/>
          <w:i/>
          <w:color w:val="000000" w:themeColor="text1"/>
          <w:sz w:val="28"/>
          <w:szCs w:val="28"/>
          <w:lang w:val="kk-KZ"/>
        </w:rPr>
      </w:pPr>
    </w:p>
    <w:p w14:paraId="4D8AACCB" w14:textId="6C6E88B0" w:rsidR="005C4621" w:rsidRDefault="003760EE" w:rsidP="003760EE">
      <w:pPr>
        <w:pStyle w:val="a8"/>
        <w:jc w:val="center"/>
        <w:rPr>
          <w:rFonts w:ascii="Times New Roman" w:hAnsi="Times New Roman"/>
          <w:color w:val="000000" w:themeColor="text1"/>
          <w:sz w:val="28"/>
          <w:szCs w:val="28"/>
          <w:lang w:val="kk-KZ"/>
        </w:rPr>
      </w:pPr>
      <w:r>
        <w:rPr>
          <w:noProof/>
        </w:rPr>
        <w:drawing>
          <wp:inline distT="0" distB="0" distL="0" distR="0" wp14:anchorId="677EB631" wp14:editId="03206DC4">
            <wp:extent cx="5940425" cy="2602653"/>
            <wp:effectExtent l="0" t="0" r="22225" b="26670"/>
            <wp:docPr id="334" name="Диаграмма 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13B765" w14:textId="77777777" w:rsidR="005C4621" w:rsidRDefault="005C4621" w:rsidP="00216480">
      <w:pPr>
        <w:pStyle w:val="a8"/>
        <w:ind w:firstLine="567"/>
        <w:jc w:val="both"/>
        <w:rPr>
          <w:rFonts w:ascii="Times New Roman" w:hAnsi="Times New Roman"/>
          <w:color w:val="000000" w:themeColor="text1"/>
          <w:sz w:val="28"/>
          <w:szCs w:val="28"/>
          <w:lang w:val="kk-KZ"/>
        </w:rPr>
      </w:pPr>
    </w:p>
    <w:p w14:paraId="355E3159" w14:textId="77777777" w:rsidR="00216480" w:rsidRDefault="00216480" w:rsidP="00D6443B">
      <w:pPr>
        <w:pStyle w:val="a8"/>
        <w:jc w:val="both"/>
        <w:rPr>
          <w:rFonts w:ascii="Times New Roman" w:hAnsi="Times New Roman"/>
          <w:color w:val="000000" w:themeColor="text1"/>
          <w:sz w:val="28"/>
          <w:szCs w:val="28"/>
          <w:lang w:val="kk-KZ"/>
        </w:rPr>
      </w:pPr>
    </w:p>
    <w:p w14:paraId="2608F252" w14:textId="0E4A2B1F" w:rsidR="003760EE" w:rsidRDefault="003760EE" w:rsidP="00A37160">
      <w:pPr>
        <w:pStyle w:val="a8"/>
        <w:ind w:firstLine="567"/>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 16 – Академиялық терминдердің қазақ тілі сөздіктерінде түзілуі (4)</w:t>
      </w:r>
    </w:p>
    <w:p w14:paraId="3026F78D" w14:textId="77777777" w:rsidR="00A33419" w:rsidRDefault="00A33419" w:rsidP="009D27D7">
      <w:pPr>
        <w:ind w:firstLine="567"/>
        <w:rPr>
          <w:rFonts w:eastAsia="Times New Roman"/>
          <w:iCs/>
          <w:szCs w:val="28"/>
          <w:lang w:val="kk-KZ" w:eastAsia="ru-RU"/>
        </w:rPr>
      </w:pPr>
    </w:p>
    <w:p w14:paraId="47F4A11A" w14:textId="58A0E967" w:rsidR="009D27D7" w:rsidRPr="009D27D7" w:rsidRDefault="009D27D7" w:rsidP="009D27D7">
      <w:pPr>
        <w:ind w:firstLine="567"/>
        <w:rPr>
          <w:rFonts w:eastAsia="Times New Roman"/>
          <w:iCs/>
          <w:szCs w:val="28"/>
          <w:lang w:val="kk-KZ" w:eastAsia="ru-RU"/>
        </w:rPr>
      </w:pPr>
      <w:r>
        <w:rPr>
          <w:rFonts w:eastAsia="Times New Roman"/>
          <w:iCs/>
          <w:szCs w:val="28"/>
          <w:lang w:val="kk-KZ" w:eastAsia="ru-RU"/>
        </w:rPr>
        <w:t>Төменде келтірілген терминдер легі сөздіктерде кездеседі, кейбір терминдердің анықтамасы сөздіктерде берілген анықтамадан басқаша, атап айтар болсақ соңғы зерттеу материалдарында кездесетін терминдер анықтамасы Болон үдерісі қағидаларына негізделген, нақты уақыт өлшемін қамтитын анықтамаға сай. Мысалы:</w:t>
      </w:r>
    </w:p>
    <w:p w14:paraId="3AF54EDD" w14:textId="139D7288" w:rsidR="009D27D7" w:rsidRPr="0094054A" w:rsidRDefault="009D27D7" w:rsidP="009D27D7">
      <w:pPr>
        <w:ind w:firstLine="567"/>
        <w:rPr>
          <w:rFonts w:eastAsia="TimesNewRomanPSMT"/>
          <w:szCs w:val="28"/>
          <w:lang w:val="kk-KZ" w:eastAsia="ru-RU"/>
        </w:rPr>
      </w:pPr>
      <w:r w:rsidRPr="0094054A">
        <w:rPr>
          <w:rFonts w:eastAsia="Times New Roman"/>
          <w:i/>
          <w:iCs/>
          <w:szCs w:val="28"/>
          <w:lang w:val="kk-KZ" w:eastAsia="ru-RU"/>
        </w:rPr>
        <w:t>Магистр (</w:t>
      </w:r>
      <w:r w:rsidR="001E6CBE" w:rsidRPr="0094054A">
        <w:rPr>
          <w:rFonts w:eastAsia="Times New Roman"/>
          <w:i/>
          <w:iCs/>
          <w:szCs w:val="28"/>
          <w:lang w:val="kk-KZ" w:eastAsia="ru-RU"/>
        </w:rPr>
        <w:t>m</w:t>
      </w:r>
      <w:r w:rsidRPr="0094054A">
        <w:rPr>
          <w:rFonts w:eastAsia="Times New Roman"/>
          <w:i/>
          <w:iCs/>
          <w:szCs w:val="28"/>
          <w:lang w:val="kk-KZ" w:eastAsia="ru-RU"/>
        </w:rPr>
        <w:t xml:space="preserve">aster) </w:t>
      </w:r>
      <w:r w:rsidRPr="0094054A">
        <w:rPr>
          <w:rFonts w:eastAsia="TimesNewRomanPSMT"/>
          <w:szCs w:val="28"/>
          <w:lang w:val="kk-KZ" w:eastAsia="ru-RU"/>
        </w:rPr>
        <w:t>– магистратураның білім беру бағдарламаларын меңгер</w:t>
      </w:r>
      <w:r>
        <w:rPr>
          <w:rFonts w:eastAsia="TimesNewRomanPSMT"/>
          <w:szCs w:val="28"/>
          <w:lang w:val="kk-KZ" w:eastAsia="ru-RU"/>
        </w:rPr>
        <w:t>ген тұлғаларға берілетін дәреже</w:t>
      </w:r>
      <w:r w:rsidR="00A37160">
        <w:rPr>
          <w:rFonts w:eastAsia="TimesNewRomanPSMT"/>
          <w:szCs w:val="28"/>
          <w:lang w:val="kk-KZ" w:eastAsia="ru-RU"/>
        </w:rPr>
        <w:t>.</w:t>
      </w:r>
    </w:p>
    <w:p w14:paraId="6FDF4162" w14:textId="12FBBE5E" w:rsidR="009D27D7" w:rsidRPr="00664AD4" w:rsidRDefault="009D27D7" w:rsidP="009D27D7">
      <w:pPr>
        <w:ind w:firstLine="567"/>
        <w:rPr>
          <w:rFonts w:eastAsia="TimesNewRomanPSMT"/>
          <w:szCs w:val="28"/>
          <w:lang w:val="kk-KZ" w:eastAsia="ru-RU"/>
        </w:rPr>
      </w:pPr>
      <w:r w:rsidRPr="00664AD4">
        <w:rPr>
          <w:rFonts w:eastAsia="Times New Roman"/>
          <w:i/>
          <w:iCs/>
          <w:szCs w:val="28"/>
          <w:lang w:val="kk-KZ" w:eastAsia="ru-RU"/>
        </w:rPr>
        <w:lastRenderedPageBreak/>
        <w:t xml:space="preserve">Магистрлік диссертация </w:t>
      </w:r>
      <w:r w:rsidRPr="00664AD4">
        <w:rPr>
          <w:rFonts w:eastAsia="TimesNewRomanPSMT"/>
          <w:szCs w:val="28"/>
          <w:lang w:val="kk-KZ" w:eastAsia="ru-RU"/>
        </w:rPr>
        <w:t>– ғылым мен техниканың заманауи теориялық, әдістемелік және технологиялық жетістіктеріне негізделген, ғылыми- педагогикалық магистратура таңдаған білім беру бағдарламасы саласындағы өзекті мәселенің теориялық және/немесе практикалық әзірлемелерін қамтитын өзіндік ғылыми зерттеу болып табылат</w:t>
      </w:r>
      <w:r>
        <w:rPr>
          <w:rFonts w:eastAsia="TimesNewRomanPSMT"/>
          <w:szCs w:val="28"/>
          <w:lang w:val="kk-KZ" w:eastAsia="ru-RU"/>
        </w:rPr>
        <w:t>ын магистранттың бітіру жұмысы</w:t>
      </w:r>
      <w:r w:rsidR="00A37160">
        <w:rPr>
          <w:rFonts w:eastAsia="TimesNewRomanPSMT"/>
          <w:szCs w:val="28"/>
          <w:lang w:val="kk-KZ" w:eastAsia="ru-RU"/>
        </w:rPr>
        <w:t>.</w:t>
      </w:r>
    </w:p>
    <w:p w14:paraId="62DC4948" w14:textId="75C5FAB6" w:rsidR="009D27D7" w:rsidRPr="00664AD4" w:rsidRDefault="009D27D7" w:rsidP="009D27D7">
      <w:pPr>
        <w:ind w:firstLine="567"/>
        <w:rPr>
          <w:rFonts w:eastAsia="Times New Roman"/>
          <w:lang w:val="kk-KZ" w:eastAsia="ru-RU"/>
        </w:rPr>
      </w:pPr>
      <w:r w:rsidRPr="00664AD4">
        <w:rPr>
          <w:rFonts w:eastAsia="Times New Roman"/>
          <w:i/>
          <w:iCs/>
          <w:szCs w:val="28"/>
          <w:lang w:val="kk-KZ" w:eastAsia="ru-RU"/>
        </w:rPr>
        <w:t xml:space="preserve">Магистрлік жоба </w:t>
      </w:r>
      <w:r w:rsidRPr="00664AD4">
        <w:rPr>
          <w:rFonts w:eastAsia="TimesNewRomanPSMT"/>
          <w:szCs w:val="28"/>
          <w:lang w:val="kk-KZ" w:eastAsia="ru-RU"/>
        </w:rPr>
        <w:t>– таңдалған білім беру бағдарламасының өзекті проблемасының қолданбалы есебін шешуге мүмкіндік беретін теориялық және/немесе эксперименталдық нәтижелері бар өзіндік зерттеу болып табылат</w:t>
      </w:r>
      <w:r>
        <w:rPr>
          <w:rFonts w:eastAsia="TimesNewRomanPSMT"/>
          <w:szCs w:val="28"/>
          <w:lang w:val="kk-KZ" w:eastAsia="ru-RU"/>
        </w:rPr>
        <w:t>ын магистранттың бітіру жұмысы</w:t>
      </w:r>
      <w:r w:rsidR="00A37160">
        <w:rPr>
          <w:rFonts w:eastAsia="TimesNewRomanPSMT"/>
          <w:szCs w:val="28"/>
          <w:lang w:val="kk-KZ" w:eastAsia="ru-RU"/>
        </w:rPr>
        <w:t>.</w:t>
      </w:r>
    </w:p>
    <w:p w14:paraId="37F43296" w14:textId="1B3BB24D" w:rsidR="009D27D7" w:rsidRPr="00664AD4" w:rsidRDefault="009D27D7" w:rsidP="009D27D7">
      <w:pPr>
        <w:ind w:firstLine="567"/>
        <w:rPr>
          <w:rFonts w:eastAsia="Times New Roman"/>
          <w:lang w:val="kk-KZ" w:eastAsia="ru-RU"/>
        </w:rPr>
      </w:pPr>
      <w:r w:rsidRPr="00664AD4">
        <w:rPr>
          <w:rFonts w:eastAsia="Times New Roman"/>
          <w:i/>
          <w:iCs/>
          <w:szCs w:val="28"/>
          <w:lang w:val="kk-KZ" w:eastAsia="ru-RU"/>
        </w:rPr>
        <w:t xml:space="preserve">Модуль </w:t>
      </w:r>
      <w:r w:rsidRPr="00664AD4">
        <w:rPr>
          <w:rFonts w:eastAsia="TimesNewRomanPSMT"/>
          <w:szCs w:val="28"/>
          <w:lang w:val="kk-KZ" w:eastAsia="ru-RU"/>
        </w:rPr>
        <w:t>– білім алушылардың алған білімдері, біліктері, дағдылары, құзыреттілігі және бағалаудың тиісті критерийлері бар білім беру бағдарламасының дербес, оқыту нәтижелері тұрғысынан аяқталған құрылымдық эле</w:t>
      </w:r>
      <w:r>
        <w:rPr>
          <w:rFonts w:eastAsia="TimesNewRomanPSMT"/>
          <w:szCs w:val="28"/>
          <w:lang w:val="kk-KZ" w:eastAsia="ru-RU"/>
        </w:rPr>
        <w:t>менті</w:t>
      </w:r>
      <w:r w:rsidR="00A37160">
        <w:rPr>
          <w:rFonts w:eastAsia="TimesNewRomanPSMT"/>
          <w:szCs w:val="28"/>
          <w:lang w:val="kk-KZ" w:eastAsia="ru-RU"/>
        </w:rPr>
        <w:t>.</w:t>
      </w:r>
    </w:p>
    <w:p w14:paraId="71781118" w14:textId="4E629707" w:rsidR="009D27D7" w:rsidRDefault="009D27D7" w:rsidP="009D27D7">
      <w:pPr>
        <w:ind w:firstLine="567"/>
        <w:rPr>
          <w:rFonts w:eastAsia="TimesNewRomanPSMT"/>
          <w:szCs w:val="28"/>
          <w:lang w:val="kk-KZ" w:eastAsia="ru-RU"/>
        </w:rPr>
      </w:pPr>
      <w:r w:rsidRPr="00664AD4">
        <w:rPr>
          <w:rFonts w:eastAsia="Times New Roman"/>
          <w:i/>
          <w:iCs/>
          <w:szCs w:val="28"/>
          <w:lang w:val="kk-KZ" w:eastAsia="ru-RU"/>
        </w:rPr>
        <w:t xml:space="preserve">Модульдік оқыту </w:t>
      </w:r>
      <w:r w:rsidRPr="00664AD4">
        <w:rPr>
          <w:rFonts w:eastAsia="TimesNewRomanPSMT"/>
          <w:szCs w:val="28"/>
          <w:lang w:val="kk-KZ" w:eastAsia="ru-RU"/>
        </w:rPr>
        <w:t>– білім беру бағдарламасын, оқу жоспарын және оқу пәндерін модульдік құру негізінде оқ</w:t>
      </w:r>
      <w:r>
        <w:rPr>
          <w:rFonts w:eastAsia="TimesNewRomanPSMT"/>
          <w:szCs w:val="28"/>
          <w:lang w:val="kk-KZ" w:eastAsia="ru-RU"/>
        </w:rPr>
        <w:t>у үдерісін ұйымдастыру тәсілі</w:t>
      </w:r>
      <w:r w:rsidR="00A37160">
        <w:rPr>
          <w:rFonts w:eastAsia="TimesNewRomanPSMT"/>
          <w:szCs w:val="28"/>
          <w:lang w:val="kk-KZ" w:eastAsia="ru-RU"/>
        </w:rPr>
        <w:t>.</w:t>
      </w:r>
    </w:p>
    <w:p w14:paraId="7388007D" w14:textId="7C130B13" w:rsidR="009D27D7" w:rsidRDefault="009D27D7" w:rsidP="009D27D7">
      <w:pPr>
        <w:ind w:firstLine="567"/>
        <w:rPr>
          <w:rFonts w:eastAsia="TimesNewRomanPSMT"/>
          <w:szCs w:val="28"/>
          <w:lang w:val="kk-KZ" w:eastAsia="ru-RU"/>
        </w:rPr>
      </w:pPr>
      <w:r w:rsidRPr="00664AD4">
        <w:rPr>
          <w:rFonts w:eastAsia="Times New Roman"/>
          <w:i/>
          <w:iCs/>
          <w:szCs w:val="28"/>
          <w:lang w:val="kk-KZ" w:eastAsia="ru-RU"/>
        </w:rPr>
        <w:t xml:space="preserve">Мультимедиа </w:t>
      </w:r>
      <w:r w:rsidRPr="00664AD4">
        <w:rPr>
          <w:rFonts w:eastAsia="TimesNewRomanPSMT"/>
          <w:szCs w:val="28"/>
          <w:lang w:val="kk-KZ" w:eastAsia="ru-RU"/>
        </w:rPr>
        <w:t xml:space="preserve">– пайдаланушыға әртүрлі мәліметтермен (графикамен, мәтінмен, дыбыспен, бейнемен) диалог режимінде жұмыс істеуге мүмкіндік беретін аппараттық және </w:t>
      </w:r>
      <w:r>
        <w:rPr>
          <w:rFonts w:eastAsia="TimesNewRomanPSMT"/>
          <w:szCs w:val="28"/>
          <w:lang w:val="kk-KZ" w:eastAsia="ru-RU"/>
        </w:rPr>
        <w:t>бағдарламалық құралдар кешені</w:t>
      </w:r>
      <w:r w:rsidR="00A37160">
        <w:rPr>
          <w:rFonts w:eastAsia="TimesNewRomanPSMT"/>
          <w:szCs w:val="28"/>
          <w:lang w:val="kk-KZ" w:eastAsia="ru-RU"/>
        </w:rPr>
        <w:t>.</w:t>
      </w:r>
      <w:r>
        <w:rPr>
          <w:rFonts w:eastAsia="TimesNewRomanPSMT"/>
          <w:szCs w:val="28"/>
          <w:lang w:val="kk-KZ" w:eastAsia="ru-RU"/>
        </w:rPr>
        <w:t xml:space="preserve"> </w:t>
      </w:r>
    </w:p>
    <w:p w14:paraId="62F40F1C" w14:textId="2EC31E5B" w:rsidR="009D27D7" w:rsidRPr="00664AD4" w:rsidRDefault="009D27D7" w:rsidP="009D27D7">
      <w:pPr>
        <w:ind w:firstLine="567"/>
        <w:rPr>
          <w:rFonts w:eastAsia="TimesNewRomanPSMT"/>
          <w:szCs w:val="28"/>
          <w:lang w:val="kk-KZ" w:eastAsia="ru-RU"/>
        </w:rPr>
      </w:pPr>
      <w:r w:rsidRPr="00664AD4">
        <w:rPr>
          <w:rFonts w:eastAsia="Times New Roman"/>
          <w:i/>
          <w:iCs/>
          <w:szCs w:val="28"/>
          <w:lang w:val="kk-KZ" w:eastAsia="ru-RU"/>
        </w:rPr>
        <w:t>Міндетті компонент (</w:t>
      </w:r>
      <w:r w:rsidR="001E6CBE" w:rsidRPr="00664AD4">
        <w:rPr>
          <w:rFonts w:eastAsia="Times New Roman"/>
          <w:i/>
          <w:iCs/>
          <w:szCs w:val="28"/>
          <w:lang w:val="kk-KZ" w:eastAsia="ru-RU"/>
        </w:rPr>
        <w:t>core subjects</w:t>
      </w:r>
      <w:r w:rsidRPr="00664AD4">
        <w:rPr>
          <w:rFonts w:eastAsia="Times New Roman"/>
          <w:i/>
          <w:iCs/>
          <w:szCs w:val="28"/>
          <w:lang w:val="kk-KZ" w:eastAsia="ru-RU"/>
        </w:rPr>
        <w:t xml:space="preserve">) </w:t>
      </w:r>
      <w:r w:rsidRPr="00664AD4">
        <w:rPr>
          <w:rFonts w:eastAsia="TimesNewRomanPSMT"/>
          <w:szCs w:val="28"/>
          <w:lang w:val="kk-KZ" w:eastAsia="ru-RU"/>
        </w:rPr>
        <w:t>– міндетті компонент-МЖМБС белгілеген және міндетті түрде оқу бағдарламасы бойынша оқитын оқу пәндерінің және академиялық кредиттердің тиісті ең төменгі көлемінің тізбесі</w:t>
      </w:r>
      <w:r>
        <w:rPr>
          <w:rFonts w:eastAsia="TimesNewRomanPSMT"/>
          <w:szCs w:val="28"/>
          <w:lang w:val="kk-KZ" w:eastAsia="ru-RU"/>
        </w:rPr>
        <w:t xml:space="preserve">. </w:t>
      </w:r>
    </w:p>
    <w:p w14:paraId="0C509B54" w14:textId="77777777" w:rsidR="009D27D7" w:rsidRDefault="009D27D7" w:rsidP="003760EE">
      <w:pPr>
        <w:pStyle w:val="a8"/>
        <w:ind w:firstLine="567"/>
        <w:jc w:val="both"/>
        <w:rPr>
          <w:rFonts w:ascii="Times New Roman" w:hAnsi="Times New Roman"/>
          <w:color w:val="000000" w:themeColor="text1"/>
          <w:sz w:val="28"/>
          <w:szCs w:val="28"/>
          <w:lang w:val="kk-KZ"/>
        </w:rPr>
      </w:pPr>
    </w:p>
    <w:p w14:paraId="4D0A5A0D" w14:textId="212D8708" w:rsidR="009D27D7" w:rsidRDefault="009D27D7" w:rsidP="009D27D7">
      <w:pPr>
        <w:spacing w:before="100" w:beforeAutospacing="1" w:after="100" w:afterAutospacing="1"/>
        <w:jc w:val="center"/>
        <w:rPr>
          <w:rFonts w:eastAsia="Times New Roman"/>
          <w:i/>
          <w:iCs/>
          <w:szCs w:val="28"/>
          <w:lang w:val="kk-KZ" w:eastAsia="ru-RU"/>
        </w:rPr>
      </w:pPr>
      <w:r>
        <w:rPr>
          <w:noProof/>
          <w:lang w:val="ru-RU" w:eastAsia="ru-RU"/>
        </w:rPr>
        <w:drawing>
          <wp:inline distT="0" distB="0" distL="0" distR="0" wp14:anchorId="6AA1FD5E" wp14:editId="6381F994">
            <wp:extent cx="5940425" cy="2282609"/>
            <wp:effectExtent l="0" t="0" r="22225" b="22860"/>
            <wp:docPr id="335" name="Диаграмма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1235C3" w14:textId="0A992D99" w:rsidR="009D27D7" w:rsidRDefault="009D27D7" w:rsidP="00423291">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 17 – Академиялық терминдердің қазақ тілі сөздіктерінде түзілуі (5)</w:t>
      </w:r>
    </w:p>
    <w:p w14:paraId="59A5A323" w14:textId="77777777" w:rsidR="00A33419" w:rsidRDefault="00A33419" w:rsidP="00095D68">
      <w:pPr>
        <w:ind w:firstLine="567"/>
        <w:rPr>
          <w:rFonts w:eastAsia="Times New Roman"/>
          <w:iCs/>
          <w:szCs w:val="28"/>
          <w:lang w:val="kk-KZ" w:eastAsia="ru-RU"/>
        </w:rPr>
      </w:pPr>
    </w:p>
    <w:p w14:paraId="54976208" w14:textId="61F39B9C" w:rsidR="00095D68" w:rsidRPr="00437362" w:rsidRDefault="009D27D7" w:rsidP="00095D68">
      <w:pPr>
        <w:ind w:firstLine="567"/>
        <w:rPr>
          <w:color w:val="000000" w:themeColor="text1"/>
          <w:szCs w:val="28"/>
          <w:lang w:val="kk-KZ"/>
        </w:rPr>
      </w:pPr>
      <w:r w:rsidRPr="009D27D7">
        <w:rPr>
          <w:rFonts w:eastAsia="Times New Roman"/>
          <w:iCs/>
          <w:szCs w:val="28"/>
          <w:lang w:val="kk-KZ" w:eastAsia="ru-RU"/>
        </w:rPr>
        <w:t>Сонымен қатар,</w:t>
      </w:r>
      <w:r>
        <w:rPr>
          <w:rFonts w:eastAsia="Times New Roman"/>
          <w:iCs/>
          <w:szCs w:val="28"/>
          <w:lang w:val="kk-KZ" w:eastAsia="ru-RU"/>
        </w:rPr>
        <w:t xml:space="preserve"> жоғарыда аталған сөздіктерде мүлде кездеспейтін терминдер саны да жетерлік. </w:t>
      </w:r>
      <w:r w:rsidR="00095D68">
        <w:rPr>
          <w:rFonts w:eastAsia="Times New Roman"/>
          <w:iCs/>
          <w:szCs w:val="28"/>
          <w:lang w:val="kk-KZ" w:eastAsia="ru-RU"/>
        </w:rPr>
        <w:t>Зерттеу нәтижесі бойынша б</w:t>
      </w:r>
      <w:r w:rsidR="00095D68" w:rsidRPr="00437362">
        <w:rPr>
          <w:color w:val="000000" w:themeColor="text1"/>
          <w:szCs w:val="28"/>
          <w:lang w:val="kk-KZ"/>
        </w:rPr>
        <w:t xml:space="preserve">арлық жинақталған 700 академиялық терминдердің 137 тілдік бірлік </w:t>
      </w:r>
      <w:r w:rsidR="00095D68" w:rsidRPr="00437362">
        <w:rPr>
          <w:color w:val="000000" w:themeColor="text1"/>
          <w:lang w:val="kk-KZ"/>
        </w:rPr>
        <w:t>қазақ тілі терминдерінің салалық ғылыми түсіндірме сөздігінде, 22 тілдік бірлік философия, педагогика және психологияға байланысты терминдер мен сөз тіркестерінің түсіндірме сөздігінде, 30 тілдік бірлік қазақша түсіндірме терминологиялық сөздікте</w:t>
      </w:r>
      <w:r w:rsidR="00095D68" w:rsidRPr="00437362">
        <w:rPr>
          <w:color w:val="000000" w:themeColor="text1"/>
          <w:szCs w:val="28"/>
          <w:lang w:val="kk-KZ"/>
        </w:rPr>
        <w:t xml:space="preserve">, 77 </w:t>
      </w:r>
      <w:r w:rsidR="00095D68" w:rsidRPr="00437362">
        <w:rPr>
          <w:color w:val="000000" w:themeColor="text1"/>
          <w:szCs w:val="28"/>
          <w:lang w:val="kk-KZ"/>
        </w:rPr>
        <w:lastRenderedPageBreak/>
        <w:t xml:space="preserve">тілдік бірлік </w:t>
      </w:r>
      <w:r w:rsidR="00095D68" w:rsidRPr="00437362">
        <w:rPr>
          <w:color w:val="000000" w:themeColor="text1"/>
          <w:lang w:val="kk-KZ"/>
        </w:rPr>
        <w:t xml:space="preserve">психологиялық-педагогикалық сөздікте және 310 тілдік бірлік </w:t>
      </w:r>
      <w:r w:rsidR="00095D68" w:rsidRPr="00437362">
        <w:rPr>
          <w:color w:val="000000" w:themeColor="text1"/>
          <w:szCs w:val="28"/>
          <w:lang w:val="kk-KZ"/>
        </w:rPr>
        <w:t>қазақ әде</w:t>
      </w:r>
      <w:r w:rsidR="00095D68">
        <w:rPr>
          <w:color w:val="000000" w:themeColor="text1"/>
          <w:szCs w:val="28"/>
          <w:lang w:val="kk-KZ"/>
        </w:rPr>
        <w:t>би тілінің сөздігінде тіркелген (Сурет 18).</w:t>
      </w:r>
    </w:p>
    <w:p w14:paraId="363D8B45" w14:textId="77777777" w:rsidR="009D27D7" w:rsidRDefault="009D27D7" w:rsidP="003760EE">
      <w:pPr>
        <w:pStyle w:val="a8"/>
        <w:ind w:firstLine="567"/>
        <w:jc w:val="both"/>
        <w:rPr>
          <w:rFonts w:ascii="Times New Roman" w:hAnsi="Times New Roman"/>
          <w:color w:val="000000" w:themeColor="text1"/>
          <w:sz w:val="28"/>
          <w:szCs w:val="28"/>
          <w:lang w:val="kk-KZ"/>
        </w:rPr>
      </w:pPr>
    </w:p>
    <w:p w14:paraId="6EE53B41" w14:textId="77777777" w:rsidR="00D6443B" w:rsidRPr="00437362" w:rsidRDefault="00D6443B" w:rsidP="00D6443B">
      <w:pPr>
        <w:tabs>
          <w:tab w:val="left" w:pos="567"/>
        </w:tabs>
        <w:rPr>
          <w:color w:val="000000" w:themeColor="text1"/>
          <w:lang w:val="kk-KZ"/>
        </w:rPr>
      </w:pPr>
    </w:p>
    <w:p w14:paraId="6B1F31C2" w14:textId="77777777" w:rsidR="00D6443B" w:rsidRPr="00437362" w:rsidRDefault="00D6443B" w:rsidP="00D6443B">
      <w:pPr>
        <w:tabs>
          <w:tab w:val="left" w:pos="567"/>
        </w:tabs>
        <w:jc w:val="center"/>
        <w:rPr>
          <w:color w:val="000000" w:themeColor="text1"/>
          <w:lang w:val="kk-KZ"/>
        </w:rPr>
      </w:pPr>
      <w:r w:rsidRPr="00437362">
        <w:rPr>
          <w:noProof/>
          <w:color w:val="000000" w:themeColor="text1"/>
          <w:lang w:val="ru-RU" w:eastAsia="ru-RU"/>
        </w:rPr>
        <w:drawing>
          <wp:inline distT="0" distB="0" distL="0" distR="0" wp14:anchorId="6A82B774" wp14:editId="33C4C3DE">
            <wp:extent cx="5521345" cy="2655837"/>
            <wp:effectExtent l="0" t="0" r="3175" b="11430"/>
            <wp:docPr id="4"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6C4D724" w14:textId="77777777" w:rsidR="00D6443B" w:rsidRPr="00437362" w:rsidRDefault="00D6443B" w:rsidP="00D6443B">
      <w:pPr>
        <w:tabs>
          <w:tab w:val="left" w:pos="567"/>
        </w:tabs>
        <w:jc w:val="center"/>
        <w:rPr>
          <w:color w:val="000000" w:themeColor="text1"/>
          <w:lang w:val="kk-KZ"/>
        </w:rPr>
      </w:pPr>
    </w:p>
    <w:p w14:paraId="687E36B3" w14:textId="43CBDC8C" w:rsidR="00D6443B" w:rsidRPr="00437362" w:rsidRDefault="00D6443B" w:rsidP="00D6443B">
      <w:pPr>
        <w:tabs>
          <w:tab w:val="left" w:pos="567"/>
        </w:tabs>
        <w:jc w:val="center"/>
        <w:rPr>
          <w:color w:val="000000" w:themeColor="text1"/>
          <w:lang w:val="kk-KZ"/>
        </w:rPr>
      </w:pPr>
      <w:r w:rsidRPr="00437362">
        <w:rPr>
          <w:color w:val="000000" w:themeColor="text1"/>
          <w:lang w:val="kk-KZ"/>
        </w:rPr>
        <w:t xml:space="preserve">Сурет </w:t>
      </w:r>
      <w:r w:rsidR="009D27D7">
        <w:rPr>
          <w:color w:val="000000" w:themeColor="text1"/>
          <w:lang w:val="kk-KZ"/>
        </w:rPr>
        <w:t>18</w:t>
      </w:r>
      <w:r w:rsidRPr="00437362">
        <w:rPr>
          <w:color w:val="000000" w:themeColor="text1"/>
          <w:lang w:val="kk-KZ"/>
        </w:rPr>
        <w:t xml:space="preserve"> – Академиялық терминдердің сөздіктерде түзілуінің пайыздық көрсеткіші</w:t>
      </w:r>
    </w:p>
    <w:p w14:paraId="4D055AD3" w14:textId="77777777" w:rsidR="00D6443B" w:rsidRPr="00437362" w:rsidRDefault="00D6443B" w:rsidP="00D6443B">
      <w:pPr>
        <w:tabs>
          <w:tab w:val="left" w:pos="567"/>
        </w:tabs>
        <w:jc w:val="center"/>
        <w:rPr>
          <w:color w:val="000000" w:themeColor="text1"/>
          <w:lang w:val="kk-KZ"/>
        </w:rPr>
      </w:pPr>
    </w:p>
    <w:p w14:paraId="663C043E" w14:textId="12264127" w:rsidR="000368CC" w:rsidRDefault="00D6443B" w:rsidP="00D6443B">
      <w:pPr>
        <w:ind w:firstLine="567"/>
        <w:rPr>
          <w:color w:val="000000" w:themeColor="text1"/>
          <w:lang w:val="kk-KZ"/>
        </w:rPr>
      </w:pPr>
      <w:r w:rsidRPr="00437362">
        <w:rPr>
          <w:color w:val="000000" w:themeColor="text1"/>
          <w:lang w:val="kk-KZ"/>
        </w:rPr>
        <w:t xml:space="preserve">Сандық талдау нәтижесінде жоғарыда аталған сөздіктерде түзілмеген академиялық терминдердің  үлесі 20% құрады.  </w:t>
      </w:r>
      <w:r w:rsidR="000368CC">
        <w:rPr>
          <w:color w:val="000000" w:themeColor="text1"/>
          <w:lang w:val="kk-KZ"/>
        </w:rPr>
        <w:t xml:space="preserve">Мысалы оған дәлел төменде берілген біршама терминдер легі бола алады: </w:t>
      </w:r>
    </w:p>
    <w:p w14:paraId="4DAD6125" w14:textId="1D0156FF" w:rsidR="000368CC" w:rsidRPr="000368CC" w:rsidRDefault="000368CC" w:rsidP="000368CC">
      <w:pPr>
        <w:ind w:firstLine="567"/>
        <w:rPr>
          <w:rFonts w:eastAsia="Times New Roman"/>
          <w:lang w:val="kk-KZ" w:eastAsia="ru-RU"/>
        </w:rPr>
      </w:pPr>
      <w:r w:rsidRPr="000368CC">
        <w:rPr>
          <w:rFonts w:eastAsia="Times New Roman"/>
          <w:i/>
          <w:iCs/>
          <w:szCs w:val="28"/>
          <w:lang w:val="kk-KZ" w:eastAsia="ru-RU"/>
        </w:rPr>
        <w:t>Постреквизиттер (</w:t>
      </w:r>
      <w:r w:rsidR="001E6CBE" w:rsidRPr="000368CC">
        <w:rPr>
          <w:rFonts w:eastAsia="Times New Roman"/>
          <w:i/>
          <w:iCs/>
          <w:szCs w:val="28"/>
          <w:lang w:val="kk-KZ" w:eastAsia="ru-RU"/>
        </w:rPr>
        <w:t>p</w:t>
      </w:r>
      <w:r w:rsidRPr="000368CC">
        <w:rPr>
          <w:rFonts w:eastAsia="Times New Roman"/>
          <w:i/>
          <w:iCs/>
          <w:szCs w:val="28"/>
          <w:lang w:val="kk-KZ" w:eastAsia="ru-RU"/>
        </w:rPr>
        <w:t xml:space="preserve">ostrequisite) (постреквизит) </w:t>
      </w:r>
      <w:r w:rsidRPr="000368CC">
        <w:rPr>
          <w:rFonts w:eastAsia="TimesNewRomanPSMT"/>
          <w:szCs w:val="28"/>
          <w:lang w:val="kk-KZ" w:eastAsia="ru-RU"/>
        </w:rPr>
        <w:t>– пәнді оқу аяқталғаннан кейін алынған білім, білік, дағды және құзыреттілігі талап етілетін пәндер және (немесе) модульдер және оқу жұмысының басқа түрлері және (немесе) модульдер</w:t>
      </w:r>
      <w:r w:rsidR="00453F4B">
        <w:rPr>
          <w:rFonts w:eastAsia="TimesNewRomanPSMT"/>
          <w:szCs w:val="28"/>
          <w:lang w:val="kk-KZ" w:eastAsia="ru-RU"/>
        </w:rPr>
        <w:t>.</w:t>
      </w:r>
      <w:r w:rsidRPr="000368CC">
        <w:rPr>
          <w:rFonts w:eastAsia="TimesNewRomanPSMT"/>
          <w:szCs w:val="28"/>
          <w:lang w:val="kk-KZ" w:eastAsia="ru-RU"/>
        </w:rPr>
        <w:t xml:space="preserve"> </w:t>
      </w:r>
    </w:p>
    <w:p w14:paraId="0F749A57" w14:textId="7E8E07A3" w:rsidR="000368CC" w:rsidRPr="000368CC" w:rsidRDefault="000368CC" w:rsidP="000368CC">
      <w:pPr>
        <w:ind w:firstLine="567"/>
        <w:rPr>
          <w:rFonts w:eastAsia="Times New Roman"/>
          <w:lang w:val="kk-KZ" w:eastAsia="ru-RU"/>
        </w:rPr>
      </w:pPr>
      <w:r w:rsidRPr="000368CC">
        <w:rPr>
          <w:rFonts w:eastAsia="Times New Roman"/>
          <w:i/>
          <w:iCs/>
          <w:szCs w:val="28"/>
          <w:lang w:val="kk-KZ" w:eastAsia="ru-RU"/>
        </w:rPr>
        <w:t>Пререквизиттер (</w:t>
      </w:r>
      <w:r w:rsidR="001E6CBE" w:rsidRPr="000368CC">
        <w:rPr>
          <w:rFonts w:eastAsia="Times New Roman"/>
          <w:i/>
          <w:iCs/>
          <w:szCs w:val="28"/>
          <w:lang w:val="kk-KZ" w:eastAsia="ru-RU"/>
        </w:rPr>
        <w:t>p</w:t>
      </w:r>
      <w:r w:rsidRPr="000368CC">
        <w:rPr>
          <w:rFonts w:eastAsia="Times New Roman"/>
          <w:i/>
          <w:iCs/>
          <w:szCs w:val="28"/>
          <w:lang w:val="kk-KZ" w:eastAsia="ru-RU"/>
        </w:rPr>
        <w:t>rerequisite) (</w:t>
      </w:r>
      <w:r w:rsidR="00453F4B">
        <w:rPr>
          <w:rFonts w:eastAsia="Times New Roman"/>
          <w:i/>
          <w:iCs/>
          <w:szCs w:val="28"/>
          <w:lang w:val="kk-KZ" w:eastAsia="ru-RU"/>
        </w:rPr>
        <w:t>п</w:t>
      </w:r>
      <w:r w:rsidRPr="000368CC">
        <w:rPr>
          <w:rFonts w:eastAsia="Times New Roman"/>
          <w:i/>
          <w:iCs/>
          <w:szCs w:val="28"/>
          <w:lang w:val="kk-KZ" w:eastAsia="ru-RU"/>
        </w:rPr>
        <w:t xml:space="preserve">ререквизиттер) </w:t>
      </w:r>
      <w:r w:rsidRPr="000368CC">
        <w:rPr>
          <w:rFonts w:eastAsia="TimesNewRomanPSMT"/>
          <w:szCs w:val="28"/>
          <w:lang w:val="kk-KZ" w:eastAsia="ru-RU"/>
        </w:rPr>
        <w:t>– оқылатын пәнді және (немесе) модульдерді игеру үшін қажетті білім, білік, дағды және құзыреттіліктері бар пәндер және (немесе) модульдер және оқу жұмысының басқа да түрлері</w:t>
      </w:r>
      <w:r w:rsidR="00453F4B">
        <w:rPr>
          <w:rFonts w:eastAsia="TimesNewRomanPSMT"/>
          <w:szCs w:val="28"/>
          <w:lang w:val="kk-KZ" w:eastAsia="ru-RU"/>
        </w:rPr>
        <w:t>.</w:t>
      </w:r>
      <w:r w:rsidRPr="000368CC">
        <w:rPr>
          <w:rFonts w:eastAsia="TimesNewRomanPSMT"/>
          <w:szCs w:val="28"/>
          <w:lang w:val="kk-KZ" w:eastAsia="ru-RU"/>
        </w:rPr>
        <w:t xml:space="preserve"> </w:t>
      </w:r>
    </w:p>
    <w:p w14:paraId="55A992F7" w14:textId="4B9FD7E1" w:rsidR="000368CC" w:rsidRDefault="000368CC" w:rsidP="000368CC">
      <w:pPr>
        <w:ind w:firstLine="567"/>
        <w:rPr>
          <w:rFonts w:eastAsia="TimesNewRomanPSMT"/>
          <w:szCs w:val="28"/>
          <w:lang w:val="kk-KZ" w:eastAsia="ru-RU"/>
        </w:rPr>
      </w:pPr>
      <w:r w:rsidRPr="000368CC">
        <w:rPr>
          <w:rFonts w:eastAsia="Times New Roman"/>
          <w:i/>
          <w:iCs/>
          <w:szCs w:val="28"/>
          <w:lang w:val="kk-KZ" w:eastAsia="ru-RU"/>
        </w:rPr>
        <w:t>Силлабус (</w:t>
      </w:r>
      <w:r w:rsidR="001E6CBE" w:rsidRPr="000368CC">
        <w:rPr>
          <w:rFonts w:eastAsia="Times New Roman"/>
          <w:i/>
          <w:iCs/>
          <w:szCs w:val="28"/>
          <w:lang w:val="kk-KZ" w:eastAsia="ru-RU"/>
        </w:rPr>
        <w:t>s</w:t>
      </w:r>
      <w:r w:rsidRPr="000368CC">
        <w:rPr>
          <w:rFonts w:eastAsia="Times New Roman"/>
          <w:i/>
          <w:iCs/>
          <w:szCs w:val="28"/>
          <w:lang w:val="kk-KZ" w:eastAsia="ru-RU"/>
        </w:rPr>
        <w:t xml:space="preserve">yllabus) </w:t>
      </w:r>
      <w:r w:rsidRPr="000368CC">
        <w:rPr>
          <w:rFonts w:eastAsia="TimesNewRomanPSMT"/>
          <w:szCs w:val="28"/>
          <w:lang w:val="kk-KZ" w:eastAsia="ru-RU"/>
        </w:rPr>
        <w:t>– оқитын пәннің сипаттамасын, мақсаттары мен міндеттерін, оның қысқаша мазмұнын, оның үйрену тақырыбы мен ұзақтығын, өзіндік жұмыс тапсырмаларын, кеңес беру уақытын, білім алушылардың білімін тексеру кестесін, оқытушы талаптарын, бағалау өлшемдерін қамтитын оқу бағдарламасы және әдебиеттер тізімін көрсететін пәннің оқу бағдарламасы.</w:t>
      </w:r>
    </w:p>
    <w:p w14:paraId="243C95CE" w14:textId="6D57D68D" w:rsidR="000368CC" w:rsidRPr="000C41E5" w:rsidRDefault="000368CC" w:rsidP="000368CC">
      <w:pPr>
        <w:ind w:firstLine="567"/>
        <w:rPr>
          <w:rFonts w:eastAsia="TimesNewRomanPSMT"/>
          <w:szCs w:val="28"/>
          <w:lang w:val="kk-KZ" w:eastAsia="ru-RU"/>
        </w:rPr>
      </w:pPr>
      <w:r>
        <w:rPr>
          <w:rFonts w:eastAsia="Times New Roman"/>
          <w:i/>
          <w:iCs/>
          <w:szCs w:val="28"/>
          <w:lang w:val="kk-KZ" w:eastAsia="ru-RU"/>
        </w:rPr>
        <w:t>Кредиттік оқыту технологиясы (</w:t>
      </w:r>
      <w:r w:rsidR="001E6CBE" w:rsidRPr="000C41E5">
        <w:rPr>
          <w:rFonts w:eastAsia="Times New Roman"/>
          <w:i/>
          <w:iCs/>
          <w:szCs w:val="28"/>
          <w:lang w:val="kk-KZ" w:eastAsia="ru-RU"/>
        </w:rPr>
        <w:t>credit unit system</w:t>
      </w:r>
      <w:r w:rsidRPr="000C41E5">
        <w:rPr>
          <w:rFonts w:eastAsia="Times New Roman"/>
          <w:i/>
          <w:iCs/>
          <w:szCs w:val="28"/>
          <w:lang w:val="kk-KZ" w:eastAsia="ru-RU"/>
        </w:rPr>
        <w:t xml:space="preserve">) </w:t>
      </w:r>
      <w:r w:rsidR="00B41E0F">
        <w:rPr>
          <w:rFonts w:eastAsia="TimesNewRomanPSMT"/>
          <w:szCs w:val="28"/>
          <w:lang w:val="kk-KZ" w:eastAsia="ru-RU"/>
        </w:rPr>
        <w:t>–</w:t>
      </w:r>
      <w:r w:rsidRPr="000C41E5">
        <w:rPr>
          <w:rFonts w:eastAsia="TimesNewRomanPSMT"/>
          <w:szCs w:val="28"/>
          <w:lang w:val="kk-KZ" w:eastAsia="ru-RU"/>
        </w:rPr>
        <w:t xml:space="preserve"> академиялық кредиттер жинай отырып, пәндерді және (немесе) модульдерді оқу кезектілігін таңдау және білім алушыларға дербес жоспарлау негізінде оқыту</w:t>
      </w:r>
      <w:r w:rsidR="00B41E0F">
        <w:rPr>
          <w:rFonts w:eastAsia="TimesNewRomanPSMT"/>
          <w:szCs w:val="28"/>
          <w:lang w:val="kk-KZ" w:eastAsia="ru-RU"/>
        </w:rPr>
        <w:t>.</w:t>
      </w:r>
    </w:p>
    <w:p w14:paraId="434BB93B" w14:textId="60DA72E6" w:rsidR="000368CC" w:rsidRPr="000C41E5" w:rsidRDefault="000368CC" w:rsidP="000368CC">
      <w:pPr>
        <w:ind w:firstLine="567"/>
        <w:rPr>
          <w:rFonts w:eastAsia="TimesNewRomanPSMT"/>
          <w:szCs w:val="28"/>
          <w:lang w:val="kk-KZ" w:eastAsia="ru-RU"/>
        </w:rPr>
      </w:pPr>
      <w:r w:rsidRPr="000C41E5">
        <w:rPr>
          <w:rFonts w:eastAsia="Times New Roman"/>
          <w:i/>
          <w:iCs/>
          <w:szCs w:val="28"/>
          <w:lang w:val="kk-KZ" w:eastAsia="ru-RU"/>
        </w:rPr>
        <w:t xml:space="preserve">Кредиттік ұтқырлық – </w:t>
      </w:r>
      <w:r w:rsidR="00B41E0F">
        <w:rPr>
          <w:rFonts w:eastAsia="TimesNewRomanPSMT"/>
          <w:szCs w:val="28"/>
          <w:lang w:val="kk-KZ" w:eastAsia="ru-RU"/>
        </w:rPr>
        <w:t>а</w:t>
      </w:r>
      <w:r w:rsidRPr="000C41E5">
        <w:rPr>
          <w:rFonts w:eastAsia="TimesNewRomanPSMT"/>
          <w:szCs w:val="28"/>
          <w:lang w:val="kk-KZ" w:eastAsia="ru-RU"/>
        </w:rPr>
        <w:t>кадемиялық кредиттер жинақтау мақсат</w:t>
      </w:r>
      <w:r>
        <w:rPr>
          <w:rFonts w:eastAsia="TimesNewRomanPSMT"/>
          <w:szCs w:val="28"/>
          <w:lang w:val="kk-KZ" w:eastAsia="ru-RU"/>
        </w:rPr>
        <w:t>ында білім алушылардың өз ЖОО-</w:t>
      </w:r>
      <w:r w:rsidRPr="000C41E5">
        <w:rPr>
          <w:rFonts w:eastAsia="TimesNewRomanPSMT"/>
          <w:szCs w:val="28"/>
          <w:lang w:val="kk-KZ" w:eastAsia="ru-RU"/>
        </w:rPr>
        <w:t>да жалғасып жатқан оқу шеңберінде шет елдерде оқу немесе тағылымдамадан өту мерзіміне ауысуы (ұтқырлық кезеңінен кейін студенттер оқуды аяқтау үшін өз білім беру ұйымына қайтарылады)</w:t>
      </w:r>
      <w:r w:rsidR="00B41E0F">
        <w:rPr>
          <w:rFonts w:eastAsia="TimesNewRomanPSMT"/>
          <w:szCs w:val="28"/>
          <w:lang w:val="kk-KZ" w:eastAsia="ru-RU"/>
        </w:rPr>
        <w:t>.</w:t>
      </w:r>
      <w:r w:rsidRPr="000C41E5">
        <w:rPr>
          <w:rFonts w:eastAsia="TimesNewRomanPSMT"/>
          <w:szCs w:val="28"/>
          <w:lang w:val="kk-KZ" w:eastAsia="ru-RU"/>
        </w:rPr>
        <w:t xml:space="preserve"> </w:t>
      </w:r>
    </w:p>
    <w:p w14:paraId="4B0DEB84" w14:textId="60DA850B" w:rsidR="000368CC" w:rsidRPr="000C41E5" w:rsidRDefault="000368CC" w:rsidP="000368CC">
      <w:pPr>
        <w:ind w:firstLine="567"/>
        <w:rPr>
          <w:rFonts w:eastAsia="Times New Roman"/>
          <w:lang w:val="kk-KZ" w:eastAsia="ru-RU"/>
        </w:rPr>
      </w:pPr>
      <w:r w:rsidRPr="000C41E5">
        <w:rPr>
          <w:rFonts w:eastAsia="Times New Roman"/>
          <w:i/>
          <w:iCs/>
          <w:szCs w:val="28"/>
          <w:lang w:val="kk-KZ" w:eastAsia="ru-RU"/>
        </w:rPr>
        <w:lastRenderedPageBreak/>
        <w:t xml:space="preserve">Куратор </w:t>
      </w:r>
      <w:r w:rsidRPr="000C41E5">
        <w:rPr>
          <w:rFonts w:eastAsia="TimesNewRomanPSMT"/>
          <w:szCs w:val="28"/>
          <w:lang w:val="kk-KZ" w:eastAsia="ru-RU"/>
        </w:rPr>
        <w:t>– білім алушылардың тәрбиесі, бос уақытының ұйымдастырылуы, әлеуметтік-тұрмыстық жағдайлары бойынша мәселелерді шешу үшін тағайындалатын оқытушы; бір тұлға куратор мен эдвайзер функциялар</w:t>
      </w:r>
      <w:r>
        <w:rPr>
          <w:rFonts w:eastAsia="TimesNewRomanPSMT"/>
          <w:szCs w:val="28"/>
          <w:lang w:val="kk-KZ" w:eastAsia="ru-RU"/>
        </w:rPr>
        <w:t>ын қатар атқаруы мүмкін</w:t>
      </w:r>
      <w:r w:rsidR="00B41E0F">
        <w:rPr>
          <w:rFonts w:eastAsia="TimesNewRomanPSMT"/>
          <w:szCs w:val="28"/>
          <w:lang w:val="kk-KZ" w:eastAsia="ru-RU"/>
        </w:rPr>
        <w:t>.</w:t>
      </w:r>
    </w:p>
    <w:p w14:paraId="276F08D8" w14:textId="3344B9F0" w:rsidR="000368CC" w:rsidRDefault="000368CC" w:rsidP="000368CC">
      <w:pPr>
        <w:ind w:firstLine="567"/>
        <w:rPr>
          <w:rFonts w:eastAsia="TimesNewRomanPSMT"/>
          <w:szCs w:val="28"/>
          <w:lang w:val="kk-KZ" w:eastAsia="ru-RU"/>
        </w:rPr>
      </w:pPr>
      <w:r w:rsidRPr="000C41E5">
        <w:rPr>
          <w:rFonts w:eastAsia="Times New Roman"/>
          <w:i/>
          <w:iCs/>
          <w:szCs w:val="28"/>
          <w:lang w:val="kk-KZ" w:eastAsia="ru-RU"/>
        </w:rPr>
        <w:t xml:space="preserve">Курстан курсқа өту GPA балы </w:t>
      </w:r>
      <w:r w:rsidRPr="000C41E5">
        <w:rPr>
          <w:rFonts w:eastAsia="TimesNewRomanPSMT"/>
          <w:szCs w:val="28"/>
          <w:lang w:val="kk-KZ" w:eastAsia="ru-RU"/>
        </w:rPr>
        <w:t>– жыл сайын әр оқу жылына белгіленетін келесі оқу курсына өтуүшін қажетоқу жетіст</w:t>
      </w:r>
      <w:r>
        <w:rPr>
          <w:rFonts w:eastAsia="TimesNewRomanPSMT"/>
          <w:szCs w:val="28"/>
          <w:lang w:val="kk-KZ" w:eastAsia="ru-RU"/>
        </w:rPr>
        <w:t>іктерінің орташа баға деңгейі</w:t>
      </w:r>
      <w:r w:rsidR="00B41E0F">
        <w:rPr>
          <w:rFonts w:eastAsia="TimesNewRomanPSMT"/>
          <w:szCs w:val="28"/>
          <w:lang w:val="kk-KZ" w:eastAsia="ru-RU"/>
        </w:rPr>
        <w:t>.</w:t>
      </w:r>
    </w:p>
    <w:p w14:paraId="2320D860" w14:textId="77777777" w:rsidR="008C1B06" w:rsidRDefault="000368CC" w:rsidP="00D6443B">
      <w:pPr>
        <w:ind w:firstLine="567"/>
        <w:rPr>
          <w:rFonts w:eastAsia="TimesNewRomanPSMT"/>
          <w:szCs w:val="28"/>
          <w:lang w:val="kk-KZ" w:eastAsia="ru-RU"/>
        </w:rPr>
      </w:pPr>
      <w:r w:rsidRPr="000C41E5">
        <w:rPr>
          <w:rFonts w:eastAsia="Times New Roman"/>
          <w:i/>
          <w:iCs/>
          <w:szCs w:val="28"/>
          <w:lang w:val="kk-KZ" w:eastAsia="ru-RU"/>
        </w:rPr>
        <w:t xml:space="preserve">Кредиттерді қайта есептеу </w:t>
      </w:r>
      <w:r w:rsidRPr="000C41E5">
        <w:rPr>
          <w:rFonts w:eastAsia="TimesNewRomanPSMT"/>
          <w:szCs w:val="28"/>
          <w:lang w:val="kk-KZ" w:eastAsia="ru-RU"/>
        </w:rPr>
        <w:t>– өзге оқу орнында немесе өзге оқу жоспары бойынша оқылған пән мазмұнының бекітілген және қолданыстағы оқу жоспары пәніне сәйкестігін мойындау рәсімі, нәтижесінде алған бағасымен бірге оқу пәні</w:t>
      </w:r>
      <w:r w:rsidR="008C1B06">
        <w:rPr>
          <w:rFonts w:eastAsia="TimesNewRomanPSMT"/>
          <w:szCs w:val="28"/>
          <w:lang w:val="kk-KZ" w:eastAsia="ru-RU"/>
        </w:rPr>
        <w:t xml:space="preserve"> </w:t>
      </w:r>
      <w:r w:rsidRPr="000C41E5">
        <w:rPr>
          <w:rFonts w:eastAsia="TimesNewRomanPSMT"/>
          <w:szCs w:val="28"/>
          <w:lang w:val="kk-KZ" w:eastAsia="ru-RU"/>
        </w:rPr>
        <w:t>білім ал</w:t>
      </w:r>
      <w:r>
        <w:rPr>
          <w:rFonts w:eastAsia="TimesNewRomanPSMT"/>
          <w:szCs w:val="28"/>
          <w:lang w:val="kk-KZ" w:eastAsia="ru-RU"/>
        </w:rPr>
        <w:t xml:space="preserve">ушының транскриптіне енгізіледі. </w:t>
      </w:r>
    </w:p>
    <w:p w14:paraId="297A55E4" w14:textId="3E198F66" w:rsidR="00D6443B" w:rsidRPr="00437362" w:rsidRDefault="000368CC" w:rsidP="00D6443B">
      <w:pPr>
        <w:ind w:firstLine="567"/>
        <w:rPr>
          <w:color w:val="000000" w:themeColor="text1"/>
          <w:szCs w:val="28"/>
          <w:lang w:val="kk-KZ"/>
        </w:rPr>
      </w:pPr>
      <w:r>
        <w:rPr>
          <w:rFonts w:eastAsia="TimesNewRomanPSMT"/>
          <w:szCs w:val="28"/>
          <w:lang w:val="kk-KZ" w:eastAsia="ru-RU"/>
        </w:rPr>
        <w:t>Осы сынды көптеген академиялық терминдер сөздіктерде кездеспейді. Өйткені, қ</w:t>
      </w:r>
      <w:r w:rsidR="00D6443B" w:rsidRPr="00437362">
        <w:rPr>
          <w:color w:val="000000" w:themeColor="text1"/>
          <w:lang w:val="kk-KZ"/>
        </w:rPr>
        <w:t>азіргі таңда қолданыста жүрген а</w:t>
      </w:r>
      <w:r w:rsidR="00D6443B" w:rsidRPr="00437362">
        <w:rPr>
          <w:color w:val="000000" w:themeColor="text1"/>
          <w:szCs w:val="28"/>
          <w:lang w:val="kk-KZ"/>
        </w:rPr>
        <w:t xml:space="preserve">кадемиялық терминдер Болон үдерісі әсерінен тілімізге еніп, білім мен ғылымды ұштастыруда өз үлесін тигізуде. Өз кезегінде бұл терминдерді қазақ тілінде қолдану әлемдік білім кеңістігінде, өзге білім ортасында білім алушылардың тез бейімделуіне жол ашады. </w:t>
      </w:r>
    </w:p>
    <w:p w14:paraId="553DDD20" w14:textId="77777777" w:rsidR="00D6443B" w:rsidRDefault="00D6443B" w:rsidP="00D6443B">
      <w:pPr>
        <w:ind w:firstLine="567"/>
        <w:rPr>
          <w:color w:val="000000" w:themeColor="text1"/>
          <w:szCs w:val="28"/>
          <w:lang w:val="kk-KZ"/>
        </w:rPr>
      </w:pPr>
      <w:r w:rsidRPr="00437362">
        <w:rPr>
          <w:color w:val="000000" w:themeColor="text1"/>
          <w:szCs w:val="28"/>
          <w:lang w:val="kk-KZ"/>
        </w:rPr>
        <w:t xml:space="preserve">Қазақ тіліндегі сөздіктерде мүлде кездеспеген, бірақ қазіргі таңда білім беру саласында қолданысқа ие терминдер болашақта академиялық терминдер сөздігін құрастырудың іргетасы болары сөзсіз. </w:t>
      </w:r>
    </w:p>
    <w:p w14:paraId="55299C5D" w14:textId="77777777" w:rsidR="001D67F8" w:rsidRDefault="00D6443B" w:rsidP="0015343B">
      <w:pPr>
        <w:pStyle w:val="a8"/>
        <w:ind w:right="-64" w:firstLine="567"/>
        <w:jc w:val="both"/>
        <w:rPr>
          <w:rFonts w:ascii="Times New Roman" w:hAnsi="Times New Roman"/>
          <w:color w:val="000000" w:themeColor="text1"/>
          <w:sz w:val="28"/>
          <w:szCs w:val="28"/>
          <w:lang w:val="kk-KZ" w:eastAsia="ar-SA"/>
        </w:rPr>
      </w:pPr>
      <w:r w:rsidRPr="00AB1BA6">
        <w:rPr>
          <w:rFonts w:ascii="Times New Roman" w:hAnsi="Times New Roman"/>
          <w:color w:val="000000" w:themeColor="text1"/>
          <w:sz w:val="28"/>
          <w:szCs w:val="28"/>
          <w:lang w:val="kk-KZ"/>
        </w:rPr>
        <w:t xml:space="preserve">Жоғарыдағы ойымызды қорытындылай келе, терминология саласының дербес бір бөлігі болатын терминдер легін ғылымда академиялық терминдер деп атауымызға толық негіз бар деп, </w:t>
      </w:r>
      <w:r w:rsidRPr="00AB1BA6">
        <w:rPr>
          <w:rFonts w:ascii="Times New Roman" w:hAnsi="Times New Roman"/>
          <w:b/>
          <w:color w:val="000000" w:themeColor="text1"/>
          <w:sz w:val="28"/>
          <w:szCs w:val="28"/>
          <w:lang w:val="kk-KZ" w:eastAsia="ar-SA"/>
        </w:rPr>
        <w:t>академиялық терминология</w:t>
      </w:r>
      <w:r w:rsidRPr="00AB1BA6">
        <w:rPr>
          <w:rFonts w:ascii="Times New Roman" w:hAnsi="Times New Roman"/>
          <w:color w:val="000000" w:themeColor="text1"/>
          <w:sz w:val="28"/>
          <w:szCs w:val="28"/>
          <w:lang w:val="kk-KZ" w:eastAsia="ar-SA"/>
        </w:rPr>
        <w:t xml:space="preserve"> – жоғары оқу орындарында (академия, университет, институт) қолданылатын терминдердің жиынтығы деген анықтама береміз.</w:t>
      </w:r>
      <w:r w:rsidR="0015343B" w:rsidRPr="00AB1BA6">
        <w:rPr>
          <w:rFonts w:ascii="Times New Roman" w:hAnsi="Times New Roman"/>
          <w:color w:val="000000" w:themeColor="text1"/>
          <w:sz w:val="28"/>
          <w:szCs w:val="28"/>
          <w:lang w:val="kk-KZ" w:eastAsia="ar-SA"/>
        </w:rPr>
        <w:t xml:space="preserve"> </w:t>
      </w:r>
    </w:p>
    <w:p w14:paraId="4158F189" w14:textId="68F68A6E" w:rsidR="00D6443B" w:rsidRDefault="0015343B" w:rsidP="0015343B">
      <w:pPr>
        <w:pStyle w:val="a8"/>
        <w:ind w:right="-64" w:firstLine="567"/>
        <w:jc w:val="both"/>
        <w:rPr>
          <w:rFonts w:ascii="Times New Roman" w:hAnsi="Times New Roman"/>
          <w:color w:val="000000" w:themeColor="text1"/>
          <w:sz w:val="28"/>
          <w:szCs w:val="28"/>
          <w:lang w:val="kk-KZ"/>
        </w:rPr>
      </w:pPr>
      <w:r w:rsidRPr="00AB1BA6">
        <w:rPr>
          <w:rFonts w:ascii="Times New Roman" w:hAnsi="Times New Roman"/>
          <w:color w:val="000000" w:themeColor="text1"/>
          <w:sz w:val="28"/>
          <w:szCs w:val="28"/>
          <w:lang w:val="kk-KZ"/>
        </w:rPr>
        <w:t>Бұл зерттеу нәтижесі «Цифрландыру, ғылым және инновациялар есебінен технологиялық серпіліс» ұлттық жобасы мақсатының іске асырылуымен тығыз байланысты. Мобильді қосымша цифрлық дәуірде ғылымның дамуына үлкен үлес қос</w:t>
      </w:r>
      <w:r w:rsidR="005F06A5">
        <w:rPr>
          <w:rFonts w:ascii="Times New Roman" w:hAnsi="Times New Roman"/>
          <w:color w:val="000000" w:themeColor="text1"/>
          <w:sz w:val="28"/>
          <w:szCs w:val="28"/>
          <w:lang w:val="kk-KZ"/>
        </w:rPr>
        <w:t>а</w:t>
      </w:r>
      <w:r w:rsidRPr="00AB1BA6">
        <w:rPr>
          <w:rFonts w:ascii="Times New Roman" w:hAnsi="Times New Roman"/>
          <w:color w:val="000000" w:themeColor="text1"/>
          <w:sz w:val="28"/>
          <w:szCs w:val="28"/>
          <w:lang w:val="kk-KZ"/>
        </w:rPr>
        <w:t>тын заманға сай зерттеудің тың нәтижесі деп білеміз. Академиялық терминдер легі осы қосымшада тез әрі әліпбилік тізіммен тауып алуға өте жеңіл.</w:t>
      </w:r>
    </w:p>
    <w:p w14:paraId="5A353F50" w14:textId="77777777" w:rsidR="00335E36" w:rsidRDefault="00335E36" w:rsidP="0015343B">
      <w:pPr>
        <w:pStyle w:val="a8"/>
        <w:ind w:right="-64" w:firstLine="567"/>
        <w:jc w:val="both"/>
        <w:rPr>
          <w:rFonts w:ascii="Times New Roman" w:hAnsi="Times New Roman"/>
          <w:color w:val="000000" w:themeColor="text1"/>
          <w:sz w:val="28"/>
          <w:szCs w:val="28"/>
          <w:lang w:val="kk-KZ"/>
        </w:rPr>
      </w:pPr>
    </w:p>
    <w:p w14:paraId="1C295B9B" w14:textId="45943EF1" w:rsidR="00335E36" w:rsidRPr="0015343B" w:rsidRDefault="00A94DC8" w:rsidP="00181ADD">
      <w:pPr>
        <w:pStyle w:val="a8"/>
        <w:ind w:right="-64"/>
        <w:jc w:val="center"/>
        <w:rPr>
          <w:rFonts w:ascii="Times New Roman" w:hAnsi="Times New Roman"/>
          <w:color w:val="000000" w:themeColor="text1"/>
          <w:sz w:val="28"/>
          <w:szCs w:val="28"/>
          <w:lang w:val="kk-KZ"/>
        </w:rPr>
      </w:pPr>
      <w:r>
        <w:rPr>
          <w:noProof/>
        </w:rPr>
        <mc:AlternateContent>
          <mc:Choice Requires="wps">
            <w:drawing>
              <wp:inline distT="0" distB="0" distL="0" distR="0" wp14:anchorId="7012E433" wp14:editId="5115500F">
                <wp:extent cx="304800" cy="304800"/>
                <wp:effectExtent l="0" t="0" r="0" b="0"/>
                <wp:docPr id="336" name="Прямоугольник 3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5A318058" id="Прямоугольник 33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32BA6D6" wp14:editId="670BF0A5">
                <wp:extent cx="304800" cy="304800"/>
                <wp:effectExtent l="0" t="0" r="0" b="0"/>
                <wp:docPr id="339" name="Прямоугольник 3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2EB0901D" id="Прямоугольник 33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81ADD">
        <w:rPr>
          <w:rFonts w:ascii="Times New Roman" w:hAnsi="Times New Roman"/>
          <w:noProof/>
          <w:color w:val="000000" w:themeColor="text1"/>
          <w:sz w:val="28"/>
          <w:szCs w:val="28"/>
          <w:lang w:val="kk-KZ"/>
        </w:rPr>
        <w:drawing>
          <wp:inline distT="0" distB="0" distL="0" distR="0" wp14:anchorId="633F8302" wp14:editId="0AB4CC6C">
            <wp:extent cx="1630777" cy="2562510"/>
            <wp:effectExtent l="0" t="0" r="7620"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Рисунок 3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56007" cy="2602154"/>
                    </a:xfrm>
                    <a:prstGeom prst="rect">
                      <a:avLst/>
                    </a:prstGeom>
                  </pic:spPr>
                </pic:pic>
              </a:graphicData>
            </a:graphic>
          </wp:inline>
        </w:drawing>
      </w:r>
    </w:p>
    <w:p w14:paraId="60042127" w14:textId="77777777" w:rsidR="00BE64E4" w:rsidRDefault="00BE64E4" w:rsidP="00335E36">
      <w:pPr>
        <w:ind w:firstLine="567"/>
        <w:jc w:val="center"/>
        <w:rPr>
          <w:bCs/>
          <w:color w:val="000000" w:themeColor="text1"/>
          <w:szCs w:val="28"/>
          <w:lang w:val="kk-KZ"/>
        </w:rPr>
      </w:pPr>
    </w:p>
    <w:p w14:paraId="67683CA0" w14:textId="16ADFFFF" w:rsidR="00335E36" w:rsidRDefault="00BE64E4" w:rsidP="00335E36">
      <w:pPr>
        <w:ind w:firstLine="567"/>
        <w:jc w:val="center"/>
        <w:rPr>
          <w:bCs/>
          <w:color w:val="000000" w:themeColor="text1"/>
          <w:szCs w:val="28"/>
          <w:lang w:val="kk-KZ"/>
        </w:rPr>
      </w:pPr>
      <w:r w:rsidRPr="00BE64E4">
        <w:rPr>
          <w:bCs/>
          <w:color w:val="000000" w:themeColor="text1"/>
          <w:szCs w:val="28"/>
          <w:lang w:val="kk-KZ"/>
        </w:rPr>
        <w:t xml:space="preserve">Сурет 19 – </w:t>
      </w:r>
      <w:r>
        <w:rPr>
          <w:bCs/>
          <w:color w:val="000000" w:themeColor="text1"/>
          <w:szCs w:val="28"/>
          <w:lang w:val="kk-KZ"/>
        </w:rPr>
        <w:t xml:space="preserve">«Академиялық терминдер сөздігі» мобильді қосымшасы </w:t>
      </w:r>
    </w:p>
    <w:p w14:paraId="2C42A817" w14:textId="77777777" w:rsidR="00181ADD" w:rsidRPr="00BE64E4" w:rsidRDefault="00181ADD" w:rsidP="00181ADD">
      <w:pPr>
        <w:jc w:val="center"/>
        <w:rPr>
          <w:bCs/>
          <w:color w:val="000000" w:themeColor="text1"/>
          <w:szCs w:val="28"/>
          <w:lang w:val="kk-KZ"/>
        </w:rPr>
      </w:pPr>
    </w:p>
    <w:p w14:paraId="519C6A97" w14:textId="4921DC88" w:rsidR="00BE64E4" w:rsidRDefault="00181ADD" w:rsidP="00181ADD">
      <w:pPr>
        <w:jc w:val="center"/>
        <w:rPr>
          <w:b/>
          <w:color w:val="000000" w:themeColor="text1"/>
          <w:szCs w:val="28"/>
          <w:lang w:val="kk-KZ"/>
        </w:rPr>
      </w:pPr>
      <w:r>
        <w:rPr>
          <w:b/>
          <w:noProof/>
          <w:color w:val="000000" w:themeColor="text1"/>
          <w:szCs w:val="28"/>
          <w:lang w:val="kk-KZ"/>
        </w:rPr>
        <w:lastRenderedPageBreak/>
        <w:drawing>
          <wp:inline distT="0" distB="0" distL="0" distR="0" wp14:anchorId="33163615" wp14:editId="74CE2287">
            <wp:extent cx="2510868" cy="1968581"/>
            <wp:effectExtent l="0" t="0" r="381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Рисунок 3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9425" cy="1998810"/>
                    </a:xfrm>
                    <a:prstGeom prst="rect">
                      <a:avLst/>
                    </a:prstGeom>
                  </pic:spPr>
                </pic:pic>
              </a:graphicData>
            </a:graphic>
          </wp:inline>
        </w:drawing>
      </w:r>
    </w:p>
    <w:p w14:paraId="276D489B" w14:textId="77777777" w:rsidR="001D67F8" w:rsidRDefault="001D67F8" w:rsidP="005A46C4">
      <w:pPr>
        <w:ind w:firstLine="567"/>
        <w:jc w:val="center"/>
        <w:rPr>
          <w:bCs/>
          <w:color w:val="000000" w:themeColor="text1"/>
          <w:szCs w:val="28"/>
          <w:lang w:val="kk-KZ"/>
        </w:rPr>
      </w:pPr>
    </w:p>
    <w:p w14:paraId="1C654370" w14:textId="230F9253" w:rsidR="005A46C4" w:rsidRPr="00BE64E4" w:rsidRDefault="005A46C4" w:rsidP="005A46C4">
      <w:pPr>
        <w:ind w:firstLine="567"/>
        <w:jc w:val="center"/>
        <w:rPr>
          <w:bCs/>
          <w:color w:val="000000" w:themeColor="text1"/>
          <w:szCs w:val="28"/>
          <w:lang w:val="kk-KZ"/>
        </w:rPr>
      </w:pPr>
      <w:r w:rsidRPr="00BE64E4">
        <w:rPr>
          <w:bCs/>
          <w:color w:val="000000" w:themeColor="text1"/>
          <w:szCs w:val="28"/>
          <w:lang w:val="kk-KZ"/>
        </w:rPr>
        <w:t xml:space="preserve">Сурет </w:t>
      </w:r>
      <w:r w:rsidRPr="005A46C4">
        <w:rPr>
          <w:bCs/>
          <w:color w:val="000000" w:themeColor="text1"/>
          <w:szCs w:val="28"/>
          <w:lang w:val="kk-KZ"/>
        </w:rPr>
        <w:t>20</w:t>
      </w:r>
      <w:r w:rsidRPr="00BE64E4">
        <w:rPr>
          <w:bCs/>
          <w:color w:val="000000" w:themeColor="text1"/>
          <w:szCs w:val="28"/>
          <w:lang w:val="kk-KZ"/>
        </w:rPr>
        <w:t xml:space="preserve"> – </w:t>
      </w:r>
      <w:r>
        <w:rPr>
          <w:bCs/>
          <w:color w:val="000000" w:themeColor="text1"/>
          <w:szCs w:val="28"/>
          <w:lang w:val="kk-KZ"/>
        </w:rPr>
        <w:t>«Академиялық терминдер сөздігі» мобильді қосымшасы</w:t>
      </w:r>
      <w:r w:rsidR="004E616A">
        <w:rPr>
          <w:bCs/>
          <w:color w:val="000000" w:themeColor="text1"/>
          <w:szCs w:val="28"/>
          <w:lang w:val="kk-KZ"/>
        </w:rPr>
        <w:t>ндағы академиялық термин</w:t>
      </w:r>
      <w:r>
        <w:rPr>
          <w:bCs/>
          <w:color w:val="000000" w:themeColor="text1"/>
          <w:szCs w:val="28"/>
          <w:lang w:val="kk-KZ"/>
        </w:rPr>
        <w:t xml:space="preserve"> </w:t>
      </w:r>
    </w:p>
    <w:p w14:paraId="65B64440" w14:textId="77777777" w:rsidR="005A46C4" w:rsidRDefault="005A46C4" w:rsidP="00D6443B">
      <w:pPr>
        <w:ind w:firstLine="567"/>
        <w:rPr>
          <w:b/>
          <w:color w:val="000000" w:themeColor="text1"/>
          <w:szCs w:val="28"/>
          <w:lang w:val="kk-KZ"/>
        </w:rPr>
      </w:pPr>
    </w:p>
    <w:p w14:paraId="0C36F79A" w14:textId="607E3B50" w:rsidR="00D6443B" w:rsidRDefault="00D6443B" w:rsidP="00D6443B">
      <w:pPr>
        <w:ind w:firstLine="567"/>
        <w:rPr>
          <w:b/>
          <w:color w:val="000000" w:themeColor="text1"/>
          <w:szCs w:val="28"/>
          <w:lang w:val="kk-KZ"/>
        </w:rPr>
      </w:pPr>
      <w:r w:rsidRPr="00D6443B">
        <w:rPr>
          <w:b/>
          <w:color w:val="000000" w:themeColor="text1"/>
          <w:szCs w:val="28"/>
          <w:lang w:val="kk-KZ"/>
        </w:rPr>
        <w:t>Тарау бойынша түйін</w:t>
      </w:r>
    </w:p>
    <w:p w14:paraId="33C598D3" w14:textId="478331F4" w:rsidR="00D6443B" w:rsidRPr="00004FCF" w:rsidRDefault="00120E96" w:rsidP="00D6443B">
      <w:pPr>
        <w:ind w:firstLine="567"/>
        <w:rPr>
          <w:color w:val="000000" w:themeColor="text1"/>
          <w:lang w:val="kk-KZ"/>
        </w:rPr>
      </w:pPr>
      <w:r>
        <w:rPr>
          <w:color w:val="000000" w:themeColor="text1"/>
          <w:szCs w:val="28"/>
          <w:lang w:val="kk-KZ"/>
        </w:rPr>
        <w:t>Б</w:t>
      </w:r>
      <w:r w:rsidR="00D6443B" w:rsidRPr="00004FCF">
        <w:rPr>
          <w:color w:val="000000" w:themeColor="text1"/>
          <w:szCs w:val="28"/>
          <w:lang w:val="kk-KZ"/>
        </w:rPr>
        <w:t>ерілген тарауда академиялық терминдердің қалыптасуы мен дамуы жайлы сөз болады. Академиялық терминологияның қалыптасуы ең алғаш университеттердің ашылуымен тығыз байланысты. Данышпан Платонның дәріс оқыған жері Афины маңынан бастау алып, әрі қарай Еуропа елдеріндегі Париж, Оксфорд және Кембридж университеттерінің негізі қаланып, ондағы оқытушылар мен білім алушыларға байланысты университет қабырғасындағы қолданыста болған академиялық терминдер қарастырылды. Сол кездің өзінде барлық академиялық терминдердің шығу төркіні латын тілінен бастау алатыны дәлелденді. Бертін келе Ресейде алғашқы жоғары оқу орындарының ашылып, академиялық терминологияның даму үдерісі жайлы айтылады. Қазақстанда академиялық терминологияның қалыптасуы мен даму үдерісі де алғашқы жоғары оқу орындарының іргетасы қалануымен тұспа-тұс келгендігі жайлы жазылады. Академиялық терминдердің латын тілі – үнді-еуропа тілдері – орыс тілі – қазақ тіліне ену жолдары сызбаға түсірілді.</w:t>
      </w:r>
    </w:p>
    <w:p w14:paraId="3E84B43D" w14:textId="77777777" w:rsidR="00004FCF" w:rsidRDefault="00D6443B" w:rsidP="00004FCF">
      <w:pPr>
        <w:pStyle w:val="a8"/>
        <w:ind w:firstLine="567"/>
        <w:jc w:val="both"/>
        <w:rPr>
          <w:rFonts w:ascii="Times New Roman" w:hAnsi="Times New Roman"/>
          <w:color w:val="000000" w:themeColor="text1"/>
          <w:sz w:val="28"/>
          <w:szCs w:val="28"/>
          <w:lang w:val="kk-KZ"/>
        </w:rPr>
      </w:pPr>
      <w:r w:rsidRPr="00004FCF">
        <w:rPr>
          <w:rFonts w:ascii="Times New Roman" w:hAnsi="Times New Roman"/>
          <w:color w:val="000000" w:themeColor="text1"/>
          <w:sz w:val="28"/>
          <w:szCs w:val="28"/>
          <w:lang w:val="kk-KZ"/>
        </w:rPr>
        <w:tab/>
        <w:t>Академиялық терминологияның латын тілінен бастау алатындығы дәлелденді. Латын тілінің академиялық терминдерінің ұлттық тілдегі көрінісі сипатталды, яғни латын тілінің академиялық терминдерінің қазақ тіліндегі баламалары, жарыспалы қолданыста жүрген академиялық терминдер, қазақ тіліне аудармасыз латын тілінде қолданыстағы академиялық терминдер және алғашқы мағынасы мен қазіргі мағынасы кестеге түсірілді.</w:t>
      </w:r>
      <w:r w:rsidR="00004FCF" w:rsidRPr="00004FCF">
        <w:rPr>
          <w:rFonts w:ascii="Times New Roman" w:hAnsi="Times New Roman"/>
          <w:color w:val="000000" w:themeColor="text1"/>
          <w:sz w:val="28"/>
          <w:szCs w:val="28"/>
          <w:lang w:val="kk-KZ"/>
        </w:rPr>
        <w:t xml:space="preserve"> </w:t>
      </w:r>
    </w:p>
    <w:p w14:paraId="04035CFC" w14:textId="54BA1E2F" w:rsidR="00181ADD" w:rsidRDefault="00C97632" w:rsidP="00004FCF">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А</w:t>
      </w:r>
      <w:r w:rsidRPr="00437362">
        <w:rPr>
          <w:rFonts w:ascii="Times New Roman" w:hAnsi="Times New Roman"/>
          <w:color w:val="000000" w:themeColor="text1"/>
          <w:sz w:val="28"/>
          <w:szCs w:val="28"/>
          <w:lang w:val="kk-KZ"/>
        </w:rPr>
        <w:t>кадемиялық терминдердің түзілуін қазақ тілі терминдерінің салалық ғылыми түсіндірме сөздігі, философия, педагогика және психологияға байланысты терминдер мен сөз тіркестерінің түсіндірме сөздігі, қазақша түсіндірме терминологиялық сөздік, психологиялық-педагогикалық сөздік, қазақ әдеби тілінің сөздігі негізінде салыстыр</w:t>
      </w:r>
      <w:r>
        <w:rPr>
          <w:rFonts w:ascii="Times New Roman" w:hAnsi="Times New Roman"/>
          <w:color w:val="000000" w:themeColor="text1"/>
          <w:sz w:val="28"/>
          <w:szCs w:val="28"/>
          <w:lang w:val="kk-KZ"/>
        </w:rPr>
        <w:t xml:space="preserve">ылды, олардың </w:t>
      </w:r>
      <w:r w:rsidR="00004FCF">
        <w:rPr>
          <w:rFonts w:ascii="Times New Roman" w:hAnsi="Times New Roman"/>
          <w:color w:val="000000" w:themeColor="text1"/>
          <w:sz w:val="28"/>
          <w:szCs w:val="28"/>
          <w:lang w:val="kk-KZ"/>
        </w:rPr>
        <w:t>сөздіктерде түзілуін қарап, сөздіктер негізінде зерттеу жұмысын жүргізу барысында сөздіктерде түзілмей кеткен академиялық терминдерді</w:t>
      </w:r>
      <w:r>
        <w:rPr>
          <w:rFonts w:ascii="Times New Roman" w:hAnsi="Times New Roman"/>
          <w:color w:val="000000" w:themeColor="text1"/>
          <w:sz w:val="28"/>
          <w:szCs w:val="28"/>
          <w:lang w:val="kk-KZ"/>
        </w:rPr>
        <w:t xml:space="preserve"> көрсеттік. </w:t>
      </w:r>
      <w:r w:rsidR="00004FCF">
        <w:rPr>
          <w:rFonts w:ascii="Times New Roman" w:hAnsi="Times New Roman"/>
          <w:color w:val="000000" w:themeColor="text1"/>
          <w:sz w:val="28"/>
          <w:szCs w:val="28"/>
          <w:lang w:val="kk-KZ"/>
        </w:rPr>
        <w:t>Академиялық терминдердің бұл тізбегі болашақта академиялық терминдер сөздігін қалыптастыруда үлкен септігін тигізеді деп ойлаймыз.</w:t>
      </w:r>
    </w:p>
    <w:p w14:paraId="2DE4BF33" w14:textId="77777777" w:rsidR="00181ADD" w:rsidRDefault="00181ADD">
      <w:pPr>
        <w:jc w:val="left"/>
        <w:rPr>
          <w:rFonts w:eastAsia="Times New Roman"/>
          <w:color w:val="000000" w:themeColor="text1"/>
          <w:szCs w:val="28"/>
          <w:lang w:val="kk-KZ" w:eastAsia="ru-RU"/>
        </w:rPr>
      </w:pPr>
      <w:r>
        <w:rPr>
          <w:color w:val="000000" w:themeColor="text1"/>
          <w:szCs w:val="28"/>
          <w:lang w:val="kk-KZ"/>
        </w:rPr>
        <w:br w:type="page"/>
      </w:r>
    </w:p>
    <w:p w14:paraId="77D52803" w14:textId="54FC18A3" w:rsidR="00B03035" w:rsidRPr="005A46C4" w:rsidRDefault="00D6443B" w:rsidP="00D44BD2">
      <w:pPr>
        <w:jc w:val="center"/>
        <w:rPr>
          <w:rFonts w:eastAsia="Times New Roman"/>
          <w:b/>
          <w:color w:val="000000" w:themeColor="text1"/>
          <w:szCs w:val="28"/>
          <w:lang w:val="kk-KZ" w:eastAsia="ru-RU"/>
        </w:rPr>
      </w:pPr>
      <w:r>
        <w:rPr>
          <w:b/>
          <w:color w:val="000000" w:themeColor="text1"/>
          <w:szCs w:val="28"/>
          <w:lang w:val="kk-KZ"/>
        </w:rPr>
        <w:lastRenderedPageBreak/>
        <w:t>3</w:t>
      </w:r>
      <w:r w:rsidR="00B03035" w:rsidRPr="00437362">
        <w:rPr>
          <w:b/>
          <w:color w:val="000000" w:themeColor="text1"/>
          <w:szCs w:val="28"/>
          <w:lang w:val="kk-KZ"/>
        </w:rPr>
        <w:t xml:space="preserve"> ЖОҒАРЫ ОҚУ ОРЫНДАРЫ</w:t>
      </w:r>
      <w:r w:rsidR="00B03035" w:rsidRPr="00437362">
        <w:rPr>
          <w:color w:val="000000" w:themeColor="text1"/>
          <w:szCs w:val="28"/>
          <w:lang w:val="kk-KZ"/>
        </w:rPr>
        <w:t xml:space="preserve"> </w:t>
      </w:r>
      <w:r w:rsidR="00B03035" w:rsidRPr="00437362">
        <w:rPr>
          <w:b/>
          <w:color w:val="000000" w:themeColor="text1"/>
          <w:szCs w:val="28"/>
          <w:lang w:val="kk-KZ"/>
        </w:rPr>
        <w:t>БІЛІМ БЕРУ ДИСКУРСЫНДАҒЫ АКАДЕМИЯЛЫҚ ТЕРМИНОЛОГИЯНЫҢ СЕМАНТИКАЛАНУ ҮДЕРІСІ</w:t>
      </w:r>
    </w:p>
    <w:p w14:paraId="476CF2FA" w14:textId="77777777" w:rsidR="00B03035" w:rsidRPr="00437362" w:rsidRDefault="00B03035" w:rsidP="00B75E0C">
      <w:pPr>
        <w:pStyle w:val="a8"/>
        <w:tabs>
          <w:tab w:val="left" w:pos="567"/>
        </w:tabs>
        <w:jc w:val="both"/>
        <w:rPr>
          <w:rFonts w:ascii="Times New Roman" w:hAnsi="Times New Roman"/>
          <w:color w:val="000000" w:themeColor="text1"/>
          <w:sz w:val="28"/>
          <w:szCs w:val="28"/>
          <w:lang w:val="kk-KZ"/>
        </w:rPr>
      </w:pPr>
    </w:p>
    <w:p w14:paraId="39B22C46" w14:textId="2E343343" w:rsidR="00605C36" w:rsidRDefault="008B79D4" w:rsidP="008B79D4">
      <w:pPr>
        <w:tabs>
          <w:tab w:val="left" w:pos="567"/>
        </w:tabs>
        <w:rPr>
          <w:b/>
          <w:bCs/>
          <w:color w:val="000000" w:themeColor="text1"/>
          <w:szCs w:val="28"/>
          <w:lang w:val="kk-KZ"/>
        </w:rPr>
      </w:pPr>
      <w:r w:rsidRPr="00437362">
        <w:rPr>
          <w:b/>
          <w:bCs/>
          <w:color w:val="000000" w:themeColor="text1"/>
          <w:szCs w:val="28"/>
          <w:lang w:val="kk-KZ"/>
        </w:rPr>
        <w:tab/>
      </w:r>
      <w:r w:rsidR="00D6443B">
        <w:rPr>
          <w:b/>
          <w:bCs/>
          <w:color w:val="000000" w:themeColor="text1"/>
          <w:szCs w:val="28"/>
          <w:lang w:val="kk-KZ"/>
        </w:rPr>
        <w:t>3.1</w:t>
      </w:r>
      <w:r w:rsidR="00605C36" w:rsidRPr="00437362">
        <w:rPr>
          <w:b/>
          <w:bCs/>
          <w:color w:val="000000" w:themeColor="text1"/>
          <w:szCs w:val="28"/>
          <w:lang w:val="kk-KZ"/>
        </w:rPr>
        <w:t xml:space="preserve"> Жоғары оқу орындарындағы академиялық терминдердің семантикалану үдерісі</w:t>
      </w:r>
      <w:r w:rsidR="00406075" w:rsidRPr="00437362">
        <w:rPr>
          <w:b/>
          <w:bCs/>
          <w:color w:val="000000" w:themeColor="text1"/>
          <w:szCs w:val="28"/>
          <w:lang w:val="kk-KZ"/>
        </w:rPr>
        <w:t xml:space="preserve"> және компоненттік құрылымы</w:t>
      </w:r>
    </w:p>
    <w:p w14:paraId="239F6915" w14:textId="77777777" w:rsidR="00EE6709" w:rsidRPr="00437362" w:rsidRDefault="00EE6709" w:rsidP="008B79D4">
      <w:pPr>
        <w:tabs>
          <w:tab w:val="left" w:pos="567"/>
        </w:tabs>
        <w:rPr>
          <w:color w:val="000000" w:themeColor="text1"/>
          <w:lang w:val="kk-KZ"/>
        </w:rPr>
      </w:pPr>
    </w:p>
    <w:p w14:paraId="03594FE7" w14:textId="75B1AE98" w:rsidR="00ED470B" w:rsidRPr="00437362" w:rsidRDefault="00ED470B" w:rsidP="00130FC0">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«Сөз бен ұғым – тіл мен ойлаудың екі өзара қатысты бірліктері. Сөз – тілдің бірлігі, ұғым – ойлаудың бірлігі. Сөздің құрамы материалдық және идеалдық болады.</w:t>
      </w:r>
      <w:r w:rsidR="00D551C7" w:rsidRPr="00437362">
        <w:rPr>
          <w:rFonts w:ascii="Times New Roman" w:hAnsi="Times New Roman"/>
          <w:color w:val="000000" w:themeColor="text1"/>
          <w:sz w:val="28"/>
          <w:szCs w:val="28"/>
          <w:lang w:val="kk-KZ"/>
        </w:rPr>
        <w:t xml:space="preserve"> Сөздегі материалдық – дыбыстық рәсімделуі, идеалдық – шынайы дүниенің құбылыстары мен заттарын бейнелейтін сөздің мағынасы (ұғым)</w:t>
      </w:r>
      <w:r w:rsidRPr="00437362">
        <w:rPr>
          <w:rFonts w:ascii="Times New Roman" w:hAnsi="Times New Roman"/>
          <w:color w:val="000000" w:themeColor="text1"/>
          <w:sz w:val="28"/>
          <w:szCs w:val="28"/>
          <w:lang w:val="kk-KZ"/>
        </w:rPr>
        <w:t>»</w:t>
      </w:r>
      <w:r w:rsidR="00D551C7" w:rsidRPr="00437362">
        <w:rPr>
          <w:rFonts w:ascii="Times New Roman" w:hAnsi="Times New Roman"/>
          <w:color w:val="000000" w:themeColor="text1"/>
          <w:sz w:val="28"/>
          <w:szCs w:val="28"/>
          <w:lang w:val="kk-KZ"/>
        </w:rPr>
        <w:t xml:space="preserve"> [16</w:t>
      </w:r>
      <w:r w:rsidR="0041386C" w:rsidRPr="00437362">
        <w:rPr>
          <w:rFonts w:ascii="Times New Roman" w:hAnsi="Times New Roman"/>
          <w:color w:val="000000" w:themeColor="text1"/>
          <w:sz w:val="28"/>
          <w:szCs w:val="28"/>
          <w:lang w:val="kk-KZ"/>
        </w:rPr>
        <w:t>3</w:t>
      </w:r>
      <w:r w:rsidR="00D551C7" w:rsidRPr="00437362">
        <w:rPr>
          <w:rFonts w:ascii="Times New Roman" w:hAnsi="Times New Roman"/>
          <w:color w:val="000000" w:themeColor="text1"/>
          <w:sz w:val="28"/>
          <w:szCs w:val="28"/>
          <w:lang w:val="kk-KZ"/>
        </w:rPr>
        <w:t>, 6].</w:t>
      </w:r>
      <w:r w:rsidR="00BC32BD" w:rsidRPr="00437362">
        <w:rPr>
          <w:rFonts w:ascii="Times New Roman" w:hAnsi="Times New Roman"/>
          <w:color w:val="000000" w:themeColor="text1"/>
          <w:sz w:val="28"/>
          <w:szCs w:val="28"/>
          <w:lang w:val="kk-KZ"/>
        </w:rPr>
        <w:t xml:space="preserve"> </w:t>
      </w:r>
      <w:r w:rsidR="00A95E50" w:rsidRPr="00437362">
        <w:rPr>
          <w:rFonts w:ascii="Times New Roman" w:hAnsi="Times New Roman"/>
          <w:color w:val="000000" w:themeColor="text1"/>
          <w:sz w:val="28"/>
          <w:szCs w:val="28"/>
          <w:lang w:val="kk-KZ"/>
        </w:rPr>
        <w:t xml:space="preserve">«Семантизация (грек. </w:t>
      </w:r>
      <w:r w:rsidR="00A95E50" w:rsidRPr="00437362">
        <w:rPr>
          <w:rFonts w:ascii="Times New Roman" w:hAnsi="Times New Roman"/>
          <w:i/>
          <w:iCs/>
          <w:color w:val="000000" w:themeColor="text1"/>
          <w:sz w:val="28"/>
          <w:szCs w:val="28"/>
          <w:lang w:val="kk-KZ"/>
        </w:rPr>
        <w:t>semanticos</w:t>
      </w:r>
      <w:r w:rsidR="00A95E50" w:rsidRPr="00437362">
        <w:rPr>
          <w:rFonts w:ascii="Times New Roman" w:hAnsi="Times New Roman"/>
          <w:color w:val="000000" w:themeColor="text1"/>
          <w:sz w:val="28"/>
          <w:szCs w:val="28"/>
          <w:lang w:val="kk-KZ"/>
        </w:rPr>
        <w:t xml:space="preserve"> </w:t>
      </w:r>
      <w:r w:rsidR="007C40D8" w:rsidRPr="00437362">
        <w:rPr>
          <w:rFonts w:ascii="Times New Roman" w:hAnsi="Times New Roman"/>
          <w:color w:val="000000" w:themeColor="text1"/>
          <w:sz w:val="28"/>
          <w:szCs w:val="28"/>
          <w:lang w:val="kk-KZ"/>
        </w:rPr>
        <w:t>–</w:t>
      </w:r>
      <w:r w:rsidR="00A95E50" w:rsidRPr="00437362">
        <w:rPr>
          <w:rFonts w:ascii="Times New Roman" w:hAnsi="Times New Roman"/>
          <w:color w:val="000000" w:themeColor="text1"/>
          <w:sz w:val="28"/>
          <w:szCs w:val="28"/>
          <w:lang w:val="kk-KZ"/>
        </w:rPr>
        <w:t xml:space="preserve"> </w:t>
      </w:r>
      <w:r w:rsidR="007C40D8" w:rsidRPr="00437362">
        <w:rPr>
          <w:rFonts w:ascii="Times New Roman" w:hAnsi="Times New Roman"/>
          <w:color w:val="000000" w:themeColor="text1"/>
          <w:sz w:val="28"/>
          <w:szCs w:val="28"/>
          <w:lang w:val="kk-KZ"/>
        </w:rPr>
        <w:t>белгілейтін, көрсететін</w:t>
      </w:r>
      <w:r w:rsidR="00A95E50" w:rsidRPr="00437362">
        <w:rPr>
          <w:rFonts w:ascii="Times New Roman" w:hAnsi="Times New Roman"/>
          <w:color w:val="000000" w:themeColor="text1"/>
          <w:sz w:val="28"/>
          <w:szCs w:val="28"/>
          <w:lang w:val="kk-KZ"/>
        </w:rPr>
        <w:t>)</w:t>
      </w:r>
      <w:r w:rsidR="002476F8">
        <w:rPr>
          <w:rFonts w:ascii="Times New Roman" w:hAnsi="Times New Roman"/>
          <w:color w:val="000000" w:themeColor="text1"/>
          <w:sz w:val="28"/>
          <w:szCs w:val="28"/>
          <w:lang w:val="kk-KZ"/>
        </w:rPr>
        <w:t xml:space="preserve"> </w:t>
      </w:r>
      <w:r w:rsidR="002476F8" w:rsidRPr="00437362">
        <w:rPr>
          <w:rFonts w:ascii="Times New Roman" w:hAnsi="Times New Roman"/>
          <w:color w:val="000000" w:themeColor="text1"/>
          <w:sz w:val="28"/>
          <w:szCs w:val="28"/>
          <w:lang w:val="kk-KZ"/>
        </w:rPr>
        <w:t>–</w:t>
      </w:r>
      <w:r w:rsidR="007C40D8" w:rsidRPr="00437362">
        <w:rPr>
          <w:rFonts w:ascii="Times New Roman" w:hAnsi="Times New Roman"/>
          <w:color w:val="000000" w:themeColor="text1"/>
          <w:sz w:val="28"/>
          <w:szCs w:val="28"/>
          <w:lang w:val="kk-KZ"/>
        </w:rPr>
        <w:t xml:space="preserve"> </w:t>
      </w:r>
      <w:r w:rsidR="002476F8">
        <w:rPr>
          <w:rFonts w:ascii="Times New Roman" w:hAnsi="Times New Roman"/>
          <w:color w:val="000000" w:themeColor="text1"/>
          <w:sz w:val="28"/>
          <w:szCs w:val="28"/>
          <w:lang w:val="kk-KZ"/>
        </w:rPr>
        <w:t>т</w:t>
      </w:r>
      <w:r w:rsidR="007C40D8" w:rsidRPr="00437362">
        <w:rPr>
          <w:rFonts w:ascii="Times New Roman" w:hAnsi="Times New Roman"/>
          <w:color w:val="000000" w:themeColor="text1"/>
          <w:sz w:val="28"/>
          <w:szCs w:val="28"/>
          <w:lang w:val="kk-KZ"/>
        </w:rPr>
        <w:t>ілдік бірліктің мәнін, мағынасын анықтау</w:t>
      </w:r>
      <w:r w:rsidR="00C46D6F" w:rsidRPr="00437362">
        <w:rPr>
          <w:rFonts w:ascii="Times New Roman" w:hAnsi="Times New Roman"/>
          <w:color w:val="000000" w:themeColor="text1"/>
          <w:sz w:val="28"/>
          <w:szCs w:val="28"/>
          <w:lang w:val="kk-KZ"/>
        </w:rPr>
        <w:t>; тілдік бірліктің мазмұндық жағы туралы қажетті мағлұматтарды хабарлаудың үдерісі және нәтижесі</w:t>
      </w:r>
      <w:r w:rsidR="00A95E50" w:rsidRPr="00437362">
        <w:rPr>
          <w:rFonts w:ascii="Times New Roman" w:hAnsi="Times New Roman"/>
          <w:color w:val="000000" w:themeColor="text1"/>
          <w:sz w:val="28"/>
          <w:szCs w:val="28"/>
          <w:lang w:val="kk-KZ"/>
        </w:rPr>
        <w:t>»</w:t>
      </w:r>
      <w:r w:rsidR="00C46D6F" w:rsidRPr="00437362">
        <w:rPr>
          <w:rFonts w:ascii="Times New Roman" w:hAnsi="Times New Roman"/>
          <w:color w:val="000000" w:themeColor="text1"/>
          <w:sz w:val="28"/>
          <w:szCs w:val="28"/>
          <w:lang w:val="kk-KZ"/>
        </w:rPr>
        <w:t xml:space="preserve"> [16</w:t>
      </w:r>
      <w:r w:rsidR="0041386C" w:rsidRPr="00437362">
        <w:rPr>
          <w:rFonts w:ascii="Times New Roman" w:hAnsi="Times New Roman"/>
          <w:color w:val="000000" w:themeColor="text1"/>
          <w:sz w:val="28"/>
          <w:szCs w:val="28"/>
          <w:lang w:val="kk-KZ"/>
        </w:rPr>
        <w:t>4</w:t>
      </w:r>
      <w:r w:rsidR="00C46D6F" w:rsidRPr="00437362">
        <w:rPr>
          <w:rFonts w:ascii="Times New Roman" w:hAnsi="Times New Roman"/>
          <w:color w:val="000000" w:themeColor="text1"/>
          <w:sz w:val="28"/>
          <w:szCs w:val="28"/>
          <w:lang w:val="kk-KZ"/>
        </w:rPr>
        <w:t>, 273]».</w:t>
      </w:r>
      <w:r w:rsidRPr="00437362">
        <w:rPr>
          <w:rFonts w:ascii="Times New Roman" w:hAnsi="Times New Roman"/>
          <w:color w:val="000000" w:themeColor="text1"/>
          <w:sz w:val="28"/>
          <w:szCs w:val="28"/>
          <w:lang w:val="kk-KZ"/>
        </w:rPr>
        <w:t xml:space="preserve"> </w:t>
      </w:r>
      <w:r w:rsidR="00E268B6" w:rsidRPr="00437362">
        <w:rPr>
          <w:rFonts w:ascii="Times New Roman" w:hAnsi="Times New Roman"/>
          <w:color w:val="000000" w:themeColor="text1"/>
          <w:sz w:val="28"/>
          <w:szCs w:val="28"/>
          <w:lang w:val="kk-KZ"/>
        </w:rPr>
        <w:t>«Сөздердің қазіргі семантикалануының түрі өзгертілген, қазіргі жағдайға бейімделген» [16</w:t>
      </w:r>
      <w:r w:rsidR="0041386C" w:rsidRPr="00437362">
        <w:rPr>
          <w:rFonts w:ascii="Times New Roman" w:hAnsi="Times New Roman"/>
          <w:color w:val="000000" w:themeColor="text1"/>
          <w:sz w:val="28"/>
          <w:szCs w:val="28"/>
          <w:lang w:val="kk-KZ"/>
        </w:rPr>
        <w:t>5</w:t>
      </w:r>
      <w:r w:rsidR="00E268B6" w:rsidRPr="00437362">
        <w:rPr>
          <w:rFonts w:ascii="Times New Roman" w:hAnsi="Times New Roman"/>
          <w:color w:val="000000" w:themeColor="text1"/>
          <w:sz w:val="28"/>
          <w:szCs w:val="28"/>
          <w:lang w:val="kk-KZ"/>
        </w:rPr>
        <w:t>, 148].</w:t>
      </w:r>
      <w:r w:rsidR="00294127" w:rsidRPr="00437362">
        <w:rPr>
          <w:rFonts w:ascii="Times New Roman" w:hAnsi="Times New Roman"/>
          <w:color w:val="000000" w:themeColor="text1"/>
          <w:sz w:val="28"/>
          <w:szCs w:val="28"/>
          <w:lang w:val="kk-KZ"/>
        </w:rPr>
        <w:t xml:space="preserve"> Жоғары оқу орындарындағы академиялық терминдердің де семантикалану үдерісі қазіргі жоғары оқу орындарында қалыптасқан жағдайларға бейімделгендігін байқадық.</w:t>
      </w:r>
    </w:p>
    <w:p w14:paraId="145AF590" w14:textId="77777777" w:rsidR="00105D55" w:rsidRPr="00437362" w:rsidRDefault="00105D55" w:rsidP="00105D5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Семантикалану сөзі кең мағынасында – оқырманға немесе тыңдарманға ақпаратты ұсыну және олар ұсынылған ақпаратқа ие бола отырып оны сөйлеуде дұрыс әрі идиоматикалық тұрғыда қолдана алуы. Семантикалану тар мағынасында – лексикографиялық семантикалық талдау, яғни сөздің сөздіктегі мағынасын ашудың кез келген тәсілі [</w:t>
      </w:r>
      <w:r w:rsidR="0052047A">
        <w:rPr>
          <w:rFonts w:ascii="Times New Roman" w:hAnsi="Times New Roman"/>
          <w:color w:val="000000" w:themeColor="text1"/>
          <w:sz w:val="28"/>
          <w:szCs w:val="28"/>
          <w:lang w:val="kk-KZ"/>
        </w:rPr>
        <w:t>170</w:t>
      </w:r>
      <w:r w:rsidRPr="00437362">
        <w:rPr>
          <w:rFonts w:ascii="Times New Roman" w:hAnsi="Times New Roman"/>
          <w:color w:val="000000" w:themeColor="text1"/>
          <w:sz w:val="28"/>
          <w:szCs w:val="28"/>
          <w:lang w:val="kk-KZ"/>
        </w:rPr>
        <w:t>]. Осы орайда терминографиялық семантикалануды «вербалды және бейвербалды құралдардың көмегімен терминологиялық бірліктердің семантикасын түсіндірудің үдерісі және/немесе нәтижесі» [</w:t>
      </w:r>
      <w:r w:rsidR="0052047A">
        <w:rPr>
          <w:rFonts w:ascii="Times New Roman" w:hAnsi="Times New Roman"/>
          <w:color w:val="000000" w:themeColor="text1"/>
          <w:sz w:val="28"/>
          <w:szCs w:val="28"/>
          <w:lang w:val="kk-KZ"/>
        </w:rPr>
        <w:t>171</w:t>
      </w:r>
      <w:r w:rsidRPr="00437362">
        <w:rPr>
          <w:rFonts w:ascii="Times New Roman" w:hAnsi="Times New Roman"/>
          <w:color w:val="000000" w:themeColor="text1"/>
          <w:sz w:val="28"/>
          <w:szCs w:val="28"/>
          <w:lang w:val="kk-KZ"/>
        </w:rPr>
        <w:t>] ретінде анықтаймыз.</w:t>
      </w:r>
    </w:p>
    <w:p w14:paraId="008B41F9" w14:textId="77777777" w:rsidR="00105D55" w:rsidRPr="00437362" w:rsidRDefault="00105D55" w:rsidP="00105D5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Бірыңғай білім беру кеңістігін құру, яғни ақпараттандыру мен жаһандану жағдайындағы қазіргі қоғам «жоғары оқу орындарында білім беру және ғылыми қызмет үдерісінде қарым-қатынастың тиімділігін көтеру» [</w:t>
      </w:r>
      <w:r w:rsidR="0052047A">
        <w:rPr>
          <w:rFonts w:ascii="Times New Roman" w:hAnsi="Times New Roman"/>
          <w:color w:val="000000" w:themeColor="text1"/>
          <w:sz w:val="28"/>
          <w:szCs w:val="28"/>
          <w:lang w:val="kk-KZ"/>
        </w:rPr>
        <w:t>172</w:t>
      </w:r>
      <w:r w:rsidRPr="00437362">
        <w:rPr>
          <w:rFonts w:ascii="Times New Roman" w:hAnsi="Times New Roman"/>
          <w:color w:val="000000" w:themeColor="text1"/>
          <w:sz w:val="28"/>
          <w:szCs w:val="28"/>
          <w:lang w:val="kk-KZ"/>
        </w:rPr>
        <w:t>] сынды маңызды мәселені шешуге ұмтылады. Термин «кәсіби ойлаудың вербалданған нәтижесі, кәсіби ортадағы бағдарлаудың мәнді лингватанымдық құралы және кәсіби қарым-қатынастың ең маңызды элементі» екендігі белгілі [</w:t>
      </w:r>
      <w:r w:rsidR="0052047A">
        <w:rPr>
          <w:rFonts w:ascii="Times New Roman" w:hAnsi="Times New Roman"/>
          <w:color w:val="000000" w:themeColor="text1"/>
          <w:sz w:val="28"/>
          <w:szCs w:val="28"/>
          <w:lang w:val="kk-KZ"/>
        </w:rPr>
        <w:t>173</w:t>
      </w:r>
      <w:r w:rsidRPr="00437362">
        <w:rPr>
          <w:rFonts w:ascii="Times New Roman" w:hAnsi="Times New Roman"/>
          <w:color w:val="000000" w:themeColor="text1"/>
          <w:sz w:val="28"/>
          <w:szCs w:val="28"/>
          <w:lang w:val="kk-KZ"/>
        </w:rPr>
        <w:t>]. Қазіргі таңда терминографиялық «семантикалану теориясы енді қалыптаса бастағандықтан анықтамалар түрлерінің тек аз ғана бөлігі тұжырымға шығарылған, ал басым бөлігі сөздіктерде (оқулықтарда) көрсетілген. Сөздіктерде қолданылатын барлық семантикалану құралдарының айқындалуы мен сипаттамасы өзекті болып табылады» [</w:t>
      </w:r>
      <w:r w:rsidR="0052047A">
        <w:rPr>
          <w:rFonts w:ascii="Times New Roman" w:hAnsi="Times New Roman"/>
          <w:color w:val="000000" w:themeColor="text1"/>
          <w:sz w:val="28"/>
          <w:szCs w:val="28"/>
          <w:lang w:val="kk-KZ"/>
        </w:rPr>
        <w:t>171,</w:t>
      </w:r>
      <w:r w:rsidRPr="00437362">
        <w:rPr>
          <w:rFonts w:ascii="Times New Roman" w:hAnsi="Times New Roman"/>
          <w:color w:val="000000" w:themeColor="text1"/>
          <w:sz w:val="28"/>
          <w:szCs w:val="28"/>
          <w:lang w:val="kk-KZ"/>
        </w:rPr>
        <w:t xml:space="preserve"> 3]. Бұл </w:t>
      </w:r>
      <w:bookmarkStart w:id="4" w:name="OLE_LINK13"/>
      <w:bookmarkStart w:id="5" w:name="OLE_LINK14"/>
      <w:r w:rsidRPr="00437362">
        <w:rPr>
          <w:rFonts w:ascii="Times New Roman" w:hAnsi="Times New Roman"/>
          <w:color w:val="000000" w:themeColor="text1"/>
          <w:sz w:val="28"/>
          <w:szCs w:val="28"/>
          <w:lang w:val="kk-KZ"/>
        </w:rPr>
        <w:t>ғылыми және білім беру мәтін</w:t>
      </w:r>
      <w:bookmarkEnd w:id="4"/>
      <w:bookmarkEnd w:id="5"/>
      <w:r w:rsidRPr="00437362">
        <w:rPr>
          <w:rFonts w:ascii="Times New Roman" w:hAnsi="Times New Roman"/>
          <w:color w:val="000000" w:themeColor="text1"/>
          <w:sz w:val="28"/>
          <w:szCs w:val="28"/>
          <w:lang w:val="kk-KZ"/>
        </w:rPr>
        <w:t>інің лексикалық бірліктерінің семантикалануы кезінде ғылыми және білім беру мәтін мүмкіндіктерін кеңейту үшін ерекше маңызға ие, өйткені өндіріс саласында орын алатын сәтті қарым-қатынас үшін студенттер мен болашақ мамандар игеруге және меңгеруге қажетті терминологиялық лексиканың негізгі әрі ең қол жетімді дереккөздері болып табылады.</w:t>
      </w:r>
    </w:p>
    <w:p w14:paraId="796EAAD2" w14:textId="77777777" w:rsidR="00105D55" w:rsidRPr="00437362" w:rsidRDefault="00105D55" w:rsidP="00105D5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Жоғары оқу орындары түлектерінің кәсіби қарым-қатынасының сәтті болуы жоғары оқу орындарындағы ғылыми және білім беру қызметі үдерісіндегі </w:t>
      </w:r>
      <w:r w:rsidRPr="00437362">
        <w:rPr>
          <w:rFonts w:ascii="Times New Roman" w:hAnsi="Times New Roman"/>
          <w:color w:val="000000" w:themeColor="text1"/>
          <w:sz w:val="28"/>
          <w:szCs w:val="28"/>
          <w:lang w:val="kk-KZ"/>
        </w:rPr>
        <w:lastRenderedPageBreak/>
        <w:t xml:space="preserve">қарым-қатынастың тиімділігіне тікелей байланысты. Сәйкесінше, біртұтас білім кеңістігін құру, ақпараттандыру мен жаһандану жағдайындағы қазіргі қоғам аталмыш маңызды ғылыми мәселені барлық қолжетімді құралдар арқылы шешуге ұмтылуда. </w:t>
      </w:r>
    </w:p>
    <w:p w14:paraId="259C316E" w14:textId="77777777" w:rsidR="00105D55" w:rsidRPr="00437362" w:rsidRDefault="00105D55" w:rsidP="00105D5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Белгілі бір білім саласын оқи бастаған студент (білім алушы) ең алдымен адресат, ғылыми немесе ғылыми-оқу мәтінін (оқулық мәтіні) бір бүтін немесе ғылыми білімге арналған өзіндік құндылыққа ие терминді оның ең маңызды компоненті ретінде қабылдайтын реципиент.</w:t>
      </w:r>
    </w:p>
    <w:p w14:paraId="742100A1" w14:textId="77777777" w:rsidR="00105D55" w:rsidRPr="00437362" w:rsidRDefault="00105D55" w:rsidP="00105D5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Ғылыми мазмұндағы терминологиялық лексиканы арнайы ғылыми мәтіннің құрылымының негізгі компоненті ретінде қарастыру терминді «ықшамдалған білім, таным нәтижесі, оның «жалқы есімі», пәндік білімге ену, оны бақылаудың, сақтаудың және жеткізудің жолы» [</w:t>
      </w:r>
      <w:r w:rsidR="0052047A">
        <w:rPr>
          <w:rFonts w:ascii="Times New Roman" w:hAnsi="Times New Roman"/>
          <w:color w:val="000000" w:themeColor="text1"/>
          <w:sz w:val="28"/>
          <w:szCs w:val="28"/>
          <w:lang w:val="kk-KZ"/>
        </w:rPr>
        <w:t xml:space="preserve">174, </w:t>
      </w:r>
      <w:r w:rsidRPr="00437362">
        <w:rPr>
          <w:rFonts w:ascii="Times New Roman" w:hAnsi="Times New Roman"/>
          <w:color w:val="000000" w:themeColor="text1"/>
          <w:sz w:val="28"/>
          <w:szCs w:val="28"/>
          <w:lang w:val="kk-KZ"/>
        </w:rPr>
        <w:t>10] ретінде анықтауға мүмкіндік береді. Мұндай терминге деген кең көзқарас қалыптасып келе жатқан маманның санасында «ғылыми мәтінді тек стиль ретінде ғана емес, қызмет, яғни терминдер белгілі бір ретпен ұйымдастырылған жай ғана сөздер емес, сонымен қатар белгілердің жиынтығы ғылыми білімнің бейнесін, терминологиялық жүйені құрайтын ғылыми мазмұн ретінде де сипаттауға» [</w:t>
      </w:r>
      <w:r w:rsidR="0052047A">
        <w:rPr>
          <w:rFonts w:ascii="Times New Roman" w:hAnsi="Times New Roman"/>
          <w:color w:val="000000" w:themeColor="text1"/>
          <w:sz w:val="28"/>
          <w:szCs w:val="28"/>
          <w:lang w:val="kk-KZ"/>
        </w:rPr>
        <w:t>170,</w:t>
      </w:r>
      <w:r w:rsidRPr="00437362">
        <w:rPr>
          <w:rFonts w:ascii="Times New Roman" w:hAnsi="Times New Roman"/>
          <w:color w:val="000000" w:themeColor="text1"/>
          <w:sz w:val="28"/>
          <w:szCs w:val="28"/>
          <w:lang w:val="kk-KZ"/>
        </w:rPr>
        <w:t xml:space="preserve"> 17] мүмкіндік береді. </w:t>
      </w:r>
    </w:p>
    <w:p w14:paraId="31221F1E" w14:textId="77777777" w:rsidR="00105D55" w:rsidRPr="00437362" w:rsidRDefault="00105D55" w:rsidP="00105D5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Мамандықтың тілін меңгеру тілдік тұлғаның лексиконы мен тезаурусындағы өзгерістермен ғана шектелмейді, сонымен қатар оның прагматиконында, яғни психологиялық және коммуникативтік деңгейде болады.</w:t>
      </w:r>
    </w:p>
    <w:p w14:paraId="05109AD8" w14:textId="3D19AB24" w:rsidR="00105D55" w:rsidRPr="00437362" w:rsidRDefault="00105D55" w:rsidP="00105D5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Біріншіден, болашақ маманда терминге ақпараттық белгілердің ерекше түрі ретінде тұрақты оң көзқарас қалыптасу керек, яғни олар болмаған жағдайда «сенімді әрі озық білім» [</w:t>
      </w:r>
      <w:r w:rsidR="0052047A">
        <w:rPr>
          <w:rFonts w:ascii="Times New Roman" w:hAnsi="Times New Roman"/>
          <w:color w:val="000000" w:themeColor="text1"/>
          <w:sz w:val="28"/>
          <w:szCs w:val="28"/>
          <w:lang w:val="kk-KZ"/>
        </w:rPr>
        <w:t>175,</w:t>
      </w:r>
      <w:r w:rsidRPr="00437362">
        <w:rPr>
          <w:rFonts w:ascii="Times New Roman" w:hAnsi="Times New Roman"/>
          <w:color w:val="000000" w:themeColor="text1"/>
          <w:sz w:val="28"/>
          <w:szCs w:val="28"/>
          <w:lang w:val="kk-KZ"/>
        </w:rPr>
        <w:t xml:space="preserve"> 104] болуы мүмкін емес. Екіншіден, ғылым тілін меңгеру үдерісінде тілдік тұлғаны сөйлеу субъектісі белсенді түрде терминдермен басқарылатын</w:t>
      </w:r>
      <w:r w:rsidR="00957EB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ол үшін жаңа коммуникативтік жағдаяттардың қатарына қосу үрдісі орын алады.</w:t>
      </w:r>
    </w:p>
    <w:p w14:paraId="6910F4E2" w14:textId="77777777" w:rsidR="00105D55" w:rsidRPr="00437362" w:rsidRDefault="00105D55" w:rsidP="00105D5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Білім алушыға термин туралы мұндай ақпаратты беру және ол берілген ақпараттың негізінде терминдерді ғылыми және кәсіби тілдесу аясында дұрыс, нақты әрі еркін қолдана алуы сөздің (терминнің) мағынасының мейлінше кең ашылуын білдіреді. </w:t>
      </w:r>
    </w:p>
    <w:p w14:paraId="4A8F6695" w14:textId="3E4BC818" w:rsidR="00105D55" w:rsidRPr="00437362" w:rsidRDefault="00123FA5" w:rsidP="00105D55">
      <w:pPr>
        <w:pStyle w:val="a8"/>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Қазақ тілінің л</w:t>
      </w:r>
      <w:r w:rsidR="00105D55" w:rsidRPr="00437362">
        <w:rPr>
          <w:rFonts w:ascii="Times New Roman" w:hAnsi="Times New Roman"/>
          <w:color w:val="000000" w:themeColor="text1"/>
          <w:sz w:val="28"/>
          <w:szCs w:val="28"/>
          <w:lang w:val="kk-KZ"/>
        </w:rPr>
        <w:t>ексикалық қоры</w:t>
      </w:r>
      <w:r>
        <w:rPr>
          <w:rFonts w:ascii="Times New Roman" w:hAnsi="Times New Roman"/>
          <w:color w:val="000000" w:themeColor="text1"/>
          <w:sz w:val="28"/>
          <w:szCs w:val="28"/>
          <w:lang w:val="kk-KZ"/>
        </w:rPr>
        <w:t>н</w:t>
      </w:r>
      <w:r w:rsidR="00105D55" w:rsidRPr="00437362">
        <w:rPr>
          <w:rFonts w:ascii="Times New Roman" w:hAnsi="Times New Roman"/>
          <w:color w:val="000000" w:themeColor="text1"/>
          <w:sz w:val="28"/>
          <w:szCs w:val="28"/>
          <w:lang w:val="kk-KZ"/>
        </w:rPr>
        <w:t>ың толығуы шет тіл</w:t>
      </w:r>
      <w:r w:rsidR="008245EF">
        <w:rPr>
          <w:rFonts w:ascii="Times New Roman" w:hAnsi="Times New Roman"/>
          <w:color w:val="000000" w:themeColor="text1"/>
          <w:sz w:val="28"/>
          <w:szCs w:val="28"/>
          <w:lang w:val="kk-KZ"/>
        </w:rPr>
        <w:t>дер</w:t>
      </w:r>
      <w:r w:rsidR="00105D55" w:rsidRPr="00437362">
        <w:rPr>
          <w:rFonts w:ascii="Times New Roman" w:hAnsi="Times New Roman"/>
          <w:color w:val="000000" w:themeColor="text1"/>
          <w:sz w:val="28"/>
          <w:szCs w:val="28"/>
          <w:lang w:val="kk-KZ"/>
        </w:rPr>
        <w:t xml:space="preserve">інен енген терминдердің төл тілімізге енуі арқылы да толығады. Осы </w:t>
      </w:r>
      <w:r w:rsidR="008245EF">
        <w:rPr>
          <w:rFonts w:ascii="Times New Roman" w:hAnsi="Times New Roman"/>
          <w:color w:val="000000" w:themeColor="text1"/>
          <w:sz w:val="28"/>
          <w:szCs w:val="28"/>
          <w:lang w:val="kk-KZ"/>
        </w:rPr>
        <w:t>мәселеге байланысты</w:t>
      </w:r>
      <w:r w:rsidR="00105D55" w:rsidRPr="00437362">
        <w:rPr>
          <w:rFonts w:ascii="Times New Roman" w:hAnsi="Times New Roman"/>
          <w:color w:val="000000" w:themeColor="text1"/>
          <w:sz w:val="28"/>
          <w:szCs w:val="28"/>
          <w:lang w:val="kk-KZ"/>
        </w:rPr>
        <w:t>, ғалымдардың ғылыми пікірлеріне тоқталамыз.</w:t>
      </w:r>
    </w:p>
    <w:p w14:paraId="7A5F2BDB" w14:textId="0A16663E" w:rsidR="00105D55" w:rsidRPr="00437362"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Д.С.</w:t>
      </w:r>
      <w:r w:rsidR="00C1782C"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Лотте өз еңбегінде</w:t>
      </w:r>
      <w:r w:rsidR="008245EF">
        <w:rPr>
          <w:rFonts w:ascii="Times New Roman" w:hAnsi="Times New Roman"/>
          <w:color w:val="000000" w:themeColor="text1"/>
          <w:sz w:val="28"/>
          <w:szCs w:val="28"/>
          <w:lang w:val="kk-KZ"/>
        </w:rPr>
        <w:t xml:space="preserve"> былай деп жазады</w:t>
      </w:r>
      <w:r w:rsidRPr="00437362">
        <w:rPr>
          <w:rFonts w:ascii="Times New Roman" w:hAnsi="Times New Roman"/>
          <w:color w:val="000000" w:themeColor="text1"/>
          <w:sz w:val="28"/>
          <w:szCs w:val="28"/>
          <w:lang w:val="kk-KZ"/>
        </w:rPr>
        <w:t xml:space="preserve">: «Кірме терминдерді дайын күйінде қабылдау басқа тәсілдермен салыстырғанда жеңіл екені белгілі. Осы жеңілдік орыс тіліндегі ғылыми-техникалық терминологияға негізсіз көптеген кірме терминдерді енгізуге </w:t>
      </w:r>
      <w:r w:rsidR="008245EF">
        <w:rPr>
          <w:rFonts w:ascii="Times New Roman" w:hAnsi="Times New Roman"/>
          <w:color w:val="000000" w:themeColor="text1"/>
          <w:sz w:val="28"/>
          <w:szCs w:val="28"/>
          <w:lang w:val="kk-KZ"/>
        </w:rPr>
        <w:t>алып келді</w:t>
      </w:r>
      <w:r w:rsidRPr="00437362">
        <w:rPr>
          <w:rFonts w:ascii="Times New Roman" w:hAnsi="Times New Roman"/>
          <w:color w:val="000000" w:themeColor="text1"/>
          <w:sz w:val="28"/>
          <w:szCs w:val="28"/>
          <w:lang w:val="kk-KZ"/>
        </w:rPr>
        <w:t>» [</w:t>
      </w:r>
      <w:r w:rsidR="00103281" w:rsidRPr="00103281">
        <w:rPr>
          <w:rFonts w:ascii="Times New Roman" w:hAnsi="Times New Roman"/>
          <w:color w:val="000000" w:themeColor="text1"/>
          <w:sz w:val="28"/>
          <w:szCs w:val="28"/>
          <w:lang w:val="kk-KZ"/>
        </w:rPr>
        <w:t>42</w:t>
      </w:r>
      <w:r w:rsidR="000F76B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5].</w:t>
      </w:r>
    </w:p>
    <w:p w14:paraId="30226692" w14:textId="66FED672" w:rsidR="00105D55" w:rsidRPr="00437362" w:rsidRDefault="0088449F" w:rsidP="00105D55">
      <w:pPr>
        <w:pStyle w:val="Standard"/>
        <w:spacing w:after="0" w:line="240" w:lineRule="auto"/>
        <w:ind w:right="-64" w:firstLine="567"/>
        <w:jc w:val="both"/>
        <w:rPr>
          <w:rFonts w:ascii="Times New Roman" w:hAnsi="Times New Roman"/>
          <w:color w:val="000000" w:themeColor="text1"/>
          <w:sz w:val="28"/>
          <w:szCs w:val="28"/>
          <w:lang w:val="kk-KZ"/>
        </w:rPr>
      </w:pPr>
      <w:r w:rsidRPr="0088449F">
        <w:rPr>
          <w:rFonts w:ascii="Times New Roman" w:hAnsi="Times New Roman"/>
          <w:color w:val="000000" w:themeColor="text1"/>
          <w:sz w:val="28"/>
          <w:szCs w:val="28"/>
          <w:lang w:val="kk-KZ"/>
        </w:rPr>
        <w:t>Бүгінгі таңда</w:t>
      </w:r>
      <w:r>
        <w:rPr>
          <w:rFonts w:ascii="Times New Roman" w:hAnsi="Times New Roman"/>
          <w:color w:val="000000" w:themeColor="text1"/>
          <w:sz w:val="28"/>
          <w:szCs w:val="28"/>
          <w:lang w:val="kk-KZ"/>
        </w:rPr>
        <w:t xml:space="preserve"> қазақ терминологиясындағы күрделі мәселелердің бірі – шет тілі терминдерін қабылдау. Жалпыға ортақ халықаралық </w:t>
      </w:r>
      <w:r w:rsidR="00105D55" w:rsidRPr="0088449F">
        <w:rPr>
          <w:rFonts w:ascii="Times New Roman" w:hAnsi="Times New Roman"/>
          <w:color w:val="000000" w:themeColor="text1"/>
          <w:sz w:val="28"/>
          <w:szCs w:val="28"/>
          <w:lang w:val="kk-KZ"/>
        </w:rPr>
        <w:t xml:space="preserve">терминдерді сол күйінде </w:t>
      </w:r>
      <w:r w:rsidRPr="0088449F">
        <w:rPr>
          <w:rFonts w:ascii="Times New Roman" w:hAnsi="Times New Roman"/>
          <w:color w:val="000000" w:themeColor="text1"/>
          <w:sz w:val="28"/>
          <w:szCs w:val="28"/>
          <w:lang w:val="kk-KZ"/>
        </w:rPr>
        <w:t xml:space="preserve">өзгеріссіз </w:t>
      </w:r>
      <w:r w:rsidR="00105D55" w:rsidRPr="0088449F">
        <w:rPr>
          <w:rFonts w:ascii="Times New Roman" w:hAnsi="Times New Roman"/>
          <w:color w:val="000000" w:themeColor="text1"/>
          <w:sz w:val="28"/>
          <w:szCs w:val="28"/>
          <w:lang w:val="kk-KZ"/>
        </w:rPr>
        <w:t>қабылдасақ өз тіліміздің мәртебесіне нұқ</w:t>
      </w:r>
      <w:r w:rsidR="00120E96" w:rsidRPr="0088449F">
        <w:rPr>
          <w:rFonts w:ascii="Times New Roman" w:hAnsi="Times New Roman"/>
          <w:color w:val="000000" w:themeColor="text1"/>
          <w:sz w:val="28"/>
          <w:szCs w:val="28"/>
          <w:lang w:val="kk-KZ"/>
        </w:rPr>
        <w:t>с</w:t>
      </w:r>
      <w:r w:rsidR="00105D55" w:rsidRPr="0088449F">
        <w:rPr>
          <w:rFonts w:ascii="Times New Roman" w:hAnsi="Times New Roman"/>
          <w:color w:val="000000" w:themeColor="text1"/>
          <w:sz w:val="28"/>
          <w:szCs w:val="28"/>
          <w:lang w:val="kk-KZ"/>
        </w:rPr>
        <w:t xml:space="preserve">ан келтіреміз, ал, халықаралық терминдерді сол күйінде қабылдамай, </w:t>
      </w:r>
      <w:r w:rsidRPr="0088449F">
        <w:rPr>
          <w:rFonts w:ascii="Times New Roman" w:hAnsi="Times New Roman"/>
          <w:color w:val="000000" w:themeColor="text1"/>
          <w:sz w:val="28"/>
          <w:szCs w:val="28"/>
          <w:lang w:val="kk-KZ"/>
        </w:rPr>
        <w:t>қазақ тіліне</w:t>
      </w:r>
      <w:r w:rsidR="00105D55" w:rsidRPr="0088449F">
        <w:rPr>
          <w:rFonts w:ascii="Times New Roman" w:hAnsi="Times New Roman"/>
          <w:color w:val="000000" w:themeColor="text1"/>
          <w:sz w:val="28"/>
          <w:szCs w:val="28"/>
          <w:lang w:val="kk-KZ"/>
        </w:rPr>
        <w:t xml:space="preserve">, өзіміздің дыбыстық ерекшеліктерімізге қарай бейімдесек, баршаға ортақ ғылымда бар терминдердің қолданысын шектеп алмаймыз ба? деген де пікірлер орын алуда. Өйткені, бұл </w:t>
      </w:r>
      <w:r w:rsidRPr="0088449F">
        <w:rPr>
          <w:rFonts w:ascii="Times New Roman" w:hAnsi="Times New Roman"/>
          <w:color w:val="000000" w:themeColor="text1"/>
          <w:sz w:val="28"/>
          <w:szCs w:val="28"/>
          <w:lang w:val="kk-KZ"/>
        </w:rPr>
        <w:t xml:space="preserve">мәселе </w:t>
      </w:r>
      <w:r w:rsidR="00105D55" w:rsidRPr="0088449F">
        <w:rPr>
          <w:rFonts w:ascii="Times New Roman" w:hAnsi="Times New Roman"/>
          <w:color w:val="000000" w:themeColor="text1"/>
          <w:sz w:val="28"/>
          <w:szCs w:val="28"/>
          <w:lang w:val="kk-KZ"/>
        </w:rPr>
        <w:t>әлі</w:t>
      </w:r>
      <w:r w:rsidRPr="0088449F">
        <w:rPr>
          <w:rFonts w:ascii="Times New Roman" w:hAnsi="Times New Roman"/>
          <w:color w:val="000000" w:themeColor="text1"/>
          <w:sz w:val="28"/>
          <w:szCs w:val="28"/>
          <w:lang w:val="kk-KZ"/>
        </w:rPr>
        <w:t xml:space="preserve"> күнге дейін</w:t>
      </w:r>
      <w:r w:rsidR="00105D55" w:rsidRPr="0088449F">
        <w:rPr>
          <w:rFonts w:ascii="Times New Roman" w:hAnsi="Times New Roman"/>
          <w:color w:val="000000" w:themeColor="text1"/>
          <w:sz w:val="28"/>
          <w:szCs w:val="28"/>
          <w:lang w:val="kk-KZ"/>
        </w:rPr>
        <w:t xml:space="preserve"> </w:t>
      </w:r>
      <w:r w:rsidRPr="0088449F">
        <w:rPr>
          <w:rFonts w:ascii="Times New Roman" w:hAnsi="Times New Roman"/>
          <w:color w:val="000000" w:themeColor="text1"/>
          <w:sz w:val="28"/>
          <w:szCs w:val="28"/>
          <w:lang w:val="kk-KZ"/>
        </w:rPr>
        <w:t xml:space="preserve">нақты </w:t>
      </w:r>
      <w:r w:rsidR="00105D55" w:rsidRPr="0088449F">
        <w:rPr>
          <w:rFonts w:ascii="Times New Roman" w:hAnsi="Times New Roman"/>
          <w:color w:val="000000" w:themeColor="text1"/>
          <w:sz w:val="28"/>
          <w:szCs w:val="28"/>
          <w:lang w:val="kk-KZ"/>
        </w:rPr>
        <w:t>шешімін таппаған.</w:t>
      </w:r>
      <w:r w:rsidR="00105D55" w:rsidRPr="00437362">
        <w:rPr>
          <w:rFonts w:ascii="Times New Roman" w:hAnsi="Times New Roman"/>
          <w:color w:val="000000" w:themeColor="text1"/>
          <w:sz w:val="28"/>
          <w:szCs w:val="28"/>
          <w:lang w:val="kk-KZ"/>
        </w:rPr>
        <w:t xml:space="preserve"> </w:t>
      </w:r>
    </w:p>
    <w:p w14:paraId="32C5CC2D" w14:textId="365E3B09" w:rsidR="00105D55" w:rsidRPr="00437362"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F270BD">
        <w:rPr>
          <w:rFonts w:ascii="Times New Roman" w:hAnsi="Times New Roman"/>
          <w:color w:val="000000" w:themeColor="text1"/>
          <w:sz w:val="28"/>
          <w:szCs w:val="28"/>
          <w:lang w:val="kk-KZ"/>
        </w:rPr>
        <w:lastRenderedPageBreak/>
        <w:t>Жалпы қазақ терминологиясы термин ретінде қалыптасуынан бастап бүгінгі күнге дейін, әсіресе тәуелсіздік алға</w:t>
      </w:r>
      <w:r w:rsidR="00F270BD" w:rsidRPr="00F270BD">
        <w:rPr>
          <w:rFonts w:ascii="Times New Roman" w:hAnsi="Times New Roman"/>
          <w:color w:val="000000" w:themeColor="text1"/>
          <w:sz w:val="28"/>
          <w:szCs w:val="28"/>
          <w:lang w:val="kk-KZ"/>
        </w:rPr>
        <w:t>н жылдардан</w:t>
      </w:r>
      <w:r w:rsidRPr="00F270BD">
        <w:rPr>
          <w:rFonts w:ascii="Times New Roman" w:hAnsi="Times New Roman"/>
          <w:color w:val="000000" w:themeColor="text1"/>
          <w:sz w:val="28"/>
          <w:szCs w:val="28"/>
          <w:lang w:val="kk-KZ"/>
        </w:rPr>
        <w:t xml:space="preserve"> бері термин мәселесінің өзектілігі </w:t>
      </w:r>
      <w:r w:rsidR="00F270BD" w:rsidRPr="00F270BD">
        <w:rPr>
          <w:rFonts w:ascii="Times New Roman" w:hAnsi="Times New Roman"/>
          <w:color w:val="000000" w:themeColor="text1"/>
          <w:sz w:val="28"/>
          <w:szCs w:val="28"/>
          <w:lang w:val="kk-KZ"/>
        </w:rPr>
        <w:t>күн өткен сайын арта түс</w:t>
      </w:r>
      <w:r w:rsidR="00957EBC">
        <w:rPr>
          <w:rFonts w:ascii="Times New Roman" w:hAnsi="Times New Roman"/>
          <w:color w:val="000000" w:themeColor="text1"/>
          <w:sz w:val="28"/>
          <w:szCs w:val="28"/>
          <w:lang w:val="kk-KZ"/>
        </w:rPr>
        <w:t>уде</w:t>
      </w:r>
      <w:r w:rsidRPr="00F270BD">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F270BD">
        <w:rPr>
          <w:rFonts w:ascii="Times New Roman" w:hAnsi="Times New Roman"/>
          <w:color w:val="000000" w:themeColor="text1"/>
          <w:sz w:val="28"/>
          <w:szCs w:val="28"/>
          <w:lang w:val="kk-KZ"/>
        </w:rPr>
        <w:t xml:space="preserve">Академиялық терминология да өзектілігі жоғары салалардың біріне айналды. </w:t>
      </w:r>
      <w:r w:rsidRPr="00437362">
        <w:rPr>
          <w:rFonts w:ascii="Times New Roman" w:hAnsi="Times New Roman"/>
          <w:color w:val="000000" w:themeColor="text1"/>
          <w:sz w:val="28"/>
          <w:szCs w:val="28"/>
          <w:lang w:val="kk-KZ"/>
        </w:rPr>
        <w:t>Болон үдерісі кіргелі ЖОО-ның өзіндік метатілі қалыптасты деп айта аламыз.</w:t>
      </w:r>
    </w:p>
    <w:p w14:paraId="6936ABB8" w14:textId="77777777" w:rsidR="00105D55" w:rsidRPr="00437362" w:rsidRDefault="00105D55" w:rsidP="00105D55">
      <w:pPr>
        <w:ind w:right="-64" w:firstLine="567"/>
        <w:rPr>
          <w:color w:val="000000" w:themeColor="text1"/>
          <w:szCs w:val="28"/>
          <w:lang w:val="kk-KZ"/>
        </w:rPr>
      </w:pPr>
      <w:r w:rsidRPr="00437362">
        <w:rPr>
          <w:color w:val="000000" w:themeColor="text1"/>
          <w:szCs w:val="28"/>
          <w:lang w:val="kk-KZ"/>
        </w:rPr>
        <w:t xml:space="preserve">Тілімізде бұрын қолданып, ал қазіргі таңда ЖОО-да академия терминімен тіркесіп, бұрынғы  мағынасын қайта жаңартып, ЖОО метатілі болып термин ретінде қолданылып отыр. </w:t>
      </w:r>
    </w:p>
    <w:p w14:paraId="716695B8" w14:textId="6C7EFFF4" w:rsidR="00F50286" w:rsidRDefault="00105D55" w:rsidP="00F50286">
      <w:pPr>
        <w:ind w:right="-64" w:firstLine="567"/>
        <w:rPr>
          <w:color w:val="000000" w:themeColor="text1"/>
          <w:szCs w:val="28"/>
          <w:lang w:val="kk-KZ"/>
        </w:rPr>
      </w:pPr>
      <w:r w:rsidRPr="0048247B">
        <w:rPr>
          <w:color w:val="000000" w:themeColor="text1"/>
          <w:szCs w:val="28"/>
          <w:lang w:val="kk-KZ"/>
        </w:rPr>
        <w:t>Академиялық терминдер де сөзге жұрнақ жалғау, сөздерді біріктіру, тіркестіру тәсілдері арқылы қалыптасты. Олардың ішінде қазақ тілінде термин жасауда -шы,</w:t>
      </w:r>
      <w:r w:rsidR="00F70753" w:rsidRPr="0048247B">
        <w:rPr>
          <w:color w:val="000000" w:themeColor="text1"/>
          <w:szCs w:val="28"/>
          <w:lang w:val="kk-KZ"/>
        </w:rPr>
        <w:t xml:space="preserve"> </w:t>
      </w:r>
      <w:r w:rsidRPr="0048247B">
        <w:rPr>
          <w:color w:val="000000" w:themeColor="text1"/>
          <w:szCs w:val="28"/>
          <w:lang w:val="kk-KZ"/>
        </w:rPr>
        <w:t>-ші, -лық,</w:t>
      </w:r>
      <w:r w:rsidR="00F70753" w:rsidRPr="0048247B">
        <w:rPr>
          <w:color w:val="000000" w:themeColor="text1"/>
          <w:szCs w:val="28"/>
          <w:lang w:val="kk-KZ"/>
        </w:rPr>
        <w:t xml:space="preserve"> </w:t>
      </w:r>
      <w:r w:rsidRPr="0048247B">
        <w:rPr>
          <w:color w:val="000000" w:themeColor="text1"/>
          <w:szCs w:val="28"/>
          <w:lang w:val="kk-KZ"/>
        </w:rPr>
        <w:t>-лік, -у, -ман, -кер</w:t>
      </w:r>
      <w:r w:rsidR="00BF5074">
        <w:rPr>
          <w:color w:val="000000" w:themeColor="text1"/>
          <w:szCs w:val="28"/>
          <w:lang w:val="kk-KZ"/>
        </w:rPr>
        <w:t>, -гер</w:t>
      </w:r>
      <w:r w:rsidRPr="0048247B">
        <w:rPr>
          <w:color w:val="000000" w:themeColor="text1"/>
          <w:szCs w:val="28"/>
          <w:lang w:val="kk-KZ"/>
        </w:rPr>
        <w:t xml:space="preserve"> сияқты жұрнақтар өнімділік таныт</w:t>
      </w:r>
      <w:r w:rsidR="00957EBC">
        <w:rPr>
          <w:color w:val="000000" w:themeColor="text1"/>
          <w:szCs w:val="28"/>
          <w:lang w:val="kk-KZ"/>
        </w:rPr>
        <w:t>уда</w:t>
      </w:r>
      <w:r w:rsidRPr="0048247B">
        <w:rPr>
          <w:color w:val="000000" w:themeColor="text1"/>
          <w:szCs w:val="28"/>
          <w:lang w:val="kk-KZ"/>
        </w:rPr>
        <w:t xml:space="preserve">. Мысалы: </w:t>
      </w:r>
      <w:r w:rsidR="0048247B" w:rsidRPr="0048247B">
        <w:rPr>
          <w:i/>
          <w:iCs/>
          <w:color w:val="000000" w:themeColor="text1"/>
          <w:szCs w:val="28"/>
          <w:lang w:val="kk-KZ"/>
        </w:rPr>
        <w:t xml:space="preserve">оқытушы, білім алушы, </w:t>
      </w:r>
      <w:r w:rsidRPr="0048247B">
        <w:rPr>
          <w:i/>
          <w:color w:val="000000" w:themeColor="text1"/>
          <w:szCs w:val="28"/>
          <w:lang w:val="kk-KZ"/>
        </w:rPr>
        <w:t>жетекші, зерттеуші,</w:t>
      </w:r>
      <w:r w:rsidR="0048247B" w:rsidRPr="0048247B">
        <w:rPr>
          <w:i/>
          <w:color w:val="000000" w:themeColor="text1"/>
          <w:szCs w:val="28"/>
          <w:lang w:val="kk-KZ"/>
        </w:rPr>
        <w:t xml:space="preserve"> кеңесші,</w:t>
      </w:r>
      <w:r w:rsidR="001026BE">
        <w:rPr>
          <w:i/>
          <w:color w:val="000000" w:themeColor="text1"/>
          <w:szCs w:val="28"/>
          <w:lang w:val="kk-KZ"/>
        </w:rPr>
        <w:t xml:space="preserve"> оқулық,</w:t>
      </w:r>
      <w:r w:rsidRPr="0048247B">
        <w:rPr>
          <w:i/>
          <w:color w:val="000000" w:themeColor="text1"/>
          <w:szCs w:val="28"/>
          <w:lang w:val="kk-KZ"/>
        </w:rPr>
        <w:t xml:space="preserve"> </w:t>
      </w:r>
      <w:r w:rsidR="001026BE" w:rsidRPr="0048247B">
        <w:rPr>
          <w:i/>
          <w:color w:val="000000" w:themeColor="text1"/>
          <w:szCs w:val="28"/>
          <w:lang w:val="kk-KZ"/>
        </w:rPr>
        <w:t>біліктілік, бағалау, болжау, зерттеу</w:t>
      </w:r>
      <w:r w:rsidR="001026BE">
        <w:rPr>
          <w:i/>
          <w:color w:val="000000" w:themeColor="text1"/>
          <w:szCs w:val="28"/>
          <w:lang w:val="kk-KZ"/>
        </w:rPr>
        <w:t>,</w:t>
      </w:r>
      <w:r w:rsidR="001026BE" w:rsidRPr="0048247B">
        <w:rPr>
          <w:i/>
          <w:color w:val="000000" w:themeColor="text1"/>
          <w:szCs w:val="28"/>
          <w:lang w:val="kk-KZ"/>
        </w:rPr>
        <w:t xml:space="preserve"> </w:t>
      </w:r>
      <w:r w:rsidR="00B558BD">
        <w:rPr>
          <w:i/>
          <w:color w:val="000000" w:themeColor="text1"/>
          <w:szCs w:val="28"/>
          <w:lang w:val="kk-KZ"/>
        </w:rPr>
        <w:t>оқырман</w:t>
      </w:r>
      <w:r w:rsidR="0048247B" w:rsidRPr="0048247B">
        <w:rPr>
          <w:i/>
          <w:color w:val="000000" w:themeColor="text1"/>
          <w:szCs w:val="28"/>
          <w:lang w:val="kk-KZ"/>
        </w:rPr>
        <w:t xml:space="preserve">, </w:t>
      </w:r>
      <w:r w:rsidR="00B558BD">
        <w:rPr>
          <w:i/>
          <w:color w:val="000000" w:themeColor="text1"/>
          <w:szCs w:val="28"/>
          <w:lang w:val="kk-KZ"/>
        </w:rPr>
        <w:t xml:space="preserve">тыңдарман, </w:t>
      </w:r>
      <w:r w:rsidRPr="0048247B">
        <w:rPr>
          <w:i/>
          <w:color w:val="000000" w:themeColor="text1"/>
          <w:szCs w:val="28"/>
          <w:lang w:val="kk-KZ"/>
        </w:rPr>
        <w:t>талапкер</w:t>
      </w:r>
      <w:r w:rsidR="00BF5074">
        <w:rPr>
          <w:i/>
          <w:color w:val="000000" w:themeColor="text1"/>
          <w:szCs w:val="28"/>
          <w:lang w:val="kk-KZ"/>
        </w:rPr>
        <w:t>, әдіскер, тәлімгер</w:t>
      </w:r>
      <w:r w:rsidRPr="0048247B">
        <w:rPr>
          <w:i/>
          <w:color w:val="000000" w:themeColor="text1"/>
          <w:szCs w:val="28"/>
          <w:lang w:val="kk-KZ"/>
        </w:rPr>
        <w:t xml:space="preserve"> </w:t>
      </w:r>
      <w:r w:rsidRPr="0048247B">
        <w:rPr>
          <w:rFonts w:eastAsiaTheme="minorEastAsia"/>
          <w:color w:val="000000" w:themeColor="text1"/>
          <w:szCs w:val="28"/>
          <w:lang w:val="kk-KZ" w:eastAsia="ko-KR"/>
        </w:rPr>
        <w:t>және</w:t>
      </w:r>
      <w:r w:rsidRPr="0048247B">
        <w:rPr>
          <w:color w:val="000000" w:themeColor="text1"/>
          <w:szCs w:val="28"/>
          <w:lang w:val="kk-KZ"/>
        </w:rPr>
        <w:t xml:space="preserve"> т.б.</w:t>
      </w:r>
    </w:p>
    <w:p w14:paraId="078AB8EC" w14:textId="7111ED88" w:rsidR="00105D55" w:rsidRPr="00437362" w:rsidRDefault="00F50286" w:rsidP="00F50286">
      <w:pPr>
        <w:ind w:right="-64" w:firstLine="567"/>
        <w:rPr>
          <w:color w:val="000000" w:themeColor="text1"/>
          <w:szCs w:val="28"/>
          <w:lang w:val="kk-KZ"/>
        </w:rPr>
      </w:pPr>
      <w:r w:rsidRPr="0048247B">
        <w:rPr>
          <w:color w:val="000000" w:themeColor="text1"/>
          <w:szCs w:val="28"/>
          <w:lang w:val="kk-KZ"/>
        </w:rPr>
        <w:t>А</w:t>
      </w:r>
      <w:r w:rsidR="00105D55" w:rsidRPr="0048247B">
        <w:rPr>
          <w:color w:val="000000" w:themeColor="text1"/>
          <w:szCs w:val="28"/>
          <w:lang w:val="kk-KZ"/>
        </w:rPr>
        <w:t xml:space="preserve">кадемиялық термин жасауда кемінде екі сөздің бірігуінен </w:t>
      </w:r>
      <w:r w:rsidR="00105D55" w:rsidRPr="0048247B">
        <w:rPr>
          <w:i/>
          <w:iCs/>
          <w:color w:val="000000" w:themeColor="text1"/>
          <w:szCs w:val="28"/>
          <w:lang w:val="kk-KZ"/>
        </w:rPr>
        <w:t>гипермәтін, гипермедиа, іссапар, дерексөз, дәйексөз, келісімшарт, өтемақы, шәкіртақы</w:t>
      </w:r>
      <w:r w:rsidR="00105D55" w:rsidRPr="0048247B">
        <w:rPr>
          <w:color w:val="000000" w:themeColor="text1"/>
          <w:szCs w:val="28"/>
          <w:lang w:val="kk-KZ"/>
        </w:rPr>
        <w:t xml:space="preserve"> т.б. </w:t>
      </w:r>
      <w:r w:rsidR="0048247B" w:rsidRPr="0048247B">
        <w:rPr>
          <w:color w:val="000000" w:themeColor="text1"/>
          <w:szCs w:val="28"/>
          <w:lang w:val="kk-KZ"/>
        </w:rPr>
        <w:t xml:space="preserve">академиялық </w:t>
      </w:r>
      <w:r w:rsidR="00105D55" w:rsidRPr="0048247B">
        <w:rPr>
          <w:color w:val="000000" w:themeColor="text1"/>
          <w:szCs w:val="28"/>
          <w:lang w:val="kk-KZ"/>
        </w:rPr>
        <w:t>терминдер</w:t>
      </w:r>
      <w:r w:rsidR="0048247B" w:rsidRPr="0048247B">
        <w:rPr>
          <w:color w:val="000000" w:themeColor="text1"/>
          <w:szCs w:val="28"/>
          <w:lang w:val="kk-KZ"/>
        </w:rPr>
        <w:t>і</w:t>
      </w:r>
      <w:r w:rsidR="00105D55" w:rsidRPr="0048247B">
        <w:rPr>
          <w:color w:val="000000" w:themeColor="text1"/>
          <w:szCs w:val="28"/>
          <w:lang w:val="kk-KZ"/>
        </w:rPr>
        <w:t xml:space="preserve"> жасалып, қолданыс</w:t>
      </w:r>
      <w:r w:rsidR="0048247B">
        <w:rPr>
          <w:color w:val="000000" w:themeColor="text1"/>
          <w:szCs w:val="28"/>
          <w:lang w:val="kk-KZ"/>
        </w:rPr>
        <w:t>та</w:t>
      </w:r>
      <w:r w:rsidR="00105D55" w:rsidRPr="0048247B">
        <w:rPr>
          <w:color w:val="000000" w:themeColor="text1"/>
          <w:szCs w:val="28"/>
          <w:lang w:val="kk-KZ"/>
        </w:rPr>
        <w:t xml:space="preserve"> </w:t>
      </w:r>
      <w:r w:rsidR="0048247B">
        <w:rPr>
          <w:color w:val="000000" w:themeColor="text1"/>
          <w:szCs w:val="28"/>
          <w:lang w:val="kk-KZ"/>
        </w:rPr>
        <w:t>жүр</w:t>
      </w:r>
      <w:r w:rsidR="00105D55" w:rsidRPr="0048247B">
        <w:rPr>
          <w:color w:val="000000" w:themeColor="text1"/>
          <w:szCs w:val="28"/>
          <w:lang w:val="kk-KZ"/>
        </w:rPr>
        <w:t>.</w:t>
      </w:r>
    </w:p>
    <w:p w14:paraId="6FE4D99F" w14:textId="1EEFC30D" w:rsidR="00105D55" w:rsidRPr="00437362" w:rsidRDefault="00105D55" w:rsidP="00105D55">
      <w:pPr>
        <w:ind w:right="-64" w:firstLine="567"/>
        <w:rPr>
          <w:color w:val="000000" w:themeColor="text1"/>
          <w:szCs w:val="28"/>
          <w:lang w:val="kk-KZ"/>
        </w:rPr>
      </w:pPr>
      <w:r w:rsidRPr="00B734EB">
        <w:rPr>
          <w:color w:val="000000" w:themeColor="text1"/>
          <w:szCs w:val="28"/>
          <w:lang w:val="kk-KZ"/>
        </w:rPr>
        <w:t xml:space="preserve">Термин жасаушы </w:t>
      </w:r>
      <w:r w:rsidR="0023731C">
        <w:rPr>
          <w:color w:val="000000" w:themeColor="text1"/>
          <w:szCs w:val="28"/>
          <w:lang w:val="kk-KZ"/>
        </w:rPr>
        <w:t>тәсілдердің</w:t>
      </w:r>
      <w:r w:rsidRPr="00B734EB">
        <w:rPr>
          <w:color w:val="000000" w:themeColor="text1"/>
          <w:szCs w:val="28"/>
          <w:lang w:val="kk-KZ"/>
        </w:rPr>
        <w:t xml:space="preserve"> бірі</w:t>
      </w:r>
      <w:r w:rsidR="0023731C">
        <w:rPr>
          <w:color w:val="000000" w:themeColor="text1"/>
          <w:szCs w:val="28"/>
          <w:lang w:val="kk-KZ"/>
        </w:rPr>
        <w:t xml:space="preserve"> ретінде</w:t>
      </w:r>
      <w:r w:rsidRPr="00B734EB">
        <w:rPr>
          <w:color w:val="000000" w:themeColor="text1"/>
          <w:szCs w:val="28"/>
          <w:lang w:val="kk-KZ"/>
        </w:rPr>
        <w:t xml:space="preserve"> сөздердің тіркесуі</w:t>
      </w:r>
      <w:r w:rsidR="00230ABA">
        <w:rPr>
          <w:color w:val="000000" w:themeColor="text1"/>
          <w:szCs w:val="28"/>
          <w:lang w:val="kk-KZ"/>
        </w:rPr>
        <w:t xml:space="preserve"> арқылы жасалуы</w:t>
      </w:r>
      <w:r w:rsidR="0023731C">
        <w:rPr>
          <w:color w:val="000000" w:themeColor="text1"/>
          <w:szCs w:val="28"/>
          <w:lang w:val="kk-KZ"/>
        </w:rPr>
        <w:t>н</w:t>
      </w:r>
      <w:r w:rsidRPr="00B734EB">
        <w:rPr>
          <w:color w:val="000000" w:themeColor="text1"/>
          <w:szCs w:val="28"/>
          <w:lang w:val="kk-KZ"/>
        </w:rPr>
        <w:t xml:space="preserve"> </w:t>
      </w:r>
      <w:r w:rsidR="0023731C">
        <w:rPr>
          <w:color w:val="000000" w:themeColor="text1"/>
          <w:szCs w:val="28"/>
          <w:lang w:val="kk-KZ"/>
        </w:rPr>
        <w:t xml:space="preserve">айтуға </w:t>
      </w:r>
      <w:r w:rsidRPr="00B734EB">
        <w:rPr>
          <w:color w:val="000000" w:themeColor="text1"/>
          <w:szCs w:val="28"/>
          <w:lang w:val="kk-KZ"/>
        </w:rPr>
        <w:t xml:space="preserve">болады. Бұл тәсіл арқылы да кейінгі жылдары бірқатар терминдер қалыптасты, ал академиялық терминдерге келетін болсақ, біршама термин қалыптасып жиі қолданысқа ие болып жүр, мысалы: </w:t>
      </w:r>
      <w:r w:rsidRPr="00B734EB">
        <w:rPr>
          <w:i/>
          <w:color w:val="000000" w:themeColor="text1"/>
          <w:szCs w:val="28"/>
          <w:lang w:val="kk-KZ"/>
        </w:rPr>
        <w:t xml:space="preserve">академиялық адалдық, </w:t>
      </w:r>
      <w:r w:rsidRPr="00B734EB">
        <w:rPr>
          <w:i/>
          <w:iCs/>
          <w:color w:val="000000" w:themeColor="text1"/>
          <w:szCs w:val="28"/>
          <w:lang w:val="kk-KZ"/>
        </w:rPr>
        <w:t>академиялық</w:t>
      </w:r>
      <w:r w:rsidRPr="00B734EB">
        <w:rPr>
          <w:color w:val="000000" w:themeColor="text1"/>
          <w:szCs w:val="28"/>
          <w:lang w:val="kk-KZ"/>
        </w:rPr>
        <w:t xml:space="preserve"> </w:t>
      </w:r>
      <w:r w:rsidRPr="00B734EB">
        <w:rPr>
          <w:i/>
          <w:color w:val="000000" w:themeColor="text1"/>
          <w:szCs w:val="28"/>
          <w:lang w:val="kk-KZ"/>
        </w:rPr>
        <w:t xml:space="preserve">ұтқырлық, академиялық демалыс, академиялық еркіндік, академиялық қарыз, академиялық үзіліс, аралық бақылау, әдіскерлік кеңес, әдістемелік бөлім, докторлық жұмыс, магистрлік жұмыс, кредиттік ұтқырлық </w:t>
      </w:r>
      <w:r w:rsidR="00E914BE">
        <w:rPr>
          <w:iCs/>
          <w:color w:val="000000" w:themeColor="text1"/>
          <w:szCs w:val="28"/>
          <w:lang w:val="kk-KZ"/>
        </w:rPr>
        <w:t xml:space="preserve">және </w:t>
      </w:r>
      <w:r w:rsidRPr="00B734EB">
        <w:rPr>
          <w:color w:val="000000" w:themeColor="text1"/>
          <w:szCs w:val="28"/>
          <w:lang w:val="kk-KZ"/>
        </w:rPr>
        <w:t>т.б.</w:t>
      </w:r>
    </w:p>
    <w:p w14:paraId="397DA931" w14:textId="6A3C94D1" w:rsidR="00105D55" w:rsidRPr="00437362" w:rsidRDefault="00B734EB" w:rsidP="00105D55">
      <w:pPr>
        <w:ind w:right="-64" w:firstLine="567"/>
        <w:rPr>
          <w:color w:val="000000" w:themeColor="text1"/>
          <w:szCs w:val="28"/>
          <w:lang w:val="kk-KZ"/>
        </w:rPr>
      </w:pPr>
      <w:r>
        <w:rPr>
          <w:color w:val="000000" w:themeColor="text1"/>
          <w:szCs w:val="28"/>
          <w:lang w:val="kk-KZ"/>
        </w:rPr>
        <w:t xml:space="preserve">Қазақ терминология саласында ойып орын алған ғалым </w:t>
      </w:r>
      <w:r w:rsidR="00105D55" w:rsidRPr="00B734EB">
        <w:rPr>
          <w:color w:val="000000" w:themeColor="text1"/>
          <w:szCs w:val="28"/>
          <w:lang w:val="kk-KZ"/>
        </w:rPr>
        <w:t>Ә.</w:t>
      </w:r>
      <w:r w:rsidR="003D5B4E" w:rsidRPr="00B734EB">
        <w:rPr>
          <w:color w:val="000000" w:themeColor="text1"/>
          <w:szCs w:val="28"/>
          <w:lang w:val="kk-KZ"/>
        </w:rPr>
        <w:t> </w:t>
      </w:r>
      <w:r w:rsidR="00105D55" w:rsidRPr="00B734EB">
        <w:rPr>
          <w:color w:val="000000" w:themeColor="text1"/>
          <w:szCs w:val="28"/>
          <w:lang w:val="kk-KZ"/>
        </w:rPr>
        <w:t>Қайдар халықаралық терминдерді мүмкін болғанынша қазақ</w:t>
      </w:r>
      <w:r>
        <w:rPr>
          <w:color w:val="000000" w:themeColor="text1"/>
          <w:szCs w:val="28"/>
          <w:lang w:val="kk-KZ"/>
        </w:rPr>
        <w:t xml:space="preserve"> тіліне</w:t>
      </w:r>
      <w:r w:rsidR="00105D55" w:rsidRPr="00B734EB">
        <w:rPr>
          <w:color w:val="000000" w:themeColor="text1"/>
          <w:szCs w:val="28"/>
          <w:lang w:val="kk-KZ"/>
        </w:rPr>
        <w:t xml:space="preserve"> аударып беруге болатындығы, </w:t>
      </w:r>
      <w:r>
        <w:rPr>
          <w:color w:val="000000" w:themeColor="text1"/>
          <w:szCs w:val="28"/>
          <w:lang w:val="kk-KZ"/>
        </w:rPr>
        <w:t>немесе</w:t>
      </w:r>
      <w:r w:rsidR="00F725B4" w:rsidRPr="00B734EB">
        <w:rPr>
          <w:color w:val="000000" w:themeColor="text1"/>
          <w:szCs w:val="28"/>
          <w:lang w:val="kk-KZ"/>
        </w:rPr>
        <w:t xml:space="preserve"> </w:t>
      </w:r>
      <w:r w:rsidR="00105D55" w:rsidRPr="00B734EB">
        <w:rPr>
          <w:color w:val="000000" w:themeColor="text1"/>
          <w:szCs w:val="28"/>
          <w:lang w:val="kk-KZ"/>
        </w:rPr>
        <w:t>аударуға келмейтін</w:t>
      </w:r>
      <w:r>
        <w:rPr>
          <w:color w:val="000000" w:themeColor="text1"/>
          <w:szCs w:val="28"/>
          <w:lang w:val="kk-KZ"/>
        </w:rPr>
        <w:t xml:space="preserve"> терминдерді</w:t>
      </w:r>
      <w:r w:rsidR="00105D55" w:rsidRPr="00B734EB">
        <w:rPr>
          <w:color w:val="000000" w:themeColor="text1"/>
          <w:szCs w:val="28"/>
          <w:lang w:val="kk-KZ"/>
        </w:rPr>
        <w:t xml:space="preserve"> сол </w:t>
      </w:r>
      <w:r>
        <w:rPr>
          <w:color w:val="000000" w:themeColor="text1"/>
          <w:szCs w:val="28"/>
          <w:lang w:val="kk-KZ"/>
        </w:rPr>
        <w:t>күйінде өзгеріссіз</w:t>
      </w:r>
      <w:r w:rsidR="00105D55" w:rsidRPr="00B734EB">
        <w:rPr>
          <w:color w:val="000000" w:themeColor="text1"/>
          <w:szCs w:val="28"/>
          <w:lang w:val="kk-KZ"/>
        </w:rPr>
        <w:t xml:space="preserve"> емес, қазақ тілінің фонетикалық және морфологиялық ерекшеліктеріне икемдеп қабылдау, яғни дыбысталуы мен тұлғалануы жағын</w:t>
      </w:r>
      <w:r w:rsidR="00F725B4" w:rsidRPr="00B734EB">
        <w:rPr>
          <w:color w:val="000000" w:themeColor="text1"/>
          <w:szCs w:val="28"/>
          <w:lang w:val="kk-KZ"/>
        </w:rPr>
        <w:t>ан қазақша етіп ұсыну қажеттігін баса айтады.</w:t>
      </w:r>
      <w:r w:rsidR="00F725B4">
        <w:rPr>
          <w:color w:val="000000" w:themeColor="text1"/>
          <w:szCs w:val="28"/>
          <w:lang w:val="kk-KZ"/>
        </w:rPr>
        <w:t xml:space="preserve"> </w:t>
      </w:r>
      <w:r w:rsidR="00105D55" w:rsidRPr="00437362">
        <w:rPr>
          <w:color w:val="000000" w:themeColor="text1"/>
          <w:szCs w:val="28"/>
          <w:lang w:val="kk-KZ"/>
        </w:rPr>
        <w:t xml:space="preserve"> </w:t>
      </w:r>
    </w:p>
    <w:p w14:paraId="24D07D2B" w14:textId="6844680C" w:rsidR="00105D55" w:rsidRPr="00437362" w:rsidRDefault="00F725B4" w:rsidP="00105D55">
      <w:pPr>
        <w:ind w:right="-64" w:firstLine="567"/>
        <w:rPr>
          <w:color w:val="000000" w:themeColor="text1"/>
          <w:szCs w:val="28"/>
          <w:lang w:val="kk-KZ"/>
        </w:rPr>
      </w:pPr>
      <w:r w:rsidRPr="0069191C">
        <w:rPr>
          <w:color w:val="000000" w:themeColor="text1"/>
          <w:szCs w:val="28"/>
          <w:lang w:val="kk-KZ"/>
        </w:rPr>
        <w:t>Ғалым осы</w:t>
      </w:r>
      <w:r w:rsidR="0069191C" w:rsidRPr="0069191C">
        <w:rPr>
          <w:color w:val="000000" w:themeColor="text1"/>
          <w:szCs w:val="28"/>
          <w:lang w:val="kk-KZ"/>
        </w:rPr>
        <w:t xml:space="preserve"> мәселеге</w:t>
      </w:r>
      <w:r w:rsidRPr="0069191C">
        <w:rPr>
          <w:color w:val="000000" w:themeColor="text1"/>
          <w:szCs w:val="28"/>
          <w:lang w:val="kk-KZ"/>
        </w:rPr>
        <w:t xml:space="preserve"> </w:t>
      </w:r>
      <w:r w:rsidR="0069191C" w:rsidRPr="0069191C">
        <w:rPr>
          <w:color w:val="000000" w:themeColor="text1"/>
          <w:szCs w:val="28"/>
          <w:lang w:val="kk-KZ"/>
        </w:rPr>
        <w:t>байланысты</w:t>
      </w:r>
      <w:r w:rsidRPr="0069191C">
        <w:rPr>
          <w:color w:val="000000" w:themeColor="text1"/>
          <w:szCs w:val="28"/>
          <w:lang w:val="kk-KZ"/>
        </w:rPr>
        <w:t xml:space="preserve"> </w:t>
      </w:r>
      <w:r w:rsidR="0069191C" w:rsidRPr="0069191C">
        <w:rPr>
          <w:color w:val="000000" w:themeColor="text1"/>
          <w:szCs w:val="28"/>
          <w:lang w:val="kk-KZ"/>
        </w:rPr>
        <w:t>келесі берілген</w:t>
      </w:r>
      <w:r w:rsidRPr="0069191C">
        <w:rPr>
          <w:color w:val="000000" w:themeColor="text1"/>
          <w:szCs w:val="28"/>
          <w:lang w:val="kk-KZ"/>
        </w:rPr>
        <w:t xml:space="preserve"> қағидаларды айтып өтеді</w:t>
      </w:r>
      <w:r w:rsidR="0069191C" w:rsidRPr="0069191C">
        <w:rPr>
          <w:color w:val="000000" w:themeColor="text1"/>
          <w:szCs w:val="28"/>
          <w:lang w:val="kk-KZ"/>
        </w:rPr>
        <w:t>, яғни олар</w:t>
      </w:r>
      <w:r w:rsidRPr="0069191C">
        <w:rPr>
          <w:color w:val="000000" w:themeColor="text1"/>
          <w:szCs w:val="28"/>
          <w:lang w:val="kk-KZ"/>
        </w:rPr>
        <w:t>:</w:t>
      </w:r>
      <w:r w:rsidR="00105D55" w:rsidRPr="0069191C">
        <w:rPr>
          <w:color w:val="000000" w:themeColor="text1"/>
          <w:szCs w:val="28"/>
          <w:lang w:val="kk-KZ"/>
        </w:rPr>
        <w:t xml:space="preserve"> 1) қысқартуға тиісті термин-атаулардың бәрі қазақ тілінің негізінде орыс тілінде қалыптасқан (біріккен, қосарланған тіркес түрінде) терминдер мен атаулардың үлгісі мен модельдері бойынша жасалуы керек; 2) олар күрделі термин мен атаудың құрамындағы әрбір дербес сөздің не алғашқы әріпі, не алғашқы буыны бойынша қысқартылыуы керек; 3) алғашқы әріпі мен буыны бойынша қысқартылған термин-атаулар құрамында жеке-дара сөздердің де болуы мүмкін және олар қазақ тілінде оңтайлы айтылуына қарай ықшамдалып алынса да болады; 4) осы </w:t>
      </w:r>
      <w:r w:rsidR="0069191C" w:rsidRPr="0069191C">
        <w:rPr>
          <w:color w:val="000000" w:themeColor="text1"/>
          <w:szCs w:val="28"/>
          <w:lang w:val="kk-KZ"/>
        </w:rPr>
        <w:t>қағида</w:t>
      </w:r>
      <w:r w:rsidR="00105D55" w:rsidRPr="0069191C">
        <w:rPr>
          <w:color w:val="000000" w:themeColor="text1"/>
          <w:szCs w:val="28"/>
          <w:lang w:val="kk-KZ"/>
        </w:rPr>
        <w:t xml:space="preserve"> бойынша қысқарту </w:t>
      </w:r>
      <w:r w:rsidR="0069191C" w:rsidRPr="0069191C">
        <w:rPr>
          <w:color w:val="000000" w:themeColor="text1"/>
          <w:szCs w:val="28"/>
          <w:lang w:val="kk-KZ"/>
        </w:rPr>
        <w:t>нысанына</w:t>
      </w:r>
      <w:r w:rsidR="00105D55" w:rsidRPr="0069191C">
        <w:rPr>
          <w:color w:val="000000" w:themeColor="text1"/>
          <w:szCs w:val="28"/>
          <w:lang w:val="kk-KZ"/>
        </w:rPr>
        <w:t xml:space="preserve"> қысқартудың барлық түрлері (аббревиатуралар) емес тек атау мен терминдік мәні бар сөздер мен сөз тіркестері ғана жатады; 5) қысқарған терминдердің айтылу ережелері де айқындалуы керек [</w:t>
      </w:r>
      <w:r w:rsidRPr="0069191C">
        <w:rPr>
          <w:color w:val="000000" w:themeColor="text1"/>
          <w:szCs w:val="28"/>
          <w:lang w:val="kk-KZ"/>
        </w:rPr>
        <w:t>19</w:t>
      </w:r>
      <w:r w:rsidR="00105D55" w:rsidRPr="0069191C">
        <w:rPr>
          <w:color w:val="000000" w:themeColor="text1"/>
          <w:szCs w:val="28"/>
          <w:lang w:val="kk-KZ"/>
        </w:rPr>
        <w:t>].</w:t>
      </w:r>
    </w:p>
    <w:p w14:paraId="6D5E8F38" w14:textId="3FC79A22" w:rsidR="00105D55" w:rsidRPr="00C01FB2" w:rsidRDefault="00C01FB2" w:rsidP="00105D55">
      <w:pPr>
        <w:pStyle w:val="Standard"/>
        <w:spacing w:after="0" w:line="240" w:lineRule="auto"/>
        <w:ind w:right="-64" w:firstLine="567"/>
        <w:jc w:val="both"/>
        <w:rPr>
          <w:rFonts w:ascii="Times New Roman" w:hAnsi="Times New Roman"/>
          <w:color w:val="000000" w:themeColor="text1"/>
          <w:sz w:val="28"/>
          <w:szCs w:val="28"/>
          <w:lang w:val="kk-KZ"/>
        </w:rPr>
      </w:pPr>
      <w:r w:rsidRPr="00C01FB2">
        <w:rPr>
          <w:rFonts w:ascii="Times New Roman" w:hAnsi="Times New Roman"/>
          <w:color w:val="000000" w:themeColor="text1"/>
          <w:sz w:val="28"/>
          <w:szCs w:val="28"/>
          <w:lang w:val="kk-KZ"/>
        </w:rPr>
        <w:lastRenderedPageBreak/>
        <w:t xml:space="preserve">Ғалым </w:t>
      </w:r>
      <w:r w:rsidR="00105D55" w:rsidRPr="00C01FB2">
        <w:rPr>
          <w:rFonts w:ascii="Times New Roman" w:hAnsi="Times New Roman"/>
          <w:color w:val="000000" w:themeColor="text1"/>
          <w:sz w:val="28"/>
          <w:szCs w:val="28"/>
          <w:lang w:val="kk-KZ"/>
        </w:rPr>
        <w:t>Ә.</w:t>
      </w:r>
      <w:r w:rsidR="003D5B4E" w:rsidRPr="00C01FB2">
        <w:rPr>
          <w:rFonts w:ascii="Times New Roman" w:hAnsi="Times New Roman"/>
          <w:color w:val="000000" w:themeColor="text1"/>
          <w:sz w:val="28"/>
          <w:szCs w:val="28"/>
          <w:lang w:val="kk-KZ"/>
        </w:rPr>
        <w:t> </w:t>
      </w:r>
      <w:r w:rsidR="00105D55" w:rsidRPr="00C01FB2">
        <w:rPr>
          <w:rFonts w:ascii="Times New Roman" w:hAnsi="Times New Roman"/>
          <w:color w:val="000000" w:themeColor="text1"/>
          <w:sz w:val="28"/>
          <w:szCs w:val="28"/>
          <w:lang w:val="kk-KZ"/>
        </w:rPr>
        <w:t xml:space="preserve">Қайдар ұсынған </w:t>
      </w:r>
      <w:r w:rsidRPr="00C01FB2">
        <w:rPr>
          <w:rFonts w:ascii="Times New Roman" w:hAnsi="Times New Roman"/>
          <w:color w:val="000000" w:themeColor="text1"/>
          <w:sz w:val="28"/>
          <w:szCs w:val="28"/>
          <w:lang w:val="kk-KZ"/>
        </w:rPr>
        <w:t>тағы</w:t>
      </w:r>
      <w:r w:rsidR="00105D55" w:rsidRPr="00C01FB2">
        <w:rPr>
          <w:rFonts w:ascii="Times New Roman" w:hAnsi="Times New Roman"/>
          <w:color w:val="000000" w:themeColor="text1"/>
          <w:sz w:val="28"/>
          <w:szCs w:val="28"/>
          <w:lang w:val="kk-KZ"/>
        </w:rPr>
        <w:t xml:space="preserve"> бір </w:t>
      </w:r>
      <w:r w:rsidRPr="00C01FB2">
        <w:rPr>
          <w:rFonts w:ascii="Times New Roman" w:hAnsi="Times New Roman"/>
          <w:color w:val="000000" w:themeColor="text1"/>
          <w:sz w:val="28"/>
          <w:szCs w:val="28"/>
          <w:lang w:val="kk-KZ"/>
        </w:rPr>
        <w:t>қағиданың</w:t>
      </w:r>
      <w:r w:rsidR="00105D55" w:rsidRPr="00C01FB2">
        <w:rPr>
          <w:rFonts w:ascii="Times New Roman" w:hAnsi="Times New Roman"/>
          <w:color w:val="000000" w:themeColor="text1"/>
          <w:sz w:val="28"/>
          <w:szCs w:val="28"/>
          <w:lang w:val="kk-KZ"/>
        </w:rPr>
        <w:t xml:space="preserve"> мақсаты </w:t>
      </w:r>
      <w:r w:rsidRPr="00C01FB2">
        <w:rPr>
          <w:rFonts w:ascii="Times New Roman" w:hAnsi="Times New Roman"/>
          <w:color w:val="000000" w:themeColor="text1"/>
          <w:sz w:val="28"/>
          <w:szCs w:val="28"/>
          <w:lang w:val="kk-KZ"/>
        </w:rPr>
        <w:t>қазақ тіліне</w:t>
      </w:r>
      <w:r w:rsidR="00105D55" w:rsidRPr="00C01FB2">
        <w:rPr>
          <w:rFonts w:ascii="Times New Roman" w:hAnsi="Times New Roman"/>
          <w:color w:val="000000" w:themeColor="text1"/>
          <w:sz w:val="28"/>
          <w:szCs w:val="28"/>
          <w:lang w:val="kk-KZ"/>
        </w:rPr>
        <w:t xml:space="preserve"> қабылданатын терминдер мен олардың мағыналық, тұлғалық жағынан жақындарын өзара топтастырып, салыстыра отырып, лексикалық </w:t>
      </w:r>
      <w:r w:rsidRPr="00C01FB2">
        <w:rPr>
          <w:rFonts w:ascii="Times New Roman" w:hAnsi="Times New Roman"/>
          <w:color w:val="000000" w:themeColor="text1"/>
          <w:sz w:val="28"/>
          <w:szCs w:val="28"/>
          <w:lang w:val="kk-KZ"/>
        </w:rPr>
        <w:t>қорды</w:t>
      </w:r>
      <w:r w:rsidR="00105D55" w:rsidRPr="00C01FB2">
        <w:rPr>
          <w:rFonts w:ascii="Times New Roman" w:hAnsi="Times New Roman"/>
          <w:color w:val="000000" w:themeColor="text1"/>
          <w:sz w:val="28"/>
          <w:szCs w:val="28"/>
          <w:lang w:val="kk-KZ"/>
        </w:rPr>
        <w:t xml:space="preserve"> салалық жүйе бойынша жіктеп, саралап пайдалану.</w:t>
      </w:r>
    </w:p>
    <w:p w14:paraId="5FA944D0" w14:textId="7D49BD8E" w:rsidR="00105D55" w:rsidRPr="00437362" w:rsidRDefault="00C01FB2" w:rsidP="00105D55">
      <w:pPr>
        <w:pStyle w:val="Standard"/>
        <w:spacing w:after="0" w:line="240" w:lineRule="auto"/>
        <w:ind w:right="-64" w:firstLine="567"/>
        <w:jc w:val="both"/>
        <w:rPr>
          <w:rFonts w:ascii="Times New Roman" w:hAnsi="Times New Roman"/>
          <w:color w:val="000000" w:themeColor="text1"/>
          <w:sz w:val="28"/>
          <w:szCs w:val="28"/>
          <w:lang w:val="kk-KZ"/>
        </w:rPr>
      </w:pPr>
      <w:r w:rsidRPr="00C01FB2">
        <w:rPr>
          <w:rFonts w:ascii="Times New Roman" w:hAnsi="Times New Roman"/>
          <w:color w:val="000000" w:themeColor="text1"/>
          <w:sz w:val="28"/>
          <w:szCs w:val="28"/>
          <w:lang w:val="kk-KZ"/>
        </w:rPr>
        <w:t xml:space="preserve">Негізгі </w:t>
      </w:r>
      <w:r w:rsidR="00105D55" w:rsidRPr="00C01FB2">
        <w:rPr>
          <w:rFonts w:ascii="Times New Roman" w:hAnsi="Times New Roman"/>
          <w:color w:val="000000" w:themeColor="text1"/>
          <w:sz w:val="28"/>
          <w:szCs w:val="28"/>
          <w:lang w:val="kk-KZ"/>
        </w:rPr>
        <w:t>10</w:t>
      </w:r>
      <w:r w:rsidRPr="00C01FB2">
        <w:rPr>
          <w:rFonts w:ascii="Times New Roman" w:hAnsi="Times New Roman"/>
          <w:color w:val="000000" w:themeColor="text1"/>
          <w:sz w:val="28"/>
          <w:szCs w:val="28"/>
          <w:lang w:val="kk-KZ"/>
        </w:rPr>
        <w:t xml:space="preserve"> қағида</w:t>
      </w:r>
      <w:r w:rsidR="00105D55" w:rsidRPr="00C01FB2">
        <w:rPr>
          <w:rFonts w:ascii="Times New Roman" w:hAnsi="Times New Roman"/>
          <w:color w:val="000000" w:themeColor="text1"/>
          <w:sz w:val="28"/>
          <w:szCs w:val="28"/>
          <w:lang w:val="kk-KZ"/>
        </w:rPr>
        <w:t xml:space="preserve"> </w:t>
      </w:r>
      <w:r w:rsidRPr="00C01FB2">
        <w:rPr>
          <w:rFonts w:ascii="Times New Roman" w:hAnsi="Times New Roman"/>
          <w:color w:val="000000" w:themeColor="text1"/>
          <w:sz w:val="28"/>
          <w:szCs w:val="28"/>
          <w:lang w:val="kk-KZ"/>
        </w:rPr>
        <w:t>қазақ тілінде</w:t>
      </w:r>
      <w:r w:rsidR="00105D55" w:rsidRPr="00C01FB2">
        <w:rPr>
          <w:rFonts w:ascii="Times New Roman" w:hAnsi="Times New Roman"/>
          <w:color w:val="000000" w:themeColor="text1"/>
          <w:sz w:val="28"/>
          <w:szCs w:val="28"/>
          <w:lang w:val="kk-KZ"/>
        </w:rPr>
        <w:t xml:space="preserve">гі ұлттық және </w:t>
      </w:r>
      <w:r w:rsidRPr="00C01FB2">
        <w:rPr>
          <w:rFonts w:ascii="Times New Roman" w:hAnsi="Times New Roman"/>
          <w:color w:val="000000" w:themeColor="text1"/>
          <w:sz w:val="28"/>
          <w:szCs w:val="28"/>
          <w:lang w:val="kk-KZ"/>
        </w:rPr>
        <w:t>халықаралық</w:t>
      </w:r>
      <w:r w:rsidR="00105D55" w:rsidRPr="00C01FB2">
        <w:rPr>
          <w:rFonts w:ascii="Times New Roman" w:hAnsi="Times New Roman"/>
          <w:color w:val="000000" w:themeColor="text1"/>
          <w:sz w:val="28"/>
          <w:szCs w:val="28"/>
          <w:lang w:val="kk-KZ"/>
        </w:rPr>
        <w:t xml:space="preserve"> термин-атаулардың сандық және сапалық ара салмағын табиғи қалыпта сақтаудың жолдарын іздестіруге негізделген. Ғалымның </w:t>
      </w:r>
      <w:r w:rsidRPr="00C01FB2">
        <w:rPr>
          <w:rFonts w:ascii="Times New Roman" w:hAnsi="Times New Roman"/>
          <w:color w:val="000000" w:themeColor="text1"/>
          <w:sz w:val="28"/>
          <w:szCs w:val="28"/>
          <w:lang w:val="kk-KZ"/>
        </w:rPr>
        <w:t>пікірінше</w:t>
      </w:r>
      <w:r w:rsidR="00105D55" w:rsidRPr="00C01FB2">
        <w:rPr>
          <w:rFonts w:ascii="Times New Roman" w:hAnsi="Times New Roman"/>
          <w:color w:val="000000" w:themeColor="text1"/>
          <w:sz w:val="28"/>
          <w:szCs w:val="28"/>
          <w:lang w:val="kk-KZ"/>
        </w:rPr>
        <w:t xml:space="preserve"> </w:t>
      </w:r>
      <w:r w:rsidRPr="00C01FB2">
        <w:rPr>
          <w:rFonts w:ascii="Times New Roman" w:hAnsi="Times New Roman"/>
          <w:color w:val="000000" w:themeColor="text1"/>
          <w:sz w:val="28"/>
          <w:szCs w:val="28"/>
          <w:lang w:val="kk-KZ"/>
        </w:rPr>
        <w:t>қазақ тіліндегі</w:t>
      </w:r>
      <w:r w:rsidR="00105D55" w:rsidRPr="00C01FB2">
        <w:rPr>
          <w:rFonts w:ascii="Times New Roman" w:hAnsi="Times New Roman"/>
          <w:color w:val="000000" w:themeColor="text1"/>
          <w:sz w:val="28"/>
          <w:szCs w:val="28"/>
          <w:lang w:val="kk-KZ"/>
        </w:rPr>
        <w:t xml:space="preserve"> терминдердің 30 пайызы ұлттық терминдер де, ал қалған 70 пайызы (шамамен алғанда) </w:t>
      </w:r>
      <w:r w:rsidRPr="00C01FB2">
        <w:rPr>
          <w:rFonts w:ascii="Times New Roman" w:hAnsi="Times New Roman"/>
          <w:color w:val="000000" w:themeColor="text1"/>
          <w:sz w:val="28"/>
          <w:szCs w:val="28"/>
          <w:lang w:val="kk-KZ"/>
        </w:rPr>
        <w:t>халықаралық</w:t>
      </w:r>
      <w:r w:rsidR="00105D55" w:rsidRPr="00C01FB2">
        <w:rPr>
          <w:rFonts w:ascii="Times New Roman" w:hAnsi="Times New Roman"/>
          <w:color w:val="000000" w:themeColor="text1"/>
          <w:sz w:val="28"/>
          <w:szCs w:val="28"/>
          <w:lang w:val="kk-KZ"/>
        </w:rPr>
        <w:t xml:space="preserve"> терминдер</w:t>
      </w:r>
      <w:r w:rsidRPr="00C01FB2">
        <w:rPr>
          <w:rFonts w:ascii="Times New Roman" w:hAnsi="Times New Roman"/>
          <w:color w:val="000000" w:themeColor="text1"/>
          <w:sz w:val="28"/>
          <w:szCs w:val="28"/>
          <w:lang w:val="kk-KZ"/>
        </w:rPr>
        <w:t>ді құрайды</w:t>
      </w:r>
      <w:r w:rsidR="00105D55" w:rsidRPr="00C01FB2">
        <w:rPr>
          <w:rFonts w:ascii="Times New Roman" w:hAnsi="Times New Roman"/>
          <w:color w:val="000000" w:themeColor="text1"/>
          <w:sz w:val="28"/>
          <w:szCs w:val="28"/>
          <w:lang w:val="kk-KZ"/>
        </w:rPr>
        <w:t xml:space="preserve"> екен. Ал </w:t>
      </w:r>
      <w:r w:rsidRPr="00C01FB2">
        <w:rPr>
          <w:rFonts w:ascii="Times New Roman" w:hAnsi="Times New Roman"/>
          <w:color w:val="000000" w:themeColor="text1"/>
          <w:sz w:val="28"/>
          <w:szCs w:val="28"/>
          <w:lang w:val="kk-KZ"/>
        </w:rPr>
        <w:t>бұл өз кезегінде</w:t>
      </w:r>
      <w:r w:rsidR="00105D55" w:rsidRPr="00C01FB2">
        <w:rPr>
          <w:rFonts w:ascii="Times New Roman" w:hAnsi="Times New Roman"/>
          <w:color w:val="000000" w:themeColor="text1"/>
          <w:sz w:val="28"/>
          <w:szCs w:val="28"/>
          <w:lang w:val="kk-KZ"/>
        </w:rPr>
        <w:t xml:space="preserve"> ұлттық тілдің өзіндік жолмен дамуына қауіп</w:t>
      </w:r>
      <w:r w:rsidRPr="00C01FB2">
        <w:rPr>
          <w:rFonts w:ascii="Times New Roman" w:hAnsi="Times New Roman"/>
          <w:color w:val="000000" w:themeColor="text1"/>
          <w:sz w:val="28"/>
          <w:szCs w:val="28"/>
          <w:lang w:val="kk-KZ"/>
        </w:rPr>
        <w:t xml:space="preserve"> төндіреді</w:t>
      </w:r>
      <w:r w:rsidR="00105D55" w:rsidRPr="00C01FB2">
        <w:rPr>
          <w:rFonts w:ascii="Times New Roman" w:hAnsi="Times New Roman"/>
          <w:color w:val="000000" w:themeColor="text1"/>
          <w:sz w:val="28"/>
          <w:szCs w:val="28"/>
          <w:lang w:val="kk-KZ"/>
        </w:rPr>
        <w:t xml:space="preserve"> [1</w:t>
      </w:r>
      <w:r w:rsidRPr="00C01FB2">
        <w:rPr>
          <w:rFonts w:ascii="Times New Roman" w:hAnsi="Times New Roman"/>
          <w:color w:val="000000" w:themeColor="text1"/>
          <w:sz w:val="28"/>
          <w:szCs w:val="28"/>
          <w:lang w:val="kk-KZ"/>
        </w:rPr>
        <w:t>9</w:t>
      </w:r>
      <w:r w:rsidR="00105D55" w:rsidRPr="00C01FB2">
        <w:rPr>
          <w:rFonts w:ascii="Times New Roman" w:hAnsi="Times New Roman"/>
          <w:color w:val="000000" w:themeColor="text1"/>
          <w:sz w:val="28"/>
          <w:szCs w:val="28"/>
          <w:lang w:val="kk-KZ"/>
        </w:rPr>
        <w:t xml:space="preserve">]. Біз де бұл пікірге толықтай қосыламыз, </w:t>
      </w:r>
      <w:r w:rsidRPr="00C01FB2">
        <w:rPr>
          <w:rFonts w:ascii="Times New Roman" w:hAnsi="Times New Roman"/>
          <w:color w:val="000000" w:themeColor="text1"/>
          <w:sz w:val="28"/>
          <w:szCs w:val="28"/>
          <w:lang w:val="kk-KZ"/>
        </w:rPr>
        <w:t>өйткені қазақ тілі</w:t>
      </w:r>
      <w:r w:rsidR="00105D55" w:rsidRPr="00C01FB2">
        <w:rPr>
          <w:rFonts w:ascii="Times New Roman" w:hAnsi="Times New Roman"/>
          <w:color w:val="000000" w:themeColor="text1"/>
          <w:sz w:val="28"/>
          <w:szCs w:val="28"/>
          <w:lang w:val="kk-KZ"/>
        </w:rPr>
        <w:t xml:space="preserve"> мемлекеттік мәртебе алған қазіргі уақытта терминдердің негізінен ұлт тілінде жасалғаны және бұл жолда қолда бар барлық мүмкіндіктер пайдаланылғаны жөн. </w:t>
      </w:r>
      <w:r w:rsidRPr="00C01FB2">
        <w:rPr>
          <w:rFonts w:ascii="Times New Roman" w:hAnsi="Times New Roman"/>
          <w:color w:val="000000" w:themeColor="text1"/>
          <w:sz w:val="28"/>
          <w:szCs w:val="28"/>
          <w:lang w:val="kk-KZ"/>
        </w:rPr>
        <w:t>Осы</w:t>
      </w:r>
      <w:r w:rsidR="00105D55" w:rsidRPr="00C01FB2">
        <w:rPr>
          <w:rFonts w:ascii="Times New Roman" w:hAnsi="Times New Roman"/>
          <w:color w:val="000000" w:themeColor="text1"/>
          <w:sz w:val="28"/>
          <w:szCs w:val="28"/>
          <w:lang w:val="kk-KZ"/>
        </w:rPr>
        <w:t xml:space="preserve"> тұрғыда </w:t>
      </w:r>
      <w:r w:rsidRPr="00C01FB2">
        <w:rPr>
          <w:rFonts w:ascii="Times New Roman" w:hAnsi="Times New Roman"/>
          <w:color w:val="000000" w:themeColor="text1"/>
          <w:sz w:val="28"/>
          <w:szCs w:val="28"/>
          <w:lang w:val="kk-KZ"/>
        </w:rPr>
        <w:t>қазіргі уақытта</w:t>
      </w:r>
      <w:r w:rsidR="00105D55" w:rsidRPr="00C01FB2">
        <w:rPr>
          <w:rFonts w:ascii="Times New Roman" w:hAnsi="Times New Roman"/>
          <w:color w:val="000000" w:themeColor="text1"/>
          <w:sz w:val="28"/>
          <w:szCs w:val="28"/>
          <w:lang w:val="kk-KZ"/>
        </w:rPr>
        <w:t xml:space="preserve"> бірқатар жұмыстар атқарыл</w:t>
      </w:r>
      <w:r w:rsidR="00AE304C" w:rsidRPr="00C01FB2">
        <w:rPr>
          <w:rFonts w:ascii="Times New Roman" w:hAnsi="Times New Roman"/>
          <w:color w:val="000000" w:themeColor="text1"/>
          <w:sz w:val="28"/>
          <w:szCs w:val="28"/>
          <w:lang w:val="kk-KZ"/>
        </w:rPr>
        <w:t>д</w:t>
      </w:r>
      <w:r w:rsidR="00105D55" w:rsidRPr="00C01FB2">
        <w:rPr>
          <w:rFonts w:ascii="Times New Roman" w:hAnsi="Times New Roman"/>
          <w:color w:val="000000" w:themeColor="text1"/>
          <w:sz w:val="28"/>
          <w:szCs w:val="28"/>
          <w:lang w:val="kk-KZ"/>
        </w:rPr>
        <w:t xml:space="preserve">ы, терминдердің ұлт тілінде жасалуына басымдық берілгені мәлім, </w:t>
      </w:r>
      <w:r w:rsidRPr="00C01FB2">
        <w:rPr>
          <w:rFonts w:ascii="Times New Roman" w:hAnsi="Times New Roman"/>
          <w:color w:val="000000" w:themeColor="text1"/>
          <w:sz w:val="28"/>
          <w:szCs w:val="28"/>
          <w:lang w:val="kk-KZ"/>
        </w:rPr>
        <w:t>алайда</w:t>
      </w:r>
      <w:r w:rsidR="00105D55" w:rsidRPr="00C01FB2">
        <w:rPr>
          <w:rFonts w:ascii="Times New Roman" w:hAnsi="Times New Roman"/>
          <w:color w:val="000000" w:themeColor="text1"/>
          <w:sz w:val="28"/>
          <w:szCs w:val="28"/>
          <w:lang w:val="kk-KZ"/>
        </w:rPr>
        <w:t xml:space="preserve"> бұл </w:t>
      </w:r>
      <w:r w:rsidR="00AE304C" w:rsidRPr="00C01FB2">
        <w:rPr>
          <w:rFonts w:ascii="Times New Roman" w:hAnsi="Times New Roman"/>
          <w:color w:val="000000" w:themeColor="text1"/>
          <w:sz w:val="28"/>
          <w:szCs w:val="28"/>
          <w:lang w:val="kk-KZ"/>
        </w:rPr>
        <w:t>үдеріс</w:t>
      </w:r>
      <w:r w:rsidR="00105D55" w:rsidRPr="00C01FB2">
        <w:rPr>
          <w:rFonts w:ascii="Times New Roman" w:hAnsi="Times New Roman"/>
          <w:color w:val="000000" w:themeColor="text1"/>
          <w:sz w:val="28"/>
          <w:szCs w:val="28"/>
          <w:lang w:val="kk-KZ"/>
        </w:rPr>
        <w:t xml:space="preserve"> әлі де жалғасын табуы қажет деп </w:t>
      </w:r>
      <w:r w:rsidR="00AE304C" w:rsidRPr="00C01FB2">
        <w:rPr>
          <w:rFonts w:ascii="Times New Roman" w:hAnsi="Times New Roman"/>
          <w:color w:val="000000" w:themeColor="text1"/>
          <w:sz w:val="28"/>
          <w:szCs w:val="28"/>
          <w:lang w:val="kk-KZ"/>
        </w:rPr>
        <w:t>ойлаймыз</w:t>
      </w:r>
      <w:r w:rsidR="00105D55" w:rsidRPr="00C01FB2">
        <w:rPr>
          <w:rFonts w:ascii="Times New Roman" w:hAnsi="Times New Roman"/>
          <w:color w:val="000000" w:themeColor="text1"/>
          <w:sz w:val="28"/>
          <w:szCs w:val="28"/>
          <w:lang w:val="kk-KZ"/>
        </w:rPr>
        <w:t xml:space="preserve">. </w:t>
      </w:r>
      <w:r w:rsidR="00AE304C" w:rsidRPr="00C01FB2">
        <w:rPr>
          <w:rFonts w:ascii="Times New Roman" w:hAnsi="Times New Roman"/>
          <w:color w:val="000000" w:themeColor="text1"/>
          <w:sz w:val="28"/>
          <w:szCs w:val="28"/>
          <w:lang w:val="kk-KZ"/>
        </w:rPr>
        <w:t>Нәтижесінде</w:t>
      </w:r>
      <w:r w:rsidR="00105D55" w:rsidRPr="00C01FB2">
        <w:rPr>
          <w:rFonts w:ascii="Times New Roman" w:hAnsi="Times New Roman"/>
          <w:color w:val="000000" w:themeColor="text1"/>
          <w:sz w:val="28"/>
          <w:szCs w:val="28"/>
          <w:lang w:val="kk-KZ"/>
        </w:rPr>
        <w:t xml:space="preserve"> ұлттық терминдер мен халықаралық терминдердің табиғи ара салмағы сақтал</w:t>
      </w:r>
      <w:r w:rsidR="00AE304C" w:rsidRPr="00C01FB2">
        <w:rPr>
          <w:rFonts w:ascii="Times New Roman" w:hAnsi="Times New Roman"/>
          <w:color w:val="000000" w:themeColor="text1"/>
          <w:sz w:val="28"/>
          <w:szCs w:val="28"/>
          <w:lang w:val="kk-KZ"/>
        </w:rPr>
        <w:t>ады</w:t>
      </w:r>
      <w:r w:rsidR="00105D55" w:rsidRPr="00C01FB2">
        <w:rPr>
          <w:rFonts w:ascii="Times New Roman" w:hAnsi="Times New Roman"/>
          <w:color w:val="000000" w:themeColor="text1"/>
          <w:sz w:val="28"/>
          <w:szCs w:val="28"/>
          <w:lang w:val="kk-KZ"/>
        </w:rPr>
        <w:t>.</w:t>
      </w:r>
    </w:p>
    <w:p w14:paraId="7BC1C7EF" w14:textId="41DFA9B4" w:rsidR="00105D55" w:rsidRPr="00F313F2" w:rsidRDefault="00B75D94" w:rsidP="00105D55">
      <w:pPr>
        <w:pStyle w:val="Standard"/>
        <w:spacing w:after="0" w:line="240" w:lineRule="auto"/>
        <w:ind w:right="-64" w:firstLine="567"/>
        <w:jc w:val="both"/>
        <w:rPr>
          <w:rFonts w:ascii="Times New Roman" w:hAnsi="Times New Roman"/>
          <w:sz w:val="28"/>
          <w:szCs w:val="28"/>
          <w:lang w:val="kk-KZ"/>
        </w:rPr>
      </w:pPr>
      <w:r w:rsidRPr="00B75D94">
        <w:rPr>
          <w:rFonts w:ascii="Times New Roman" w:hAnsi="Times New Roman"/>
          <w:color w:val="000000" w:themeColor="text1"/>
          <w:sz w:val="28"/>
          <w:szCs w:val="28"/>
          <w:lang w:val="kk-KZ"/>
        </w:rPr>
        <w:t>Жалпы т</w:t>
      </w:r>
      <w:r w:rsidR="00105D55" w:rsidRPr="00B75D94">
        <w:rPr>
          <w:rFonts w:ascii="Times New Roman" w:hAnsi="Times New Roman"/>
          <w:color w:val="000000" w:themeColor="text1"/>
          <w:sz w:val="28"/>
          <w:szCs w:val="28"/>
          <w:lang w:val="kk-KZ"/>
        </w:rPr>
        <w:t>ілдің лексикалық қорын</w:t>
      </w:r>
      <w:r w:rsidRPr="00B75D94">
        <w:rPr>
          <w:rFonts w:ascii="Times New Roman" w:hAnsi="Times New Roman"/>
          <w:color w:val="000000" w:themeColor="text1"/>
          <w:sz w:val="28"/>
          <w:szCs w:val="28"/>
          <w:lang w:val="kk-KZ"/>
        </w:rPr>
        <w:t>ың</w:t>
      </w:r>
      <w:r w:rsidR="00105D55" w:rsidRPr="00B75D94">
        <w:rPr>
          <w:rFonts w:ascii="Times New Roman" w:hAnsi="Times New Roman"/>
          <w:color w:val="000000" w:themeColor="text1"/>
          <w:sz w:val="28"/>
          <w:szCs w:val="28"/>
          <w:lang w:val="kk-KZ"/>
        </w:rPr>
        <w:t xml:space="preserve"> толы</w:t>
      </w:r>
      <w:r w:rsidRPr="00B75D94">
        <w:rPr>
          <w:rFonts w:ascii="Times New Roman" w:hAnsi="Times New Roman"/>
          <w:color w:val="000000" w:themeColor="text1"/>
          <w:sz w:val="28"/>
          <w:szCs w:val="28"/>
          <w:lang w:val="kk-KZ"/>
        </w:rPr>
        <w:t>ғуына</w:t>
      </w:r>
      <w:r w:rsidR="00105D55" w:rsidRPr="00B75D94">
        <w:rPr>
          <w:rFonts w:ascii="Times New Roman" w:hAnsi="Times New Roman"/>
          <w:color w:val="000000" w:themeColor="text1"/>
          <w:sz w:val="28"/>
          <w:szCs w:val="28"/>
          <w:lang w:val="kk-KZ"/>
        </w:rPr>
        <w:t xml:space="preserve"> екі түрлі жағдай</w:t>
      </w:r>
      <w:r w:rsidRPr="00B75D94">
        <w:rPr>
          <w:rFonts w:ascii="Times New Roman" w:hAnsi="Times New Roman"/>
          <w:color w:val="000000" w:themeColor="text1"/>
          <w:sz w:val="28"/>
          <w:szCs w:val="28"/>
          <w:lang w:val="kk-KZ"/>
        </w:rPr>
        <w:t xml:space="preserve"> септігін тигізеді, </w:t>
      </w:r>
      <w:r w:rsidR="00105D55" w:rsidRPr="00B75D94">
        <w:rPr>
          <w:rFonts w:ascii="Times New Roman" w:hAnsi="Times New Roman"/>
          <w:color w:val="000000" w:themeColor="text1"/>
          <w:sz w:val="28"/>
          <w:szCs w:val="28"/>
          <w:lang w:val="kk-KZ"/>
        </w:rPr>
        <w:t>бірі</w:t>
      </w:r>
      <w:r w:rsidRPr="00B75D94">
        <w:rPr>
          <w:rFonts w:ascii="Times New Roman" w:hAnsi="Times New Roman"/>
          <w:color w:val="000000" w:themeColor="text1"/>
          <w:sz w:val="28"/>
          <w:szCs w:val="28"/>
          <w:lang w:val="kk-KZ"/>
        </w:rPr>
        <w:t>ншісі</w:t>
      </w:r>
      <w:r w:rsidR="00105D55" w:rsidRPr="00B75D94">
        <w:rPr>
          <w:rFonts w:ascii="Times New Roman" w:hAnsi="Times New Roman"/>
          <w:color w:val="000000" w:themeColor="text1"/>
          <w:sz w:val="28"/>
          <w:szCs w:val="28"/>
          <w:lang w:val="kk-KZ"/>
        </w:rPr>
        <w:t xml:space="preserve"> – сыртқы жағдаяттар, екіншісі – тілдің өзінің ішкі даму заңдылықтары. </w:t>
      </w:r>
      <w:r w:rsidRPr="00B75D94">
        <w:rPr>
          <w:rFonts w:ascii="Times New Roman" w:hAnsi="Times New Roman"/>
          <w:color w:val="000000" w:themeColor="text1"/>
          <w:sz w:val="28"/>
          <w:szCs w:val="28"/>
          <w:lang w:val="kk-KZ"/>
        </w:rPr>
        <w:t>Сыртқы жағдаяттар</w:t>
      </w:r>
      <w:r>
        <w:rPr>
          <w:rFonts w:ascii="Times New Roman" w:hAnsi="Times New Roman"/>
          <w:color w:val="000000" w:themeColor="text1"/>
          <w:sz w:val="28"/>
          <w:szCs w:val="28"/>
          <w:lang w:val="kk-KZ"/>
        </w:rPr>
        <w:t xml:space="preserve"> </w:t>
      </w:r>
      <w:r w:rsidRPr="00B75D94">
        <w:rPr>
          <w:rFonts w:ascii="Times New Roman" w:hAnsi="Times New Roman"/>
          <w:color w:val="000000" w:themeColor="text1"/>
          <w:sz w:val="28"/>
          <w:szCs w:val="28"/>
          <w:lang w:val="kk-KZ"/>
        </w:rPr>
        <w:t>дегеніміз</w:t>
      </w:r>
      <w:r w:rsidR="00105D55" w:rsidRPr="00B75D94">
        <w:rPr>
          <w:rFonts w:ascii="Times New Roman" w:hAnsi="Times New Roman"/>
          <w:color w:val="000000" w:themeColor="text1"/>
          <w:sz w:val="28"/>
          <w:szCs w:val="28"/>
          <w:lang w:val="kk-KZ"/>
        </w:rPr>
        <w:t xml:space="preserve"> – </w:t>
      </w:r>
      <w:r w:rsidRPr="00B75D94">
        <w:rPr>
          <w:rFonts w:ascii="Times New Roman" w:hAnsi="Times New Roman"/>
          <w:color w:val="000000" w:themeColor="text1"/>
          <w:sz w:val="28"/>
          <w:szCs w:val="28"/>
          <w:lang w:val="kk-KZ"/>
        </w:rPr>
        <w:t>қоғамда пайда болып жатқан</w:t>
      </w:r>
      <w:r w:rsidR="00105D55" w:rsidRPr="00B75D94">
        <w:rPr>
          <w:rFonts w:ascii="Times New Roman" w:hAnsi="Times New Roman"/>
          <w:color w:val="000000" w:themeColor="text1"/>
          <w:sz w:val="28"/>
          <w:szCs w:val="28"/>
          <w:lang w:val="kk-KZ"/>
        </w:rPr>
        <w:t xml:space="preserve"> жаңа заттарды, құбылыстарды, тың ұғымдарды атау қажеттілігі. Ал, </w:t>
      </w:r>
      <w:r w:rsidRPr="00B75D94">
        <w:rPr>
          <w:rFonts w:ascii="Times New Roman" w:hAnsi="Times New Roman"/>
          <w:color w:val="000000" w:themeColor="text1"/>
          <w:sz w:val="28"/>
          <w:szCs w:val="28"/>
          <w:lang w:val="kk-KZ"/>
        </w:rPr>
        <w:t xml:space="preserve">тілдің </w:t>
      </w:r>
      <w:r w:rsidR="00105D55" w:rsidRPr="00B75D94">
        <w:rPr>
          <w:rFonts w:ascii="Times New Roman" w:hAnsi="Times New Roman"/>
          <w:color w:val="000000" w:themeColor="text1"/>
          <w:sz w:val="28"/>
          <w:szCs w:val="28"/>
          <w:lang w:val="kk-KZ"/>
        </w:rPr>
        <w:t>ішкі заңдылықтар</w:t>
      </w:r>
      <w:r w:rsidRPr="00B75D94">
        <w:rPr>
          <w:rFonts w:ascii="Times New Roman" w:hAnsi="Times New Roman"/>
          <w:color w:val="000000" w:themeColor="text1"/>
          <w:sz w:val="28"/>
          <w:szCs w:val="28"/>
          <w:lang w:val="kk-KZ"/>
        </w:rPr>
        <w:t>ына</w:t>
      </w:r>
      <w:r w:rsidR="00105D55" w:rsidRPr="00B75D94">
        <w:rPr>
          <w:rFonts w:ascii="Times New Roman" w:hAnsi="Times New Roman"/>
          <w:color w:val="000000" w:themeColor="text1"/>
          <w:sz w:val="28"/>
          <w:szCs w:val="28"/>
          <w:lang w:val="kk-KZ"/>
        </w:rPr>
        <w:t xml:space="preserve"> кел</w:t>
      </w:r>
      <w:r w:rsidRPr="00B75D94">
        <w:rPr>
          <w:rFonts w:ascii="Times New Roman" w:hAnsi="Times New Roman"/>
          <w:color w:val="000000" w:themeColor="text1"/>
          <w:sz w:val="28"/>
          <w:szCs w:val="28"/>
          <w:lang w:val="kk-KZ"/>
        </w:rPr>
        <w:t>ер болсақ</w:t>
      </w:r>
      <w:r w:rsidR="00105D55" w:rsidRPr="00B75D94">
        <w:rPr>
          <w:rFonts w:ascii="Times New Roman" w:hAnsi="Times New Roman"/>
          <w:color w:val="000000" w:themeColor="text1"/>
          <w:sz w:val="28"/>
          <w:szCs w:val="28"/>
          <w:lang w:val="kk-KZ"/>
        </w:rPr>
        <w:t>, жаңа сөздерді жасаумен қатар, сөз мағынасын тарылту, не кеңейту арқылы айқындай түсу, тіркесу қабілеттерін арттыру, жалғау-жұрнақтардың қызметін реттеу, т.б. сияқты құбылыстарды көреміз [19,</w:t>
      </w:r>
      <w:r w:rsidR="00AE304C" w:rsidRPr="00B75D94">
        <w:rPr>
          <w:rFonts w:ascii="Times New Roman" w:hAnsi="Times New Roman"/>
          <w:color w:val="000000" w:themeColor="text1"/>
          <w:sz w:val="28"/>
          <w:szCs w:val="28"/>
          <w:lang w:val="kk-KZ"/>
        </w:rPr>
        <w:t xml:space="preserve"> </w:t>
      </w:r>
      <w:r w:rsidR="00105D55" w:rsidRPr="00B75D94">
        <w:rPr>
          <w:rFonts w:ascii="Times New Roman" w:hAnsi="Times New Roman"/>
          <w:color w:val="000000" w:themeColor="text1"/>
          <w:sz w:val="28"/>
          <w:szCs w:val="28"/>
          <w:lang w:val="kk-KZ"/>
        </w:rPr>
        <w:t xml:space="preserve">6] </w:t>
      </w:r>
      <w:r w:rsidR="003D5B4E" w:rsidRPr="00B75D94">
        <w:rPr>
          <w:rFonts w:ascii="Times New Roman" w:hAnsi="Times New Roman"/>
          <w:color w:val="000000" w:themeColor="text1"/>
          <w:sz w:val="28"/>
          <w:szCs w:val="28"/>
          <w:lang w:val="kk-KZ"/>
        </w:rPr>
        <w:t>–</w:t>
      </w:r>
      <w:r w:rsidR="00105D55" w:rsidRPr="00B75D94">
        <w:rPr>
          <w:rFonts w:ascii="Times New Roman" w:hAnsi="Times New Roman"/>
          <w:color w:val="000000" w:themeColor="text1"/>
          <w:sz w:val="28"/>
          <w:szCs w:val="28"/>
          <w:lang w:val="kk-KZ"/>
        </w:rPr>
        <w:t xml:space="preserve"> деп ой түйіндеген </w:t>
      </w:r>
      <w:r w:rsidR="00F41FD6">
        <w:rPr>
          <w:rFonts w:ascii="Times New Roman" w:hAnsi="Times New Roman"/>
          <w:color w:val="000000" w:themeColor="text1"/>
          <w:sz w:val="28"/>
          <w:szCs w:val="28"/>
          <w:lang w:val="kk-KZ"/>
        </w:rPr>
        <w:t xml:space="preserve">зерттеуші </w:t>
      </w:r>
      <w:r w:rsidR="00105D55" w:rsidRPr="00B75D94">
        <w:rPr>
          <w:rFonts w:ascii="Times New Roman" w:hAnsi="Times New Roman"/>
          <w:color w:val="000000" w:themeColor="text1"/>
          <w:sz w:val="28"/>
          <w:szCs w:val="28"/>
          <w:lang w:val="kk-KZ"/>
        </w:rPr>
        <w:t>Р.</w:t>
      </w:r>
      <w:r w:rsidR="003D5B4E" w:rsidRPr="00B75D94">
        <w:rPr>
          <w:rFonts w:ascii="Times New Roman" w:hAnsi="Times New Roman"/>
          <w:color w:val="000000" w:themeColor="text1"/>
          <w:sz w:val="28"/>
          <w:szCs w:val="28"/>
          <w:lang w:val="kk-KZ"/>
        </w:rPr>
        <w:t> </w:t>
      </w:r>
      <w:r w:rsidR="00105D55" w:rsidRPr="00B75D94">
        <w:rPr>
          <w:rFonts w:ascii="Times New Roman" w:hAnsi="Times New Roman"/>
          <w:color w:val="000000" w:themeColor="text1"/>
          <w:sz w:val="28"/>
          <w:szCs w:val="28"/>
          <w:lang w:val="kk-KZ"/>
        </w:rPr>
        <w:t xml:space="preserve">Сыздықова өз мақаласын терминология туралы ұтымды ойларымен толықтыра түседі. </w:t>
      </w:r>
      <w:r w:rsidRPr="00B75D94">
        <w:rPr>
          <w:rFonts w:ascii="Times New Roman" w:hAnsi="Times New Roman"/>
          <w:color w:val="000000" w:themeColor="text1"/>
          <w:sz w:val="28"/>
          <w:szCs w:val="28"/>
          <w:lang w:val="kk-KZ"/>
        </w:rPr>
        <w:t>Зерттеуші</w:t>
      </w:r>
      <w:r w:rsidR="00105D55" w:rsidRPr="00B75D94">
        <w:rPr>
          <w:rFonts w:ascii="Times New Roman" w:hAnsi="Times New Roman"/>
          <w:color w:val="000000" w:themeColor="text1"/>
          <w:sz w:val="28"/>
          <w:szCs w:val="28"/>
          <w:lang w:val="kk-KZ"/>
        </w:rPr>
        <w:t xml:space="preserve"> әрбір жаңа сөз – әлеуметтік құбылыс, өйткені оны тудырып отырған қоғам тіршілігі дейді. Р. Сыздықова интертерминді мүлде аудармауға да кейбір сөздер тұсында келіспейтіндігін жасырмайды. Бұл мәселе турасында да автор негізгі </w:t>
      </w:r>
      <w:r w:rsidRPr="00B75D94">
        <w:rPr>
          <w:rFonts w:ascii="Times New Roman" w:hAnsi="Times New Roman"/>
          <w:color w:val="000000" w:themeColor="text1"/>
          <w:sz w:val="28"/>
          <w:szCs w:val="28"/>
          <w:lang w:val="kk-KZ"/>
        </w:rPr>
        <w:t>қағиданы</w:t>
      </w:r>
      <w:r w:rsidR="00105D55" w:rsidRPr="00B75D94">
        <w:rPr>
          <w:rFonts w:ascii="Times New Roman" w:hAnsi="Times New Roman"/>
          <w:color w:val="000000" w:themeColor="text1"/>
          <w:sz w:val="28"/>
          <w:szCs w:val="28"/>
          <w:lang w:val="kk-KZ"/>
        </w:rPr>
        <w:t xml:space="preserve">, яғни </w:t>
      </w:r>
      <w:r w:rsidRPr="00B75D94">
        <w:rPr>
          <w:rFonts w:ascii="Times New Roman" w:hAnsi="Times New Roman"/>
          <w:color w:val="000000" w:themeColor="text1"/>
          <w:sz w:val="28"/>
          <w:szCs w:val="28"/>
          <w:lang w:val="kk-KZ"/>
        </w:rPr>
        <w:t>қазақ тілінің</w:t>
      </w:r>
      <w:r w:rsidR="00105D55" w:rsidRPr="00B75D94">
        <w:rPr>
          <w:rFonts w:ascii="Times New Roman" w:hAnsi="Times New Roman"/>
          <w:color w:val="000000" w:themeColor="text1"/>
          <w:sz w:val="28"/>
          <w:szCs w:val="28"/>
          <w:lang w:val="kk-KZ"/>
        </w:rPr>
        <w:t xml:space="preserve"> сөздік қорындағы мүмкіндікті сарқа пайдалану керектігін </w:t>
      </w:r>
      <w:r w:rsidRPr="00B75D94">
        <w:rPr>
          <w:rFonts w:ascii="Times New Roman" w:hAnsi="Times New Roman"/>
          <w:color w:val="000000" w:themeColor="text1"/>
          <w:sz w:val="28"/>
          <w:szCs w:val="28"/>
          <w:lang w:val="kk-KZ"/>
        </w:rPr>
        <w:t>тағы бір мәрте қайталап</w:t>
      </w:r>
      <w:r w:rsidR="00105D55" w:rsidRPr="00B75D94">
        <w:rPr>
          <w:rFonts w:ascii="Times New Roman" w:hAnsi="Times New Roman"/>
          <w:color w:val="000000" w:themeColor="text1"/>
          <w:sz w:val="28"/>
          <w:szCs w:val="28"/>
          <w:lang w:val="kk-KZ"/>
        </w:rPr>
        <w:t xml:space="preserve"> айтады. </w:t>
      </w:r>
      <w:r w:rsidR="00F41FD6">
        <w:rPr>
          <w:rFonts w:ascii="Times New Roman" w:hAnsi="Times New Roman"/>
          <w:color w:val="000000" w:themeColor="text1"/>
          <w:sz w:val="28"/>
          <w:szCs w:val="28"/>
          <w:lang w:val="kk-KZ"/>
        </w:rPr>
        <w:t>Зерттеуші</w:t>
      </w:r>
      <w:r w:rsidR="00105D55" w:rsidRPr="00B75D94">
        <w:rPr>
          <w:rFonts w:ascii="Times New Roman" w:hAnsi="Times New Roman"/>
          <w:color w:val="000000" w:themeColor="text1"/>
          <w:sz w:val="28"/>
          <w:szCs w:val="28"/>
          <w:lang w:val="kk-KZ"/>
        </w:rPr>
        <w:t xml:space="preserve"> сөзімен айтсақ, әрине, егер қазақ сөзінің семантикалық сыйымдылығы көтерсе, яғни сол терминдік ұғымды дәл бере алатын болса, </w:t>
      </w:r>
      <w:r w:rsidRPr="00B75D94">
        <w:rPr>
          <w:rFonts w:ascii="Times New Roman" w:hAnsi="Times New Roman"/>
          <w:color w:val="000000" w:themeColor="text1"/>
          <w:sz w:val="28"/>
          <w:szCs w:val="28"/>
          <w:lang w:val="kk-KZ"/>
        </w:rPr>
        <w:t>халықаралық</w:t>
      </w:r>
      <w:r w:rsidR="00105D55" w:rsidRPr="00B75D94">
        <w:rPr>
          <w:rFonts w:ascii="Times New Roman" w:hAnsi="Times New Roman"/>
          <w:color w:val="000000" w:themeColor="text1"/>
          <w:sz w:val="28"/>
          <w:szCs w:val="28"/>
          <w:lang w:val="kk-KZ"/>
        </w:rPr>
        <w:t xml:space="preserve"> терминнің орнына </w:t>
      </w:r>
      <w:r w:rsidRPr="00B75D94">
        <w:rPr>
          <w:rFonts w:ascii="Times New Roman" w:hAnsi="Times New Roman"/>
          <w:color w:val="000000" w:themeColor="text1"/>
          <w:sz w:val="28"/>
          <w:szCs w:val="28"/>
          <w:lang w:val="kk-KZ"/>
        </w:rPr>
        <w:t>қолдануға</w:t>
      </w:r>
      <w:r w:rsidR="00105D55" w:rsidRPr="00B75D94">
        <w:rPr>
          <w:rFonts w:ascii="Times New Roman" w:hAnsi="Times New Roman"/>
          <w:color w:val="000000" w:themeColor="text1"/>
          <w:sz w:val="28"/>
          <w:szCs w:val="28"/>
          <w:lang w:val="kk-KZ"/>
        </w:rPr>
        <w:t xml:space="preserve"> болады. Бұрында басқа мағына беріп, қазіргі таңда басқа сөзбен тіркесіп </w:t>
      </w:r>
      <w:r w:rsidRPr="00B75D94">
        <w:rPr>
          <w:rFonts w:ascii="Times New Roman" w:hAnsi="Times New Roman"/>
          <w:color w:val="000000" w:themeColor="text1"/>
          <w:sz w:val="28"/>
          <w:szCs w:val="28"/>
          <w:lang w:val="kk-KZ"/>
        </w:rPr>
        <w:t xml:space="preserve">академиялық </w:t>
      </w:r>
      <w:r w:rsidR="00105D55" w:rsidRPr="00B75D94">
        <w:rPr>
          <w:rFonts w:ascii="Times New Roman" w:hAnsi="Times New Roman"/>
          <w:color w:val="000000" w:themeColor="text1"/>
          <w:sz w:val="28"/>
          <w:szCs w:val="28"/>
          <w:lang w:val="kk-KZ"/>
        </w:rPr>
        <w:t xml:space="preserve">терминге ие болған төмендегідей мысалдарды көпшілікке ұсынамыз. Мысалы, </w:t>
      </w:r>
      <w:r w:rsidR="00105D55" w:rsidRPr="00B75D94">
        <w:rPr>
          <w:rFonts w:ascii="Times New Roman" w:hAnsi="Times New Roman"/>
          <w:i/>
          <w:color w:val="000000" w:themeColor="text1"/>
          <w:sz w:val="28"/>
          <w:szCs w:val="28"/>
          <w:lang w:val="kk-KZ"/>
        </w:rPr>
        <w:t>адалдық</w:t>
      </w:r>
      <w:r w:rsidR="00105D55" w:rsidRPr="00437362">
        <w:rPr>
          <w:rFonts w:ascii="Times New Roman" w:hAnsi="Times New Roman"/>
          <w:color w:val="000000" w:themeColor="text1"/>
          <w:sz w:val="28"/>
          <w:szCs w:val="28"/>
          <w:lang w:val="kk-KZ"/>
        </w:rPr>
        <w:t xml:space="preserve"> сөзінің Қазақ әдеби тілі сөздігінде үш түрлі мағынасы бар: бірінші –</w:t>
      </w:r>
      <w:r w:rsidR="00105D55" w:rsidRPr="00437362">
        <w:rPr>
          <w:rFonts w:ascii="Times New Roman" w:hAnsi="Times New Roman"/>
          <w:i/>
          <w:iCs/>
          <w:color w:val="000000" w:themeColor="text1"/>
          <w:sz w:val="24"/>
          <w:szCs w:val="24"/>
          <w:lang w:val="kk-KZ"/>
        </w:rPr>
        <w:t xml:space="preserve"> </w:t>
      </w:r>
      <w:r w:rsidR="00105D55" w:rsidRPr="00437362">
        <w:rPr>
          <w:rFonts w:ascii="Times New Roman" w:hAnsi="Times New Roman"/>
          <w:color w:val="000000" w:themeColor="text1"/>
          <w:sz w:val="28"/>
          <w:szCs w:val="28"/>
          <w:lang w:val="kk-KZ"/>
        </w:rPr>
        <w:t xml:space="preserve">1. </w:t>
      </w:r>
      <w:r w:rsidR="00105D55" w:rsidRPr="00437362">
        <w:rPr>
          <w:rFonts w:ascii="Times New Roman" w:hAnsi="Times New Roman"/>
          <w:i/>
          <w:iCs/>
          <w:color w:val="000000" w:themeColor="text1"/>
          <w:sz w:val="28"/>
          <w:szCs w:val="28"/>
          <w:lang w:val="kk-KZ"/>
        </w:rPr>
        <w:t>Ізгілік, тазалық, имандылық қасиет</w:t>
      </w:r>
      <w:r w:rsidR="00105D55" w:rsidRPr="00437362">
        <w:rPr>
          <w:rFonts w:ascii="Times New Roman" w:hAnsi="Times New Roman"/>
          <w:color w:val="000000" w:themeColor="text1"/>
          <w:sz w:val="28"/>
          <w:szCs w:val="28"/>
          <w:lang w:val="kk-KZ"/>
        </w:rPr>
        <w:t>. Әнестен өсіп алты алаш Бұл жаһанға таралды. А д а л д ы қ ойла, жігіттер, Асылың пәктен жаралды (Кердері Әбубәкір, Қазағым). Білер еді-ау өнердің не берерін. Танысса ақын, ойшыл адаммен, Табар еді-ау а д а л д ы қ ар көмегін (Ш.</w:t>
      </w:r>
      <w:r w:rsidR="003D5B4E">
        <w:rPr>
          <w:rFonts w:ascii="Times New Roman" w:hAnsi="Times New Roman"/>
          <w:color w:val="000000" w:themeColor="text1"/>
          <w:sz w:val="28"/>
          <w:szCs w:val="28"/>
          <w:lang w:val="kk-KZ"/>
        </w:rPr>
        <w:t> </w:t>
      </w:r>
      <w:r w:rsidR="00105D55" w:rsidRPr="00437362">
        <w:rPr>
          <w:rFonts w:ascii="Times New Roman" w:hAnsi="Times New Roman"/>
          <w:color w:val="000000" w:themeColor="text1"/>
          <w:sz w:val="28"/>
          <w:szCs w:val="28"/>
          <w:lang w:val="kk-KZ"/>
        </w:rPr>
        <w:t>Құда</w:t>
      </w:r>
      <w:r w:rsidR="003D5B4E">
        <w:rPr>
          <w:rFonts w:ascii="Times New Roman" w:hAnsi="Times New Roman"/>
          <w:color w:val="000000" w:themeColor="text1"/>
          <w:sz w:val="28"/>
          <w:szCs w:val="28"/>
          <w:lang w:val="kk-KZ"/>
        </w:rPr>
        <w:t>й</w:t>
      </w:r>
      <w:r w:rsidR="00105D55" w:rsidRPr="00437362">
        <w:rPr>
          <w:rFonts w:ascii="Times New Roman" w:hAnsi="Times New Roman"/>
          <w:color w:val="000000" w:themeColor="text1"/>
          <w:sz w:val="28"/>
          <w:szCs w:val="28"/>
          <w:lang w:val="kk-KZ"/>
        </w:rPr>
        <w:t xml:space="preserve">бердиев, Шығ.). деген мағынасы, екіншісі – 2. </w:t>
      </w:r>
      <w:r w:rsidR="00105D55" w:rsidRPr="00437362">
        <w:rPr>
          <w:rFonts w:ascii="Times New Roman" w:hAnsi="Times New Roman"/>
          <w:i/>
          <w:iCs/>
          <w:color w:val="000000" w:themeColor="text1"/>
          <w:sz w:val="28"/>
          <w:szCs w:val="28"/>
          <w:lang w:val="kk-KZ"/>
        </w:rPr>
        <w:t>Бір-бірімен серттескен, сүйген адамдардың өзара шынайы берілгендігі</w:t>
      </w:r>
      <w:r w:rsidR="00105D55" w:rsidRPr="00437362">
        <w:rPr>
          <w:rFonts w:ascii="Times New Roman" w:hAnsi="Times New Roman"/>
          <w:color w:val="000000" w:themeColor="text1"/>
          <w:sz w:val="28"/>
          <w:szCs w:val="28"/>
          <w:lang w:val="kk-KZ"/>
        </w:rPr>
        <w:t>. А д а л д ы қ – азбас азық (М.</w:t>
      </w:r>
      <w:r w:rsidR="003D5B4E">
        <w:rPr>
          <w:rFonts w:ascii="Times New Roman" w:hAnsi="Times New Roman"/>
          <w:color w:val="000000" w:themeColor="text1"/>
          <w:sz w:val="28"/>
          <w:szCs w:val="28"/>
          <w:lang w:val="kk-KZ"/>
        </w:rPr>
        <w:t> </w:t>
      </w:r>
      <w:r w:rsidR="00105D55" w:rsidRPr="00437362">
        <w:rPr>
          <w:rFonts w:ascii="Times New Roman" w:hAnsi="Times New Roman"/>
          <w:color w:val="000000" w:themeColor="text1"/>
          <w:sz w:val="28"/>
          <w:szCs w:val="28"/>
          <w:lang w:val="kk-KZ"/>
        </w:rPr>
        <w:t>Тиесов, Әңгім.). Әділдік пен а д а л д ы қ, Тура жолда жүрмек (Ш.</w:t>
      </w:r>
      <w:r w:rsidR="003D5B4E">
        <w:rPr>
          <w:rFonts w:ascii="Times New Roman" w:hAnsi="Times New Roman"/>
          <w:color w:val="000000" w:themeColor="text1"/>
          <w:sz w:val="28"/>
          <w:szCs w:val="28"/>
          <w:lang w:val="kk-KZ"/>
        </w:rPr>
        <w:t> </w:t>
      </w:r>
      <w:r w:rsidR="00105D55" w:rsidRPr="00437362">
        <w:rPr>
          <w:rFonts w:ascii="Times New Roman" w:hAnsi="Times New Roman"/>
          <w:color w:val="000000" w:themeColor="text1"/>
          <w:sz w:val="28"/>
          <w:szCs w:val="28"/>
          <w:lang w:val="kk-KZ"/>
        </w:rPr>
        <w:t>Иманбаева, Өлең</w:t>
      </w:r>
      <w:r w:rsidR="00BE2AC0">
        <w:rPr>
          <w:rFonts w:ascii="Times New Roman" w:hAnsi="Times New Roman"/>
          <w:color w:val="000000" w:themeColor="text1"/>
          <w:sz w:val="28"/>
          <w:szCs w:val="28"/>
          <w:lang w:val="kk-KZ"/>
        </w:rPr>
        <w:t>.</w:t>
      </w:r>
      <w:r w:rsidR="00105D55" w:rsidRPr="00437362">
        <w:rPr>
          <w:rFonts w:ascii="Times New Roman" w:hAnsi="Times New Roman"/>
          <w:color w:val="000000" w:themeColor="text1"/>
          <w:sz w:val="28"/>
          <w:szCs w:val="28"/>
          <w:lang w:val="kk-KZ"/>
        </w:rPr>
        <w:t>) Сен соны іштей ұғына, Көрсетпей маған жасынды. Тек менің а д а л д ы ғ ы м а Кеткенсің иіп басыңды (М.</w:t>
      </w:r>
      <w:r w:rsidR="003D5B4E">
        <w:rPr>
          <w:rFonts w:ascii="Times New Roman" w:hAnsi="Times New Roman"/>
          <w:color w:val="000000" w:themeColor="text1"/>
          <w:sz w:val="28"/>
          <w:szCs w:val="28"/>
          <w:lang w:val="kk-KZ"/>
        </w:rPr>
        <w:t> </w:t>
      </w:r>
      <w:r w:rsidR="00105D55" w:rsidRPr="00437362">
        <w:rPr>
          <w:rFonts w:ascii="Times New Roman" w:hAnsi="Times New Roman"/>
          <w:color w:val="000000" w:themeColor="text1"/>
          <w:sz w:val="28"/>
          <w:szCs w:val="28"/>
          <w:lang w:val="kk-KZ"/>
        </w:rPr>
        <w:t xml:space="preserve">Шаханов, Ғасырлар.). Әйелдің а д а л д ы ғ ы </w:t>
      </w:r>
      <w:r w:rsidR="00105D55" w:rsidRPr="00437362">
        <w:rPr>
          <w:rFonts w:ascii="Times New Roman" w:hAnsi="Times New Roman"/>
          <w:color w:val="000000" w:themeColor="text1"/>
          <w:sz w:val="28"/>
          <w:szCs w:val="28"/>
          <w:lang w:val="kk-KZ"/>
        </w:rPr>
        <w:lastRenderedPageBreak/>
        <w:t>дегенді еркек атаулы ең алдымен тән тазалығы деп түсінеді. Әкесінің де ұғымы солай (Б.</w:t>
      </w:r>
      <w:r w:rsidR="00BE2AC0">
        <w:rPr>
          <w:rFonts w:ascii="Times New Roman" w:hAnsi="Times New Roman"/>
          <w:color w:val="000000" w:themeColor="text1"/>
          <w:sz w:val="28"/>
          <w:szCs w:val="28"/>
          <w:lang w:val="kk-KZ"/>
        </w:rPr>
        <w:t> </w:t>
      </w:r>
      <w:r w:rsidR="00105D55" w:rsidRPr="00437362">
        <w:rPr>
          <w:rFonts w:ascii="Times New Roman" w:hAnsi="Times New Roman"/>
          <w:color w:val="000000" w:themeColor="text1"/>
          <w:sz w:val="28"/>
          <w:szCs w:val="28"/>
          <w:lang w:val="kk-KZ"/>
        </w:rPr>
        <w:t>Нұржекеев, Күтумен өт.)., үшіншісі –</w:t>
      </w:r>
      <w:r w:rsidR="00105D55" w:rsidRPr="00437362">
        <w:rPr>
          <w:rFonts w:ascii="Times New Roman" w:hAnsi="Times New Roman"/>
          <w:i/>
          <w:iCs/>
          <w:color w:val="000000" w:themeColor="text1"/>
          <w:sz w:val="28"/>
          <w:szCs w:val="28"/>
          <w:lang w:val="kk-KZ"/>
        </w:rPr>
        <w:t xml:space="preserve"> Астың ішіп-жеуге жарамдылығы, тазалығы.</w:t>
      </w:r>
      <w:r w:rsidR="00105D55" w:rsidRPr="00437362">
        <w:rPr>
          <w:rFonts w:ascii="Times New Roman" w:hAnsi="Times New Roman"/>
          <w:color w:val="000000" w:themeColor="text1"/>
          <w:sz w:val="28"/>
          <w:szCs w:val="28"/>
          <w:lang w:val="kk-KZ"/>
        </w:rPr>
        <w:t xml:space="preserve"> Асханадағы дайындалған астың а д а л д ы ғ ы н д а еш дау жоқ («Қаз.әдеб.»)</w:t>
      </w:r>
      <w:r w:rsidR="00F313F2">
        <w:rPr>
          <w:rFonts w:ascii="Times New Roman" w:hAnsi="Times New Roman"/>
          <w:color w:val="000000" w:themeColor="text1"/>
          <w:sz w:val="28"/>
          <w:szCs w:val="28"/>
          <w:lang w:val="kk-KZ"/>
        </w:rPr>
        <w:t xml:space="preserve"> </w:t>
      </w:r>
      <w:r w:rsidR="00F313F2" w:rsidRPr="00B558BD">
        <w:rPr>
          <w:rFonts w:ascii="Times New Roman" w:hAnsi="Times New Roman"/>
          <w:color w:val="000000" w:themeColor="text1"/>
          <w:sz w:val="28"/>
          <w:szCs w:val="28"/>
          <w:lang w:val="kk-KZ"/>
        </w:rPr>
        <w:t>[</w:t>
      </w:r>
      <w:r w:rsidR="00F313F2">
        <w:rPr>
          <w:rFonts w:ascii="Times New Roman" w:hAnsi="Times New Roman"/>
          <w:color w:val="000000" w:themeColor="text1"/>
          <w:sz w:val="28"/>
          <w:szCs w:val="28"/>
          <w:lang w:val="kk-KZ"/>
        </w:rPr>
        <w:t>143, 81</w:t>
      </w:r>
      <w:r w:rsidR="00F313F2" w:rsidRPr="00B558BD">
        <w:rPr>
          <w:rFonts w:ascii="Times New Roman" w:hAnsi="Times New Roman"/>
          <w:color w:val="000000" w:themeColor="text1"/>
          <w:sz w:val="28"/>
          <w:szCs w:val="28"/>
          <w:lang w:val="kk-KZ"/>
        </w:rPr>
        <w:t>]</w:t>
      </w:r>
      <w:r w:rsidR="00105D55" w:rsidRPr="00437362">
        <w:rPr>
          <w:rFonts w:ascii="Times New Roman" w:hAnsi="Times New Roman"/>
          <w:color w:val="000000" w:themeColor="text1"/>
          <w:sz w:val="28"/>
          <w:szCs w:val="28"/>
          <w:lang w:val="kk-KZ"/>
        </w:rPr>
        <w:t>.</w:t>
      </w:r>
      <w:r w:rsidR="00CA3BD6">
        <w:rPr>
          <w:rFonts w:ascii="Times New Roman" w:hAnsi="Times New Roman"/>
          <w:color w:val="000000" w:themeColor="text1"/>
          <w:sz w:val="28"/>
          <w:szCs w:val="28"/>
          <w:lang w:val="kk-KZ"/>
        </w:rPr>
        <w:t xml:space="preserve"> </w:t>
      </w:r>
    </w:p>
    <w:p w14:paraId="54201D00" w14:textId="35B132CB" w:rsidR="00105D55" w:rsidRPr="00437362"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Енді осы адалдық термині бұл университет қоғамдастығының әрбір мүшесінің мінез-құлқын анықтайтын, алдау мен плагиаттан аулақ болу, академиялық стандарттарға шынайы болу, ғылыми зерттеулер мен жарияланымдардағы адалдық пен қағидаттылық сияқты принциптерді қамтитын моральдық-адамгершілік нормалардың, қағидаттар мен құндылықтардың жиынтығы деген түсінікке ие. Осы орайда, бұл терминге келесідей түсініктеме берілген, </w:t>
      </w:r>
      <w:r w:rsidRPr="00D44BD2">
        <w:rPr>
          <w:rFonts w:ascii="Times New Roman" w:hAnsi="Times New Roman"/>
          <w:i/>
          <w:iCs/>
          <w:color w:val="000000" w:themeColor="text1"/>
          <w:sz w:val="28"/>
          <w:szCs w:val="28"/>
          <w:lang w:val="kk-KZ"/>
        </w:rPr>
        <w:t>академиялық адалдық</w:t>
      </w:r>
      <w:r w:rsidRPr="00437362">
        <w:rPr>
          <w:rFonts w:ascii="Times New Roman" w:hAnsi="Times New Roman"/>
          <w:color w:val="000000" w:themeColor="text1"/>
          <w:sz w:val="28"/>
          <w:szCs w:val="28"/>
          <w:lang w:val="kk-KZ"/>
        </w:rPr>
        <w:t xml:space="preserve"> </w:t>
      </w:r>
      <w:r w:rsidRPr="00437362">
        <w:rPr>
          <w:rFonts w:ascii="Times New Roman" w:eastAsia="TimesNewRomanPSMT" w:hAnsi="Times New Roman"/>
          <w:color w:val="000000" w:themeColor="text1"/>
          <w:sz w:val="28"/>
          <w:szCs w:val="28"/>
          <w:lang w:val="kk-KZ"/>
        </w:rPr>
        <w:t xml:space="preserve">– академиялық үдерістің барлық қатысушыларын оқыту мен бағалауда жеке адалдықты дамытатын құндылықтар мен принциптердің үйлесімі. </w:t>
      </w:r>
      <w:r w:rsidRPr="00437362">
        <w:rPr>
          <w:rFonts w:ascii="Times New Roman" w:hAnsi="Times New Roman"/>
          <w:color w:val="000000" w:themeColor="text1"/>
          <w:sz w:val="28"/>
          <w:szCs w:val="28"/>
          <w:lang w:val="kk-KZ"/>
        </w:rPr>
        <w:t>Яғни, сөздіктегі осы үш мағынаның алғашқысы ғылыми термин ретінде бірінші мағынаның кеңейтілген түрі, және метатілге айналған термин, десе де бұл термин тіркес түрінде қалыптасып, өз мағынасын осы академиялық деңгейде аша түседі.</w:t>
      </w:r>
    </w:p>
    <w:p w14:paraId="6F056888" w14:textId="031F2783" w:rsidR="00105D55" w:rsidRPr="00437362" w:rsidRDefault="00105D55" w:rsidP="00105D55">
      <w:pPr>
        <w:pStyle w:val="a8"/>
        <w:tabs>
          <w:tab w:val="left" w:pos="567"/>
        </w:tabs>
        <w:ind w:firstLine="567"/>
        <w:jc w:val="both"/>
        <w:rPr>
          <w:rFonts w:ascii="Times New Roman" w:hAnsi="Times New Roman"/>
          <w:color w:val="000000" w:themeColor="text1"/>
          <w:sz w:val="28"/>
          <w:szCs w:val="28"/>
          <w:lang w:val="kk-KZ"/>
        </w:rPr>
      </w:pPr>
      <w:r w:rsidRPr="00D44BD2">
        <w:rPr>
          <w:rFonts w:ascii="Times New Roman" w:hAnsi="Times New Roman"/>
          <w:bCs/>
          <w:i/>
          <w:iCs/>
          <w:color w:val="000000" w:themeColor="text1"/>
          <w:sz w:val="28"/>
          <w:szCs w:val="28"/>
          <w:lang w:val="kk-KZ"/>
        </w:rPr>
        <w:t>Ұтқырлық.</w:t>
      </w:r>
      <w:r w:rsidRPr="00437362">
        <w:rPr>
          <w:rFonts w:ascii="Times New Roman" w:hAnsi="Times New Roman"/>
          <w:color w:val="000000" w:themeColor="text1"/>
          <w:sz w:val="28"/>
          <w:szCs w:val="28"/>
          <w:lang w:val="kk-KZ"/>
        </w:rPr>
        <w:t xml:space="preserve"> Зат. </w:t>
      </w:r>
      <w:r w:rsidRPr="00437362">
        <w:rPr>
          <w:rFonts w:ascii="Times New Roman" w:hAnsi="Times New Roman"/>
          <w:i/>
          <w:color w:val="000000" w:themeColor="text1"/>
          <w:sz w:val="28"/>
          <w:szCs w:val="28"/>
          <w:lang w:val="kk-KZ"/>
        </w:rPr>
        <w:t>Ұтымдылық, мазмұндылық</w:t>
      </w:r>
      <w:r w:rsidRPr="00437362">
        <w:rPr>
          <w:rFonts w:ascii="Times New Roman" w:hAnsi="Times New Roman"/>
          <w:color w:val="000000" w:themeColor="text1"/>
          <w:sz w:val="28"/>
          <w:szCs w:val="28"/>
          <w:lang w:val="kk-KZ"/>
        </w:rPr>
        <w:t>. Сұлтанмахмұт Майра сөзінен асыл ұтқырлық, бейнелі ақиқат сезді (Д.</w:t>
      </w:r>
      <w:r w:rsidR="00BE2AC0">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Әбілдаев, Арман.). Бұл түсіндірме сөздіктен алынса, </w:t>
      </w:r>
      <w:r w:rsidR="00F01F13">
        <w:rPr>
          <w:rFonts w:ascii="Times New Roman" w:hAnsi="Times New Roman"/>
          <w:i/>
          <w:iCs/>
          <w:color w:val="000000" w:themeColor="text1"/>
          <w:sz w:val="28"/>
          <w:szCs w:val="28"/>
          <w:lang w:val="kk-KZ"/>
        </w:rPr>
        <w:t>а</w:t>
      </w:r>
      <w:r w:rsidRPr="00D44BD2">
        <w:rPr>
          <w:rFonts w:ascii="Times New Roman" w:hAnsi="Times New Roman"/>
          <w:i/>
          <w:iCs/>
          <w:color w:val="000000" w:themeColor="text1"/>
          <w:sz w:val="28"/>
          <w:szCs w:val="28"/>
          <w:lang w:val="kk-KZ"/>
        </w:rPr>
        <w:t>кадемиялық ұтқырлық</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білім алушылардың немесе оқытушы-зерттеушілердің белгілі бір академиялық кезеңде (семестр, оқу жылы) өзге жоғары оқу орнындағы (ел ішінде немесе шетелде) білім бағдарламалары бойынша игерген кредиттерді міндеті түрде қайта есептеп білім алу үшін барып келу деген түсінік зерттеу материалдарынан алынды. Ұтқырлықтың мағынасы академиялық ұтқырлық деп тіркесе келе өз мағынасын кеңітеді, жай ұтқырлық қана емес, ЖОО білім алушысының өзге елге барып оқып, оқу жоспарына сай кредиттерін қайта есептеп, білім алуында жатыр. Осы сынды </w:t>
      </w:r>
      <w:r w:rsidR="00F01F13">
        <w:rPr>
          <w:rFonts w:ascii="Times New Roman" w:hAnsi="Times New Roman"/>
          <w:i/>
          <w:iCs/>
          <w:color w:val="000000" w:themeColor="text1"/>
          <w:sz w:val="28"/>
          <w:szCs w:val="28"/>
          <w:lang w:val="kk-KZ"/>
        </w:rPr>
        <w:t>а</w:t>
      </w:r>
      <w:r w:rsidRPr="00D44BD2">
        <w:rPr>
          <w:rFonts w:ascii="Times New Roman" w:hAnsi="Times New Roman"/>
          <w:i/>
          <w:iCs/>
          <w:color w:val="000000" w:themeColor="text1"/>
          <w:sz w:val="28"/>
          <w:szCs w:val="28"/>
          <w:lang w:val="kk-KZ"/>
        </w:rPr>
        <w:t>кадемиялық үзіліс</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білім алушының қалауы бойынша берілетін ағымдағы академиялық кезеңге (семестрге) оқу мүмкін еместігінің дербес себептеріне байланысты оқудағы үзіліс. Жалпы алғанда үзілістің мағынасы бұл тоқтау, кідіріс. </w:t>
      </w:r>
      <w:r w:rsidRPr="00F01F13">
        <w:rPr>
          <w:rFonts w:ascii="Times New Roman" w:hAnsi="Times New Roman"/>
          <w:i/>
          <w:iCs/>
          <w:color w:val="000000" w:themeColor="text1"/>
          <w:sz w:val="28"/>
          <w:szCs w:val="28"/>
          <w:lang w:val="kk-KZ"/>
        </w:rPr>
        <w:t>Академиялық үзіліс</w:t>
      </w:r>
      <w:r w:rsidRPr="00437362">
        <w:rPr>
          <w:rFonts w:ascii="Times New Roman" w:hAnsi="Times New Roman"/>
          <w:color w:val="000000" w:themeColor="text1"/>
          <w:sz w:val="28"/>
          <w:szCs w:val="28"/>
          <w:lang w:val="kk-KZ"/>
        </w:rPr>
        <w:t xml:space="preserve"> деген тіркесті термин белгілі бір себепке байланысты алынатын, яғни оқып жатқан жылын тәмамдай алмау себебіне байланысты алынатын үзіліс. Бұл тек белгілі бір уақыт аралығына ғана берілетіндігімен түсіндіріледі. </w:t>
      </w:r>
    </w:p>
    <w:p w14:paraId="3D8819F3" w14:textId="77777777" w:rsidR="00105D55" w:rsidRPr="00437362" w:rsidRDefault="00105D55" w:rsidP="00105D55">
      <w:pPr>
        <w:pStyle w:val="a8"/>
        <w:tabs>
          <w:tab w:val="left" w:pos="567"/>
        </w:tabs>
        <w:ind w:firstLine="567"/>
        <w:jc w:val="both"/>
        <w:rPr>
          <w:rFonts w:ascii="Times New Roman" w:hAnsi="Times New Roman"/>
          <w:color w:val="000000" w:themeColor="text1"/>
          <w:sz w:val="28"/>
          <w:szCs w:val="28"/>
          <w:lang w:val="kk-KZ"/>
        </w:rPr>
      </w:pPr>
      <w:r w:rsidRPr="00D44BD2">
        <w:rPr>
          <w:rFonts w:ascii="Times New Roman" w:hAnsi="Times New Roman"/>
          <w:i/>
          <w:iCs/>
          <w:color w:val="000000" w:themeColor="text1"/>
          <w:sz w:val="28"/>
          <w:szCs w:val="28"/>
          <w:lang w:val="kk-KZ"/>
        </w:rPr>
        <w:t>Академиялық сағат</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жоғары оқу орындарында өткізілетін лекция, сабақ үшін белгіленген уақыт мөлшері. Сағаттың өзі уақытты білдіретін болса, академиялық сағат ЖОО-дағы лекция мен семинар сабақтарына тиесілі.   </w:t>
      </w:r>
    </w:p>
    <w:p w14:paraId="29585286" w14:textId="77777777" w:rsidR="00105D55" w:rsidRPr="00437362" w:rsidRDefault="00105D55" w:rsidP="00105D55">
      <w:pPr>
        <w:pStyle w:val="a8"/>
        <w:tabs>
          <w:tab w:val="left" w:pos="567"/>
        </w:tabs>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Мысал келтірілген терминдерді алып қарасақ, олардың  жасалуында жүйелілік бар, сонымен қатар термин сөзде түсіндірме, яғни сол сөз  атап отырған ұғымның өзіне тән мәнді белгісін анықтайтын сипаты бар, үшіншіден, бұл термин сөзде экспрессиялық бояудың бар екенін де байқаймыз. Шет тілдік терминдердің осындай белгіге ие болуы, олардың қазақ тілінде де термин бола алатынымен түсіндіріледі.  </w:t>
      </w:r>
    </w:p>
    <w:p w14:paraId="3C62B0F4" w14:textId="2FEF422F" w:rsidR="00105D55" w:rsidRPr="002E1081" w:rsidRDefault="002E1081"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 xml:space="preserve">Ғалым </w:t>
      </w:r>
      <w:r w:rsidR="00105D55" w:rsidRPr="002E1081">
        <w:rPr>
          <w:rFonts w:ascii="Times New Roman" w:hAnsi="Times New Roman"/>
          <w:color w:val="000000" w:themeColor="text1"/>
          <w:sz w:val="28"/>
          <w:szCs w:val="28"/>
          <w:lang w:val="kk-KZ"/>
        </w:rPr>
        <w:t>Ө.</w:t>
      </w:r>
      <w:r w:rsidR="00BE2AC0" w:rsidRPr="002E1081">
        <w:rPr>
          <w:rFonts w:ascii="Times New Roman" w:hAnsi="Times New Roman"/>
          <w:color w:val="000000" w:themeColor="text1"/>
          <w:sz w:val="28"/>
          <w:szCs w:val="28"/>
          <w:lang w:val="kk-KZ"/>
        </w:rPr>
        <w:t> </w:t>
      </w:r>
      <w:r w:rsidR="00105D55" w:rsidRPr="002E1081">
        <w:rPr>
          <w:rFonts w:ascii="Times New Roman" w:hAnsi="Times New Roman"/>
          <w:color w:val="000000" w:themeColor="text1"/>
          <w:sz w:val="28"/>
          <w:szCs w:val="28"/>
          <w:lang w:val="kk-KZ"/>
        </w:rPr>
        <w:t xml:space="preserve">Айтбайұлы «Қазақ терминологиясының қазіргі жағдайы мен міндеттері» деген мақаласында қазақ терминологиясының негізгі мәселелеріне жан-жақты тоқтала келе, ұлттық терминді қалыптастыруға қажетті принциптерді </w:t>
      </w:r>
      <w:r w:rsidR="00105D55" w:rsidRPr="002E1081">
        <w:rPr>
          <w:rFonts w:ascii="Times New Roman" w:hAnsi="Times New Roman"/>
          <w:color w:val="000000" w:themeColor="text1"/>
          <w:sz w:val="28"/>
          <w:szCs w:val="28"/>
          <w:lang w:val="kk-KZ"/>
        </w:rPr>
        <w:lastRenderedPageBreak/>
        <w:t>атап көрсетеді. Ғалымның пайымдауынша термин жасау төмендегідей принциптерге бағынуы керек.</w:t>
      </w:r>
    </w:p>
    <w:p w14:paraId="312B450D" w14:textId="2FAAA687"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Бірінші принцип: Термин жасау үшін қазақ тілі сөз байлығын барынша сарқа пайдалану қажет.</w:t>
      </w:r>
    </w:p>
    <w:p w14:paraId="6404D757" w14:textId="40C34403"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Екінші принцип: Термин жасауда қазақ тілінің сөз байлығы жетпеген кезде туыстас түркі тілдері сөз байлығын сарқа пайдалану.</w:t>
      </w:r>
    </w:p>
    <w:p w14:paraId="28C619B8" w14:textId="3471BAA8"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Үшінші принцип: Интернационалды</w:t>
      </w:r>
      <w:r w:rsidR="002E1081" w:rsidRPr="002E1081">
        <w:rPr>
          <w:rFonts w:ascii="Times New Roman" w:hAnsi="Times New Roman"/>
          <w:color w:val="000000" w:themeColor="text1"/>
          <w:sz w:val="28"/>
          <w:szCs w:val="28"/>
          <w:lang w:val="kk-KZ"/>
        </w:rPr>
        <w:t xml:space="preserve"> (халықаралық)</w:t>
      </w:r>
      <w:r w:rsidRPr="002E1081">
        <w:rPr>
          <w:rFonts w:ascii="Times New Roman" w:hAnsi="Times New Roman"/>
          <w:color w:val="000000" w:themeColor="text1"/>
          <w:sz w:val="28"/>
          <w:szCs w:val="28"/>
          <w:lang w:val="kk-KZ"/>
        </w:rPr>
        <w:t xml:space="preserve"> терминдерді қабылдау мәселесі. </w:t>
      </w:r>
      <w:r w:rsidR="002E1081" w:rsidRPr="002E1081">
        <w:rPr>
          <w:rFonts w:ascii="Times New Roman" w:hAnsi="Times New Roman"/>
          <w:color w:val="000000" w:themeColor="text1"/>
          <w:sz w:val="28"/>
          <w:szCs w:val="28"/>
          <w:lang w:val="kk-KZ"/>
        </w:rPr>
        <w:t>Ғалым</w:t>
      </w:r>
      <w:r w:rsidRPr="002E1081">
        <w:rPr>
          <w:rFonts w:ascii="Times New Roman" w:hAnsi="Times New Roman"/>
          <w:color w:val="000000" w:themeColor="text1"/>
          <w:sz w:val="28"/>
          <w:szCs w:val="28"/>
          <w:lang w:val="kk-KZ"/>
        </w:rPr>
        <w:t xml:space="preserve"> осы </w:t>
      </w:r>
      <w:r w:rsidR="002E1081" w:rsidRPr="002E1081">
        <w:rPr>
          <w:rFonts w:ascii="Times New Roman" w:hAnsi="Times New Roman"/>
          <w:color w:val="000000" w:themeColor="text1"/>
          <w:sz w:val="28"/>
          <w:szCs w:val="28"/>
          <w:lang w:val="kk-KZ"/>
        </w:rPr>
        <w:t>үдері</w:t>
      </w:r>
      <w:r w:rsidRPr="002E1081">
        <w:rPr>
          <w:rFonts w:ascii="Times New Roman" w:hAnsi="Times New Roman"/>
          <w:color w:val="000000" w:themeColor="text1"/>
          <w:sz w:val="28"/>
          <w:szCs w:val="28"/>
          <w:lang w:val="kk-KZ"/>
        </w:rPr>
        <w:t xml:space="preserve">сті </w:t>
      </w:r>
      <w:r w:rsidR="002E1081" w:rsidRPr="002E1081">
        <w:rPr>
          <w:rFonts w:ascii="Times New Roman" w:hAnsi="Times New Roman"/>
          <w:color w:val="000000" w:themeColor="text1"/>
          <w:sz w:val="28"/>
          <w:szCs w:val="28"/>
          <w:lang w:val="kk-KZ"/>
        </w:rPr>
        <w:t>үшке</w:t>
      </w:r>
      <w:r w:rsidRPr="002E1081">
        <w:rPr>
          <w:rFonts w:ascii="Times New Roman" w:hAnsi="Times New Roman"/>
          <w:color w:val="000000" w:themeColor="text1"/>
          <w:sz w:val="28"/>
          <w:szCs w:val="28"/>
          <w:lang w:val="kk-KZ"/>
        </w:rPr>
        <w:t xml:space="preserve"> бөліп қарайды:</w:t>
      </w:r>
    </w:p>
    <w:p w14:paraId="52D57E03" w14:textId="0E7691B1"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 xml:space="preserve">1. Интертерминдердің мағынасын дәл беретін </w:t>
      </w:r>
      <w:r w:rsidR="002E1081" w:rsidRPr="002E1081">
        <w:rPr>
          <w:rFonts w:ascii="Times New Roman" w:hAnsi="Times New Roman"/>
          <w:color w:val="000000" w:themeColor="text1"/>
          <w:sz w:val="28"/>
          <w:szCs w:val="28"/>
          <w:lang w:val="kk-KZ"/>
        </w:rPr>
        <w:t>қазақ тілінен</w:t>
      </w:r>
      <w:r w:rsidRPr="002E1081">
        <w:rPr>
          <w:rFonts w:ascii="Times New Roman" w:hAnsi="Times New Roman"/>
          <w:color w:val="000000" w:themeColor="text1"/>
          <w:sz w:val="28"/>
          <w:szCs w:val="28"/>
          <w:lang w:val="kk-KZ"/>
        </w:rPr>
        <w:t xml:space="preserve"> балама табу; </w:t>
      </w:r>
    </w:p>
    <w:p w14:paraId="63500E95" w14:textId="77777777"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 xml:space="preserve">2. Оларды сөзбе-сөз аудару, калькалау; </w:t>
      </w:r>
    </w:p>
    <w:p w14:paraId="114C4DA3" w14:textId="25E7798C"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 xml:space="preserve">3. </w:t>
      </w:r>
      <w:r w:rsidR="002E1081" w:rsidRPr="002E1081">
        <w:rPr>
          <w:rFonts w:ascii="Times New Roman" w:hAnsi="Times New Roman"/>
          <w:color w:val="000000" w:themeColor="text1"/>
          <w:sz w:val="28"/>
          <w:szCs w:val="28"/>
          <w:lang w:val="kk-KZ"/>
        </w:rPr>
        <w:t>Еш икемге келмеген</w:t>
      </w:r>
      <w:r w:rsidRPr="002E1081">
        <w:rPr>
          <w:rFonts w:ascii="Times New Roman" w:hAnsi="Times New Roman"/>
          <w:color w:val="000000" w:themeColor="text1"/>
          <w:sz w:val="28"/>
          <w:szCs w:val="28"/>
          <w:lang w:val="kk-KZ"/>
        </w:rPr>
        <w:t xml:space="preserve"> интертерминдердің тұлғасын өзгертіп, қазақ тілінің заңдылығына бағындыра қабылдау.</w:t>
      </w:r>
    </w:p>
    <w:p w14:paraId="374B2215" w14:textId="227DD51F"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 xml:space="preserve">Төртінші принцип: Қысқарған терминдер жасау. Мұнда да негізінен өз </w:t>
      </w:r>
      <w:r w:rsidR="002E1081" w:rsidRPr="002E1081">
        <w:rPr>
          <w:rFonts w:ascii="Times New Roman" w:hAnsi="Times New Roman"/>
          <w:color w:val="000000" w:themeColor="text1"/>
          <w:sz w:val="28"/>
          <w:szCs w:val="28"/>
          <w:lang w:val="kk-KZ"/>
        </w:rPr>
        <w:t>лексикалық қорымызды</w:t>
      </w:r>
      <w:r w:rsidRPr="002E1081">
        <w:rPr>
          <w:rFonts w:ascii="Times New Roman" w:hAnsi="Times New Roman"/>
          <w:color w:val="000000" w:themeColor="text1"/>
          <w:sz w:val="28"/>
          <w:szCs w:val="28"/>
          <w:lang w:val="kk-KZ"/>
        </w:rPr>
        <w:t xml:space="preserve"> сарқа пайдалана отырып, өзге терминдерді өзіндік етіп алудың жолдары </w:t>
      </w:r>
      <w:r w:rsidR="002E1081" w:rsidRPr="002E1081">
        <w:rPr>
          <w:rFonts w:ascii="Times New Roman" w:hAnsi="Times New Roman"/>
          <w:color w:val="000000" w:themeColor="text1"/>
          <w:sz w:val="28"/>
          <w:szCs w:val="28"/>
          <w:lang w:val="kk-KZ"/>
        </w:rPr>
        <w:t>мейлінше баса</w:t>
      </w:r>
      <w:r w:rsidRPr="002E1081">
        <w:rPr>
          <w:rFonts w:ascii="Times New Roman" w:hAnsi="Times New Roman"/>
          <w:color w:val="000000" w:themeColor="text1"/>
          <w:sz w:val="28"/>
          <w:szCs w:val="28"/>
          <w:lang w:val="kk-KZ"/>
        </w:rPr>
        <w:t xml:space="preserve"> қарастырылып отыруы керек.</w:t>
      </w:r>
    </w:p>
    <w:p w14:paraId="58675E7D" w14:textId="72A3AF33"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Бесінші принцип: Шарттылық. Термин негізінде белгілі бір қалыпқа түсіп, соны қатып ұстай</w:t>
      </w:r>
      <w:r w:rsidR="002E1081" w:rsidRPr="002E1081">
        <w:rPr>
          <w:rFonts w:ascii="Times New Roman" w:hAnsi="Times New Roman"/>
          <w:color w:val="000000" w:themeColor="text1"/>
          <w:sz w:val="28"/>
          <w:szCs w:val="28"/>
          <w:lang w:val="kk-KZ"/>
        </w:rPr>
        <w:t>т</w:t>
      </w:r>
      <w:r w:rsidRPr="002E1081">
        <w:rPr>
          <w:rFonts w:ascii="Times New Roman" w:hAnsi="Times New Roman"/>
          <w:color w:val="000000" w:themeColor="text1"/>
          <w:sz w:val="28"/>
          <w:szCs w:val="28"/>
          <w:lang w:val="kk-KZ"/>
        </w:rPr>
        <w:t xml:space="preserve">ын арнайы лексикалық қабатты құрайтын болғандықтан шарттылық </w:t>
      </w:r>
      <w:r w:rsidR="002E1081" w:rsidRPr="002E1081">
        <w:rPr>
          <w:rFonts w:ascii="Times New Roman" w:hAnsi="Times New Roman"/>
          <w:color w:val="000000" w:themeColor="text1"/>
          <w:sz w:val="28"/>
          <w:szCs w:val="28"/>
          <w:lang w:val="kk-KZ"/>
        </w:rPr>
        <w:t>міндетті түрде болады</w:t>
      </w:r>
      <w:r w:rsidRPr="002E1081">
        <w:rPr>
          <w:rFonts w:ascii="Times New Roman" w:hAnsi="Times New Roman"/>
          <w:color w:val="000000" w:themeColor="text1"/>
          <w:sz w:val="28"/>
          <w:szCs w:val="28"/>
          <w:lang w:val="kk-KZ"/>
        </w:rPr>
        <w:t>. Бұған саналы түрде барып отыруға тура келеді.</w:t>
      </w:r>
    </w:p>
    <w:p w14:paraId="10A0B99B" w14:textId="30D8108A"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 xml:space="preserve">Осы негізгі </w:t>
      </w:r>
      <w:r w:rsidR="002E1081" w:rsidRPr="002E1081">
        <w:rPr>
          <w:rFonts w:ascii="Times New Roman" w:hAnsi="Times New Roman"/>
          <w:color w:val="000000" w:themeColor="text1"/>
          <w:sz w:val="28"/>
          <w:szCs w:val="28"/>
          <w:lang w:val="kk-KZ"/>
        </w:rPr>
        <w:t>бес</w:t>
      </w:r>
      <w:r w:rsidRPr="002E1081">
        <w:rPr>
          <w:rFonts w:ascii="Times New Roman" w:hAnsi="Times New Roman"/>
          <w:color w:val="000000" w:themeColor="text1"/>
          <w:sz w:val="28"/>
          <w:szCs w:val="28"/>
          <w:lang w:val="kk-KZ"/>
        </w:rPr>
        <w:t xml:space="preserve"> принципті атап көрсете отыр</w:t>
      </w:r>
      <w:r w:rsidR="002E1081" w:rsidRPr="002E1081">
        <w:rPr>
          <w:rFonts w:ascii="Times New Roman" w:hAnsi="Times New Roman"/>
          <w:color w:val="000000" w:themeColor="text1"/>
          <w:sz w:val="28"/>
          <w:szCs w:val="28"/>
          <w:lang w:val="kk-KZ"/>
        </w:rPr>
        <w:t>ып,</w:t>
      </w:r>
      <w:r w:rsidRPr="002E1081">
        <w:rPr>
          <w:rFonts w:ascii="Times New Roman" w:hAnsi="Times New Roman"/>
          <w:color w:val="000000" w:themeColor="text1"/>
          <w:sz w:val="28"/>
          <w:szCs w:val="28"/>
          <w:lang w:val="kk-KZ"/>
        </w:rPr>
        <w:t xml:space="preserve"> Ө.</w:t>
      </w:r>
      <w:r w:rsidR="005A2370" w:rsidRPr="002E1081">
        <w:rPr>
          <w:rFonts w:ascii="Times New Roman" w:hAnsi="Times New Roman"/>
          <w:color w:val="000000" w:themeColor="text1"/>
          <w:sz w:val="28"/>
          <w:szCs w:val="28"/>
          <w:lang w:val="kk-KZ"/>
        </w:rPr>
        <w:t> </w:t>
      </w:r>
      <w:r w:rsidRPr="002E1081">
        <w:rPr>
          <w:rFonts w:ascii="Times New Roman" w:hAnsi="Times New Roman"/>
          <w:color w:val="000000" w:themeColor="text1"/>
          <w:sz w:val="28"/>
          <w:szCs w:val="28"/>
          <w:lang w:val="kk-KZ"/>
        </w:rPr>
        <w:t>Айтбайұлы қосымша екі принцип ұсынады.</w:t>
      </w:r>
    </w:p>
    <w:p w14:paraId="00FD1AC5" w14:textId="0C85253A" w:rsidR="00105D55" w:rsidRPr="002E1081"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Алтыншы принцип: Терминдерді жазу.</w:t>
      </w:r>
    </w:p>
    <w:p w14:paraId="08F8B888" w14:textId="6BFF4683" w:rsidR="00105D55" w:rsidRPr="00437362"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2E1081">
        <w:rPr>
          <w:rFonts w:ascii="Times New Roman" w:hAnsi="Times New Roman"/>
          <w:color w:val="000000" w:themeColor="text1"/>
          <w:sz w:val="28"/>
          <w:szCs w:val="28"/>
          <w:lang w:val="kk-KZ"/>
        </w:rPr>
        <w:t>Жетінші принцип: Термин мәселесі үнемі мемлекет тарапынан қамқорлықта болу [21].</w:t>
      </w:r>
    </w:p>
    <w:p w14:paraId="48CBFF64" w14:textId="77777777" w:rsidR="00F10B2C" w:rsidRPr="00437362" w:rsidRDefault="00F10B2C" w:rsidP="00F10B2C">
      <w:pPr>
        <w:ind w:firstLine="567"/>
        <w:rPr>
          <w:color w:val="000000" w:themeColor="text1"/>
          <w:szCs w:val="28"/>
          <w:lang w:val="kk-KZ"/>
        </w:rPr>
      </w:pPr>
      <w:r w:rsidRPr="00437362">
        <w:rPr>
          <w:color w:val="000000" w:themeColor="text1"/>
          <w:szCs w:val="28"/>
          <w:lang w:val="kk-KZ"/>
        </w:rPr>
        <w:t>В.Д. Табанакова ізімен, семантикалану дегенде «сөздіктегі терминнің жан-жақты мағынасының ашылу қабілетін айқындайтын лексикографиялық семантикалық талдауды» түсінеміз [166]. Осы орайда академиялық терминдердің семантикалану үдерісіне қатысты ой туындайды. Терминнің этимологиясына үңілу, терминнің семантикалық мазмұнын айқындайтын анықтамаларға тоқталу, қазіргі таңдағы термин өзектілігін корпустағы мысалдар негізінде талдау терминнің табиғатын ашады. Жоғарыда келтірілген академиялық терминдердің бірқатарына төмендегідей талдау жүргізе отырып, академиялық терминнің семантикасына үңілуге тырыстық.</w:t>
      </w:r>
    </w:p>
    <w:p w14:paraId="55117755" w14:textId="1CDC35C3" w:rsidR="00F10B2C" w:rsidRPr="00437362" w:rsidRDefault="00F10B2C" w:rsidP="00F10B2C">
      <w:pPr>
        <w:ind w:firstLine="567"/>
        <w:rPr>
          <w:color w:val="000000" w:themeColor="text1"/>
          <w:sz w:val="24"/>
          <w:szCs w:val="24"/>
          <w:lang w:val="kk-KZ" w:eastAsia="ru-RU"/>
        </w:rPr>
      </w:pPr>
      <w:r w:rsidRPr="00437362">
        <w:rPr>
          <w:color w:val="000000" w:themeColor="text1"/>
          <w:szCs w:val="28"/>
          <w:lang w:val="kk-KZ"/>
        </w:rPr>
        <w:t xml:space="preserve">Соңғы кезде өте белсенді академиялық терминнің бірі – </w:t>
      </w:r>
      <w:r w:rsidR="00F01F13">
        <w:rPr>
          <w:i/>
          <w:iCs/>
          <w:color w:val="000000" w:themeColor="text1"/>
          <w:szCs w:val="28"/>
          <w:lang w:val="kk-KZ"/>
        </w:rPr>
        <w:t>т</w:t>
      </w:r>
      <w:r w:rsidRPr="00437362">
        <w:rPr>
          <w:i/>
          <w:iCs/>
          <w:color w:val="000000" w:themeColor="text1"/>
          <w:szCs w:val="28"/>
          <w:lang w:val="kk-KZ"/>
        </w:rPr>
        <w:t>ьютор</w:t>
      </w:r>
      <w:r w:rsidRPr="00437362">
        <w:rPr>
          <w:color w:val="000000" w:themeColor="text1"/>
          <w:szCs w:val="28"/>
          <w:lang w:val="kk-KZ"/>
        </w:rPr>
        <w:t xml:space="preserve">. Доктор Е. Клейннің сөздігіне [167] сүйенсек, </w:t>
      </w:r>
      <w:r w:rsidR="00F01F13" w:rsidRPr="00F01F13">
        <w:rPr>
          <w:i/>
          <w:iCs/>
          <w:color w:val="000000" w:themeColor="text1"/>
          <w:szCs w:val="28"/>
          <w:lang w:val="kk-KZ"/>
        </w:rPr>
        <w:t>t</w:t>
      </w:r>
      <w:r w:rsidRPr="00437362">
        <w:rPr>
          <w:i/>
          <w:iCs/>
          <w:color w:val="000000" w:themeColor="text1"/>
          <w:szCs w:val="28"/>
          <w:lang w:val="kk-KZ"/>
        </w:rPr>
        <w:t>utor</w:t>
      </w:r>
      <w:r w:rsidRPr="00437362">
        <w:rPr>
          <w:color w:val="000000" w:themeColor="text1"/>
          <w:szCs w:val="28"/>
          <w:lang w:val="kk-KZ"/>
        </w:rPr>
        <w:t xml:space="preserve">, зат есім латын тілінен </w:t>
      </w:r>
      <w:r w:rsidRPr="00437362">
        <w:rPr>
          <w:i/>
          <w:iCs/>
          <w:color w:val="000000" w:themeColor="text1"/>
          <w:szCs w:val="28"/>
          <w:lang w:val="la-Latn" w:eastAsia="ru-RU"/>
        </w:rPr>
        <w:t>tūt</w:t>
      </w:r>
      <w:r w:rsidRPr="00437362">
        <w:rPr>
          <w:i/>
          <w:iCs/>
          <w:color w:val="000000" w:themeColor="text1"/>
          <w:szCs w:val="28"/>
          <w:lang w:val="kk-KZ" w:eastAsia="ru-RU"/>
        </w:rPr>
        <w:t xml:space="preserve">or </w:t>
      </w:r>
      <w:r w:rsidRPr="00437362">
        <w:rPr>
          <w:color w:val="000000" w:themeColor="text1"/>
          <w:szCs w:val="28"/>
          <w:lang w:val="kk-KZ" w:eastAsia="ru-RU"/>
        </w:rPr>
        <w:t>сөзінің жекеше түрдегі табыс септігі</w:t>
      </w:r>
      <w:r w:rsidRPr="00437362">
        <w:rPr>
          <w:color w:val="000000" w:themeColor="text1"/>
          <w:szCs w:val="28"/>
          <w:lang w:val="kk-KZ"/>
        </w:rPr>
        <w:t xml:space="preserve"> </w:t>
      </w:r>
      <w:r w:rsidRPr="00437362">
        <w:rPr>
          <w:i/>
          <w:iCs/>
          <w:color w:val="000000" w:themeColor="text1"/>
          <w:szCs w:val="28"/>
          <w:lang w:val="la-Latn" w:eastAsia="ru-RU"/>
        </w:rPr>
        <w:t>tūtōrem</w:t>
      </w:r>
      <w:r w:rsidRPr="00437362">
        <w:rPr>
          <w:i/>
          <w:iCs/>
          <w:color w:val="000000" w:themeColor="text1"/>
          <w:szCs w:val="28"/>
          <w:lang w:val="kk-KZ" w:eastAsia="ru-RU"/>
        </w:rPr>
        <w:t xml:space="preserve"> </w:t>
      </w:r>
      <w:r w:rsidRPr="00437362">
        <w:rPr>
          <w:color w:val="000000" w:themeColor="text1"/>
          <w:szCs w:val="28"/>
          <w:lang w:val="kk-KZ" w:eastAsia="ru-RU"/>
        </w:rPr>
        <w:t>«</w:t>
      </w:r>
      <w:r w:rsidRPr="00F01F13">
        <w:rPr>
          <w:i/>
          <w:iCs/>
          <w:color w:val="000000" w:themeColor="text1"/>
          <w:szCs w:val="28"/>
          <w:lang w:val="kk-KZ" w:eastAsia="ru-RU"/>
        </w:rPr>
        <w:t>defender, guardian</w:t>
      </w:r>
      <w:r w:rsidRPr="00437362">
        <w:rPr>
          <w:color w:val="000000" w:themeColor="text1"/>
          <w:szCs w:val="28"/>
          <w:lang w:val="kk-KZ" w:eastAsia="ru-RU"/>
        </w:rPr>
        <w:t xml:space="preserve"> (қорғаушы, қамқоршы)» деген мағынаны білдіреді. </w:t>
      </w:r>
      <w:r w:rsidRPr="00437362">
        <w:rPr>
          <w:i/>
          <w:iCs/>
          <w:color w:val="000000" w:themeColor="text1"/>
          <w:szCs w:val="28"/>
          <w:lang w:val="la-Latn" w:eastAsia="ru-RU"/>
        </w:rPr>
        <w:t>Tuērī</w:t>
      </w:r>
      <w:r w:rsidRPr="00437362">
        <w:rPr>
          <w:i/>
          <w:iCs/>
          <w:color w:val="000000" w:themeColor="text1"/>
          <w:szCs w:val="28"/>
          <w:lang w:val="kk-KZ" w:eastAsia="ru-RU"/>
        </w:rPr>
        <w:t xml:space="preserve"> </w:t>
      </w:r>
      <w:r w:rsidRPr="00437362">
        <w:rPr>
          <w:color w:val="000000" w:themeColor="text1"/>
          <w:szCs w:val="28"/>
          <w:lang w:val="kk-KZ" w:eastAsia="ru-RU"/>
        </w:rPr>
        <w:t>етістігінің бастапқы мағынасы «</w:t>
      </w:r>
      <w:r w:rsidRPr="00437362">
        <w:rPr>
          <w:i/>
          <w:iCs/>
          <w:color w:val="000000" w:themeColor="text1"/>
          <w:szCs w:val="28"/>
          <w:lang w:val="kk-KZ" w:eastAsia="ru-RU"/>
        </w:rPr>
        <w:t>to show friendliness to somebody</w:t>
      </w:r>
      <w:r w:rsidRPr="00437362">
        <w:rPr>
          <w:color w:val="000000" w:themeColor="text1"/>
          <w:szCs w:val="28"/>
          <w:lang w:val="kk-KZ" w:eastAsia="ru-RU"/>
        </w:rPr>
        <w:t>».</w:t>
      </w:r>
    </w:p>
    <w:p w14:paraId="1A1BCB80" w14:textId="3859E98A" w:rsidR="00F10B2C" w:rsidRPr="00437362" w:rsidRDefault="00F10B2C" w:rsidP="00F10B2C">
      <w:pPr>
        <w:ind w:firstLine="567"/>
        <w:rPr>
          <w:color w:val="000000" w:themeColor="text1"/>
          <w:szCs w:val="28"/>
          <w:lang w:val="kk-KZ" w:eastAsia="ru-RU"/>
        </w:rPr>
      </w:pPr>
      <w:r w:rsidRPr="00437362">
        <w:rPr>
          <w:rFonts w:eastAsiaTheme="minorHAnsi"/>
          <w:color w:val="000000" w:themeColor="text1"/>
          <w:szCs w:val="28"/>
          <w:lang w:val="kk-KZ" w:eastAsia="ru-RU"/>
        </w:rPr>
        <w:t xml:space="preserve">Оксфорд және Кембридж университеттерінде қолданыстағы Оксониан тілінен </w:t>
      </w:r>
      <w:r w:rsidR="00F01F13" w:rsidRPr="00F01F13">
        <w:rPr>
          <w:rFonts w:eastAsiaTheme="minorHAnsi"/>
          <w:i/>
          <w:iCs/>
          <w:color w:val="000000" w:themeColor="text1"/>
          <w:szCs w:val="28"/>
          <w:lang w:val="kk-KZ" w:eastAsia="ru-RU"/>
        </w:rPr>
        <w:t>т</w:t>
      </w:r>
      <w:r w:rsidRPr="00F01F13">
        <w:rPr>
          <w:rFonts w:eastAsiaTheme="minorHAnsi"/>
          <w:i/>
          <w:iCs/>
          <w:color w:val="000000" w:themeColor="text1"/>
          <w:szCs w:val="28"/>
          <w:lang w:val="kk-KZ" w:eastAsia="ru-RU"/>
        </w:rPr>
        <w:t>ьютор</w:t>
      </w:r>
      <w:r w:rsidRPr="00437362">
        <w:rPr>
          <w:rFonts w:eastAsiaTheme="minorHAnsi"/>
          <w:color w:val="000000" w:themeColor="text1"/>
          <w:szCs w:val="28"/>
          <w:lang w:val="kk-KZ" w:eastAsia="ru-RU"/>
        </w:rPr>
        <w:t xml:space="preserve"> </w:t>
      </w:r>
      <w:r w:rsidRPr="00437362">
        <w:rPr>
          <w:color w:val="000000" w:themeColor="text1"/>
          <w:szCs w:val="28"/>
          <w:lang w:val="kk-KZ"/>
        </w:rPr>
        <w:t>–</w:t>
      </w:r>
      <w:r w:rsidRPr="00437362">
        <w:rPr>
          <w:rFonts w:eastAsiaTheme="minorHAnsi"/>
          <w:color w:val="000000" w:themeColor="text1"/>
          <w:szCs w:val="28"/>
          <w:lang w:val="kk-KZ" w:eastAsia="ru-RU"/>
        </w:rPr>
        <w:t xml:space="preserve"> </w:t>
      </w:r>
      <w:r w:rsidR="00F01F13">
        <w:rPr>
          <w:rFonts w:eastAsiaTheme="minorHAnsi"/>
          <w:color w:val="000000" w:themeColor="text1"/>
          <w:szCs w:val="28"/>
          <w:lang w:val="kk-KZ" w:eastAsia="ru-RU"/>
        </w:rPr>
        <w:t>с</w:t>
      </w:r>
      <w:r w:rsidRPr="00437362">
        <w:rPr>
          <w:rFonts w:eastAsiaTheme="minorHAnsi"/>
          <w:color w:val="000000" w:themeColor="text1"/>
          <w:szCs w:val="28"/>
          <w:lang w:val="kk-KZ" w:eastAsia="ru-RU"/>
        </w:rPr>
        <w:t>туденттердің кішкене тобына жауапты оқытушы</w:t>
      </w:r>
      <w:r w:rsidRPr="00437362">
        <w:rPr>
          <w:color w:val="000000" w:themeColor="text1"/>
          <w:szCs w:val="28"/>
          <w:lang w:val="kk-KZ" w:eastAsia="ru-RU"/>
        </w:rPr>
        <w:t xml:space="preserve"> дегенді білдіреді.</w:t>
      </w:r>
      <w:r w:rsidRPr="00437362">
        <w:rPr>
          <w:rFonts w:eastAsiaTheme="minorHAnsi"/>
          <w:color w:val="000000" w:themeColor="text1"/>
          <w:szCs w:val="28"/>
          <w:lang w:val="kk-KZ" w:eastAsia="ru-RU"/>
        </w:rPr>
        <w:t xml:space="preserve"> Студенттер</w:t>
      </w:r>
      <w:r w:rsidRPr="00437362">
        <w:rPr>
          <w:color w:val="000000" w:themeColor="text1"/>
          <w:szCs w:val="28"/>
          <w:lang w:val="kk-KZ" w:eastAsia="ru-RU"/>
        </w:rPr>
        <w:t>дің</w:t>
      </w:r>
      <w:r w:rsidRPr="00437362">
        <w:rPr>
          <w:rFonts w:eastAsiaTheme="minorHAnsi"/>
          <w:color w:val="000000" w:themeColor="text1"/>
          <w:szCs w:val="28"/>
          <w:lang w:val="kk-KZ" w:eastAsia="ru-RU"/>
        </w:rPr>
        <w:t xml:space="preserve"> аптасына бір рет тьюторға барып, өздерінің жұмыстары жайлы </w:t>
      </w:r>
      <w:r w:rsidRPr="00437362">
        <w:rPr>
          <w:color w:val="000000" w:themeColor="text1"/>
          <w:szCs w:val="28"/>
          <w:lang w:val="kk-KZ" w:eastAsia="ru-RU"/>
        </w:rPr>
        <w:t>есеп беруі</w:t>
      </w:r>
      <w:r w:rsidRPr="00437362">
        <w:rPr>
          <w:rFonts w:eastAsiaTheme="minorHAnsi"/>
          <w:color w:val="000000" w:themeColor="text1"/>
          <w:szCs w:val="28"/>
          <w:lang w:val="kk-KZ" w:eastAsia="ru-RU"/>
        </w:rPr>
        <w:t xml:space="preserve"> тьюторинг немесе «тьют» деп аталады [120]. </w:t>
      </w:r>
    </w:p>
    <w:p w14:paraId="375ABC40" w14:textId="661E489A" w:rsidR="00F10B2C" w:rsidRPr="00437362" w:rsidRDefault="00F10B2C" w:rsidP="00F10B2C">
      <w:pPr>
        <w:ind w:firstLine="567"/>
        <w:rPr>
          <w:color w:val="000000" w:themeColor="text1"/>
          <w:szCs w:val="28"/>
          <w:lang w:val="kk-KZ"/>
        </w:rPr>
      </w:pPr>
      <w:r w:rsidRPr="00437362">
        <w:rPr>
          <w:color w:val="000000" w:themeColor="text1"/>
          <w:szCs w:val="28"/>
          <w:lang w:val="kk-KZ" w:eastAsia="ru-RU"/>
        </w:rPr>
        <w:lastRenderedPageBreak/>
        <w:t>Қазақ тілі терминдерінің салалық ғылыми түсіндірме сөздігі: педагогика және психология деген еңбекте «</w:t>
      </w:r>
      <w:r w:rsidR="00F01F13">
        <w:rPr>
          <w:i/>
          <w:iCs/>
          <w:color w:val="000000" w:themeColor="text1"/>
          <w:szCs w:val="28"/>
          <w:lang w:val="kk-KZ"/>
        </w:rPr>
        <w:t>т</w:t>
      </w:r>
      <w:r w:rsidRPr="00437362">
        <w:rPr>
          <w:i/>
          <w:iCs/>
          <w:color w:val="000000" w:themeColor="text1"/>
          <w:szCs w:val="28"/>
          <w:lang w:val="kk-KZ"/>
        </w:rPr>
        <w:t>ьютор</w:t>
      </w:r>
      <w:r w:rsidRPr="00437362">
        <w:rPr>
          <w:color w:val="000000" w:themeColor="text1"/>
          <w:szCs w:val="28"/>
          <w:lang w:val="kk-KZ"/>
        </w:rPr>
        <w:t xml:space="preserve"> – студенттің жеке ғылыми жетекшісі; үйдегі мұғалім, репетитор; оқу орнындағы куратор, тәрбиеші» [142, 193]. </w:t>
      </w:r>
    </w:p>
    <w:p w14:paraId="2EF4B96B" w14:textId="114E23EA" w:rsidR="00F10B2C" w:rsidRPr="00437362" w:rsidRDefault="00F10B2C" w:rsidP="00F10B2C">
      <w:pPr>
        <w:ind w:firstLine="567"/>
        <w:rPr>
          <w:color w:val="000000" w:themeColor="text1"/>
          <w:szCs w:val="28"/>
          <w:lang w:val="kk-KZ"/>
        </w:rPr>
      </w:pPr>
      <w:r w:rsidRPr="00437362">
        <w:rPr>
          <w:color w:val="000000" w:themeColor="text1"/>
          <w:szCs w:val="28"/>
          <w:lang w:val="kk-KZ" w:eastAsia="ru-RU"/>
        </w:rPr>
        <w:t>Педагогика: қазақша және орысша түсіндірме терминологиялық сөздігінде «</w:t>
      </w:r>
      <w:r w:rsidR="00F01F13">
        <w:rPr>
          <w:i/>
          <w:iCs/>
          <w:color w:val="000000" w:themeColor="text1"/>
          <w:szCs w:val="28"/>
          <w:lang w:val="kk-KZ"/>
        </w:rPr>
        <w:t>т</w:t>
      </w:r>
      <w:r w:rsidRPr="00437362">
        <w:rPr>
          <w:i/>
          <w:iCs/>
          <w:color w:val="000000" w:themeColor="text1"/>
          <w:szCs w:val="28"/>
          <w:lang w:val="kk-KZ"/>
        </w:rPr>
        <w:t>ьютор</w:t>
      </w:r>
      <w:r w:rsidRPr="00437362">
        <w:rPr>
          <w:color w:val="000000" w:themeColor="text1"/>
          <w:szCs w:val="28"/>
          <w:lang w:val="kk-KZ"/>
        </w:rPr>
        <w:t xml:space="preserve"> – (ағ. </w:t>
      </w:r>
      <w:r w:rsidRPr="00F01F13">
        <w:rPr>
          <w:i/>
          <w:iCs/>
          <w:color w:val="000000" w:themeColor="text1"/>
          <w:szCs w:val="28"/>
          <w:lang w:val="kk-KZ"/>
        </w:rPr>
        <w:t>tutor</w:t>
      </w:r>
      <w:r w:rsidRPr="00437362">
        <w:rPr>
          <w:color w:val="000000" w:themeColor="text1"/>
          <w:szCs w:val="28"/>
          <w:lang w:val="kk-KZ"/>
        </w:rPr>
        <w:t xml:space="preserve"> – үй мұғалімі) – үйретуші, басқарушы, оқу орнындағы тәрбиеші: 1) тутор түрінде ХІХ ғасырдың соңында және революцияға дейінгі Ресейде қолданылды, оқу орнындағы бақылаушы; 2) ХХ ғасырдың соңында студенттің жеке ғылыми жетекшісі» [130, 102].</w:t>
      </w:r>
    </w:p>
    <w:p w14:paraId="7D7A135C" w14:textId="3CC2E2A5" w:rsidR="00F10B2C" w:rsidRPr="00437362" w:rsidRDefault="00F10B2C" w:rsidP="00F10B2C">
      <w:pPr>
        <w:pStyle w:val="a8"/>
        <w:tabs>
          <w:tab w:val="left" w:pos="567"/>
        </w:tabs>
        <w:ind w:firstLine="567"/>
        <w:jc w:val="both"/>
        <w:rPr>
          <w:rFonts w:ascii="Times New Roman" w:hAnsi="Times New Roman"/>
          <w:color w:val="000000" w:themeColor="text1"/>
          <w:sz w:val="28"/>
          <w:szCs w:val="28"/>
          <w:lang w:val="kk-KZ"/>
        </w:rPr>
      </w:pPr>
      <w:r w:rsidRPr="00F01F13">
        <w:rPr>
          <w:rFonts w:ascii="Times New Roman" w:hAnsi="Times New Roman"/>
          <w:i/>
          <w:iCs/>
          <w:color w:val="000000" w:themeColor="text1"/>
          <w:sz w:val="28"/>
          <w:szCs w:val="28"/>
          <w:lang w:val="kk-KZ"/>
        </w:rPr>
        <w:t>Тьютор</w:t>
      </w:r>
      <w:r w:rsidRPr="00437362">
        <w:rPr>
          <w:rFonts w:ascii="Times New Roman" w:hAnsi="Times New Roman"/>
          <w:color w:val="000000" w:themeColor="text1"/>
          <w:sz w:val="28"/>
          <w:szCs w:val="28"/>
          <w:lang w:val="kk-KZ"/>
        </w:rPr>
        <w:t xml:space="preserve"> терминінің қолданылуына корпустық талдау. Зерттеудің бұл кезеңі 560 миллион сөз қолданысына ие қазіргі ағылшын тілінің америкалық нұсқасы (Corpus of Contemporary America</w:t>
      </w:r>
      <w:r w:rsidR="00FF3E6B" w:rsidRPr="001E51FB">
        <w:rPr>
          <w:rFonts w:ascii="Times New Roman" w:hAnsi="Times New Roman"/>
          <w:color w:val="000000" w:themeColor="text1"/>
          <w:sz w:val="28"/>
          <w:szCs w:val="28"/>
          <w:lang w:val="kk-KZ"/>
        </w:rPr>
        <w:t>n</w:t>
      </w:r>
      <w:r w:rsidRPr="00437362">
        <w:rPr>
          <w:rFonts w:ascii="Times New Roman" w:hAnsi="Times New Roman"/>
          <w:color w:val="000000" w:themeColor="text1"/>
          <w:sz w:val="28"/>
          <w:szCs w:val="28"/>
          <w:lang w:val="kk-KZ"/>
        </w:rPr>
        <w:t xml:space="preserve"> </w:t>
      </w:r>
      <w:r w:rsidR="00F01F13" w:rsidRPr="00437362">
        <w:rPr>
          <w:rFonts w:ascii="Times New Roman" w:hAnsi="Times New Roman"/>
          <w:color w:val="000000" w:themeColor="text1"/>
          <w:sz w:val="28"/>
          <w:szCs w:val="28"/>
          <w:lang w:val="kk-KZ"/>
        </w:rPr>
        <w:t>E</w:t>
      </w:r>
      <w:r w:rsidRPr="00437362">
        <w:rPr>
          <w:rFonts w:ascii="Times New Roman" w:hAnsi="Times New Roman"/>
          <w:color w:val="000000" w:themeColor="text1"/>
          <w:sz w:val="28"/>
          <w:szCs w:val="28"/>
          <w:lang w:val="kk-KZ"/>
        </w:rPr>
        <w:t xml:space="preserve">nglish) корпусында қарастырылды, аталмыш корпуста </w:t>
      </w:r>
      <w:r w:rsidRPr="001E51FB">
        <w:rPr>
          <w:rFonts w:ascii="Times New Roman" w:hAnsi="Times New Roman"/>
          <w:i/>
          <w:iCs/>
          <w:color w:val="000000" w:themeColor="text1"/>
          <w:sz w:val="28"/>
          <w:szCs w:val="28"/>
          <w:lang w:val="kk-KZ"/>
        </w:rPr>
        <w:t>тьютор</w:t>
      </w:r>
      <w:r w:rsidRPr="00437362">
        <w:rPr>
          <w:rFonts w:ascii="Times New Roman" w:hAnsi="Times New Roman"/>
          <w:color w:val="000000" w:themeColor="text1"/>
          <w:sz w:val="28"/>
          <w:szCs w:val="28"/>
          <w:lang w:val="kk-KZ"/>
        </w:rPr>
        <w:t xml:space="preserve"> терминінің қолданылу жиілігі – 3155, сонымен қатар терминнің тіркесімділік қабілеті зат есім, (18-n), сын есім (7-j), етістік (2-v), үстеу (3-r) сынды сөз таптарымен берілген.</w:t>
      </w:r>
    </w:p>
    <w:p w14:paraId="4F45BA4A" w14:textId="0488CE0C" w:rsidR="00F10B2C" w:rsidRPr="00437362" w:rsidRDefault="00F10B2C" w:rsidP="00F10B2C">
      <w:pPr>
        <w:pStyle w:val="a8"/>
        <w:tabs>
          <w:tab w:val="left" w:pos="567"/>
        </w:tabs>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Ал қазақ тілінің ұлттық корпусында </w:t>
      </w:r>
      <w:r w:rsidRPr="000D03F8">
        <w:rPr>
          <w:rFonts w:ascii="Times New Roman" w:hAnsi="Times New Roman"/>
          <w:i/>
          <w:iCs/>
          <w:color w:val="000000" w:themeColor="text1"/>
          <w:sz w:val="28"/>
          <w:szCs w:val="28"/>
          <w:lang w:val="kk-KZ"/>
        </w:rPr>
        <w:t>тьютор</w:t>
      </w:r>
      <w:r w:rsidRPr="00437362">
        <w:rPr>
          <w:rFonts w:ascii="Times New Roman" w:hAnsi="Times New Roman"/>
          <w:color w:val="000000" w:themeColor="text1"/>
          <w:sz w:val="28"/>
          <w:szCs w:val="28"/>
          <w:lang w:val="kk-KZ"/>
        </w:rPr>
        <w:t xml:space="preserve"> терминіне қатысты тек екі құжат табылды. Корпуста келтірілген мысалдар негізінде </w:t>
      </w:r>
      <w:r w:rsidRPr="000D03F8">
        <w:rPr>
          <w:rFonts w:ascii="Times New Roman" w:hAnsi="Times New Roman"/>
          <w:i/>
          <w:iCs/>
          <w:color w:val="000000" w:themeColor="text1"/>
          <w:sz w:val="28"/>
          <w:szCs w:val="28"/>
          <w:lang w:val="kk-KZ"/>
        </w:rPr>
        <w:t>тьютор</w:t>
      </w:r>
      <w:r w:rsidRPr="00437362">
        <w:rPr>
          <w:rFonts w:ascii="Times New Roman" w:hAnsi="Times New Roman"/>
          <w:color w:val="000000" w:themeColor="text1"/>
          <w:sz w:val="28"/>
          <w:szCs w:val="28"/>
          <w:lang w:val="kk-KZ"/>
        </w:rPr>
        <w:t xml:space="preserve"> терминінің қолданылыс аясын көруімізге болады. Америкалық корпуста </w:t>
      </w:r>
      <w:r w:rsidRPr="000D03F8">
        <w:rPr>
          <w:rFonts w:ascii="Times New Roman" w:hAnsi="Times New Roman"/>
          <w:i/>
          <w:iCs/>
          <w:color w:val="000000" w:themeColor="text1"/>
          <w:sz w:val="28"/>
          <w:szCs w:val="28"/>
          <w:lang w:val="kk-KZ"/>
        </w:rPr>
        <w:t>тьютор</w:t>
      </w:r>
      <w:r w:rsidRPr="00437362">
        <w:rPr>
          <w:rFonts w:ascii="Times New Roman" w:hAnsi="Times New Roman"/>
          <w:color w:val="000000" w:themeColor="text1"/>
          <w:sz w:val="28"/>
          <w:szCs w:val="28"/>
          <w:lang w:val="kk-KZ"/>
        </w:rPr>
        <w:t xml:space="preserve"> терминінің басым бөлігі академиялық кеңістікте кездеседі, сонымен қатар қазақ тілінің ұлттық корпусында кездескен «Қашықтан білім алу бойынша оқитын тұлғалардың жеке оқу жоспарын құрастыру үшін </w:t>
      </w:r>
      <w:r w:rsidR="000D03F8">
        <w:rPr>
          <w:rFonts w:ascii="Times New Roman" w:hAnsi="Times New Roman"/>
          <w:color w:val="000000" w:themeColor="text1"/>
          <w:sz w:val="28"/>
          <w:szCs w:val="28"/>
          <w:lang w:val="kk-KZ"/>
        </w:rPr>
        <w:t>қ</w:t>
      </w:r>
      <w:r w:rsidRPr="00437362">
        <w:rPr>
          <w:rFonts w:ascii="Times New Roman" w:hAnsi="Times New Roman"/>
          <w:color w:val="000000" w:themeColor="text1"/>
          <w:sz w:val="28"/>
          <w:szCs w:val="28"/>
          <w:lang w:val="kk-KZ"/>
        </w:rPr>
        <w:t xml:space="preserve">ашықтықтан оқу орталығы тьютор тағайындайды» мысалынан да академиялық кеңістікте қолданылатынын байқауымызға болады. </w:t>
      </w:r>
    </w:p>
    <w:p w14:paraId="41088B1D" w14:textId="2E09B184" w:rsidR="00F10B2C" w:rsidRPr="00594FCA" w:rsidRDefault="00F10B2C" w:rsidP="00CC040C">
      <w:pPr>
        <w:ind w:firstLine="567"/>
        <w:rPr>
          <w:color w:val="000000" w:themeColor="text1"/>
          <w:szCs w:val="28"/>
          <w:lang w:val="kk-KZ"/>
        </w:rPr>
      </w:pPr>
      <w:r w:rsidRPr="00437362">
        <w:rPr>
          <w:color w:val="000000" w:themeColor="text1"/>
          <w:szCs w:val="28"/>
          <w:lang w:val="kk-KZ"/>
        </w:rPr>
        <w:t xml:space="preserve">Е. Клейннің сөздігінде [167] </w:t>
      </w:r>
      <w:r w:rsidRPr="00437362">
        <w:rPr>
          <w:i/>
          <w:iCs/>
          <w:color w:val="000000" w:themeColor="text1"/>
          <w:szCs w:val="28"/>
          <w:lang w:val="kk-KZ"/>
        </w:rPr>
        <w:t>curator</w:t>
      </w:r>
      <w:r w:rsidRPr="00437362">
        <w:rPr>
          <w:color w:val="000000" w:themeColor="text1"/>
          <w:szCs w:val="28"/>
          <w:lang w:val="kk-KZ"/>
        </w:rPr>
        <w:t>,</w:t>
      </w:r>
      <w:r w:rsidRPr="00437362">
        <w:rPr>
          <w:b/>
          <w:bCs/>
          <w:color w:val="000000" w:themeColor="text1"/>
          <w:szCs w:val="28"/>
          <w:lang w:val="kk-KZ"/>
        </w:rPr>
        <w:t xml:space="preserve"> </w:t>
      </w:r>
      <w:r w:rsidRPr="00437362">
        <w:rPr>
          <w:color w:val="000000" w:themeColor="text1"/>
          <w:szCs w:val="28"/>
          <w:lang w:val="kk-KZ"/>
        </w:rPr>
        <w:t xml:space="preserve">зат есім латын тілінен </w:t>
      </w:r>
      <w:r w:rsidRPr="00576193">
        <w:rPr>
          <w:rFonts w:eastAsia="Times New Roman"/>
          <w:i/>
          <w:iCs/>
          <w:color w:val="000000" w:themeColor="text1"/>
          <w:szCs w:val="28"/>
          <w:lang w:val="kk-KZ" w:eastAsia="ru-RU"/>
        </w:rPr>
        <w:t>cūrātor</w:t>
      </w:r>
      <w:r w:rsidRPr="00437362">
        <w:rPr>
          <w:i/>
          <w:iCs/>
          <w:color w:val="000000" w:themeColor="text1"/>
          <w:szCs w:val="28"/>
          <w:lang w:val="kk-KZ"/>
        </w:rPr>
        <w:t xml:space="preserve">, </w:t>
      </w:r>
      <w:r w:rsidRPr="00437362">
        <w:rPr>
          <w:color w:val="000000" w:themeColor="text1"/>
          <w:szCs w:val="28"/>
          <w:lang w:val="kk-KZ"/>
        </w:rPr>
        <w:t>«</w:t>
      </w:r>
      <w:r w:rsidRPr="00576193">
        <w:rPr>
          <w:i/>
          <w:iCs/>
          <w:color w:val="000000" w:themeColor="text1"/>
          <w:szCs w:val="28"/>
          <w:lang w:val="kk-KZ"/>
        </w:rPr>
        <w:t>manager, overseer, superintendent</w:t>
      </w:r>
      <w:r w:rsidRPr="00437362">
        <w:rPr>
          <w:color w:val="000000" w:themeColor="text1"/>
          <w:szCs w:val="28"/>
          <w:lang w:val="kk-KZ"/>
        </w:rPr>
        <w:t xml:space="preserve"> басқарушы, бақылаушы, жетекші)», әдеби мағынасында </w:t>
      </w:r>
      <w:r w:rsidRPr="00576193">
        <w:rPr>
          <w:i/>
          <w:iCs/>
          <w:color w:val="000000" w:themeColor="text1"/>
          <w:szCs w:val="28"/>
          <w:lang w:val="kk-KZ"/>
        </w:rPr>
        <w:t>one who has the care of</w:t>
      </w:r>
      <w:r w:rsidRPr="00437362">
        <w:rPr>
          <w:color w:val="000000" w:themeColor="text1"/>
          <w:szCs w:val="28"/>
          <w:lang w:val="kk-KZ"/>
        </w:rPr>
        <w:t xml:space="preserve"> деген мағынаны береді. Қазақ әдеби тілінің сөздігінде </w:t>
      </w:r>
      <w:r w:rsidR="00576193">
        <w:rPr>
          <w:i/>
          <w:iCs/>
          <w:color w:val="000000" w:themeColor="text1"/>
          <w:szCs w:val="28"/>
          <w:lang w:val="kk-KZ"/>
        </w:rPr>
        <w:t>к</w:t>
      </w:r>
      <w:r w:rsidRPr="00437362">
        <w:rPr>
          <w:i/>
          <w:iCs/>
          <w:color w:val="000000" w:themeColor="text1"/>
          <w:szCs w:val="28"/>
          <w:lang w:val="kk-KZ"/>
        </w:rPr>
        <w:t>уратор</w:t>
      </w:r>
      <w:r w:rsidRPr="00437362">
        <w:rPr>
          <w:color w:val="000000" w:themeColor="text1"/>
          <w:szCs w:val="28"/>
          <w:lang w:val="kk-KZ"/>
        </w:rPr>
        <w:t xml:space="preserve"> </w:t>
      </w:r>
      <w:r w:rsidR="00576193">
        <w:rPr>
          <w:color w:val="000000" w:themeColor="text1"/>
          <w:szCs w:val="28"/>
          <w:lang w:val="kk-KZ"/>
        </w:rPr>
        <w:t>(</w:t>
      </w:r>
      <w:r w:rsidRPr="00437362">
        <w:rPr>
          <w:color w:val="000000" w:themeColor="text1"/>
          <w:szCs w:val="28"/>
          <w:lang w:val="kk-KZ"/>
        </w:rPr>
        <w:t xml:space="preserve">лат. </w:t>
      </w:r>
      <w:r w:rsidRPr="00576193">
        <w:rPr>
          <w:i/>
          <w:iCs/>
          <w:color w:val="000000" w:themeColor="text1"/>
          <w:szCs w:val="28"/>
          <w:lang w:val="kk-KZ"/>
        </w:rPr>
        <w:t>curator</w:t>
      </w:r>
      <w:r w:rsidR="00576193">
        <w:rPr>
          <w:color w:val="000000" w:themeColor="text1"/>
          <w:szCs w:val="28"/>
          <w:lang w:val="kk-KZ"/>
        </w:rPr>
        <w:t xml:space="preserve">) </w:t>
      </w:r>
      <w:r w:rsidR="00576193" w:rsidRPr="00437362">
        <w:rPr>
          <w:color w:val="000000" w:themeColor="text1"/>
          <w:szCs w:val="28"/>
          <w:lang w:val="kk-KZ"/>
        </w:rPr>
        <w:t>–</w:t>
      </w:r>
      <w:r w:rsidRPr="00437362">
        <w:rPr>
          <w:color w:val="000000" w:themeColor="text1"/>
          <w:szCs w:val="28"/>
          <w:lang w:val="kk-KZ"/>
        </w:rPr>
        <w:t xml:space="preserve"> </w:t>
      </w:r>
      <w:r w:rsidR="00576193">
        <w:rPr>
          <w:color w:val="000000" w:themeColor="text1"/>
          <w:szCs w:val="28"/>
          <w:lang w:val="kk-KZ"/>
        </w:rPr>
        <w:t>ж</w:t>
      </w:r>
      <w:r w:rsidRPr="00437362">
        <w:rPr>
          <w:color w:val="000000" w:themeColor="text1"/>
          <w:szCs w:val="28"/>
          <w:lang w:val="kk-KZ"/>
        </w:rPr>
        <w:t xml:space="preserve">оғары оқу орындарындағы әр курсты жеке өз қамқорлығына, бақылауға алатын жетекші ұстаз [150, 414]. С.И. Ожеговтың түсіндірме сөздігінде </w:t>
      </w:r>
      <w:r w:rsidR="00576193" w:rsidRPr="00576193">
        <w:rPr>
          <w:i/>
          <w:iCs/>
          <w:color w:val="000000" w:themeColor="text1"/>
          <w:szCs w:val="28"/>
          <w:lang w:val="kk-KZ"/>
        </w:rPr>
        <w:t>куратор</w:t>
      </w:r>
      <w:r w:rsidRPr="00437362">
        <w:rPr>
          <w:color w:val="000000" w:themeColor="text1"/>
          <w:szCs w:val="28"/>
          <w:lang w:val="kk-KZ"/>
        </w:rPr>
        <w:t>, -а, м. (книжн.)</w:t>
      </w:r>
      <w:r w:rsidR="00576193">
        <w:rPr>
          <w:color w:val="000000" w:themeColor="text1"/>
          <w:szCs w:val="28"/>
          <w:lang w:val="kk-KZ"/>
        </w:rPr>
        <w:t xml:space="preserve"> </w:t>
      </w:r>
      <w:r w:rsidR="00576193" w:rsidRPr="00437362">
        <w:rPr>
          <w:color w:val="000000" w:themeColor="text1"/>
          <w:szCs w:val="28"/>
          <w:lang w:val="kk-KZ"/>
        </w:rPr>
        <w:t>–</w:t>
      </w:r>
      <w:r w:rsidRPr="00437362">
        <w:rPr>
          <w:color w:val="000000" w:themeColor="text1"/>
          <w:szCs w:val="28"/>
          <w:lang w:val="kk-KZ"/>
        </w:rPr>
        <w:t xml:space="preserve"> </w:t>
      </w:r>
      <w:r w:rsidR="00576193" w:rsidRPr="00576193">
        <w:rPr>
          <w:i/>
          <w:iCs/>
          <w:color w:val="000000" w:themeColor="text1"/>
          <w:szCs w:val="28"/>
          <w:lang w:val="kk-KZ"/>
        </w:rPr>
        <w:t>ч</w:t>
      </w:r>
      <w:r w:rsidRPr="00576193">
        <w:rPr>
          <w:i/>
          <w:iCs/>
          <w:color w:val="000000" w:themeColor="text1"/>
          <w:szCs w:val="28"/>
          <w:lang w:val="kk-KZ"/>
        </w:rPr>
        <w:t>еловек, к</w:t>
      </w:r>
      <w:r w:rsidR="00576193" w:rsidRPr="00576193">
        <w:rPr>
          <w:i/>
          <w:iCs/>
          <w:color w:val="000000" w:themeColor="text1"/>
          <w:szCs w:val="28"/>
          <w:lang w:val="kk-KZ"/>
        </w:rPr>
        <w:t>ото</w:t>
      </w:r>
      <w:r w:rsidRPr="00576193">
        <w:rPr>
          <w:i/>
          <w:iCs/>
          <w:color w:val="000000" w:themeColor="text1"/>
          <w:szCs w:val="28"/>
          <w:lang w:val="kk-KZ"/>
        </w:rPr>
        <w:t>рый курирует кого-что-н.</w:t>
      </w:r>
      <w:r w:rsidRPr="00437362">
        <w:rPr>
          <w:color w:val="000000" w:themeColor="text1"/>
          <w:szCs w:val="28"/>
          <w:lang w:val="kk-KZ"/>
        </w:rPr>
        <w:t xml:space="preserve"> деп келтіріледі [1</w:t>
      </w:r>
      <w:r w:rsidRPr="00437362">
        <w:rPr>
          <w:color w:val="000000" w:themeColor="text1"/>
          <w:szCs w:val="28"/>
          <w:lang w:val="ru-RU"/>
        </w:rPr>
        <w:t>12</w:t>
      </w:r>
      <w:r w:rsidRPr="00437362">
        <w:rPr>
          <w:color w:val="000000" w:themeColor="text1"/>
          <w:szCs w:val="28"/>
          <w:lang w:val="kk-KZ"/>
        </w:rPr>
        <w:t>].</w:t>
      </w:r>
      <w:r w:rsidRPr="00437362">
        <w:rPr>
          <w:color w:val="000000" w:themeColor="text1"/>
          <w:szCs w:val="28"/>
          <w:lang w:val="ru-RU"/>
        </w:rPr>
        <w:t xml:space="preserve"> </w:t>
      </w:r>
      <w:r w:rsidRPr="00437362">
        <w:rPr>
          <w:color w:val="000000" w:themeColor="text1"/>
          <w:szCs w:val="28"/>
          <w:lang w:val="kk-KZ"/>
        </w:rPr>
        <w:t xml:space="preserve">Ағылшын тілі корпусында </w:t>
      </w:r>
      <w:r w:rsidRPr="00576193">
        <w:rPr>
          <w:i/>
          <w:iCs/>
          <w:color w:val="000000" w:themeColor="text1"/>
          <w:lang w:val="kk-KZ"/>
        </w:rPr>
        <w:t>куратор</w:t>
      </w:r>
      <w:r w:rsidRPr="00437362">
        <w:rPr>
          <w:color w:val="000000" w:themeColor="text1"/>
          <w:lang w:val="kk-KZ"/>
        </w:rPr>
        <w:t xml:space="preserve"> термині </w:t>
      </w:r>
      <w:r w:rsidRPr="00437362">
        <w:rPr>
          <w:color w:val="000000" w:themeColor="text1"/>
          <w:szCs w:val="28"/>
          <w:lang w:val="ru-RU"/>
        </w:rPr>
        <w:t>4506</w:t>
      </w:r>
      <w:r w:rsidRPr="00437362">
        <w:rPr>
          <w:color w:val="000000" w:themeColor="text1"/>
          <w:szCs w:val="28"/>
          <w:lang w:val="kk-KZ"/>
        </w:rPr>
        <w:t xml:space="preserve"> жиілікті құрайды, ал</w:t>
      </w:r>
      <w:r w:rsidRPr="00437362">
        <w:rPr>
          <w:color w:val="000000" w:themeColor="text1"/>
          <w:lang w:val="kk-KZ"/>
        </w:rPr>
        <w:t xml:space="preserve"> қазақ тілінің ұлттық корпусында 51 құжатта кездеседі, барлық мысалда дерлік </w:t>
      </w:r>
      <w:r w:rsidRPr="00576193">
        <w:rPr>
          <w:i/>
          <w:iCs/>
          <w:color w:val="000000" w:themeColor="text1"/>
          <w:lang w:val="kk-KZ"/>
        </w:rPr>
        <w:t>куратор</w:t>
      </w:r>
      <w:r w:rsidRPr="00437362">
        <w:rPr>
          <w:color w:val="000000" w:themeColor="text1"/>
          <w:lang w:val="kk-KZ"/>
        </w:rPr>
        <w:t xml:space="preserve"> термині жоғары оқу орындарына қатысты қолданылған, тек біршама мысалда </w:t>
      </w:r>
      <w:r w:rsidRPr="00437362">
        <w:rPr>
          <w:i/>
          <w:iCs/>
          <w:color w:val="000000" w:themeColor="text1"/>
          <w:lang w:val="kk-KZ"/>
        </w:rPr>
        <w:t>куратор</w:t>
      </w:r>
      <w:r w:rsidRPr="00437362">
        <w:rPr>
          <w:color w:val="000000" w:themeColor="text1"/>
          <w:lang w:val="kk-KZ"/>
        </w:rPr>
        <w:t xml:space="preserve"> термині </w:t>
      </w:r>
      <w:r w:rsidRPr="00437362">
        <w:rPr>
          <w:i/>
          <w:iCs/>
          <w:color w:val="000000" w:themeColor="text1"/>
          <w:lang w:val="kk-KZ"/>
        </w:rPr>
        <w:t>эдвайзер</w:t>
      </w:r>
      <w:r w:rsidRPr="00437362">
        <w:rPr>
          <w:color w:val="000000" w:themeColor="text1"/>
          <w:lang w:val="kk-KZ"/>
        </w:rPr>
        <w:t xml:space="preserve"> терминімен қосақтала айтылады. Ал </w:t>
      </w:r>
      <w:r w:rsidRPr="00437362">
        <w:rPr>
          <w:i/>
          <w:iCs/>
          <w:color w:val="000000" w:themeColor="text1"/>
          <w:lang w:val="kk-KZ"/>
        </w:rPr>
        <w:t>эдвайзер</w:t>
      </w:r>
      <w:r w:rsidRPr="00437362">
        <w:rPr>
          <w:color w:val="000000" w:themeColor="text1"/>
          <w:lang w:val="kk-KZ"/>
        </w:rPr>
        <w:t xml:space="preserve"> термині ұлттық корпуста 61 құжатта беріледі және </w:t>
      </w:r>
      <w:r w:rsidRPr="00437362">
        <w:rPr>
          <w:i/>
          <w:iCs/>
          <w:color w:val="000000" w:themeColor="text1"/>
          <w:lang w:val="kk-KZ"/>
        </w:rPr>
        <w:t>эдвайзер</w:t>
      </w:r>
      <w:r w:rsidRPr="00437362">
        <w:rPr>
          <w:color w:val="000000" w:themeColor="text1"/>
          <w:lang w:val="kk-KZ"/>
        </w:rPr>
        <w:t xml:space="preserve"> термині ресми құжаттар мысалында жүреді. </w:t>
      </w:r>
    </w:p>
    <w:p w14:paraId="7FCDB664" w14:textId="283ACA2E" w:rsidR="00F10B2C" w:rsidRPr="00437362" w:rsidRDefault="00F10B2C" w:rsidP="00F10B2C">
      <w:pPr>
        <w:ind w:firstLine="567"/>
        <w:rPr>
          <w:color w:val="000000" w:themeColor="text1"/>
          <w:szCs w:val="28"/>
          <w:lang w:val="kk-KZ"/>
        </w:rPr>
      </w:pPr>
      <w:r w:rsidRPr="00437362">
        <w:rPr>
          <w:color w:val="000000" w:themeColor="text1"/>
          <w:szCs w:val="28"/>
          <w:lang w:val="kk-KZ"/>
        </w:rPr>
        <w:t xml:space="preserve">Е. Клейннің сөздігінде [167] </w:t>
      </w:r>
      <w:r w:rsidRPr="00437362">
        <w:rPr>
          <w:rFonts w:eastAsia="Times New Roman"/>
          <w:i/>
          <w:iCs/>
          <w:color w:val="000000" w:themeColor="text1"/>
          <w:szCs w:val="28"/>
          <w:lang w:val="kk-KZ" w:eastAsia="ru-RU"/>
        </w:rPr>
        <w:t>proctor</w:t>
      </w:r>
      <w:r w:rsidRPr="00437362">
        <w:rPr>
          <w:rFonts w:eastAsia="Times New Roman"/>
          <w:color w:val="000000" w:themeColor="text1"/>
          <w:szCs w:val="28"/>
          <w:lang w:val="kk-KZ" w:eastAsia="ru-RU"/>
        </w:rPr>
        <w:t>,</w:t>
      </w:r>
      <w:r w:rsidRPr="00437362">
        <w:rPr>
          <w:rFonts w:eastAsia="Times New Roman"/>
          <w:b/>
          <w:bCs/>
          <w:color w:val="000000" w:themeColor="text1"/>
          <w:szCs w:val="28"/>
          <w:lang w:val="kk-KZ" w:eastAsia="ru-RU"/>
        </w:rPr>
        <w:t xml:space="preserve"> </w:t>
      </w:r>
      <w:r w:rsidRPr="00437362">
        <w:rPr>
          <w:color w:val="000000" w:themeColor="text1"/>
          <w:szCs w:val="28"/>
          <w:lang w:val="kk-KZ"/>
        </w:rPr>
        <w:t>зат есім латын тілінен</w:t>
      </w:r>
      <w:r w:rsidRPr="00437362">
        <w:rPr>
          <w:rFonts w:eastAsia="Times New Roman"/>
          <w:color w:val="000000" w:themeColor="text1"/>
          <w:szCs w:val="28"/>
          <w:lang w:val="kk-KZ" w:eastAsia="ru-RU"/>
        </w:rPr>
        <w:t xml:space="preserve"> </w:t>
      </w:r>
      <w:r w:rsidRPr="00437362">
        <w:rPr>
          <w:rFonts w:eastAsia="Times New Roman"/>
          <w:i/>
          <w:iCs/>
          <w:color w:val="000000" w:themeColor="text1"/>
          <w:szCs w:val="28"/>
          <w:lang w:val="kk-KZ" w:eastAsia="ru-RU"/>
        </w:rPr>
        <w:t>procurator</w:t>
      </w:r>
      <w:r w:rsidR="00576193">
        <w:rPr>
          <w:rFonts w:eastAsia="Times New Roman"/>
          <w:i/>
          <w:iCs/>
          <w:color w:val="000000" w:themeColor="text1"/>
          <w:szCs w:val="28"/>
          <w:lang w:val="kk-KZ" w:eastAsia="ru-RU"/>
        </w:rPr>
        <w:t>,</w:t>
      </w:r>
      <w:r w:rsidRPr="00437362">
        <w:rPr>
          <w:rFonts w:eastAsia="Times New Roman"/>
          <w:i/>
          <w:iCs/>
          <w:color w:val="000000" w:themeColor="text1"/>
          <w:szCs w:val="28"/>
          <w:lang w:val="kk-KZ" w:eastAsia="ru-RU"/>
        </w:rPr>
        <w:t xml:space="preserve"> </w:t>
      </w:r>
      <w:hyperlink r:id="rId20" w:anchor="Latin" w:tooltip="procuro" w:history="1">
        <w:r w:rsidRPr="00437362">
          <w:rPr>
            <w:rStyle w:val="a7"/>
            <w:i/>
            <w:iCs/>
            <w:color w:val="000000" w:themeColor="text1"/>
            <w:szCs w:val="28"/>
            <w:u w:val="none"/>
            <w:lang w:val="la-Latn"/>
          </w:rPr>
          <w:t>prōcūrō</w:t>
        </w:r>
      </w:hyperlink>
      <w:r w:rsidRPr="001E6CBE">
        <w:rPr>
          <w:i/>
          <w:iCs/>
          <w:color w:val="000000" w:themeColor="text1"/>
          <w:szCs w:val="28"/>
          <w:lang w:val="kk-KZ"/>
        </w:rPr>
        <w:t>tor</w:t>
      </w:r>
      <w:r w:rsidRPr="001E6CBE">
        <w:rPr>
          <w:color w:val="000000" w:themeColor="text1"/>
          <w:szCs w:val="28"/>
          <w:lang w:val="kk-KZ"/>
        </w:rPr>
        <w:t xml:space="preserve"> </w:t>
      </w:r>
      <w:r w:rsidRPr="00437362">
        <w:rPr>
          <w:color w:val="000000" w:themeColor="text1"/>
          <w:szCs w:val="28"/>
          <w:lang w:val="kk-KZ"/>
        </w:rPr>
        <w:t>«</w:t>
      </w:r>
      <w:r w:rsidRPr="00576193">
        <w:rPr>
          <w:i/>
          <w:iCs/>
          <w:color w:val="000000" w:themeColor="text1"/>
          <w:szCs w:val="28"/>
          <w:lang w:val="kk-KZ"/>
        </w:rPr>
        <w:t>manager, overseer</w:t>
      </w:r>
      <w:r w:rsidRPr="001E6CBE">
        <w:rPr>
          <w:color w:val="000000" w:themeColor="text1"/>
          <w:szCs w:val="28"/>
          <w:lang w:val="kk-KZ"/>
        </w:rPr>
        <w:t xml:space="preserve"> (</w:t>
      </w:r>
      <w:r w:rsidRPr="00437362">
        <w:rPr>
          <w:color w:val="000000" w:themeColor="text1"/>
          <w:szCs w:val="28"/>
          <w:lang w:val="kk-KZ"/>
        </w:rPr>
        <w:t>басқарушы, бақылаушы</w:t>
      </w:r>
      <w:r w:rsidRPr="001E6CBE">
        <w:rPr>
          <w:color w:val="000000" w:themeColor="text1"/>
          <w:szCs w:val="28"/>
          <w:lang w:val="kk-KZ"/>
        </w:rPr>
        <w:t>)</w:t>
      </w:r>
      <w:r w:rsidRPr="00437362">
        <w:rPr>
          <w:color w:val="000000" w:themeColor="text1"/>
          <w:szCs w:val="28"/>
          <w:lang w:val="kk-KZ"/>
        </w:rPr>
        <w:t>»</w:t>
      </w:r>
      <w:r w:rsidRPr="001E6CBE">
        <w:rPr>
          <w:color w:val="000000" w:themeColor="text1"/>
          <w:szCs w:val="28"/>
          <w:shd w:val="clear" w:color="auto" w:fill="FFFFFF"/>
          <w:lang w:val="kk-KZ"/>
        </w:rPr>
        <w:t>.</w:t>
      </w:r>
      <w:r w:rsidRPr="00437362">
        <w:rPr>
          <w:color w:val="000000" w:themeColor="text1"/>
          <w:szCs w:val="28"/>
          <w:shd w:val="clear" w:color="auto" w:fill="FFFFFF"/>
          <w:lang w:val="kk-KZ"/>
        </w:rPr>
        <w:t xml:space="preserve"> Термин қазақ тілінің ешбір сөздігінде кездеспейді. </w:t>
      </w:r>
      <w:r w:rsidRPr="00437362">
        <w:rPr>
          <w:color w:val="000000" w:themeColor="text1"/>
          <w:lang w:val="kk-KZ"/>
        </w:rPr>
        <w:t xml:space="preserve">Ағылшын тілі корпусында </w:t>
      </w:r>
      <w:r w:rsidRPr="00437362">
        <w:rPr>
          <w:i/>
          <w:iCs/>
          <w:color w:val="000000" w:themeColor="text1"/>
          <w:lang w:val="kk-KZ"/>
        </w:rPr>
        <w:t>проктор</w:t>
      </w:r>
      <w:r w:rsidRPr="00437362">
        <w:rPr>
          <w:color w:val="000000" w:themeColor="text1"/>
          <w:lang w:val="kk-KZ"/>
        </w:rPr>
        <w:t xml:space="preserve"> термині 1809 жиілікті құрайды, ал ұлттық корпуста </w:t>
      </w:r>
      <w:r w:rsidRPr="00576193">
        <w:rPr>
          <w:i/>
          <w:iCs/>
          <w:color w:val="000000" w:themeColor="text1"/>
          <w:lang w:val="kk-KZ"/>
        </w:rPr>
        <w:t>проктор</w:t>
      </w:r>
      <w:r w:rsidRPr="00437362">
        <w:rPr>
          <w:color w:val="000000" w:themeColor="text1"/>
          <w:lang w:val="kk-KZ"/>
        </w:rPr>
        <w:t xml:space="preserve"> термині мүлдем кездеспейді. </w:t>
      </w:r>
      <w:r w:rsidRPr="00437362">
        <w:rPr>
          <w:i/>
          <w:iCs/>
          <w:color w:val="000000" w:themeColor="text1"/>
          <w:lang w:val="kk-KZ"/>
        </w:rPr>
        <w:t>Проктор</w:t>
      </w:r>
      <w:r w:rsidRPr="00437362">
        <w:rPr>
          <w:color w:val="000000" w:themeColor="text1"/>
          <w:lang w:val="kk-KZ"/>
        </w:rPr>
        <w:t xml:space="preserve"> </w:t>
      </w:r>
      <w:r w:rsidRPr="00437362">
        <w:rPr>
          <w:color w:val="000000" w:themeColor="text1"/>
          <w:szCs w:val="28"/>
          <w:lang w:val="kk-KZ"/>
        </w:rPr>
        <w:t>термині зат есім, сын есім, етістік, үстеу сынды сөз таптарымен тіркесе алады.</w:t>
      </w:r>
    </w:p>
    <w:p w14:paraId="11DB18E3" w14:textId="61AB7900" w:rsidR="00F10B2C" w:rsidRPr="00437362" w:rsidRDefault="00F10B2C" w:rsidP="00F10B2C">
      <w:pPr>
        <w:ind w:firstLine="567"/>
        <w:rPr>
          <w:color w:val="000000" w:themeColor="text1"/>
          <w:szCs w:val="28"/>
        </w:rPr>
      </w:pPr>
      <w:r w:rsidRPr="00437362">
        <w:rPr>
          <w:color w:val="000000" w:themeColor="text1"/>
          <w:szCs w:val="28"/>
          <w:lang w:val="kk-KZ"/>
        </w:rPr>
        <w:t>Е. Клейннің сөздігінде [</w:t>
      </w:r>
      <w:r w:rsidRPr="00437362">
        <w:rPr>
          <w:color w:val="000000" w:themeColor="text1"/>
          <w:szCs w:val="28"/>
        </w:rPr>
        <w:t>167</w:t>
      </w:r>
      <w:r w:rsidRPr="00437362">
        <w:rPr>
          <w:color w:val="000000" w:themeColor="text1"/>
          <w:szCs w:val="28"/>
          <w:lang w:val="kk-KZ"/>
        </w:rPr>
        <w:t>]</w:t>
      </w:r>
      <w:r w:rsidRPr="00437362">
        <w:rPr>
          <w:color w:val="000000" w:themeColor="text1"/>
          <w:szCs w:val="28"/>
        </w:rPr>
        <w:t xml:space="preserve"> </w:t>
      </w:r>
      <w:r w:rsidRPr="00437362">
        <w:rPr>
          <w:i/>
          <w:iCs/>
          <w:color w:val="000000" w:themeColor="text1"/>
          <w:szCs w:val="28"/>
        </w:rPr>
        <w:t>decade</w:t>
      </w:r>
      <w:r w:rsidRPr="00437362">
        <w:rPr>
          <w:color w:val="000000" w:themeColor="text1"/>
          <w:szCs w:val="28"/>
        </w:rPr>
        <w:t xml:space="preserve"> </w:t>
      </w:r>
      <w:r w:rsidRPr="00437362">
        <w:rPr>
          <w:color w:val="000000" w:themeColor="text1"/>
          <w:szCs w:val="28"/>
          <w:lang w:val="kk-KZ"/>
        </w:rPr>
        <w:t xml:space="preserve">латын тілінен </w:t>
      </w:r>
      <w:r w:rsidRPr="00437362">
        <w:rPr>
          <w:i/>
          <w:iCs/>
          <w:color w:val="000000" w:themeColor="text1"/>
          <w:szCs w:val="28"/>
        </w:rPr>
        <w:t xml:space="preserve">decas </w:t>
      </w:r>
      <w:r w:rsidRPr="00437362">
        <w:rPr>
          <w:color w:val="000000" w:themeColor="text1"/>
          <w:szCs w:val="28"/>
        </w:rPr>
        <w:t>“</w:t>
      </w:r>
      <w:r w:rsidRPr="00EA1ECE">
        <w:rPr>
          <w:i/>
          <w:iCs/>
          <w:color w:val="000000" w:themeColor="text1"/>
          <w:szCs w:val="28"/>
        </w:rPr>
        <w:t>the number ten; a group of ten</w:t>
      </w:r>
      <w:r w:rsidRPr="00437362">
        <w:rPr>
          <w:color w:val="000000" w:themeColor="text1"/>
          <w:szCs w:val="28"/>
        </w:rPr>
        <w:t xml:space="preserve">” </w:t>
      </w:r>
      <w:r w:rsidRPr="00437362">
        <w:rPr>
          <w:color w:val="000000" w:themeColor="text1"/>
          <w:szCs w:val="28"/>
          <w:lang w:val="kk-KZ"/>
        </w:rPr>
        <w:t xml:space="preserve">зат есім </w:t>
      </w:r>
      <w:r w:rsidRPr="00437362">
        <w:rPr>
          <w:color w:val="000000" w:themeColor="text1"/>
          <w:szCs w:val="28"/>
        </w:rPr>
        <w:t>1</w:t>
      </w:r>
      <w:r w:rsidR="001E6CBE">
        <w:rPr>
          <w:color w:val="000000" w:themeColor="text1"/>
          <w:szCs w:val="28"/>
          <w:lang w:val="kk-KZ"/>
        </w:rPr>
        <w:t>)</w:t>
      </w:r>
      <w:r w:rsidRPr="00437362">
        <w:rPr>
          <w:color w:val="000000" w:themeColor="text1"/>
          <w:szCs w:val="28"/>
        </w:rPr>
        <w:t xml:space="preserve"> </w:t>
      </w:r>
      <w:r w:rsidRPr="00EA1ECE">
        <w:rPr>
          <w:i/>
          <w:iCs/>
          <w:color w:val="000000" w:themeColor="text1"/>
          <w:szCs w:val="28"/>
        </w:rPr>
        <w:t>a group of ten things</w:t>
      </w:r>
      <w:r w:rsidRPr="00437362">
        <w:rPr>
          <w:color w:val="000000" w:themeColor="text1"/>
          <w:szCs w:val="28"/>
        </w:rPr>
        <w:t>; 2</w:t>
      </w:r>
      <w:r w:rsidR="001E6CBE">
        <w:rPr>
          <w:color w:val="000000" w:themeColor="text1"/>
          <w:szCs w:val="28"/>
          <w:lang w:val="kk-KZ"/>
        </w:rPr>
        <w:t>)</w:t>
      </w:r>
      <w:r w:rsidRPr="00437362">
        <w:rPr>
          <w:color w:val="000000" w:themeColor="text1"/>
          <w:szCs w:val="28"/>
        </w:rPr>
        <w:t xml:space="preserve"> </w:t>
      </w:r>
      <w:r w:rsidRPr="00EA1ECE">
        <w:rPr>
          <w:i/>
          <w:iCs/>
          <w:color w:val="000000" w:themeColor="text1"/>
          <w:szCs w:val="28"/>
        </w:rPr>
        <w:t>a period of ten years</w:t>
      </w:r>
      <w:r w:rsidRPr="00437362">
        <w:rPr>
          <w:color w:val="000000" w:themeColor="text1"/>
          <w:szCs w:val="28"/>
        </w:rPr>
        <w:t xml:space="preserve">. </w:t>
      </w:r>
    </w:p>
    <w:p w14:paraId="1D566800" w14:textId="3490710A" w:rsidR="00F10B2C" w:rsidRPr="00437362" w:rsidRDefault="00F10B2C" w:rsidP="00F10B2C">
      <w:pPr>
        <w:ind w:firstLine="567"/>
        <w:rPr>
          <w:color w:val="000000" w:themeColor="text1"/>
          <w:lang w:val="kk-KZ"/>
        </w:rPr>
      </w:pPr>
      <w:r w:rsidRPr="00437362">
        <w:rPr>
          <w:i/>
          <w:iCs/>
          <w:color w:val="000000" w:themeColor="text1"/>
          <w:lang w:val="kk-KZ"/>
        </w:rPr>
        <w:t>Декада</w:t>
      </w:r>
      <w:r w:rsidRPr="00437362">
        <w:rPr>
          <w:color w:val="000000" w:themeColor="text1"/>
          <w:lang w:val="kk-KZ"/>
        </w:rPr>
        <w:t>. 1</w:t>
      </w:r>
      <w:r w:rsidR="001E6CBE">
        <w:rPr>
          <w:color w:val="000000" w:themeColor="text1"/>
          <w:lang w:val="kk-KZ"/>
        </w:rPr>
        <w:t>)</w:t>
      </w:r>
      <w:r w:rsidRPr="00437362">
        <w:rPr>
          <w:color w:val="000000" w:themeColor="text1"/>
          <w:lang w:val="kk-KZ"/>
        </w:rPr>
        <w:t xml:space="preserve"> </w:t>
      </w:r>
      <w:r w:rsidR="001E6CBE">
        <w:rPr>
          <w:color w:val="000000" w:themeColor="text1"/>
          <w:lang w:val="kk-KZ"/>
        </w:rPr>
        <w:t>о</w:t>
      </w:r>
      <w:r w:rsidRPr="00437362">
        <w:rPr>
          <w:color w:val="000000" w:themeColor="text1"/>
          <w:lang w:val="kk-KZ"/>
        </w:rPr>
        <w:t>нкүндік (әдебиет пен өнер жетістігінің көрермендер қауымына салтанатпен паш етілуі)</w:t>
      </w:r>
      <w:r w:rsidR="003D12B6">
        <w:rPr>
          <w:color w:val="000000" w:themeColor="text1"/>
          <w:lang w:val="kk-KZ"/>
        </w:rPr>
        <w:t xml:space="preserve">; </w:t>
      </w:r>
      <w:r w:rsidRPr="00437362">
        <w:rPr>
          <w:color w:val="000000" w:themeColor="text1"/>
          <w:lang w:val="kk-KZ"/>
        </w:rPr>
        <w:t>2</w:t>
      </w:r>
      <w:r w:rsidR="001E6CBE">
        <w:rPr>
          <w:color w:val="000000" w:themeColor="text1"/>
          <w:lang w:val="kk-KZ"/>
        </w:rPr>
        <w:t>)</w:t>
      </w:r>
      <w:r w:rsidRPr="00437362">
        <w:rPr>
          <w:color w:val="000000" w:themeColor="text1"/>
          <w:lang w:val="kk-KZ"/>
        </w:rPr>
        <w:t xml:space="preserve"> </w:t>
      </w:r>
      <w:r w:rsidR="001E6CBE">
        <w:rPr>
          <w:color w:val="000000" w:themeColor="text1"/>
          <w:lang w:val="kk-KZ"/>
        </w:rPr>
        <w:t>о</w:t>
      </w:r>
      <w:r w:rsidRPr="00437362">
        <w:rPr>
          <w:color w:val="000000" w:themeColor="text1"/>
          <w:lang w:val="kk-KZ"/>
        </w:rPr>
        <w:t xml:space="preserve">н күн аралығындағы мерзім [147]. </w:t>
      </w:r>
    </w:p>
    <w:p w14:paraId="16E08FEF" w14:textId="77777777" w:rsidR="00F10B2C" w:rsidRPr="00437362" w:rsidRDefault="00F10B2C" w:rsidP="00F10B2C">
      <w:pPr>
        <w:ind w:firstLine="567"/>
        <w:rPr>
          <w:color w:val="000000" w:themeColor="text1"/>
          <w:lang w:val="kk-KZ"/>
        </w:rPr>
      </w:pPr>
      <w:r w:rsidRPr="00437362">
        <w:rPr>
          <w:i/>
          <w:iCs/>
          <w:color w:val="000000" w:themeColor="text1"/>
          <w:lang w:val="kk-KZ"/>
        </w:rPr>
        <w:lastRenderedPageBreak/>
        <w:t>Декада</w:t>
      </w:r>
      <w:r w:rsidRPr="00437362">
        <w:rPr>
          <w:color w:val="000000" w:themeColor="text1"/>
          <w:lang w:val="kk-KZ"/>
        </w:rPr>
        <w:t xml:space="preserve"> терминінің тіркесімділік қабілеті зат есім, сын есім, үстеу және етістік сынды сөз таптарымен тіркесе алады. Корпустағы жиілігі </w:t>
      </w:r>
      <w:r w:rsidRPr="00437362">
        <w:rPr>
          <w:color w:val="000000" w:themeColor="text1"/>
          <w:szCs w:val="28"/>
          <w:lang w:val="kk-KZ"/>
        </w:rPr>
        <w:t xml:space="preserve">– </w:t>
      </w:r>
      <w:r w:rsidRPr="00437362">
        <w:rPr>
          <w:color w:val="000000" w:themeColor="text1"/>
          <w:lang w:val="kk-KZ"/>
        </w:rPr>
        <w:t xml:space="preserve">807, ал қазақ тілінің ұлттық корпусында </w:t>
      </w:r>
      <w:r w:rsidRPr="00437362">
        <w:rPr>
          <w:color w:val="000000" w:themeColor="text1"/>
          <w:szCs w:val="28"/>
          <w:lang w:val="kk-KZ"/>
        </w:rPr>
        <w:t xml:space="preserve">– </w:t>
      </w:r>
      <w:r w:rsidRPr="00437362">
        <w:rPr>
          <w:color w:val="000000" w:themeColor="text1"/>
          <w:lang w:val="kk-KZ"/>
        </w:rPr>
        <w:t>77.</w:t>
      </w:r>
    </w:p>
    <w:p w14:paraId="3FFE85B0" w14:textId="77777777" w:rsidR="00F10B2C" w:rsidRPr="00437362" w:rsidRDefault="00F10B2C" w:rsidP="00F10B2C">
      <w:pPr>
        <w:ind w:firstLine="567"/>
        <w:rPr>
          <w:color w:val="000000" w:themeColor="text1"/>
          <w:lang w:val="kk-KZ"/>
        </w:rPr>
      </w:pPr>
      <w:r w:rsidRPr="00437362">
        <w:rPr>
          <w:color w:val="000000" w:themeColor="text1"/>
          <w:lang w:val="kk-KZ"/>
        </w:rPr>
        <w:t xml:space="preserve"> </w:t>
      </w:r>
      <w:r w:rsidRPr="00437362">
        <w:rPr>
          <w:color w:val="000000" w:themeColor="text1"/>
          <w:szCs w:val="28"/>
          <w:lang w:val="kk-KZ"/>
        </w:rPr>
        <w:t>Зерттеу барысында жинақталған тілдік бірліктердің негізінде жоғары оқу орындары академиялық терминдерін шартты түрде бес топқа бөлдік: оқу-ісіне, ғылымға, тәрбие жұмысына, халықаралық қатынастарға байланысты қолданылатын академиялық терминдер және жоғары оқу орындарындағы лауазымдарды білдіретін академиялық терминдер. Нәтижесінде жоғары оқу орындары академиялық терминологиясы лексика-семантикалық топтарға топтастырылды [168, 197].</w:t>
      </w:r>
    </w:p>
    <w:p w14:paraId="225B7DD1" w14:textId="596862B8" w:rsidR="00F10B2C" w:rsidRPr="00437362" w:rsidRDefault="00BA62B4" w:rsidP="00F10B2C">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59296" behindDoc="0" locked="0" layoutInCell="1" allowOverlap="1" wp14:anchorId="7210928B" wp14:editId="277F4AE1">
                <wp:simplePos x="0" y="0"/>
                <wp:positionH relativeFrom="column">
                  <wp:posOffset>1952625</wp:posOffset>
                </wp:positionH>
                <wp:positionV relativeFrom="paragraph">
                  <wp:posOffset>64135</wp:posOffset>
                </wp:positionV>
                <wp:extent cx="2168525" cy="306705"/>
                <wp:effectExtent l="9525" t="6985" r="12700" b="10160"/>
                <wp:wrapNone/>
                <wp:docPr id="32" name="Надпись 2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8525" cy="306705"/>
                        </a:xfrm>
                        <a:prstGeom prst="rect">
                          <a:avLst/>
                        </a:prstGeom>
                        <a:solidFill>
                          <a:srgbClr val="FFFFFF"/>
                        </a:solidFill>
                        <a:ln w="6350">
                          <a:solidFill>
                            <a:srgbClr val="000000"/>
                          </a:solidFill>
                          <a:miter lim="800000"/>
                          <a:headEnd/>
                          <a:tailEnd/>
                        </a:ln>
                      </wps:spPr>
                      <wps:txbx>
                        <w:txbxContent>
                          <w:p w14:paraId="25C0DEF2" w14:textId="77777777" w:rsidR="00EE5F33" w:rsidRPr="00130FC0" w:rsidRDefault="00EE5F33" w:rsidP="00F10B2C">
                            <w:pPr>
                              <w:pStyle w:val="a8"/>
                              <w:jc w:val="center"/>
                              <w:rPr>
                                <w:rFonts w:ascii="Times New Roman" w:hAnsi="Times New Roman"/>
                                <w:sz w:val="24"/>
                                <w:szCs w:val="24"/>
                                <w:lang w:val="kk-KZ"/>
                              </w:rPr>
                            </w:pPr>
                            <w:r>
                              <w:rPr>
                                <w:rFonts w:ascii="Times New Roman" w:hAnsi="Times New Roman"/>
                                <w:sz w:val="24"/>
                                <w:szCs w:val="24"/>
                                <w:lang w:val="kk-KZ"/>
                              </w:rPr>
                              <w:t>Академиялық терминология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210928B" id="Надпись 2373" o:spid="_x0000_s1113" type="#_x0000_t202" style="position:absolute;left:0;text-align:left;margin-left:153.75pt;margin-top:5.05pt;width:170.75pt;height:24.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" strokeweight=".5pt">
                <v:path arrowok="t"/>
                <v:textbox>
                  <w:txbxContent>
                    <w:p w14:paraId="25C0DEF2" w14:textId="77777777" w:rsidR="00EE5F33" w:rsidRPr="00130FC0" w:rsidRDefault="00EE5F33" w:rsidP="00F10B2C">
                      <w:pPr>
                        <w:pStyle w:val="a8"/>
                        <w:jc w:val="center"/>
                        <w:rPr>
                          <w:rFonts w:ascii="Times New Roman" w:hAnsi="Times New Roman"/>
                          <w:sz w:val="24"/>
                          <w:szCs w:val="24"/>
                          <w:lang w:val="kk-KZ"/>
                        </w:rPr>
                      </w:pPr>
                      <w:r>
                        <w:rPr>
                          <w:rFonts w:ascii="Times New Roman" w:hAnsi="Times New Roman"/>
                          <w:sz w:val="24"/>
                          <w:szCs w:val="24"/>
                          <w:lang w:val="kk-KZ"/>
                        </w:rPr>
                        <w:t>Академиялық терминология</w:t>
                      </w:r>
                    </w:p>
                  </w:txbxContent>
                </v:textbox>
              </v:shape>
            </w:pict>
          </mc:Fallback>
        </mc:AlternateContent>
      </w:r>
    </w:p>
    <w:p w14:paraId="2AF67C57" w14:textId="277A9076" w:rsidR="00F10B2C" w:rsidRPr="00437362" w:rsidRDefault="00BA62B4" w:rsidP="00F10B2C">
      <w:pPr>
        <w:pStyle w:val="a8"/>
        <w:tabs>
          <w:tab w:val="left" w:pos="567"/>
        </w:tabs>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69536" behindDoc="0" locked="0" layoutInCell="1" allowOverlap="1" wp14:anchorId="3CBA8224" wp14:editId="40D0DB51">
                <wp:simplePos x="0" y="0"/>
                <wp:positionH relativeFrom="column">
                  <wp:posOffset>606425</wp:posOffset>
                </wp:positionH>
                <wp:positionV relativeFrom="paragraph">
                  <wp:posOffset>164465</wp:posOffset>
                </wp:positionV>
                <wp:extent cx="2388870" cy="284480"/>
                <wp:effectExtent l="25400" t="12065" r="14605" b="5588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88870" cy="2844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B942F9" id="Прямая со стрелкой 31" o:spid="_x0000_s1026" type="#_x0000_t32" style="position:absolute;margin-left:47.75pt;margin-top:12.95pt;width:188.1pt;height:22.4pt;flip:x;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68512" behindDoc="0" locked="0" layoutInCell="1" allowOverlap="1" wp14:anchorId="5FDFFE40" wp14:editId="0B9FB680">
                <wp:simplePos x="0" y="0"/>
                <wp:positionH relativeFrom="column">
                  <wp:posOffset>3004820</wp:posOffset>
                </wp:positionH>
                <wp:positionV relativeFrom="paragraph">
                  <wp:posOffset>164465</wp:posOffset>
                </wp:positionV>
                <wp:extent cx="2496820" cy="284480"/>
                <wp:effectExtent l="13970" t="12065" r="22860" b="55880"/>
                <wp:wrapNone/>
                <wp:docPr id="30" name="Прямая со стрелкой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96820" cy="2844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E9F8CE7" id="Прямая со стрелкой 2371" o:spid="_x0000_s1026" type="#_x0000_t32" style="position:absolute;margin-left:236.6pt;margin-top:12.95pt;width:196.6pt;height:22.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" strokeweight="1pt">
                <v:stroke endarrow="block" joinstyle="miter"/>
                <o:lock v:ext="edit" shapetype="f"/>
              </v:shape>
            </w:pict>
          </mc:Fallback>
        </mc:AlternateContent>
      </w:r>
      <w:r>
        <w:rPr>
          <w:noProof/>
        </w:rPr>
        <mc:AlternateContent>
          <mc:Choice Requires="wps">
            <w:drawing>
              <wp:anchor distT="0" distB="0" distL="114300" distR="114300" simplePos="0" relativeHeight="251967488" behindDoc="0" locked="0" layoutInCell="1" allowOverlap="1" wp14:anchorId="55543098" wp14:editId="34F6B6DC">
                <wp:simplePos x="0" y="0"/>
                <wp:positionH relativeFrom="column">
                  <wp:posOffset>1739900</wp:posOffset>
                </wp:positionH>
                <wp:positionV relativeFrom="paragraph">
                  <wp:posOffset>164465</wp:posOffset>
                </wp:positionV>
                <wp:extent cx="1257935" cy="284480"/>
                <wp:effectExtent l="34925" t="12065" r="12065" b="55880"/>
                <wp:wrapNone/>
                <wp:docPr id="29" name="Прямая со стрелкой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57935" cy="2844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1C6EB01" id="Прямая со стрелкой 2370" o:spid="_x0000_s1026" type="#_x0000_t32" style="position:absolute;margin-left:137pt;margin-top:12.95pt;width:99.05pt;height:22.4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66464" behindDoc="0" locked="0" layoutInCell="1" allowOverlap="1" wp14:anchorId="47533913" wp14:editId="00AFE903">
                <wp:simplePos x="0" y="0"/>
                <wp:positionH relativeFrom="column">
                  <wp:posOffset>3004820</wp:posOffset>
                </wp:positionH>
                <wp:positionV relativeFrom="paragraph">
                  <wp:posOffset>164465</wp:posOffset>
                </wp:positionV>
                <wp:extent cx="1341755" cy="284480"/>
                <wp:effectExtent l="13970" t="12065" r="34925" b="55880"/>
                <wp:wrapNone/>
                <wp:docPr id="28" name="Прямая со стрелкой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41755" cy="28448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2D744C8" id="Прямая со стрелкой 2369" o:spid="_x0000_s1026" type="#_x0000_t32" style="position:absolute;margin-left:236.6pt;margin-top:12.95pt;width:105.65pt;height:22.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" strokeweight="1pt">
                <v:stroke endarrow="block" joinstyle="miter"/>
                <o:lock v:ext="edit" shapetype="f"/>
              </v:shape>
            </w:pict>
          </mc:Fallback>
        </mc:AlternateContent>
      </w:r>
      <w:r>
        <w:rPr>
          <w:noProof/>
        </w:rPr>
        <mc:AlternateContent>
          <mc:Choice Requires="wps">
            <w:drawing>
              <wp:anchor distT="0" distB="0" distL="114281" distR="114281" simplePos="0" relativeHeight="251965440" behindDoc="0" locked="0" layoutInCell="1" allowOverlap="1" wp14:anchorId="7A1474D3" wp14:editId="46F936CF">
                <wp:simplePos x="0" y="0"/>
                <wp:positionH relativeFrom="column">
                  <wp:posOffset>3004820</wp:posOffset>
                </wp:positionH>
                <wp:positionV relativeFrom="paragraph">
                  <wp:posOffset>163830</wp:posOffset>
                </wp:positionV>
                <wp:extent cx="0" cy="285115"/>
                <wp:effectExtent l="61595" t="11430" r="62230" b="17780"/>
                <wp:wrapNone/>
                <wp:docPr id="27" name="Прямая со стрелкой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511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EF07DC5" id="Прямая со стрелкой 2368" o:spid="_x0000_s1026" type="#_x0000_t32" style="position:absolute;margin-left:236.6pt;margin-top:12.9pt;width:0;height:22.45pt;z-index:251965440;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" strokeweight="1pt">
                <v:stroke endarrow="block" joinstyle="miter"/>
                <o:lock v:ext="edit" shapetype="f"/>
              </v:shape>
            </w:pict>
          </mc:Fallback>
        </mc:AlternateContent>
      </w:r>
      <w:r w:rsidR="00F10B2C" w:rsidRPr="00437362">
        <w:rPr>
          <w:rFonts w:ascii="Times New Roman" w:hAnsi="Times New Roman"/>
          <w:color w:val="000000" w:themeColor="text1"/>
          <w:sz w:val="28"/>
          <w:szCs w:val="28"/>
          <w:lang w:val="kk-KZ"/>
        </w:rPr>
        <w:tab/>
      </w:r>
    </w:p>
    <w:p w14:paraId="4D0CDF09"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p>
    <w:p w14:paraId="01D5366A" w14:textId="469A4E8B" w:rsidR="00F10B2C" w:rsidRPr="00437362" w:rsidRDefault="00BA62B4" w:rsidP="00F10B2C">
      <w:pPr>
        <w:pStyle w:val="a8"/>
        <w:tabs>
          <w:tab w:val="left" w:pos="567"/>
        </w:tabs>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61344" behindDoc="0" locked="0" layoutInCell="1" allowOverlap="1" wp14:anchorId="7CFBAEEB" wp14:editId="76702076">
                <wp:simplePos x="0" y="0"/>
                <wp:positionH relativeFrom="column">
                  <wp:posOffset>1191895</wp:posOffset>
                </wp:positionH>
                <wp:positionV relativeFrom="paragraph">
                  <wp:posOffset>40640</wp:posOffset>
                </wp:positionV>
                <wp:extent cx="1170940" cy="1204595"/>
                <wp:effectExtent l="10795" t="12065" r="8890" b="12065"/>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0940" cy="1204595"/>
                        </a:xfrm>
                        <a:prstGeom prst="rect">
                          <a:avLst/>
                        </a:prstGeom>
                        <a:solidFill>
                          <a:srgbClr val="FFFFFF"/>
                        </a:solidFill>
                        <a:ln w="6350">
                          <a:solidFill>
                            <a:srgbClr val="000000"/>
                          </a:solidFill>
                          <a:miter lim="800000"/>
                          <a:headEnd/>
                          <a:tailEnd/>
                        </a:ln>
                      </wps:spPr>
                      <wps:txbx>
                        <w:txbxContent>
                          <w:p w14:paraId="6F44E48F" w14:textId="77777777" w:rsidR="00EE5F33" w:rsidRPr="001468F0" w:rsidRDefault="00EE5F33" w:rsidP="00F10B2C">
                            <w:pPr>
                              <w:jc w:val="center"/>
                              <w:rPr>
                                <w:sz w:val="24"/>
                                <w:szCs w:val="24"/>
                              </w:rPr>
                            </w:pPr>
                            <w:r w:rsidRPr="001468F0">
                              <w:rPr>
                                <w:sz w:val="24"/>
                                <w:szCs w:val="24"/>
                                <w:lang w:val="kk-KZ"/>
                              </w:rPr>
                              <w:t>Ғылымға байланысты ак</w:t>
                            </w:r>
                            <w:r>
                              <w:rPr>
                                <w:sz w:val="24"/>
                                <w:szCs w:val="24"/>
                                <w:lang w:val="kk-KZ"/>
                              </w:rPr>
                              <w:t>адемиялық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FBAEEB" id="Надпись 26" o:spid="_x0000_s1114" type="#_x0000_t202" style="position:absolute;left:0;text-align:left;margin-left:93.85pt;margin-top:3.2pt;width:92.2pt;height:94.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" strokeweight=".5pt">
                <v:path arrowok="t"/>
                <v:textbox>
                  <w:txbxContent>
                    <w:p w14:paraId="6F44E48F" w14:textId="77777777" w:rsidR="00EE5F33" w:rsidRPr="001468F0" w:rsidRDefault="00EE5F33" w:rsidP="00F10B2C">
                      <w:pPr>
                        <w:jc w:val="center"/>
                        <w:rPr>
                          <w:sz w:val="24"/>
                          <w:szCs w:val="24"/>
                        </w:rPr>
                      </w:pPr>
                      <w:r w:rsidRPr="001468F0">
                        <w:rPr>
                          <w:sz w:val="24"/>
                          <w:szCs w:val="24"/>
                          <w:lang w:val="kk-KZ"/>
                        </w:rPr>
                        <w:t>Ғылымға байланысты ак</w:t>
                      </w:r>
                      <w:r>
                        <w:rPr>
                          <w:sz w:val="24"/>
                          <w:szCs w:val="24"/>
                          <w:lang w:val="kk-KZ"/>
                        </w:rPr>
                        <w:t>адемиялық терминдер</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7615D8BC" wp14:editId="66B61BE0">
                <wp:simplePos x="0" y="0"/>
                <wp:positionH relativeFrom="column">
                  <wp:posOffset>15240</wp:posOffset>
                </wp:positionH>
                <wp:positionV relativeFrom="paragraph">
                  <wp:posOffset>40640</wp:posOffset>
                </wp:positionV>
                <wp:extent cx="1138555" cy="1204595"/>
                <wp:effectExtent l="5715" t="12065" r="8255" b="1206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8555" cy="1204595"/>
                        </a:xfrm>
                        <a:prstGeom prst="rect">
                          <a:avLst/>
                        </a:prstGeom>
                        <a:solidFill>
                          <a:srgbClr val="FFFFFF"/>
                        </a:solidFill>
                        <a:ln w="6350">
                          <a:solidFill>
                            <a:srgbClr val="000000"/>
                          </a:solidFill>
                          <a:miter lim="800000"/>
                          <a:headEnd/>
                          <a:tailEnd/>
                        </a:ln>
                      </wps:spPr>
                      <wps:txbx>
                        <w:txbxContent>
                          <w:p w14:paraId="68DD9DB4" w14:textId="77777777" w:rsidR="00EE5F33" w:rsidRPr="001468F0" w:rsidRDefault="00EE5F33" w:rsidP="00F10B2C">
                            <w:pPr>
                              <w:jc w:val="center"/>
                              <w:rPr>
                                <w:sz w:val="24"/>
                                <w:szCs w:val="24"/>
                                <w:lang w:val="kk-KZ"/>
                              </w:rPr>
                            </w:pPr>
                            <w:r>
                              <w:rPr>
                                <w:sz w:val="24"/>
                                <w:szCs w:val="24"/>
                                <w:lang w:val="kk-KZ"/>
                              </w:rPr>
                              <w:t>Оқу</w:t>
                            </w:r>
                            <w:r>
                              <w:rPr>
                                <w:sz w:val="24"/>
                                <w:szCs w:val="24"/>
                              </w:rPr>
                              <w:t>-</w:t>
                            </w:r>
                            <w:r>
                              <w:rPr>
                                <w:sz w:val="24"/>
                                <w:szCs w:val="24"/>
                                <w:lang w:val="kk-KZ"/>
                              </w:rPr>
                              <w:t>ісі академиялық терминдері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615D8BC" id="Надпись 25" o:spid="_x0000_s1115" type="#_x0000_t202" style="position:absolute;left:0;text-align:left;margin-left:1.2pt;margin-top:3.2pt;width:89.65pt;height:94.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" strokeweight=".5pt">
                <v:path arrowok="t"/>
                <v:textbox>
                  <w:txbxContent>
                    <w:p w14:paraId="68DD9DB4" w14:textId="77777777" w:rsidR="00EE5F33" w:rsidRPr="001468F0" w:rsidRDefault="00EE5F33" w:rsidP="00F10B2C">
                      <w:pPr>
                        <w:jc w:val="center"/>
                        <w:rPr>
                          <w:sz w:val="24"/>
                          <w:szCs w:val="24"/>
                          <w:lang w:val="kk-KZ"/>
                        </w:rPr>
                      </w:pPr>
                      <w:r>
                        <w:rPr>
                          <w:sz w:val="24"/>
                          <w:szCs w:val="24"/>
                          <w:lang w:val="kk-KZ"/>
                        </w:rPr>
                        <w:t>Оқу</w:t>
                      </w:r>
                      <w:r>
                        <w:rPr>
                          <w:sz w:val="24"/>
                          <w:szCs w:val="24"/>
                        </w:rPr>
                        <w:t>-</w:t>
                      </w:r>
                      <w:r>
                        <w:rPr>
                          <w:sz w:val="24"/>
                          <w:szCs w:val="24"/>
                          <w:lang w:val="kk-KZ"/>
                        </w:rPr>
                        <w:t>ісі академиялық терминдері</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74AA9A4A" wp14:editId="466D2C27">
                <wp:simplePos x="0" y="0"/>
                <wp:positionH relativeFrom="column">
                  <wp:posOffset>2413000</wp:posOffset>
                </wp:positionH>
                <wp:positionV relativeFrom="paragraph">
                  <wp:posOffset>40640</wp:posOffset>
                </wp:positionV>
                <wp:extent cx="1198880" cy="1204595"/>
                <wp:effectExtent l="12700" t="12065" r="7620" b="12065"/>
                <wp:wrapNone/>
                <wp:docPr id="24" name="Надпись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98880" cy="1204595"/>
                        </a:xfrm>
                        <a:prstGeom prst="rect">
                          <a:avLst/>
                        </a:prstGeom>
                        <a:solidFill>
                          <a:srgbClr val="FFFFFF"/>
                        </a:solidFill>
                        <a:ln w="6350">
                          <a:solidFill>
                            <a:srgbClr val="000000"/>
                          </a:solidFill>
                          <a:miter lim="800000"/>
                          <a:headEnd/>
                          <a:tailEnd/>
                        </a:ln>
                      </wps:spPr>
                      <wps:txbx>
                        <w:txbxContent>
                          <w:p w14:paraId="7D9C71FB" w14:textId="77777777" w:rsidR="00EE5F33" w:rsidRDefault="00EE5F33" w:rsidP="00F10B2C">
                            <w:pPr>
                              <w:jc w:val="center"/>
                              <w:rPr>
                                <w:sz w:val="24"/>
                                <w:szCs w:val="24"/>
                                <w:lang w:val="kk-KZ"/>
                              </w:rPr>
                            </w:pPr>
                            <w:r w:rsidRPr="001468F0">
                              <w:rPr>
                                <w:sz w:val="24"/>
                                <w:szCs w:val="24"/>
                                <w:lang w:val="kk-KZ"/>
                              </w:rPr>
                              <w:t>Тәрбие жұмысына</w:t>
                            </w:r>
                          </w:p>
                          <w:p w14:paraId="75CDB373" w14:textId="77777777" w:rsidR="00EE5F33" w:rsidRPr="001468F0" w:rsidRDefault="00EE5F33" w:rsidP="00F10B2C">
                            <w:pPr>
                              <w:jc w:val="center"/>
                              <w:rPr>
                                <w:sz w:val="24"/>
                                <w:szCs w:val="24"/>
                              </w:rPr>
                            </w:pPr>
                            <w:r w:rsidRPr="001468F0">
                              <w:rPr>
                                <w:sz w:val="24"/>
                                <w:szCs w:val="24"/>
                                <w:lang w:val="kk-KZ"/>
                              </w:rPr>
                              <w:t>байланысты ак</w:t>
                            </w:r>
                            <w:r>
                              <w:rPr>
                                <w:sz w:val="24"/>
                                <w:szCs w:val="24"/>
                                <w:lang w:val="kk-KZ"/>
                              </w:rPr>
                              <w:t>адемиялық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4AA9A4A" id="Надпись 2365" o:spid="_x0000_s1116" type="#_x0000_t202" style="position:absolute;left:0;text-align:left;margin-left:190pt;margin-top:3.2pt;width:94.4pt;height:94.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" strokeweight=".5pt">
                <v:path arrowok="t"/>
                <v:textbox>
                  <w:txbxContent>
                    <w:p w14:paraId="7D9C71FB" w14:textId="77777777" w:rsidR="00EE5F33" w:rsidRDefault="00EE5F33" w:rsidP="00F10B2C">
                      <w:pPr>
                        <w:jc w:val="center"/>
                        <w:rPr>
                          <w:sz w:val="24"/>
                          <w:szCs w:val="24"/>
                          <w:lang w:val="kk-KZ"/>
                        </w:rPr>
                      </w:pPr>
                      <w:r w:rsidRPr="001468F0">
                        <w:rPr>
                          <w:sz w:val="24"/>
                          <w:szCs w:val="24"/>
                          <w:lang w:val="kk-KZ"/>
                        </w:rPr>
                        <w:t>Тәрбие жұмысына</w:t>
                      </w:r>
                    </w:p>
                    <w:p w14:paraId="75CDB373" w14:textId="77777777" w:rsidR="00EE5F33" w:rsidRPr="001468F0" w:rsidRDefault="00EE5F33" w:rsidP="00F10B2C">
                      <w:pPr>
                        <w:jc w:val="center"/>
                        <w:rPr>
                          <w:sz w:val="24"/>
                          <w:szCs w:val="24"/>
                        </w:rPr>
                      </w:pPr>
                      <w:r w:rsidRPr="001468F0">
                        <w:rPr>
                          <w:sz w:val="24"/>
                          <w:szCs w:val="24"/>
                          <w:lang w:val="kk-KZ"/>
                        </w:rPr>
                        <w:t>байланысты ак</w:t>
                      </w:r>
                      <w:r>
                        <w:rPr>
                          <w:sz w:val="24"/>
                          <w:szCs w:val="24"/>
                          <w:lang w:val="kk-KZ"/>
                        </w:rPr>
                        <w:t>адемиялық терминдер</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7D2DB81C" wp14:editId="4D40DE64">
                <wp:simplePos x="0" y="0"/>
                <wp:positionH relativeFrom="column">
                  <wp:posOffset>3677920</wp:posOffset>
                </wp:positionH>
                <wp:positionV relativeFrom="paragraph">
                  <wp:posOffset>40640</wp:posOffset>
                </wp:positionV>
                <wp:extent cx="1182370" cy="1204595"/>
                <wp:effectExtent l="10795" t="12065" r="6985" b="1206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2370" cy="1204595"/>
                        </a:xfrm>
                        <a:prstGeom prst="rect">
                          <a:avLst/>
                        </a:prstGeom>
                        <a:solidFill>
                          <a:srgbClr val="FFFFFF"/>
                        </a:solidFill>
                        <a:ln w="6350">
                          <a:solidFill>
                            <a:srgbClr val="000000"/>
                          </a:solidFill>
                          <a:miter lim="800000"/>
                          <a:headEnd/>
                          <a:tailEnd/>
                        </a:ln>
                      </wps:spPr>
                      <wps:txbx>
                        <w:txbxContent>
                          <w:p w14:paraId="593F7873" w14:textId="77777777" w:rsidR="00EE5F33" w:rsidRPr="001468F0" w:rsidRDefault="00EE5F33" w:rsidP="00F10B2C">
                            <w:pPr>
                              <w:jc w:val="center"/>
                              <w:rPr>
                                <w:sz w:val="24"/>
                                <w:szCs w:val="24"/>
                              </w:rPr>
                            </w:pPr>
                            <w:r w:rsidRPr="001468F0">
                              <w:rPr>
                                <w:sz w:val="24"/>
                                <w:szCs w:val="24"/>
                                <w:lang w:val="kk-KZ"/>
                              </w:rPr>
                              <w:t>Халықаралық қатынастарға байланысты</w:t>
                            </w:r>
                            <w:r>
                              <w:rPr>
                                <w:szCs w:val="28"/>
                                <w:lang w:val="kk-KZ"/>
                              </w:rPr>
                              <w:t xml:space="preserve"> </w:t>
                            </w:r>
                            <w:r w:rsidRPr="001468F0">
                              <w:rPr>
                                <w:sz w:val="24"/>
                                <w:szCs w:val="24"/>
                                <w:lang w:val="kk-KZ"/>
                              </w:rPr>
                              <w:t>қолданылатын</w:t>
                            </w:r>
                            <w:r>
                              <w:rPr>
                                <w:szCs w:val="28"/>
                                <w:lang w:val="kk-KZ"/>
                              </w:rPr>
                              <w:t xml:space="preserve"> </w:t>
                            </w:r>
                            <w:r w:rsidRPr="00A17D16">
                              <w:rPr>
                                <w:sz w:val="24"/>
                                <w:szCs w:val="24"/>
                                <w:lang w:val="kk-KZ"/>
                              </w:rPr>
                              <w:t>академиялық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D2DB81C" id="Надпись 23" o:spid="_x0000_s1117" type="#_x0000_t202" style="position:absolute;left:0;text-align:left;margin-left:289.6pt;margin-top:3.2pt;width:93.1pt;height:94.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" strokeweight=".5pt">
                <v:path arrowok="t"/>
                <v:textbox>
                  <w:txbxContent>
                    <w:p w14:paraId="593F7873" w14:textId="77777777" w:rsidR="00EE5F33" w:rsidRPr="001468F0" w:rsidRDefault="00EE5F33" w:rsidP="00F10B2C">
                      <w:pPr>
                        <w:jc w:val="center"/>
                        <w:rPr>
                          <w:sz w:val="24"/>
                          <w:szCs w:val="24"/>
                        </w:rPr>
                      </w:pPr>
                      <w:r w:rsidRPr="001468F0">
                        <w:rPr>
                          <w:sz w:val="24"/>
                          <w:szCs w:val="24"/>
                          <w:lang w:val="kk-KZ"/>
                        </w:rPr>
                        <w:t>Халықаралық қатынастарға байланысты</w:t>
                      </w:r>
                      <w:r>
                        <w:rPr>
                          <w:szCs w:val="28"/>
                          <w:lang w:val="kk-KZ"/>
                        </w:rPr>
                        <w:t xml:space="preserve"> </w:t>
                      </w:r>
                      <w:r w:rsidRPr="001468F0">
                        <w:rPr>
                          <w:sz w:val="24"/>
                          <w:szCs w:val="24"/>
                          <w:lang w:val="kk-KZ"/>
                        </w:rPr>
                        <w:t>қолданылатын</w:t>
                      </w:r>
                      <w:r>
                        <w:rPr>
                          <w:szCs w:val="28"/>
                          <w:lang w:val="kk-KZ"/>
                        </w:rPr>
                        <w:t xml:space="preserve"> </w:t>
                      </w:r>
                      <w:r w:rsidRPr="00A17D16">
                        <w:rPr>
                          <w:sz w:val="24"/>
                          <w:szCs w:val="24"/>
                          <w:lang w:val="kk-KZ"/>
                        </w:rPr>
                        <w:t>академиялық терминдер</w:t>
                      </w:r>
                    </w:p>
                  </w:txbxContent>
                </v:textbox>
              </v:shape>
            </w:pict>
          </mc:Fallback>
        </mc:AlternateContent>
      </w:r>
      <w:r>
        <w:rPr>
          <w:noProof/>
        </w:rPr>
        <mc:AlternateContent>
          <mc:Choice Requires="wps">
            <w:drawing>
              <wp:anchor distT="0" distB="0" distL="114300" distR="114300" simplePos="0" relativeHeight="251964416" behindDoc="0" locked="0" layoutInCell="1" allowOverlap="1" wp14:anchorId="6373FA27" wp14:editId="570F93E4">
                <wp:simplePos x="0" y="0"/>
                <wp:positionH relativeFrom="column">
                  <wp:posOffset>4909820</wp:posOffset>
                </wp:positionH>
                <wp:positionV relativeFrom="paragraph">
                  <wp:posOffset>40640</wp:posOffset>
                </wp:positionV>
                <wp:extent cx="1165860" cy="1204595"/>
                <wp:effectExtent l="13970" t="12065" r="10795" b="12065"/>
                <wp:wrapNone/>
                <wp:docPr id="22" name="Надпись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860" cy="1204595"/>
                        </a:xfrm>
                        <a:prstGeom prst="rect">
                          <a:avLst/>
                        </a:prstGeom>
                        <a:solidFill>
                          <a:srgbClr val="FFFFFF"/>
                        </a:solidFill>
                        <a:ln w="6350">
                          <a:solidFill>
                            <a:srgbClr val="000000"/>
                          </a:solidFill>
                          <a:miter lim="800000"/>
                          <a:headEnd/>
                          <a:tailEnd/>
                        </a:ln>
                      </wps:spPr>
                      <wps:txbx>
                        <w:txbxContent>
                          <w:p w14:paraId="62F953EE" w14:textId="77777777" w:rsidR="00EE5F33" w:rsidRPr="00A17D16" w:rsidRDefault="00EE5F33" w:rsidP="00F10B2C">
                            <w:pPr>
                              <w:jc w:val="center"/>
                              <w:rPr>
                                <w:sz w:val="24"/>
                                <w:szCs w:val="24"/>
                              </w:rPr>
                            </w:pPr>
                            <w:r w:rsidRPr="00A17D16">
                              <w:rPr>
                                <w:sz w:val="24"/>
                                <w:szCs w:val="24"/>
                                <w:lang w:val="kk-KZ"/>
                              </w:rPr>
                              <w:t>Лауазымдарды білдіретін академиялық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373FA27" id="Надпись 2363" o:spid="_x0000_s1118" type="#_x0000_t202" style="position:absolute;left:0;text-align:left;margin-left:386.6pt;margin-top:3.2pt;width:91.8pt;height:94.8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" strokeweight=".5pt">
                <v:path arrowok="t"/>
                <v:textbox>
                  <w:txbxContent>
                    <w:p w14:paraId="62F953EE" w14:textId="77777777" w:rsidR="00EE5F33" w:rsidRPr="00A17D16" w:rsidRDefault="00EE5F33" w:rsidP="00F10B2C">
                      <w:pPr>
                        <w:jc w:val="center"/>
                        <w:rPr>
                          <w:sz w:val="24"/>
                          <w:szCs w:val="24"/>
                        </w:rPr>
                      </w:pPr>
                      <w:r w:rsidRPr="00A17D16">
                        <w:rPr>
                          <w:sz w:val="24"/>
                          <w:szCs w:val="24"/>
                          <w:lang w:val="kk-KZ"/>
                        </w:rPr>
                        <w:t>Лауазымдарды білдіретін академиялық терминдер</w:t>
                      </w:r>
                    </w:p>
                  </w:txbxContent>
                </v:textbox>
              </v:shape>
            </w:pict>
          </mc:Fallback>
        </mc:AlternateContent>
      </w:r>
    </w:p>
    <w:p w14:paraId="6B952153"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p>
    <w:p w14:paraId="532C5C6C"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p>
    <w:p w14:paraId="67E281F5"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p>
    <w:p w14:paraId="77A09554"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p>
    <w:p w14:paraId="668DA4FC"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p>
    <w:p w14:paraId="62FF3FEC"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p>
    <w:p w14:paraId="75441B8B" w14:textId="41E135B4" w:rsidR="00F10B2C" w:rsidRPr="00437362" w:rsidRDefault="00721594" w:rsidP="00F10B2C">
      <w:pPr>
        <w:pStyle w:val="a8"/>
        <w:tabs>
          <w:tab w:val="left" w:pos="567"/>
        </w:tabs>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w:t>
      </w:r>
      <w:r w:rsidR="00F10B2C" w:rsidRPr="00437362">
        <w:rPr>
          <w:rFonts w:ascii="Times New Roman" w:hAnsi="Times New Roman"/>
          <w:color w:val="000000" w:themeColor="text1"/>
          <w:sz w:val="28"/>
          <w:szCs w:val="28"/>
          <w:lang w:val="kk-KZ"/>
        </w:rPr>
        <w:t xml:space="preserve"> </w:t>
      </w:r>
      <w:r w:rsidR="005A46C4" w:rsidRPr="005A46C4">
        <w:rPr>
          <w:rFonts w:ascii="Times New Roman" w:hAnsi="Times New Roman"/>
          <w:color w:val="000000" w:themeColor="text1"/>
          <w:sz w:val="28"/>
          <w:szCs w:val="28"/>
          <w:lang w:val="kk-KZ"/>
        </w:rPr>
        <w:t>2</w:t>
      </w:r>
      <w:r w:rsidR="0037254A">
        <w:rPr>
          <w:rFonts w:ascii="Times New Roman" w:hAnsi="Times New Roman"/>
          <w:color w:val="000000" w:themeColor="text1"/>
          <w:sz w:val="28"/>
          <w:szCs w:val="28"/>
          <w:lang w:val="kk-KZ"/>
        </w:rPr>
        <w:t>1</w:t>
      </w:r>
      <w:r w:rsidR="00F10B2C" w:rsidRPr="00437362">
        <w:rPr>
          <w:rFonts w:ascii="Times New Roman" w:hAnsi="Times New Roman"/>
          <w:color w:val="000000" w:themeColor="text1"/>
          <w:sz w:val="28"/>
          <w:szCs w:val="28"/>
          <w:lang w:val="kk-KZ"/>
        </w:rPr>
        <w:t xml:space="preserve"> – Академиялық терминдердің лексика-семантикалық топтарға бөлінісі</w:t>
      </w:r>
    </w:p>
    <w:p w14:paraId="50E1A964" w14:textId="77777777" w:rsidR="00F10B2C" w:rsidRPr="00CC040C" w:rsidRDefault="00F10B2C" w:rsidP="00F10B2C">
      <w:pPr>
        <w:pStyle w:val="a8"/>
        <w:tabs>
          <w:tab w:val="left" w:pos="567"/>
        </w:tabs>
        <w:jc w:val="center"/>
        <w:rPr>
          <w:rFonts w:ascii="Times New Roman" w:hAnsi="Times New Roman"/>
          <w:color w:val="000000" w:themeColor="text1"/>
          <w:sz w:val="16"/>
          <w:szCs w:val="16"/>
          <w:lang w:val="kk-KZ"/>
        </w:rPr>
      </w:pPr>
    </w:p>
    <w:p w14:paraId="7C2C51F1" w14:textId="15E8DBAE" w:rsidR="00F10B2C" w:rsidRPr="0043736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t xml:space="preserve">Зерттеу барысында жинақталған академиялық терминдерді бес лексика-семантикалық топтарға бөлгендігіміз туралы жоғарыда айтылып өтті. Келесі кезекте әр лексика-семантикалық топқа кіретін академиялық терминдерді кесте түрінде (Кесте </w:t>
      </w:r>
      <w:r w:rsidR="0037254A">
        <w:rPr>
          <w:rFonts w:ascii="Times New Roman" w:hAnsi="Times New Roman"/>
          <w:color w:val="000000" w:themeColor="text1"/>
          <w:sz w:val="28"/>
          <w:szCs w:val="28"/>
          <w:lang w:val="kk-KZ"/>
        </w:rPr>
        <w:t>12</w:t>
      </w:r>
      <w:r w:rsidRPr="00437362">
        <w:rPr>
          <w:rFonts w:ascii="Times New Roman" w:hAnsi="Times New Roman"/>
          <w:color w:val="000000" w:themeColor="text1"/>
          <w:sz w:val="28"/>
          <w:szCs w:val="28"/>
          <w:lang w:val="kk-KZ"/>
        </w:rPr>
        <w:t>) ұсынамыз.</w:t>
      </w:r>
    </w:p>
    <w:p w14:paraId="4B508AFA" w14:textId="77777777" w:rsidR="00F10B2C" w:rsidRPr="00CC040C" w:rsidRDefault="00F10B2C" w:rsidP="00F10B2C">
      <w:pPr>
        <w:pStyle w:val="a8"/>
        <w:tabs>
          <w:tab w:val="left" w:pos="567"/>
        </w:tabs>
        <w:jc w:val="both"/>
        <w:rPr>
          <w:rFonts w:ascii="Times New Roman" w:hAnsi="Times New Roman"/>
          <w:color w:val="000000" w:themeColor="text1"/>
          <w:sz w:val="16"/>
          <w:szCs w:val="16"/>
          <w:lang w:val="kk-KZ"/>
        </w:rPr>
      </w:pPr>
    </w:p>
    <w:p w14:paraId="6BF07F8B" w14:textId="00763B8D" w:rsidR="00F10B2C" w:rsidRPr="0043736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Кесте </w:t>
      </w:r>
      <w:r w:rsidR="00721594">
        <w:rPr>
          <w:rFonts w:ascii="Times New Roman" w:hAnsi="Times New Roman"/>
          <w:color w:val="000000" w:themeColor="text1"/>
          <w:sz w:val="28"/>
          <w:szCs w:val="28"/>
          <w:lang w:val="kk-KZ"/>
        </w:rPr>
        <w:t>1</w:t>
      </w:r>
      <w:r w:rsidR="00BE2AC0" w:rsidRPr="00BE2AC0">
        <w:rPr>
          <w:rFonts w:ascii="Times New Roman" w:hAnsi="Times New Roman"/>
          <w:color w:val="000000" w:themeColor="text1"/>
          <w:sz w:val="28"/>
          <w:szCs w:val="28"/>
        </w:rPr>
        <w:t>2</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 xml:space="preserve"> Академиялық терминдердің лексика-семантикалық топтастырылуы</w:t>
      </w:r>
      <w:r w:rsidRPr="00437362">
        <w:rPr>
          <w:rFonts w:ascii="Times New Roman" w:hAnsi="Times New Roman"/>
          <w:color w:val="000000" w:themeColor="text1"/>
          <w:sz w:val="28"/>
          <w:szCs w:val="28"/>
        </w:rPr>
        <w:t xml:space="preserve"> </w:t>
      </w:r>
    </w:p>
    <w:p w14:paraId="0459F8D4" w14:textId="77777777" w:rsidR="00F10B2C" w:rsidRPr="00CC040C" w:rsidRDefault="00F10B2C" w:rsidP="00F10B2C">
      <w:pPr>
        <w:pStyle w:val="a8"/>
        <w:tabs>
          <w:tab w:val="left" w:pos="567"/>
        </w:tabs>
        <w:jc w:val="both"/>
        <w:rPr>
          <w:rFonts w:ascii="Times New Roman" w:hAnsi="Times New Roman"/>
          <w:color w:val="000000" w:themeColor="text1"/>
          <w:sz w:val="16"/>
          <w:szCs w:val="16"/>
          <w:lang w:val="kk-KZ"/>
        </w:rPr>
      </w:pPr>
      <w:r w:rsidRPr="00437362">
        <w:rPr>
          <w:rFonts w:ascii="Times New Roman" w:hAnsi="Times New Roman"/>
          <w:color w:val="000000" w:themeColor="text1"/>
          <w:sz w:val="28"/>
          <w:szCs w:val="28"/>
          <w:lang w:val="kk-KZ"/>
        </w:rPr>
        <w:tab/>
      </w:r>
    </w:p>
    <w:tbl>
      <w:tblPr>
        <w:tblStyle w:val="a9"/>
        <w:tblW w:w="0" w:type="auto"/>
        <w:tblLook w:val="04A0" w:firstRow="1" w:lastRow="0" w:firstColumn="1" w:lastColumn="0" w:noHBand="0" w:noVBand="1"/>
      </w:tblPr>
      <w:tblGrid>
        <w:gridCol w:w="3114"/>
        <w:gridCol w:w="6515"/>
      </w:tblGrid>
      <w:tr w:rsidR="00F10B2C" w:rsidRPr="00437362" w14:paraId="500170EB" w14:textId="77777777" w:rsidTr="009C0F06">
        <w:tc>
          <w:tcPr>
            <w:tcW w:w="3114" w:type="dxa"/>
          </w:tcPr>
          <w:p w14:paraId="0AAB7DEA" w14:textId="77777777" w:rsidR="00F10B2C" w:rsidRPr="00437362" w:rsidRDefault="00F10B2C" w:rsidP="009C0F06">
            <w:pPr>
              <w:pStyle w:val="a8"/>
              <w:tabs>
                <w:tab w:val="left" w:pos="567"/>
              </w:tabs>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Лексика-семантикалық топ</w:t>
            </w:r>
          </w:p>
        </w:tc>
        <w:tc>
          <w:tcPr>
            <w:tcW w:w="6515" w:type="dxa"/>
          </w:tcPr>
          <w:p w14:paraId="700A2384" w14:textId="77777777" w:rsidR="00F10B2C" w:rsidRPr="00437362" w:rsidRDefault="00F10B2C" w:rsidP="009C0F06">
            <w:pPr>
              <w:pStyle w:val="a8"/>
              <w:tabs>
                <w:tab w:val="left" w:pos="567"/>
              </w:tabs>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Академиялық термин</w:t>
            </w:r>
          </w:p>
        </w:tc>
      </w:tr>
      <w:tr w:rsidR="00F10B2C" w:rsidRPr="00437362" w14:paraId="3B26DABF" w14:textId="77777777" w:rsidTr="009C0F06">
        <w:tc>
          <w:tcPr>
            <w:tcW w:w="3114" w:type="dxa"/>
          </w:tcPr>
          <w:p w14:paraId="6255CBD9" w14:textId="77777777" w:rsidR="00F10B2C" w:rsidRPr="00437362" w:rsidRDefault="00F10B2C" w:rsidP="009C0F06">
            <w:pPr>
              <w:pStyle w:val="a8"/>
              <w:tabs>
                <w:tab w:val="left" w:pos="567"/>
              </w:tabs>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6515" w:type="dxa"/>
          </w:tcPr>
          <w:p w14:paraId="107A33EE" w14:textId="77777777" w:rsidR="00F10B2C" w:rsidRPr="00437362" w:rsidRDefault="00F10B2C" w:rsidP="009C0F06">
            <w:pPr>
              <w:pStyle w:val="a8"/>
              <w:tabs>
                <w:tab w:val="left" w:pos="567"/>
              </w:tabs>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r>
      <w:tr w:rsidR="00F10B2C" w:rsidRPr="00B264DE" w14:paraId="121098B7" w14:textId="77777777" w:rsidTr="009C0F06">
        <w:tc>
          <w:tcPr>
            <w:tcW w:w="3114" w:type="dxa"/>
          </w:tcPr>
          <w:p w14:paraId="5CA2AE72" w14:textId="77777777" w:rsidR="00F10B2C" w:rsidRPr="00437362" w:rsidRDefault="00F10B2C" w:rsidP="009C0F06">
            <w:pPr>
              <w:rPr>
                <w:color w:val="000000" w:themeColor="text1"/>
                <w:sz w:val="24"/>
                <w:szCs w:val="24"/>
                <w:lang w:val="kk-KZ"/>
              </w:rPr>
            </w:pPr>
            <w:r w:rsidRPr="00437362">
              <w:rPr>
                <w:color w:val="000000" w:themeColor="text1"/>
                <w:sz w:val="24"/>
                <w:szCs w:val="24"/>
                <w:lang w:val="kk-KZ"/>
              </w:rPr>
              <w:t>Оқу</w:t>
            </w:r>
            <w:r w:rsidRPr="00437362">
              <w:rPr>
                <w:color w:val="000000" w:themeColor="text1"/>
                <w:sz w:val="24"/>
                <w:szCs w:val="24"/>
              </w:rPr>
              <w:t>-</w:t>
            </w:r>
            <w:r w:rsidRPr="00437362">
              <w:rPr>
                <w:color w:val="000000" w:themeColor="text1"/>
                <w:sz w:val="24"/>
                <w:szCs w:val="24"/>
                <w:lang w:val="kk-KZ"/>
              </w:rPr>
              <w:t>ісі академиялық терминдері</w:t>
            </w:r>
          </w:p>
        </w:tc>
        <w:tc>
          <w:tcPr>
            <w:tcW w:w="6515" w:type="dxa"/>
          </w:tcPr>
          <w:p w14:paraId="680B3C2E" w14:textId="77777777" w:rsidR="00F10B2C" w:rsidRPr="00437362" w:rsidRDefault="00F10B2C" w:rsidP="009C0F06">
            <w:pPr>
              <w:pStyle w:val="a8"/>
              <w:tabs>
                <w:tab w:val="left" w:pos="567"/>
              </w:tabs>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Ағымдағы бақылау, академиялық адалдық, академиялық еркіндік, академиялық кредит, академиялық күнтізбе, академиялық сағат, академиялық транскрипт және т.б.   </w:t>
            </w:r>
          </w:p>
        </w:tc>
      </w:tr>
      <w:tr w:rsidR="00F10B2C" w:rsidRPr="00437362" w14:paraId="5A4C4EAD" w14:textId="77777777" w:rsidTr="009C0F06">
        <w:tc>
          <w:tcPr>
            <w:tcW w:w="3114" w:type="dxa"/>
          </w:tcPr>
          <w:p w14:paraId="21BF5C74" w14:textId="77777777" w:rsidR="00F10B2C" w:rsidRPr="00437362" w:rsidRDefault="00F10B2C" w:rsidP="009C0F06">
            <w:pPr>
              <w:rPr>
                <w:color w:val="000000" w:themeColor="text1"/>
                <w:sz w:val="24"/>
                <w:szCs w:val="24"/>
              </w:rPr>
            </w:pPr>
            <w:r w:rsidRPr="00437362">
              <w:rPr>
                <w:color w:val="000000" w:themeColor="text1"/>
                <w:sz w:val="24"/>
                <w:szCs w:val="24"/>
                <w:lang w:val="kk-KZ"/>
              </w:rPr>
              <w:t>Ғылымға байланысты академиялық терминдер</w:t>
            </w:r>
          </w:p>
        </w:tc>
        <w:tc>
          <w:tcPr>
            <w:tcW w:w="6515" w:type="dxa"/>
          </w:tcPr>
          <w:p w14:paraId="454A9BEB" w14:textId="77777777" w:rsidR="00F10B2C" w:rsidRPr="00437362" w:rsidRDefault="00F10B2C" w:rsidP="009C0F06">
            <w:pPr>
              <w:pStyle w:val="a8"/>
              <w:tabs>
                <w:tab w:val="left" w:pos="567"/>
              </w:tabs>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Автореферат, ғылыми-әдіснамалық конференция, ғ</w:t>
            </w:r>
            <w:r w:rsidRPr="00437362">
              <w:rPr>
                <w:rFonts w:ascii="Times New Roman" w:hAnsi="Times New Roman"/>
                <w:color w:val="000000" w:themeColor="text1"/>
                <w:sz w:val="24"/>
                <w:szCs w:val="24"/>
              </w:rPr>
              <w:t>ылыми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rPr>
              <w:t>әдістемелік</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кеңес</w:t>
            </w:r>
            <w:r w:rsidRPr="00437362">
              <w:rPr>
                <w:rFonts w:ascii="Times New Roman" w:hAnsi="Times New Roman"/>
                <w:color w:val="000000" w:themeColor="text1"/>
                <w:sz w:val="24"/>
                <w:szCs w:val="24"/>
                <w:lang w:val="kk-KZ"/>
              </w:rPr>
              <w:t xml:space="preserve">, ғылыми болжам, ғылыми дәреже, ғылыми еңбек, ғылыми журналдар, ғылыми зерттеулер, ғылыми-зерттеу әдістері және т.б. </w:t>
            </w:r>
          </w:p>
        </w:tc>
      </w:tr>
      <w:tr w:rsidR="00F10B2C" w:rsidRPr="00B264DE" w14:paraId="361FB871" w14:textId="77777777" w:rsidTr="009C0F06">
        <w:tc>
          <w:tcPr>
            <w:tcW w:w="3114" w:type="dxa"/>
          </w:tcPr>
          <w:p w14:paraId="3C73278D" w14:textId="77777777" w:rsidR="00F10B2C" w:rsidRPr="00437362" w:rsidRDefault="00F10B2C" w:rsidP="009C0F06">
            <w:pPr>
              <w:rPr>
                <w:color w:val="000000" w:themeColor="text1"/>
                <w:sz w:val="24"/>
                <w:szCs w:val="24"/>
                <w:lang w:val="kk-KZ"/>
              </w:rPr>
            </w:pPr>
            <w:r w:rsidRPr="00437362">
              <w:rPr>
                <w:color w:val="000000" w:themeColor="text1"/>
                <w:sz w:val="24"/>
                <w:szCs w:val="24"/>
                <w:lang w:val="kk-KZ"/>
              </w:rPr>
              <w:t>Тәрбие жұмысына</w:t>
            </w:r>
          </w:p>
          <w:p w14:paraId="28C12ADC" w14:textId="77777777" w:rsidR="00F10B2C" w:rsidRPr="00437362" w:rsidRDefault="00F10B2C" w:rsidP="009C0F06">
            <w:pPr>
              <w:rPr>
                <w:color w:val="000000" w:themeColor="text1"/>
                <w:sz w:val="24"/>
                <w:szCs w:val="24"/>
                <w:lang w:val="ru-RU"/>
              </w:rPr>
            </w:pPr>
            <w:r w:rsidRPr="00437362">
              <w:rPr>
                <w:color w:val="000000" w:themeColor="text1"/>
                <w:sz w:val="24"/>
                <w:szCs w:val="24"/>
                <w:lang w:val="kk-KZ"/>
              </w:rPr>
              <w:t>байланысты академиялық терминдер</w:t>
            </w:r>
          </w:p>
        </w:tc>
        <w:tc>
          <w:tcPr>
            <w:tcW w:w="6515" w:type="dxa"/>
          </w:tcPr>
          <w:p w14:paraId="1595FD36" w14:textId="77777777" w:rsidR="00F10B2C" w:rsidRPr="00437362" w:rsidRDefault="00F10B2C" w:rsidP="009C0F06">
            <w:pPr>
              <w:pStyle w:val="a8"/>
              <w:tabs>
                <w:tab w:val="left" w:pos="567"/>
              </w:tabs>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Еңбек тәрбиесі, құқықтық тәрбие, моральдық тәрбие, тәрбие жұмысы, ізгілік тәрбиесі, тәрбие және т.б.</w:t>
            </w:r>
          </w:p>
        </w:tc>
      </w:tr>
      <w:tr w:rsidR="00F10B2C" w:rsidRPr="00B264DE" w14:paraId="7890ABE7" w14:textId="77777777" w:rsidTr="009C0F06">
        <w:tc>
          <w:tcPr>
            <w:tcW w:w="3114" w:type="dxa"/>
          </w:tcPr>
          <w:p w14:paraId="79F386E3" w14:textId="77777777" w:rsidR="00F10B2C" w:rsidRPr="00437362" w:rsidRDefault="00F10B2C" w:rsidP="009C0F06">
            <w:pPr>
              <w:rPr>
                <w:color w:val="000000" w:themeColor="text1"/>
                <w:sz w:val="24"/>
                <w:szCs w:val="24"/>
                <w:lang w:val="kk-KZ"/>
              </w:rPr>
            </w:pPr>
            <w:r w:rsidRPr="00437362">
              <w:rPr>
                <w:color w:val="000000" w:themeColor="text1"/>
                <w:sz w:val="24"/>
                <w:szCs w:val="24"/>
                <w:lang w:val="kk-KZ"/>
              </w:rPr>
              <w:t>Халықаралық қатынастарға байланысты</w:t>
            </w:r>
            <w:r w:rsidRPr="00437362">
              <w:rPr>
                <w:color w:val="000000" w:themeColor="text1"/>
                <w:szCs w:val="28"/>
                <w:lang w:val="kk-KZ"/>
              </w:rPr>
              <w:t xml:space="preserve"> </w:t>
            </w:r>
            <w:r w:rsidRPr="00437362">
              <w:rPr>
                <w:color w:val="000000" w:themeColor="text1"/>
                <w:sz w:val="24"/>
                <w:szCs w:val="24"/>
                <w:lang w:val="kk-KZ"/>
              </w:rPr>
              <w:t>қолданылатын</w:t>
            </w:r>
            <w:r w:rsidRPr="00437362">
              <w:rPr>
                <w:color w:val="000000" w:themeColor="text1"/>
                <w:szCs w:val="28"/>
                <w:lang w:val="kk-KZ"/>
              </w:rPr>
              <w:t xml:space="preserve"> </w:t>
            </w:r>
            <w:r w:rsidRPr="00437362">
              <w:rPr>
                <w:color w:val="000000" w:themeColor="text1"/>
                <w:sz w:val="24"/>
                <w:szCs w:val="24"/>
                <w:lang w:val="kk-KZ"/>
              </w:rPr>
              <w:t>академиялық терминдер</w:t>
            </w:r>
          </w:p>
        </w:tc>
        <w:tc>
          <w:tcPr>
            <w:tcW w:w="6515" w:type="dxa"/>
          </w:tcPr>
          <w:p w14:paraId="0E8AA961" w14:textId="77777777" w:rsidR="00F10B2C" w:rsidRPr="00437362" w:rsidRDefault="00F10B2C" w:rsidP="009C0F06">
            <w:pPr>
              <w:pStyle w:val="a8"/>
              <w:tabs>
                <w:tab w:val="left" w:pos="567"/>
              </w:tabs>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Академиялық ұтқырлық, коммюнике, конвенция, конгресс, қорытынды акт, ноу-хау, симпозиум, сыртқы (халықаралық) академиялық ұтқырлық және т.б. </w:t>
            </w:r>
          </w:p>
        </w:tc>
      </w:tr>
      <w:tr w:rsidR="00F10B2C" w:rsidRPr="00437362" w14:paraId="4DBCB77E" w14:textId="77777777" w:rsidTr="009C0F06">
        <w:tc>
          <w:tcPr>
            <w:tcW w:w="3114" w:type="dxa"/>
          </w:tcPr>
          <w:p w14:paraId="611FA990" w14:textId="77777777" w:rsidR="00F10B2C" w:rsidRPr="00437362" w:rsidRDefault="00F10B2C" w:rsidP="009C0F06">
            <w:pPr>
              <w:rPr>
                <w:color w:val="000000" w:themeColor="text1"/>
                <w:sz w:val="24"/>
                <w:szCs w:val="24"/>
              </w:rPr>
            </w:pPr>
            <w:r w:rsidRPr="00437362">
              <w:rPr>
                <w:color w:val="000000" w:themeColor="text1"/>
                <w:sz w:val="24"/>
                <w:szCs w:val="24"/>
                <w:lang w:val="kk-KZ"/>
              </w:rPr>
              <w:t>Лауазымдарды білдіретін академиялық терминдер</w:t>
            </w:r>
          </w:p>
        </w:tc>
        <w:tc>
          <w:tcPr>
            <w:tcW w:w="6515" w:type="dxa"/>
          </w:tcPr>
          <w:p w14:paraId="16B8E1D7" w14:textId="77777777" w:rsidR="00F10B2C" w:rsidRPr="00437362" w:rsidRDefault="00F10B2C" w:rsidP="009C0F06">
            <w:pPr>
              <w:pStyle w:val="a8"/>
              <w:tabs>
                <w:tab w:val="left" w:pos="567"/>
              </w:tabs>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Аға ғылыми қызметкер, академик, аспирант, ассистент, әдіскер, б</w:t>
            </w:r>
            <w:r w:rsidRPr="00437362">
              <w:rPr>
                <w:rFonts w:ascii="Times New Roman" w:hAnsi="Times New Roman"/>
                <w:color w:val="000000" w:themeColor="text1"/>
                <w:sz w:val="24"/>
                <w:szCs w:val="24"/>
              </w:rPr>
              <w:t>ілім</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rPr>
              <w:t>алушылар</w:t>
            </w:r>
            <w:r w:rsidRPr="00437362">
              <w:rPr>
                <w:rFonts w:ascii="Times New Roman" w:hAnsi="Times New Roman"/>
                <w:color w:val="000000" w:themeColor="text1"/>
                <w:sz w:val="24"/>
                <w:szCs w:val="24"/>
                <w:lang w:val="kk-KZ"/>
              </w:rPr>
              <w:t xml:space="preserve">, ғылым докторы, ғылым кандидаты, студент, оқытушы, декан, проректор, ректор, және т.б.   </w:t>
            </w:r>
          </w:p>
        </w:tc>
      </w:tr>
    </w:tbl>
    <w:p w14:paraId="2811BC3F" w14:textId="77777777" w:rsidR="007D2CA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p>
    <w:p w14:paraId="5BD83410" w14:textId="4B6F87D1" w:rsidR="00F10B2C" w:rsidRPr="00437362" w:rsidRDefault="007D2CA2" w:rsidP="007D2CA2">
      <w:pPr>
        <w:pStyle w:val="a8"/>
        <w:tabs>
          <w:tab w:val="left" w:pos="567"/>
        </w:tabs>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lastRenderedPageBreak/>
        <w:tab/>
      </w:r>
      <w:r w:rsidR="00F10B2C" w:rsidRPr="00437362">
        <w:rPr>
          <w:rFonts w:ascii="Times New Roman" w:hAnsi="Times New Roman"/>
          <w:color w:val="000000" w:themeColor="text1"/>
          <w:sz w:val="28"/>
          <w:szCs w:val="28"/>
          <w:lang w:val="kk-KZ"/>
        </w:rPr>
        <w:t>Зерттеу барысында жинақталған тілдік бірліктердің негізінде академиялық терминдердің 43% оқу-ісіне, 25% ғылымға, 11% тәрбие жұмысына, 6% халықаралық қатынастарға және 15% жоғары оқу орындарында қолданылатын лауазымдарға байланысты академиялық терминдердің пайыздық көрсеткіші анықталды.</w:t>
      </w:r>
    </w:p>
    <w:p w14:paraId="10523B1B"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p>
    <w:p w14:paraId="3DB246DC" w14:textId="77777777" w:rsidR="00F10B2C" w:rsidRPr="00437362" w:rsidRDefault="00F10B2C" w:rsidP="00F10B2C">
      <w:pPr>
        <w:pStyle w:val="a8"/>
        <w:tabs>
          <w:tab w:val="left" w:pos="567"/>
        </w:tabs>
        <w:jc w:val="center"/>
        <w:rPr>
          <w:rFonts w:ascii="Times New Roman" w:hAnsi="Times New Roman"/>
          <w:color w:val="000000" w:themeColor="text1"/>
          <w:sz w:val="28"/>
          <w:szCs w:val="28"/>
          <w:lang w:val="kk-KZ"/>
        </w:rPr>
      </w:pPr>
      <w:r w:rsidRPr="00437362">
        <w:rPr>
          <w:rFonts w:ascii="Times New Roman" w:hAnsi="Times New Roman"/>
          <w:noProof/>
          <w:color w:val="000000" w:themeColor="text1"/>
          <w:sz w:val="28"/>
          <w:szCs w:val="28"/>
        </w:rPr>
        <w:drawing>
          <wp:inline distT="0" distB="0" distL="0" distR="0" wp14:anchorId="7BA5CEAC" wp14:editId="22F6A8FA">
            <wp:extent cx="5136543" cy="2353586"/>
            <wp:effectExtent l="19050" t="0" r="26007" b="8614"/>
            <wp:docPr id="2"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554DC5" w14:textId="77777777" w:rsidR="00F10B2C" w:rsidRPr="00437362" w:rsidRDefault="00F10B2C" w:rsidP="00F10B2C">
      <w:pPr>
        <w:pStyle w:val="a8"/>
        <w:tabs>
          <w:tab w:val="left" w:pos="567"/>
        </w:tabs>
        <w:jc w:val="center"/>
        <w:rPr>
          <w:rFonts w:ascii="Times New Roman" w:hAnsi="Times New Roman"/>
          <w:color w:val="000000" w:themeColor="text1"/>
          <w:sz w:val="28"/>
          <w:szCs w:val="28"/>
          <w:lang w:val="kk-KZ"/>
        </w:rPr>
      </w:pPr>
    </w:p>
    <w:p w14:paraId="12957555" w14:textId="6ADE6C96" w:rsidR="00F10B2C" w:rsidRPr="00437362" w:rsidRDefault="00F10B2C" w:rsidP="00F10B2C">
      <w:pPr>
        <w:pStyle w:val="a8"/>
        <w:tabs>
          <w:tab w:val="left" w:pos="567"/>
        </w:tabs>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2</w:t>
      </w:r>
      <w:r w:rsidR="005A46C4" w:rsidRPr="005A46C4">
        <w:rPr>
          <w:rFonts w:ascii="Times New Roman" w:hAnsi="Times New Roman"/>
          <w:color w:val="000000" w:themeColor="text1"/>
          <w:sz w:val="28"/>
          <w:szCs w:val="28"/>
          <w:lang w:val="kk-KZ"/>
        </w:rPr>
        <w:t>2</w:t>
      </w:r>
      <w:r w:rsidRPr="00437362">
        <w:rPr>
          <w:rFonts w:ascii="Times New Roman" w:hAnsi="Times New Roman"/>
          <w:color w:val="000000" w:themeColor="text1"/>
          <w:sz w:val="28"/>
          <w:szCs w:val="28"/>
          <w:lang w:val="kk-KZ"/>
        </w:rPr>
        <w:t xml:space="preserve"> – Академиялық терминдердің лексика-семантикалық топтастырылуының пайыздық көрсеткіші</w:t>
      </w:r>
    </w:p>
    <w:p w14:paraId="0AC2ED9D" w14:textId="77777777" w:rsidR="00F10B2C" w:rsidRPr="002F5CB7" w:rsidRDefault="00F10B2C" w:rsidP="00F10B2C">
      <w:pPr>
        <w:pStyle w:val="a8"/>
        <w:tabs>
          <w:tab w:val="left" w:pos="567"/>
        </w:tabs>
        <w:jc w:val="both"/>
        <w:rPr>
          <w:rFonts w:ascii="Times New Roman" w:hAnsi="Times New Roman"/>
          <w:color w:val="000000" w:themeColor="text1"/>
          <w:sz w:val="16"/>
          <w:szCs w:val="16"/>
          <w:lang w:val="kk-KZ"/>
        </w:rPr>
      </w:pPr>
      <w:r w:rsidRPr="00437362">
        <w:rPr>
          <w:rFonts w:ascii="Times New Roman" w:hAnsi="Times New Roman"/>
          <w:color w:val="000000" w:themeColor="text1"/>
          <w:sz w:val="28"/>
          <w:szCs w:val="28"/>
          <w:lang w:val="kk-KZ"/>
        </w:rPr>
        <w:tab/>
      </w:r>
    </w:p>
    <w:p w14:paraId="73224832"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t>Терминдерді морфологиялық тұрғыдан, негізінен, беске бөліп қарастыруға болады [139, 189]:</w:t>
      </w:r>
    </w:p>
    <w:p w14:paraId="05388DCB"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t xml:space="preserve">1. Атау тұлғалы, жеке сөзден тұратын термин (мысалы: блокада – ағ. </w:t>
      </w:r>
      <w:r w:rsidRPr="00B962E4">
        <w:rPr>
          <w:rFonts w:ascii="Times New Roman" w:hAnsi="Times New Roman"/>
          <w:i/>
          <w:iCs/>
          <w:color w:val="000000" w:themeColor="text1"/>
          <w:sz w:val="28"/>
          <w:szCs w:val="28"/>
          <w:lang w:val="kk-KZ"/>
        </w:rPr>
        <w:t xml:space="preserve">blockade </w:t>
      </w:r>
      <w:r w:rsidRPr="00437362">
        <w:rPr>
          <w:rFonts w:ascii="Times New Roman" w:hAnsi="Times New Roman"/>
          <w:color w:val="000000" w:themeColor="text1"/>
          <w:sz w:val="28"/>
          <w:szCs w:val="28"/>
          <w:lang w:val="kk-KZ"/>
        </w:rPr>
        <w:t xml:space="preserve">– қазақша – </w:t>
      </w:r>
      <w:r w:rsidRPr="00B962E4">
        <w:rPr>
          <w:rFonts w:ascii="Times New Roman" w:hAnsi="Times New Roman"/>
          <w:i/>
          <w:iCs/>
          <w:color w:val="000000" w:themeColor="text1"/>
          <w:sz w:val="28"/>
          <w:szCs w:val="28"/>
          <w:lang w:val="kk-KZ"/>
        </w:rPr>
        <w:t>ереуіл немесе қоршау</w:t>
      </w:r>
      <w:r w:rsidRPr="00437362">
        <w:rPr>
          <w:rFonts w:ascii="Times New Roman" w:hAnsi="Times New Roman"/>
          <w:color w:val="000000" w:themeColor="text1"/>
          <w:sz w:val="28"/>
          <w:szCs w:val="28"/>
          <w:lang w:val="kk-KZ"/>
        </w:rPr>
        <w:t>);</w:t>
      </w:r>
    </w:p>
    <w:p w14:paraId="65A46050"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t xml:space="preserve">2. Сөз тіркесінен тұратын термин (мысалы: базовая память – ағ. </w:t>
      </w:r>
      <w:r w:rsidRPr="00B962E4">
        <w:rPr>
          <w:rFonts w:ascii="Times New Roman" w:hAnsi="Times New Roman"/>
          <w:i/>
          <w:iCs/>
          <w:color w:val="000000" w:themeColor="text1"/>
          <w:sz w:val="28"/>
          <w:szCs w:val="28"/>
          <w:lang w:val="kk-KZ"/>
        </w:rPr>
        <w:t>conventional memory</w:t>
      </w:r>
      <w:r w:rsidRPr="00437362">
        <w:rPr>
          <w:rFonts w:ascii="Times New Roman" w:hAnsi="Times New Roman"/>
          <w:color w:val="000000" w:themeColor="text1"/>
          <w:sz w:val="28"/>
          <w:szCs w:val="28"/>
          <w:lang w:val="kk-KZ"/>
        </w:rPr>
        <w:t xml:space="preserve"> – қазақша – </w:t>
      </w:r>
      <w:r w:rsidRPr="00B962E4">
        <w:rPr>
          <w:rFonts w:ascii="Times New Roman" w:hAnsi="Times New Roman"/>
          <w:i/>
          <w:iCs/>
          <w:color w:val="000000" w:themeColor="text1"/>
          <w:sz w:val="28"/>
          <w:szCs w:val="28"/>
          <w:lang w:val="kk-KZ"/>
        </w:rPr>
        <w:t>базалық жад</w:t>
      </w:r>
      <w:r w:rsidRPr="00437362">
        <w:rPr>
          <w:rFonts w:ascii="Times New Roman" w:hAnsi="Times New Roman"/>
          <w:color w:val="000000" w:themeColor="text1"/>
          <w:sz w:val="28"/>
          <w:szCs w:val="28"/>
          <w:lang w:val="kk-KZ"/>
        </w:rPr>
        <w:t>);</w:t>
      </w:r>
    </w:p>
    <w:p w14:paraId="6E0FC669" w14:textId="77777777" w:rsidR="00F10B2C" w:rsidRPr="0043736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t xml:space="preserve">3. Біріккен сөзден тұратын термин (мысалы: международный – ағ. </w:t>
      </w:r>
      <w:r w:rsidRPr="00B962E4">
        <w:rPr>
          <w:rFonts w:ascii="Times New Roman" w:hAnsi="Times New Roman"/>
          <w:i/>
          <w:iCs/>
          <w:color w:val="000000" w:themeColor="text1"/>
          <w:sz w:val="28"/>
          <w:szCs w:val="28"/>
          <w:lang w:val="kk-KZ"/>
        </w:rPr>
        <w:t>international</w:t>
      </w:r>
      <w:r w:rsidRPr="00437362">
        <w:rPr>
          <w:rFonts w:ascii="Times New Roman" w:hAnsi="Times New Roman"/>
          <w:color w:val="000000" w:themeColor="text1"/>
          <w:sz w:val="28"/>
          <w:szCs w:val="28"/>
          <w:lang w:val="kk-KZ"/>
        </w:rPr>
        <w:t xml:space="preserve"> – қазақша – </w:t>
      </w:r>
      <w:r w:rsidRPr="00B962E4">
        <w:rPr>
          <w:rFonts w:ascii="Times New Roman" w:hAnsi="Times New Roman"/>
          <w:i/>
          <w:iCs/>
          <w:color w:val="000000" w:themeColor="text1"/>
          <w:sz w:val="28"/>
          <w:szCs w:val="28"/>
          <w:lang w:val="kk-KZ"/>
        </w:rPr>
        <w:t>халықаралық</w:t>
      </w:r>
      <w:r w:rsidRPr="00437362">
        <w:rPr>
          <w:rFonts w:ascii="Times New Roman" w:hAnsi="Times New Roman"/>
          <w:color w:val="000000" w:themeColor="text1"/>
          <w:sz w:val="28"/>
          <w:szCs w:val="28"/>
          <w:lang w:val="kk-KZ"/>
        </w:rPr>
        <w:t>);</w:t>
      </w:r>
    </w:p>
    <w:p w14:paraId="6E3B92D1" w14:textId="66CDB319" w:rsidR="00F10B2C" w:rsidRPr="0043736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t xml:space="preserve">4. Қос сөз тұлғасындағы термин (мысалы: </w:t>
      </w:r>
      <w:r w:rsidR="00B962E4">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 xml:space="preserve">асс-медиа – ағ. </w:t>
      </w:r>
      <w:r w:rsidRPr="00B962E4">
        <w:rPr>
          <w:rFonts w:ascii="Times New Roman" w:hAnsi="Times New Roman"/>
          <w:i/>
          <w:iCs/>
          <w:color w:val="000000" w:themeColor="text1"/>
          <w:sz w:val="28"/>
          <w:szCs w:val="28"/>
          <w:lang w:val="kk-KZ"/>
        </w:rPr>
        <w:t>mass-media</w:t>
      </w:r>
      <w:r w:rsidRPr="00437362">
        <w:rPr>
          <w:rFonts w:ascii="Times New Roman" w:hAnsi="Times New Roman"/>
          <w:color w:val="000000" w:themeColor="text1"/>
          <w:sz w:val="28"/>
          <w:szCs w:val="28"/>
          <w:lang w:val="kk-KZ"/>
        </w:rPr>
        <w:t xml:space="preserve"> – қазақша – </w:t>
      </w:r>
      <w:r w:rsidRPr="00B962E4">
        <w:rPr>
          <w:rFonts w:ascii="Times New Roman" w:hAnsi="Times New Roman"/>
          <w:i/>
          <w:iCs/>
          <w:color w:val="000000" w:themeColor="text1"/>
          <w:sz w:val="28"/>
          <w:szCs w:val="28"/>
          <w:lang w:val="kk-KZ"/>
        </w:rPr>
        <w:t>масс-медиа немесе бұқаралық ақпарат құралдары</w:t>
      </w:r>
      <w:r w:rsidRPr="00437362">
        <w:rPr>
          <w:rFonts w:ascii="Times New Roman" w:hAnsi="Times New Roman"/>
          <w:color w:val="000000" w:themeColor="text1"/>
          <w:sz w:val="28"/>
          <w:szCs w:val="28"/>
          <w:lang w:val="kk-KZ"/>
        </w:rPr>
        <w:t xml:space="preserve"> деп те қолданамыз);</w:t>
      </w:r>
    </w:p>
    <w:p w14:paraId="7E7C52AF" w14:textId="77777777" w:rsidR="003178F1" w:rsidRPr="00437362" w:rsidRDefault="00F10B2C" w:rsidP="00F10B2C">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t xml:space="preserve">5. Қысқарған сөз түріндегі термин (мысалы: ЮНЕСКО – ағ. </w:t>
      </w:r>
      <w:r w:rsidRPr="0071440D">
        <w:rPr>
          <w:rFonts w:ascii="Times New Roman" w:hAnsi="Times New Roman"/>
          <w:i/>
          <w:iCs/>
          <w:color w:val="000000" w:themeColor="text1"/>
          <w:sz w:val="28"/>
          <w:szCs w:val="28"/>
          <w:lang w:val="kk-KZ"/>
        </w:rPr>
        <w:t>UNESCO</w:t>
      </w:r>
      <w:r w:rsidRPr="00437362">
        <w:rPr>
          <w:rFonts w:ascii="Times New Roman" w:hAnsi="Times New Roman"/>
          <w:color w:val="000000" w:themeColor="text1"/>
          <w:sz w:val="28"/>
          <w:szCs w:val="28"/>
          <w:lang w:val="kk-KZ"/>
        </w:rPr>
        <w:t xml:space="preserve"> –қазақша – </w:t>
      </w:r>
      <w:r w:rsidRPr="0071440D">
        <w:rPr>
          <w:rFonts w:ascii="Times New Roman" w:hAnsi="Times New Roman"/>
          <w:i/>
          <w:iCs/>
          <w:color w:val="000000" w:themeColor="text1"/>
          <w:sz w:val="28"/>
          <w:szCs w:val="28"/>
          <w:lang w:val="kk-KZ"/>
        </w:rPr>
        <w:t>ЮНЕСКО</w:t>
      </w:r>
      <w:r w:rsidRPr="00437362">
        <w:rPr>
          <w:rFonts w:ascii="Times New Roman" w:hAnsi="Times New Roman"/>
          <w:color w:val="000000" w:themeColor="text1"/>
          <w:sz w:val="28"/>
          <w:szCs w:val="28"/>
          <w:lang w:val="kk-KZ"/>
        </w:rPr>
        <w:t>).</w:t>
      </w:r>
    </w:p>
    <w:p w14:paraId="027D0009" w14:textId="2DE0BD5A" w:rsidR="00F10B2C" w:rsidRPr="00437362" w:rsidRDefault="00BA62B4" w:rsidP="00F10B2C">
      <w:pPr>
        <w:pStyle w:val="a8"/>
        <w:tabs>
          <w:tab w:val="left" w:pos="567"/>
        </w:tabs>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48032" behindDoc="0" locked="0" layoutInCell="1" allowOverlap="1" wp14:anchorId="3B22585A" wp14:editId="3EBD31B4">
                <wp:simplePos x="0" y="0"/>
                <wp:positionH relativeFrom="column">
                  <wp:posOffset>2178050</wp:posOffset>
                </wp:positionH>
                <wp:positionV relativeFrom="paragraph">
                  <wp:posOffset>146050</wp:posOffset>
                </wp:positionV>
                <wp:extent cx="1637030" cy="364490"/>
                <wp:effectExtent l="6350" t="12700" r="13970" b="13335"/>
                <wp:wrapNone/>
                <wp:docPr id="21" name="Надпись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37030" cy="364490"/>
                        </a:xfrm>
                        <a:prstGeom prst="rect">
                          <a:avLst/>
                        </a:prstGeom>
                        <a:solidFill>
                          <a:srgbClr val="FFFFFF"/>
                        </a:solidFill>
                        <a:ln w="6350">
                          <a:solidFill>
                            <a:srgbClr val="000000"/>
                          </a:solidFill>
                          <a:miter lim="800000"/>
                          <a:headEnd/>
                          <a:tailEnd/>
                        </a:ln>
                      </wps:spPr>
                      <wps:txbx>
                        <w:txbxContent>
                          <w:p w14:paraId="6789D5EA" w14:textId="77777777" w:rsidR="00EE5F33" w:rsidRPr="00C037C1" w:rsidRDefault="00EE5F33" w:rsidP="00F10B2C">
                            <w:pPr>
                              <w:jc w:val="center"/>
                              <w:rPr>
                                <w:sz w:val="24"/>
                                <w:szCs w:val="24"/>
                                <w:lang w:val="kk-KZ"/>
                              </w:rPr>
                            </w:pPr>
                            <w:r w:rsidRPr="00C037C1">
                              <w:rPr>
                                <w:sz w:val="24"/>
                                <w:szCs w:val="24"/>
                                <w:lang w:val="kk-KZ"/>
                              </w:rPr>
                              <w:t xml:space="preserve">ТЕРМИНДЕР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 w14:anchorId="3B22585A" id="Надпись 2362" o:spid="_x0000_s1119" type="#_x0000_t202" style="position:absolute;left:0;text-align:left;margin-left:171.5pt;margin-top:11.5pt;width:128.9pt;height:28.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" strokeweight=".5pt">
                <v:path arrowok="t"/>
                <v:textbox>
                  <w:txbxContent>
                    <w:p w14:paraId="6789D5EA" w14:textId="77777777" w:rsidR="00EE5F33" w:rsidRPr="00C037C1" w:rsidRDefault="00EE5F33" w:rsidP="00F10B2C">
                      <w:pPr>
                        <w:jc w:val="center"/>
                        <w:rPr>
                          <w:sz w:val="24"/>
                          <w:szCs w:val="24"/>
                          <w:lang w:val="kk-KZ"/>
                        </w:rPr>
                      </w:pPr>
                      <w:r w:rsidRPr="00C037C1">
                        <w:rPr>
                          <w:sz w:val="24"/>
                          <w:szCs w:val="24"/>
                          <w:lang w:val="kk-KZ"/>
                        </w:rPr>
                        <w:t xml:space="preserve">ТЕРМИНДЕР </w:t>
                      </w:r>
                    </w:p>
                  </w:txbxContent>
                </v:textbox>
              </v:shape>
            </w:pict>
          </mc:Fallback>
        </mc:AlternateContent>
      </w:r>
    </w:p>
    <w:p w14:paraId="10770182" w14:textId="77777777" w:rsidR="00F10B2C" w:rsidRPr="00437362" w:rsidRDefault="00F10B2C" w:rsidP="00F10B2C">
      <w:pPr>
        <w:pStyle w:val="a8"/>
        <w:tabs>
          <w:tab w:val="left" w:pos="567"/>
        </w:tabs>
        <w:jc w:val="center"/>
        <w:rPr>
          <w:rFonts w:ascii="Times New Roman" w:hAnsi="Times New Roman"/>
          <w:color w:val="000000" w:themeColor="text1"/>
          <w:sz w:val="28"/>
          <w:szCs w:val="28"/>
          <w:lang w:val="kk-KZ"/>
        </w:rPr>
      </w:pPr>
    </w:p>
    <w:p w14:paraId="4034C3FB" w14:textId="77777777" w:rsidR="005A2370" w:rsidRDefault="00BA62B4" w:rsidP="005A2370">
      <w:pPr>
        <w:pStyle w:val="a8"/>
        <w:tabs>
          <w:tab w:val="left" w:pos="567"/>
        </w:tabs>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58272" behindDoc="0" locked="0" layoutInCell="1" allowOverlap="1" wp14:anchorId="272206CE" wp14:editId="03F6BF0A">
                <wp:simplePos x="0" y="0"/>
                <wp:positionH relativeFrom="column">
                  <wp:posOffset>666750</wp:posOffset>
                </wp:positionH>
                <wp:positionV relativeFrom="paragraph">
                  <wp:posOffset>101600</wp:posOffset>
                </wp:positionV>
                <wp:extent cx="2333625" cy="451485"/>
                <wp:effectExtent l="28575" t="6350" r="9525" b="56515"/>
                <wp:wrapNone/>
                <wp:docPr id="20" name="Прямая со стрелкой 2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33625" cy="45148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4E02A93" id="Прямая со стрелкой 2361" o:spid="_x0000_s1026" type="#_x0000_t32" style="position:absolute;margin-left:52.5pt;margin-top:8pt;width:183.75pt;height:35.55pt;flip:x;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57248" behindDoc="0" locked="0" layoutInCell="1" allowOverlap="1" wp14:anchorId="2CC9BA06" wp14:editId="1CF96364">
                <wp:simplePos x="0" y="0"/>
                <wp:positionH relativeFrom="column">
                  <wp:posOffset>1876425</wp:posOffset>
                </wp:positionH>
                <wp:positionV relativeFrom="paragraph">
                  <wp:posOffset>104140</wp:posOffset>
                </wp:positionV>
                <wp:extent cx="1125855" cy="448945"/>
                <wp:effectExtent l="38100" t="8890" r="7620" b="5651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25855" cy="44894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EC46E6" id="Прямая со стрелкой 19" o:spid="_x0000_s1026" type="#_x0000_t32" style="position:absolute;margin-left:147.75pt;margin-top:8.2pt;width:88.65pt;height:35.35pt;flip:x;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56224" behindDoc="0" locked="0" layoutInCell="1" allowOverlap="1" wp14:anchorId="13220434" wp14:editId="73295191">
                <wp:simplePos x="0" y="0"/>
                <wp:positionH relativeFrom="column">
                  <wp:posOffset>3004820</wp:posOffset>
                </wp:positionH>
                <wp:positionV relativeFrom="paragraph">
                  <wp:posOffset>104140</wp:posOffset>
                </wp:positionV>
                <wp:extent cx="2398395" cy="448945"/>
                <wp:effectExtent l="13970" t="8890" r="26035" b="5651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98395" cy="44894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4C18BFB" id="Прямая со стрелкой 18" o:spid="_x0000_s1026" type="#_x0000_t32" style="position:absolute;margin-left:236.6pt;margin-top:8.2pt;width:188.85pt;height:35.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55200" behindDoc="0" locked="0" layoutInCell="1" allowOverlap="1" wp14:anchorId="7A69E553" wp14:editId="1695CFBC">
                <wp:simplePos x="0" y="0"/>
                <wp:positionH relativeFrom="column">
                  <wp:posOffset>3002280</wp:posOffset>
                </wp:positionH>
                <wp:positionV relativeFrom="paragraph">
                  <wp:posOffset>104140</wp:posOffset>
                </wp:positionV>
                <wp:extent cx="1179195" cy="448945"/>
                <wp:effectExtent l="11430" t="8890" r="38100" b="56515"/>
                <wp:wrapNone/>
                <wp:docPr id="17" name="Прямая со стрелкой 2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79195" cy="44894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A74A00" id="Прямая со стрелкой 2358" o:spid="_x0000_s1026" type="#_x0000_t32" style="position:absolute;margin-left:236.4pt;margin-top:8.2pt;width:92.85pt;height:35.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" strokeweight="1pt">
                <v:stroke endarrow="block" joinstyle="miter"/>
                <o:lock v:ext="edit" shapetype="f"/>
              </v:shape>
            </w:pict>
          </mc:Fallback>
        </mc:AlternateContent>
      </w:r>
      <w:r>
        <w:rPr>
          <w:noProof/>
        </w:rPr>
        <mc:AlternateContent>
          <mc:Choice Requires="wps">
            <w:drawing>
              <wp:anchor distT="0" distB="0" distL="114281" distR="114281" simplePos="0" relativeHeight="251954176" behindDoc="0" locked="0" layoutInCell="1" allowOverlap="1" wp14:anchorId="29E31202" wp14:editId="1CFE073C">
                <wp:simplePos x="0" y="0"/>
                <wp:positionH relativeFrom="column">
                  <wp:posOffset>3004820</wp:posOffset>
                </wp:positionH>
                <wp:positionV relativeFrom="paragraph">
                  <wp:posOffset>101600</wp:posOffset>
                </wp:positionV>
                <wp:extent cx="0" cy="451485"/>
                <wp:effectExtent l="61595" t="6350" r="62230" b="18415"/>
                <wp:wrapNone/>
                <wp:docPr id="16" name="Прямая со стрелкой 2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148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0E4612" id="Прямая со стрелкой 2357" o:spid="_x0000_s1026" type="#_x0000_t32" style="position:absolute;margin-left:236.6pt;margin-top:8pt;width:0;height:35.55pt;z-index:251954176;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" strokeweight="1pt">
                <v:stroke endarrow="block" joinstyle="miter"/>
                <o:lock v:ext="edit" shapetype="f"/>
              </v:shape>
            </w:pict>
          </mc:Fallback>
        </mc:AlternateContent>
      </w:r>
      <w:r w:rsidR="00F10B2C" w:rsidRPr="00437362">
        <w:rPr>
          <w:rFonts w:ascii="Times New Roman" w:hAnsi="Times New Roman"/>
          <w:color w:val="000000" w:themeColor="text1"/>
          <w:sz w:val="28"/>
          <w:szCs w:val="28"/>
          <w:lang w:val="kk-KZ"/>
        </w:rPr>
        <w:t xml:space="preserve">  </w:t>
      </w:r>
    </w:p>
    <w:p w14:paraId="51B68D47" w14:textId="77777777" w:rsidR="005A2370" w:rsidRDefault="005A2370" w:rsidP="005A2370">
      <w:pPr>
        <w:pStyle w:val="a8"/>
        <w:tabs>
          <w:tab w:val="left" w:pos="567"/>
        </w:tabs>
        <w:jc w:val="center"/>
        <w:rPr>
          <w:rFonts w:ascii="Times New Roman" w:hAnsi="Times New Roman"/>
          <w:color w:val="000000" w:themeColor="text1"/>
          <w:sz w:val="28"/>
          <w:szCs w:val="28"/>
          <w:lang w:val="kk-KZ"/>
        </w:rPr>
      </w:pPr>
    </w:p>
    <w:p w14:paraId="3A5A001D" w14:textId="10D1088A" w:rsidR="00F10B2C" w:rsidRDefault="005A2370" w:rsidP="005A2370">
      <w:pPr>
        <w:pStyle w:val="a8"/>
        <w:tabs>
          <w:tab w:val="left" w:pos="567"/>
        </w:tabs>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53152" behindDoc="0" locked="0" layoutInCell="1" allowOverlap="1" wp14:anchorId="3F46B057" wp14:editId="0454D459">
                <wp:simplePos x="0" y="0"/>
                <wp:positionH relativeFrom="column">
                  <wp:posOffset>4908811</wp:posOffset>
                </wp:positionH>
                <wp:positionV relativeFrom="paragraph">
                  <wp:posOffset>182469</wp:posOffset>
                </wp:positionV>
                <wp:extent cx="1165860" cy="650464"/>
                <wp:effectExtent l="0" t="0" r="15240" b="1651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65860" cy="650464"/>
                        </a:xfrm>
                        <a:prstGeom prst="rect">
                          <a:avLst/>
                        </a:prstGeom>
                        <a:solidFill>
                          <a:srgbClr val="FFFFFF"/>
                        </a:solidFill>
                        <a:ln w="6350">
                          <a:solidFill>
                            <a:srgbClr val="000000"/>
                          </a:solidFill>
                          <a:miter lim="800000"/>
                          <a:headEnd/>
                          <a:tailEnd/>
                        </a:ln>
                      </wps:spPr>
                      <wps:txbx>
                        <w:txbxContent>
                          <w:p w14:paraId="234E884B"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қысқарған сөз түріндегі термин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46B057" id="Надпись 12" o:spid="_x0000_s1120" type="#_x0000_t202" style="position:absolute;margin-left:386.5pt;margin-top:14.35pt;width:91.8pt;height:51.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" strokeweight=".5pt">
                <v:path arrowok="t"/>
                <v:textbox>
                  <w:txbxContent>
                    <w:p w14:paraId="234E884B"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қысқарған сөз түріндегі термин</w:t>
                      </w:r>
                    </w:p>
                  </w:txbxContent>
                </v:textbox>
              </v:shape>
            </w:pict>
          </mc:Fallback>
        </mc:AlternateContent>
      </w:r>
      <w:r w:rsidR="00BA62B4">
        <w:rPr>
          <w:noProof/>
        </w:rPr>
        <mc:AlternateContent>
          <mc:Choice Requires="wps">
            <w:drawing>
              <wp:anchor distT="0" distB="0" distL="114300" distR="114300" simplePos="0" relativeHeight="251949056" behindDoc="0" locked="0" layoutInCell="1" allowOverlap="1" wp14:anchorId="34B3CC28" wp14:editId="6B85B36C">
                <wp:simplePos x="0" y="0"/>
                <wp:positionH relativeFrom="column">
                  <wp:posOffset>-34290</wp:posOffset>
                </wp:positionH>
                <wp:positionV relativeFrom="paragraph">
                  <wp:posOffset>144145</wp:posOffset>
                </wp:positionV>
                <wp:extent cx="1188085" cy="689610"/>
                <wp:effectExtent l="13335" t="10795" r="8255" b="1397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8085" cy="689610"/>
                        </a:xfrm>
                        <a:prstGeom prst="rect">
                          <a:avLst/>
                        </a:prstGeom>
                        <a:solidFill>
                          <a:srgbClr val="FFFFFF"/>
                        </a:solidFill>
                        <a:ln w="6350">
                          <a:solidFill>
                            <a:srgbClr val="000000"/>
                          </a:solidFill>
                          <a:miter lim="800000"/>
                          <a:headEnd/>
                          <a:tailEnd/>
                        </a:ln>
                      </wps:spPr>
                      <wps:txbx>
                        <w:txbxContent>
                          <w:p w14:paraId="138DB5B1"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жеке сөзден тұратын термин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4B3CC28" id="Надпись 15" o:spid="_x0000_s1121" type="#_x0000_t202" style="position:absolute;margin-left:-2.7pt;margin-top:11.35pt;width:93.55pt;height:54.3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" strokeweight=".5pt">
                <v:path arrowok="t"/>
                <v:textbox>
                  <w:txbxContent>
                    <w:p w14:paraId="138DB5B1"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жеке сөзден тұратын термин</w:t>
                      </w:r>
                    </w:p>
                  </w:txbxContent>
                </v:textbox>
              </v:shape>
            </w:pict>
          </mc:Fallback>
        </mc:AlternateContent>
      </w:r>
      <w:r w:rsidR="00BA62B4">
        <w:rPr>
          <w:noProof/>
        </w:rPr>
        <mc:AlternateContent>
          <mc:Choice Requires="wps">
            <w:drawing>
              <wp:anchor distT="0" distB="0" distL="114300" distR="114300" simplePos="0" relativeHeight="251951104" behindDoc="0" locked="0" layoutInCell="1" allowOverlap="1" wp14:anchorId="2CC6D280" wp14:editId="3A5D677A">
                <wp:simplePos x="0" y="0"/>
                <wp:positionH relativeFrom="column">
                  <wp:posOffset>2413000</wp:posOffset>
                </wp:positionH>
                <wp:positionV relativeFrom="paragraph">
                  <wp:posOffset>144145</wp:posOffset>
                </wp:positionV>
                <wp:extent cx="1226185" cy="688975"/>
                <wp:effectExtent l="12700" t="10795" r="8890" b="5080"/>
                <wp:wrapNone/>
                <wp:docPr id="14" name="Надпись 2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26185" cy="688975"/>
                        </a:xfrm>
                        <a:prstGeom prst="rect">
                          <a:avLst/>
                        </a:prstGeom>
                        <a:solidFill>
                          <a:srgbClr val="FFFFFF"/>
                        </a:solidFill>
                        <a:ln w="6350">
                          <a:solidFill>
                            <a:srgbClr val="000000"/>
                          </a:solidFill>
                          <a:miter lim="800000"/>
                          <a:headEnd/>
                          <a:tailEnd/>
                        </a:ln>
                      </wps:spPr>
                      <wps:txbx>
                        <w:txbxContent>
                          <w:p w14:paraId="520050B8"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біріккен сөзден тұратын термин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CC6D280" id="Надпись 2355" o:spid="_x0000_s1122" type="#_x0000_t202" style="position:absolute;margin-left:190pt;margin-top:11.35pt;width:96.55pt;height:54.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" strokeweight=".5pt">
                <v:path arrowok="t"/>
                <v:textbox>
                  <w:txbxContent>
                    <w:p w14:paraId="520050B8"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біріккен сөзден тұратын термин</w:t>
                      </w:r>
                    </w:p>
                  </w:txbxContent>
                </v:textbox>
              </v:shape>
            </w:pict>
          </mc:Fallback>
        </mc:AlternateContent>
      </w:r>
      <w:r w:rsidR="00BA62B4">
        <w:rPr>
          <w:noProof/>
        </w:rPr>
        <mc:AlternateContent>
          <mc:Choice Requires="wps">
            <w:drawing>
              <wp:anchor distT="0" distB="0" distL="114300" distR="114300" simplePos="0" relativeHeight="251952128" behindDoc="0" locked="0" layoutInCell="1" allowOverlap="1" wp14:anchorId="7C6B8823" wp14:editId="2D456E45">
                <wp:simplePos x="0" y="0"/>
                <wp:positionH relativeFrom="column">
                  <wp:posOffset>3677920</wp:posOffset>
                </wp:positionH>
                <wp:positionV relativeFrom="paragraph">
                  <wp:posOffset>144145</wp:posOffset>
                </wp:positionV>
                <wp:extent cx="1183005" cy="688975"/>
                <wp:effectExtent l="10795" t="10795" r="6350" b="508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3005" cy="688975"/>
                        </a:xfrm>
                        <a:prstGeom prst="rect">
                          <a:avLst/>
                        </a:prstGeom>
                        <a:solidFill>
                          <a:srgbClr val="FFFFFF"/>
                        </a:solidFill>
                        <a:ln w="6350">
                          <a:solidFill>
                            <a:srgbClr val="000000"/>
                          </a:solidFill>
                          <a:miter lim="800000"/>
                          <a:headEnd/>
                          <a:tailEnd/>
                        </a:ln>
                      </wps:spPr>
                      <wps:txbx>
                        <w:txbxContent>
                          <w:p w14:paraId="4677D3E2"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қос сөз тұлғасындағы термин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6B8823" id="Надпись 13" o:spid="_x0000_s1123" type="#_x0000_t202" style="position:absolute;margin-left:289.6pt;margin-top:11.35pt;width:93.15pt;height:54.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" strokeweight=".5pt">
                <v:path arrowok="t"/>
                <v:textbox>
                  <w:txbxContent>
                    <w:p w14:paraId="4677D3E2"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қос сөз тұлғасындағы термин</w:t>
                      </w:r>
                    </w:p>
                  </w:txbxContent>
                </v:textbox>
              </v:shape>
            </w:pict>
          </mc:Fallback>
        </mc:AlternateContent>
      </w:r>
      <w:r w:rsidR="00BA62B4">
        <w:rPr>
          <w:noProof/>
        </w:rPr>
        <mc:AlternateContent>
          <mc:Choice Requires="wps">
            <w:drawing>
              <wp:anchor distT="0" distB="0" distL="114300" distR="114300" simplePos="0" relativeHeight="251950080" behindDoc="0" locked="0" layoutInCell="1" allowOverlap="1" wp14:anchorId="4556F143" wp14:editId="7078C5DE">
                <wp:simplePos x="0" y="0"/>
                <wp:positionH relativeFrom="column">
                  <wp:posOffset>1191895</wp:posOffset>
                </wp:positionH>
                <wp:positionV relativeFrom="paragraph">
                  <wp:posOffset>144145</wp:posOffset>
                </wp:positionV>
                <wp:extent cx="1171575" cy="689610"/>
                <wp:effectExtent l="10795" t="10795" r="8255" b="1397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71575" cy="689610"/>
                        </a:xfrm>
                        <a:prstGeom prst="rect">
                          <a:avLst/>
                        </a:prstGeom>
                        <a:solidFill>
                          <a:srgbClr val="FFFFFF"/>
                        </a:solidFill>
                        <a:ln w="6350">
                          <a:solidFill>
                            <a:srgbClr val="000000"/>
                          </a:solidFill>
                          <a:miter lim="800000"/>
                          <a:headEnd/>
                          <a:tailEnd/>
                        </a:ln>
                      </wps:spPr>
                      <wps:txbx>
                        <w:txbxContent>
                          <w:p w14:paraId="2CFB7254"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сөз тіркесінен тұратын термин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56F143" id="Надпись 11" o:spid="_x0000_s1124" type="#_x0000_t202" style="position:absolute;margin-left:93.85pt;margin-top:11.35pt;width:92.25pt;height:54.3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" strokeweight=".5pt">
                <v:path arrowok="t"/>
                <v:textbox>
                  <w:txbxContent>
                    <w:p w14:paraId="2CFB7254" w14:textId="77777777" w:rsidR="00EE5F33" w:rsidRPr="00C037C1" w:rsidRDefault="00EE5F33" w:rsidP="00F10B2C">
                      <w:pPr>
                        <w:pStyle w:val="a8"/>
                        <w:jc w:val="center"/>
                        <w:rPr>
                          <w:rFonts w:ascii="Times New Roman" w:hAnsi="Times New Roman"/>
                          <w:sz w:val="24"/>
                          <w:szCs w:val="24"/>
                        </w:rPr>
                      </w:pPr>
                      <w:r w:rsidRPr="00C037C1">
                        <w:rPr>
                          <w:rFonts w:ascii="Times New Roman" w:hAnsi="Times New Roman"/>
                          <w:sz w:val="24"/>
                          <w:szCs w:val="24"/>
                          <w:lang w:val="kk-KZ"/>
                        </w:rPr>
                        <w:t>сөз тіркесінен тұратын термин</w:t>
                      </w:r>
                    </w:p>
                  </w:txbxContent>
                </v:textbox>
              </v:shape>
            </w:pict>
          </mc:Fallback>
        </mc:AlternateContent>
      </w:r>
    </w:p>
    <w:p w14:paraId="3E414D35" w14:textId="6A3BB122" w:rsidR="005A2370" w:rsidRDefault="005A2370" w:rsidP="005A2370">
      <w:pPr>
        <w:pStyle w:val="a8"/>
        <w:tabs>
          <w:tab w:val="left" w:pos="567"/>
        </w:tabs>
        <w:rPr>
          <w:rFonts w:ascii="Times New Roman" w:hAnsi="Times New Roman"/>
          <w:color w:val="000000" w:themeColor="text1"/>
          <w:sz w:val="28"/>
          <w:szCs w:val="28"/>
          <w:lang w:val="kk-KZ"/>
        </w:rPr>
      </w:pPr>
    </w:p>
    <w:p w14:paraId="0F075F1D" w14:textId="77777777" w:rsidR="005A2370" w:rsidRPr="00437362" w:rsidRDefault="005A2370" w:rsidP="005A2370">
      <w:pPr>
        <w:pStyle w:val="a8"/>
        <w:tabs>
          <w:tab w:val="left" w:pos="567"/>
        </w:tabs>
        <w:rPr>
          <w:rFonts w:ascii="Times New Roman" w:hAnsi="Times New Roman"/>
          <w:color w:val="000000" w:themeColor="text1"/>
          <w:sz w:val="28"/>
          <w:szCs w:val="28"/>
          <w:lang w:val="kk-KZ"/>
        </w:rPr>
      </w:pPr>
    </w:p>
    <w:p w14:paraId="29C32603" w14:textId="77777777" w:rsidR="00F10B2C" w:rsidRPr="00437362" w:rsidRDefault="00F10B2C" w:rsidP="00F10B2C">
      <w:pPr>
        <w:pStyle w:val="a8"/>
        <w:tabs>
          <w:tab w:val="left" w:pos="567"/>
        </w:tabs>
        <w:jc w:val="center"/>
        <w:rPr>
          <w:rFonts w:ascii="Times New Roman" w:hAnsi="Times New Roman"/>
          <w:color w:val="000000" w:themeColor="text1"/>
          <w:sz w:val="28"/>
          <w:szCs w:val="28"/>
          <w:lang w:val="kk-KZ"/>
        </w:rPr>
      </w:pPr>
    </w:p>
    <w:p w14:paraId="3E9613E3" w14:textId="77777777" w:rsidR="00C1782C" w:rsidRPr="00437362" w:rsidRDefault="00C1782C" w:rsidP="00F10B2C">
      <w:pPr>
        <w:pStyle w:val="a8"/>
        <w:ind w:firstLine="567"/>
        <w:jc w:val="both"/>
        <w:rPr>
          <w:rFonts w:ascii="Times New Roman" w:hAnsi="Times New Roman"/>
          <w:color w:val="000000" w:themeColor="text1"/>
          <w:sz w:val="28"/>
          <w:szCs w:val="28"/>
          <w:lang w:val="kk-KZ"/>
        </w:rPr>
      </w:pPr>
    </w:p>
    <w:p w14:paraId="1E85BA4B" w14:textId="145D770A" w:rsidR="00C1782C" w:rsidRPr="00437362" w:rsidRDefault="00721594" w:rsidP="00C1782C">
      <w:pPr>
        <w:pStyle w:val="a8"/>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w:t>
      </w:r>
      <w:r w:rsidR="00C1782C" w:rsidRPr="00437362">
        <w:rPr>
          <w:rFonts w:ascii="Times New Roman" w:hAnsi="Times New Roman"/>
          <w:color w:val="000000" w:themeColor="text1"/>
          <w:sz w:val="28"/>
          <w:szCs w:val="28"/>
          <w:lang w:val="kk-KZ"/>
        </w:rPr>
        <w:t xml:space="preserve"> </w:t>
      </w:r>
      <w:r w:rsidR="0037254A">
        <w:rPr>
          <w:rFonts w:ascii="Times New Roman" w:hAnsi="Times New Roman"/>
          <w:color w:val="000000" w:themeColor="text1"/>
          <w:sz w:val="28"/>
          <w:szCs w:val="28"/>
          <w:lang w:val="kk-KZ"/>
        </w:rPr>
        <w:t>2</w:t>
      </w:r>
      <w:r w:rsidR="00273F75" w:rsidRPr="004E616A">
        <w:rPr>
          <w:rFonts w:ascii="Times New Roman" w:hAnsi="Times New Roman"/>
          <w:color w:val="000000" w:themeColor="text1"/>
          <w:sz w:val="28"/>
          <w:szCs w:val="28"/>
          <w:lang w:val="kk-KZ"/>
        </w:rPr>
        <w:t>3</w:t>
      </w:r>
      <w:r w:rsidR="00C1782C" w:rsidRPr="00437362">
        <w:rPr>
          <w:rFonts w:ascii="Times New Roman" w:hAnsi="Times New Roman"/>
          <w:color w:val="000000" w:themeColor="text1"/>
          <w:sz w:val="28"/>
          <w:szCs w:val="28"/>
          <w:lang w:val="kk-KZ"/>
        </w:rPr>
        <w:t xml:space="preserve"> – Терминдердің морфологиялық бөлінуі</w:t>
      </w:r>
    </w:p>
    <w:p w14:paraId="0B488606" w14:textId="77777777" w:rsidR="00C1782C" w:rsidRPr="00437362" w:rsidRDefault="00C1782C" w:rsidP="00F10B2C">
      <w:pPr>
        <w:pStyle w:val="a8"/>
        <w:ind w:firstLine="567"/>
        <w:jc w:val="both"/>
        <w:rPr>
          <w:rFonts w:ascii="Times New Roman" w:hAnsi="Times New Roman"/>
          <w:color w:val="000000" w:themeColor="text1"/>
          <w:sz w:val="28"/>
          <w:szCs w:val="28"/>
          <w:lang w:val="kk-KZ"/>
        </w:rPr>
      </w:pPr>
    </w:p>
    <w:p w14:paraId="784A3F2F" w14:textId="49D5E2B2" w:rsidR="00F10B2C" w:rsidRPr="00437362" w:rsidRDefault="00F10B2C" w:rsidP="00F10B2C">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Зерттеу барысында жинақталған жоғары оқу орындарының академиялық терминдері компоненттік құрылымы жағынан бір компонентті (</w:t>
      </w:r>
      <w:r w:rsidRPr="00437362">
        <w:rPr>
          <w:rFonts w:ascii="Times New Roman" w:hAnsi="Times New Roman"/>
          <w:i/>
          <w:iCs/>
          <w:color w:val="000000" w:themeColor="text1"/>
          <w:sz w:val="28"/>
          <w:szCs w:val="28"/>
          <w:lang w:val="kk-KZ"/>
        </w:rPr>
        <w:t>студент, академия, бакалавр, магистрант</w:t>
      </w:r>
      <w:r w:rsidR="00962968">
        <w:rPr>
          <w:rFonts w:ascii="Times New Roman" w:hAnsi="Times New Roman"/>
          <w:i/>
          <w:iCs/>
          <w:color w:val="000000" w:themeColor="text1"/>
          <w:sz w:val="28"/>
          <w:szCs w:val="28"/>
          <w:lang w:val="kk-KZ"/>
        </w:rPr>
        <w:t>, докторант, доктор, кредит</w:t>
      </w:r>
      <w:r w:rsidRPr="00437362">
        <w:rPr>
          <w:rFonts w:ascii="Times New Roman" w:hAnsi="Times New Roman"/>
          <w:color w:val="000000" w:themeColor="text1"/>
          <w:sz w:val="28"/>
          <w:szCs w:val="28"/>
          <w:lang w:val="kk-KZ"/>
        </w:rPr>
        <w:t>), екі компонентті (</w:t>
      </w:r>
      <w:r w:rsidRPr="00437362">
        <w:rPr>
          <w:rFonts w:ascii="Times New Roman" w:hAnsi="Times New Roman"/>
          <w:i/>
          <w:iCs/>
          <w:color w:val="000000" w:themeColor="text1"/>
          <w:sz w:val="28"/>
          <w:szCs w:val="28"/>
          <w:lang w:val="kk-KZ"/>
        </w:rPr>
        <w:t xml:space="preserve">академиялық күнтізбе, академиялық қарыз, </w:t>
      </w:r>
      <w:r w:rsidR="00962968">
        <w:rPr>
          <w:rFonts w:ascii="Times New Roman" w:hAnsi="Times New Roman"/>
          <w:i/>
          <w:iCs/>
          <w:color w:val="000000" w:themeColor="text1"/>
          <w:sz w:val="28"/>
          <w:szCs w:val="28"/>
          <w:lang w:val="kk-KZ"/>
        </w:rPr>
        <w:t xml:space="preserve">академиялық ұтқырлық, </w:t>
      </w:r>
      <w:r w:rsidRPr="00437362">
        <w:rPr>
          <w:rFonts w:ascii="Times New Roman" w:hAnsi="Times New Roman"/>
          <w:i/>
          <w:iCs/>
          <w:color w:val="000000" w:themeColor="text1"/>
          <w:sz w:val="28"/>
          <w:szCs w:val="28"/>
          <w:lang w:val="kk-KZ"/>
        </w:rPr>
        <w:t>ғылыми дәреже</w:t>
      </w:r>
      <w:r w:rsidR="00962968">
        <w:rPr>
          <w:rFonts w:ascii="Times New Roman" w:hAnsi="Times New Roman"/>
          <w:i/>
          <w:iCs/>
          <w:color w:val="000000" w:themeColor="text1"/>
          <w:sz w:val="28"/>
          <w:szCs w:val="28"/>
          <w:lang w:val="kk-KZ"/>
        </w:rPr>
        <w:t>, ғылыми конференция</w:t>
      </w:r>
      <w:r w:rsidRPr="00437362">
        <w:rPr>
          <w:rFonts w:ascii="Times New Roman" w:hAnsi="Times New Roman"/>
          <w:color w:val="000000" w:themeColor="text1"/>
          <w:sz w:val="28"/>
          <w:szCs w:val="28"/>
          <w:lang w:val="kk-KZ"/>
        </w:rPr>
        <w:t>), үш компонентті (</w:t>
      </w:r>
      <w:r w:rsidRPr="00437362">
        <w:rPr>
          <w:rFonts w:ascii="Times New Roman" w:hAnsi="Times New Roman"/>
          <w:i/>
          <w:iCs/>
          <w:color w:val="000000" w:themeColor="text1"/>
          <w:sz w:val="28"/>
          <w:szCs w:val="28"/>
          <w:lang w:val="kk-KZ"/>
        </w:rPr>
        <w:t>аға ғылыми қызметкер, білім беру бағдарламасы, ғылыми-әдістемелік кеңес, профессорлық-оқытушылар құрамы</w:t>
      </w:r>
      <w:r w:rsidR="00962968">
        <w:rPr>
          <w:rFonts w:ascii="Times New Roman" w:hAnsi="Times New Roman"/>
          <w:i/>
          <w:iCs/>
          <w:color w:val="000000" w:themeColor="text1"/>
          <w:sz w:val="28"/>
          <w:szCs w:val="28"/>
          <w:lang w:val="kk-KZ"/>
        </w:rPr>
        <w:t xml:space="preserve">, әдістемелік </w:t>
      </w:r>
      <w:r w:rsidR="00025FB4">
        <w:rPr>
          <w:rFonts w:ascii="Times New Roman" w:hAnsi="Times New Roman"/>
          <w:i/>
          <w:iCs/>
          <w:color w:val="000000" w:themeColor="text1"/>
          <w:sz w:val="28"/>
          <w:szCs w:val="28"/>
          <w:lang w:val="kk-KZ"/>
        </w:rPr>
        <w:t>жұмыс қызметі</w:t>
      </w:r>
      <w:r w:rsidRPr="00437362">
        <w:rPr>
          <w:rFonts w:ascii="Times New Roman" w:hAnsi="Times New Roman"/>
          <w:color w:val="000000" w:themeColor="text1"/>
          <w:sz w:val="28"/>
          <w:szCs w:val="28"/>
          <w:lang w:val="kk-KZ"/>
        </w:rPr>
        <w:t>) және көп компонентті (</w:t>
      </w:r>
      <w:r w:rsidRPr="00437362">
        <w:rPr>
          <w:rFonts w:ascii="Times New Roman" w:hAnsi="Times New Roman"/>
          <w:i/>
          <w:iCs/>
          <w:color w:val="000000" w:themeColor="text1"/>
          <w:sz w:val="28"/>
          <w:szCs w:val="28"/>
          <w:lang w:val="kk-KZ"/>
        </w:rPr>
        <w:t>академиялық мәселелер жөніндегі департамен</w:t>
      </w:r>
      <w:r w:rsidRPr="00437362">
        <w:rPr>
          <w:rFonts w:ascii="Times New Roman" w:eastAsia="TimesNewRomanPSMT" w:hAnsi="Times New Roman"/>
          <w:i/>
          <w:iCs/>
          <w:color w:val="000000" w:themeColor="text1"/>
          <w:sz w:val="28"/>
          <w:szCs w:val="28"/>
          <w:lang w:val="kk-KZ"/>
        </w:rPr>
        <w:t xml:space="preserve">т, </w:t>
      </w:r>
      <w:r w:rsidRPr="00437362">
        <w:rPr>
          <w:rFonts w:ascii="Times New Roman" w:hAnsi="Times New Roman"/>
          <w:i/>
          <w:iCs/>
          <w:color w:val="000000" w:themeColor="text1"/>
          <w:sz w:val="28"/>
          <w:szCs w:val="28"/>
          <w:lang w:val="kk-KZ"/>
        </w:rPr>
        <w:t>оқу жетістіктерін бағалаудың балдық-рейтингтік әріптік жүйесі</w:t>
      </w:r>
      <w:r w:rsidRPr="00437362">
        <w:rPr>
          <w:rFonts w:ascii="Times New Roman" w:hAnsi="Times New Roman"/>
          <w:color w:val="000000" w:themeColor="text1"/>
          <w:sz w:val="28"/>
          <w:szCs w:val="28"/>
          <w:lang w:val="kk-KZ"/>
        </w:rPr>
        <w:t xml:space="preserve">) терминдер болып келетіні анықталды. </w:t>
      </w:r>
    </w:p>
    <w:p w14:paraId="5366F851" w14:textId="77777777" w:rsidR="00F10B2C" w:rsidRPr="00437362" w:rsidRDefault="00F10B2C" w:rsidP="00F10B2C">
      <w:pPr>
        <w:pStyle w:val="a8"/>
        <w:jc w:val="both"/>
        <w:rPr>
          <w:rFonts w:ascii="Times New Roman" w:hAnsi="Times New Roman"/>
          <w:color w:val="000000" w:themeColor="text1"/>
          <w:sz w:val="28"/>
          <w:szCs w:val="28"/>
          <w:lang w:val="kk-KZ"/>
        </w:rPr>
      </w:pPr>
    </w:p>
    <w:p w14:paraId="30511A36" w14:textId="77777777" w:rsidR="00F10B2C" w:rsidRPr="00437362" w:rsidRDefault="00F10B2C" w:rsidP="00F10B2C">
      <w:pPr>
        <w:pStyle w:val="a8"/>
        <w:ind w:firstLine="567"/>
        <w:jc w:val="both"/>
        <w:rPr>
          <w:rFonts w:ascii="Times New Roman" w:hAnsi="Times New Roman"/>
          <w:color w:val="000000" w:themeColor="text1"/>
          <w:sz w:val="28"/>
          <w:szCs w:val="28"/>
          <w:lang w:val="kk-KZ"/>
        </w:rPr>
      </w:pPr>
      <w:r w:rsidRPr="00437362">
        <w:rPr>
          <w:rFonts w:ascii="Times New Roman" w:hAnsi="Times New Roman"/>
          <w:noProof/>
          <w:color w:val="000000" w:themeColor="text1"/>
          <w:sz w:val="28"/>
          <w:szCs w:val="28"/>
        </w:rPr>
        <w:drawing>
          <wp:inline distT="0" distB="0" distL="0" distR="0" wp14:anchorId="0EC11EA1" wp14:editId="767B4A72">
            <wp:extent cx="5653377" cy="2679065"/>
            <wp:effectExtent l="0" t="0" r="11430" b="13335"/>
            <wp:docPr id="3" name="Диаграмма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675AD7" w14:textId="77777777" w:rsidR="00F10B2C" w:rsidRPr="00437362" w:rsidRDefault="00F10B2C" w:rsidP="00F10B2C">
      <w:pPr>
        <w:pStyle w:val="a8"/>
        <w:jc w:val="both"/>
        <w:rPr>
          <w:rFonts w:ascii="Times New Roman" w:hAnsi="Times New Roman"/>
          <w:color w:val="000000" w:themeColor="text1"/>
          <w:sz w:val="28"/>
          <w:szCs w:val="28"/>
          <w:lang w:val="kk-KZ"/>
        </w:rPr>
      </w:pPr>
    </w:p>
    <w:p w14:paraId="4214C00C" w14:textId="53CF2569" w:rsidR="00F10B2C" w:rsidRPr="00437362" w:rsidRDefault="00F10B2C" w:rsidP="00F10B2C">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2</w:t>
      </w:r>
      <w:r w:rsidR="00273F75" w:rsidRPr="00273F75">
        <w:rPr>
          <w:rFonts w:ascii="Times New Roman" w:hAnsi="Times New Roman"/>
          <w:color w:val="000000" w:themeColor="text1"/>
          <w:sz w:val="28"/>
          <w:szCs w:val="28"/>
          <w:lang w:val="kk-KZ"/>
        </w:rPr>
        <w:t>4</w:t>
      </w:r>
      <w:r w:rsidRPr="00437362">
        <w:rPr>
          <w:rFonts w:ascii="Times New Roman" w:hAnsi="Times New Roman"/>
          <w:color w:val="000000" w:themeColor="text1"/>
          <w:sz w:val="28"/>
          <w:szCs w:val="28"/>
          <w:lang w:val="kk-KZ"/>
        </w:rPr>
        <w:t xml:space="preserve"> – Академиялық терминдердің компоненттік пайыздық көрсеткіші</w:t>
      </w:r>
    </w:p>
    <w:p w14:paraId="31187350" w14:textId="77777777" w:rsidR="00F10B2C" w:rsidRPr="00437362" w:rsidRDefault="00F10B2C" w:rsidP="00F10B2C">
      <w:pPr>
        <w:pStyle w:val="a8"/>
        <w:ind w:firstLine="567"/>
        <w:jc w:val="both"/>
        <w:rPr>
          <w:rFonts w:ascii="Times New Roman" w:hAnsi="Times New Roman"/>
          <w:color w:val="000000" w:themeColor="text1"/>
          <w:sz w:val="28"/>
          <w:szCs w:val="28"/>
          <w:lang w:val="kk-KZ"/>
        </w:rPr>
      </w:pPr>
    </w:p>
    <w:p w14:paraId="120C8D92" w14:textId="54F05028" w:rsidR="00F10B2C" w:rsidRPr="00437362" w:rsidRDefault="00F10B2C" w:rsidP="00F10B2C">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Жинақталған тілдік бірліктердің 45</w:t>
      </w:r>
      <w:r w:rsidR="00962968">
        <w:rPr>
          <w:rFonts w:ascii="Times New Roman" w:hAnsi="Times New Roman"/>
          <w:color w:val="000000" w:themeColor="text1"/>
          <w:sz w:val="28"/>
          <w:szCs w:val="28"/>
          <w:lang w:val="kk-KZ"/>
        </w:rPr>
        <w:t xml:space="preserve"> пайызы</w:t>
      </w:r>
      <w:r w:rsidRPr="00437362">
        <w:rPr>
          <w:rFonts w:ascii="Times New Roman" w:hAnsi="Times New Roman"/>
          <w:color w:val="000000" w:themeColor="text1"/>
          <w:sz w:val="28"/>
          <w:szCs w:val="28"/>
          <w:lang w:val="kk-KZ"/>
        </w:rPr>
        <w:t xml:space="preserve"> бір компонентті академиялық терминдерді, 33</w:t>
      </w:r>
      <w:r w:rsidR="00962968">
        <w:rPr>
          <w:rFonts w:ascii="Times New Roman" w:hAnsi="Times New Roman"/>
          <w:color w:val="000000" w:themeColor="text1"/>
          <w:sz w:val="28"/>
          <w:szCs w:val="28"/>
          <w:lang w:val="kk-KZ"/>
        </w:rPr>
        <w:t xml:space="preserve"> пайызы</w:t>
      </w:r>
      <w:r w:rsidRPr="00437362">
        <w:rPr>
          <w:rFonts w:ascii="Times New Roman" w:hAnsi="Times New Roman"/>
          <w:color w:val="000000" w:themeColor="text1"/>
          <w:sz w:val="28"/>
          <w:szCs w:val="28"/>
          <w:lang w:val="kk-KZ"/>
        </w:rPr>
        <w:t xml:space="preserve"> екі компонентті академиялық терминдерді, 14</w:t>
      </w:r>
      <w:r w:rsidR="00962968">
        <w:rPr>
          <w:rFonts w:ascii="Times New Roman" w:hAnsi="Times New Roman"/>
          <w:color w:val="000000" w:themeColor="text1"/>
          <w:sz w:val="28"/>
          <w:szCs w:val="28"/>
          <w:lang w:val="kk-KZ"/>
        </w:rPr>
        <w:t xml:space="preserve"> пайызы</w:t>
      </w:r>
      <w:r w:rsidRPr="00437362">
        <w:rPr>
          <w:rFonts w:ascii="Times New Roman" w:hAnsi="Times New Roman"/>
          <w:color w:val="000000" w:themeColor="text1"/>
          <w:sz w:val="28"/>
          <w:szCs w:val="28"/>
          <w:lang w:val="kk-KZ"/>
        </w:rPr>
        <w:t xml:space="preserve"> үш компонентті академиялық терминдерді және 8</w:t>
      </w:r>
      <w:r w:rsidR="00962968">
        <w:rPr>
          <w:rFonts w:ascii="Times New Roman" w:hAnsi="Times New Roman"/>
          <w:color w:val="000000" w:themeColor="text1"/>
          <w:sz w:val="28"/>
          <w:szCs w:val="28"/>
          <w:lang w:val="kk-KZ"/>
        </w:rPr>
        <w:t xml:space="preserve"> пайызы</w:t>
      </w:r>
      <w:r w:rsidRPr="00437362">
        <w:rPr>
          <w:rFonts w:ascii="Times New Roman" w:hAnsi="Times New Roman"/>
          <w:color w:val="000000" w:themeColor="text1"/>
          <w:sz w:val="28"/>
          <w:szCs w:val="28"/>
          <w:lang w:val="kk-KZ"/>
        </w:rPr>
        <w:t xml:space="preserve"> көп компонентті академиялық терминдерді құрады (Сурет </w:t>
      </w:r>
      <w:r w:rsidR="0037254A">
        <w:rPr>
          <w:rFonts w:ascii="Times New Roman" w:hAnsi="Times New Roman"/>
          <w:color w:val="000000" w:themeColor="text1"/>
          <w:sz w:val="28"/>
          <w:szCs w:val="28"/>
          <w:lang w:val="kk-KZ"/>
        </w:rPr>
        <w:t>2</w:t>
      </w:r>
      <w:r w:rsidR="00273F75" w:rsidRPr="00273F75">
        <w:rPr>
          <w:rFonts w:ascii="Times New Roman" w:hAnsi="Times New Roman"/>
          <w:color w:val="000000" w:themeColor="text1"/>
          <w:sz w:val="28"/>
          <w:szCs w:val="28"/>
          <w:lang w:val="kk-KZ"/>
        </w:rPr>
        <w:t>4</w:t>
      </w:r>
      <w:r w:rsidRPr="00437362">
        <w:rPr>
          <w:rFonts w:ascii="Times New Roman" w:hAnsi="Times New Roman"/>
          <w:color w:val="000000" w:themeColor="text1"/>
          <w:sz w:val="28"/>
          <w:szCs w:val="28"/>
          <w:lang w:val="kk-KZ"/>
        </w:rPr>
        <w:t>).</w:t>
      </w:r>
    </w:p>
    <w:p w14:paraId="069FD4C9" w14:textId="77777777" w:rsidR="00F10B2C" w:rsidRPr="00437362" w:rsidRDefault="00F10B2C" w:rsidP="00F10B2C">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Қазақ тіліндегі сөздіктерде мүлде кездеспеген, бірақ қазіргі таңда білім беру саласында қолданысқа ие терминдер мобильді қосымшада берілді. </w:t>
      </w:r>
    </w:p>
    <w:p w14:paraId="36317CE9" w14:textId="580941BE" w:rsidR="00105D55" w:rsidRPr="002F294C" w:rsidRDefault="00F10B2C" w:rsidP="002F294C">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Ол компоненттік құрылымы жағынан бір компонентті (</w:t>
      </w:r>
      <w:r w:rsidRPr="00437362">
        <w:rPr>
          <w:rFonts w:ascii="Times New Roman" w:hAnsi="Times New Roman"/>
          <w:i/>
          <w:iCs/>
          <w:color w:val="000000" w:themeColor="text1"/>
          <w:sz w:val="28"/>
          <w:szCs w:val="28"/>
          <w:lang w:val="kk-KZ"/>
        </w:rPr>
        <w:t>антиплагиат,</w:t>
      </w:r>
      <w:r w:rsidR="0037254A">
        <w:rPr>
          <w:rFonts w:ascii="Times New Roman" w:hAnsi="Times New Roman"/>
          <w:i/>
          <w:iCs/>
          <w:color w:val="000000" w:themeColor="text1"/>
          <w:sz w:val="28"/>
          <w:szCs w:val="28"/>
          <w:lang w:val="kk-KZ"/>
        </w:rPr>
        <w:t xml:space="preserve"> </w:t>
      </w:r>
      <w:r w:rsidRPr="00437362">
        <w:rPr>
          <w:rFonts w:ascii="Times New Roman" w:hAnsi="Times New Roman"/>
          <w:i/>
          <w:iCs/>
          <w:color w:val="000000" w:themeColor="text1"/>
          <w:sz w:val="28"/>
          <w:szCs w:val="28"/>
          <w:lang w:val="kk-KZ"/>
        </w:rPr>
        <w:t>деан, кампус, кантин, коуч, ментор, постреквизит, пререквизит</w:t>
      </w:r>
      <w:r w:rsidR="00025FB4">
        <w:rPr>
          <w:rFonts w:ascii="Times New Roman" w:hAnsi="Times New Roman"/>
          <w:i/>
          <w:iCs/>
          <w:color w:val="000000" w:themeColor="text1"/>
          <w:sz w:val="28"/>
          <w:szCs w:val="28"/>
          <w:lang w:val="kk-KZ"/>
        </w:rPr>
        <w:t>, транскрипт, проктор, силлабус, эдвайзер, супервайзер</w:t>
      </w:r>
      <w:r w:rsidRPr="00437362">
        <w:rPr>
          <w:rFonts w:ascii="Times New Roman" w:hAnsi="Times New Roman"/>
          <w:color w:val="000000" w:themeColor="text1"/>
          <w:sz w:val="28"/>
          <w:szCs w:val="28"/>
          <w:lang w:val="kk-KZ"/>
        </w:rPr>
        <w:t>), екі компонентті (</w:t>
      </w:r>
      <w:r w:rsidRPr="00437362">
        <w:rPr>
          <w:rFonts w:ascii="Times New Roman" w:hAnsi="Times New Roman"/>
          <w:i/>
          <w:iCs/>
          <w:color w:val="000000" w:themeColor="text1"/>
          <w:sz w:val="28"/>
          <w:szCs w:val="28"/>
          <w:lang w:val="kk-KZ"/>
        </w:rPr>
        <w:t xml:space="preserve">академиялық </w:t>
      </w:r>
      <w:r w:rsidR="00025FB4">
        <w:rPr>
          <w:rFonts w:ascii="Times New Roman" w:hAnsi="Times New Roman"/>
          <w:i/>
          <w:iCs/>
          <w:color w:val="000000" w:themeColor="text1"/>
          <w:sz w:val="28"/>
          <w:szCs w:val="28"/>
          <w:lang w:val="kk-KZ"/>
        </w:rPr>
        <w:t>еркіндік</w:t>
      </w:r>
      <w:r w:rsidRPr="00437362">
        <w:rPr>
          <w:rFonts w:ascii="Times New Roman" w:hAnsi="Times New Roman"/>
          <w:i/>
          <w:iCs/>
          <w:color w:val="000000" w:themeColor="text1"/>
          <w:sz w:val="28"/>
          <w:szCs w:val="28"/>
          <w:lang w:val="kk-KZ"/>
        </w:rPr>
        <w:t xml:space="preserve">, академиялық қарыз, академиялық ұтқырлық, </w:t>
      </w:r>
      <w:r w:rsidR="000D6474">
        <w:rPr>
          <w:rFonts w:ascii="Times New Roman" w:hAnsi="Times New Roman"/>
          <w:i/>
          <w:iCs/>
          <w:color w:val="000000" w:themeColor="text1"/>
          <w:sz w:val="28"/>
          <w:szCs w:val="28"/>
          <w:lang w:val="kk-KZ"/>
        </w:rPr>
        <w:t>кредиттік ұтқырлық</w:t>
      </w:r>
      <w:r w:rsidRPr="00437362">
        <w:rPr>
          <w:rFonts w:ascii="Times New Roman" w:hAnsi="Times New Roman"/>
          <w:i/>
          <w:iCs/>
          <w:color w:val="000000" w:themeColor="text1"/>
          <w:sz w:val="28"/>
          <w:szCs w:val="28"/>
          <w:lang w:val="kk-KZ"/>
        </w:rPr>
        <w:t>, элективті пәндер</w:t>
      </w:r>
      <w:r w:rsidRPr="00437362">
        <w:rPr>
          <w:rFonts w:ascii="Times New Roman" w:hAnsi="Times New Roman"/>
          <w:color w:val="000000" w:themeColor="text1"/>
          <w:sz w:val="28"/>
          <w:szCs w:val="28"/>
          <w:lang w:val="kk-KZ"/>
        </w:rPr>
        <w:t>), үш компонентті (</w:t>
      </w:r>
      <w:r w:rsidR="00025FB4">
        <w:rPr>
          <w:rFonts w:ascii="Times New Roman" w:hAnsi="Times New Roman"/>
          <w:i/>
          <w:iCs/>
          <w:color w:val="000000" w:themeColor="text1"/>
          <w:sz w:val="28"/>
          <w:szCs w:val="28"/>
          <w:lang w:val="kk-KZ"/>
        </w:rPr>
        <w:t>бейіні бойынша доктор</w:t>
      </w:r>
      <w:r w:rsidRPr="00437362">
        <w:rPr>
          <w:rFonts w:ascii="Times New Roman" w:hAnsi="Times New Roman"/>
          <w:i/>
          <w:iCs/>
          <w:color w:val="000000" w:themeColor="text1"/>
          <w:sz w:val="28"/>
          <w:szCs w:val="28"/>
          <w:lang w:val="kk-KZ"/>
        </w:rPr>
        <w:t>, бағдар беру аптасы,</w:t>
      </w:r>
      <w:r w:rsidRPr="00437362">
        <w:rPr>
          <w:rFonts w:ascii="Times New Roman" w:hAnsi="Times New Roman"/>
          <w:color w:val="000000" w:themeColor="text1"/>
          <w:sz w:val="28"/>
          <w:szCs w:val="28"/>
          <w:lang w:val="kk-KZ"/>
        </w:rPr>
        <w:t xml:space="preserve"> </w:t>
      </w:r>
      <w:r w:rsidR="000D6474">
        <w:rPr>
          <w:rFonts w:ascii="Times New Roman" w:hAnsi="Times New Roman"/>
          <w:i/>
          <w:iCs/>
          <w:color w:val="000000" w:themeColor="text1"/>
          <w:sz w:val="28"/>
          <w:szCs w:val="28"/>
          <w:lang w:val="kk-KZ"/>
        </w:rPr>
        <w:t>оқу пәніне жазылу</w:t>
      </w:r>
      <w:r w:rsidRPr="00437362">
        <w:rPr>
          <w:rFonts w:ascii="Times New Roman" w:hAnsi="Times New Roman"/>
          <w:i/>
          <w:iCs/>
          <w:color w:val="000000" w:themeColor="text1"/>
          <w:sz w:val="28"/>
          <w:szCs w:val="28"/>
          <w:lang w:val="kk-KZ"/>
        </w:rPr>
        <w:t xml:space="preserve">, </w:t>
      </w:r>
      <w:r w:rsidR="000D6474">
        <w:rPr>
          <w:rFonts w:ascii="Times New Roman" w:hAnsi="Times New Roman"/>
          <w:i/>
          <w:iCs/>
          <w:color w:val="000000" w:themeColor="text1"/>
          <w:sz w:val="28"/>
          <w:szCs w:val="28"/>
          <w:lang w:val="kk-KZ"/>
        </w:rPr>
        <w:t>оқу пәнінің саясаты</w:t>
      </w:r>
      <w:r w:rsidRPr="00437362">
        <w:rPr>
          <w:rFonts w:ascii="Times New Roman" w:hAnsi="Times New Roman"/>
          <w:i/>
          <w:iCs/>
          <w:color w:val="000000" w:themeColor="text1"/>
          <w:sz w:val="28"/>
          <w:szCs w:val="28"/>
          <w:lang w:val="kk-KZ"/>
        </w:rPr>
        <w:t>,</w:t>
      </w:r>
      <w:r w:rsidRPr="00437362">
        <w:rPr>
          <w:rFonts w:ascii="Times New Roman" w:hAnsi="Times New Roman"/>
          <w:b/>
          <w:bCs/>
          <w:color w:val="000000" w:themeColor="text1"/>
          <w:sz w:val="28"/>
          <w:szCs w:val="28"/>
          <w:lang w:val="kk-KZ"/>
        </w:rPr>
        <w:t xml:space="preserve"> </w:t>
      </w:r>
      <w:r w:rsidRPr="00437362">
        <w:rPr>
          <w:rFonts w:ascii="Times New Roman" w:hAnsi="Times New Roman"/>
          <w:i/>
          <w:iCs/>
          <w:color w:val="000000" w:themeColor="text1"/>
          <w:sz w:val="28"/>
          <w:szCs w:val="28"/>
          <w:lang w:val="kk-KZ"/>
        </w:rPr>
        <w:t>ғылыми кеңес беруші</w:t>
      </w:r>
      <w:r w:rsidRPr="00437362">
        <w:rPr>
          <w:rFonts w:ascii="Times New Roman" w:hAnsi="Times New Roman"/>
          <w:color w:val="000000" w:themeColor="text1"/>
          <w:sz w:val="28"/>
          <w:szCs w:val="28"/>
          <w:lang w:val="kk-KZ"/>
        </w:rPr>
        <w:t>,</w:t>
      </w:r>
      <w:r w:rsidRPr="00437362">
        <w:rPr>
          <w:rFonts w:ascii="Times New Roman" w:hAnsi="Times New Roman"/>
          <w:i/>
          <w:iCs/>
          <w:color w:val="000000" w:themeColor="text1"/>
          <w:sz w:val="28"/>
          <w:szCs w:val="28"/>
          <w:lang w:val="kk-KZ"/>
        </w:rPr>
        <w:t xml:space="preserve"> </w:t>
      </w:r>
      <w:r w:rsidR="000D6474">
        <w:rPr>
          <w:rFonts w:ascii="Times New Roman" w:hAnsi="Times New Roman"/>
          <w:i/>
          <w:iCs/>
          <w:color w:val="000000" w:themeColor="text1"/>
          <w:sz w:val="28"/>
          <w:szCs w:val="28"/>
          <w:lang w:val="kk-KZ"/>
        </w:rPr>
        <w:t>оқу пәніне тіркелу, оқу пәнінің коды</w:t>
      </w:r>
      <w:r w:rsidRPr="00437362">
        <w:rPr>
          <w:rFonts w:ascii="Times New Roman" w:hAnsi="Times New Roman"/>
          <w:color w:val="000000" w:themeColor="text1"/>
          <w:sz w:val="28"/>
          <w:szCs w:val="28"/>
          <w:lang w:val="kk-KZ"/>
        </w:rPr>
        <w:t>) және көп компонентті (</w:t>
      </w:r>
      <w:r w:rsidRPr="00437362">
        <w:rPr>
          <w:rFonts w:ascii="Times New Roman" w:hAnsi="Times New Roman"/>
          <w:i/>
          <w:iCs/>
          <w:color w:val="000000" w:themeColor="text1"/>
          <w:sz w:val="28"/>
          <w:szCs w:val="28"/>
          <w:lang w:val="kk-KZ"/>
        </w:rPr>
        <w:t>академиялық мәселелер жөніндегі департамен</w:t>
      </w:r>
      <w:r w:rsidRPr="00437362">
        <w:rPr>
          <w:rFonts w:ascii="Times New Roman" w:eastAsia="TimesNewRomanPSMT" w:hAnsi="Times New Roman"/>
          <w:i/>
          <w:iCs/>
          <w:color w:val="000000" w:themeColor="text1"/>
          <w:sz w:val="28"/>
          <w:szCs w:val="28"/>
          <w:lang w:val="kk-KZ"/>
        </w:rPr>
        <w:t xml:space="preserve">т, </w:t>
      </w:r>
      <w:r w:rsidRPr="00437362">
        <w:rPr>
          <w:rFonts w:ascii="Times New Roman" w:hAnsi="Times New Roman"/>
          <w:i/>
          <w:iCs/>
          <w:color w:val="000000" w:themeColor="text1"/>
          <w:sz w:val="28"/>
          <w:szCs w:val="28"/>
          <w:lang w:val="kk-KZ"/>
        </w:rPr>
        <w:t>оқу жетістіктерін бағалаудың балдық-рейтингтік әріптік жүйесі</w:t>
      </w:r>
      <w:r w:rsidR="000D6474">
        <w:rPr>
          <w:rFonts w:ascii="Times New Roman" w:hAnsi="Times New Roman"/>
          <w:i/>
          <w:iCs/>
          <w:color w:val="000000" w:themeColor="text1"/>
          <w:sz w:val="28"/>
          <w:szCs w:val="28"/>
          <w:lang w:val="kk-KZ"/>
        </w:rPr>
        <w:t>, оқу жетістіктерін сырттай бағалау, оқу үлгерімінің орташа балы</w:t>
      </w:r>
      <w:r w:rsidR="002F294C">
        <w:rPr>
          <w:rFonts w:ascii="Times New Roman" w:hAnsi="Times New Roman"/>
          <w:i/>
          <w:iCs/>
          <w:color w:val="000000" w:themeColor="text1"/>
          <w:sz w:val="28"/>
          <w:szCs w:val="28"/>
          <w:lang w:val="kk-KZ"/>
        </w:rPr>
        <w:t>, оқыту</w:t>
      </w:r>
      <w:r w:rsidR="002F294C" w:rsidRPr="002F294C">
        <w:rPr>
          <w:rFonts w:ascii="Times New Roman" w:hAnsi="Times New Roman"/>
          <w:i/>
          <w:iCs/>
          <w:color w:val="000000" w:themeColor="text1"/>
          <w:sz w:val="28"/>
          <w:szCs w:val="28"/>
          <w:lang w:val="kk-KZ"/>
        </w:rPr>
        <w:t>-</w:t>
      </w:r>
      <w:r w:rsidR="002F294C">
        <w:rPr>
          <w:rFonts w:ascii="Times New Roman" w:hAnsi="Times New Roman"/>
          <w:i/>
          <w:iCs/>
          <w:color w:val="000000" w:themeColor="text1"/>
          <w:sz w:val="28"/>
          <w:szCs w:val="28"/>
          <w:lang w:val="kk-KZ"/>
        </w:rPr>
        <w:t>тәрбиелеу үрдісінің бағдарламалық</w:t>
      </w:r>
      <w:r w:rsidR="002F294C" w:rsidRPr="002F294C">
        <w:rPr>
          <w:rFonts w:ascii="Times New Roman" w:hAnsi="Times New Roman"/>
          <w:i/>
          <w:iCs/>
          <w:color w:val="000000" w:themeColor="text1"/>
          <w:sz w:val="28"/>
          <w:szCs w:val="28"/>
          <w:lang w:val="kk-KZ"/>
        </w:rPr>
        <w:t>-</w:t>
      </w:r>
      <w:r w:rsidR="002F294C">
        <w:rPr>
          <w:rFonts w:ascii="Times New Roman" w:hAnsi="Times New Roman"/>
          <w:i/>
          <w:iCs/>
          <w:color w:val="000000" w:themeColor="text1"/>
          <w:sz w:val="28"/>
          <w:szCs w:val="28"/>
          <w:lang w:val="kk-KZ"/>
        </w:rPr>
        <w:t>әдістемелік қамтылуы</w:t>
      </w:r>
      <w:r w:rsidRPr="00437362">
        <w:rPr>
          <w:rFonts w:ascii="Times New Roman" w:hAnsi="Times New Roman"/>
          <w:color w:val="000000" w:themeColor="text1"/>
          <w:sz w:val="28"/>
          <w:szCs w:val="28"/>
          <w:lang w:val="kk-KZ"/>
        </w:rPr>
        <w:t xml:space="preserve">) терминдер болып келетіні анықталды. </w:t>
      </w:r>
    </w:p>
    <w:p w14:paraId="29ECCE42" w14:textId="798ABD86" w:rsidR="00105D55" w:rsidRDefault="00175BFB" w:rsidP="00556C73">
      <w:pPr>
        <w:ind w:firstLine="567"/>
        <w:rPr>
          <w:b/>
          <w:color w:val="000000" w:themeColor="text1"/>
          <w:szCs w:val="28"/>
          <w:lang w:val="kk-KZ"/>
        </w:rPr>
      </w:pPr>
      <w:r>
        <w:rPr>
          <w:b/>
          <w:color w:val="000000" w:themeColor="text1"/>
          <w:szCs w:val="28"/>
          <w:lang w:val="kk-KZ"/>
        </w:rPr>
        <w:lastRenderedPageBreak/>
        <w:t>3.2</w:t>
      </w:r>
      <w:r w:rsidR="00F10B2C" w:rsidRPr="00437362">
        <w:rPr>
          <w:b/>
          <w:color w:val="000000" w:themeColor="text1"/>
          <w:szCs w:val="28"/>
          <w:lang w:val="kk-KZ"/>
        </w:rPr>
        <w:t xml:space="preserve"> </w:t>
      </w:r>
      <w:r w:rsidR="00105D55" w:rsidRPr="00437362">
        <w:rPr>
          <w:b/>
          <w:color w:val="000000" w:themeColor="text1"/>
          <w:szCs w:val="28"/>
          <w:lang w:val="kk-KZ"/>
        </w:rPr>
        <w:t>Академиялық терминдердің жасалу жолдары</w:t>
      </w:r>
    </w:p>
    <w:p w14:paraId="5A95BD82" w14:textId="77777777" w:rsidR="004112C3" w:rsidRPr="00556C73" w:rsidRDefault="004112C3" w:rsidP="00556C73">
      <w:pPr>
        <w:ind w:firstLine="567"/>
        <w:rPr>
          <w:b/>
          <w:color w:val="000000" w:themeColor="text1"/>
          <w:szCs w:val="28"/>
          <w:lang w:val="kk-KZ"/>
        </w:rPr>
      </w:pPr>
    </w:p>
    <w:p w14:paraId="7CB18221" w14:textId="49955A85" w:rsidR="00105D55" w:rsidRPr="00273F89" w:rsidRDefault="00273F89" w:rsidP="00105D55">
      <w:pPr>
        <w:pStyle w:val="a8"/>
        <w:ind w:right="-64" w:firstLine="567"/>
        <w:jc w:val="both"/>
        <w:rPr>
          <w:rFonts w:ascii="Times New Roman" w:hAnsi="Times New Roman"/>
          <w:color w:val="000000" w:themeColor="text1"/>
          <w:sz w:val="28"/>
          <w:szCs w:val="28"/>
          <w:lang w:val="kk-KZ"/>
        </w:rPr>
      </w:pPr>
      <w:r w:rsidRPr="00273F89">
        <w:rPr>
          <w:rFonts w:ascii="Times New Roman" w:hAnsi="Times New Roman"/>
          <w:color w:val="000000" w:themeColor="text1"/>
          <w:sz w:val="28"/>
          <w:szCs w:val="28"/>
          <w:lang w:val="kk-KZ"/>
        </w:rPr>
        <w:t>Берілген</w:t>
      </w:r>
      <w:r w:rsidR="00105D55" w:rsidRPr="00273F89">
        <w:rPr>
          <w:rFonts w:ascii="Times New Roman" w:hAnsi="Times New Roman"/>
          <w:color w:val="000000" w:themeColor="text1"/>
          <w:sz w:val="28"/>
          <w:szCs w:val="28"/>
          <w:lang w:val="kk-KZ"/>
        </w:rPr>
        <w:t xml:space="preserve"> тараушада біз академиялық құжаттардағы терминдерді жасалу тәсілдеріне қарай топтастырдық.</w:t>
      </w:r>
    </w:p>
    <w:p w14:paraId="40DA291E" w14:textId="0BED33D5" w:rsidR="00105D55" w:rsidRPr="00437362" w:rsidRDefault="00105D55" w:rsidP="00105D55">
      <w:pPr>
        <w:pStyle w:val="a8"/>
        <w:ind w:right="-64" w:firstLine="567"/>
        <w:jc w:val="both"/>
        <w:rPr>
          <w:rFonts w:ascii="Times New Roman" w:hAnsi="Times New Roman"/>
          <w:color w:val="000000" w:themeColor="text1"/>
          <w:sz w:val="28"/>
          <w:szCs w:val="28"/>
          <w:lang w:val="kk-KZ"/>
        </w:rPr>
      </w:pPr>
      <w:r w:rsidRPr="00273F89">
        <w:rPr>
          <w:rFonts w:ascii="Times New Roman" w:hAnsi="Times New Roman"/>
          <w:color w:val="000000" w:themeColor="text1"/>
          <w:sz w:val="28"/>
          <w:szCs w:val="28"/>
          <w:lang w:val="kk-KZ"/>
        </w:rPr>
        <w:t>Қазақ тіл білімінде қалыптасқан дәстүр</w:t>
      </w:r>
      <w:r w:rsidR="002775B5" w:rsidRPr="00273F89">
        <w:rPr>
          <w:rFonts w:ascii="Times New Roman" w:hAnsi="Times New Roman"/>
          <w:color w:val="000000" w:themeColor="text1"/>
          <w:sz w:val="28"/>
          <w:szCs w:val="28"/>
          <w:lang w:val="kk-KZ"/>
        </w:rPr>
        <w:t>, сонымен қатар ғалым Ә. Ә</w:t>
      </w:r>
      <w:r w:rsidR="007D63A9" w:rsidRPr="00273F89">
        <w:rPr>
          <w:rFonts w:ascii="Times New Roman" w:hAnsi="Times New Roman"/>
          <w:color w:val="000000" w:themeColor="text1"/>
          <w:sz w:val="28"/>
          <w:szCs w:val="28"/>
          <w:lang w:val="kk-KZ"/>
        </w:rPr>
        <w:t>мір</w:t>
      </w:r>
      <w:r w:rsidR="002775B5" w:rsidRPr="00273F89">
        <w:rPr>
          <w:rFonts w:ascii="Times New Roman" w:hAnsi="Times New Roman"/>
          <w:color w:val="000000" w:themeColor="text1"/>
          <w:sz w:val="28"/>
          <w:szCs w:val="28"/>
          <w:lang w:val="kk-KZ"/>
        </w:rPr>
        <w:t>овтің бөлуі бойынша</w:t>
      </w:r>
      <w:r w:rsidRPr="00273F89">
        <w:rPr>
          <w:rFonts w:ascii="Times New Roman" w:hAnsi="Times New Roman"/>
          <w:color w:val="000000" w:themeColor="text1"/>
          <w:sz w:val="28"/>
          <w:szCs w:val="28"/>
          <w:lang w:val="kk-KZ"/>
        </w:rPr>
        <w:t xml:space="preserve"> біз терминдердің жасалуының семантикалық тәсілін және сөзжасамдық тәсілін бөліп көрсетеміз. Оның ішінде түбір терминдерді олардың жалпы әдеби қолданыстағы мағынасынан терминге ауысуына немесе терминденуі барысында мағынаның тар</w:t>
      </w:r>
      <w:r w:rsidR="007E32E7">
        <w:rPr>
          <w:rFonts w:ascii="Times New Roman" w:hAnsi="Times New Roman"/>
          <w:color w:val="000000" w:themeColor="text1"/>
          <w:sz w:val="28"/>
          <w:szCs w:val="28"/>
          <w:lang w:val="kk-KZ"/>
        </w:rPr>
        <w:t>ы</w:t>
      </w:r>
      <w:r w:rsidRPr="00273F89">
        <w:rPr>
          <w:rFonts w:ascii="Times New Roman" w:hAnsi="Times New Roman"/>
          <w:color w:val="000000" w:themeColor="text1"/>
          <w:sz w:val="28"/>
          <w:szCs w:val="28"/>
          <w:lang w:val="kk-KZ"/>
        </w:rPr>
        <w:t>луы не</w:t>
      </w:r>
      <w:r w:rsidR="007E32E7">
        <w:rPr>
          <w:rFonts w:ascii="Times New Roman" w:hAnsi="Times New Roman"/>
          <w:color w:val="000000" w:themeColor="text1"/>
          <w:sz w:val="28"/>
          <w:szCs w:val="28"/>
          <w:lang w:val="kk-KZ"/>
        </w:rPr>
        <w:t>месе</w:t>
      </w:r>
      <w:r w:rsidRPr="00273F89">
        <w:rPr>
          <w:rFonts w:ascii="Times New Roman" w:hAnsi="Times New Roman"/>
          <w:color w:val="000000" w:themeColor="text1"/>
          <w:sz w:val="28"/>
          <w:szCs w:val="28"/>
          <w:lang w:val="kk-KZ"/>
        </w:rPr>
        <w:t xml:space="preserve"> кеңеюіне қатысты негізінен семантикалық терминдер ретінде қарастырсақ, сөзжасам тәсілдері арқылы жасалған терминдерді туынды және күрделі деп, ал күрделі</w:t>
      </w:r>
      <w:r w:rsidR="00273F89" w:rsidRPr="00273F89">
        <w:rPr>
          <w:rFonts w:ascii="Times New Roman" w:hAnsi="Times New Roman"/>
          <w:color w:val="000000" w:themeColor="text1"/>
          <w:sz w:val="28"/>
          <w:szCs w:val="28"/>
          <w:lang w:val="kk-KZ"/>
        </w:rPr>
        <w:t xml:space="preserve"> академиялық терминдерді</w:t>
      </w:r>
      <w:r w:rsidRPr="00273F89">
        <w:rPr>
          <w:rFonts w:ascii="Times New Roman" w:hAnsi="Times New Roman"/>
          <w:color w:val="000000" w:themeColor="text1"/>
          <w:sz w:val="28"/>
          <w:szCs w:val="28"/>
          <w:lang w:val="kk-KZ"/>
        </w:rPr>
        <w:t xml:space="preserve"> біріккен терминдер, қысқарған терминдер және сөз тіркесінен жаса</w:t>
      </w:r>
      <w:r w:rsidR="002775B5" w:rsidRPr="00273F89">
        <w:rPr>
          <w:rFonts w:ascii="Times New Roman" w:hAnsi="Times New Roman"/>
          <w:color w:val="000000" w:themeColor="text1"/>
          <w:sz w:val="28"/>
          <w:szCs w:val="28"/>
          <w:lang w:val="kk-KZ"/>
        </w:rPr>
        <w:t>лған терминдер деп қарастырамыз [176, 41].</w:t>
      </w:r>
    </w:p>
    <w:p w14:paraId="5D7F475E" w14:textId="77777777" w:rsidR="00F26761" w:rsidRDefault="00F26761" w:rsidP="00C1782C">
      <w:pPr>
        <w:pStyle w:val="a8"/>
        <w:ind w:right="-64" w:firstLine="567"/>
        <w:jc w:val="both"/>
        <w:rPr>
          <w:rFonts w:ascii="Times New Roman" w:hAnsi="Times New Roman"/>
          <w:b/>
          <w:color w:val="000000" w:themeColor="text1"/>
          <w:sz w:val="28"/>
          <w:szCs w:val="28"/>
          <w:lang w:val="kk-KZ"/>
        </w:rPr>
      </w:pPr>
    </w:p>
    <w:p w14:paraId="0C684AEE" w14:textId="403D48F2" w:rsidR="00105D55" w:rsidRPr="00437362" w:rsidRDefault="002775B5" w:rsidP="00C1782C">
      <w:pPr>
        <w:pStyle w:val="a8"/>
        <w:ind w:right="-64" w:firstLine="567"/>
        <w:jc w:val="both"/>
        <w:rPr>
          <w:rFonts w:ascii="Times New Roman" w:hAnsi="Times New Roman"/>
          <w:b/>
          <w:color w:val="000000" w:themeColor="text1"/>
          <w:sz w:val="28"/>
          <w:szCs w:val="28"/>
          <w:lang w:val="kk-KZ"/>
        </w:rPr>
      </w:pPr>
      <w:r>
        <w:rPr>
          <w:rFonts w:ascii="Times New Roman" w:hAnsi="Times New Roman"/>
          <w:b/>
          <w:color w:val="000000" w:themeColor="text1"/>
          <w:sz w:val="28"/>
          <w:szCs w:val="28"/>
          <w:lang w:val="kk-KZ"/>
        </w:rPr>
        <w:t>Семантикалық тәсіл</w:t>
      </w:r>
      <w:r w:rsidR="00105D55" w:rsidRPr="00437362">
        <w:rPr>
          <w:rFonts w:ascii="Times New Roman" w:hAnsi="Times New Roman"/>
          <w:b/>
          <w:color w:val="000000" w:themeColor="text1"/>
          <w:sz w:val="28"/>
          <w:szCs w:val="28"/>
          <w:lang w:val="kk-KZ"/>
        </w:rPr>
        <w:t xml:space="preserve"> арқылы жасалған </w:t>
      </w:r>
      <w:r w:rsidR="00CA3BD6">
        <w:rPr>
          <w:rFonts w:ascii="Times New Roman" w:hAnsi="Times New Roman"/>
          <w:b/>
          <w:color w:val="000000" w:themeColor="text1"/>
          <w:sz w:val="28"/>
          <w:szCs w:val="28"/>
          <w:lang w:val="kk-KZ"/>
        </w:rPr>
        <w:t xml:space="preserve">академиялық </w:t>
      </w:r>
      <w:r w:rsidR="00105D55" w:rsidRPr="00437362">
        <w:rPr>
          <w:rFonts w:ascii="Times New Roman" w:hAnsi="Times New Roman"/>
          <w:b/>
          <w:color w:val="000000" w:themeColor="text1"/>
          <w:sz w:val="28"/>
          <w:szCs w:val="28"/>
          <w:lang w:val="kk-KZ"/>
        </w:rPr>
        <w:t>терминдер</w:t>
      </w:r>
    </w:p>
    <w:p w14:paraId="1AAD5C07" w14:textId="1519CE7B" w:rsidR="00105D55" w:rsidRPr="00273F89" w:rsidRDefault="00105D55" w:rsidP="00273F89">
      <w:pPr>
        <w:pStyle w:val="a8"/>
        <w:ind w:right="-64" w:firstLine="567"/>
        <w:jc w:val="both"/>
        <w:rPr>
          <w:rFonts w:ascii="Times New Roman" w:hAnsi="Times New Roman"/>
          <w:color w:val="000000" w:themeColor="text1"/>
          <w:sz w:val="28"/>
          <w:szCs w:val="28"/>
          <w:lang w:val="kk-KZ"/>
        </w:rPr>
      </w:pPr>
      <w:r w:rsidRPr="00273F89">
        <w:rPr>
          <w:rFonts w:ascii="Times New Roman" w:hAnsi="Times New Roman"/>
          <w:color w:val="000000" w:themeColor="text1"/>
          <w:sz w:val="28"/>
          <w:szCs w:val="28"/>
          <w:lang w:val="kk-KZ"/>
        </w:rPr>
        <w:t>Тілдің лексика</w:t>
      </w:r>
      <w:r w:rsidR="00273F89" w:rsidRPr="00273F89">
        <w:rPr>
          <w:rFonts w:ascii="Times New Roman" w:hAnsi="Times New Roman"/>
          <w:color w:val="000000" w:themeColor="text1"/>
          <w:sz w:val="28"/>
          <w:szCs w:val="28"/>
          <w:lang w:val="kk-KZ"/>
        </w:rPr>
        <w:t>лық</w:t>
      </w:r>
      <w:r w:rsidRPr="00273F89">
        <w:rPr>
          <w:rFonts w:ascii="Times New Roman" w:hAnsi="Times New Roman"/>
          <w:color w:val="000000" w:themeColor="text1"/>
          <w:sz w:val="28"/>
          <w:szCs w:val="28"/>
          <w:lang w:val="kk-KZ"/>
        </w:rPr>
        <w:t xml:space="preserve"> құрамының, ондағы сөз мағыналарының өзгерісі – тілде үздіксіз </w:t>
      </w:r>
      <w:r w:rsidR="00273F89" w:rsidRPr="00273F89">
        <w:rPr>
          <w:rFonts w:ascii="Times New Roman" w:hAnsi="Times New Roman"/>
          <w:color w:val="000000" w:themeColor="text1"/>
          <w:sz w:val="28"/>
          <w:szCs w:val="28"/>
          <w:lang w:val="kk-KZ"/>
        </w:rPr>
        <w:t>жүріп тұратын</w:t>
      </w:r>
      <w:r w:rsidRPr="00273F89">
        <w:rPr>
          <w:rFonts w:ascii="Times New Roman" w:hAnsi="Times New Roman"/>
          <w:color w:val="000000" w:themeColor="text1"/>
          <w:sz w:val="28"/>
          <w:szCs w:val="28"/>
          <w:lang w:val="kk-KZ"/>
        </w:rPr>
        <w:t xml:space="preserve"> құбылыс [</w:t>
      </w:r>
      <w:r w:rsidR="00B12684" w:rsidRPr="00273F89">
        <w:rPr>
          <w:rFonts w:ascii="Times New Roman" w:hAnsi="Times New Roman"/>
          <w:color w:val="000000" w:themeColor="text1"/>
          <w:sz w:val="28"/>
          <w:szCs w:val="28"/>
          <w:lang w:val="kk-KZ"/>
        </w:rPr>
        <w:t>177</w:t>
      </w:r>
      <w:r w:rsidRPr="00273F89">
        <w:rPr>
          <w:rFonts w:ascii="Times New Roman" w:hAnsi="Times New Roman"/>
          <w:color w:val="000000" w:themeColor="text1"/>
          <w:sz w:val="28"/>
          <w:szCs w:val="28"/>
          <w:lang w:val="kk-KZ"/>
        </w:rPr>
        <w:t>,</w:t>
      </w:r>
      <w:r w:rsidR="007D2CA2" w:rsidRPr="00273F89">
        <w:rPr>
          <w:rFonts w:ascii="Times New Roman" w:hAnsi="Times New Roman"/>
          <w:color w:val="000000" w:themeColor="text1"/>
          <w:sz w:val="28"/>
          <w:szCs w:val="28"/>
          <w:lang w:val="kk-KZ"/>
        </w:rPr>
        <w:t xml:space="preserve"> </w:t>
      </w:r>
      <w:r w:rsidRPr="00273F89">
        <w:rPr>
          <w:rFonts w:ascii="Times New Roman" w:hAnsi="Times New Roman"/>
          <w:color w:val="000000" w:themeColor="text1"/>
          <w:sz w:val="28"/>
          <w:szCs w:val="28"/>
          <w:lang w:val="kk-KZ"/>
        </w:rPr>
        <w:t>117].</w:t>
      </w:r>
      <w:r w:rsidR="00273F89" w:rsidRPr="00273F89">
        <w:rPr>
          <w:rFonts w:ascii="Times New Roman" w:hAnsi="Times New Roman"/>
          <w:color w:val="000000" w:themeColor="text1"/>
          <w:sz w:val="28"/>
          <w:szCs w:val="28"/>
          <w:lang w:val="kk-KZ"/>
        </w:rPr>
        <w:t xml:space="preserve"> Осылайша</w:t>
      </w:r>
      <w:r w:rsidRPr="00273F89">
        <w:rPr>
          <w:rFonts w:ascii="Times New Roman" w:hAnsi="Times New Roman"/>
          <w:color w:val="000000" w:themeColor="text1"/>
          <w:sz w:val="28"/>
          <w:szCs w:val="28"/>
          <w:lang w:val="kk-KZ"/>
        </w:rPr>
        <w:t xml:space="preserve">, жаңа сөздердің пайда болуына, сөздердің мағынасының тарылуына немесе кеңеюіне қоғамдағы </w:t>
      </w:r>
      <w:r w:rsidR="00273F89" w:rsidRPr="00273F89">
        <w:rPr>
          <w:rFonts w:ascii="Times New Roman" w:hAnsi="Times New Roman"/>
          <w:color w:val="000000" w:themeColor="text1"/>
          <w:sz w:val="28"/>
          <w:szCs w:val="28"/>
          <w:lang w:val="kk-KZ"/>
        </w:rPr>
        <w:t xml:space="preserve">үздіксіз орын алып жататын </w:t>
      </w:r>
      <w:r w:rsidRPr="00273F89">
        <w:rPr>
          <w:rFonts w:ascii="Times New Roman" w:hAnsi="Times New Roman"/>
          <w:color w:val="000000" w:themeColor="text1"/>
          <w:sz w:val="28"/>
          <w:szCs w:val="28"/>
          <w:lang w:val="kk-KZ"/>
        </w:rPr>
        <w:t>жаңалықтар негіз болады. Ал ол сөздердің көпшілігі қазақ тілінің сөздік құрамында бұрыннан бар сөздер арқылы жасалған.</w:t>
      </w:r>
    </w:p>
    <w:p w14:paraId="07B03BFB" w14:textId="2D3DA3E0" w:rsidR="00105D55" w:rsidRPr="00437362" w:rsidRDefault="00105D55" w:rsidP="00105D55">
      <w:pPr>
        <w:pStyle w:val="a8"/>
        <w:ind w:right="-64" w:firstLine="567"/>
        <w:jc w:val="both"/>
        <w:rPr>
          <w:rFonts w:ascii="Times New Roman" w:hAnsi="Times New Roman"/>
          <w:color w:val="000000" w:themeColor="text1"/>
          <w:sz w:val="28"/>
          <w:szCs w:val="28"/>
          <w:lang w:val="kk-KZ"/>
        </w:rPr>
      </w:pPr>
      <w:r w:rsidRPr="00273F89">
        <w:rPr>
          <w:rFonts w:ascii="Times New Roman" w:hAnsi="Times New Roman"/>
          <w:color w:val="000000" w:themeColor="text1"/>
          <w:sz w:val="28"/>
          <w:szCs w:val="28"/>
          <w:lang w:val="kk-KZ"/>
        </w:rPr>
        <w:t xml:space="preserve">Мәселен, «қарыз» сөзі бұрын </w:t>
      </w:r>
      <w:r w:rsidR="00877745">
        <w:rPr>
          <w:rFonts w:ascii="Times New Roman" w:hAnsi="Times New Roman"/>
          <w:color w:val="000000" w:themeColor="text1"/>
          <w:sz w:val="28"/>
          <w:szCs w:val="28"/>
          <w:lang w:val="kk-KZ"/>
        </w:rPr>
        <w:t>«</w:t>
      </w:r>
      <w:r w:rsidRPr="00877745">
        <w:rPr>
          <w:rFonts w:ascii="Times New Roman" w:hAnsi="Times New Roman"/>
          <w:iCs/>
          <w:color w:val="000000" w:themeColor="text1"/>
          <w:sz w:val="28"/>
          <w:szCs w:val="28"/>
          <w:lang w:val="kk-KZ"/>
        </w:rPr>
        <w:t>жеке, заңды тұлғалар мен мемлекеттің қайтарма негізде және белгілі бір мерзімге ақшалай қаражат алуы</w:t>
      </w:r>
      <w:r w:rsidR="00877745">
        <w:rPr>
          <w:rFonts w:ascii="Times New Roman" w:hAnsi="Times New Roman"/>
          <w:color w:val="000000" w:themeColor="text1"/>
          <w:sz w:val="28"/>
          <w:szCs w:val="28"/>
          <w:lang w:val="kk-KZ"/>
        </w:rPr>
        <w:t>»</w:t>
      </w:r>
      <w:r w:rsidRPr="00273F89">
        <w:rPr>
          <w:rFonts w:ascii="Times New Roman" w:hAnsi="Times New Roman"/>
          <w:color w:val="000000" w:themeColor="text1"/>
          <w:sz w:val="28"/>
          <w:szCs w:val="28"/>
          <w:lang w:val="kk-KZ"/>
        </w:rPr>
        <w:t xml:space="preserve"> деген мағынада қолданылып келген болатын</w:t>
      </w:r>
      <w:r w:rsidR="006935AC">
        <w:rPr>
          <w:rFonts w:ascii="Times New Roman" w:hAnsi="Times New Roman"/>
          <w:color w:val="000000" w:themeColor="text1"/>
          <w:sz w:val="28"/>
          <w:szCs w:val="28"/>
          <w:lang w:val="kk-KZ"/>
        </w:rPr>
        <w:t xml:space="preserve"> </w:t>
      </w:r>
      <w:r w:rsidR="006935AC" w:rsidRPr="006935AC">
        <w:rPr>
          <w:rFonts w:ascii="Times New Roman" w:hAnsi="Times New Roman"/>
          <w:color w:val="000000" w:themeColor="text1"/>
          <w:sz w:val="28"/>
          <w:szCs w:val="28"/>
          <w:lang w:val="kk-KZ"/>
        </w:rPr>
        <w:t>[17</w:t>
      </w:r>
      <w:r w:rsidR="006935AC" w:rsidRPr="008B7A52">
        <w:rPr>
          <w:rFonts w:ascii="Times New Roman" w:hAnsi="Times New Roman"/>
          <w:color w:val="000000" w:themeColor="text1"/>
          <w:sz w:val="28"/>
          <w:szCs w:val="28"/>
          <w:lang w:val="kk-KZ"/>
        </w:rPr>
        <w:t>6</w:t>
      </w:r>
      <w:r w:rsidR="006935AC" w:rsidRPr="006935AC">
        <w:rPr>
          <w:rFonts w:ascii="Times New Roman" w:hAnsi="Times New Roman"/>
          <w:color w:val="000000" w:themeColor="text1"/>
          <w:sz w:val="28"/>
          <w:szCs w:val="28"/>
          <w:lang w:val="kk-KZ"/>
        </w:rPr>
        <w:t>]</w:t>
      </w:r>
      <w:r w:rsidRPr="00273F89">
        <w:rPr>
          <w:rFonts w:ascii="Times New Roman" w:hAnsi="Times New Roman"/>
          <w:color w:val="000000" w:themeColor="text1"/>
          <w:sz w:val="28"/>
          <w:szCs w:val="28"/>
          <w:lang w:val="kk-KZ"/>
        </w:rPr>
        <w:t xml:space="preserve">. Ал </w:t>
      </w:r>
      <w:r w:rsidR="00273F89" w:rsidRPr="00273F89">
        <w:rPr>
          <w:rFonts w:ascii="Times New Roman" w:hAnsi="Times New Roman"/>
          <w:color w:val="000000" w:themeColor="text1"/>
          <w:sz w:val="28"/>
          <w:szCs w:val="28"/>
          <w:lang w:val="kk-KZ"/>
        </w:rPr>
        <w:t>уақыт өте келе</w:t>
      </w:r>
      <w:r w:rsidRPr="00273F89">
        <w:rPr>
          <w:rFonts w:ascii="Times New Roman" w:hAnsi="Times New Roman"/>
          <w:color w:val="000000" w:themeColor="text1"/>
          <w:sz w:val="28"/>
          <w:szCs w:val="28"/>
          <w:lang w:val="kk-KZ"/>
        </w:rPr>
        <w:t xml:space="preserve"> б</w:t>
      </w:r>
      <w:r w:rsidR="00273F89" w:rsidRPr="00273F89">
        <w:rPr>
          <w:rFonts w:ascii="Times New Roman" w:hAnsi="Times New Roman"/>
          <w:color w:val="000000" w:themeColor="text1"/>
          <w:sz w:val="28"/>
          <w:szCs w:val="28"/>
          <w:lang w:val="kk-KZ"/>
        </w:rPr>
        <w:t>ерілген</w:t>
      </w:r>
      <w:r w:rsidRPr="00273F89">
        <w:rPr>
          <w:rFonts w:ascii="Times New Roman" w:hAnsi="Times New Roman"/>
          <w:color w:val="000000" w:themeColor="text1"/>
          <w:sz w:val="28"/>
          <w:szCs w:val="28"/>
          <w:lang w:val="kk-KZ"/>
        </w:rPr>
        <w:t xml:space="preserve"> сөздің мағынасы кеңейіп, терминдік мағынаға ие болды.</w:t>
      </w:r>
      <w:r w:rsidRPr="00437362">
        <w:rPr>
          <w:rFonts w:ascii="Times New Roman" w:hAnsi="Times New Roman"/>
          <w:color w:val="000000" w:themeColor="text1"/>
          <w:sz w:val="28"/>
          <w:szCs w:val="28"/>
          <w:lang w:val="kk-KZ"/>
        </w:rPr>
        <w:t xml:space="preserve"> Қазіргі терминдік мағынасы: </w:t>
      </w:r>
      <w:r w:rsidRPr="00D44BD2">
        <w:rPr>
          <w:rFonts w:ascii="Times New Roman" w:hAnsi="Times New Roman"/>
          <w:bCs/>
          <w:i/>
          <w:color w:val="000000" w:themeColor="text1"/>
          <w:sz w:val="28"/>
          <w:szCs w:val="28"/>
          <w:lang w:val="kk-KZ"/>
        </w:rPr>
        <w:t>академиялық қарыз</w:t>
      </w:r>
      <w:r w:rsidRPr="00437362">
        <w:rPr>
          <w:rFonts w:ascii="Times New Roman" w:hAnsi="Times New Roman"/>
          <w:color w:val="000000" w:themeColor="text1"/>
          <w:sz w:val="28"/>
          <w:szCs w:val="28"/>
          <w:lang w:val="kk-KZ"/>
        </w:rPr>
        <w:t xml:space="preserve"> – сессия тапсыра алмаған, яғни белгілі бір пәннен емтихан тапсыра алмаған білім алушының міндетті әрекеті, оның мақсаты – емтиханды қайта тапсыру. </w:t>
      </w:r>
    </w:p>
    <w:p w14:paraId="0EF9D1F2" w14:textId="083979C3" w:rsidR="00105D55" w:rsidRPr="00437362" w:rsidRDefault="00105D55" w:rsidP="00105D55">
      <w:pPr>
        <w:pStyle w:val="a8"/>
        <w:ind w:right="-64" w:firstLine="567"/>
        <w:jc w:val="both"/>
        <w:rPr>
          <w:rFonts w:ascii="Times New Roman" w:hAnsi="Times New Roman"/>
          <w:color w:val="000000" w:themeColor="text1"/>
          <w:sz w:val="28"/>
          <w:szCs w:val="28"/>
          <w:lang w:val="kk-KZ"/>
        </w:rPr>
      </w:pPr>
      <w:r w:rsidRPr="00B264DE">
        <w:rPr>
          <w:rFonts w:ascii="Times New Roman" w:hAnsi="Times New Roman"/>
          <w:i/>
          <w:iCs/>
          <w:color w:val="000000" w:themeColor="text1"/>
          <w:sz w:val="28"/>
          <w:szCs w:val="28"/>
          <w:lang w:val="kk-KZ"/>
        </w:rPr>
        <w:t>Борыш</w:t>
      </w:r>
      <w:r w:rsidRPr="00D83945">
        <w:rPr>
          <w:rFonts w:ascii="Times New Roman" w:hAnsi="Times New Roman"/>
          <w:color w:val="000000" w:themeColor="text1"/>
          <w:sz w:val="28"/>
          <w:szCs w:val="28"/>
          <w:lang w:val="kk-KZ"/>
        </w:rPr>
        <w:t xml:space="preserve">, </w:t>
      </w:r>
      <w:r w:rsidRPr="00B264DE">
        <w:rPr>
          <w:rFonts w:ascii="Times New Roman" w:hAnsi="Times New Roman"/>
          <w:i/>
          <w:iCs/>
          <w:color w:val="000000" w:themeColor="text1"/>
          <w:sz w:val="28"/>
          <w:szCs w:val="28"/>
          <w:lang w:val="kk-KZ"/>
        </w:rPr>
        <w:t>бересі</w:t>
      </w:r>
      <w:r w:rsidRPr="00D83945">
        <w:rPr>
          <w:rFonts w:ascii="Times New Roman" w:hAnsi="Times New Roman"/>
          <w:color w:val="000000" w:themeColor="text1"/>
          <w:sz w:val="28"/>
          <w:szCs w:val="28"/>
          <w:lang w:val="kk-KZ"/>
        </w:rPr>
        <w:t xml:space="preserve"> мағынасында қолданылып келген «қарыз» сөзінің де мағынасы кеңейді, </w:t>
      </w:r>
      <w:r w:rsidR="00D83945">
        <w:rPr>
          <w:rFonts w:ascii="Times New Roman" w:hAnsi="Times New Roman"/>
          <w:color w:val="000000" w:themeColor="text1"/>
          <w:sz w:val="28"/>
          <w:szCs w:val="28"/>
          <w:lang w:val="kk-KZ"/>
        </w:rPr>
        <w:t>қазірг</w:t>
      </w:r>
      <w:r w:rsidR="00B264DE">
        <w:rPr>
          <w:rFonts w:ascii="Times New Roman" w:hAnsi="Times New Roman"/>
          <w:color w:val="000000" w:themeColor="text1"/>
          <w:sz w:val="28"/>
          <w:szCs w:val="28"/>
          <w:lang w:val="kk-KZ"/>
        </w:rPr>
        <w:t>і уақытқа</w:t>
      </w:r>
      <w:r w:rsidRPr="00D83945">
        <w:rPr>
          <w:rFonts w:ascii="Times New Roman" w:hAnsi="Times New Roman"/>
          <w:color w:val="000000" w:themeColor="text1"/>
          <w:sz w:val="28"/>
          <w:szCs w:val="28"/>
          <w:lang w:val="kk-KZ"/>
        </w:rPr>
        <w:t xml:space="preserve"> дейін экономикалық термин ретінде </w:t>
      </w:r>
      <w:r w:rsidR="00D83945">
        <w:rPr>
          <w:rFonts w:ascii="Times New Roman" w:hAnsi="Times New Roman"/>
          <w:color w:val="000000" w:themeColor="text1"/>
          <w:sz w:val="28"/>
          <w:szCs w:val="28"/>
          <w:lang w:val="kk-KZ"/>
        </w:rPr>
        <w:t>қолданыс тап</w:t>
      </w:r>
      <w:r w:rsidR="00B264DE">
        <w:rPr>
          <w:rFonts w:ascii="Times New Roman" w:hAnsi="Times New Roman"/>
          <w:color w:val="000000" w:themeColor="text1"/>
          <w:sz w:val="28"/>
          <w:szCs w:val="28"/>
          <w:lang w:val="kk-KZ"/>
        </w:rPr>
        <w:t>қан болса</w:t>
      </w:r>
      <w:r w:rsidRPr="00D83945">
        <w:rPr>
          <w:rFonts w:ascii="Times New Roman" w:hAnsi="Times New Roman"/>
          <w:color w:val="000000" w:themeColor="text1"/>
          <w:sz w:val="28"/>
          <w:szCs w:val="28"/>
          <w:lang w:val="kk-KZ"/>
        </w:rPr>
        <w:t xml:space="preserve">, </w:t>
      </w:r>
      <w:r w:rsidR="00D83945">
        <w:rPr>
          <w:rFonts w:ascii="Times New Roman" w:hAnsi="Times New Roman"/>
          <w:color w:val="000000" w:themeColor="text1"/>
          <w:sz w:val="28"/>
          <w:szCs w:val="28"/>
          <w:lang w:val="kk-KZ"/>
        </w:rPr>
        <w:t>т</w:t>
      </w:r>
      <w:r w:rsidRPr="00D83945">
        <w:rPr>
          <w:rFonts w:ascii="Times New Roman" w:hAnsi="Times New Roman"/>
          <w:color w:val="000000" w:themeColor="text1"/>
          <w:sz w:val="28"/>
          <w:szCs w:val="28"/>
          <w:lang w:val="kk-KZ"/>
        </w:rPr>
        <w:t xml:space="preserve">ерминдік мәні: </w:t>
      </w:r>
      <w:r w:rsidR="005941DB">
        <w:rPr>
          <w:rFonts w:ascii="Times New Roman" w:hAnsi="Times New Roman"/>
          <w:color w:val="000000" w:themeColor="text1"/>
          <w:sz w:val="28"/>
          <w:szCs w:val="28"/>
          <w:lang w:val="kk-KZ"/>
        </w:rPr>
        <w:t>«</w:t>
      </w:r>
      <w:r w:rsidRPr="00D83945">
        <w:rPr>
          <w:rFonts w:ascii="Times New Roman" w:hAnsi="Times New Roman"/>
          <w:color w:val="000000" w:themeColor="text1"/>
          <w:sz w:val="28"/>
          <w:szCs w:val="28"/>
          <w:lang w:val="kk-KZ"/>
        </w:rPr>
        <w:t>қарыз</w:t>
      </w:r>
      <w:r w:rsidR="00D83945">
        <w:rPr>
          <w:rFonts w:ascii="Times New Roman" w:hAnsi="Times New Roman"/>
          <w:color w:val="000000" w:themeColor="text1"/>
          <w:sz w:val="28"/>
          <w:szCs w:val="28"/>
          <w:lang w:val="kk-KZ"/>
        </w:rPr>
        <w:t xml:space="preserve"> – </w:t>
      </w:r>
      <w:r w:rsidRPr="00D83945">
        <w:rPr>
          <w:rFonts w:ascii="Times New Roman" w:hAnsi="Times New Roman"/>
          <w:color w:val="000000" w:themeColor="text1"/>
          <w:sz w:val="28"/>
          <w:szCs w:val="28"/>
          <w:lang w:val="kk-KZ"/>
        </w:rPr>
        <w:t>бір жақ (қарыз беруші) екінші жаққа (қарыз алушыға) меншіктік немесе оперативті басқаруды, ақшаны немесе түр түсті белгіленген заттарды табыстайтын, ал қарыз алушы сол тектес және сапасы сондай затты немесе ақшаны қайтаруға міндеттенетін шарт</w:t>
      </w:r>
      <w:r w:rsidR="005941DB">
        <w:rPr>
          <w:rFonts w:ascii="Times New Roman" w:hAnsi="Times New Roman"/>
          <w:color w:val="000000" w:themeColor="text1"/>
          <w:sz w:val="28"/>
          <w:szCs w:val="28"/>
          <w:lang w:val="kk-KZ"/>
        </w:rPr>
        <w:t>»</w:t>
      </w:r>
      <w:r w:rsidRPr="00D83945">
        <w:rPr>
          <w:rFonts w:ascii="Times New Roman" w:hAnsi="Times New Roman"/>
          <w:color w:val="000000" w:themeColor="text1"/>
          <w:sz w:val="28"/>
          <w:szCs w:val="28"/>
          <w:lang w:val="kk-KZ"/>
        </w:rPr>
        <w:t xml:space="preserve"> [</w:t>
      </w:r>
      <w:r w:rsidR="00D83945" w:rsidRPr="00D83945">
        <w:rPr>
          <w:rFonts w:ascii="Times New Roman" w:hAnsi="Times New Roman"/>
          <w:color w:val="000000" w:themeColor="text1"/>
          <w:sz w:val="28"/>
          <w:szCs w:val="28"/>
          <w:lang w:val="kk-KZ"/>
        </w:rPr>
        <w:t>179</w:t>
      </w:r>
      <w:r w:rsidRPr="00D83945">
        <w:rPr>
          <w:rFonts w:ascii="Times New Roman" w:hAnsi="Times New Roman"/>
          <w:color w:val="000000" w:themeColor="text1"/>
          <w:sz w:val="28"/>
          <w:szCs w:val="28"/>
          <w:lang w:val="kk-KZ"/>
        </w:rPr>
        <w:t>,</w:t>
      </w:r>
      <w:r w:rsidR="007D2CA2" w:rsidRPr="00D83945">
        <w:rPr>
          <w:rFonts w:ascii="Times New Roman" w:hAnsi="Times New Roman"/>
          <w:color w:val="000000" w:themeColor="text1"/>
          <w:sz w:val="28"/>
          <w:szCs w:val="28"/>
          <w:lang w:val="kk-KZ"/>
        </w:rPr>
        <w:t xml:space="preserve"> </w:t>
      </w:r>
      <w:r w:rsidRPr="00D83945">
        <w:rPr>
          <w:rFonts w:ascii="Times New Roman" w:hAnsi="Times New Roman"/>
          <w:color w:val="000000" w:themeColor="text1"/>
          <w:sz w:val="28"/>
          <w:szCs w:val="28"/>
          <w:lang w:val="kk-KZ"/>
        </w:rPr>
        <w:t>100].</w:t>
      </w:r>
    </w:p>
    <w:p w14:paraId="20F7E883" w14:textId="518161B8" w:rsidR="00105D55" w:rsidRPr="00437362" w:rsidRDefault="00477DD6" w:rsidP="00105D55">
      <w:pPr>
        <w:pStyle w:val="a8"/>
        <w:ind w:right="-64" w:firstLine="567"/>
        <w:jc w:val="both"/>
        <w:rPr>
          <w:rFonts w:ascii="Times New Roman" w:hAnsi="Times New Roman"/>
          <w:color w:val="000000" w:themeColor="text1"/>
          <w:sz w:val="28"/>
          <w:szCs w:val="28"/>
          <w:lang w:val="kk-KZ"/>
        </w:rPr>
      </w:pPr>
      <w:r>
        <w:rPr>
          <w:rFonts w:ascii="Times New Roman" w:hAnsi="Times New Roman"/>
          <w:bCs/>
          <w:color w:val="000000" w:themeColor="text1"/>
          <w:sz w:val="28"/>
          <w:szCs w:val="28"/>
          <w:lang w:val="kk-KZ"/>
        </w:rPr>
        <w:t xml:space="preserve">Ал академиялық термин ретіндегі қазіргі мағынасы: </w:t>
      </w:r>
      <w:r>
        <w:rPr>
          <w:rFonts w:ascii="Times New Roman" w:hAnsi="Times New Roman"/>
          <w:bCs/>
          <w:i/>
          <w:iCs/>
          <w:color w:val="000000" w:themeColor="text1"/>
          <w:sz w:val="28"/>
          <w:szCs w:val="28"/>
          <w:lang w:val="kk-KZ"/>
        </w:rPr>
        <w:t>а</w:t>
      </w:r>
      <w:r w:rsidR="00105D55" w:rsidRPr="00D44BD2">
        <w:rPr>
          <w:rFonts w:ascii="Times New Roman" w:hAnsi="Times New Roman"/>
          <w:bCs/>
          <w:i/>
          <w:iCs/>
          <w:color w:val="000000" w:themeColor="text1"/>
          <w:sz w:val="28"/>
          <w:szCs w:val="28"/>
          <w:lang w:val="kk-KZ"/>
        </w:rPr>
        <w:t>кадемиялық қарыз</w:t>
      </w:r>
      <w:r w:rsidR="00105D55" w:rsidRPr="00437362">
        <w:rPr>
          <w:rFonts w:ascii="Times New Roman" w:hAnsi="Times New Roman"/>
          <w:color w:val="000000" w:themeColor="text1"/>
          <w:sz w:val="28"/>
          <w:szCs w:val="28"/>
          <w:lang w:val="kk-KZ"/>
        </w:rPr>
        <w:t xml:space="preserve"> – оқу жоспарына сәйкес білім алушының оқу жетістіктері бойынша оқылмаған пәндердің немесе қорытынды бақылау бойынша қанағаттанғысыз бағасы бар пәндердің болуы. </w:t>
      </w:r>
      <w:r w:rsidR="00105D55" w:rsidRPr="00477DD6">
        <w:rPr>
          <w:rFonts w:ascii="Times New Roman" w:hAnsi="Times New Roman"/>
          <w:i/>
          <w:iCs/>
          <w:color w:val="000000" w:themeColor="text1"/>
          <w:sz w:val="28"/>
          <w:szCs w:val="28"/>
          <w:lang w:val="kk-KZ"/>
        </w:rPr>
        <w:t>Академиялық қарыз</w:t>
      </w:r>
      <w:r w:rsidR="00105D55" w:rsidRPr="00437362">
        <w:rPr>
          <w:rFonts w:ascii="Times New Roman" w:hAnsi="Times New Roman"/>
          <w:color w:val="000000" w:themeColor="text1"/>
          <w:sz w:val="28"/>
          <w:szCs w:val="28"/>
          <w:lang w:val="kk-KZ"/>
        </w:rPr>
        <w:t xml:space="preserve"> студенттің белгілі бір семестрде игеру керек кредит санының игерілмеуі. Яғни мағынасы кеңейіп, осы академиялық терминологияда өзіндік мағынамен терминдік қабілетін аша түседі.</w:t>
      </w:r>
    </w:p>
    <w:p w14:paraId="619FBAE3" w14:textId="2054ED32" w:rsidR="00105D55" w:rsidRPr="00437362" w:rsidRDefault="00105D55" w:rsidP="00105D55">
      <w:pPr>
        <w:pStyle w:val="a8"/>
        <w:ind w:right="-64"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Адамгершілік қасиет, намыс, ұят мағынасында жұмсалып келген «ар» сөзінің де мағынасы кеңейе келе </w:t>
      </w:r>
      <w:r w:rsidRPr="00D44BD2">
        <w:rPr>
          <w:rFonts w:ascii="Times New Roman" w:hAnsi="Times New Roman"/>
          <w:bCs/>
          <w:i/>
          <w:color w:val="000000" w:themeColor="text1"/>
          <w:sz w:val="28"/>
          <w:szCs w:val="28"/>
          <w:lang w:val="kk-KZ"/>
        </w:rPr>
        <w:t>студенттің</w:t>
      </w:r>
      <w:r w:rsidRPr="00D44BD2">
        <w:rPr>
          <w:rFonts w:ascii="Times New Roman" w:hAnsi="Times New Roman"/>
          <w:bCs/>
          <w:color w:val="000000" w:themeColor="text1"/>
          <w:sz w:val="28"/>
          <w:szCs w:val="28"/>
          <w:lang w:val="kk-KZ"/>
        </w:rPr>
        <w:t xml:space="preserve"> </w:t>
      </w:r>
      <w:r w:rsidRPr="00D44BD2">
        <w:rPr>
          <w:rFonts w:ascii="Times New Roman" w:hAnsi="Times New Roman"/>
          <w:bCs/>
          <w:i/>
          <w:color w:val="000000" w:themeColor="text1"/>
          <w:sz w:val="28"/>
          <w:szCs w:val="28"/>
          <w:lang w:val="kk-KZ"/>
        </w:rPr>
        <w:t>ар-намыс кодексі</w:t>
      </w:r>
      <w:r w:rsidRPr="00437362">
        <w:rPr>
          <w:rFonts w:ascii="Times New Roman" w:hAnsi="Times New Roman"/>
          <w:color w:val="000000" w:themeColor="text1"/>
          <w:sz w:val="28"/>
          <w:szCs w:val="28"/>
          <w:lang w:val="kk-KZ"/>
        </w:rPr>
        <w:t xml:space="preserve"> деген термин қолданысқа түсті. Термин ретінде </w:t>
      </w:r>
      <w:r w:rsidRPr="00437362">
        <w:rPr>
          <w:rFonts w:ascii="Times New Roman" w:hAnsi="Times New Roman"/>
          <w:i/>
          <w:color w:val="000000" w:themeColor="text1"/>
          <w:sz w:val="28"/>
          <w:szCs w:val="28"/>
          <w:lang w:val="kk-KZ"/>
        </w:rPr>
        <w:t>студенттің</w:t>
      </w:r>
      <w:r w:rsidRPr="00437362">
        <w:rPr>
          <w:rFonts w:ascii="Times New Roman" w:hAnsi="Times New Roman"/>
          <w:color w:val="000000" w:themeColor="text1"/>
          <w:sz w:val="28"/>
          <w:szCs w:val="28"/>
          <w:lang w:val="kk-KZ"/>
        </w:rPr>
        <w:t xml:space="preserve"> </w:t>
      </w:r>
      <w:r w:rsidRPr="00437362">
        <w:rPr>
          <w:rFonts w:ascii="Times New Roman" w:hAnsi="Times New Roman"/>
          <w:i/>
          <w:color w:val="000000" w:themeColor="text1"/>
          <w:sz w:val="28"/>
          <w:szCs w:val="28"/>
          <w:lang w:val="kk-KZ"/>
        </w:rPr>
        <w:t>ар-намыс кодексі</w:t>
      </w:r>
      <w:r w:rsidRPr="00437362">
        <w:rPr>
          <w:rFonts w:ascii="Times New Roman" w:hAnsi="Times New Roman"/>
          <w:color w:val="000000" w:themeColor="text1"/>
          <w:sz w:val="28"/>
          <w:szCs w:val="28"/>
          <w:lang w:val="kk-KZ"/>
        </w:rPr>
        <w:t xml:space="preserve"> – </w:t>
      </w:r>
      <w:r w:rsidR="00383BA3">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 xml:space="preserve">тудент Қазақстан Республикасының лайықты азаматы, таңдаған мамандығының шебері болуға, өз бойында шығармашылық тұлғаның жақсы қасиеттерін дамытуға </w:t>
      </w:r>
      <w:r w:rsidRPr="00437362">
        <w:rPr>
          <w:rFonts w:ascii="Times New Roman" w:hAnsi="Times New Roman"/>
          <w:color w:val="000000" w:themeColor="text1"/>
          <w:sz w:val="28"/>
          <w:szCs w:val="28"/>
          <w:lang w:val="kk-KZ"/>
        </w:rPr>
        <w:lastRenderedPageBreak/>
        <w:t xml:space="preserve">ұмтылады; Студент өзінен үлкендерге құрметпен қарайды, өзін қоршаған адамдарға дөрекілік көрсетпейді, мүмкіндігінше әлеуметтік қорғалмаған адамдарға қамқорлық көрсетеді; Студент – әдептіліктің, мәдениеттің және адамгершіліктің үлгісі, өнегесіздікке қарсы, дініне, ұлтына және жынысына байланысты кемсітушілікке жол бермейді; Студент салауатты өмір салтын ұстанады және зиянды әрекеттерден толықтай бас тартады; Студент ЖОО-ның дәстүрлерін құрметтейді, институт мүлкін, Студенттер үйіндегі тазалық пен тәртіпті сақтайды; Студент ЖОО-ның беделі мен корпоративтік мәдениетін жоғарлатуға, шығармашылық белсенділікті дамытуға бағытталған барлық пайдалы қызметті (оқу-ғылыми, спорттық, шығармашылық және т.б.) қажет деп таниды; Институт қабырғасынан тыс уақытта </w:t>
      </w:r>
      <w:r w:rsidR="00383BA3">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 xml:space="preserve">тудент жоғары мектеп өкілі екенін естен шығармайды және оның беделі мен абыройын барынша сақтауға күш салады; Студент академиялық келеңсіздіктің барлық түрлерімен күресуді өз міндеті деп санайды, оған жататындар: білімді бақылау үрдісінде көшіру немесе басқа адамдардан көмек сұрау, өз еңбегінің нәтижесі деп барлық көлемде дайын оқу материалдарын (оның ішінде Интернет ресурстарын қосқанда), тапсыру (рефераттар, курстық жұмыстар, бақылаулар, дипломдық және басқа жұмыстар), </w:t>
      </w:r>
      <w:r w:rsidR="00383BA3"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дәлелді себепсіз оқудан қалу, кешігу, жоғары баға алу мақсатымен туыстық және қызметтік қатынастарды пайдалану; Студент жоғарыда аталған академиялық келеңсіздіктердің барлығын Қазақстанның саяси, экономикалық болашағын жарқын ету жолындағы, сапалы және бәсекеге қабілетті білім алу жолындағы үйлесімсіздік деп қарастырады. </w:t>
      </w:r>
    </w:p>
    <w:p w14:paraId="47D17360" w14:textId="385F5C8D" w:rsidR="00105D55" w:rsidRPr="00437362" w:rsidRDefault="00105D55" w:rsidP="00105D55">
      <w:pPr>
        <w:pStyle w:val="a8"/>
        <w:ind w:right="-64"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 «</w:t>
      </w:r>
      <w:r w:rsidRPr="007D2CA2">
        <w:rPr>
          <w:rFonts w:ascii="Times New Roman" w:hAnsi="Times New Roman"/>
          <w:bCs/>
          <w:color w:val="000000" w:themeColor="text1"/>
          <w:sz w:val="28"/>
          <w:szCs w:val="28"/>
          <w:lang w:val="kk-KZ"/>
        </w:rPr>
        <w:t>Ғылым</w:t>
      </w:r>
      <w:r w:rsidRPr="00437362">
        <w:rPr>
          <w:rFonts w:ascii="Times New Roman" w:hAnsi="Times New Roman"/>
          <w:color w:val="000000" w:themeColor="text1"/>
          <w:sz w:val="28"/>
          <w:szCs w:val="28"/>
          <w:lang w:val="kk-KZ"/>
        </w:rPr>
        <w:t xml:space="preserve">» сөзінің де мағынасы кеңейіп, тіркесімділік қабілеті арта түсті: </w:t>
      </w:r>
      <w:r w:rsidRPr="007D2CA2">
        <w:rPr>
          <w:rFonts w:ascii="Times New Roman" w:hAnsi="Times New Roman"/>
          <w:bCs/>
          <w:i/>
          <w:iCs/>
          <w:color w:val="000000" w:themeColor="text1"/>
          <w:sz w:val="28"/>
          <w:szCs w:val="28"/>
          <w:lang w:val="kk-KZ"/>
        </w:rPr>
        <w:t>ғылыми атақ, ғылым докторы, ғылым кандидаты, ғылыми дәреже, ғылыми болжам, ғылыми жетекші, ғылыми еңбек, ғылыми журнал, ғылыми мақала, ғылыми зерттеулер</w:t>
      </w:r>
      <w:r w:rsidR="00621595">
        <w:rPr>
          <w:rFonts w:ascii="Times New Roman" w:hAnsi="Times New Roman"/>
          <w:bCs/>
          <w:i/>
          <w:iCs/>
          <w:color w:val="000000" w:themeColor="text1"/>
          <w:sz w:val="28"/>
          <w:szCs w:val="28"/>
          <w:lang w:val="kk-KZ"/>
        </w:rPr>
        <w:t>, ғылыми конференция, ғылыми журнал</w:t>
      </w:r>
      <w:r w:rsidRPr="00437362">
        <w:rPr>
          <w:rFonts w:ascii="Times New Roman" w:hAnsi="Times New Roman"/>
          <w:color w:val="000000" w:themeColor="text1"/>
          <w:sz w:val="28"/>
          <w:szCs w:val="28"/>
          <w:lang w:val="kk-KZ"/>
        </w:rPr>
        <w:t xml:space="preserve"> және т.б.</w:t>
      </w:r>
    </w:p>
    <w:p w14:paraId="49440CB5" w14:textId="21F7D104" w:rsidR="00105D55" w:rsidRPr="00437362" w:rsidRDefault="00B12684" w:rsidP="00105D55">
      <w:pPr>
        <w:pStyle w:val="a8"/>
        <w:ind w:right="-64" w:firstLine="567"/>
        <w:jc w:val="both"/>
        <w:rPr>
          <w:rFonts w:ascii="Times New Roman" w:hAnsi="Times New Roman"/>
          <w:color w:val="000000" w:themeColor="text1"/>
          <w:sz w:val="28"/>
          <w:szCs w:val="28"/>
          <w:lang w:val="kk-KZ"/>
        </w:rPr>
      </w:pPr>
      <w:r w:rsidRPr="00621595">
        <w:rPr>
          <w:rFonts w:ascii="Times New Roman" w:hAnsi="Times New Roman"/>
          <w:color w:val="000000" w:themeColor="text1"/>
          <w:sz w:val="28"/>
          <w:szCs w:val="28"/>
          <w:lang w:val="kk-KZ"/>
        </w:rPr>
        <w:t>С</w:t>
      </w:r>
      <w:r w:rsidR="00105D55" w:rsidRPr="00621595">
        <w:rPr>
          <w:rFonts w:ascii="Times New Roman" w:hAnsi="Times New Roman"/>
          <w:color w:val="000000" w:themeColor="text1"/>
          <w:sz w:val="28"/>
          <w:szCs w:val="28"/>
          <w:lang w:val="kk-KZ"/>
        </w:rPr>
        <w:t xml:space="preserve">емантикалық тәсіл арқылы қалыптасқан </w:t>
      </w:r>
      <w:r w:rsidR="00621595" w:rsidRPr="00621595">
        <w:rPr>
          <w:rFonts w:ascii="Times New Roman" w:hAnsi="Times New Roman"/>
          <w:color w:val="000000" w:themeColor="text1"/>
          <w:sz w:val="28"/>
          <w:szCs w:val="28"/>
          <w:lang w:val="kk-KZ"/>
        </w:rPr>
        <w:t xml:space="preserve">академиялық </w:t>
      </w:r>
      <w:r w:rsidR="00105D55" w:rsidRPr="00621595">
        <w:rPr>
          <w:rFonts w:ascii="Times New Roman" w:hAnsi="Times New Roman"/>
          <w:color w:val="000000" w:themeColor="text1"/>
          <w:sz w:val="28"/>
          <w:szCs w:val="28"/>
          <w:lang w:val="kk-KZ"/>
        </w:rPr>
        <w:t>терминдер осы айтылғандармен шектелмей</w:t>
      </w:r>
      <w:r w:rsidR="00621595">
        <w:rPr>
          <w:rFonts w:ascii="Times New Roman" w:hAnsi="Times New Roman"/>
          <w:color w:val="000000" w:themeColor="text1"/>
          <w:sz w:val="28"/>
          <w:szCs w:val="28"/>
          <w:lang w:val="kk-KZ"/>
        </w:rPr>
        <w:t>ді</w:t>
      </w:r>
      <w:r w:rsidR="00105D55" w:rsidRPr="00621595">
        <w:rPr>
          <w:rFonts w:ascii="Times New Roman" w:hAnsi="Times New Roman"/>
          <w:color w:val="000000" w:themeColor="text1"/>
          <w:sz w:val="28"/>
          <w:szCs w:val="28"/>
          <w:lang w:val="kk-KZ"/>
        </w:rPr>
        <w:t xml:space="preserve">. Қалыптасқан академиялық терминдерге шолу терминдердің жасалу тәсілдерінің ішінде семантикалық тәсілдің де өзіндік орны бар екендігін көрсетеді. Бұл тәсілден басқа </w:t>
      </w:r>
      <w:r w:rsidR="00621595" w:rsidRPr="00621595">
        <w:rPr>
          <w:rFonts w:ascii="Times New Roman" w:hAnsi="Times New Roman"/>
          <w:color w:val="000000" w:themeColor="text1"/>
          <w:sz w:val="28"/>
          <w:szCs w:val="28"/>
          <w:lang w:val="kk-KZ"/>
        </w:rPr>
        <w:t>академиял</w:t>
      </w:r>
      <w:r w:rsidR="00B24E40">
        <w:rPr>
          <w:rFonts w:ascii="Times New Roman" w:hAnsi="Times New Roman"/>
          <w:color w:val="000000" w:themeColor="text1"/>
          <w:sz w:val="28"/>
          <w:szCs w:val="28"/>
          <w:lang w:val="kk-KZ"/>
        </w:rPr>
        <w:t>ы</w:t>
      </w:r>
      <w:r w:rsidR="00621595" w:rsidRPr="00621595">
        <w:rPr>
          <w:rFonts w:ascii="Times New Roman" w:hAnsi="Times New Roman"/>
          <w:color w:val="000000" w:themeColor="text1"/>
          <w:sz w:val="28"/>
          <w:szCs w:val="28"/>
          <w:lang w:val="kk-KZ"/>
        </w:rPr>
        <w:t xml:space="preserve">қ </w:t>
      </w:r>
      <w:r w:rsidR="00105D55" w:rsidRPr="00621595">
        <w:rPr>
          <w:rFonts w:ascii="Times New Roman" w:hAnsi="Times New Roman"/>
          <w:color w:val="000000" w:themeColor="text1"/>
          <w:sz w:val="28"/>
          <w:szCs w:val="28"/>
          <w:lang w:val="kk-KZ"/>
        </w:rPr>
        <w:t>терминдерді қалыптастырудың синтетикалық</w:t>
      </w:r>
      <w:r w:rsidR="00621595">
        <w:rPr>
          <w:rFonts w:ascii="Times New Roman" w:hAnsi="Times New Roman"/>
          <w:color w:val="000000" w:themeColor="text1"/>
          <w:sz w:val="28"/>
          <w:szCs w:val="28"/>
          <w:lang w:val="kk-KZ"/>
        </w:rPr>
        <w:t xml:space="preserve"> және</w:t>
      </w:r>
      <w:r w:rsidR="00105D55" w:rsidRPr="00621595">
        <w:rPr>
          <w:rFonts w:ascii="Times New Roman" w:hAnsi="Times New Roman"/>
          <w:color w:val="000000" w:themeColor="text1"/>
          <w:sz w:val="28"/>
          <w:szCs w:val="28"/>
          <w:lang w:val="kk-KZ"/>
        </w:rPr>
        <w:t xml:space="preserve"> аналитикалық тәсілдері бар екенін ескер</w:t>
      </w:r>
      <w:r w:rsidR="00621595">
        <w:rPr>
          <w:rFonts w:ascii="Times New Roman" w:hAnsi="Times New Roman"/>
          <w:color w:val="000000" w:themeColor="text1"/>
          <w:sz w:val="28"/>
          <w:szCs w:val="28"/>
          <w:lang w:val="kk-KZ"/>
        </w:rPr>
        <w:t>етін болсақ,</w:t>
      </w:r>
      <w:r w:rsidR="00105D55" w:rsidRPr="00621595">
        <w:rPr>
          <w:rFonts w:ascii="Times New Roman" w:hAnsi="Times New Roman"/>
          <w:color w:val="000000" w:themeColor="text1"/>
          <w:sz w:val="28"/>
          <w:szCs w:val="28"/>
          <w:lang w:val="kk-KZ"/>
        </w:rPr>
        <w:t xml:space="preserve"> атал</w:t>
      </w:r>
      <w:r w:rsidR="00621595">
        <w:rPr>
          <w:rFonts w:ascii="Times New Roman" w:hAnsi="Times New Roman"/>
          <w:color w:val="000000" w:themeColor="text1"/>
          <w:sz w:val="28"/>
          <w:szCs w:val="28"/>
          <w:lang w:val="kk-KZ"/>
        </w:rPr>
        <w:t>мыш</w:t>
      </w:r>
      <w:r w:rsidR="00105D55" w:rsidRPr="00621595">
        <w:rPr>
          <w:rFonts w:ascii="Times New Roman" w:hAnsi="Times New Roman"/>
          <w:color w:val="000000" w:themeColor="text1"/>
          <w:sz w:val="28"/>
          <w:szCs w:val="28"/>
          <w:lang w:val="kk-KZ"/>
        </w:rPr>
        <w:t xml:space="preserve"> тәсілдің </w:t>
      </w:r>
      <w:r w:rsidR="00621595">
        <w:rPr>
          <w:rFonts w:ascii="Times New Roman" w:hAnsi="Times New Roman"/>
          <w:color w:val="000000" w:themeColor="text1"/>
          <w:sz w:val="28"/>
          <w:szCs w:val="28"/>
          <w:lang w:val="kk-KZ"/>
        </w:rPr>
        <w:t xml:space="preserve">қазақ тілінің </w:t>
      </w:r>
      <w:r w:rsidR="00105D55" w:rsidRPr="00621595">
        <w:rPr>
          <w:rFonts w:ascii="Times New Roman" w:hAnsi="Times New Roman"/>
          <w:color w:val="000000" w:themeColor="text1"/>
          <w:sz w:val="28"/>
          <w:szCs w:val="28"/>
          <w:lang w:val="kk-KZ"/>
        </w:rPr>
        <w:t>сөздік қоры</w:t>
      </w:r>
      <w:r w:rsidR="00621595">
        <w:rPr>
          <w:rFonts w:ascii="Times New Roman" w:hAnsi="Times New Roman"/>
          <w:color w:val="000000" w:themeColor="text1"/>
          <w:sz w:val="28"/>
          <w:szCs w:val="28"/>
          <w:lang w:val="kk-KZ"/>
        </w:rPr>
        <w:t>н</w:t>
      </w:r>
      <w:r w:rsidR="00105D55" w:rsidRPr="00621595">
        <w:rPr>
          <w:rFonts w:ascii="Times New Roman" w:hAnsi="Times New Roman"/>
          <w:color w:val="000000" w:themeColor="text1"/>
          <w:sz w:val="28"/>
          <w:szCs w:val="28"/>
          <w:lang w:val="kk-KZ"/>
        </w:rPr>
        <w:t>дағы негізгі төл немесе оған сіңісіп кеткен басқа тілдік элементтерге қатысты түбір терминдер екен</w:t>
      </w:r>
      <w:r w:rsidR="00621595">
        <w:rPr>
          <w:rFonts w:ascii="Times New Roman" w:hAnsi="Times New Roman"/>
          <w:color w:val="000000" w:themeColor="text1"/>
          <w:sz w:val="28"/>
          <w:szCs w:val="28"/>
          <w:lang w:val="kk-KZ"/>
        </w:rPr>
        <w:t>дігін</w:t>
      </w:r>
      <w:r w:rsidR="00105D55" w:rsidRPr="00621595">
        <w:rPr>
          <w:rFonts w:ascii="Times New Roman" w:hAnsi="Times New Roman"/>
          <w:color w:val="000000" w:themeColor="text1"/>
          <w:sz w:val="28"/>
          <w:szCs w:val="28"/>
          <w:lang w:val="kk-KZ"/>
        </w:rPr>
        <w:t xml:space="preserve"> айтамыз.</w:t>
      </w:r>
    </w:p>
    <w:p w14:paraId="52AFABAA" w14:textId="77777777" w:rsidR="00F26761" w:rsidRDefault="00F26761" w:rsidP="00C1782C">
      <w:pPr>
        <w:pStyle w:val="a8"/>
        <w:ind w:right="-64" w:firstLine="567"/>
        <w:jc w:val="both"/>
        <w:rPr>
          <w:rFonts w:ascii="Times New Roman" w:hAnsi="Times New Roman"/>
          <w:b/>
          <w:bCs/>
          <w:color w:val="000000" w:themeColor="text1"/>
          <w:sz w:val="28"/>
          <w:szCs w:val="28"/>
          <w:lang w:val="kk-KZ"/>
        </w:rPr>
      </w:pPr>
    </w:p>
    <w:p w14:paraId="52A845A2" w14:textId="5FEF3829" w:rsidR="00105D55" w:rsidRPr="00437362" w:rsidRDefault="00B12684" w:rsidP="00C1782C">
      <w:pPr>
        <w:pStyle w:val="a8"/>
        <w:ind w:right="-64" w:firstLine="567"/>
        <w:jc w:val="both"/>
        <w:rPr>
          <w:rFonts w:ascii="Times New Roman" w:hAnsi="Times New Roman"/>
          <w:b/>
          <w:bCs/>
          <w:color w:val="000000" w:themeColor="text1"/>
          <w:sz w:val="28"/>
          <w:szCs w:val="28"/>
          <w:lang w:val="kk-KZ"/>
        </w:rPr>
      </w:pPr>
      <w:r>
        <w:rPr>
          <w:rFonts w:ascii="Times New Roman" w:hAnsi="Times New Roman"/>
          <w:b/>
          <w:bCs/>
          <w:color w:val="000000" w:themeColor="text1"/>
          <w:sz w:val="28"/>
          <w:szCs w:val="28"/>
          <w:lang w:val="kk-KZ"/>
        </w:rPr>
        <w:t xml:space="preserve">Морфологиялық тәсіл </w:t>
      </w:r>
      <w:r w:rsidR="00105D55" w:rsidRPr="00437362">
        <w:rPr>
          <w:rFonts w:ascii="Times New Roman" w:hAnsi="Times New Roman"/>
          <w:b/>
          <w:bCs/>
          <w:color w:val="000000" w:themeColor="text1"/>
          <w:sz w:val="28"/>
          <w:szCs w:val="28"/>
          <w:lang w:val="kk-KZ"/>
        </w:rPr>
        <w:t xml:space="preserve">арқылы жасалған </w:t>
      </w:r>
      <w:r w:rsidR="00CA3BD6">
        <w:rPr>
          <w:rFonts w:ascii="Times New Roman" w:hAnsi="Times New Roman"/>
          <w:b/>
          <w:bCs/>
          <w:color w:val="000000" w:themeColor="text1"/>
          <w:sz w:val="28"/>
          <w:szCs w:val="28"/>
          <w:lang w:val="kk-KZ"/>
        </w:rPr>
        <w:t xml:space="preserve">академиялық </w:t>
      </w:r>
      <w:r w:rsidR="00105D55" w:rsidRPr="00437362">
        <w:rPr>
          <w:rFonts w:ascii="Times New Roman" w:hAnsi="Times New Roman"/>
          <w:b/>
          <w:bCs/>
          <w:color w:val="000000" w:themeColor="text1"/>
          <w:sz w:val="28"/>
          <w:szCs w:val="28"/>
          <w:lang w:val="kk-KZ"/>
        </w:rPr>
        <w:t>терминдер</w:t>
      </w:r>
    </w:p>
    <w:p w14:paraId="1C843571" w14:textId="06F27867" w:rsidR="00105D55" w:rsidRPr="00B74F14" w:rsidRDefault="00B12684" w:rsidP="00105D55">
      <w:pPr>
        <w:pStyle w:val="a8"/>
        <w:ind w:right="-64" w:firstLine="567"/>
        <w:jc w:val="both"/>
        <w:rPr>
          <w:rFonts w:ascii="Times New Roman" w:hAnsi="Times New Roman"/>
          <w:color w:val="000000" w:themeColor="text1"/>
          <w:sz w:val="28"/>
          <w:szCs w:val="28"/>
          <w:lang w:val="kk-KZ"/>
        </w:rPr>
      </w:pPr>
      <w:r w:rsidRPr="00B74F14">
        <w:rPr>
          <w:rFonts w:ascii="Times New Roman" w:hAnsi="Times New Roman"/>
          <w:color w:val="000000" w:themeColor="text1"/>
          <w:sz w:val="28"/>
          <w:szCs w:val="28"/>
          <w:lang w:val="kk-KZ"/>
        </w:rPr>
        <w:t>Қ</w:t>
      </w:r>
      <w:r w:rsidR="00105D55" w:rsidRPr="00B74F14">
        <w:rPr>
          <w:rFonts w:ascii="Times New Roman" w:hAnsi="Times New Roman"/>
          <w:color w:val="000000" w:themeColor="text1"/>
          <w:sz w:val="28"/>
          <w:szCs w:val="28"/>
          <w:lang w:val="kk-KZ"/>
        </w:rPr>
        <w:t xml:space="preserve">азақ тілі тіл білімінде жалғамалы тілге жатқызылатыны </w:t>
      </w:r>
      <w:r w:rsidR="00CE3D3E">
        <w:rPr>
          <w:rFonts w:ascii="Times New Roman" w:hAnsi="Times New Roman"/>
          <w:color w:val="000000" w:themeColor="text1"/>
          <w:sz w:val="28"/>
          <w:szCs w:val="28"/>
          <w:lang w:val="kk-KZ"/>
        </w:rPr>
        <w:t>мәлім</w:t>
      </w:r>
      <w:r w:rsidR="00105D55" w:rsidRPr="00B74F14">
        <w:rPr>
          <w:rFonts w:ascii="Times New Roman" w:hAnsi="Times New Roman"/>
          <w:color w:val="000000" w:themeColor="text1"/>
          <w:sz w:val="28"/>
          <w:szCs w:val="28"/>
          <w:lang w:val="kk-KZ"/>
        </w:rPr>
        <w:t xml:space="preserve">. </w:t>
      </w:r>
      <w:r w:rsidR="00CE3D3E">
        <w:rPr>
          <w:rFonts w:ascii="Times New Roman" w:hAnsi="Times New Roman"/>
          <w:color w:val="000000" w:themeColor="text1"/>
          <w:sz w:val="28"/>
          <w:szCs w:val="28"/>
          <w:lang w:val="kk-KZ"/>
        </w:rPr>
        <w:t>Сондықтан да</w:t>
      </w:r>
      <w:r w:rsidR="00105D55" w:rsidRPr="00B74F14">
        <w:rPr>
          <w:rFonts w:ascii="Times New Roman" w:hAnsi="Times New Roman"/>
          <w:color w:val="000000" w:themeColor="text1"/>
          <w:sz w:val="28"/>
          <w:szCs w:val="28"/>
          <w:lang w:val="kk-KZ"/>
        </w:rPr>
        <w:t xml:space="preserve"> қазақ тілінің сөзжасам жүйесінде қосымшалардың, оның ішінде жұрнақтардың жаңа  сөз тудырудағы рөлінің ерекше екендігі</w:t>
      </w:r>
      <w:r w:rsidR="00FE44AD" w:rsidRPr="00B74F14">
        <w:rPr>
          <w:rFonts w:ascii="Times New Roman" w:hAnsi="Times New Roman"/>
          <w:color w:val="000000" w:themeColor="text1"/>
          <w:sz w:val="28"/>
          <w:szCs w:val="28"/>
          <w:lang w:val="kk-KZ"/>
        </w:rPr>
        <w:t>н атап өт</w:t>
      </w:r>
      <w:r w:rsidR="00CE3D3E">
        <w:rPr>
          <w:rFonts w:ascii="Times New Roman" w:hAnsi="Times New Roman"/>
          <w:color w:val="000000" w:themeColor="text1"/>
          <w:sz w:val="28"/>
          <w:szCs w:val="28"/>
          <w:lang w:val="kk-KZ"/>
        </w:rPr>
        <w:t>кеніміз</w:t>
      </w:r>
      <w:r w:rsidR="00FE44AD" w:rsidRPr="00B74F14">
        <w:rPr>
          <w:rFonts w:ascii="Times New Roman" w:hAnsi="Times New Roman"/>
          <w:color w:val="000000" w:themeColor="text1"/>
          <w:sz w:val="28"/>
          <w:szCs w:val="28"/>
          <w:lang w:val="kk-KZ"/>
        </w:rPr>
        <w:t xml:space="preserve"> </w:t>
      </w:r>
      <w:r w:rsidR="00CE3D3E">
        <w:rPr>
          <w:rFonts w:ascii="Times New Roman" w:hAnsi="Times New Roman"/>
          <w:color w:val="000000" w:themeColor="text1"/>
          <w:sz w:val="28"/>
          <w:szCs w:val="28"/>
          <w:lang w:val="kk-KZ"/>
        </w:rPr>
        <w:t>жөн</w:t>
      </w:r>
      <w:r w:rsidR="00105D55" w:rsidRPr="00B74F14">
        <w:rPr>
          <w:rFonts w:ascii="Times New Roman" w:hAnsi="Times New Roman"/>
          <w:color w:val="000000" w:themeColor="text1"/>
          <w:sz w:val="28"/>
          <w:szCs w:val="28"/>
          <w:lang w:val="kk-KZ"/>
        </w:rPr>
        <w:t>.</w:t>
      </w:r>
    </w:p>
    <w:p w14:paraId="1702DE82" w14:textId="5A9DBD2A" w:rsidR="00105D55" w:rsidRPr="00437362" w:rsidRDefault="00FE44AD" w:rsidP="00105D55">
      <w:pPr>
        <w:pStyle w:val="a8"/>
        <w:ind w:right="-64" w:firstLine="567"/>
        <w:jc w:val="both"/>
        <w:rPr>
          <w:rFonts w:ascii="Times New Roman" w:hAnsi="Times New Roman"/>
          <w:color w:val="000000" w:themeColor="text1"/>
          <w:sz w:val="28"/>
          <w:szCs w:val="28"/>
          <w:lang w:val="kk-KZ"/>
        </w:rPr>
      </w:pPr>
      <w:r w:rsidRPr="00B74F14">
        <w:rPr>
          <w:rFonts w:ascii="Times New Roman" w:hAnsi="Times New Roman"/>
          <w:color w:val="000000" w:themeColor="text1"/>
          <w:sz w:val="28"/>
          <w:szCs w:val="28"/>
          <w:lang w:val="kk-KZ"/>
        </w:rPr>
        <w:t>Болон үдерісі жүргелі терминдер ерекше қарқынмен қалыптасуда</w:t>
      </w:r>
      <w:r w:rsidR="00105D55" w:rsidRPr="00B74F14">
        <w:rPr>
          <w:rFonts w:ascii="Times New Roman" w:hAnsi="Times New Roman"/>
          <w:color w:val="000000" w:themeColor="text1"/>
          <w:sz w:val="28"/>
          <w:szCs w:val="28"/>
          <w:lang w:val="kk-KZ"/>
        </w:rPr>
        <w:t xml:space="preserve">. </w:t>
      </w:r>
      <w:r w:rsidRPr="00B74F14">
        <w:rPr>
          <w:rFonts w:ascii="Times New Roman" w:hAnsi="Times New Roman"/>
          <w:color w:val="000000" w:themeColor="text1"/>
          <w:sz w:val="28"/>
          <w:szCs w:val="28"/>
          <w:lang w:val="kk-KZ"/>
        </w:rPr>
        <w:t>Қазақ</w:t>
      </w:r>
      <w:r w:rsidR="00105D55" w:rsidRPr="00B74F14">
        <w:rPr>
          <w:rFonts w:ascii="Times New Roman" w:hAnsi="Times New Roman"/>
          <w:color w:val="000000" w:themeColor="text1"/>
          <w:sz w:val="28"/>
          <w:szCs w:val="28"/>
          <w:lang w:val="kk-KZ"/>
        </w:rPr>
        <w:t xml:space="preserve"> тілінде терминжасауда басқа да тәсілдер сияқты қосымшалар арқылы терминжасау тәсілінің де өзіндік алар орны </w:t>
      </w:r>
      <w:r w:rsidRPr="00B74F14">
        <w:rPr>
          <w:rFonts w:ascii="Times New Roman" w:hAnsi="Times New Roman"/>
          <w:color w:val="000000" w:themeColor="text1"/>
          <w:sz w:val="28"/>
          <w:szCs w:val="28"/>
          <w:lang w:val="kk-KZ"/>
        </w:rPr>
        <w:t>бар</w:t>
      </w:r>
      <w:r w:rsidR="00105D55" w:rsidRPr="00B74F14">
        <w:rPr>
          <w:rFonts w:ascii="Times New Roman" w:hAnsi="Times New Roman"/>
          <w:color w:val="000000" w:themeColor="text1"/>
          <w:sz w:val="28"/>
          <w:szCs w:val="28"/>
          <w:lang w:val="kk-KZ"/>
        </w:rPr>
        <w:t xml:space="preserve">. </w:t>
      </w:r>
      <w:r w:rsidR="00B34010">
        <w:rPr>
          <w:rFonts w:ascii="Times New Roman" w:hAnsi="Times New Roman"/>
          <w:color w:val="000000" w:themeColor="text1"/>
          <w:sz w:val="28"/>
          <w:szCs w:val="28"/>
          <w:lang w:val="kk-KZ"/>
        </w:rPr>
        <w:t>Қазақ тіліне</w:t>
      </w:r>
      <w:r w:rsidR="00105D55" w:rsidRPr="00B74F14">
        <w:rPr>
          <w:rFonts w:ascii="Times New Roman" w:hAnsi="Times New Roman"/>
          <w:color w:val="000000" w:themeColor="text1"/>
          <w:sz w:val="28"/>
          <w:szCs w:val="28"/>
          <w:lang w:val="kk-KZ"/>
        </w:rPr>
        <w:t xml:space="preserve"> қосымшалар арқылы көптеген терминдердің (</w:t>
      </w:r>
      <w:r w:rsidR="00105D55" w:rsidRPr="00B74F14">
        <w:rPr>
          <w:rFonts w:ascii="Times New Roman" w:hAnsi="Times New Roman"/>
          <w:i/>
          <w:iCs/>
          <w:color w:val="000000" w:themeColor="text1"/>
          <w:sz w:val="28"/>
          <w:szCs w:val="28"/>
          <w:lang w:val="kk-KZ"/>
        </w:rPr>
        <w:t xml:space="preserve">апталық, </w:t>
      </w:r>
      <w:r w:rsidR="00CE3D3E">
        <w:rPr>
          <w:rFonts w:ascii="Times New Roman" w:hAnsi="Times New Roman"/>
          <w:i/>
          <w:iCs/>
          <w:color w:val="000000" w:themeColor="text1"/>
          <w:sz w:val="28"/>
          <w:szCs w:val="28"/>
          <w:lang w:val="kk-KZ"/>
        </w:rPr>
        <w:t>біліктілік</w:t>
      </w:r>
      <w:r w:rsidR="00105D55" w:rsidRPr="00B74F14">
        <w:rPr>
          <w:rFonts w:ascii="Times New Roman" w:hAnsi="Times New Roman"/>
          <w:i/>
          <w:iCs/>
          <w:color w:val="000000" w:themeColor="text1"/>
          <w:sz w:val="28"/>
          <w:szCs w:val="28"/>
          <w:lang w:val="kk-KZ"/>
        </w:rPr>
        <w:t>,</w:t>
      </w:r>
      <w:r w:rsidR="00CE3D3E">
        <w:rPr>
          <w:rFonts w:ascii="Times New Roman" w:hAnsi="Times New Roman"/>
          <w:i/>
          <w:iCs/>
          <w:color w:val="000000" w:themeColor="text1"/>
          <w:sz w:val="28"/>
          <w:szCs w:val="28"/>
          <w:lang w:val="kk-KZ"/>
        </w:rPr>
        <w:t xml:space="preserve"> құзыреттілік,</w:t>
      </w:r>
      <w:r w:rsidR="00105D55" w:rsidRPr="00B74F14">
        <w:rPr>
          <w:rFonts w:ascii="Times New Roman" w:hAnsi="Times New Roman"/>
          <w:i/>
          <w:iCs/>
          <w:color w:val="000000" w:themeColor="text1"/>
          <w:sz w:val="28"/>
          <w:szCs w:val="28"/>
          <w:lang w:val="kk-KZ"/>
        </w:rPr>
        <w:t xml:space="preserve"> дәрісхана, </w:t>
      </w:r>
      <w:r w:rsidR="00CE3D3E">
        <w:rPr>
          <w:rFonts w:ascii="Times New Roman" w:hAnsi="Times New Roman"/>
          <w:i/>
          <w:iCs/>
          <w:color w:val="000000" w:themeColor="text1"/>
          <w:sz w:val="28"/>
          <w:szCs w:val="28"/>
          <w:lang w:val="kk-KZ"/>
        </w:rPr>
        <w:lastRenderedPageBreak/>
        <w:t>зерттеуші</w:t>
      </w:r>
      <w:r w:rsidR="00105D55" w:rsidRPr="00B74F14">
        <w:rPr>
          <w:rFonts w:ascii="Times New Roman" w:hAnsi="Times New Roman"/>
          <w:i/>
          <w:iCs/>
          <w:color w:val="000000" w:themeColor="text1"/>
          <w:sz w:val="28"/>
          <w:szCs w:val="28"/>
          <w:lang w:val="kk-KZ"/>
        </w:rPr>
        <w:t xml:space="preserve">, </w:t>
      </w:r>
      <w:r w:rsidR="00CE3D3E">
        <w:rPr>
          <w:rFonts w:ascii="Times New Roman" w:hAnsi="Times New Roman"/>
          <w:i/>
          <w:iCs/>
          <w:color w:val="000000" w:themeColor="text1"/>
          <w:sz w:val="28"/>
          <w:szCs w:val="28"/>
          <w:lang w:val="kk-KZ"/>
        </w:rPr>
        <w:t xml:space="preserve">оқытушы, </w:t>
      </w:r>
      <w:r w:rsidR="00105D55" w:rsidRPr="00B74F14">
        <w:rPr>
          <w:rFonts w:ascii="Times New Roman" w:hAnsi="Times New Roman"/>
          <w:i/>
          <w:iCs/>
          <w:color w:val="000000" w:themeColor="text1"/>
          <w:sz w:val="28"/>
          <w:szCs w:val="28"/>
          <w:lang w:val="kk-KZ"/>
        </w:rPr>
        <w:t xml:space="preserve">жетекші, </w:t>
      </w:r>
      <w:r w:rsidR="00CE3D3E">
        <w:rPr>
          <w:rFonts w:ascii="Times New Roman" w:hAnsi="Times New Roman"/>
          <w:i/>
          <w:iCs/>
          <w:color w:val="000000" w:themeColor="text1"/>
          <w:sz w:val="28"/>
          <w:szCs w:val="28"/>
          <w:lang w:val="kk-KZ"/>
        </w:rPr>
        <w:t>кеңесші</w:t>
      </w:r>
      <w:r w:rsidR="00105D55" w:rsidRPr="00B74F14">
        <w:rPr>
          <w:rFonts w:ascii="Times New Roman" w:hAnsi="Times New Roman"/>
          <w:color w:val="000000" w:themeColor="text1"/>
          <w:sz w:val="28"/>
          <w:szCs w:val="28"/>
          <w:lang w:val="kk-KZ"/>
        </w:rPr>
        <w:t xml:space="preserve"> </w:t>
      </w:r>
      <w:r w:rsidR="00CE3D3E">
        <w:rPr>
          <w:rFonts w:ascii="Times New Roman" w:hAnsi="Times New Roman"/>
          <w:color w:val="000000" w:themeColor="text1"/>
          <w:sz w:val="28"/>
          <w:szCs w:val="28"/>
          <w:lang w:val="kk-KZ"/>
        </w:rPr>
        <w:t xml:space="preserve">және </w:t>
      </w:r>
      <w:r w:rsidR="00105D55" w:rsidRPr="00B74F14">
        <w:rPr>
          <w:rFonts w:ascii="Times New Roman" w:hAnsi="Times New Roman"/>
          <w:color w:val="000000" w:themeColor="text1"/>
          <w:sz w:val="28"/>
          <w:szCs w:val="28"/>
          <w:lang w:val="kk-KZ"/>
        </w:rPr>
        <w:t xml:space="preserve">т.б.) қалыптасып, қолданысқа енуі осының </w:t>
      </w:r>
      <w:r w:rsidRPr="00B74F14">
        <w:rPr>
          <w:rFonts w:ascii="Times New Roman" w:hAnsi="Times New Roman"/>
          <w:color w:val="000000" w:themeColor="text1"/>
          <w:sz w:val="28"/>
          <w:szCs w:val="28"/>
          <w:lang w:val="kk-KZ"/>
        </w:rPr>
        <w:t>дәлелі</w:t>
      </w:r>
      <w:r w:rsidR="00105D55" w:rsidRPr="00B74F14">
        <w:rPr>
          <w:rFonts w:ascii="Times New Roman" w:hAnsi="Times New Roman"/>
          <w:color w:val="000000" w:themeColor="text1"/>
          <w:sz w:val="28"/>
          <w:szCs w:val="28"/>
          <w:lang w:val="kk-KZ"/>
        </w:rPr>
        <w:t>.</w:t>
      </w:r>
    </w:p>
    <w:p w14:paraId="641EEC61" w14:textId="6005710C" w:rsidR="00105D55" w:rsidRPr="00437362" w:rsidRDefault="00FE44AD" w:rsidP="00105D55">
      <w:pPr>
        <w:pStyle w:val="a8"/>
        <w:ind w:right="-64" w:firstLine="567"/>
        <w:jc w:val="both"/>
        <w:rPr>
          <w:rFonts w:ascii="Times New Roman" w:hAnsi="Times New Roman"/>
          <w:color w:val="000000" w:themeColor="text1"/>
          <w:sz w:val="28"/>
          <w:szCs w:val="28"/>
          <w:lang w:val="kk-KZ"/>
        </w:rPr>
      </w:pPr>
      <w:r w:rsidRPr="00101FC7">
        <w:rPr>
          <w:rFonts w:ascii="Times New Roman" w:hAnsi="Times New Roman"/>
          <w:color w:val="000000" w:themeColor="text1"/>
          <w:sz w:val="28"/>
          <w:szCs w:val="28"/>
          <w:lang w:val="kk-KZ"/>
        </w:rPr>
        <w:t>Бұл өз кезегінде</w:t>
      </w:r>
      <w:r w:rsidR="00105D55" w:rsidRPr="00101FC7">
        <w:rPr>
          <w:rFonts w:ascii="Times New Roman" w:hAnsi="Times New Roman"/>
          <w:color w:val="000000" w:themeColor="text1"/>
          <w:sz w:val="28"/>
          <w:szCs w:val="28"/>
          <w:lang w:val="kk-KZ"/>
        </w:rPr>
        <w:t xml:space="preserve"> қосымшалардың ұлт тілінде терминжасаудағы белсенділік деңгейі</w:t>
      </w:r>
      <w:r w:rsidRPr="00101FC7">
        <w:rPr>
          <w:rFonts w:ascii="Times New Roman" w:hAnsi="Times New Roman"/>
          <w:color w:val="000000" w:themeColor="text1"/>
          <w:sz w:val="28"/>
          <w:szCs w:val="28"/>
          <w:lang w:val="kk-KZ"/>
        </w:rPr>
        <w:t>нің</w:t>
      </w:r>
      <w:r w:rsidR="00105D55" w:rsidRPr="00101FC7">
        <w:rPr>
          <w:rFonts w:ascii="Times New Roman" w:hAnsi="Times New Roman"/>
          <w:color w:val="000000" w:themeColor="text1"/>
          <w:sz w:val="28"/>
          <w:szCs w:val="28"/>
          <w:lang w:val="kk-KZ"/>
        </w:rPr>
        <w:t xml:space="preserve"> бірдей дәрежеде емес</w:t>
      </w:r>
      <w:r w:rsidRPr="00101FC7">
        <w:rPr>
          <w:rFonts w:ascii="Times New Roman" w:hAnsi="Times New Roman"/>
          <w:color w:val="000000" w:themeColor="text1"/>
          <w:sz w:val="28"/>
          <w:szCs w:val="28"/>
          <w:lang w:val="kk-KZ"/>
        </w:rPr>
        <w:t xml:space="preserve"> екенін көрсетеді</w:t>
      </w:r>
      <w:r w:rsidR="00105D55" w:rsidRPr="00101FC7">
        <w:rPr>
          <w:rFonts w:ascii="Times New Roman" w:hAnsi="Times New Roman"/>
          <w:color w:val="000000" w:themeColor="text1"/>
          <w:sz w:val="28"/>
          <w:szCs w:val="28"/>
          <w:lang w:val="kk-KZ"/>
        </w:rPr>
        <w:t>. Себебі қоғам</w:t>
      </w:r>
      <w:r w:rsidR="00101FC7">
        <w:rPr>
          <w:rFonts w:ascii="Times New Roman" w:hAnsi="Times New Roman"/>
          <w:color w:val="000000" w:themeColor="text1"/>
          <w:sz w:val="28"/>
          <w:szCs w:val="28"/>
          <w:lang w:val="kk-KZ"/>
        </w:rPr>
        <w:t>ның</w:t>
      </w:r>
      <w:r w:rsidR="00105D55" w:rsidRPr="00101FC7">
        <w:rPr>
          <w:rFonts w:ascii="Times New Roman" w:hAnsi="Times New Roman"/>
          <w:color w:val="000000" w:themeColor="text1"/>
          <w:sz w:val="28"/>
          <w:szCs w:val="28"/>
          <w:lang w:val="kk-KZ"/>
        </w:rPr>
        <w:t xml:space="preserve"> дамуы, қоғамдағы болып жатқан </w:t>
      </w:r>
      <w:r w:rsidR="00101FC7">
        <w:rPr>
          <w:rFonts w:ascii="Times New Roman" w:hAnsi="Times New Roman"/>
          <w:color w:val="000000" w:themeColor="text1"/>
          <w:sz w:val="28"/>
          <w:szCs w:val="28"/>
          <w:lang w:val="kk-KZ"/>
        </w:rPr>
        <w:t xml:space="preserve">түрлі оқиғалар мен </w:t>
      </w:r>
      <w:r w:rsidR="00105D55" w:rsidRPr="00101FC7">
        <w:rPr>
          <w:rFonts w:ascii="Times New Roman" w:hAnsi="Times New Roman"/>
          <w:color w:val="000000" w:themeColor="text1"/>
          <w:sz w:val="28"/>
          <w:szCs w:val="28"/>
          <w:lang w:val="kk-KZ"/>
        </w:rPr>
        <w:t xml:space="preserve">өзгерістер, </w:t>
      </w:r>
      <w:r w:rsidRPr="00101FC7">
        <w:rPr>
          <w:rFonts w:ascii="Times New Roman" w:hAnsi="Times New Roman"/>
          <w:color w:val="000000" w:themeColor="text1"/>
          <w:sz w:val="28"/>
          <w:szCs w:val="28"/>
          <w:lang w:val="kk-KZ"/>
        </w:rPr>
        <w:t xml:space="preserve">басқа </w:t>
      </w:r>
      <w:r w:rsidR="00101FC7">
        <w:rPr>
          <w:rFonts w:ascii="Times New Roman" w:hAnsi="Times New Roman"/>
          <w:color w:val="000000" w:themeColor="text1"/>
          <w:sz w:val="28"/>
          <w:szCs w:val="28"/>
          <w:lang w:val="kk-KZ"/>
        </w:rPr>
        <w:t>да үдер</w:t>
      </w:r>
      <w:r w:rsidRPr="00101FC7">
        <w:rPr>
          <w:rFonts w:ascii="Times New Roman" w:hAnsi="Times New Roman"/>
          <w:color w:val="000000" w:themeColor="text1"/>
          <w:sz w:val="28"/>
          <w:szCs w:val="28"/>
          <w:lang w:val="kk-KZ"/>
        </w:rPr>
        <w:t xml:space="preserve">істердің орын алуы, </w:t>
      </w:r>
      <w:r w:rsidR="00105D55" w:rsidRPr="00101FC7">
        <w:rPr>
          <w:rFonts w:ascii="Times New Roman" w:hAnsi="Times New Roman"/>
          <w:color w:val="000000" w:themeColor="text1"/>
          <w:sz w:val="28"/>
          <w:szCs w:val="28"/>
          <w:lang w:val="kk-KZ"/>
        </w:rPr>
        <w:t>қосымшалардың да атқаратын қызметіне өз әсерін тигіз</w:t>
      </w:r>
      <w:r w:rsidR="0028540A">
        <w:rPr>
          <w:rFonts w:ascii="Times New Roman" w:hAnsi="Times New Roman"/>
          <w:color w:val="000000" w:themeColor="text1"/>
          <w:sz w:val="28"/>
          <w:szCs w:val="28"/>
          <w:lang w:val="kk-KZ"/>
        </w:rPr>
        <w:t>етіні</w:t>
      </w:r>
      <w:r w:rsidR="00105D55" w:rsidRPr="00101FC7">
        <w:rPr>
          <w:rFonts w:ascii="Times New Roman" w:hAnsi="Times New Roman"/>
          <w:color w:val="000000" w:themeColor="text1"/>
          <w:sz w:val="28"/>
          <w:szCs w:val="28"/>
          <w:lang w:val="kk-KZ"/>
        </w:rPr>
        <w:t xml:space="preserve"> </w:t>
      </w:r>
      <w:r w:rsidR="0028540A">
        <w:rPr>
          <w:rFonts w:ascii="Times New Roman" w:hAnsi="Times New Roman"/>
          <w:color w:val="000000" w:themeColor="text1"/>
          <w:sz w:val="28"/>
          <w:szCs w:val="28"/>
          <w:lang w:val="kk-KZ"/>
        </w:rPr>
        <w:t>анық</w:t>
      </w:r>
      <w:r w:rsidR="00105D55" w:rsidRPr="00101FC7">
        <w:rPr>
          <w:rFonts w:ascii="Times New Roman" w:hAnsi="Times New Roman"/>
          <w:color w:val="000000" w:themeColor="text1"/>
          <w:sz w:val="28"/>
          <w:szCs w:val="28"/>
          <w:lang w:val="kk-KZ"/>
        </w:rPr>
        <w:t xml:space="preserve">. </w:t>
      </w:r>
      <w:r w:rsidRPr="00101FC7">
        <w:rPr>
          <w:rFonts w:ascii="Times New Roman" w:hAnsi="Times New Roman"/>
          <w:color w:val="000000" w:themeColor="text1"/>
          <w:sz w:val="28"/>
          <w:szCs w:val="28"/>
          <w:lang w:val="kk-KZ"/>
        </w:rPr>
        <w:t>Мысалы</w:t>
      </w:r>
      <w:r w:rsidR="00105D55" w:rsidRPr="00101FC7">
        <w:rPr>
          <w:rFonts w:ascii="Times New Roman" w:hAnsi="Times New Roman"/>
          <w:color w:val="000000" w:themeColor="text1"/>
          <w:sz w:val="28"/>
          <w:szCs w:val="28"/>
          <w:lang w:val="kk-KZ"/>
        </w:rPr>
        <w:t xml:space="preserve">, </w:t>
      </w:r>
      <w:r w:rsidRPr="00101FC7">
        <w:rPr>
          <w:rFonts w:ascii="Times New Roman" w:hAnsi="Times New Roman"/>
          <w:color w:val="000000" w:themeColor="text1"/>
          <w:sz w:val="28"/>
          <w:szCs w:val="28"/>
          <w:lang w:val="kk-KZ"/>
        </w:rPr>
        <w:t>қазақ</w:t>
      </w:r>
      <w:r w:rsidR="00105D55" w:rsidRPr="00101FC7">
        <w:rPr>
          <w:rFonts w:ascii="Times New Roman" w:hAnsi="Times New Roman"/>
          <w:color w:val="000000" w:themeColor="text1"/>
          <w:sz w:val="28"/>
          <w:szCs w:val="28"/>
          <w:lang w:val="kk-KZ"/>
        </w:rPr>
        <w:t xml:space="preserve"> тілінде термин жасауда </w:t>
      </w:r>
      <w:r w:rsidR="0028540A">
        <w:rPr>
          <w:rFonts w:ascii="Times New Roman" w:hAnsi="Times New Roman"/>
          <w:color w:val="000000" w:themeColor="text1"/>
          <w:sz w:val="28"/>
          <w:szCs w:val="28"/>
          <w:lang w:val="kk-KZ"/>
        </w:rPr>
        <w:t>бір кездері</w:t>
      </w:r>
      <w:r w:rsidR="00105D55" w:rsidRPr="00101FC7">
        <w:rPr>
          <w:rFonts w:ascii="Times New Roman" w:hAnsi="Times New Roman"/>
          <w:color w:val="000000" w:themeColor="text1"/>
          <w:sz w:val="28"/>
          <w:szCs w:val="28"/>
          <w:lang w:val="kk-KZ"/>
        </w:rPr>
        <w:t xml:space="preserve"> белсенділігі төмен </w:t>
      </w:r>
      <w:r w:rsidR="0028540A">
        <w:rPr>
          <w:rFonts w:ascii="Times New Roman" w:hAnsi="Times New Roman"/>
          <w:color w:val="000000" w:themeColor="text1"/>
          <w:sz w:val="28"/>
          <w:szCs w:val="28"/>
          <w:lang w:val="kk-KZ"/>
        </w:rPr>
        <w:t xml:space="preserve">деп </w:t>
      </w:r>
      <w:r w:rsidRPr="00101FC7">
        <w:rPr>
          <w:rFonts w:ascii="Times New Roman" w:hAnsi="Times New Roman"/>
          <w:color w:val="000000" w:themeColor="text1"/>
          <w:sz w:val="28"/>
          <w:szCs w:val="28"/>
          <w:lang w:val="kk-KZ"/>
        </w:rPr>
        <w:t>есептеліп</w:t>
      </w:r>
      <w:r w:rsidR="00105D55" w:rsidRPr="00101FC7">
        <w:rPr>
          <w:rFonts w:ascii="Times New Roman" w:hAnsi="Times New Roman"/>
          <w:color w:val="000000" w:themeColor="text1"/>
          <w:sz w:val="28"/>
          <w:szCs w:val="28"/>
          <w:lang w:val="kk-KZ"/>
        </w:rPr>
        <w:t xml:space="preserve"> келген біршама жұрнақтардың </w:t>
      </w:r>
      <w:r w:rsidR="0028540A">
        <w:rPr>
          <w:rFonts w:ascii="Times New Roman" w:hAnsi="Times New Roman"/>
          <w:color w:val="000000" w:themeColor="text1"/>
          <w:sz w:val="28"/>
          <w:szCs w:val="28"/>
          <w:lang w:val="kk-KZ"/>
        </w:rPr>
        <w:t>қазіргі уақытта</w:t>
      </w:r>
      <w:r w:rsidR="00105D55" w:rsidRPr="00101FC7">
        <w:rPr>
          <w:rFonts w:ascii="Times New Roman" w:hAnsi="Times New Roman"/>
          <w:color w:val="000000" w:themeColor="text1"/>
          <w:sz w:val="28"/>
          <w:szCs w:val="28"/>
          <w:lang w:val="kk-KZ"/>
        </w:rPr>
        <w:t xml:space="preserve"> белсенділігі арт</w:t>
      </w:r>
      <w:r w:rsidR="0028540A">
        <w:rPr>
          <w:rFonts w:ascii="Times New Roman" w:hAnsi="Times New Roman"/>
          <w:color w:val="000000" w:themeColor="text1"/>
          <w:sz w:val="28"/>
          <w:szCs w:val="28"/>
          <w:lang w:val="kk-KZ"/>
        </w:rPr>
        <w:t xml:space="preserve">қандығы байқалса, керісінше </w:t>
      </w:r>
      <w:r w:rsidR="00105D55" w:rsidRPr="00101FC7">
        <w:rPr>
          <w:rFonts w:ascii="Times New Roman" w:hAnsi="Times New Roman"/>
          <w:color w:val="000000" w:themeColor="text1"/>
          <w:sz w:val="28"/>
          <w:szCs w:val="28"/>
          <w:lang w:val="kk-KZ"/>
        </w:rPr>
        <w:t>бұрын белсенділік танытып келген қосымшалар жаңа сөз жасауда өнімсіздік танытып отыр, ал кейбір қосымшалардың термин жасаудағы белсенділ</w:t>
      </w:r>
      <w:r w:rsidRPr="00101FC7">
        <w:rPr>
          <w:rFonts w:ascii="Times New Roman" w:hAnsi="Times New Roman"/>
          <w:color w:val="000000" w:themeColor="text1"/>
          <w:sz w:val="28"/>
          <w:szCs w:val="28"/>
          <w:lang w:val="kk-KZ"/>
        </w:rPr>
        <w:t xml:space="preserve">ігі </w:t>
      </w:r>
      <w:r w:rsidR="0028540A">
        <w:rPr>
          <w:rFonts w:ascii="Times New Roman" w:hAnsi="Times New Roman"/>
          <w:color w:val="000000" w:themeColor="text1"/>
          <w:sz w:val="28"/>
          <w:szCs w:val="28"/>
          <w:lang w:val="kk-KZ"/>
        </w:rPr>
        <w:t>әрқашанда</w:t>
      </w:r>
      <w:r w:rsidRPr="00101FC7">
        <w:rPr>
          <w:rFonts w:ascii="Times New Roman" w:hAnsi="Times New Roman"/>
          <w:color w:val="000000" w:themeColor="text1"/>
          <w:sz w:val="28"/>
          <w:szCs w:val="28"/>
          <w:lang w:val="kk-KZ"/>
        </w:rPr>
        <w:t xml:space="preserve"> бір деңгейде екенін </w:t>
      </w:r>
      <w:r w:rsidR="0028540A">
        <w:rPr>
          <w:rFonts w:ascii="Times New Roman" w:hAnsi="Times New Roman"/>
          <w:color w:val="000000" w:themeColor="text1"/>
          <w:sz w:val="28"/>
          <w:szCs w:val="28"/>
          <w:lang w:val="kk-KZ"/>
        </w:rPr>
        <w:t>байқаймыз</w:t>
      </w:r>
      <w:r w:rsidRPr="00101FC7">
        <w:rPr>
          <w:rFonts w:ascii="Times New Roman" w:hAnsi="Times New Roman"/>
          <w:color w:val="000000" w:themeColor="text1"/>
          <w:sz w:val="28"/>
          <w:szCs w:val="28"/>
          <w:lang w:val="kk-KZ"/>
        </w:rPr>
        <w:t>.</w:t>
      </w:r>
    </w:p>
    <w:p w14:paraId="115F2633" w14:textId="743B1820" w:rsidR="00105D55" w:rsidRPr="00437362" w:rsidRDefault="00105D55" w:rsidP="00105D55">
      <w:pPr>
        <w:pStyle w:val="a8"/>
        <w:tabs>
          <w:tab w:val="left" w:pos="8040"/>
        </w:tabs>
        <w:ind w:right="-64" w:firstLine="567"/>
        <w:jc w:val="both"/>
        <w:rPr>
          <w:rFonts w:ascii="Times New Roman" w:hAnsi="Times New Roman"/>
          <w:color w:val="000000" w:themeColor="text1"/>
          <w:sz w:val="28"/>
          <w:szCs w:val="28"/>
          <w:lang w:val="kk-KZ"/>
        </w:rPr>
      </w:pPr>
      <w:r w:rsidRPr="0028540A">
        <w:rPr>
          <w:rFonts w:ascii="Times New Roman" w:hAnsi="Times New Roman"/>
          <w:color w:val="000000" w:themeColor="text1"/>
          <w:sz w:val="28"/>
          <w:szCs w:val="28"/>
          <w:lang w:val="kk-KZ"/>
        </w:rPr>
        <w:t xml:space="preserve">Сондықтан біз </w:t>
      </w:r>
      <w:r w:rsidR="00FE44AD" w:rsidRPr="0028540A">
        <w:rPr>
          <w:rFonts w:ascii="Times New Roman" w:hAnsi="Times New Roman"/>
          <w:color w:val="000000" w:themeColor="text1"/>
          <w:sz w:val="28"/>
          <w:szCs w:val="28"/>
          <w:lang w:val="kk-KZ"/>
        </w:rPr>
        <w:t>академиялық терминдердің</w:t>
      </w:r>
      <w:r w:rsidRPr="0028540A">
        <w:rPr>
          <w:rFonts w:ascii="Times New Roman" w:hAnsi="Times New Roman"/>
          <w:color w:val="000000" w:themeColor="text1"/>
          <w:sz w:val="28"/>
          <w:szCs w:val="28"/>
          <w:lang w:val="kk-KZ"/>
        </w:rPr>
        <w:t xml:space="preserve"> қосымша жалғану арқылы жасалуы</w:t>
      </w:r>
      <w:r w:rsidR="0028540A" w:rsidRPr="0028540A">
        <w:rPr>
          <w:rFonts w:ascii="Times New Roman" w:hAnsi="Times New Roman"/>
          <w:color w:val="000000" w:themeColor="text1"/>
          <w:sz w:val="28"/>
          <w:szCs w:val="28"/>
          <w:lang w:val="kk-KZ"/>
        </w:rPr>
        <w:t xml:space="preserve"> жайлы</w:t>
      </w:r>
      <w:r w:rsidRPr="0028540A">
        <w:rPr>
          <w:rFonts w:ascii="Times New Roman" w:hAnsi="Times New Roman"/>
          <w:color w:val="000000" w:themeColor="text1"/>
          <w:sz w:val="28"/>
          <w:szCs w:val="28"/>
          <w:lang w:val="kk-KZ"/>
        </w:rPr>
        <w:t xml:space="preserve"> сөз </w:t>
      </w:r>
      <w:r w:rsidR="0028540A" w:rsidRPr="0028540A">
        <w:rPr>
          <w:rFonts w:ascii="Times New Roman" w:hAnsi="Times New Roman"/>
          <w:color w:val="000000" w:themeColor="text1"/>
          <w:sz w:val="28"/>
          <w:szCs w:val="28"/>
          <w:lang w:val="kk-KZ"/>
        </w:rPr>
        <w:t>қозғағанда</w:t>
      </w:r>
      <w:r w:rsidRPr="0028540A">
        <w:rPr>
          <w:rFonts w:ascii="Times New Roman" w:hAnsi="Times New Roman"/>
          <w:color w:val="000000" w:themeColor="text1"/>
          <w:sz w:val="28"/>
          <w:szCs w:val="28"/>
          <w:lang w:val="kk-KZ"/>
        </w:rPr>
        <w:t>, оларды терминжасам деңгейіне қарай өнімді</w:t>
      </w:r>
      <w:r w:rsidR="0028540A" w:rsidRPr="0028540A">
        <w:rPr>
          <w:rFonts w:ascii="Times New Roman" w:hAnsi="Times New Roman"/>
          <w:color w:val="000000" w:themeColor="text1"/>
          <w:sz w:val="28"/>
          <w:szCs w:val="28"/>
          <w:lang w:val="kk-KZ"/>
        </w:rPr>
        <w:t xml:space="preserve"> және</w:t>
      </w:r>
      <w:r w:rsidRPr="0028540A">
        <w:rPr>
          <w:rFonts w:ascii="Times New Roman" w:hAnsi="Times New Roman"/>
          <w:color w:val="000000" w:themeColor="text1"/>
          <w:sz w:val="28"/>
          <w:szCs w:val="28"/>
          <w:lang w:val="kk-KZ"/>
        </w:rPr>
        <w:t xml:space="preserve"> өнімсіз түрлері деп бөліп қарастырамыз.</w:t>
      </w:r>
    </w:p>
    <w:p w14:paraId="64A13312" w14:textId="77777777" w:rsidR="00F26761" w:rsidRDefault="00F26761" w:rsidP="00105D55">
      <w:pPr>
        <w:pStyle w:val="a8"/>
        <w:tabs>
          <w:tab w:val="left" w:pos="8040"/>
        </w:tabs>
        <w:ind w:right="-64" w:firstLine="567"/>
        <w:jc w:val="both"/>
        <w:rPr>
          <w:rFonts w:ascii="Times New Roman" w:hAnsi="Times New Roman"/>
          <w:b/>
          <w:color w:val="000000" w:themeColor="text1"/>
          <w:sz w:val="28"/>
          <w:szCs w:val="28"/>
          <w:lang w:val="kk-KZ"/>
        </w:rPr>
      </w:pPr>
    </w:p>
    <w:p w14:paraId="0A4927A8" w14:textId="1E308FE8" w:rsidR="00105D55" w:rsidRPr="00437362" w:rsidRDefault="00105D55" w:rsidP="00105D55">
      <w:pPr>
        <w:pStyle w:val="a8"/>
        <w:tabs>
          <w:tab w:val="left" w:pos="8040"/>
        </w:tabs>
        <w:ind w:right="-64" w:firstLine="567"/>
        <w:jc w:val="both"/>
        <w:rPr>
          <w:rFonts w:ascii="Times New Roman" w:hAnsi="Times New Roman"/>
          <w:color w:val="000000" w:themeColor="text1"/>
          <w:sz w:val="28"/>
          <w:szCs w:val="28"/>
          <w:lang w:val="kk-KZ"/>
        </w:rPr>
      </w:pPr>
      <w:r w:rsidRPr="00437362">
        <w:rPr>
          <w:rFonts w:ascii="Times New Roman" w:hAnsi="Times New Roman"/>
          <w:b/>
          <w:color w:val="000000" w:themeColor="text1"/>
          <w:sz w:val="28"/>
          <w:szCs w:val="28"/>
          <w:lang w:val="kk-KZ"/>
        </w:rPr>
        <w:t>Өнімді жұрнақ</w:t>
      </w:r>
      <w:r w:rsidRPr="00437362">
        <w:rPr>
          <w:rFonts w:ascii="Times New Roman" w:hAnsi="Times New Roman"/>
          <w:color w:val="000000" w:themeColor="text1"/>
          <w:sz w:val="28"/>
          <w:szCs w:val="28"/>
          <w:lang w:val="kk-KZ"/>
        </w:rPr>
        <w:t xml:space="preserve">. </w:t>
      </w:r>
      <w:r w:rsidR="00FE44AD">
        <w:rPr>
          <w:rFonts w:ascii="Times New Roman" w:hAnsi="Times New Roman"/>
          <w:color w:val="000000" w:themeColor="text1"/>
          <w:sz w:val="28"/>
          <w:szCs w:val="28"/>
          <w:lang w:val="kk-KZ"/>
        </w:rPr>
        <w:t>Соңғы</w:t>
      </w:r>
      <w:r w:rsidRPr="00437362">
        <w:rPr>
          <w:rFonts w:ascii="Times New Roman" w:hAnsi="Times New Roman"/>
          <w:color w:val="000000" w:themeColor="text1"/>
          <w:sz w:val="28"/>
          <w:szCs w:val="28"/>
          <w:lang w:val="kk-KZ"/>
        </w:rPr>
        <w:t xml:space="preserve"> </w:t>
      </w:r>
      <w:r w:rsidR="00CA3BD6">
        <w:rPr>
          <w:rFonts w:ascii="Times New Roman" w:hAnsi="Times New Roman"/>
          <w:color w:val="000000" w:themeColor="text1"/>
          <w:sz w:val="28"/>
          <w:szCs w:val="28"/>
          <w:lang w:val="kk-KZ"/>
        </w:rPr>
        <w:t>жылдары пайда болып</w:t>
      </w:r>
      <w:r w:rsidRPr="00437362">
        <w:rPr>
          <w:rFonts w:ascii="Times New Roman" w:hAnsi="Times New Roman"/>
          <w:color w:val="000000" w:themeColor="text1"/>
          <w:sz w:val="28"/>
          <w:szCs w:val="28"/>
          <w:lang w:val="kk-KZ"/>
        </w:rPr>
        <w:t xml:space="preserve">, қолданысқа ене бастаған </w:t>
      </w:r>
      <w:r w:rsidR="00CA3BD6">
        <w:rPr>
          <w:rFonts w:ascii="Times New Roman" w:hAnsi="Times New Roman"/>
          <w:color w:val="000000" w:themeColor="text1"/>
          <w:sz w:val="28"/>
          <w:szCs w:val="28"/>
          <w:lang w:val="kk-KZ"/>
        </w:rPr>
        <w:t>академиялық</w:t>
      </w:r>
      <w:r w:rsidRPr="00437362">
        <w:rPr>
          <w:rFonts w:ascii="Times New Roman" w:hAnsi="Times New Roman"/>
          <w:color w:val="000000" w:themeColor="text1"/>
          <w:sz w:val="28"/>
          <w:szCs w:val="28"/>
          <w:lang w:val="kk-KZ"/>
        </w:rPr>
        <w:t xml:space="preserve"> терминдер мен сөздерді тудыруда белсенділік танытып жүрген жұрнақтардың бірі </w:t>
      </w:r>
      <w:r w:rsidR="00331E86" w:rsidRPr="00331E86">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шы/</w:t>
      </w:r>
      <w:r w:rsidR="00331E86" w:rsidRPr="00331E86">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ші.</w:t>
      </w:r>
    </w:p>
    <w:p w14:paraId="33830331" w14:textId="79BE8EED" w:rsidR="00105D55" w:rsidRPr="00437362" w:rsidRDefault="00CA3BD6" w:rsidP="00105D55">
      <w:pPr>
        <w:pStyle w:val="a8"/>
        <w:tabs>
          <w:tab w:val="left" w:pos="8040"/>
        </w:tabs>
        <w:ind w:right="-64"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w:t>
      </w:r>
      <w:r w:rsidR="00857F7A">
        <w:rPr>
          <w:rFonts w:ascii="Times New Roman" w:hAnsi="Times New Roman"/>
          <w:color w:val="000000" w:themeColor="text1"/>
          <w:sz w:val="28"/>
          <w:szCs w:val="28"/>
          <w:lang w:val="kk-KZ"/>
        </w:rPr>
        <w:t>ш</w:t>
      </w:r>
      <w:r>
        <w:rPr>
          <w:rFonts w:ascii="Times New Roman" w:hAnsi="Times New Roman"/>
          <w:color w:val="000000" w:themeColor="text1"/>
          <w:sz w:val="28"/>
          <w:szCs w:val="28"/>
          <w:lang w:val="kk-KZ"/>
        </w:rPr>
        <w:t xml:space="preserve">ы, -ші жұрнағы бұрыннан </w:t>
      </w:r>
      <w:r w:rsidR="00857F7A">
        <w:rPr>
          <w:rFonts w:ascii="Times New Roman" w:hAnsi="Times New Roman"/>
          <w:color w:val="000000" w:themeColor="text1"/>
          <w:sz w:val="28"/>
          <w:szCs w:val="28"/>
          <w:lang w:val="kk-KZ"/>
        </w:rPr>
        <w:t xml:space="preserve">да </w:t>
      </w:r>
      <w:r>
        <w:rPr>
          <w:rFonts w:ascii="Times New Roman" w:hAnsi="Times New Roman"/>
          <w:color w:val="000000" w:themeColor="text1"/>
          <w:sz w:val="28"/>
          <w:szCs w:val="28"/>
          <w:lang w:val="kk-KZ"/>
        </w:rPr>
        <w:t>сөз тудырушы жұрнақтар қатарында.</w:t>
      </w:r>
      <w:r w:rsidR="00105D55" w:rsidRPr="00437362">
        <w:rPr>
          <w:rFonts w:ascii="Times New Roman" w:hAnsi="Times New Roman"/>
          <w:color w:val="000000" w:themeColor="text1"/>
          <w:sz w:val="28"/>
          <w:szCs w:val="28"/>
          <w:lang w:val="kk-KZ"/>
        </w:rPr>
        <w:t xml:space="preserve"> Оған осы жұрнақт</w:t>
      </w:r>
      <w:r>
        <w:rPr>
          <w:rFonts w:ascii="Times New Roman" w:hAnsi="Times New Roman"/>
          <w:color w:val="000000" w:themeColor="text1"/>
          <w:sz w:val="28"/>
          <w:szCs w:val="28"/>
          <w:lang w:val="kk-KZ"/>
        </w:rPr>
        <w:t>ан</w:t>
      </w:r>
      <w:r w:rsidR="00105D55" w:rsidRPr="00437362">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жасалған</w:t>
      </w:r>
      <w:r w:rsidR="00105D55" w:rsidRPr="00437362">
        <w:rPr>
          <w:rFonts w:ascii="Times New Roman" w:hAnsi="Times New Roman"/>
          <w:color w:val="000000" w:themeColor="text1"/>
          <w:sz w:val="28"/>
          <w:szCs w:val="28"/>
          <w:lang w:val="kk-KZ"/>
        </w:rPr>
        <w:t xml:space="preserve"> (</w:t>
      </w:r>
      <w:r w:rsidR="00320D14" w:rsidRPr="00320D14">
        <w:rPr>
          <w:rFonts w:ascii="Times New Roman" w:hAnsi="Times New Roman"/>
          <w:i/>
          <w:iCs/>
          <w:color w:val="000000" w:themeColor="text1"/>
          <w:sz w:val="28"/>
          <w:szCs w:val="28"/>
          <w:lang w:val="kk-KZ"/>
        </w:rPr>
        <w:t>оқытушы, білім алушы,</w:t>
      </w:r>
      <w:r w:rsidR="00320D14">
        <w:rPr>
          <w:rFonts w:ascii="Times New Roman" w:hAnsi="Times New Roman"/>
          <w:i/>
          <w:iCs/>
          <w:color w:val="000000" w:themeColor="text1"/>
          <w:sz w:val="28"/>
          <w:szCs w:val="28"/>
          <w:lang w:val="kk-KZ"/>
        </w:rPr>
        <w:t xml:space="preserve"> хатшы,</w:t>
      </w:r>
      <w:r w:rsidR="00320D14" w:rsidRPr="00320D14">
        <w:rPr>
          <w:rFonts w:ascii="Times New Roman" w:hAnsi="Times New Roman"/>
          <w:i/>
          <w:iCs/>
          <w:color w:val="000000" w:themeColor="text1"/>
          <w:sz w:val="28"/>
          <w:szCs w:val="28"/>
          <w:lang w:val="kk-KZ"/>
        </w:rPr>
        <w:t xml:space="preserve"> </w:t>
      </w:r>
      <w:r w:rsidRPr="00320D14">
        <w:rPr>
          <w:rFonts w:ascii="Times New Roman" w:hAnsi="Times New Roman"/>
          <w:i/>
          <w:iCs/>
          <w:sz w:val="28"/>
          <w:szCs w:val="28"/>
          <w:lang w:val="kk-KZ"/>
        </w:rPr>
        <w:t>жетекші</w:t>
      </w:r>
      <w:r w:rsidR="00105D55" w:rsidRPr="00320D14">
        <w:rPr>
          <w:rFonts w:ascii="Times New Roman" w:hAnsi="Times New Roman"/>
          <w:i/>
          <w:iCs/>
          <w:sz w:val="28"/>
          <w:szCs w:val="28"/>
          <w:lang w:val="kk-KZ"/>
        </w:rPr>
        <w:t xml:space="preserve">, </w:t>
      </w:r>
      <w:r w:rsidRPr="00320D14">
        <w:rPr>
          <w:rFonts w:ascii="Times New Roman" w:hAnsi="Times New Roman"/>
          <w:i/>
          <w:iCs/>
          <w:sz w:val="28"/>
          <w:szCs w:val="28"/>
          <w:lang w:val="kk-KZ"/>
        </w:rPr>
        <w:t>кезекші</w:t>
      </w:r>
      <w:r w:rsidR="00105D55" w:rsidRPr="00320D14">
        <w:rPr>
          <w:rFonts w:ascii="Times New Roman" w:hAnsi="Times New Roman"/>
          <w:i/>
          <w:iCs/>
          <w:sz w:val="28"/>
          <w:szCs w:val="28"/>
          <w:lang w:val="kk-KZ"/>
        </w:rPr>
        <w:t xml:space="preserve">, </w:t>
      </w:r>
      <w:r w:rsidR="00857F7A" w:rsidRPr="00320D14">
        <w:rPr>
          <w:rFonts w:ascii="Times New Roman" w:hAnsi="Times New Roman"/>
          <w:i/>
          <w:iCs/>
          <w:sz w:val="28"/>
          <w:szCs w:val="28"/>
          <w:lang w:val="kk-KZ"/>
        </w:rPr>
        <w:t>кеңесші</w:t>
      </w:r>
      <w:r w:rsidR="00105D55" w:rsidRPr="00320D14">
        <w:rPr>
          <w:rFonts w:ascii="Times New Roman" w:hAnsi="Times New Roman"/>
          <w:i/>
          <w:iCs/>
          <w:sz w:val="28"/>
          <w:szCs w:val="28"/>
          <w:lang w:val="kk-KZ"/>
        </w:rPr>
        <w:t xml:space="preserve">, </w:t>
      </w:r>
      <w:r w:rsidR="00857F7A" w:rsidRPr="00320D14">
        <w:rPr>
          <w:rFonts w:ascii="Times New Roman" w:hAnsi="Times New Roman"/>
          <w:i/>
          <w:iCs/>
          <w:sz w:val="28"/>
          <w:szCs w:val="28"/>
          <w:lang w:val="kk-KZ"/>
        </w:rPr>
        <w:t>зерттеуші</w:t>
      </w:r>
      <w:r w:rsidR="002F6AE7">
        <w:rPr>
          <w:rFonts w:ascii="Times New Roman" w:hAnsi="Times New Roman"/>
          <w:i/>
          <w:iCs/>
          <w:sz w:val="28"/>
          <w:szCs w:val="28"/>
          <w:lang w:val="kk-KZ"/>
        </w:rPr>
        <w:t>, ізденуші</w:t>
      </w:r>
      <w:r w:rsidR="00105D55" w:rsidRPr="00857F7A">
        <w:rPr>
          <w:rFonts w:ascii="Times New Roman" w:hAnsi="Times New Roman"/>
          <w:sz w:val="28"/>
          <w:szCs w:val="28"/>
          <w:lang w:val="kk-KZ"/>
        </w:rPr>
        <w:t xml:space="preserve"> </w:t>
      </w:r>
      <w:r w:rsidR="00320D14">
        <w:rPr>
          <w:rFonts w:ascii="Times New Roman" w:hAnsi="Times New Roman"/>
          <w:sz w:val="28"/>
          <w:szCs w:val="28"/>
          <w:lang w:val="kk-KZ"/>
        </w:rPr>
        <w:t xml:space="preserve">және </w:t>
      </w:r>
      <w:r w:rsidR="00105D55" w:rsidRPr="00437362">
        <w:rPr>
          <w:rFonts w:ascii="Times New Roman" w:hAnsi="Times New Roman"/>
          <w:color w:val="000000" w:themeColor="text1"/>
          <w:sz w:val="28"/>
          <w:szCs w:val="28"/>
          <w:lang w:val="kk-KZ"/>
        </w:rPr>
        <w:t>т.б.) көптеген сөздер</w:t>
      </w:r>
      <w:r w:rsidR="00320D14">
        <w:rPr>
          <w:rFonts w:ascii="Times New Roman" w:hAnsi="Times New Roman"/>
          <w:color w:val="000000" w:themeColor="text1"/>
          <w:sz w:val="28"/>
          <w:szCs w:val="28"/>
          <w:lang w:val="kk-KZ"/>
        </w:rPr>
        <w:t xml:space="preserve"> (академиялық терминдер)</w:t>
      </w:r>
      <w:r w:rsidR="00105D55" w:rsidRPr="00437362">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дәлел</w:t>
      </w:r>
      <w:r w:rsidR="00105D55" w:rsidRPr="00437362">
        <w:rPr>
          <w:rFonts w:ascii="Times New Roman" w:hAnsi="Times New Roman"/>
          <w:color w:val="000000" w:themeColor="text1"/>
          <w:sz w:val="28"/>
          <w:szCs w:val="28"/>
          <w:lang w:val="kk-KZ"/>
        </w:rPr>
        <w:t xml:space="preserve"> бола алады. Бұл жұрнақтың жаңа сөз тудырудағы өнімділігі </w:t>
      </w:r>
      <w:r>
        <w:rPr>
          <w:rFonts w:ascii="Times New Roman" w:hAnsi="Times New Roman"/>
          <w:color w:val="000000" w:themeColor="text1"/>
          <w:sz w:val="28"/>
          <w:szCs w:val="28"/>
          <w:lang w:val="kk-KZ"/>
        </w:rPr>
        <w:t>қазіргі</w:t>
      </w:r>
      <w:r w:rsidR="00105D55" w:rsidRPr="00437362">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 xml:space="preserve">кезде де сақталуда. </w:t>
      </w:r>
    </w:p>
    <w:p w14:paraId="56ADA614" w14:textId="2FF4A150" w:rsidR="00105D55" w:rsidRPr="00437362" w:rsidRDefault="00331E86" w:rsidP="00105D55">
      <w:pPr>
        <w:pStyle w:val="a8"/>
        <w:tabs>
          <w:tab w:val="left" w:pos="8040"/>
        </w:tabs>
        <w:ind w:right="-64" w:firstLine="567"/>
        <w:jc w:val="both"/>
        <w:rPr>
          <w:rFonts w:ascii="Times New Roman" w:hAnsi="Times New Roman"/>
          <w:color w:val="000000" w:themeColor="text1"/>
          <w:sz w:val="28"/>
          <w:szCs w:val="28"/>
          <w:lang w:val="kk-KZ"/>
        </w:rPr>
      </w:pPr>
      <w:r w:rsidRPr="00331E86">
        <w:rPr>
          <w:rFonts w:ascii="Times New Roman" w:hAnsi="Times New Roman"/>
          <w:color w:val="000000" w:themeColor="text1"/>
          <w:sz w:val="28"/>
          <w:szCs w:val="28"/>
          <w:lang w:val="kk-KZ"/>
        </w:rPr>
        <w:t>-</w:t>
      </w:r>
      <w:r w:rsidR="00105D55" w:rsidRPr="00437362">
        <w:rPr>
          <w:rFonts w:ascii="Times New Roman" w:hAnsi="Times New Roman"/>
          <w:color w:val="000000" w:themeColor="text1"/>
          <w:sz w:val="28"/>
          <w:szCs w:val="28"/>
          <w:lang w:val="kk-KZ"/>
        </w:rPr>
        <w:t xml:space="preserve">шы/-ші жұрнағы арқылы: </w:t>
      </w:r>
      <w:r w:rsidR="00105D55" w:rsidRPr="00437362">
        <w:rPr>
          <w:rFonts w:ascii="Times New Roman" w:hAnsi="Times New Roman"/>
          <w:i/>
          <w:color w:val="000000" w:themeColor="text1"/>
          <w:sz w:val="28"/>
          <w:szCs w:val="28"/>
          <w:lang w:val="kk-KZ"/>
        </w:rPr>
        <w:t xml:space="preserve">хатшы (секретарь), жетекші (руководитель), </w:t>
      </w:r>
      <w:r>
        <w:rPr>
          <w:rFonts w:ascii="Times New Roman" w:hAnsi="Times New Roman"/>
          <w:i/>
          <w:color w:val="000000" w:themeColor="text1"/>
          <w:sz w:val="28"/>
          <w:szCs w:val="28"/>
          <w:lang w:val="kk-KZ"/>
        </w:rPr>
        <w:t>оқытушы</w:t>
      </w:r>
      <w:r w:rsidR="00105D55" w:rsidRPr="00437362">
        <w:rPr>
          <w:rFonts w:ascii="Times New Roman" w:hAnsi="Times New Roman"/>
          <w:i/>
          <w:color w:val="000000" w:themeColor="text1"/>
          <w:sz w:val="28"/>
          <w:szCs w:val="28"/>
          <w:lang w:val="kk-KZ"/>
        </w:rPr>
        <w:t xml:space="preserve"> (</w:t>
      </w:r>
      <w:r>
        <w:rPr>
          <w:rFonts w:ascii="Times New Roman" w:hAnsi="Times New Roman"/>
          <w:i/>
          <w:color w:val="000000" w:themeColor="text1"/>
          <w:sz w:val="28"/>
          <w:szCs w:val="28"/>
          <w:lang w:val="kk-KZ"/>
        </w:rPr>
        <w:t>преподаватель</w:t>
      </w:r>
      <w:r w:rsidR="00105D55" w:rsidRPr="00437362">
        <w:rPr>
          <w:rFonts w:ascii="Times New Roman" w:hAnsi="Times New Roman"/>
          <w:i/>
          <w:color w:val="000000" w:themeColor="text1"/>
          <w:sz w:val="28"/>
          <w:szCs w:val="28"/>
          <w:lang w:val="kk-KZ"/>
        </w:rPr>
        <w:t xml:space="preserve">), тіркеуші (регистратор), </w:t>
      </w:r>
      <w:r w:rsidR="00846D4A">
        <w:rPr>
          <w:rFonts w:ascii="Times New Roman" w:hAnsi="Times New Roman"/>
          <w:i/>
          <w:color w:val="000000" w:themeColor="text1"/>
          <w:sz w:val="28"/>
          <w:szCs w:val="28"/>
          <w:lang w:val="kk-KZ"/>
        </w:rPr>
        <w:t>үйренуші</w:t>
      </w:r>
      <w:r w:rsidR="00105D55" w:rsidRPr="00437362">
        <w:rPr>
          <w:rFonts w:ascii="Times New Roman" w:hAnsi="Times New Roman"/>
          <w:i/>
          <w:color w:val="000000" w:themeColor="text1"/>
          <w:sz w:val="28"/>
          <w:szCs w:val="28"/>
          <w:lang w:val="kk-KZ"/>
        </w:rPr>
        <w:t xml:space="preserve"> (</w:t>
      </w:r>
      <w:r w:rsidR="00846D4A">
        <w:rPr>
          <w:rFonts w:ascii="Times New Roman" w:hAnsi="Times New Roman"/>
          <w:i/>
          <w:color w:val="000000" w:themeColor="text1"/>
          <w:sz w:val="28"/>
          <w:szCs w:val="28"/>
          <w:lang w:val="kk-KZ"/>
        </w:rPr>
        <w:t>обучающийся</w:t>
      </w:r>
      <w:r w:rsidR="00FE44AD">
        <w:rPr>
          <w:rFonts w:ascii="Times New Roman" w:hAnsi="Times New Roman"/>
          <w:i/>
          <w:color w:val="000000" w:themeColor="text1"/>
          <w:sz w:val="28"/>
          <w:szCs w:val="28"/>
          <w:lang w:val="kk-KZ"/>
        </w:rPr>
        <w:t xml:space="preserve">), </w:t>
      </w:r>
      <w:r w:rsidR="00A80998">
        <w:rPr>
          <w:rFonts w:ascii="Times New Roman" w:hAnsi="Times New Roman"/>
          <w:i/>
          <w:color w:val="000000" w:themeColor="text1"/>
          <w:sz w:val="28"/>
          <w:szCs w:val="28"/>
          <w:lang w:val="kk-KZ"/>
        </w:rPr>
        <w:t>үйретуші</w:t>
      </w:r>
      <w:r w:rsidR="00FE44AD">
        <w:rPr>
          <w:rFonts w:ascii="Times New Roman" w:hAnsi="Times New Roman"/>
          <w:i/>
          <w:color w:val="000000" w:themeColor="text1"/>
          <w:sz w:val="28"/>
          <w:szCs w:val="28"/>
          <w:lang w:val="kk-KZ"/>
        </w:rPr>
        <w:t xml:space="preserve"> (</w:t>
      </w:r>
      <w:r w:rsidR="00A80998">
        <w:rPr>
          <w:rFonts w:ascii="Times New Roman" w:hAnsi="Times New Roman"/>
          <w:i/>
          <w:color w:val="000000" w:themeColor="text1"/>
          <w:sz w:val="28"/>
          <w:szCs w:val="28"/>
          <w:lang w:val="kk-KZ"/>
        </w:rPr>
        <w:t>обучающий</w:t>
      </w:r>
      <w:r w:rsidR="00FE44AD">
        <w:rPr>
          <w:rFonts w:ascii="Times New Roman" w:hAnsi="Times New Roman"/>
          <w:i/>
          <w:color w:val="000000" w:themeColor="text1"/>
          <w:sz w:val="28"/>
          <w:szCs w:val="28"/>
          <w:lang w:val="kk-KZ"/>
        </w:rPr>
        <w:t>), бітір</w:t>
      </w:r>
      <w:r w:rsidR="00105D55" w:rsidRPr="00437362">
        <w:rPr>
          <w:rFonts w:ascii="Times New Roman" w:hAnsi="Times New Roman"/>
          <w:i/>
          <w:color w:val="000000" w:themeColor="text1"/>
          <w:sz w:val="28"/>
          <w:szCs w:val="28"/>
          <w:lang w:val="kk-KZ"/>
        </w:rPr>
        <w:t xml:space="preserve">уші кафедра (выпускаящая кафедра), </w:t>
      </w:r>
      <w:r>
        <w:rPr>
          <w:rFonts w:ascii="Times New Roman" w:hAnsi="Times New Roman"/>
          <w:i/>
          <w:color w:val="000000" w:themeColor="text1"/>
          <w:sz w:val="28"/>
          <w:szCs w:val="28"/>
          <w:lang w:val="kk-KZ"/>
        </w:rPr>
        <w:t>кезекші</w:t>
      </w:r>
      <w:r w:rsidR="00105D55" w:rsidRPr="00437362">
        <w:rPr>
          <w:rFonts w:ascii="Times New Roman" w:hAnsi="Times New Roman"/>
          <w:i/>
          <w:color w:val="000000" w:themeColor="text1"/>
          <w:sz w:val="28"/>
          <w:szCs w:val="28"/>
          <w:lang w:val="kk-KZ"/>
        </w:rPr>
        <w:t xml:space="preserve"> (</w:t>
      </w:r>
      <w:r>
        <w:rPr>
          <w:rFonts w:ascii="Times New Roman" w:hAnsi="Times New Roman"/>
          <w:i/>
          <w:color w:val="000000" w:themeColor="text1"/>
          <w:sz w:val="28"/>
          <w:szCs w:val="28"/>
          <w:lang w:val="kk-KZ"/>
        </w:rPr>
        <w:t>дежурный</w:t>
      </w:r>
      <w:r w:rsidR="00105D55" w:rsidRPr="00437362">
        <w:rPr>
          <w:rFonts w:ascii="Times New Roman" w:hAnsi="Times New Roman"/>
          <w:i/>
          <w:color w:val="000000" w:themeColor="text1"/>
          <w:sz w:val="28"/>
          <w:szCs w:val="28"/>
          <w:lang w:val="kk-KZ"/>
        </w:rPr>
        <w:t xml:space="preserve">), </w:t>
      </w:r>
      <w:r w:rsidR="00A80998">
        <w:rPr>
          <w:rFonts w:ascii="Times New Roman" w:hAnsi="Times New Roman"/>
          <w:i/>
          <w:color w:val="000000" w:themeColor="text1"/>
          <w:sz w:val="28"/>
          <w:szCs w:val="28"/>
          <w:lang w:val="kk-KZ"/>
        </w:rPr>
        <w:t xml:space="preserve">зерттеуші (исследователь) </w:t>
      </w:r>
      <w:r w:rsidR="00846D4A">
        <w:rPr>
          <w:rFonts w:ascii="Times New Roman" w:hAnsi="Times New Roman"/>
          <w:color w:val="000000" w:themeColor="text1"/>
          <w:sz w:val="28"/>
          <w:szCs w:val="28"/>
          <w:lang w:val="kk-KZ"/>
        </w:rPr>
        <w:t xml:space="preserve">және </w:t>
      </w:r>
      <w:r w:rsidR="00105D55" w:rsidRPr="00437362">
        <w:rPr>
          <w:rFonts w:ascii="Times New Roman" w:hAnsi="Times New Roman"/>
          <w:color w:val="000000" w:themeColor="text1"/>
          <w:sz w:val="28"/>
          <w:szCs w:val="28"/>
          <w:lang w:val="kk-KZ"/>
        </w:rPr>
        <w:t>т.б</w:t>
      </w:r>
      <w:r w:rsidRPr="00331E86">
        <w:rPr>
          <w:rFonts w:ascii="Times New Roman" w:hAnsi="Times New Roman"/>
          <w:color w:val="000000" w:themeColor="text1"/>
          <w:sz w:val="28"/>
          <w:szCs w:val="28"/>
          <w:lang w:val="kk-KZ"/>
        </w:rPr>
        <w:t>.</w:t>
      </w:r>
      <w:r w:rsidR="00105D55" w:rsidRPr="00437362">
        <w:rPr>
          <w:rFonts w:ascii="Times New Roman" w:hAnsi="Times New Roman"/>
          <w:color w:val="000000" w:themeColor="text1"/>
          <w:sz w:val="28"/>
          <w:szCs w:val="28"/>
          <w:lang w:val="kk-KZ"/>
        </w:rPr>
        <w:t xml:space="preserve"> сияқты терминдер қолданылған. </w:t>
      </w:r>
    </w:p>
    <w:p w14:paraId="5EC93EA1" w14:textId="43A336D4" w:rsidR="00105D55" w:rsidRPr="00437362" w:rsidRDefault="00105D55" w:rsidP="00105D55">
      <w:pPr>
        <w:pStyle w:val="a8"/>
        <w:tabs>
          <w:tab w:val="left" w:pos="8040"/>
        </w:tabs>
        <w:ind w:right="-64"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Жаңа сөз тудыруда </w:t>
      </w:r>
      <w:r w:rsidRPr="00437362">
        <w:rPr>
          <w:rFonts w:ascii="Times New Roman" w:hAnsi="Times New Roman"/>
          <w:i/>
          <w:iCs/>
          <w:color w:val="000000" w:themeColor="text1"/>
          <w:sz w:val="28"/>
          <w:szCs w:val="28"/>
          <w:lang w:val="kk-KZ"/>
        </w:rPr>
        <w:t>-лық/-лік</w:t>
      </w:r>
      <w:r w:rsidRPr="00437362">
        <w:rPr>
          <w:rFonts w:ascii="Times New Roman" w:hAnsi="Times New Roman"/>
          <w:color w:val="000000" w:themeColor="text1"/>
          <w:sz w:val="28"/>
          <w:szCs w:val="28"/>
          <w:lang w:val="kk-KZ"/>
        </w:rPr>
        <w:t xml:space="preserve"> жұрнағының </w:t>
      </w:r>
      <w:r w:rsidR="00D61109">
        <w:rPr>
          <w:rFonts w:ascii="Times New Roman" w:hAnsi="Times New Roman"/>
          <w:color w:val="000000" w:themeColor="text1"/>
          <w:sz w:val="28"/>
          <w:szCs w:val="28"/>
          <w:lang w:val="kk-KZ"/>
        </w:rPr>
        <w:t>қызметі</w:t>
      </w:r>
      <w:r w:rsidRPr="00437362">
        <w:rPr>
          <w:rFonts w:ascii="Times New Roman" w:hAnsi="Times New Roman"/>
          <w:color w:val="000000" w:themeColor="text1"/>
          <w:sz w:val="28"/>
          <w:szCs w:val="28"/>
          <w:lang w:val="kk-KZ"/>
        </w:rPr>
        <w:t xml:space="preserve"> төмендегідей. </w:t>
      </w:r>
    </w:p>
    <w:p w14:paraId="69749FDF" w14:textId="3B9AD228" w:rsidR="00105D55" w:rsidRPr="00437362" w:rsidRDefault="00846D4A" w:rsidP="00105D55">
      <w:pPr>
        <w:pStyle w:val="a8"/>
        <w:tabs>
          <w:tab w:val="left" w:pos="8040"/>
        </w:tabs>
        <w:ind w:right="-64"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w:t>
      </w:r>
      <w:r w:rsidR="00105D55" w:rsidRPr="00437362">
        <w:rPr>
          <w:rFonts w:ascii="Times New Roman" w:hAnsi="Times New Roman"/>
          <w:color w:val="000000" w:themeColor="text1"/>
          <w:sz w:val="28"/>
          <w:szCs w:val="28"/>
          <w:lang w:val="kk-KZ"/>
        </w:rPr>
        <w:t xml:space="preserve">лық/-лік жұрнағымен жасалған </w:t>
      </w:r>
      <w:r w:rsidR="00105D55" w:rsidRPr="00437362">
        <w:rPr>
          <w:rFonts w:ascii="Times New Roman" w:hAnsi="Times New Roman"/>
          <w:i/>
          <w:color w:val="000000" w:themeColor="text1"/>
          <w:sz w:val="28"/>
          <w:szCs w:val="28"/>
          <w:lang w:val="kk-KZ"/>
        </w:rPr>
        <w:t>белсенділік, ұтқырлық</w:t>
      </w:r>
      <w:r w:rsidR="00FE44AD">
        <w:rPr>
          <w:rFonts w:ascii="Times New Roman" w:hAnsi="Times New Roman"/>
          <w:i/>
          <w:color w:val="000000" w:themeColor="text1"/>
          <w:sz w:val="28"/>
          <w:szCs w:val="28"/>
          <w:lang w:val="kk-KZ"/>
        </w:rPr>
        <w:t>, біліктілік, құзыреттілік, лекциялық, кураторлық, эдвайзерлік, инновациялық, докторлық, магистрлік</w:t>
      </w:r>
      <w:r w:rsidR="00D47DB7">
        <w:rPr>
          <w:rFonts w:ascii="Times New Roman" w:hAnsi="Times New Roman"/>
          <w:i/>
          <w:color w:val="000000" w:themeColor="text1"/>
          <w:sz w:val="28"/>
          <w:szCs w:val="28"/>
          <w:lang w:val="kk-KZ"/>
        </w:rPr>
        <w:t>, тьюторлық, кафедралық</w:t>
      </w:r>
      <w:r w:rsidR="0036541D">
        <w:rPr>
          <w:rFonts w:ascii="Times New Roman" w:hAnsi="Times New Roman"/>
          <w:i/>
          <w:color w:val="000000" w:themeColor="text1"/>
          <w:sz w:val="28"/>
          <w:szCs w:val="28"/>
          <w:lang w:val="kk-KZ"/>
        </w:rPr>
        <w:t xml:space="preserve">, прокторлық, </w:t>
      </w:r>
      <w:r w:rsidR="009266FC">
        <w:rPr>
          <w:rFonts w:ascii="Times New Roman" w:hAnsi="Times New Roman"/>
          <w:i/>
          <w:color w:val="000000" w:themeColor="text1"/>
          <w:sz w:val="28"/>
          <w:szCs w:val="28"/>
          <w:lang w:val="kk-KZ"/>
        </w:rPr>
        <w:t xml:space="preserve">оқытушылық </w:t>
      </w:r>
      <w:r w:rsidR="009266FC">
        <w:rPr>
          <w:rFonts w:ascii="Times New Roman" w:hAnsi="Times New Roman"/>
          <w:iCs/>
          <w:color w:val="000000" w:themeColor="text1"/>
          <w:sz w:val="28"/>
          <w:szCs w:val="28"/>
          <w:lang w:val="kk-KZ"/>
        </w:rPr>
        <w:t>және</w:t>
      </w:r>
      <w:r w:rsidR="00105D55" w:rsidRPr="00437362">
        <w:rPr>
          <w:rFonts w:ascii="Times New Roman" w:hAnsi="Times New Roman"/>
          <w:color w:val="000000" w:themeColor="text1"/>
          <w:sz w:val="28"/>
          <w:szCs w:val="28"/>
          <w:lang w:val="kk-KZ"/>
        </w:rPr>
        <w:t xml:space="preserve"> т.б. терминдер кездеседі.</w:t>
      </w:r>
    </w:p>
    <w:p w14:paraId="3A2611BE" w14:textId="2F0FEF84" w:rsidR="00105D55" w:rsidRPr="00437362" w:rsidRDefault="00105D55" w:rsidP="00105D55">
      <w:pPr>
        <w:pStyle w:val="a8"/>
        <w:tabs>
          <w:tab w:val="left" w:pos="8040"/>
        </w:tabs>
        <w:ind w:right="-64"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Термин жасауда  </w:t>
      </w:r>
      <w:r w:rsidR="00F26761"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у жұрнағының </w:t>
      </w:r>
      <w:r w:rsidR="00E503D3">
        <w:rPr>
          <w:rFonts w:ascii="Times New Roman" w:hAnsi="Times New Roman"/>
          <w:color w:val="000000" w:themeColor="text1"/>
          <w:sz w:val="28"/>
          <w:szCs w:val="28"/>
          <w:lang w:val="kk-KZ"/>
        </w:rPr>
        <w:t>қызметі орасан зор.</w:t>
      </w:r>
    </w:p>
    <w:p w14:paraId="045D3223" w14:textId="1305CED2" w:rsidR="00E503D3" w:rsidRPr="004110C6" w:rsidRDefault="00105D55" w:rsidP="00E503D3">
      <w:pPr>
        <w:pStyle w:val="a8"/>
        <w:tabs>
          <w:tab w:val="left" w:pos="8040"/>
        </w:tabs>
        <w:ind w:right="-64" w:firstLine="567"/>
        <w:jc w:val="both"/>
        <w:rPr>
          <w:rFonts w:ascii="Times New Roman" w:hAnsi="Times New Roman"/>
          <w:color w:val="000000" w:themeColor="text1"/>
          <w:sz w:val="28"/>
          <w:szCs w:val="28"/>
          <w:lang w:val="kk-KZ"/>
        </w:rPr>
      </w:pPr>
      <w:r w:rsidRPr="004110C6">
        <w:rPr>
          <w:rFonts w:ascii="Times New Roman" w:hAnsi="Times New Roman"/>
          <w:color w:val="000000" w:themeColor="text1"/>
          <w:sz w:val="28"/>
          <w:szCs w:val="28"/>
          <w:lang w:val="kk-KZ"/>
        </w:rPr>
        <w:t>Ғалым Ш.</w:t>
      </w:r>
      <w:r w:rsidR="00F26761" w:rsidRPr="004110C6">
        <w:rPr>
          <w:rFonts w:ascii="Times New Roman" w:hAnsi="Times New Roman"/>
          <w:color w:val="000000" w:themeColor="text1"/>
          <w:sz w:val="28"/>
          <w:szCs w:val="28"/>
          <w:lang w:val="kk-KZ"/>
        </w:rPr>
        <w:t> </w:t>
      </w:r>
      <w:r w:rsidRPr="004110C6">
        <w:rPr>
          <w:rFonts w:ascii="Times New Roman" w:hAnsi="Times New Roman"/>
          <w:color w:val="000000" w:themeColor="text1"/>
          <w:sz w:val="28"/>
          <w:szCs w:val="28"/>
          <w:lang w:val="kk-KZ"/>
        </w:rPr>
        <w:t>Құрманбайұлының айтуынша терминология</w:t>
      </w:r>
      <w:r w:rsidR="004110C6">
        <w:rPr>
          <w:rFonts w:ascii="Times New Roman" w:hAnsi="Times New Roman"/>
          <w:color w:val="000000" w:themeColor="text1"/>
          <w:sz w:val="28"/>
          <w:szCs w:val="28"/>
          <w:lang w:val="kk-KZ"/>
        </w:rPr>
        <w:t xml:space="preserve"> саласында</w:t>
      </w:r>
      <w:r w:rsidRPr="004110C6">
        <w:rPr>
          <w:rFonts w:ascii="Times New Roman" w:hAnsi="Times New Roman"/>
          <w:color w:val="000000" w:themeColor="text1"/>
          <w:sz w:val="28"/>
          <w:szCs w:val="28"/>
          <w:lang w:val="kk-KZ"/>
        </w:rPr>
        <w:t xml:space="preserve"> қимыл атау формасымен келетін терминдердің молынан ұшырауының себебі – ең алдымен қимыл әрекетті білдіру үшін етістіктің қажеттілігінен болса, екіншіден терминдердің ұғым атауы ретінде зат есімге тән формада көрінуді қажет</w:t>
      </w:r>
      <w:r w:rsidR="004110C6">
        <w:rPr>
          <w:rFonts w:ascii="Times New Roman" w:hAnsi="Times New Roman"/>
          <w:color w:val="000000" w:themeColor="text1"/>
          <w:sz w:val="28"/>
          <w:szCs w:val="28"/>
          <w:lang w:val="kk-KZ"/>
        </w:rPr>
        <w:t xml:space="preserve"> етуінен</w:t>
      </w:r>
      <w:r w:rsidR="00C040BA">
        <w:rPr>
          <w:rFonts w:ascii="Times New Roman" w:hAnsi="Times New Roman"/>
          <w:color w:val="000000" w:themeColor="text1"/>
          <w:sz w:val="28"/>
          <w:szCs w:val="28"/>
          <w:lang w:val="kk-KZ"/>
        </w:rPr>
        <w:t xml:space="preserve"> </w:t>
      </w:r>
      <w:r w:rsidR="00C040BA" w:rsidRPr="00C040BA">
        <w:rPr>
          <w:rFonts w:ascii="Times New Roman" w:hAnsi="Times New Roman"/>
          <w:color w:val="000000" w:themeColor="text1"/>
          <w:sz w:val="28"/>
          <w:szCs w:val="28"/>
          <w:lang w:val="kk-KZ"/>
        </w:rPr>
        <w:t>[25]</w:t>
      </w:r>
      <w:r w:rsidRPr="004110C6">
        <w:rPr>
          <w:rFonts w:ascii="Times New Roman" w:hAnsi="Times New Roman"/>
          <w:color w:val="000000" w:themeColor="text1"/>
          <w:sz w:val="28"/>
          <w:szCs w:val="28"/>
          <w:lang w:val="kk-KZ"/>
        </w:rPr>
        <w:t xml:space="preserve"> деп білеміз. Қимыл атауының бойында осы екі қажетт</w:t>
      </w:r>
      <w:r w:rsidR="00E503D3" w:rsidRPr="004110C6">
        <w:rPr>
          <w:rFonts w:ascii="Times New Roman" w:hAnsi="Times New Roman"/>
          <w:color w:val="000000" w:themeColor="text1"/>
          <w:sz w:val="28"/>
          <w:szCs w:val="28"/>
          <w:lang w:val="kk-KZ"/>
        </w:rPr>
        <w:t>ілікті де өтейтін қасиеттер бар.</w:t>
      </w:r>
    </w:p>
    <w:p w14:paraId="25CEACE7" w14:textId="3E28A20F" w:rsidR="00BE2AC0" w:rsidRPr="00CB7EAF" w:rsidRDefault="00E503D3" w:rsidP="00CB7EAF">
      <w:pPr>
        <w:pStyle w:val="a8"/>
        <w:tabs>
          <w:tab w:val="left" w:pos="8040"/>
        </w:tabs>
        <w:ind w:right="-64" w:firstLine="567"/>
        <w:jc w:val="both"/>
        <w:rPr>
          <w:rFonts w:ascii="Times New Roman" w:hAnsi="Times New Roman"/>
          <w:color w:val="000000" w:themeColor="text1"/>
          <w:sz w:val="28"/>
          <w:szCs w:val="28"/>
          <w:lang w:val="kk-KZ"/>
        </w:rPr>
      </w:pPr>
      <w:r w:rsidRPr="00C040BA">
        <w:rPr>
          <w:rFonts w:ascii="Times New Roman" w:hAnsi="Times New Roman"/>
          <w:color w:val="000000" w:themeColor="text1"/>
          <w:sz w:val="28"/>
          <w:szCs w:val="28"/>
          <w:lang w:val="kk-KZ"/>
        </w:rPr>
        <w:t>-</w:t>
      </w:r>
      <w:r w:rsidR="00105D55" w:rsidRPr="00C040BA">
        <w:rPr>
          <w:rFonts w:ascii="Times New Roman" w:hAnsi="Times New Roman"/>
          <w:color w:val="000000" w:themeColor="text1"/>
          <w:sz w:val="28"/>
          <w:szCs w:val="28"/>
          <w:lang w:val="kk-KZ"/>
        </w:rPr>
        <w:t xml:space="preserve">у жұрнағы арқылы </w:t>
      </w:r>
      <w:r w:rsidR="0036541D">
        <w:rPr>
          <w:rFonts w:ascii="Times New Roman" w:hAnsi="Times New Roman"/>
          <w:i/>
          <w:iCs/>
          <w:color w:val="000000" w:themeColor="text1"/>
          <w:sz w:val="28"/>
          <w:szCs w:val="28"/>
          <w:lang w:val="kk-KZ"/>
        </w:rPr>
        <w:t xml:space="preserve">бақылау, </w:t>
      </w:r>
      <w:r w:rsidR="00105D55" w:rsidRPr="00C040BA">
        <w:rPr>
          <w:rFonts w:ascii="Times New Roman" w:hAnsi="Times New Roman"/>
          <w:i/>
          <w:color w:val="000000" w:themeColor="text1"/>
          <w:sz w:val="28"/>
          <w:szCs w:val="28"/>
          <w:lang w:val="kk-KZ"/>
        </w:rPr>
        <w:t>ағымдағы бақылау, аралық бақылау, модульдік оқыту, қорытынды</w:t>
      </w:r>
      <w:r w:rsidRPr="00C040BA">
        <w:rPr>
          <w:rFonts w:ascii="Times New Roman" w:hAnsi="Times New Roman"/>
          <w:i/>
          <w:color w:val="000000" w:themeColor="text1"/>
          <w:sz w:val="28"/>
          <w:szCs w:val="28"/>
          <w:lang w:val="kk-KZ"/>
        </w:rPr>
        <w:t xml:space="preserve"> бақылау, пайымдау</w:t>
      </w:r>
      <w:r w:rsidR="00F26761" w:rsidRPr="00C040BA">
        <w:rPr>
          <w:rFonts w:ascii="Times New Roman" w:hAnsi="Times New Roman"/>
          <w:i/>
          <w:color w:val="000000" w:themeColor="text1"/>
          <w:sz w:val="28"/>
          <w:szCs w:val="28"/>
          <w:lang w:val="kk-KZ"/>
        </w:rPr>
        <w:t xml:space="preserve">, </w:t>
      </w:r>
      <w:r w:rsidR="00815180">
        <w:rPr>
          <w:rFonts w:ascii="Times New Roman" w:hAnsi="Times New Roman"/>
          <w:i/>
          <w:color w:val="000000" w:themeColor="text1"/>
          <w:sz w:val="28"/>
          <w:szCs w:val="28"/>
          <w:lang w:val="kk-KZ"/>
        </w:rPr>
        <w:t xml:space="preserve">оқыту, </w:t>
      </w:r>
      <w:r w:rsidR="00F26761" w:rsidRPr="00C040BA">
        <w:rPr>
          <w:rFonts w:ascii="Times New Roman" w:hAnsi="Times New Roman"/>
          <w:i/>
          <w:color w:val="000000" w:themeColor="text1"/>
          <w:sz w:val="28"/>
          <w:szCs w:val="28"/>
          <w:lang w:val="kk-KZ"/>
        </w:rPr>
        <w:t>бейіндік оқыту</w:t>
      </w:r>
      <w:r w:rsidR="00815180">
        <w:rPr>
          <w:rFonts w:ascii="Times New Roman" w:hAnsi="Times New Roman"/>
          <w:i/>
          <w:color w:val="000000" w:themeColor="text1"/>
          <w:sz w:val="28"/>
          <w:szCs w:val="28"/>
          <w:lang w:val="kk-KZ"/>
        </w:rPr>
        <w:t xml:space="preserve">, бағалау, зерттеу, </w:t>
      </w:r>
      <w:r w:rsidR="0036541D">
        <w:rPr>
          <w:rFonts w:ascii="Times New Roman" w:hAnsi="Times New Roman"/>
          <w:i/>
          <w:color w:val="000000" w:themeColor="text1"/>
          <w:sz w:val="28"/>
          <w:szCs w:val="28"/>
          <w:lang w:val="kk-KZ"/>
        </w:rPr>
        <w:t>болжау</w:t>
      </w:r>
      <w:r w:rsidRPr="00C040BA">
        <w:rPr>
          <w:rFonts w:ascii="Times New Roman" w:hAnsi="Times New Roman"/>
          <w:i/>
          <w:color w:val="000000" w:themeColor="text1"/>
          <w:sz w:val="28"/>
          <w:szCs w:val="28"/>
          <w:lang w:val="kk-KZ"/>
        </w:rPr>
        <w:t xml:space="preserve"> </w:t>
      </w:r>
      <w:r w:rsidR="00C040BA">
        <w:rPr>
          <w:rFonts w:ascii="Times New Roman" w:hAnsi="Times New Roman"/>
          <w:iCs/>
          <w:color w:val="000000" w:themeColor="text1"/>
          <w:sz w:val="28"/>
          <w:szCs w:val="28"/>
          <w:lang w:val="kk-KZ"/>
        </w:rPr>
        <w:t xml:space="preserve">және </w:t>
      </w:r>
      <w:r w:rsidR="00105D55" w:rsidRPr="00C040BA">
        <w:rPr>
          <w:rFonts w:ascii="Times New Roman" w:hAnsi="Times New Roman"/>
          <w:color w:val="000000" w:themeColor="text1"/>
          <w:sz w:val="28"/>
          <w:szCs w:val="28"/>
          <w:lang w:val="kk-KZ"/>
        </w:rPr>
        <w:t xml:space="preserve">т.б. толып жатқан сөз тіркесі түріндегі </w:t>
      </w:r>
      <w:r w:rsidRPr="00C040BA">
        <w:rPr>
          <w:rFonts w:ascii="Times New Roman" w:hAnsi="Times New Roman"/>
          <w:color w:val="000000" w:themeColor="text1"/>
          <w:sz w:val="28"/>
          <w:szCs w:val="28"/>
          <w:lang w:val="kk-KZ"/>
        </w:rPr>
        <w:t xml:space="preserve">академиялық </w:t>
      </w:r>
      <w:r w:rsidR="00105D55" w:rsidRPr="00C040BA">
        <w:rPr>
          <w:rFonts w:ascii="Times New Roman" w:hAnsi="Times New Roman"/>
          <w:color w:val="000000" w:themeColor="text1"/>
          <w:sz w:val="28"/>
          <w:szCs w:val="28"/>
          <w:lang w:val="kk-KZ"/>
        </w:rPr>
        <w:t>терминдер қолданысқа түсті.</w:t>
      </w:r>
    </w:p>
    <w:p w14:paraId="29B87A62" w14:textId="427D830D" w:rsidR="00105D55" w:rsidRPr="00437362" w:rsidRDefault="00105D55" w:rsidP="009266FC">
      <w:pPr>
        <w:pStyle w:val="a8"/>
        <w:tabs>
          <w:tab w:val="left" w:pos="8040"/>
        </w:tabs>
        <w:ind w:right="-64" w:firstLine="567"/>
        <w:jc w:val="both"/>
        <w:rPr>
          <w:rFonts w:ascii="Times New Roman" w:hAnsi="Times New Roman"/>
          <w:b/>
          <w:color w:val="000000" w:themeColor="text1"/>
          <w:sz w:val="28"/>
          <w:szCs w:val="28"/>
          <w:lang w:val="kk-KZ"/>
        </w:rPr>
      </w:pPr>
      <w:r w:rsidRPr="00437362">
        <w:rPr>
          <w:rFonts w:ascii="Times New Roman" w:hAnsi="Times New Roman"/>
          <w:b/>
          <w:color w:val="000000" w:themeColor="text1"/>
          <w:sz w:val="28"/>
          <w:szCs w:val="28"/>
          <w:lang w:val="kk-KZ"/>
        </w:rPr>
        <w:lastRenderedPageBreak/>
        <w:t xml:space="preserve">Сөздердің бірігуі арқылы жасалған </w:t>
      </w:r>
      <w:r w:rsidR="007E5CDB">
        <w:rPr>
          <w:rFonts w:ascii="Times New Roman" w:hAnsi="Times New Roman"/>
          <w:b/>
          <w:color w:val="000000" w:themeColor="text1"/>
          <w:sz w:val="28"/>
          <w:szCs w:val="28"/>
          <w:lang w:val="kk-KZ"/>
        </w:rPr>
        <w:t xml:space="preserve">академиялық </w:t>
      </w:r>
      <w:r w:rsidRPr="00437362">
        <w:rPr>
          <w:rFonts w:ascii="Times New Roman" w:hAnsi="Times New Roman"/>
          <w:b/>
          <w:color w:val="000000" w:themeColor="text1"/>
          <w:sz w:val="28"/>
          <w:szCs w:val="28"/>
          <w:lang w:val="kk-KZ"/>
        </w:rPr>
        <w:t>терминдер</w:t>
      </w:r>
    </w:p>
    <w:p w14:paraId="66904223" w14:textId="64197073" w:rsidR="00105D55" w:rsidRDefault="00076C84" w:rsidP="00076C84">
      <w:pPr>
        <w:pStyle w:val="a8"/>
        <w:tabs>
          <w:tab w:val="left" w:pos="8040"/>
        </w:tabs>
        <w:ind w:right="-64" w:firstLine="567"/>
        <w:jc w:val="both"/>
        <w:rPr>
          <w:rFonts w:ascii="Times New Roman" w:hAnsi="Times New Roman"/>
          <w:iCs/>
          <w:color w:val="000000" w:themeColor="text1"/>
          <w:sz w:val="28"/>
          <w:szCs w:val="28"/>
          <w:lang w:val="kk-KZ"/>
        </w:rPr>
      </w:pPr>
      <w:r>
        <w:rPr>
          <w:rFonts w:ascii="Times New Roman" w:hAnsi="Times New Roman"/>
          <w:color w:val="000000" w:themeColor="text1"/>
          <w:sz w:val="28"/>
          <w:szCs w:val="28"/>
          <w:lang w:val="kk-KZ"/>
        </w:rPr>
        <w:t xml:space="preserve">Қазақ тілінде академиялық терминдердің жасалу тәсілдерінің бірі – сөздердің бірігуі арқылы жасалған академиялық терминдер. </w:t>
      </w:r>
      <w:r w:rsidR="00105D55" w:rsidRPr="00C1458B">
        <w:rPr>
          <w:rFonts w:ascii="Times New Roman" w:hAnsi="Times New Roman"/>
          <w:color w:val="000000" w:themeColor="text1"/>
          <w:sz w:val="28"/>
          <w:szCs w:val="28"/>
          <w:lang w:val="kk-KZ"/>
        </w:rPr>
        <w:t xml:space="preserve">Бір сөзбен екінші сөзді біріктіру арқылы </w:t>
      </w:r>
      <w:r w:rsidR="00C1458B">
        <w:rPr>
          <w:rFonts w:ascii="Times New Roman" w:hAnsi="Times New Roman"/>
          <w:color w:val="000000" w:themeColor="text1"/>
          <w:sz w:val="28"/>
          <w:szCs w:val="28"/>
          <w:lang w:val="kk-KZ"/>
        </w:rPr>
        <w:t xml:space="preserve">академиялық термин </w:t>
      </w:r>
      <w:r w:rsidR="00105D55" w:rsidRPr="00C1458B">
        <w:rPr>
          <w:rFonts w:ascii="Times New Roman" w:hAnsi="Times New Roman"/>
          <w:color w:val="000000" w:themeColor="text1"/>
          <w:sz w:val="28"/>
          <w:szCs w:val="28"/>
          <w:lang w:val="kk-KZ"/>
        </w:rPr>
        <w:t xml:space="preserve">жасау </w:t>
      </w:r>
      <w:r w:rsidR="00C1458B">
        <w:rPr>
          <w:rFonts w:ascii="Times New Roman" w:hAnsi="Times New Roman"/>
          <w:color w:val="000000" w:themeColor="text1"/>
          <w:sz w:val="28"/>
          <w:szCs w:val="28"/>
          <w:lang w:val="kk-KZ"/>
        </w:rPr>
        <w:t>қазақ</w:t>
      </w:r>
      <w:r w:rsidR="00105D55" w:rsidRPr="00C1458B">
        <w:rPr>
          <w:rFonts w:ascii="Times New Roman" w:hAnsi="Times New Roman"/>
          <w:color w:val="000000" w:themeColor="text1"/>
          <w:sz w:val="28"/>
          <w:szCs w:val="28"/>
          <w:lang w:val="kk-KZ"/>
        </w:rPr>
        <w:t xml:space="preserve"> тілі</w:t>
      </w:r>
      <w:r w:rsidR="00C1458B">
        <w:rPr>
          <w:rFonts w:ascii="Times New Roman" w:hAnsi="Times New Roman"/>
          <w:color w:val="000000" w:themeColor="text1"/>
          <w:sz w:val="28"/>
          <w:szCs w:val="28"/>
          <w:lang w:val="kk-KZ"/>
        </w:rPr>
        <w:t>н</w:t>
      </w:r>
      <w:r w:rsidR="00105D55" w:rsidRPr="00C1458B">
        <w:rPr>
          <w:rFonts w:ascii="Times New Roman" w:hAnsi="Times New Roman"/>
          <w:color w:val="000000" w:themeColor="text1"/>
          <w:sz w:val="28"/>
          <w:szCs w:val="28"/>
          <w:lang w:val="kk-KZ"/>
        </w:rPr>
        <w:t xml:space="preserve">де </w:t>
      </w:r>
      <w:r>
        <w:rPr>
          <w:rFonts w:ascii="Times New Roman" w:hAnsi="Times New Roman"/>
          <w:color w:val="000000" w:themeColor="text1"/>
          <w:sz w:val="28"/>
          <w:szCs w:val="28"/>
          <w:lang w:val="kk-KZ"/>
        </w:rPr>
        <w:t xml:space="preserve">жаңадан </w:t>
      </w:r>
      <w:r w:rsidR="00105D55" w:rsidRPr="00C1458B">
        <w:rPr>
          <w:rFonts w:ascii="Times New Roman" w:hAnsi="Times New Roman"/>
          <w:color w:val="000000" w:themeColor="text1"/>
          <w:sz w:val="28"/>
          <w:szCs w:val="28"/>
          <w:lang w:val="kk-KZ"/>
        </w:rPr>
        <w:t xml:space="preserve">қолданылып </w:t>
      </w:r>
      <w:r>
        <w:rPr>
          <w:rFonts w:ascii="Times New Roman" w:hAnsi="Times New Roman"/>
          <w:color w:val="000000" w:themeColor="text1"/>
          <w:sz w:val="28"/>
          <w:szCs w:val="28"/>
          <w:lang w:val="kk-KZ"/>
        </w:rPr>
        <w:t>жүрген</w:t>
      </w:r>
      <w:r w:rsidR="00105D55" w:rsidRPr="00C1458B">
        <w:rPr>
          <w:rFonts w:ascii="Times New Roman" w:hAnsi="Times New Roman"/>
          <w:color w:val="000000" w:themeColor="text1"/>
          <w:sz w:val="28"/>
          <w:szCs w:val="28"/>
          <w:lang w:val="kk-KZ"/>
        </w:rPr>
        <w:t xml:space="preserve"> тәсіл</w:t>
      </w:r>
      <w:r>
        <w:rPr>
          <w:rFonts w:ascii="Times New Roman" w:hAnsi="Times New Roman"/>
          <w:color w:val="000000" w:themeColor="text1"/>
          <w:sz w:val="28"/>
          <w:szCs w:val="28"/>
          <w:lang w:val="kk-KZ"/>
        </w:rPr>
        <w:t xml:space="preserve"> деп айту</w:t>
      </w:r>
      <w:r w:rsidR="00105D55" w:rsidRPr="00C1458B">
        <w:rPr>
          <w:rFonts w:ascii="Times New Roman" w:hAnsi="Times New Roman"/>
          <w:color w:val="000000" w:themeColor="text1"/>
          <w:sz w:val="28"/>
          <w:szCs w:val="28"/>
          <w:lang w:val="kk-KZ"/>
        </w:rPr>
        <w:t xml:space="preserve"> </w:t>
      </w:r>
      <w:r>
        <w:rPr>
          <w:rFonts w:ascii="Times New Roman" w:hAnsi="Times New Roman"/>
          <w:color w:val="000000" w:themeColor="text1"/>
          <w:sz w:val="28"/>
          <w:szCs w:val="28"/>
          <w:lang w:val="kk-KZ"/>
        </w:rPr>
        <w:t>қиын</w:t>
      </w:r>
      <w:r w:rsidR="00105D55" w:rsidRPr="00C1458B">
        <w:rPr>
          <w:rFonts w:ascii="Times New Roman" w:hAnsi="Times New Roman"/>
          <w:color w:val="000000" w:themeColor="text1"/>
          <w:sz w:val="28"/>
          <w:szCs w:val="28"/>
          <w:lang w:val="kk-KZ"/>
        </w:rPr>
        <w:t>.</w:t>
      </w:r>
      <w:r>
        <w:rPr>
          <w:rFonts w:ascii="Times New Roman" w:hAnsi="Times New Roman"/>
          <w:color w:val="000000" w:themeColor="text1"/>
          <w:sz w:val="28"/>
          <w:szCs w:val="28"/>
          <w:lang w:val="kk-KZ"/>
        </w:rPr>
        <w:t xml:space="preserve"> </w:t>
      </w:r>
      <w:r w:rsidR="00105D55" w:rsidRPr="00C1458B">
        <w:rPr>
          <w:rFonts w:ascii="Times New Roman" w:hAnsi="Times New Roman"/>
          <w:color w:val="000000" w:themeColor="text1"/>
          <w:sz w:val="28"/>
          <w:szCs w:val="28"/>
          <w:lang w:val="kk-KZ"/>
        </w:rPr>
        <w:t>Мысалы,</w:t>
      </w:r>
      <w:r>
        <w:rPr>
          <w:rFonts w:ascii="Times New Roman" w:hAnsi="Times New Roman"/>
          <w:color w:val="000000" w:themeColor="text1"/>
          <w:sz w:val="28"/>
          <w:szCs w:val="28"/>
          <w:lang w:val="kk-KZ"/>
        </w:rPr>
        <w:t xml:space="preserve"> аталмыш тәсіл арқылы жасалған академиялық терминдер келесідей:</w:t>
      </w:r>
      <w:r w:rsidR="00105D55" w:rsidRPr="00C1458B">
        <w:rPr>
          <w:rFonts w:ascii="Times New Roman" w:hAnsi="Times New Roman"/>
          <w:color w:val="000000" w:themeColor="text1"/>
          <w:sz w:val="28"/>
          <w:szCs w:val="28"/>
          <w:lang w:val="kk-KZ"/>
        </w:rPr>
        <w:t xml:space="preserve"> </w:t>
      </w:r>
      <w:r w:rsidR="00105D55" w:rsidRPr="00C1458B">
        <w:rPr>
          <w:rFonts w:ascii="Times New Roman" w:hAnsi="Times New Roman"/>
          <w:i/>
          <w:color w:val="000000" w:themeColor="text1"/>
          <w:sz w:val="28"/>
          <w:szCs w:val="28"/>
          <w:lang w:val="kk-KZ"/>
        </w:rPr>
        <w:t>гипермәтін</w:t>
      </w:r>
      <w:r w:rsidR="00E503D3" w:rsidRPr="00C1458B">
        <w:rPr>
          <w:rFonts w:ascii="Times New Roman" w:hAnsi="Times New Roman"/>
          <w:i/>
          <w:color w:val="000000" w:themeColor="text1"/>
          <w:sz w:val="28"/>
          <w:szCs w:val="28"/>
          <w:lang w:val="kk-KZ"/>
        </w:rPr>
        <w:t xml:space="preserve">, дәйексөз, гипермедиа, </w:t>
      </w:r>
      <w:r w:rsidR="00105D55" w:rsidRPr="00C1458B">
        <w:rPr>
          <w:rFonts w:ascii="Times New Roman" w:hAnsi="Times New Roman"/>
          <w:i/>
          <w:color w:val="000000" w:themeColor="text1"/>
          <w:sz w:val="28"/>
          <w:szCs w:val="28"/>
          <w:lang w:val="kk-KZ"/>
        </w:rPr>
        <w:t>күнтізбе</w:t>
      </w:r>
      <w:r w:rsidR="00E503D3" w:rsidRPr="00C1458B">
        <w:rPr>
          <w:rFonts w:ascii="Times New Roman" w:hAnsi="Times New Roman"/>
          <w:i/>
          <w:color w:val="000000" w:themeColor="text1"/>
          <w:sz w:val="28"/>
          <w:szCs w:val="28"/>
          <w:lang w:val="kk-KZ"/>
        </w:rPr>
        <w:t>,</w:t>
      </w:r>
      <w:r w:rsidR="00105D55" w:rsidRPr="00C1458B">
        <w:rPr>
          <w:rFonts w:ascii="Times New Roman" w:hAnsi="Times New Roman"/>
          <w:i/>
          <w:color w:val="000000" w:themeColor="text1"/>
          <w:sz w:val="28"/>
          <w:szCs w:val="28"/>
          <w:lang w:val="kk-KZ"/>
        </w:rPr>
        <w:t xml:space="preserve"> қолтаңба, қолхат</w:t>
      </w:r>
      <w:r w:rsidR="00E503D3" w:rsidRPr="00C1458B">
        <w:rPr>
          <w:rFonts w:ascii="Times New Roman" w:hAnsi="Times New Roman"/>
          <w:i/>
          <w:color w:val="000000" w:themeColor="text1"/>
          <w:sz w:val="28"/>
          <w:szCs w:val="28"/>
          <w:lang w:val="kk-KZ"/>
        </w:rPr>
        <w:t>,</w:t>
      </w:r>
      <w:r w:rsidR="00105D55" w:rsidRPr="00C1458B">
        <w:rPr>
          <w:rFonts w:ascii="Times New Roman" w:hAnsi="Times New Roman"/>
          <w:i/>
          <w:color w:val="000000" w:themeColor="text1"/>
          <w:sz w:val="28"/>
          <w:szCs w:val="28"/>
          <w:lang w:val="kk-KZ"/>
        </w:rPr>
        <w:t xml:space="preserve"> түпнұсқа</w:t>
      </w:r>
      <w:r w:rsidR="00E503D3" w:rsidRPr="00C1458B">
        <w:rPr>
          <w:rFonts w:ascii="Times New Roman" w:hAnsi="Times New Roman"/>
          <w:i/>
          <w:color w:val="000000" w:themeColor="text1"/>
          <w:sz w:val="28"/>
          <w:szCs w:val="28"/>
          <w:lang w:val="kk-KZ"/>
        </w:rPr>
        <w:t>, іссапар,</w:t>
      </w:r>
      <w:r w:rsidR="00105D55" w:rsidRPr="00C1458B">
        <w:rPr>
          <w:rFonts w:ascii="Times New Roman" w:hAnsi="Times New Roman"/>
          <w:i/>
          <w:color w:val="000000" w:themeColor="text1"/>
          <w:sz w:val="28"/>
          <w:szCs w:val="28"/>
          <w:lang w:val="kk-KZ"/>
        </w:rPr>
        <w:t xml:space="preserve"> шәкіртақы</w:t>
      </w:r>
      <w:r w:rsidR="00E503D3" w:rsidRPr="00C1458B">
        <w:rPr>
          <w:rFonts w:ascii="Times New Roman" w:hAnsi="Times New Roman"/>
          <w:i/>
          <w:color w:val="000000" w:themeColor="text1"/>
          <w:sz w:val="28"/>
          <w:szCs w:val="28"/>
          <w:lang w:val="kk-KZ"/>
        </w:rPr>
        <w:t>, қаламақы</w:t>
      </w:r>
      <w:r w:rsidR="00F26761" w:rsidRPr="00C1458B">
        <w:rPr>
          <w:rFonts w:ascii="Times New Roman" w:hAnsi="Times New Roman"/>
          <w:i/>
          <w:color w:val="000000" w:themeColor="text1"/>
          <w:sz w:val="28"/>
          <w:szCs w:val="28"/>
          <w:lang w:val="kk-KZ"/>
        </w:rPr>
        <w:t>, төлемақы</w:t>
      </w:r>
      <w:r w:rsidR="00E503D3" w:rsidRPr="00C1458B">
        <w:rPr>
          <w:rFonts w:ascii="Times New Roman" w:hAnsi="Times New Roman"/>
          <w:i/>
          <w:color w:val="000000" w:themeColor="text1"/>
          <w:sz w:val="28"/>
          <w:szCs w:val="28"/>
          <w:lang w:val="kk-KZ"/>
        </w:rPr>
        <w:t xml:space="preserve"> </w:t>
      </w:r>
      <w:r w:rsidR="00E503D3" w:rsidRPr="00C1458B">
        <w:rPr>
          <w:rFonts w:ascii="Times New Roman" w:hAnsi="Times New Roman"/>
          <w:iCs/>
          <w:color w:val="000000" w:themeColor="text1"/>
          <w:sz w:val="28"/>
          <w:szCs w:val="28"/>
          <w:lang w:val="kk-KZ"/>
        </w:rPr>
        <w:t xml:space="preserve">және </w:t>
      </w:r>
      <w:r w:rsidR="00105D55" w:rsidRPr="00C1458B">
        <w:rPr>
          <w:rFonts w:ascii="Times New Roman" w:hAnsi="Times New Roman"/>
          <w:iCs/>
          <w:color w:val="000000" w:themeColor="text1"/>
          <w:sz w:val="28"/>
          <w:szCs w:val="28"/>
          <w:lang w:val="kk-KZ"/>
        </w:rPr>
        <w:t xml:space="preserve"> т.б.</w:t>
      </w:r>
    </w:p>
    <w:p w14:paraId="3EFBC6BE" w14:textId="77777777" w:rsidR="009266FC" w:rsidRPr="00437362" w:rsidRDefault="009266FC" w:rsidP="00076C84">
      <w:pPr>
        <w:pStyle w:val="a8"/>
        <w:tabs>
          <w:tab w:val="left" w:pos="8040"/>
        </w:tabs>
        <w:ind w:right="-64" w:firstLine="567"/>
        <w:jc w:val="both"/>
        <w:rPr>
          <w:rFonts w:ascii="Times New Roman" w:hAnsi="Times New Roman"/>
          <w:color w:val="000000" w:themeColor="text1"/>
          <w:sz w:val="28"/>
          <w:szCs w:val="28"/>
          <w:lang w:val="kk-KZ"/>
        </w:rPr>
      </w:pPr>
    </w:p>
    <w:p w14:paraId="474621D7" w14:textId="43A7F145" w:rsidR="00105D55" w:rsidRPr="00437362" w:rsidRDefault="00105D55" w:rsidP="00E45C17">
      <w:pPr>
        <w:pStyle w:val="a8"/>
        <w:tabs>
          <w:tab w:val="left" w:pos="8040"/>
        </w:tabs>
        <w:ind w:left="567" w:right="-64"/>
        <w:rPr>
          <w:rFonts w:ascii="Times New Roman" w:hAnsi="Times New Roman"/>
          <w:b/>
          <w:color w:val="000000" w:themeColor="text1"/>
          <w:sz w:val="28"/>
          <w:szCs w:val="28"/>
          <w:lang w:val="kk-KZ"/>
        </w:rPr>
      </w:pPr>
      <w:r w:rsidRPr="00437362">
        <w:rPr>
          <w:rFonts w:ascii="Times New Roman" w:hAnsi="Times New Roman"/>
          <w:b/>
          <w:color w:val="000000" w:themeColor="text1"/>
          <w:sz w:val="28"/>
          <w:szCs w:val="28"/>
          <w:lang w:val="kk-KZ"/>
        </w:rPr>
        <w:t xml:space="preserve">Сөз тіркесі арқылы жасалған </w:t>
      </w:r>
      <w:r w:rsidR="007E5CDB">
        <w:rPr>
          <w:rFonts w:ascii="Times New Roman" w:hAnsi="Times New Roman"/>
          <w:b/>
          <w:color w:val="000000" w:themeColor="text1"/>
          <w:sz w:val="28"/>
          <w:szCs w:val="28"/>
          <w:lang w:val="kk-KZ"/>
        </w:rPr>
        <w:t xml:space="preserve">академиялық </w:t>
      </w:r>
      <w:r w:rsidRPr="00437362">
        <w:rPr>
          <w:rFonts w:ascii="Times New Roman" w:hAnsi="Times New Roman"/>
          <w:b/>
          <w:color w:val="000000" w:themeColor="text1"/>
          <w:sz w:val="28"/>
          <w:szCs w:val="28"/>
          <w:lang w:val="kk-KZ"/>
        </w:rPr>
        <w:t>терминдер</w:t>
      </w:r>
    </w:p>
    <w:p w14:paraId="090CCE5D" w14:textId="131FA864" w:rsidR="00105D55" w:rsidRPr="000E7D67" w:rsidRDefault="00105D55" w:rsidP="00105D55">
      <w:pPr>
        <w:pStyle w:val="a8"/>
        <w:tabs>
          <w:tab w:val="left" w:pos="8040"/>
        </w:tabs>
        <w:ind w:right="-64" w:firstLine="567"/>
        <w:jc w:val="both"/>
        <w:rPr>
          <w:rFonts w:ascii="Times New Roman" w:hAnsi="Times New Roman"/>
          <w:color w:val="000000" w:themeColor="text1"/>
          <w:sz w:val="28"/>
          <w:szCs w:val="28"/>
          <w:lang w:val="kk-KZ"/>
        </w:rPr>
      </w:pPr>
      <w:r w:rsidRPr="000E7D67">
        <w:rPr>
          <w:rFonts w:ascii="Times New Roman" w:hAnsi="Times New Roman"/>
          <w:color w:val="000000" w:themeColor="text1"/>
          <w:sz w:val="28"/>
          <w:szCs w:val="28"/>
          <w:lang w:val="kk-KZ"/>
        </w:rPr>
        <w:t xml:space="preserve">Аналитикалық тәсілмен </w:t>
      </w:r>
      <w:r w:rsidR="000E7D67">
        <w:rPr>
          <w:rFonts w:ascii="Times New Roman" w:hAnsi="Times New Roman"/>
          <w:color w:val="000000" w:themeColor="text1"/>
          <w:sz w:val="28"/>
          <w:szCs w:val="28"/>
          <w:lang w:val="kk-KZ"/>
        </w:rPr>
        <w:t xml:space="preserve">академиялық </w:t>
      </w:r>
      <w:r w:rsidRPr="000E7D67">
        <w:rPr>
          <w:rFonts w:ascii="Times New Roman" w:hAnsi="Times New Roman"/>
          <w:color w:val="000000" w:themeColor="text1"/>
          <w:sz w:val="28"/>
          <w:szCs w:val="28"/>
          <w:lang w:val="kk-KZ"/>
        </w:rPr>
        <w:t xml:space="preserve">термин жасаудың тағы бір </w:t>
      </w:r>
      <w:r w:rsidR="00E503D3" w:rsidRPr="000E7D67">
        <w:rPr>
          <w:rFonts w:ascii="Times New Roman" w:hAnsi="Times New Roman"/>
          <w:color w:val="000000" w:themeColor="text1"/>
          <w:sz w:val="28"/>
          <w:szCs w:val="28"/>
          <w:lang w:val="kk-KZ"/>
        </w:rPr>
        <w:t>тәсілі</w:t>
      </w:r>
      <w:r w:rsidRPr="000E7D67">
        <w:rPr>
          <w:rFonts w:ascii="Times New Roman" w:hAnsi="Times New Roman"/>
          <w:color w:val="000000" w:themeColor="text1"/>
          <w:sz w:val="28"/>
          <w:szCs w:val="28"/>
          <w:lang w:val="kk-KZ"/>
        </w:rPr>
        <w:t xml:space="preserve"> с</w:t>
      </w:r>
      <w:r w:rsidR="00E503D3" w:rsidRPr="000E7D67">
        <w:rPr>
          <w:rFonts w:ascii="Times New Roman" w:hAnsi="Times New Roman"/>
          <w:color w:val="000000" w:themeColor="text1"/>
          <w:sz w:val="28"/>
          <w:szCs w:val="28"/>
          <w:lang w:val="kk-KZ"/>
        </w:rPr>
        <w:t xml:space="preserve">өздердің тіркесуі арқылы </w:t>
      </w:r>
      <w:r w:rsidR="000E7D67">
        <w:rPr>
          <w:rFonts w:ascii="Times New Roman" w:hAnsi="Times New Roman"/>
          <w:color w:val="000000" w:themeColor="text1"/>
          <w:sz w:val="28"/>
          <w:szCs w:val="28"/>
          <w:lang w:val="kk-KZ"/>
        </w:rPr>
        <w:t>жүзеге асады</w:t>
      </w:r>
      <w:r w:rsidR="00E503D3" w:rsidRPr="000E7D67">
        <w:rPr>
          <w:rFonts w:ascii="Times New Roman" w:hAnsi="Times New Roman"/>
          <w:color w:val="000000" w:themeColor="text1"/>
          <w:sz w:val="28"/>
          <w:szCs w:val="28"/>
          <w:lang w:val="kk-KZ"/>
        </w:rPr>
        <w:t>, яғни б</w:t>
      </w:r>
      <w:r w:rsidRPr="000E7D67">
        <w:rPr>
          <w:rFonts w:ascii="Times New Roman" w:hAnsi="Times New Roman"/>
          <w:color w:val="000000" w:themeColor="text1"/>
          <w:sz w:val="28"/>
          <w:szCs w:val="28"/>
          <w:lang w:val="kk-KZ"/>
        </w:rPr>
        <w:t>ір сөзбен екінші сөзді тіркестіре отырып атау жасау сөзжасамның өнімді тәсілдерінің бір</w:t>
      </w:r>
      <w:r w:rsidR="000E7D67">
        <w:rPr>
          <w:rFonts w:ascii="Times New Roman" w:hAnsi="Times New Roman"/>
          <w:color w:val="000000" w:themeColor="text1"/>
          <w:sz w:val="28"/>
          <w:szCs w:val="28"/>
          <w:lang w:val="kk-KZ"/>
        </w:rPr>
        <w:t xml:space="preserve"> болып </w:t>
      </w:r>
      <w:r w:rsidRPr="000E7D67">
        <w:rPr>
          <w:rFonts w:ascii="Times New Roman" w:hAnsi="Times New Roman"/>
          <w:color w:val="000000" w:themeColor="text1"/>
          <w:sz w:val="28"/>
          <w:szCs w:val="28"/>
          <w:lang w:val="kk-KZ"/>
        </w:rPr>
        <w:t>саналады.</w:t>
      </w:r>
    </w:p>
    <w:p w14:paraId="4B556E2C" w14:textId="2DF8B8EB" w:rsidR="00105D55" w:rsidRPr="000E7D67" w:rsidRDefault="00105D55" w:rsidP="00105D55">
      <w:pPr>
        <w:pStyle w:val="a8"/>
        <w:ind w:right="-64" w:firstLine="567"/>
        <w:jc w:val="both"/>
        <w:rPr>
          <w:rFonts w:ascii="Times New Roman" w:hAnsi="Times New Roman"/>
          <w:color w:val="000000" w:themeColor="text1"/>
          <w:sz w:val="28"/>
          <w:szCs w:val="28"/>
          <w:lang w:val="kk-KZ"/>
        </w:rPr>
      </w:pPr>
      <w:r w:rsidRPr="000E7D67">
        <w:rPr>
          <w:rFonts w:ascii="Times New Roman" w:hAnsi="Times New Roman"/>
          <w:color w:val="000000" w:themeColor="text1"/>
          <w:sz w:val="28"/>
          <w:szCs w:val="28"/>
          <w:lang w:val="kk-KZ"/>
        </w:rPr>
        <w:t>Тіркесті терминдер зат не</w:t>
      </w:r>
      <w:r w:rsidR="0073284A">
        <w:rPr>
          <w:rFonts w:ascii="Times New Roman" w:hAnsi="Times New Roman"/>
          <w:color w:val="000000" w:themeColor="text1"/>
          <w:sz w:val="28"/>
          <w:szCs w:val="28"/>
          <w:lang w:val="kk-KZ"/>
        </w:rPr>
        <w:t>месе</w:t>
      </w:r>
      <w:r w:rsidRPr="000E7D67">
        <w:rPr>
          <w:rFonts w:ascii="Times New Roman" w:hAnsi="Times New Roman"/>
          <w:color w:val="000000" w:themeColor="text1"/>
          <w:sz w:val="28"/>
          <w:szCs w:val="28"/>
          <w:lang w:val="kk-KZ"/>
        </w:rPr>
        <w:t xml:space="preserve"> құбылыстың атауы ретінде атауыштық қызмет атқарады. Өйткені дара мағыналы болып, таза номинативті қызмет атқару – терминге тән қасиет</w:t>
      </w:r>
      <w:r w:rsidR="001D7480" w:rsidRPr="000E7D67">
        <w:rPr>
          <w:rFonts w:ascii="Times New Roman" w:hAnsi="Times New Roman"/>
          <w:color w:val="000000" w:themeColor="text1"/>
          <w:sz w:val="28"/>
          <w:szCs w:val="28"/>
          <w:lang w:val="kk-KZ"/>
        </w:rPr>
        <w:t xml:space="preserve"> </w:t>
      </w:r>
      <w:r w:rsidRPr="000E7D67">
        <w:rPr>
          <w:rFonts w:ascii="Times New Roman" w:hAnsi="Times New Roman"/>
          <w:color w:val="000000" w:themeColor="text1"/>
          <w:sz w:val="28"/>
          <w:szCs w:val="28"/>
          <w:lang w:val="kk-KZ"/>
        </w:rPr>
        <w:t>[</w:t>
      </w:r>
      <w:r w:rsidR="004B5FA6" w:rsidRPr="000E7D67">
        <w:rPr>
          <w:rFonts w:ascii="Times New Roman" w:hAnsi="Times New Roman"/>
          <w:color w:val="000000" w:themeColor="text1"/>
          <w:sz w:val="28"/>
          <w:szCs w:val="28"/>
          <w:lang w:val="kk-KZ"/>
        </w:rPr>
        <w:t>178</w:t>
      </w:r>
      <w:r w:rsidRPr="000E7D67">
        <w:rPr>
          <w:rFonts w:ascii="Times New Roman" w:hAnsi="Times New Roman"/>
          <w:color w:val="000000" w:themeColor="text1"/>
          <w:sz w:val="28"/>
          <w:szCs w:val="28"/>
          <w:lang w:val="kk-KZ"/>
        </w:rPr>
        <w:t>,</w:t>
      </w:r>
      <w:r w:rsidR="001D7480" w:rsidRPr="000E7D67">
        <w:rPr>
          <w:rFonts w:ascii="Times New Roman" w:hAnsi="Times New Roman"/>
          <w:color w:val="000000" w:themeColor="text1"/>
          <w:sz w:val="28"/>
          <w:szCs w:val="28"/>
          <w:lang w:val="kk-KZ"/>
        </w:rPr>
        <w:t xml:space="preserve"> </w:t>
      </w:r>
      <w:r w:rsidRPr="000E7D67">
        <w:rPr>
          <w:rFonts w:ascii="Times New Roman" w:hAnsi="Times New Roman"/>
          <w:color w:val="000000" w:themeColor="text1"/>
          <w:sz w:val="28"/>
          <w:szCs w:val="28"/>
          <w:lang w:val="kk-KZ"/>
        </w:rPr>
        <w:t xml:space="preserve">13]. Олар </w:t>
      </w:r>
      <w:r w:rsidR="00FB4B49">
        <w:rPr>
          <w:rFonts w:ascii="Times New Roman" w:hAnsi="Times New Roman"/>
          <w:color w:val="000000" w:themeColor="text1"/>
          <w:sz w:val="28"/>
          <w:szCs w:val="28"/>
          <w:lang w:val="kk-KZ"/>
        </w:rPr>
        <w:t xml:space="preserve">атауыштық </w:t>
      </w:r>
      <w:r w:rsidRPr="000E7D67">
        <w:rPr>
          <w:rFonts w:ascii="Times New Roman" w:hAnsi="Times New Roman"/>
          <w:color w:val="000000" w:themeColor="text1"/>
          <w:sz w:val="28"/>
          <w:szCs w:val="28"/>
          <w:lang w:val="kk-KZ"/>
        </w:rPr>
        <w:t xml:space="preserve">мағынада қолданылуының нәтижесінде тұрақтылық қасиетке ие </w:t>
      </w:r>
      <w:r w:rsidR="00FB4B49">
        <w:rPr>
          <w:rFonts w:ascii="Times New Roman" w:hAnsi="Times New Roman"/>
          <w:color w:val="000000" w:themeColor="text1"/>
          <w:sz w:val="28"/>
          <w:szCs w:val="28"/>
          <w:lang w:val="kk-KZ"/>
        </w:rPr>
        <w:t>болып</w:t>
      </w:r>
      <w:r w:rsidRPr="000E7D67">
        <w:rPr>
          <w:rFonts w:ascii="Times New Roman" w:hAnsi="Times New Roman"/>
          <w:color w:val="000000" w:themeColor="text1"/>
          <w:sz w:val="28"/>
          <w:szCs w:val="28"/>
          <w:lang w:val="kk-KZ"/>
        </w:rPr>
        <w:t xml:space="preserve">, көпшілігінің құрамындағы сыңарлары бір-бірімен біріге келе, бөлуге келмейтін бір бүтін </w:t>
      </w:r>
      <w:r w:rsidR="00FB4B49">
        <w:rPr>
          <w:rFonts w:ascii="Times New Roman" w:hAnsi="Times New Roman"/>
          <w:color w:val="000000" w:themeColor="text1"/>
          <w:sz w:val="28"/>
          <w:szCs w:val="28"/>
          <w:lang w:val="kk-KZ"/>
        </w:rPr>
        <w:t xml:space="preserve">тілдік </w:t>
      </w:r>
      <w:r w:rsidRPr="000E7D67">
        <w:rPr>
          <w:rFonts w:ascii="Times New Roman" w:hAnsi="Times New Roman"/>
          <w:color w:val="000000" w:themeColor="text1"/>
          <w:sz w:val="28"/>
          <w:szCs w:val="28"/>
          <w:lang w:val="kk-KZ"/>
        </w:rPr>
        <w:t>бірлік ретінде жеке атауға айналады.</w:t>
      </w:r>
    </w:p>
    <w:p w14:paraId="27706427" w14:textId="529CA8D8" w:rsidR="00105D55" w:rsidRPr="00437362" w:rsidRDefault="00105D55" w:rsidP="00105D55">
      <w:pPr>
        <w:ind w:right="-64" w:firstLine="567"/>
        <w:rPr>
          <w:color w:val="000000" w:themeColor="text1"/>
          <w:szCs w:val="28"/>
          <w:lang w:val="kk-KZ"/>
        </w:rPr>
      </w:pPr>
      <w:r w:rsidRPr="00FB4B49">
        <w:rPr>
          <w:color w:val="000000" w:themeColor="text1"/>
          <w:szCs w:val="28"/>
          <w:lang w:val="kk-KZ"/>
        </w:rPr>
        <w:t xml:space="preserve">Сөз тіркесі арқылы жасалған терминдер академиялық терминдер арасында ең көп жасалған терминдер тізбегін құрайды. Мысалы: </w:t>
      </w:r>
      <w:r w:rsidRPr="00FB4B49">
        <w:rPr>
          <w:i/>
          <w:color w:val="000000" w:themeColor="text1"/>
          <w:szCs w:val="28"/>
          <w:lang w:val="kk-KZ"/>
        </w:rPr>
        <w:t xml:space="preserve">академиялық адалдық, </w:t>
      </w:r>
      <w:r w:rsidRPr="00FB4B49">
        <w:rPr>
          <w:i/>
          <w:iCs/>
          <w:color w:val="000000" w:themeColor="text1"/>
          <w:szCs w:val="28"/>
          <w:lang w:val="kk-KZ"/>
        </w:rPr>
        <w:t>академиялық</w:t>
      </w:r>
      <w:r w:rsidRPr="00FB4B49">
        <w:rPr>
          <w:color w:val="000000" w:themeColor="text1"/>
          <w:szCs w:val="28"/>
          <w:lang w:val="kk-KZ"/>
        </w:rPr>
        <w:t xml:space="preserve"> </w:t>
      </w:r>
      <w:r w:rsidRPr="00FB4B49">
        <w:rPr>
          <w:i/>
          <w:color w:val="000000" w:themeColor="text1"/>
          <w:szCs w:val="28"/>
          <w:lang w:val="kk-KZ"/>
        </w:rPr>
        <w:t>ұтқырлық, академиялық демалыс, академиялық еркіндік, академиялық қарыз, академиялық үзіліс, аралық бақылау, әдіскерлік кеңес, әдістемелік бөлім, докторлық жұмыс, магистрлік жұмыс, кредиттік ұтқырлық</w:t>
      </w:r>
      <w:r w:rsidR="001D7480" w:rsidRPr="00FB4B49">
        <w:rPr>
          <w:i/>
          <w:color w:val="000000" w:themeColor="text1"/>
          <w:szCs w:val="28"/>
          <w:lang w:val="kk-KZ"/>
        </w:rPr>
        <w:t xml:space="preserve">, студенттік көктем </w:t>
      </w:r>
      <w:r w:rsidR="001D7480" w:rsidRPr="00FB4B49">
        <w:rPr>
          <w:iCs/>
          <w:color w:val="000000" w:themeColor="text1"/>
          <w:szCs w:val="28"/>
          <w:lang w:val="kk-KZ"/>
        </w:rPr>
        <w:t>және</w:t>
      </w:r>
      <w:r w:rsidR="001D7480" w:rsidRPr="00FB4B49">
        <w:rPr>
          <w:i/>
          <w:color w:val="000000" w:themeColor="text1"/>
          <w:szCs w:val="28"/>
          <w:lang w:val="kk-KZ"/>
        </w:rPr>
        <w:t xml:space="preserve"> </w:t>
      </w:r>
      <w:r w:rsidRPr="00FB4B49">
        <w:rPr>
          <w:i/>
          <w:color w:val="000000" w:themeColor="text1"/>
          <w:szCs w:val="28"/>
          <w:lang w:val="kk-KZ"/>
        </w:rPr>
        <w:t xml:space="preserve"> </w:t>
      </w:r>
      <w:r w:rsidRPr="00FB4B49">
        <w:rPr>
          <w:color w:val="000000" w:themeColor="text1"/>
          <w:szCs w:val="28"/>
          <w:lang w:val="kk-KZ"/>
        </w:rPr>
        <w:t>т.б.</w:t>
      </w:r>
    </w:p>
    <w:p w14:paraId="1DBF01AA" w14:textId="77777777" w:rsidR="00D600B0" w:rsidRPr="00437362" w:rsidRDefault="00D600B0" w:rsidP="00D600B0">
      <w:pPr>
        <w:pStyle w:val="a8"/>
        <w:ind w:firstLine="567"/>
        <w:jc w:val="both"/>
        <w:rPr>
          <w:rFonts w:ascii="Times New Roman" w:hAnsi="Times New Roman"/>
          <w:color w:val="000000" w:themeColor="text1"/>
          <w:sz w:val="28"/>
          <w:szCs w:val="28"/>
          <w:lang w:val="kk-KZ"/>
        </w:rPr>
      </w:pPr>
    </w:p>
    <w:p w14:paraId="43AF93E6" w14:textId="5F064B9F" w:rsidR="00123DBC" w:rsidRPr="00437362" w:rsidRDefault="001D7480" w:rsidP="00123DBC">
      <w:pPr>
        <w:tabs>
          <w:tab w:val="left" w:pos="567"/>
        </w:tabs>
        <w:rPr>
          <w:color w:val="000000" w:themeColor="text1"/>
          <w:lang w:val="kk-KZ"/>
        </w:rPr>
      </w:pPr>
      <w:r>
        <w:rPr>
          <w:b/>
          <w:bCs/>
          <w:color w:val="000000" w:themeColor="text1"/>
          <w:szCs w:val="28"/>
          <w:lang w:val="kk-KZ"/>
        </w:rPr>
        <w:tab/>
      </w:r>
      <w:r w:rsidR="00175BFB">
        <w:rPr>
          <w:b/>
          <w:bCs/>
          <w:color w:val="000000" w:themeColor="text1"/>
          <w:szCs w:val="28"/>
          <w:lang w:val="kk-KZ"/>
        </w:rPr>
        <w:t>3</w:t>
      </w:r>
      <w:r w:rsidR="00123DBC" w:rsidRPr="00437362">
        <w:rPr>
          <w:b/>
          <w:bCs/>
          <w:color w:val="000000" w:themeColor="text1"/>
          <w:szCs w:val="28"/>
          <w:lang w:val="kk-KZ"/>
        </w:rPr>
        <w:t>.</w:t>
      </w:r>
      <w:r w:rsidR="00175BFB">
        <w:rPr>
          <w:b/>
          <w:bCs/>
          <w:color w:val="000000" w:themeColor="text1"/>
          <w:szCs w:val="28"/>
          <w:lang w:val="kk-KZ"/>
        </w:rPr>
        <w:t>3</w:t>
      </w:r>
      <w:r w:rsidR="00123DBC" w:rsidRPr="00437362">
        <w:rPr>
          <w:b/>
          <w:bCs/>
          <w:color w:val="000000" w:themeColor="text1"/>
          <w:szCs w:val="28"/>
          <w:lang w:val="kk-KZ"/>
        </w:rPr>
        <w:t xml:space="preserve"> Жоғары оқу орындарындағы академиялық терминдердің </w:t>
      </w:r>
      <w:r w:rsidR="0059569A" w:rsidRPr="00437362">
        <w:rPr>
          <w:b/>
          <w:bCs/>
          <w:color w:val="000000" w:themeColor="text1"/>
          <w:szCs w:val="28"/>
          <w:lang w:val="kk-KZ"/>
        </w:rPr>
        <w:t xml:space="preserve">қолданысқа </w:t>
      </w:r>
      <w:r w:rsidR="00123DBC" w:rsidRPr="00437362">
        <w:rPr>
          <w:b/>
          <w:bCs/>
          <w:color w:val="000000" w:themeColor="text1"/>
          <w:szCs w:val="28"/>
          <w:lang w:val="kk-KZ"/>
        </w:rPr>
        <w:t xml:space="preserve">бейімделу </w:t>
      </w:r>
      <w:r w:rsidR="0059569A" w:rsidRPr="00437362">
        <w:rPr>
          <w:b/>
          <w:bCs/>
          <w:color w:val="000000" w:themeColor="text1"/>
          <w:szCs w:val="28"/>
          <w:lang w:val="kk-KZ"/>
        </w:rPr>
        <w:t>ерекшеліктері</w:t>
      </w:r>
    </w:p>
    <w:p w14:paraId="41C9C0C9" w14:textId="77777777" w:rsidR="006A6012" w:rsidRPr="00437362" w:rsidRDefault="006A6012" w:rsidP="00C2207B">
      <w:pPr>
        <w:pStyle w:val="a8"/>
        <w:tabs>
          <w:tab w:val="left" w:pos="567"/>
        </w:tabs>
        <w:jc w:val="center"/>
        <w:rPr>
          <w:rFonts w:ascii="Times New Roman" w:hAnsi="Times New Roman"/>
          <w:color w:val="000000" w:themeColor="text1"/>
          <w:sz w:val="28"/>
          <w:szCs w:val="28"/>
          <w:lang w:val="kk-KZ"/>
        </w:rPr>
      </w:pPr>
    </w:p>
    <w:p w14:paraId="73F5BDE0" w14:textId="77777777" w:rsidR="004C484E" w:rsidRPr="00437362" w:rsidRDefault="00B83AC7"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Қазақстан </w:t>
      </w:r>
      <w:r w:rsidR="002B61ED" w:rsidRPr="00437362">
        <w:rPr>
          <w:rFonts w:ascii="Times New Roman" w:hAnsi="Times New Roman"/>
          <w:color w:val="000000" w:themeColor="text1"/>
          <w:sz w:val="28"/>
          <w:szCs w:val="28"/>
          <w:lang w:val="kk-KZ"/>
        </w:rPr>
        <w:t>жоғары оқу орындарының</w:t>
      </w:r>
      <w:r w:rsidRPr="00437362">
        <w:rPr>
          <w:rFonts w:ascii="Times New Roman" w:hAnsi="Times New Roman"/>
          <w:color w:val="000000" w:themeColor="text1"/>
          <w:sz w:val="28"/>
          <w:szCs w:val="28"/>
          <w:lang w:val="kk-KZ"/>
        </w:rPr>
        <w:t xml:space="preserve"> академиялық терминологиясы Болон үдерісі әсерінен көптеген өзгеріске ұшыра</w:t>
      </w:r>
      <w:r w:rsidR="002B61ED" w:rsidRPr="00437362">
        <w:rPr>
          <w:rFonts w:ascii="Times New Roman" w:hAnsi="Times New Roman"/>
          <w:color w:val="000000" w:themeColor="text1"/>
          <w:sz w:val="28"/>
          <w:szCs w:val="28"/>
          <w:lang w:val="kk-KZ"/>
        </w:rPr>
        <w:t>ғандығы жайлы жоғарыда айтып өтті</w:t>
      </w:r>
      <w:r w:rsidR="00D600B0" w:rsidRPr="00437362">
        <w:rPr>
          <w:rFonts w:ascii="Times New Roman" w:hAnsi="Times New Roman"/>
          <w:color w:val="000000" w:themeColor="text1"/>
          <w:sz w:val="28"/>
          <w:szCs w:val="28"/>
          <w:lang w:val="kk-KZ"/>
        </w:rPr>
        <w:t>к</w:t>
      </w:r>
      <w:r w:rsidR="002B61ED"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EC335D" w:rsidRPr="00437362">
        <w:rPr>
          <w:rFonts w:ascii="Times New Roman" w:hAnsi="Times New Roman"/>
          <w:color w:val="000000" w:themeColor="text1"/>
          <w:sz w:val="28"/>
          <w:szCs w:val="28"/>
          <w:lang w:val="kk-KZ"/>
        </w:rPr>
        <w:t>Тілімізге енген а</w:t>
      </w:r>
      <w:r w:rsidRPr="00437362">
        <w:rPr>
          <w:rFonts w:ascii="Times New Roman" w:hAnsi="Times New Roman"/>
          <w:color w:val="000000" w:themeColor="text1"/>
          <w:sz w:val="28"/>
          <w:szCs w:val="28"/>
          <w:lang w:val="kk-KZ"/>
        </w:rPr>
        <w:t>кадемиялық терминдер</w:t>
      </w:r>
      <w:r w:rsidR="002B61ED" w:rsidRPr="00437362">
        <w:rPr>
          <w:rFonts w:ascii="Times New Roman" w:hAnsi="Times New Roman"/>
          <w:color w:val="000000" w:themeColor="text1"/>
          <w:sz w:val="28"/>
          <w:szCs w:val="28"/>
          <w:lang w:val="kk-KZ"/>
        </w:rPr>
        <w:t>дің бейімделу жолдары әртүрлі.</w:t>
      </w:r>
      <w:r w:rsidRPr="00437362">
        <w:rPr>
          <w:rFonts w:ascii="Times New Roman" w:hAnsi="Times New Roman"/>
          <w:color w:val="000000" w:themeColor="text1"/>
          <w:sz w:val="28"/>
          <w:szCs w:val="28"/>
          <w:lang w:val="kk-KZ"/>
        </w:rPr>
        <w:t xml:space="preserve"> </w:t>
      </w:r>
    </w:p>
    <w:p w14:paraId="358238EE" w14:textId="77777777" w:rsidR="00D600B0" w:rsidRPr="00437362" w:rsidRDefault="004C484E"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Академиялық аударма – бұл міндетті эстетикалық компонентті (көбінесе тек интуитивті, иррационалды түрде түсінетін) және түпнұсқада жасырын түрде болатын, бірақ адекватты қабылдауға барынша ұмтылу үшін қажетті рационалды компонентті біріктіретін осы сөздің жоғары және қатаң мағынасындағы филологиялық аударма</w:t>
      </w:r>
      <w:r w:rsidR="00674836" w:rsidRPr="00437362">
        <w:rPr>
          <w:rFonts w:ascii="Times New Roman" w:hAnsi="Times New Roman"/>
          <w:color w:val="000000" w:themeColor="text1"/>
          <w:sz w:val="28"/>
          <w:szCs w:val="28"/>
          <w:lang w:val="kk-KZ"/>
        </w:rPr>
        <w:t xml:space="preserve"> [</w:t>
      </w:r>
      <w:r w:rsidR="009A5CEF" w:rsidRPr="00437362">
        <w:rPr>
          <w:rFonts w:ascii="Times New Roman" w:hAnsi="Times New Roman"/>
          <w:color w:val="000000" w:themeColor="text1"/>
          <w:sz w:val="28"/>
          <w:szCs w:val="28"/>
          <w:lang w:val="kk-KZ"/>
        </w:rPr>
        <w:t>169</w:t>
      </w:r>
      <w:r w:rsidR="00674836" w:rsidRPr="00437362">
        <w:rPr>
          <w:rFonts w:ascii="Times New Roman" w:hAnsi="Times New Roman"/>
          <w:color w:val="000000" w:themeColor="text1"/>
          <w:sz w:val="28"/>
          <w:szCs w:val="28"/>
          <w:lang w:val="kk-KZ"/>
        </w:rPr>
        <w:t>,</w:t>
      </w:r>
      <w:r w:rsidR="00CF2169" w:rsidRPr="00437362">
        <w:rPr>
          <w:rFonts w:ascii="Times New Roman" w:hAnsi="Times New Roman"/>
          <w:color w:val="000000" w:themeColor="text1"/>
          <w:sz w:val="28"/>
          <w:szCs w:val="28"/>
          <w:lang w:val="kk-KZ"/>
        </w:rPr>
        <w:t xml:space="preserve"> 126</w:t>
      </w:r>
      <w:r w:rsidR="00674836"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p>
    <w:p w14:paraId="5FCED45B" w14:textId="237C69FB" w:rsidR="00105D55" w:rsidRPr="0084781A" w:rsidRDefault="00105D55" w:rsidP="00105D55">
      <w:pPr>
        <w:pStyle w:val="Standard"/>
        <w:spacing w:after="0" w:line="240" w:lineRule="auto"/>
        <w:ind w:right="-64" w:firstLine="567"/>
        <w:jc w:val="both"/>
        <w:rPr>
          <w:rFonts w:ascii="Times New Roman" w:hAnsi="Times New Roman"/>
          <w:color w:val="000000" w:themeColor="text1"/>
          <w:sz w:val="28"/>
          <w:szCs w:val="28"/>
          <w:lang w:val="kk-KZ"/>
        </w:rPr>
      </w:pPr>
      <w:r w:rsidRPr="0084781A">
        <w:rPr>
          <w:rFonts w:ascii="Times New Roman" w:hAnsi="Times New Roman"/>
          <w:color w:val="000000" w:themeColor="text1"/>
          <w:sz w:val="28"/>
          <w:szCs w:val="28"/>
          <w:lang w:val="kk-KZ"/>
        </w:rPr>
        <w:t>Терминолог ғалым Б.</w:t>
      </w:r>
      <w:r w:rsidR="00BE2AC0" w:rsidRPr="0084781A">
        <w:rPr>
          <w:rFonts w:ascii="Times New Roman" w:hAnsi="Times New Roman"/>
          <w:color w:val="000000" w:themeColor="text1"/>
          <w:sz w:val="28"/>
          <w:szCs w:val="28"/>
          <w:lang w:val="kk-KZ"/>
        </w:rPr>
        <w:t> </w:t>
      </w:r>
      <w:r w:rsidRPr="0084781A">
        <w:rPr>
          <w:rFonts w:ascii="Times New Roman" w:hAnsi="Times New Roman"/>
          <w:color w:val="000000" w:themeColor="text1"/>
          <w:sz w:val="28"/>
          <w:szCs w:val="28"/>
          <w:lang w:val="kk-KZ"/>
        </w:rPr>
        <w:t xml:space="preserve">Қалиұлының «Шет тілі терминдерін қалай қабылдап жүрміз?», «Жат сөздер жағадан ала бермесін», «Халің қалай, қазақ орфографиясы», «Үндестік заңы ұлы заң», «Термин жасам туралы кейбір ойлар», «Термин тағдыры да ойыншық емес» </w:t>
      </w:r>
      <w:r w:rsidR="0084781A">
        <w:rPr>
          <w:rFonts w:ascii="Times New Roman" w:hAnsi="Times New Roman"/>
          <w:color w:val="000000" w:themeColor="text1"/>
          <w:sz w:val="28"/>
          <w:szCs w:val="28"/>
          <w:lang w:val="kk-KZ"/>
        </w:rPr>
        <w:t>атты тақырыптарға жазылған</w:t>
      </w:r>
      <w:r w:rsidRPr="0084781A">
        <w:rPr>
          <w:rFonts w:ascii="Times New Roman" w:hAnsi="Times New Roman"/>
          <w:color w:val="000000" w:themeColor="text1"/>
          <w:sz w:val="28"/>
          <w:szCs w:val="28"/>
          <w:lang w:val="kk-KZ"/>
        </w:rPr>
        <w:t xml:space="preserve"> көптеген мақалалары бар. </w:t>
      </w:r>
      <w:r w:rsidR="0084781A">
        <w:rPr>
          <w:rFonts w:ascii="Times New Roman" w:hAnsi="Times New Roman"/>
          <w:color w:val="000000" w:themeColor="text1"/>
          <w:sz w:val="28"/>
          <w:szCs w:val="28"/>
          <w:lang w:val="kk-KZ"/>
        </w:rPr>
        <w:t>Ғалым аты аталған</w:t>
      </w:r>
      <w:r w:rsidRPr="0084781A">
        <w:rPr>
          <w:rFonts w:ascii="Times New Roman" w:hAnsi="Times New Roman"/>
          <w:color w:val="000000" w:themeColor="text1"/>
          <w:sz w:val="28"/>
          <w:szCs w:val="28"/>
          <w:lang w:val="kk-KZ"/>
        </w:rPr>
        <w:t xml:space="preserve"> мақалаларында негізінен шет тілінен енген сөздерді </w:t>
      </w:r>
      <w:r w:rsidR="0084781A">
        <w:rPr>
          <w:rFonts w:ascii="Times New Roman" w:hAnsi="Times New Roman"/>
          <w:color w:val="000000" w:themeColor="text1"/>
          <w:sz w:val="28"/>
          <w:szCs w:val="28"/>
          <w:lang w:val="kk-KZ"/>
        </w:rPr>
        <w:t>қазақ тіліне</w:t>
      </w:r>
      <w:r w:rsidRPr="0084781A">
        <w:rPr>
          <w:rFonts w:ascii="Times New Roman" w:hAnsi="Times New Roman"/>
          <w:color w:val="000000" w:themeColor="text1"/>
          <w:sz w:val="28"/>
          <w:szCs w:val="28"/>
          <w:lang w:val="kk-KZ"/>
        </w:rPr>
        <w:t xml:space="preserve"> сол күйінде</w:t>
      </w:r>
      <w:r w:rsidR="0084781A">
        <w:rPr>
          <w:rFonts w:ascii="Times New Roman" w:hAnsi="Times New Roman"/>
          <w:color w:val="000000" w:themeColor="text1"/>
          <w:sz w:val="28"/>
          <w:szCs w:val="28"/>
          <w:lang w:val="kk-KZ"/>
        </w:rPr>
        <w:t xml:space="preserve"> өзгеріссіз</w:t>
      </w:r>
      <w:r w:rsidRPr="0084781A">
        <w:rPr>
          <w:rFonts w:ascii="Times New Roman" w:hAnsi="Times New Roman"/>
          <w:color w:val="000000" w:themeColor="text1"/>
          <w:sz w:val="28"/>
          <w:szCs w:val="28"/>
          <w:lang w:val="kk-KZ"/>
        </w:rPr>
        <w:t xml:space="preserve"> ала салуға болмайтыны, дыбыстық </w:t>
      </w:r>
      <w:r w:rsidRPr="0084781A">
        <w:rPr>
          <w:rFonts w:ascii="Times New Roman" w:hAnsi="Times New Roman"/>
          <w:color w:val="000000" w:themeColor="text1"/>
          <w:sz w:val="28"/>
          <w:szCs w:val="28"/>
          <w:lang w:val="kk-KZ"/>
        </w:rPr>
        <w:lastRenderedPageBreak/>
        <w:t xml:space="preserve">жағынан </w:t>
      </w:r>
      <w:r w:rsidR="0084781A">
        <w:rPr>
          <w:rFonts w:ascii="Times New Roman" w:hAnsi="Times New Roman"/>
          <w:color w:val="000000" w:themeColor="text1"/>
          <w:sz w:val="28"/>
          <w:szCs w:val="28"/>
          <w:lang w:val="kk-KZ"/>
        </w:rPr>
        <w:t>қазақ тілінің</w:t>
      </w:r>
      <w:r w:rsidRPr="0084781A">
        <w:rPr>
          <w:rFonts w:ascii="Times New Roman" w:hAnsi="Times New Roman"/>
          <w:color w:val="000000" w:themeColor="text1"/>
          <w:sz w:val="28"/>
          <w:szCs w:val="28"/>
          <w:lang w:val="kk-KZ"/>
        </w:rPr>
        <w:t xml:space="preserve"> заңдылығына сай өзгеріске түскен қалпында алу керектігіне </w:t>
      </w:r>
      <w:r w:rsidR="0084781A">
        <w:rPr>
          <w:rFonts w:ascii="Times New Roman" w:hAnsi="Times New Roman"/>
          <w:color w:val="000000" w:themeColor="text1"/>
          <w:sz w:val="28"/>
          <w:szCs w:val="28"/>
          <w:lang w:val="kk-KZ"/>
        </w:rPr>
        <w:t>назар аударады</w:t>
      </w:r>
      <w:r w:rsidRPr="0084781A">
        <w:rPr>
          <w:rFonts w:ascii="Times New Roman" w:hAnsi="Times New Roman"/>
          <w:color w:val="000000" w:themeColor="text1"/>
          <w:sz w:val="28"/>
          <w:szCs w:val="28"/>
          <w:lang w:val="kk-KZ"/>
        </w:rPr>
        <w:t>.</w:t>
      </w:r>
    </w:p>
    <w:p w14:paraId="1CB5955B" w14:textId="7FD939E4" w:rsidR="00DA62E0" w:rsidRPr="00437362" w:rsidRDefault="00105D55" w:rsidP="00DA62E0">
      <w:pPr>
        <w:pStyle w:val="Standard"/>
        <w:spacing w:after="0" w:line="240" w:lineRule="auto"/>
        <w:ind w:right="-64" w:firstLine="567"/>
        <w:jc w:val="both"/>
        <w:rPr>
          <w:rFonts w:ascii="Times New Roman" w:hAnsi="Times New Roman"/>
          <w:color w:val="000000" w:themeColor="text1"/>
          <w:sz w:val="28"/>
          <w:szCs w:val="28"/>
          <w:lang w:val="kk-KZ"/>
        </w:rPr>
      </w:pPr>
      <w:r w:rsidRPr="00B347B7">
        <w:rPr>
          <w:rFonts w:ascii="Times New Roman" w:hAnsi="Times New Roman"/>
          <w:color w:val="000000" w:themeColor="text1"/>
          <w:sz w:val="28"/>
          <w:szCs w:val="28"/>
          <w:lang w:val="kk-KZ"/>
        </w:rPr>
        <w:t xml:space="preserve">Терминдердің құрылымындағы әрбір дыбыстың қазақша дыбысталуы, яғни жат дыбыстардың әліпби құрамынан шығарылып тасталуы, </w:t>
      </w:r>
      <w:r w:rsidR="00D139B2">
        <w:rPr>
          <w:rFonts w:ascii="Times New Roman" w:hAnsi="Times New Roman"/>
          <w:color w:val="000000" w:themeColor="text1"/>
          <w:sz w:val="28"/>
          <w:szCs w:val="28"/>
          <w:lang w:val="kk-KZ"/>
        </w:rPr>
        <w:t>сонымен қатар</w:t>
      </w:r>
      <w:r w:rsidRPr="00B347B7">
        <w:rPr>
          <w:rFonts w:ascii="Times New Roman" w:hAnsi="Times New Roman"/>
          <w:color w:val="000000" w:themeColor="text1"/>
          <w:sz w:val="28"/>
          <w:szCs w:val="28"/>
          <w:lang w:val="kk-KZ"/>
        </w:rPr>
        <w:t>, сөз ішінде екі не</w:t>
      </w:r>
      <w:r w:rsidR="00D139B2">
        <w:rPr>
          <w:rFonts w:ascii="Times New Roman" w:hAnsi="Times New Roman"/>
          <w:color w:val="000000" w:themeColor="text1"/>
          <w:sz w:val="28"/>
          <w:szCs w:val="28"/>
          <w:lang w:val="kk-KZ"/>
        </w:rPr>
        <w:t>месе</w:t>
      </w:r>
      <w:r w:rsidRPr="00B347B7">
        <w:rPr>
          <w:rFonts w:ascii="Times New Roman" w:hAnsi="Times New Roman"/>
          <w:color w:val="000000" w:themeColor="text1"/>
          <w:sz w:val="28"/>
          <w:szCs w:val="28"/>
          <w:lang w:val="kk-KZ"/>
        </w:rPr>
        <w:t xml:space="preserve"> одан да көп дауыссыз дыбыстардың қатар тұрмауы (дауысты дыбыстар да солай), </w:t>
      </w:r>
      <w:r w:rsidR="00D139B2">
        <w:rPr>
          <w:rFonts w:ascii="Times New Roman" w:hAnsi="Times New Roman"/>
          <w:color w:val="000000" w:themeColor="text1"/>
          <w:sz w:val="28"/>
          <w:szCs w:val="28"/>
          <w:lang w:val="kk-KZ"/>
        </w:rPr>
        <w:t>сондай-ақ</w:t>
      </w:r>
      <w:r w:rsidRPr="00B347B7">
        <w:rPr>
          <w:rFonts w:ascii="Times New Roman" w:hAnsi="Times New Roman"/>
          <w:color w:val="000000" w:themeColor="text1"/>
          <w:sz w:val="28"/>
          <w:szCs w:val="28"/>
          <w:lang w:val="kk-KZ"/>
        </w:rPr>
        <w:t xml:space="preserve">, қазақша айтылған орысша сөздердің ішіндегі дыбыстардың сингармонизм заңы бойынша бір-бірімен үндесіп, үйлесіп келуі, </w:t>
      </w:r>
      <w:r w:rsidR="00D139B2">
        <w:rPr>
          <w:rFonts w:ascii="Times New Roman" w:hAnsi="Times New Roman"/>
          <w:color w:val="000000" w:themeColor="text1"/>
          <w:sz w:val="28"/>
          <w:szCs w:val="28"/>
          <w:lang w:val="kk-KZ"/>
        </w:rPr>
        <w:t xml:space="preserve">және </w:t>
      </w:r>
      <w:r w:rsidRPr="00B347B7">
        <w:rPr>
          <w:rFonts w:ascii="Times New Roman" w:hAnsi="Times New Roman"/>
          <w:color w:val="000000" w:themeColor="text1"/>
          <w:sz w:val="28"/>
          <w:szCs w:val="28"/>
          <w:lang w:val="kk-KZ"/>
        </w:rPr>
        <w:t xml:space="preserve">т.б. мәселелерді автор өз еңбектерінде </w:t>
      </w:r>
      <w:r w:rsidR="000564F3">
        <w:rPr>
          <w:rFonts w:ascii="Times New Roman" w:hAnsi="Times New Roman"/>
          <w:color w:val="000000" w:themeColor="text1"/>
          <w:sz w:val="28"/>
          <w:szCs w:val="28"/>
          <w:lang w:val="kk-KZ"/>
        </w:rPr>
        <w:t>қарастырады</w:t>
      </w:r>
      <w:r w:rsidRPr="00B347B7">
        <w:rPr>
          <w:rFonts w:ascii="Times New Roman" w:hAnsi="Times New Roman"/>
          <w:color w:val="000000" w:themeColor="text1"/>
          <w:sz w:val="28"/>
          <w:szCs w:val="28"/>
          <w:lang w:val="kk-KZ"/>
        </w:rPr>
        <w:t>.</w:t>
      </w:r>
    </w:p>
    <w:p w14:paraId="7D2F85EB" w14:textId="075DC5A1" w:rsidR="00DA62E0" w:rsidRPr="00437362" w:rsidRDefault="00105D55" w:rsidP="00DA62E0">
      <w:pPr>
        <w:pStyle w:val="Standard"/>
        <w:spacing w:after="0" w:line="240" w:lineRule="auto"/>
        <w:ind w:right="-64" w:firstLine="567"/>
        <w:jc w:val="both"/>
        <w:rPr>
          <w:rFonts w:ascii="Times New Roman" w:hAnsi="Times New Roman"/>
          <w:color w:val="000000" w:themeColor="text1"/>
          <w:sz w:val="28"/>
          <w:szCs w:val="28"/>
          <w:shd w:val="clear" w:color="auto" w:fill="FFFFFF"/>
          <w:lang w:val="kk-KZ"/>
        </w:rPr>
      </w:pPr>
      <w:r w:rsidRPr="00437362">
        <w:rPr>
          <w:rFonts w:ascii="Times New Roman" w:hAnsi="Times New Roman"/>
          <w:color w:val="000000" w:themeColor="text1"/>
          <w:sz w:val="28"/>
          <w:szCs w:val="28"/>
          <w:lang w:val="kk-KZ"/>
        </w:rPr>
        <w:t xml:space="preserve">Осы ережені басшылыққа алып, академиялық терминдер мысалында көрсек: </w:t>
      </w:r>
      <w:r w:rsidRPr="00437362">
        <w:rPr>
          <w:rFonts w:ascii="Times New Roman" w:hAnsi="Times New Roman"/>
          <w:i/>
          <w:color w:val="000000" w:themeColor="text1"/>
          <w:sz w:val="28"/>
          <w:szCs w:val="28"/>
          <w:lang w:val="kk-KZ"/>
        </w:rPr>
        <w:t>холл, мониторинг, прокторинг, оффлайн, силлабус, мидтерм, тьютор</w:t>
      </w:r>
      <w:r w:rsidRPr="00437362">
        <w:rPr>
          <w:rFonts w:ascii="Times New Roman" w:hAnsi="Times New Roman"/>
          <w:color w:val="000000" w:themeColor="text1"/>
          <w:sz w:val="28"/>
          <w:szCs w:val="28"/>
          <w:lang w:val="kk-KZ"/>
        </w:rPr>
        <w:t xml:space="preserve"> деген сияқты академиялық терминдерді тіліміздің дыбысталу заңдылығына сай өзгертіп алсақ, онда олар: </w:t>
      </w:r>
      <w:r w:rsidR="00DA62E0" w:rsidRPr="00437362">
        <w:rPr>
          <w:rFonts w:ascii="Times New Roman" w:hAnsi="Times New Roman"/>
          <w:i/>
          <w:color w:val="000000" w:themeColor="text1"/>
          <w:sz w:val="28"/>
          <w:szCs w:val="28"/>
          <w:lang w:val="kk-KZ"/>
        </w:rPr>
        <w:t>хол, мони</w:t>
      </w:r>
      <w:r w:rsidRPr="00437362">
        <w:rPr>
          <w:rFonts w:ascii="Times New Roman" w:hAnsi="Times New Roman"/>
          <w:i/>
          <w:color w:val="000000" w:themeColor="text1"/>
          <w:sz w:val="28"/>
          <w:szCs w:val="28"/>
          <w:lang w:val="kk-KZ"/>
        </w:rPr>
        <w:t>ториң, прокториң, офлайн, силабус, мидтем, түтор</w:t>
      </w:r>
      <w:r w:rsidRPr="00437362">
        <w:rPr>
          <w:rFonts w:ascii="Times New Roman" w:hAnsi="Times New Roman"/>
          <w:color w:val="000000" w:themeColor="text1"/>
          <w:sz w:val="28"/>
          <w:szCs w:val="28"/>
          <w:lang w:val="kk-KZ"/>
        </w:rPr>
        <w:t xml:space="preserve"> болып дыбысталуы тиіс. </w:t>
      </w:r>
      <w:r w:rsidR="00DA62E0" w:rsidRPr="00437362">
        <w:rPr>
          <w:rFonts w:ascii="Times New Roman" w:hAnsi="Times New Roman"/>
          <w:color w:val="000000" w:themeColor="text1"/>
          <w:sz w:val="28"/>
          <w:szCs w:val="28"/>
          <w:lang w:val="kk-KZ"/>
        </w:rPr>
        <w:t xml:space="preserve">Десе де қазіргі таңда осы айтылған терминнің барлығы болмаса да бірді екілі қазақ тілінің үндестік заңына бейімделіп қолданылып жүр деп айта аламыз. Мысалы: </w:t>
      </w:r>
      <w:r w:rsidR="00DA62E0" w:rsidRPr="007746D8">
        <w:rPr>
          <w:rFonts w:ascii="Times New Roman" w:hAnsi="Times New Roman"/>
          <w:i/>
          <w:iCs/>
          <w:color w:val="000000" w:themeColor="text1"/>
          <w:sz w:val="28"/>
          <w:szCs w:val="28"/>
          <w:lang w:val="kk-KZ"/>
        </w:rPr>
        <w:t>оффлайн</w:t>
      </w:r>
      <w:r w:rsidR="00DA62E0" w:rsidRPr="00437362">
        <w:rPr>
          <w:rFonts w:ascii="Times New Roman" w:hAnsi="Times New Roman"/>
          <w:color w:val="000000" w:themeColor="text1"/>
          <w:sz w:val="28"/>
          <w:szCs w:val="28"/>
          <w:lang w:val="kk-KZ"/>
        </w:rPr>
        <w:t xml:space="preserve"> – </w:t>
      </w:r>
      <w:r w:rsidR="00DA62E0" w:rsidRPr="00437362">
        <w:rPr>
          <w:rFonts w:ascii="Times New Roman" w:hAnsi="Times New Roman"/>
          <w:i/>
          <w:color w:val="000000" w:themeColor="text1"/>
          <w:sz w:val="28"/>
          <w:szCs w:val="28"/>
          <w:lang w:val="kk-KZ"/>
        </w:rPr>
        <w:t>офлайн</w:t>
      </w:r>
      <w:r w:rsidR="00DA62E0" w:rsidRPr="00437362">
        <w:rPr>
          <w:rFonts w:ascii="Times New Roman" w:hAnsi="Times New Roman"/>
          <w:color w:val="000000" w:themeColor="text1"/>
          <w:sz w:val="28"/>
          <w:szCs w:val="28"/>
          <w:lang w:val="kk-KZ"/>
        </w:rPr>
        <w:t xml:space="preserve"> болып жазылу керек болса, термин осы қалпында Қазақ тілінің ұлттық корпусында 78 мысалында осылай беріледі. Мыс., </w:t>
      </w:r>
      <w:r w:rsidR="00DA62E0" w:rsidRPr="00437362">
        <w:rPr>
          <w:rFonts w:ascii="Times New Roman" w:hAnsi="Times New Roman"/>
          <w:i/>
          <w:color w:val="000000" w:themeColor="text1"/>
          <w:sz w:val="28"/>
          <w:szCs w:val="28"/>
          <w:lang w:val="kk-KZ"/>
        </w:rPr>
        <w:t>Бұл интернеті бар мектептерде онлайн, қалғандарында офлайн істейді.</w:t>
      </w:r>
      <w:r w:rsidR="00DA62E0" w:rsidRPr="00437362">
        <w:rPr>
          <w:color w:val="000000" w:themeColor="text1"/>
          <w:szCs w:val="28"/>
          <w:shd w:val="clear" w:color="auto" w:fill="FFFFFF"/>
          <w:lang w:val="kk-KZ"/>
        </w:rPr>
        <w:t xml:space="preserve"> </w:t>
      </w:r>
      <w:r w:rsidR="00DA62E0" w:rsidRPr="007746D8">
        <w:rPr>
          <w:rFonts w:ascii="Times New Roman" w:hAnsi="Times New Roman"/>
          <w:i/>
          <w:iCs/>
          <w:color w:val="000000" w:themeColor="text1"/>
          <w:sz w:val="28"/>
          <w:szCs w:val="28"/>
          <w:shd w:val="clear" w:color="auto" w:fill="FFFFFF"/>
          <w:lang w:val="kk-KZ"/>
        </w:rPr>
        <w:t>Монитор</w:t>
      </w:r>
      <w:r w:rsidR="00BA5524" w:rsidRPr="007746D8">
        <w:rPr>
          <w:rFonts w:ascii="Times New Roman" w:hAnsi="Times New Roman"/>
          <w:i/>
          <w:iCs/>
          <w:color w:val="000000" w:themeColor="text1"/>
          <w:sz w:val="28"/>
          <w:szCs w:val="28"/>
          <w:shd w:val="clear" w:color="auto" w:fill="FFFFFF"/>
          <w:lang w:val="kk-KZ"/>
        </w:rPr>
        <w:t>и</w:t>
      </w:r>
      <w:r w:rsidR="00DA62E0" w:rsidRPr="007746D8">
        <w:rPr>
          <w:rFonts w:ascii="Times New Roman" w:hAnsi="Times New Roman"/>
          <w:i/>
          <w:iCs/>
          <w:color w:val="000000" w:themeColor="text1"/>
          <w:sz w:val="28"/>
          <w:szCs w:val="28"/>
          <w:shd w:val="clear" w:color="auto" w:fill="FFFFFF"/>
          <w:lang w:val="kk-KZ"/>
        </w:rPr>
        <w:t>нг</w:t>
      </w:r>
      <w:r w:rsidR="00DA62E0" w:rsidRPr="00437362">
        <w:rPr>
          <w:rFonts w:ascii="Times New Roman" w:hAnsi="Times New Roman"/>
          <w:color w:val="000000" w:themeColor="text1"/>
          <w:sz w:val="28"/>
          <w:szCs w:val="28"/>
          <w:shd w:val="clear" w:color="auto" w:fill="FFFFFF"/>
          <w:lang w:val="kk-KZ"/>
        </w:rPr>
        <w:t xml:space="preserve"> –</w:t>
      </w:r>
      <w:r w:rsidR="00DA62E0" w:rsidRPr="00437362">
        <w:rPr>
          <w:rFonts w:ascii="Times New Roman" w:hAnsi="Times New Roman"/>
          <w:i/>
          <w:color w:val="000000" w:themeColor="text1"/>
          <w:sz w:val="28"/>
          <w:szCs w:val="28"/>
          <w:shd w:val="clear" w:color="auto" w:fill="FFFFFF"/>
          <w:lang w:val="kk-KZ"/>
        </w:rPr>
        <w:t>мониториң</w:t>
      </w:r>
      <w:r w:rsidR="00DA62E0" w:rsidRPr="00437362">
        <w:rPr>
          <w:color w:val="000000" w:themeColor="text1"/>
          <w:szCs w:val="28"/>
          <w:shd w:val="clear" w:color="auto" w:fill="FFFFFF"/>
          <w:lang w:val="kk-KZ"/>
        </w:rPr>
        <w:t xml:space="preserve">. </w:t>
      </w:r>
      <w:r w:rsidR="00DA62E0" w:rsidRPr="00437362">
        <w:rPr>
          <w:rFonts w:ascii="Times New Roman" w:hAnsi="Times New Roman"/>
          <w:color w:val="000000" w:themeColor="text1"/>
          <w:sz w:val="28"/>
          <w:szCs w:val="28"/>
          <w:shd w:val="clear" w:color="auto" w:fill="FFFFFF"/>
          <w:lang w:val="kk-KZ"/>
        </w:rPr>
        <w:t xml:space="preserve">Сонымен қатар қазақ тілі қазір түрлі салаларда кең қолданыста жүргендіктен, мемлекеттік тілдің коммуникативтік қуатына </w:t>
      </w:r>
      <w:r w:rsidR="00DA62E0" w:rsidRPr="00437362">
        <w:rPr>
          <w:rFonts w:ascii="Times New Roman" w:hAnsi="Times New Roman"/>
          <w:i/>
          <w:color w:val="000000" w:themeColor="text1"/>
          <w:sz w:val="28"/>
          <w:szCs w:val="28"/>
          <w:shd w:val="clear" w:color="auto" w:fill="FFFFFF"/>
          <w:lang w:val="kk-KZ"/>
        </w:rPr>
        <w:t>мониториң</w:t>
      </w:r>
      <w:r w:rsidR="00DA62E0" w:rsidRPr="00437362">
        <w:rPr>
          <w:rFonts w:ascii="Times New Roman" w:hAnsi="Times New Roman"/>
          <w:color w:val="000000" w:themeColor="text1"/>
          <w:sz w:val="28"/>
          <w:szCs w:val="28"/>
          <w:shd w:val="clear" w:color="auto" w:fill="FFFFFF"/>
          <w:lang w:val="kk-KZ"/>
        </w:rPr>
        <w:t xml:space="preserve"> жүргізетін, мүмкіндіктерін сараптап, тәуекелдерді болжайтын социолингвистикалық ғылыми-сараптамалық зерттеулер жүйелі сипат алса деген ұсыныс жасағым келеді</w:t>
      </w:r>
      <w:r w:rsidR="002F5CB7">
        <w:rPr>
          <w:rFonts w:ascii="Times New Roman" w:hAnsi="Times New Roman"/>
          <w:color w:val="000000" w:themeColor="text1"/>
          <w:sz w:val="28"/>
          <w:szCs w:val="28"/>
          <w:shd w:val="clear" w:color="auto" w:fill="FFFFFF"/>
          <w:lang w:val="kk-KZ"/>
        </w:rPr>
        <w:t>.</w:t>
      </w:r>
    </w:p>
    <w:p w14:paraId="23317B9D" w14:textId="33735D06" w:rsidR="00105D55" w:rsidRPr="00437362" w:rsidRDefault="00105D55" w:rsidP="00105D5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Ал дыбысталуы жағынан да, дыбыстық тіркесімі жағынан да қазақ тілінің заңдылығына қайшы келмейтін халықаралық терминдер болса оларды осы күйінде қабылдай берсек болады.</w:t>
      </w:r>
    </w:p>
    <w:p w14:paraId="3C5FF799" w14:textId="77777777" w:rsidR="00C66A79" w:rsidRPr="002F5CB7" w:rsidRDefault="00B83AC7" w:rsidP="002F5CB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Кейбір академиялық терминдер ағылшын тілінен қазақ тіліне </w:t>
      </w:r>
      <w:r w:rsidRPr="00437362">
        <w:rPr>
          <w:rFonts w:ascii="Times New Roman" w:hAnsi="Times New Roman"/>
          <w:b/>
          <w:color w:val="000000" w:themeColor="text1"/>
          <w:sz w:val="28"/>
          <w:szCs w:val="28"/>
          <w:lang w:val="kk-KZ"/>
        </w:rPr>
        <w:t>аударылу</w:t>
      </w:r>
      <w:r w:rsidRPr="00437362">
        <w:rPr>
          <w:rFonts w:ascii="Times New Roman" w:hAnsi="Times New Roman"/>
          <w:color w:val="000000" w:themeColor="text1"/>
          <w:sz w:val="28"/>
          <w:szCs w:val="28"/>
          <w:lang w:val="kk-KZ"/>
        </w:rPr>
        <w:t xml:space="preserve"> арқылы (</w:t>
      </w:r>
      <w:r w:rsidRPr="00437362">
        <w:rPr>
          <w:rFonts w:ascii="Times New Roman" w:hAnsi="Times New Roman"/>
          <w:i/>
          <w:iCs/>
          <w:color w:val="000000" w:themeColor="text1"/>
          <w:sz w:val="28"/>
          <w:szCs w:val="28"/>
          <w:lang w:val="kk-KZ"/>
        </w:rPr>
        <w:t>academic calendar – академиялық күнтізбе, academic mobility – академиялық ұтқырлық</w:t>
      </w:r>
      <w:r w:rsidR="00EC335D" w:rsidRPr="00437362">
        <w:rPr>
          <w:rFonts w:ascii="Times New Roman" w:hAnsi="Times New Roman"/>
          <w:i/>
          <w:iCs/>
          <w:color w:val="000000" w:themeColor="text1"/>
          <w:sz w:val="28"/>
          <w:szCs w:val="28"/>
          <w:lang w:val="kk-KZ"/>
        </w:rPr>
        <w:t>,</w:t>
      </w:r>
      <w:r w:rsidR="00EE5ADF" w:rsidRPr="00437362">
        <w:rPr>
          <w:rFonts w:ascii="Times New Roman" w:hAnsi="Times New Roman"/>
          <w:i/>
          <w:iCs/>
          <w:color w:val="000000" w:themeColor="text1"/>
          <w:sz w:val="28"/>
          <w:szCs w:val="28"/>
          <w:lang w:val="kk-KZ"/>
        </w:rPr>
        <w:t xml:space="preserve"> academic backlog – академиялық қарыз</w:t>
      </w:r>
      <w:r w:rsidRPr="00437362">
        <w:rPr>
          <w:rFonts w:ascii="Times New Roman" w:hAnsi="Times New Roman"/>
          <w:color w:val="000000" w:themeColor="text1"/>
          <w:sz w:val="28"/>
          <w:szCs w:val="28"/>
          <w:lang w:val="kk-KZ"/>
        </w:rPr>
        <w:t>)</w:t>
      </w:r>
      <w:r w:rsidR="00EE5ADF" w:rsidRPr="00437362">
        <w:rPr>
          <w:rFonts w:ascii="Times New Roman" w:hAnsi="Times New Roman"/>
          <w:color w:val="000000" w:themeColor="text1"/>
          <w:sz w:val="28"/>
          <w:szCs w:val="28"/>
          <w:lang w:val="kk-KZ"/>
        </w:rPr>
        <w:t>,</w:t>
      </w:r>
      <w:r w:rsidR="002F5CB7">
        <w:rPr>
          <w:rFonts w:ascii="Times New Roman" w:hAnsi="Times New Roman"/>
          <w:color w:val="000000" w:themeColor="text1"/>
          <w:sz w:val="28"/>
          <w:szCs w:val="28"/>
          <w:lang w:val="kk-KZ"/>
        </w:rPr>
        <w:t xml:space="preserve"> </w:t>
      </w:r>
      <w:r w:rsidRPr="00437362">
        <w:rPr>
          <w:rFonts w:ascii="Times New Roman" w:hAnsi="Times New Roman"/>
          <w:b/>
          <w:color w:val="000000" w:themeColor="text1"/>
          <w:sz w:val="28"/>
          <w:szCs w:val="28"/>
          <w:lang w:val="kk-KZ"/>
        </w:rPr>
        <w:t>ағылшын тілінен қазақ тіліне аудармасыз</w:t>
      </w:r>
      <w:r w:rsidRPr="00437362">
        <w:rPr>
          <w:rFonts w:ascii="Times New Roman" w:hAnsi="Times New Roman"/>
          <w:color w:val="000000" w:themeColor="text1"/>
          <w:sz w:val="28"/>
          <w:szCs w:val="28"/>
          <w:lang w:val="kk-KZ"/>
        </w:rPr>
        <w:t xml:space="preserve"> (</w:t>
      </w:r>
      <w:r w:rsidRPr="00437362">
        <w:rPr>
          <w:rFonts w:ascii="Times New Roman" w:hAnsi="Times New Roman"/>
          <w:i/>
          <w:iCs/>
          <w:color w:val="000000" w:themeColor="text1"/>
          <w:sz w:val="28"/>
          <w:szCs w:val="28"/>
          <w:lang w:val="kk-KZ"/>
        </w:rPr>
        <w:t>advisor – эдвайзер, credit – кредит, tutor – тьютор</w:t>
      </w:r>
      <w:r w:rsidR="00EC335D" w:rsidRPr="00437362">
        <w:rPr>
          <w:rFonts w:ascii="Times New Roman" w:hAnsi="Times New Roman"/>
          <w:i/>
          <w:iCs/>
          <w:color w:val="000000" w:themeColor="text1"/>
          <w:sz w:val="28"/>
          <w:szCs w:val="28"/>
          <w:lang w:val="kk-KZ"/>
        </w:rPr>
        <w:t>, mentor – ментор,</w:t>
      </w:r>
      <w:r w:rsidR="00EE5ADF" w:rsidRPr="00437362">
        <w:rPr>
          <w:rFonts w:ascii="Times New Roman" w:hAnsi="Times New Roman"/>
          <w:i/>
          <w:iCs/>
          <w:color w:val="000000" w:themeColor="text1"/>
          <w:sz w:val="28"/>
          <w:szCs w:val="28"/>
          <w:lang w:val="kk-KZ"/>
        </w:rPr>
        <w:t xml:space="preserve"> transcript – транскрипт, descriptor – дескриптор, postrequisite – постреквизит, prerequisite – пререквизит, webinar – вебинар</w:t>
      </w:r>
      <w:r w:rsidRPr="00437362">
        <w:rPr>
          <w:rFonts w:ascii="Times New Roman" w:hAnsi="Times New Roman"/>
          <w:color w:val="000000" w:themeColor="text1"/>
          <w:sz w:val="28"/>
          <w:szCs w:val="28"/>
          <w:lang w:val="kk-KZ"/>
        </w:rPr>
        <w:t xml:space="preserve">) және </w:t>
      </w:r>
      <w:r w:rsidRPr="00437362">
        <w:rPr>
          <w:rFonts w:ascii="Times New Roman" w:hAnsi="Times New Roman"/>
          <w:b/>
          <w:color w:val="000000" w:themeColor="text1"/>
          <w:sz w:val="28"/>
          <w:szCs w:val="28"/>
          <w:lang w:val="kk-KZ"/>
        </w:rPr>
        <w:t>гибрид термин</w:t>
      </w:r>
      <w:r w:rsidR="00105D55" w:rsidRPr="00437362">
        <w:rPr>
          <w:rFonts w:ascii="Times New Roman" w:hAnsi="Times New Roman"/>
          <w:b/>
          <w:color w:val="000000" w:themeColor="text1"/>
          <w:sz w:val="28"/>
          <w:szCs w:val="28"/>
          <w:lang w:val="kk-KZ"/>
        </w:rPr>
        <w:t>д</w:t>
      </w:r>
      <w:r w:rsidR="00EE5ADF" w:rsidRPr="00437362">
        <w:rPr>
          <w:rFonts w:ascii="Times New Roman" w:hAnsi="Times New Roman"/>
          <w:b/>
          <w:color w:val="000000" w:themeColor="text1"/>
          <w:sz w:val="28"/>
          <w:szCs w:val="28"/>
          <w:lang w:val="kk-KZ"/>
        </w:rPr>
        <w:t>ер</w:t>
      </w:r>
      <w:r w:rsidRPr="00437362">
        <w:rPr>
          <w:rFonts w:ascii="Times New Roman" w:hAnsi="Times New Roman"/>
          <w:color w:val="000000" w:themeColor="text1"/>
          <w:sz w:val="28"/>
          <w:szCs w:val="28"/>
          <w:lang w:val="kk-KZ"/>
        </w:rPr>
        <w:t xml:space="preserve"> (</w:t>
      </w:r>
      <w:r w:rsidR="00C66A79" w:rsidRPr="00437362">
        <w:rPr>
          <w:rFonts w:ascii="Times New Roman" w:hAnsi="Times New Roman"/>
          <w:i/>
          <w:iCs/>
          <w:color w:val="000000" w:themeColor="text1"/>
          <w:sz w:val="28"/>
          <w:szCs w:val="28"/>
          <w:lang w:val="kk-KZ"/>
        </w:rPr>
        <w:t>курстан курсқа өту GPA балы, «AU» (Audit) бағасы, «I» (Incomplete) бағасы</w:t>
      </w:r>
      <w:r w:rsidR="00EC335D" w:rsidRPr="00437362">
        <w:rPr>
          <w:rFonts w:ascii="Times New Roman" w:hAnsi="Times New Roman"/>
          <w:i/>
          <w:iCs/>
          <w:color w:val="000000" w:themeColor="text1"/>
          <w:sz w:val="28"/>
          <w:szCs w:val="28"/>
          <w:lang w:val="kk-KZ"/>
        </w:rPr>
        <w:t>, CALS технологиялар, ID карта</w:t>
      </w:r>
      <w:r w:rsidRPr="00437362">
        <w:rPr>
          <w:rFonts w:ascii="Times New Roman" w:hAnsi="Times New Roman"/>
          <w:color w:val="000000" w:themeColor="text1"/>
          <w:sz w:val="28"/>
          <w:szCs w:val="28"/>
          <w:lang w:val="kk-KZ"/>
        </w:rPr>
        <w:t>) ретінде қалыптасып, бейімделуде.</w:t>
      </w:r>
    </w:p>
    <w:p w14:paraId="48AA7FF3" w14:textId="0D7A8001" w:rsidR="00C66A79" w:rsidRPr="00437362" w:rsidRDefault="00BA62B4" w:rsidP="00B83AC7">
      <w:pPr>
        <w:pStyle w:val="a8"/>
        <w:ind w:firstLine="567"/>
        <w:jc w:val="both"/>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39840" behindDoc="0" locked="0" layoutInCell="1" allowOverlap="1" wp14:anchorId="3D180D76" wp14:editId="36EBC1E7">
                <wp:simplePos x="0" y="0"/>
                <wp:positionH relativeFrom="column">
                  <wp:posOffset>2035175</wp:posOffset>
                </wp:positionH>
                <wp:positionV relativeFrom="paragraph">
                  <wp:posOffset>123825</wp:posOffset>
                </wp:positionV>
                <wp:extent cx="2014220" cy="361315"/>
                <wp:effectExtent l="6350" t="9525" r="8255" b="1016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4220" cy="361315"/>
                        </a:xfrm>
                        <a:prstGeom prst="rect">
                          <a:avLst/>
                        </a:prstGeom>
                        <a:solidFill>
                          <a:srgbClr val="FFFFFF"/>
                        </a:solidFill>
                        <a:ln w="6350">
                          <a:solidFill>
                            <a:srgbClr val="000000"/>
                          </a:solidFill>
                          <a:miter lim="800000"/>
                          <a:headEnd/>
                          <a:tailEnd/>
                        </a:ln>
                      </wps:spPr>
                      <wps:txbx>
                        <w:txbxContent>
                          <w:p w14:paraId="382D992B" w14:textId="77777777" w:rsidR="00EE5F33" w:rsidRPr="00BE4C6C" w:rsidRDefault="00EE5F33" w:rsidP="00A07046">
                            <w:pPr>
                              <w:jc w:val="center"/>
                              <w:rPr>
                                <w:sz w:val="24"/>
                                <w:szCs w:val="24"/>
                                <w:lang w:val="kk-KZ"/>
                              </w:rPr>
                            </w:pPr>
                            <w:r>
                              <w:rPr>
                                <w:sz w:val="24"/>
                                <w:szCs w:val="24"/>
                                <w:lang w:val="kk-KZ"/>
                              </w:rPr>
                              <w:t>Академиялық терминдер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D180D76" id="Надпись 10" o:spid="_x0000_s1125" type="#_x0000_t202" style="position:absolute;left:0;text-align:left;margin-left:160.25pt;margin-top:9.75pt;width:158.6pt;height:28.4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" strokeweight=".5pt">
                <v:path arrowok="t"/>
                <v:textbox>
                  <w:txbxContent>
                    <w:p w14:paraId="382D992B" w14:textId="77777777" w:rsidR="00EE5F33" w:rsidRPr="00BE4C6C" w:rsidRDefault="00EE5F33" w:rsidP="00A07046">
                      <w:pPr>
                        <w:jc w:val="center"/>
                        <w:rPr>
                          <w:sz w:val="24"/>
                          <w:szCs w:val="24"/>
                          <w:lang w:val="kk-KZ"/>
                        </w:rPr>
                      </w:pPr>
                      <w:r>
                        <w:rPr>
                          <w:sz w:val="24"/>
                          <w:szCs w:val="24"/>
                          <w:lang w:val="kk-KZ"/>
                        </w:rPr>
                        <w:t>Академиялық терминдер</w:t>
                      </w:r>
                    </w:p>
                  </w:txbxContent>
                </v:textbox>
              </v:shape>
            </w:pict>
          </mc:Fallback>
        </mc:AlternateContent>
      </w:r>
    </w:p>
    <w:p w14:paraId="4FFB5F2C" w14:textId="77777777" w:rsidR="00C66A79" w:rsidRPr="00437362" w:rsidRDefault="00C66A79" w:rsidP="00C66A79">
      <w:pPr>
        <w:pStyle w:val="a8"/>
        <w:tabs>
          <w:tab w:val="left" w:pos="567"/>
        </w:tabs>
        <w:jc w:val="center"/>
        <w:rPr>
          <w:rFonts w:ascii="Times New Roman" w:hAnsi="Times New Roman"/>
          <w:color w:val="000000" w:themeColor="text1"/>
          <w:sz w:val="28"/>
          <w:szCs w:val="28"/>
          <w:lang w:val="kk-KZ"/>
        </w:rPr>
      </w:pPr>
    </w:p>
    <w:p w14:paraId="797F0947" w14:textId="4DDDE85D" w:rsidR="00A07046" w:rsidRPr="00437362" w:rsidRDefault="00BA62B4" w:rsidP="00C66A79">
      <w:pPr>
        <w:pStyle w:val="a8"/>
        <w:tabs>
          <w:tab w:val="left" w:pos="567"/>
        </w:tabs>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45984" behindDoc="0" locked="0" layoutInCell="1" allowOverlap="1" wp14:anchorId="31D1C5A5" wp14:editId="0DC4B199">
                <wp:simplePos x="0" y="0"/>
                <wp:positionH relativeFrom="column">
                  <wp:posOffset>3046095</wp:posOffset>
                </wp:positionH>
                <wp:positionV relativeFrom="paragraph">
                  <wp:posOffset>76835</wp:posOffset>
                </wp:positionV>
                <wp:extent cx="2153920" cy="361315"/>
                <wp:effectExtent l="7620" t="10160" r="29210" b="57150"/>
                <wp:wrapNone/>
                <wp:docPr id="9" name="Прямая со стрелкой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3920" cy="36131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01877F" id="Прямая со стрелкой 2350" o:spid="_x0000_s1026" type="#_x0000_t32" style="position:absolute;margin-left:239.85pt;margin-top:6.05pt;width:169.6pt;height:28.4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" strokeweight="1pt">
                <v:stroke endarrow="block" joinstyle="miter"/>
                <o:lock v:ext="edit" shapetype="f"/>
              </v:shape>
            </w:pict>
          </mc:Fallback>
        </mc:AlternateContent>
      </w:r>
      <w:r>
        <w:rPr>
          <w:noProof/>
        </w:rPr>
        <mc:AlternateContent>
          <mc:Choice Requires="wps">
            <w:drawing>
              <wp:anchor distT="0" distB="0" distL="114300" distR="114300" simplePos="0" relativeHeight="251944960" behindDoc="0" locked="0" layoutInCell="1" allowOverlap="1" wp14:anchorId="79A41688" wp14:editId="67820A45">
                <wp:simplePos x="0" y="0"/>
                <wp:positionH relativeFrom="column">
                  <wp:posOffset>798195</wp:posOffset>
                </wp:positionH>
                <wp:positionV relativeFrom="paragraph">
                  <wp:posOffset>76835</wp:posOffset>
                </wp:positionV>
                <wp:extent cx="2247900" cy="361315"/>
                <wp:effectExtent l="26670" t="10160" r="11430" b="5715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47900" cy="36131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B41C30D" id="Прямая со стрелкой 8" o:spid="_x0000_s1026" type="#_x0000_t32" style="position:absolute;margin-left:62.85pt;margin-top:6.05pt;width:177pt;height:28.45pt;flip:x;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" strokeweight="1pt">
                <v:stroke endarrow="block" joinstyle="miter"/>
                <o:lock v:ext="edit" shapetype="f"/>
              </v:shape>
            </w:pict>
          </mc:Fallback>
        </mc:AlternateContent>
      </w:r>
      <w:r>
        <w:rPr>
          <w:noProof/>
        </w:rPr>
        <mc:AlternateContent>
          <mc:Choice Requires="wps">
            <w:drawing>
              <wp:anchor distT="0" distB="0" distL="114281" distR="114281" simplePos="0" relativeHeight="251943936" behindDoc="0" locked="0" layoutInCell="1" allowOverlap="1" wp14:anchorId="5EC737FB" wp14:editId="1FABF40E">
                <wp:simplePos x="0" y="0"/>
                <wp:positionH relativeFrom="column">
                  <wp:posOffset>3048635</wp:posOffset>
                </wp:positionH>
                <wp:positionV relativeFrom="paragraph">
                  <wp:posOffset>76835</wp:posOffset>
                </wp:positionV>
                <wp:extent cx="0" cy="361315"/>
                <wp:effectExtent l="57785" t="10160" r="56515" b="19050"/>
                <wp:wrapNone/>
                <wp:docPr id="7" name="Прямая со стрелкой 2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61315"/>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C9935F8" id="Прямая со стрелкой 2348" o:spid="_x0000_s1026" type="#_x0000_t32" style="position:absolute;margin-left:240.05pt;margin-top:6.05pt;width:0;height:28.45pt;z-index:251943936;visibility:visible;mso-wrap-style:square;mso-width-percent:0;mso-height-percent:0;mso-wrap-distance-left:3.17447mm;mso-wrap-distance-top:0;mso-wrap-distance-right:3.1744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" strokeweight="1pt">
                <v:stroke endarrow="block" joinstyle="miter"/>
                <o:lock v:ext="edit" shapetype="f"/>
              </v:shape>
            </w:pict>
          </mc:Fallback>
        </mc:AlternateContent>
      </w:r>
    </w:p>
    <w:p w14:paraId="1993D105" w14:textId="77777777" w:rsidR="00A07046" w:rsidRPr="00437362" w:rsidRDefault="00A07046" w:rsidP="00C66A79">
      <w:pPr>
        <w:pStyle w:val="a8"/>
        <w:tabs>
          <w:tab w:val="left" w:pos="567"/>
        </w:tabs>
        <w:jc w:val="center"/>
        <w:rPr>
          <w:rFonts w:ascii="Times New Roman" w:hAnsi="Times New Roman"/>
          <w:color w:val="000000" w:themeColor="text1"/>
          <w:sz w:val="28"/>
          <w:szCs w:val="28"/>
          <w:lang w:val="kk-KZ"/>
        </w:rPr>
      </w:pPr>
    </w:p>
    <w:p w14:paraId="56C679C4" w14:textId="69171216" w:rsidR="00A07046" w:rsidRPr="00437362" w:rsidRDefault="00BA62B4" w:rsidP="00C66A79">
      <w:pPr>
        <w:pStyle w:val="a8"/>
        <w:tabs>
          <w:tab w:val="left" w:pos="567"/>
        </w:tabs>
        <w:jc w:val="center"/>
        <w:rPr>
          <w:rFonts w:ascii="Times New Roman" w:hAnsi="Times New Roman"/>
          <w:color w:val="000000" w:themeColor="text1"/>
          <w:sz w:val="28"/>
          <w:szCs w:val="28"/>
          <w:lang w:val="kk-KZ"/>
        </w:rPr>
      </w:pPr>
      <w:r>
        <w:rPr>
          <w:noProof/>
        </w:rPr>
        <mc:AlternateContent>
          <mc:Choice Requires="wps">
            <w:drawing>
              <wp:anchor distT="0" distB="0" distL="114300" distR="114300" simplePos="0" relativeHeight="251942912" behindDoc="0" locked="0" layoutInCell="1" allowOverlap="1" wp14:anchorId="2876C7F6" wp14:editId="6F27E8B3">
                <wp:simplePos x="0" y="0"/>
                <wp:positionH relativeFrom="column">
                  <wp:posOffset>4329430</wp:posOffset>
                </wp:positionH>
                <wp:positionV relativeFrom="paragraph">
                  <wp:posOffset>29210</wp:posOffset>
                </wp:positionV>
                <wp:extent cx="1768475" cy="398780"/>
                <wp:effectExtent l="5080" t="10160" r="7620" b="10160"/>
                <wp:wrapNone/>
                <wp:docPr id="6" name="Надпись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8475" cy="398780"/>
                        </a:xfrm>
                        <a:prstGeom prst="rect">
                          <a:avLst/>
                        </a:prstGeom>
                        <a:solidFill>
                          <a:srgbClr val="FFFFFF"/>
                        </a:solidFill>
                        <a:ln w="6350">
                          <a:solidFill>
                            <a:srgbClr val="000000"/>
                          </a:solidFill>
                          <a:miter lim="800000"/>
                          <a:headEnd/>
                          <a:tailEnd/>
                        </a:ln>
                      </wps:spPr>
                      <wps:txbx>
                        <w:txbxContent>
                          <w:p w14:paraId="3A58684D" w14:textId="77777777" w:rsidR="00EE5F33" w:rsidRPr="00BE4C6C" w:rsidRDefault="00EE5F33" w:rsidP="00BE4C6C">
                            <w:pPr>
                              <w:jc w:val="center"/>
                              <w:rPr>
                                <w:sz w:val="24"/>
                                <w:szCs w:val="24"/>
                                <w:lang w:val="kk-KZ"/>
                              </w:rPr>
                            </w:pPr>
                            <w:r>
                              <w:rPr>
                                <w:sz w:val="24"/>
                                <w:szCs w:val="24"/>
                                <w:lang w:val="kk-KZ"/>
                              </w:rPr>
                              <w:t>Гибрид термин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2876C7F6" id="Надпись 2347" o:spid="_x0000_s1126" type="#_x0000_t202" style="position:absolute;left:0;text-align:left;margin-left:340.9pt;margin-top:2.3pt;width:139.25pt;height:3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" strokeweight=".5pt">
                <v:path arrowok="t"/>
                <v:textbox>
                  <w:txbxContent>
                    <w:p w14:paraId="3A58684D" w14:textId="77777777" w:rsidR="00EE5F33" w:rsidRPr="00BE4C6C" w:rsidRDefault="00EE5F33" w:rsidP="00BE4C6C">
                      <w:pPr>
                        <w:jc w:val="center"/>
                        <w:rPr>
                          <w:sz w:val="24"/>
                          <w:szCs w:val="24"/>
                          <w:lang w:val="kk-KZ"/>
                        </w:rPr>
                      </w:pPr>
                      <w:r>
                        <w:rPr>
                          <w:sz w:val="24"/>
                          <w:szCs w:val="24"/>
                          <w:lang w:val="kk-KZ"/>
                        </w:rPr>
                        <w:t>Гибрид термин</w:t>
                      </w:r>
                    </w:p>
                  </w:txbxContent>
                </v:textbox>
              </v:shape>
            </w:pict>
          </mc:Fallback>
        </mc:AlternateContent>
      </w:r>
      <w:r>
        <w:rPr>
          <w:noProof/>
        </w:rPr>
        <mc:AlternateContent>
          <mc:Choice Requires="wps">
            <w:drawing>
              <wp:anchor distT="0" distB="0" distL="114300" distR="114300" simplePos="0" relativeHeight="251941888" behindDoc="0" locked="0" layoutInCell="1" allowOverlap="1" wp14:anchorId="4280A999" wp14:editId="7A2231CE">
                <wp:simplePos x="0" y="0"/>
                <wp:positionH relativeFrom="column">
                  <wp:posOffset>2183130</wp:posOffset>
                </wp:positionH>
                <wp:positionV relativeFrom="paragraph">
                  <wp:posOffset>29210</wp:posOffset>
                </wp:positionV>
                <wp:extent cx="1751965" cy="398780"/>
                <wp:effectExtent l="11430" t="10160" r="8255" b="1016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1965" cy="398780"/>
                        </a:xfrm>
                        <a:prstGeom prst="rect">
                          <a:avLst/>
                        </a:prstGeom>
                        <a:solidFill>
                          <a:srgbClr val="FFFFFF"/>
                        </a:solidFill>
                        <a:ln w="6350">
                          <a:solidFill>
                            <a:srgbClr val="000000"/>
                          </a:solidFill>
                          <a:miter lim="800000"/>
                          <a:headEnd/>
                          <a:tailEnd/>
                        </a:ln>
                      </wps:spPr>
                      <wps:txbx>
                        <w:txbxContent>
                          <w:p w14:paraId="3AAA01BD" w14:textId="77777777" w:rsidR="00EE5F33" w:rsidRPr="00BE4C6C" w:rsidRDefault="00EE5F33" w:rsidP="00BE4C6C">
                            <w:pPr>
                              <w:jc w:val="center"/>
                              <w:rPr>
                                <w:sz w:val="24"/>
                                <w:szCs w:val="24"/>
                                <w:lang w:val="kk-KZ"/>
                              </w:rPr>
                            </w:pPr>
                            <w:r>
                              <w:rPr>
                                <w:sz w:val="24"/>
                                <w:szCs w:val="24"/>
                                <w:lang w:val="kk-KZ"/>
                              </w:rPr>
                              <w:t>Аудармасыз (тікелей)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280A999" id="Надпись 5" o:spid="_x0000_s1127" type="#_x0000_t202" style="position:absolute;left:0;text-align:left;margin-left:171.9pt;margin-top:2.3pt;width:137.95pt;height:31.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" strokeweight=".5pt">
                <v:path arrowok="t"/>
                <v:textbox>
                  <w:txbxContent>
                    <w:p w14:paraId="3AAA01BD" w14:textId="77777777" w:rsidR="00EE5F33" w:rsidRPr="00BE4C6C" w:rsidRDefault="00EE5F33" w:rsidP="00BE4C6C">
                      <w:pPr>
                        <w:jc w:val="center"/>
                        <w:rPr>
                          <w:sz w:val="24"/>
                          <w:szCs w:val="24"/>
                          <w:lang w:val="kk-KZ"/>
                        </w:rPr>
                      </w:pPr>
                      <w:r>
                        <w:rPr>
                          <w:sz w:val="24"/>
                          <w:szCs w:val="24"/>
                          <w:lang w:val="kk-KZ"/>
                        </w:rPr>
                        <w:t>Аудармасыз (тікелей)</w:t>
                      </w:r>
                    </w:p>
                  </w:txbxContent>
                </v:textbox>
              </v:shape>
            </w:pict>
          </mc:Fallback>
        </mc:AlternateContent>
      </w:r>
      <w:r>
        <w:rPr>
          <w:noProof/>
        </w:rPr>
        <mc:AlternateContent>
          <mc:Choice Requires="wps">
            <w:drawing>
              <wp:anchor distT="0" distB="0" distL="114300" distR="114300" simplePos="0" relativeHeight="251940864" behindDoc="0" locked="0" layoutInCell="1" allowOverlap="1" wp14:anchorId="107F28B4" wp14:editId="31818DC9">
                <wp:simplePos x="0" y="0"/>
                <wp:positionH relativeFrom="column">
                  <wp:posOffset>-12065</wp:posOffset>
                </wp:positionH>
                <wp:positionV relativeFrom="paragraph">
                  <wp:posOffset>29210</wp:posOffset>
                </wp:positionV>
                <wp:extent cx="1674495" cy="399415"/>
                <wp:effectExtent l="6985" t="10160" r="13970" b="9525"/>
                <wp:wrapNone/>
                <wp:docPr id="1" name="Надпись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4495" cy="399415"/>
                        </a:xfrm>
                        <a:prstGeom prst="rect">
                          <a:avLst/>
                        </a:prstGeom>
                        <a:solidFill>
                          <a:srgbClr val="FFFFFF"/>
                        </a:solidFill>
                        <a:ln w="6350">
                          <a:solidFill>
                            <a:srgbClr val="000000"/>
                          </a:solidFill>
                          <a:miter lim="800000"/>
                          <a:headEnd/>
                          <a:tailEnd/>
                        </a:ln>
                      </wps:spPr>
                      <wps:txbx>
                        <w:txbxContent>
                          <w:p w14:paraId="67A3BBDC" w14:textId="77777777" w:rsidR="00EE5F33" w:rsidRPr="00BE4C6C" w:rsidRDefault="00EE5F33" w:rsidP="00BE4C6C">
                            <w:pPr>
                              <w:jc w:val="center"/>
                              <w:rPr>
                                <w:sz w:val="24"/>
                                <w:szCs w:val="24"/>
                                <w:lang w:val="kk-KZ"/>
                              </w:rPr>
                            </w:pPr>
                            <w:r>
                              <w:rPr>
                                <w:sz w:val="24"/>
                                <w:szCs w:val="24"/>
                                <w:lang w:val="kk-KZ"/>
                              </w:rPr>
                              <w:t>Аударылу арқылы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07F28B4" id="Надпись 2345" o:spid="_x0000_s1128" type="#_x0000_t202" style="position:absolute;left:0;text-align:left;margin-left:-.95pt;margin-top:2.3pt;width:131.85pt;height:31.4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" strokeweight=".5pt">
                <v:path arrowok="t"/>
                <v:textbox>
                  <w:txbxContent>
                    <w:p w14:paraId="67A3BBDC" w14:textId="77777777" w:rsidR="00EE5F33" w:rsidRPr="00BE4C6C" w:rsidRDefault="00EE5F33" w:rsidP="00BE4C6C">
                      <w:pPr>
                        <w:jc w:val="center"/>
                        <w:rPr>
                          <w:sz w:val="24"/>
                          <w:szCs w:val="24"/>
                          <w:lang w:val="kk-KZ"/>
                        </w:rPr>
                      </w:pPr>
                      <w:r>
                        <w:rPr>
                          <w:sz w:val="24"/>
                          <w:szCs w:val="24"/>
                          <w:lang w:val="kk-KZ"/>
                        </w:rPr>
                        <w:t>Аударылу арқылы</w:t>
                      </w:r>
                    </w:p>
                  </w:txbxContent>
                </v:textbox>
              </v:shape>
            </w:pict>
          </mc:Fallback>
        </mc:AlternateContent>
      </w:r>
    </w:p>
    <w:p w14:paraId="173A42F3" w14:textId="77777777" w:rsidR="00BE4C6C" w:rsidRPr="00437362" w:rsidRDefault="00BE4C6C" w:rsidP="00C66A79">
      <w:pPr>
        <w:pStyle w:val="a8"/>
        <w:tabs>
          <w:tab w:val="left" w:pos="567"/>
        </w:tabs>
        <w:jc w:val="center"/>
        <w:rPr>
          <w:rFonts w:ascii="Times New Roman" w:hAnsi="Times New Roman"/>
          <w:color w:val="000000" w:themeColor="text1"/>
          <w:sz w:val="28"/>
          <w:szCs w:val="28"/>
          <w:lang w:val="kk-KZ"/>
        </w:rPr>
      </w:pPr>
    </w:p>
    <w:p w14:paraId="31272996" w14:textId="77777777" w:rsidR="00BE4C6C" w:rsidRPr="00437362" w:rsidRDefault="00BE4C6C" w:rsidP="00C66A79">
      <w:pPr>
        <w:pStyle w:val="a8"/>
        <w:tabs>
          <w:tab w:val="left" w:pos="567"/>
        </w:tabs>
        <w:jc w:val="center"/>
        <w:rPr>
          <w:rFonts w:ascii="Times New Roman" w:hAnsi="Times New Roman"/>
          <w:color w:val="000000" w:themeColor="text1"/>
          <w:sz w:val="28"/>
          <w:szCs w:val="28"/>
          <w:lang w:val="kk-KZ"/>
        </w:rPr>
      </w:pPr>
    </w:p>
    <w:p w14:paraId="46733A01" w14:textId="317B2163" w:rsidR="00C66A79" w:rsidRDefault="0068557F" w:rsidP="00C66A79">
      <w:pPr>
        <w:pStyle w:val="a8"/>
        <w:tabs>
          <w:tab w:val="left" w:pos="567"/>
        </w:tabs>
        <w:jc w:val="center"/>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Сурет</w:t>
      </w:r>
      <w:r w:rsidR="00C66A79" w:rsidRPr="00437362">
        <w:rPr>
          <w:rFonts w:ascii="Times New Roman" w:hAnsi="Times New Roman"/>
          <w:color w:val="000000" w:themeColor="text1"/>
          <w:sz w:val="28"/>
          <w:szCs w:val="28"/>
          <w:lang w:val="kk-KZ"/>
        </w:rPr>
        <w:t xml:space="preserve"> </w:t>
      </w:r>
      <w:r w:rsidR="0037254A">
        <w:rPr>
          <w:rFonts w:ascii="Times New Roman" w:hAnsi="Times New Roman"/>
          <w:color w:val="000000" w:themeColor="text1"/>
          <w:sz w:val="28"/>
          <w:szCs w:val="28"/>
          <w:lang w:val="kk-KZ"/>
        </w:rPr>
        <w:t>2</w:t>
      </w:r>
      <w:r w:rsidR="00273F75" w:rsidRPr="004E616A">
        <w:rPr>
          <w:rFonts w:ascii="Times New Roman" w:hAnsi="Times New Roman"/>
          <w:color w:val="000000" w:themeColor="text1"/>
          <w:sz w:val="28"/>
          <w:szCs w:val="28"/>
          <w:lang w:val="kk-KZ"/>
        </w:rPr>
        <w:t>5</w:t>
      </w:r>
      <w:r w:rsidR="00C66A79" w:rsidRPr="00437362">
        <w:rPr>
          <w:rFonts w:ascii="Times New Roman" w:hAnsi="Times New Roman"/>
          <w:color w:val="000000" w:themeColor="text1"/>
          <w:sz w:val="28"/>
          <w:szCs w:val="28"/>
          <w:lang w:val="kk-KZ"/>
        </w:rPr>
        <w:t xml:space="preserve"> – Академиялық терминдердің бейімделу жолдары</w:t>
      </w:r>
    </w:p>
    <w:p w14:paraId="5BBC938D" w14:textId="77777777" w:rsidR="00273F75" w:rsidRPr="00437362" w:rsidRDefault="00273F75" w:rsidP="00C66A79">
      <w:pPr>
        <w:pStyle w:val="a8"/>
        <w:tabs>
          <w:tab w:val="left" w:pos="567"/>
        </w:tabs>
        <w:jc w:val="center"/>
        <w:rPr>
          <w:rFonts w:ascii="Times New Roman" w:hAnsi="Times New Roman"/>
          <w:color w:val="000000" w:themeColor="text1"/>
          <w:sz w:val="28"/>
          <w:szCs w:val="28"/>
          <w:lang w:val="kk-KZ"/>
        </w:rPr>
      </w:pPr>
    </w:p>
    <w:p w14:paraId="4D852263" w14:textId="77777777" w:rsidR="00F10B2C" w:rsidRPr="00437362" w:rsidRDefault="00B83AC7" w:rsidP="00793FA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 xml:space="preserve">Білім дискурсындағы </w:t>
      </w:r>
      <w:r w:rsidR="00031213" w:rsidRPr="00437362">
        <w:rPr>
          <w:rFonts w:ascii="Times New Roman" w:hAnsi="Times New Roman"/>
          <w:color w:val="000000" w:themeColor="text1"/>
          <w:sz w:val="28"/>
          <w:szCs w:val="28"/>
          <w:lang w:val="kk-KZ"/>
        </w:rPr>
        <w:t xml:space="preserve">қазіргі </w:t>
      </w:r>
      <w:r w:rsidRPr="00437362">
        <w:rPr>
          <w:rFonts w:ascii="Times New Roman" w:hAnsi="Times New Roman"/>
          <w:color w:val="000000" w:themeColor="text1"/>
          <w:sz w:val="28"/>
          <w:szCs w:val="28"/>
          <w:lang w:val="kk-KZ"/>
        </w:rPr>
        <w:t xml:space="preserve">академиялық терминдердің бейімделуін анықтау мақсатында </w:t>
      </w:r>
      <w:r w:rsidR="005B44ED" w:rsidRPr="00437362">
        <w:rPr>
          <w:rFonts w:ascii="Times New Roman" w:hAnsi="Times New Roman"/>
          <w:color w:val="000000" w:themeColor="text1"/>
          <w:sz w:val="28"/>
          <w:szCs w:val="28"/>
          <w:lang w:val="kk-KZ"/>
        </w:rPr>
        <w:t>2017 жылы пилоттық сауалнама жүргізілді. Пилоттық сауалнама көмегімен негізгі зерттеуге алынатын академиялық терминдер мен респонденттер саны анықталды.</w:t>
      </w:r>
      <w:r w:rsidR="00031213" w:rsidRPr="00437362">
        <w:rPr>
          <w:rFonts w:ascii="Times New Roman" w:hAnsi="Times New Roman"/>
          <w:color w:val="000000" w:themeColor="text1"/>
          <w:sz w:val="28"/>
          <w:szCs w:val="28"/>
          <w:lang w:val="kk-KZ"/>
        </w:rPr>
        <w:t xml:space="preserve"> </w:t>
      </w:r>
      <w:r w:rsidR="005B44ED" w:rsidRPr="00437362">
        <w:rPr>
          <w:rFonts w:ascii="Times New Roman" w:hAnsi="Times New Roman"/>
          <w:color w:val="000000" w:themeColor="text1"/>
          <w:sz w:val="28"/>
          <w:szCs w:val="28"/>
          <w:lang w:val="kk-KZ"/>
        </w:rPr>
        <w:t xml:space="preserve">Сонымен қатар, зерттеудің нәтижесіне қол жеткізу мақсатында </w:t>
      </w:r>
      <w:r w:rsidR="00031213" w:rsidRPr="00437362">
        <w:rPr>
          <w:rFonts w:ascii="Times New Roman" w:hAnsi="Times New Roman"/>
          <w:color w:val="000000" w:themeColor="text1"/>
          <w:sz w:val="28"/>
          <w:szCs w:val="28"/>
          <w:lang w:val="kk-KZ"/>
        </w:rPr>
        <w:t>2018, 2019, 2020 жылдар аралығында</w:t>
      </w:r>
      <w:r w:rsidRPr="00437362">
        <w:rPr>
          <w:rFonts w:ascii="Times New Roman" w:hAnsi="Times New Roman"/>
          <w:color w:val="000000" w:themeColor="text1"/>
          <w:sz w:val="28"/>
          <w:szCs w:val="28"/>
          <w:lang w:val="kk-KZ"/>
        </w:rPr>
        <w:t xml:space="preserve"> </w:t>
      </w:r>
      <w:r w:rsidR="005B44ED" w:rsidRPr="00437362">
        <w:rPr>
          <w:rFonts w:ascii="Times New Roman" w:hAnsi="Times New Roman"/>
          <w:color w:val="000000" w:themeColor="text1"/>
          <w:sz w:val="28"/>
          <w:szCs w:val="28"/>
          <w:lang w:val="kk-KZ"/>
        </w:rPr>
        <w:t xml:space="preserve">сауалнама жүргізу жалғастырылды. </w:t>
      </w:r>
    </w:p>
    <w:p w14:paraId="07850AA2" w14:textId="77777777" w:rsidR="00F10B2C" w:rsidRPr="00437362" w:rsidRDefault="00031213" w:rsidP="00793FA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Сауалнамаға әл-Фараби атындағы Қазақ ұлттық университеті филология факультетінің «Лингвистика» және «Шетел тілі: екі шетел тілі» мамандықтарының, </w:t>
      </w:r>
      <w:r w:rsidR="000B5E70" w:rsidRPr="00437362">
        <w:rPr>
          <w:rFonts w:ascii="Times New Roman" w:hAnsi="Times New Roman"/>
          <w:color w:val="000000" w:themeColor="text1"/>
          <w:sz w:val="28"/>
          <w:szCs w:val="28"/>
          <w:lang w:val="kk-KZ"/>
        </w:rPr>
        <w:t>Философ Константин университеті және Вена экономика және бизнес университетінің студенттері, магистранттары және докторанттары қатысты.</w:t>
      </w:r>
      <w:r w:rsidRPr="00437362">
        <w:rPr>
          <w:rFonts w:ascii="Times New Roman" w:hAnsi="Times New Roman"/>
          <w:color w:val="000000" w:themeColor="text1"/>
          <w:sz w:val="28"/>
          <w:szCs w:val="28"/>
          <w:lang w:val="kk-KZ"/>
        </w:rPr>
        <w:t xml:space="preserve"> </w:t>
      </w:r>
      <w:r w:rsidR="000B5E70" w:rsidRPr="00437362">
        <w:rPr>
          <w:rFonts w:ascii="Times New Roman" w:hAnsi="Times New Roman"/>
          <w:color w:val="000000" w:themeColor="text1"/>
          <w:sz w:val="28"/>
          <w:szCs w:val="28"/>
          <w:lang w:val="kk-KZ"/>
        </w:rPr>
        <w:t xml:space="preserve">Респонденттердің жас ерекшеліктері </w:t>
      </w:r>
      <w:r w:rsidRPr="00437362">
        <w:rPr>
          <w:rFonts w:ascii="Times New Roman" w:hAnsi="Times New Roman"/>
          <w:color w:val="000000" w:themeColor="text1"/>
          <w:sz w:val="28"/>
          <w:szCs w:val="28"/>
          <w:lang w:val="kk-KZ"/>
        </w:rPr>
        <w:t>1</w:t>
      </w:r>
      <w:r w:rsidR="007E742D" w:rsidRPr="00437362">
        <w:rPr>
          <w:rFonts w:ascii="Times New Roman" w:hAnsi="Times New Roman"/>
          <w:color w:val="000000" w:themeColor="text1"/>
          <w:sz w:val="28"/>
          <w:szCs w:val="28"/>
          <w:lang w:val="kk-KZ"/>
        </w:rPr>
        <w:t>7</w:t>
      </w:r>
      <w:r w:rsidRPr="00437362">
        <w:rPr>
          <w:rFonts w:ascii="Times New Roman" w:hAnsi="Times New Roman"/>
          <w:color w:val="000000" w:themeColor="text1"/>
          <w:sz w:val="28"/>
          <w:szCs w:val="28"/>
          <w:lang w:val="kk-KZ"/>
        </w:rPr>
        <w:t>-</w:t>
      </w:r>
      <w:r w:rsidR="007E742D" w:rsidRPr="00437362">
        <w:rPr>
          <w:rFonts w:ascii="Times New Roman" w:hAnsi="Times New Roman"/>
          <w:color w:val="000000" w:themeColor="text1"/>
          <w:sz w:val="28"/>
          <w:szCs w:val="28"/>
          <w:lang w:val="kk-KZ"/>
        </w:rPr>
        <w:t>5</w:t>
      </w:r>
      <w:r w:rsidRPr="00437362">
        <w:rPr>
          <w:rFonts w:ascii="Times New Roman" w:hAnsi="Times New Roman"/>
          <w:color w:val="000000" w:themeColor="text1"/>
          <w:sz w:val="28"/>
          <w:szCs w:val="28"/>
          <w:lang w:val="kk-KZ"/>
        </w:rPr>
        <w:t xml:space="preserve">5 жас аралығын </w:t>
      </w:r>
      <w:r w:rsidR="000B5E70" w:rsidRPr="00437362">
        <w:rPr>
          <w:rFonts w:ascii="Times New Roman" w:hAnsi="Times New Roman"/>
          <w:color w:val="000000" w:themeColor="text1"/>
          <w:sz w:val="28"/>
          <w:szCs w:val="28"/>
          <w:lang w:val="kk-KZ"/>
        </w:rPr>
        <w:t>құрады</w:t>
      </w:r>
      <w:r w:rsidRPr="00437362">
        <w:rPr>
          <w:rFonts w:ascii="Times New Roman" w:hAnsi="Times New Roman"/>
          <w:color w:val="000000" w:themeColor="text1"/>
          <w:sz w:val="28"/>
          <w:szCs w:val="28"/>
          <w:lang w:val="kk-KZ"/>
        </w:rPr>
        <w:t xml:space="preserve">. </w:t>
      </w:r>
      <w:r w:rsidR="007E742D" w:rsidRPr="00437362">
        <w:rPr>
          <w:rFonts w:ascii="Times New Roman" w:hAnsi="Times New Roman"/>
          <w:color w:val="000000" w:themeColor="text1"/>
          <w:sz w:val="28"/>
          <w:szCs w:val="28"/>
          <w:lang w:val="kk-KZ"/>
        </w:rPr>
        <w:t>Сауалнамаға 12 респонденттен қатыса отырып, олардың 6 тікелей сауалнамаға, 6 онлайн сауалнамаға жауап берді. Жалпы есеппен 80</w:t>
      </w:r>
      <w:r w:rsidR="0048582C" w:rsidRPr="00437362">
        <w:rPr>
          <w:rFonts w:ascii="Times New Roman" w:hAnsi="Times New Roman"/>
          <w:color w:val="000000" w:themeColor="text1"/>
          <w:sz w:val="28"/>
          <w:szCs w:val="28"/>
          <w:lang w:val="kk-KZ"/>
        </w:rPr>
        <w:t xml:space="preserve"> респондент қатысып, 760 жауап алынды. </w:t>
      </w:r>
    </w:p>
    <w:p w14:paraId="15F59417" w14:textId="718CEB76" w:rsidR="00F377D8" w:rsidRPr="00437362" w:rsidRDefault="000B5E70" w:rsidP="00793FA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Сауалнаманың мақсаты академиялық терминдердің қолданылу жиілігін және </w:t>
      </w:r>
      <w:r w:rsidR="00443846" w:rsidRPr="00437362">
        <w:rPr>
          <w:rFonts w:ascii="Times New Roman" w:hAnsi="Times New Roman"/>
          <w:color w:val="000000" w:themeColor="text1"/>
          <w:sz w:val="28"/>
          <w:szCs w:val="28"/>
          <w:lang w:val="kk-KZ"/>
        </w:rPr>
        <w:t>бейімделу ерекшеліктерін, яғни екпінге байланысты және дыбысталуына байланысты</w:t>
      </w:r>
      <w:r w:rsidRPr="00437362">
        <w:rPr>
          <w:rFonts w:ascii="Times New Roman" w:hAnsi="Times New Roman"/>
          <w:color w:val="000000" w:themeColor="text1"/>
          <w:sz w:val="28"/>
          <w:szCs w:val="28"/>
          <w:lang w:val="kk-KZ"/>
        </w:rPr>
        <w:t xml:space="preserve"> ерекшеліктерін анықтау.</w:t>
      </w:r>
      <w:r w:rsidR="00C2207B" w:rsidRPr="00437362">
        <w:rPr>
          <w:rFonts w:ascii="Times New Roman" w:hAnsi="Times New Roman"/>
          <w:color w:val="000000" w:themeColor="text1"/>
          <w:sz w:val="28"/>
          <w:szCs w:val="28"/>
          <w:lang w:val="kk-KZ"/>
        </w:rPr>
        <w:t xml:space="preserve"> Сауалнама барысында жалпы саны 34 </w:t>
      </w:r>
      <w:r w:rsidR="00796F18" w:rsidRPr="00437362">
        <w:rPr>
          <w:rFonts w:ascii="Times New Roman" w:hAnsi="Times New Roman"/>
          <w:color w:val="000000" w:themeColor="text1"/>
          <w:sz w:val="28"/>
          <w:szCs w:val="28"/>
          <w:lang w:val="kk-KZ"/>
        </w:rPr>
        <w:t>академиялық термин</w:t>
      </w:r>
      <w:r w:rsidR="00BF5858" w:rsidRPr="00437362">
        <w:rPr>
          <w:rFonts w:ascii="Times New Roman" w:hAnsi="Times New Roman"/>
          <w:color w:val="000000" w:themeColor="text1"/>
          <w:sz w:val="28"/>
          <w:szCs w:val="28"/>
          <w:lang w:val="kk-KZ"/>
        </w:rPr>
        <w:t xml:space="preserve"> </w:t>
      </w:r>
      <w:r w:rsidR="00796F18" w:rsidRPr="00437362">
        <w:rPr>
          <w:rFonts w:ascii="Times New Roman" w:hAnsi="Times New Roman"/>
          <w:color w:val="000000" w:themeColor="text1"/>
          <w:sz w:val="28"/>
          <w:szCs w:val="28"/>
          <w:lang w:val="kk-KZ"/>
        </w:rPr>
        <w:t>қолданылды</w:t>
      </w:r>
      <w:r w:rsidR="001D31AF" w:rsidRPr="00437362">
        <w:rPr>
          <w:rFonts w:ascii="Times New Roman" w:hAnsi="Times New Roman"/>
          <w:color w:val="000000" w:themeColor="text1"/>
          <w:sz w:val="28"/>
          <w:szCs w:val="28"/>
          <w:lang w:val="kk-KZ"/>
        </w:rPr>
        <w:t>.</w:t>
      </w:r>
      <w:r w:rsidR="00DB0A26" w:rsidRPr="00437362">
        <w:rPr>
          <w:rFonts w:ascii="Times New Roman" w:hAnsi="Times New Roman"/>
          <w:color w:val="000000" w:themeColor="text1"/>
          <w:sz w:val="28"/>
          <w:szCs w:val="28"/>
          <w:lang w:val="kk-KZ"/>
        </w:rPr>
        <w:t xml:space="preserve"> </w:t>
      </w:r>
      <w:r w:rsidR="008A7585" w:rsidRPr="00437362">
        <w:rPr>
          <w:rFonts w:ascii="Times New Roman" w:hAnsi="Times New Roman"/>
          <w:color w:val="000000" w:themeColor="text1"/>
          <w:sz w:val="28"/>
          <w:szCs w:val="28"/>
          <w:lang w:val="kk-KZ"/>
        </w:rPr>
        <w:t xml:space="preserve">Сауалнама нәтижесінде </w:t>
      </w:r>
      <w:r w:rsidR="00D63CE2" w:rsidRPr="00437362">
        <w:rPr>
          <w:rFonts w:ascii="Times New Roman" w:hAnsi="Times New Roman"/>
          <w:color w:val="000000" w:themeColor="text1"/>
          <w:sz w:val="28"/>
          <w:szCs w:val="28"/>
          <w:lang w:val="kk-KZ"/>
        </w:rPr>
        <w:t xml:space="preserve">барлық </w:t>
      </w:r>
      <w:r w:rsidR="008A7585" w:rsidRPr="00437362">
        <w:rPr>
          <w:rFonts w:ascii="Times New Roman" w:hAnsi="Times New Roman"/>
          <w:color w:val="000000" w:themeColor="text1"/>
          <w:sz w:val="28"/>
          <w:szCs w:val="28"/>
          <w:lang w:val="kk-KZ"/>
        </w:rPr>
        <w:t>респонденттердің жауаптары</w:t>
      </w:r>
      <w:r w:rsidR="00D63CE2" w:rsidRPr="00437362">
        <w:rPr>
          <w:rFonts w:ascii="Times New Roman" w:hAnsi="Times New Roman"/>
          <w:color w:val="000000" w:themeColor="text1"/>
          <w:sz w:val="28"/>
          <w:szCs w:val="28"/>
          <w:lang w:val="kk-KZ"/>
        </w:rPr>
        <w:t xml:space="preserve"> (тікелей және онлайн)</w:t>
      </w:r>
      <w:r w:rsidR="008A7585" w:rsidRPr="00437362">
        <w:rPr>
          <w:rFonts w:ascii="Times New Roman" w:hAnsi="Times New Roman"/>
          <w:color w:val="000000" w:themeColor="text1"/>
          <w:sz w:val="28"/>
          <w:szCs w:val="28"/>
          <w:lang w:val="kk-KZ"/>
        </w:rPr>
        <w:t xml:space="preserve"> талданып, </w:t>
      </w:r>
      <w:r w:rsidR="00D63CE2" w:rsidRPr="00437362">
        <w:rPr>
          <w:rFonts w:ascii="Times New Roman" w:hAnsi="Times New Roman"/>
          <w:color w:val="000000" w:themeColor="text1"/>
          <w:sz w:val="28"/>
          <w:szCs w:val="28"/>
          <w:lang w:val="kk-KZ"/>
        </w:rPr>
        <w:t xml:space="preserve">қазіргі академиялық терминдердің </w:t>
      </w:r>
      <w:r w:rsidR="008A7585" w:rsidRPr="00437362">
        <w:rPr>
          <w:rFonts w:ascii="Times New Roman" w:hAnsi="Times New Roman"/>
          <w:color w:val="000000" w:themeColor="text1"/>
          <w:sz w:val="28"/>
          <w:szCs w:val="28"/>
          <w:lang w:val="kk-KZ"/>
        </w:rPr>
        <w:t xml:space="preserve">қолданылу жиілігі </w:t>
      </w:r>
      <w:r w:rsidR="00F377D8" w:rsidRPr="00437362">
        <w:rPr>
          <w:rFonts w:ascii="Times New Roman" w:hAnsi="Times New Roman"/>
          <w:color w:val="000000" w:themeColor="text1"/>
          <w:sz w:val="28"/>
          <w:szCs w:val="28"/>
          <w:lang w:val="kk-KZ"/>
        </w:rPr>
        <w:t xml:space="preserve">анықталды. Сауалнама нәтижесі (Сурет </w:t>
      </w:r>
      <w:r w:rsidR="0037254A">
        <w:rPr>
          <w:rFonts w:ascii="Times New Roman" w:hAnsi="Times New Roman"/>
          <w:color w:val="000000" w:themeColor="text1"/>
          <w:sz w:val="28"/>
          <w:szCs w:val="28"/>
          <w:lang w:val="kk-KZ"/>
        </w:rPr>
        <w:t>2</w:t>
      </w:r>
      <w:r w:rsidR="00273F75" w:rsidRPr="004E616A">
        <w:rPr>
          <w:rFonts w:ascii="Times New Roman" w:hAnsi="Times New Roman"/>
          <w:color w:val="000000" w:themeColor="text1"/>
          <w:sz w:val="28"/>
          <w:szCs w:val="28"/>
          <w:lang w:val="kk-KZ"/>
        </w:rPr>
        <w:t>6</w:t>
      </w:r>
      <w:r w:rsidR="00F377D8" w:rsidRPr="00437362">
        <w:rPr>
          <w:rFonts w:ascii="Times New Roman" w:hAnsi="Times New Roman"/>
          <w:color w:val="000000" w:themeColor="text1"/>
          <w:sz w:val="28"/>
          <w:szCs w:val="28"/>
          <w:lang w:val="kk-KZ"/>
        </w:rPr>
        <w:t xml:space="preserve">) берілді. </w:t>
      </w:r>
    </w:p>
    <w:p w14:paraId="093EE26B" w14:textId="5DFBFC66" w:rsidR="00922235" w:rsidRPr="00437362" w:rsidRDefault="00D3171C" w:rsidP="00793FA7">
      <w:pPr>
        <w:pStyle w:val="a8"/>
        <w:ind w:firstLine="567"/>
        <w:jc w:val="both"/>
        <w:rPr>
          <w:rFonts w:ascii="Times New Roman" w:hAnsi="Times New Roman"/>
          <w:color w:val="000000" w:themeColor="text1"/>
          <w:sz w:val="28"/>
          <w:szCs w:val="28"/>
          <w:lang w:val="kk-KZ"/>
        </w:rPr>
      </w:pPr>
      <w:r w:rsidRPr="00440300">
        <w:rPr>
          <w:rFonts w:ascii="Times New Roman" w:hAnsi="Times New Roman"/>
          <w:color w:val="000000" w:themeColor="text1"/>
          <w:sz w:val="28"/>
          <w:szCs w:val="28"/>
          <w:lang w:val="kk-KZ"/>
        </w:rPr>
        <w:t xml:space="preserve">Ғалым Ш. Құрманбайұлының </w:t>
      </w:r>
      <w:r w:rsidR="00440300">
        <w:rPr>
          <w:rFonts w:ascii="Times New Roman" w:hAnsi="Times New Roman"/>
          <w:color w:val="000000" w:themeColor="text1"/>
          <w:sz w:val="28"/>
          <w:szCs w:val="28"/>
          <w:lang w:val="kk-KZ"/>
        </w:rPr>
        <w:t>айтуынша</w:t>
      </w:r>
      <w:r w:rsidRPr="00440300">
        <w:rPr>
          <w:rFonts w:ascii="Times New Roman" w:hAnsi="Times New Roman"/>
          <w:color w:val="000000" w:themeColor="text1"/>
          <w:sz w:val="28"/>
          <w:szCs w:val="28"/>
          <w:lang w:val="kk-KZ"/>
        </w:rPr>
        <w:t xml:space="preserve">, терминдерді </w:t>
      </w:r>
      <w:r w:rsidR="00440300">
        <w:rPr>
          <w:rFonts w:ascii="Times New Roman" w:hAnsi="Times New Roman"/>
          <w:color w:val="000000" w:themeColor="text1"/>
          <w:sz w:val="28"/>
          <w:szCs w:val="28"/>
          <w:lang w:val="kk-KZ"/>
        </w:rPr>
        <w:t>қазақ</w:t>
      </w:r>
      <w:r w:rsidRPr="00440300">
        <w:rPr>
          <w:rFonts w:ascii="Times New Roman" w:hAnsi="Times New Roman"/>
          <w:color w:val="000000" w:themeColor="text1"/>
          <w:sz w:val="28"/>
          <w:szCs w:val="28"/>
          <w:lang w:val="kk-KZ"/>
        </w:rPr>
        <w:t xml:space="preserve"> тілінің өз лексикалық қорынан алып, мағынасына қарай терминдік жүк артып пайдалануға немесе өзге халықтардың тілдерінен дайын қалпында қабылдап қолдануға болады. </w:t>
      </w:r>
      <w:r w:rsidR="00922235" w:rsidRPr="00440300">
        <w:rPr>
          <w:rFonts w:ascii="Times New Roman" w:hAnsi="Times New Roman"/>
          <w:color w:val="000000" w:themeColor="text1"/>
          <w:sz w:val="28"/>
          <w:szCs w:val="28"/>
          <w:lang w:val="kk-KZ"/>
        </w:rPr>
        <w:t xml:space="preserve">Тілімізге енген терминнің бір бөлігі зерттеу нәтижесі көрсеткендей Болон үдерісі әсерінен қазақ тіліне ағылшын тілінен аудармасыз енген. Жалпы қазақ терминологиясының қалыптасуы үздіксіз үдеріс, терминдердің пайда болуын жан-жақты талқылау, академиялық терминдердің </w:t>
      </w:r>
      <w:r w:rsidR="00440300">
        <w:rPr>
          <w:rFonts w:ascii="Times New Roman" w:hAnsi="Times New Roman"/>
          <w:color w:val="000000" w:themeColor="text1"/>
          <w:sz w:val="28"/>
          <w:szCs w:val="28"/>
          <w:lang w:val="kk-KZ"/>
        </w:rPr>
        <w:t>қазақ тіліне</w:t>
      </w:r>
      <w:r w:rsidR="00922235" w:rsidRPr="00440300">
        <w:rPr>
          <w:rFonts w:ascii="Times New Roman" w:hAnsi="Times New Roman"/>
          <w:color w:val="000000" w:themeColor="text1"/>
          <w:sz w:val="28"/>
          <w:szCs w:val="28"/>
          <w:lang w:val="kk-KZ"/>
        </w:rPr>
        <w:t xml:space="preserve"> енуін, оның қалай бейімделуін қарау заңдылық.</w:t>
      </w:r>
      <w:r w:rsidR="00922235" w:rsidRPr="00437362">
        <w:rPr>
          <w:rFonts w:ascii="Times New Roman" w:hAnsi="Times New Roman"/>
          <w:color w:val="000000" w:themeColor="text1"/>
          <w:sz w:val="28"/>
          <w:szCs w:val="28"/>
          <w:lang w:val="kk-KZ"/>
        </w:rPr>
        <w:t xml:space="preserve"> </w:t>
      </w:r>
    </w:p>
    <w:p w14:paraId="3B6A6078" w14:textId="77777777" w:rsidR="00BD1D98" w:rsidRDefault="00D3171C" w:rsidP="00793FA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Терминнің фонетикалық бейімделу ерекшеліктері </w:t>
      </w:r>
      <w:r w:rsidR="005633A5" w:rsidRPr="00437362">
        <w:rPr>
          <w:rFonts w:ascii="Times New Roman" w:hAnsi="Times New Roman"/>
          <w:color w:val="000000" w:themeColor="text1"/>
          <w:sz w:val="28"/>
          <w:szCs w:val="28"/>
          <w:lang w:val="kk-KZ"/>
        </w:rPr>
        <w:t>PRAAT</w:t>
      </w:r>
      <w:r w:rsidR="000D6114" w:rsidRPr="00437362">
        <w:rPr>
          <w:rFonts w:ascii="Times New Roman" w:hAnsi="Times New Roman"/>
          <w:color w:val="000000" w:themeColor="text1"/>
          <w:sz w:val="28"/>
          <w:szCs w:val="28"/>
          <w:lang w:val="kk-KZ"/>
        </w:rPr>
        <w:t xml:space="preserve"> инструменталды</w:t>
      </w:r>
      <w:r w:rsidRPr="00437362">
        <w:rPr>
          <w:rFonts w:ascii="Times New Roman" w:hAnsi="Times New Roman"/>
          <w:color w:val="000000" w:themeColor="text1"/>
          <w:sz w:val="28"/>
          <w:szCs w:val="28"/>
          <w:lang w:val="kk-KZ"/>
        </w:rPr>
        <w:t xml:space="preserve"> бағдарламасы негізінде қарастырылды. </w:t>
      </w:r>
      <w:r w:rsidR="008E6CE6" w:rsidRPr="00437362">
        <w:rPr>
          <w:rFonts w:ascii="Times New Roman" w:hAnsi="Times New Roman"/>
          <w:color w:val="000000" w:themeColor="text1"/>
          <w:sz w:val="28"/>
          <w:szCs w:val="28"/>
          <w:lang w:val="kk-KZ"/>
        </w:rPr>
        <w:t xml:space="preserve">Зерттеу нәтижесі көрсеткендей: негізінен, </w:t>
      </w:r>
      <w:r w:rsidR="00887377" w:rsidRPr="00437362">
        <w:rPr>
          <w:rFonts w:ascii="Times New Roman" w:hAnsi="Times New Roman"/>
          <w:color w:val="000000" w:themeColor="text1"/>
          <w:sz w:val="28"/>
          <w:szCs w:val="28"/>
          <w:lang w:val="kk-KZ"/>
        </w:rPr>
        <w:t>ағылшын</w:t>
      </w:r>
      <w:r w:rsidR="008E6CE6" w:rsidRPr="00437362">
        <w:rPr>
          <w:rFonts w:ascii="Times New Roman" w:hAnsi="Times New Roman"/>
          <w:color w:val="000000" w:themeColor="text1"/>
          <w:sz w:val="28"/>
          <w:szCs w:val="28"/>
          <w:lang w:val="kk-KZ"/>
        </w:rPr>
        <w:t xml:space="preserve"> тілінен енген терминнің дыбыстық қ</w:t>
      </w:r>
      <w:r w:rsidR="00750E49" w:rsidRPr="00437362">
        <w:rPr>
          <w:rFonts w:ascii="Times New Roman" w:hAnsi="Times New Roman"/>
          <w:color w:val="000000" w:themeColor="text1"/>
          <w:sz w:val="28"/>
          <w:szCs w:val="28"/>
          <w:lang w:val="kk-KZ"/>
        </w:rPr>
        <w:t>ұ</w:t>
      </w:r>
      <w:r w:rsidR="008E6CE6" w:rsidRPr="00437362">
        <w:rPr>
          <w:rFonts w:ascii="Times New Roman" w:hAnsi="Times New Roman"/>
          <w:color w:val="000000" w:themeColor="text1"/>
          <w:sz w:val="28"/>
          <w:szCs w:val="28"/>
          <w:lang w:val="kk-KZ"/>
        </w:rPr>
        <w:t xml:space="preserve">рамы, буын саны мен құрылымы, буындардың жігі айтарлықтай өзгерістерге ұшырамайды. Мұндай өзгерістер мүлде кездеспейді деп те айта алмаймыз, себебі сөздің орыс тілінде жазылуы мен қазақ тілінде айтылуы арасында үлкенді-кішілі фонетикалық айырмашылықтар кездесіп отырады. </w:t>
      </w:r>
    </w:p>
    <w:p w14:paraId="4C80CEDB" w14:textId="758CF39A" w:rsidR="00D3171C" w:rsidRPr="00437362" w:rsidRDefault="00D3171C" w:rsidP="00793FA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Эксперимент </w:t>
      </w:r>
      <w:r w:rsidR="008E6CE6" w:rsidRPr="00437362">
        <w:rPr>
          <w:rFonts w:ascii="Times New Roman" w:hAnsi="Times New Roman"/>
          <w:color w:val="000000" w:themeColor="text1"/>
          <w:sz w:val="28"/>
          <w:szCs w:val="28"/>
          <w:lang w:val="kk-KZ"/>
        </w:rPr>
        <w:t>нәтижесі</w:t>
      </w:r>
      <w:r w:rsidRPr="00437362">
        <w:rPr>
          <w:rFonts w:ascii="Times New Roman" w:hAnsi="Times New Roman"/>
          <w:color w:val="000000" w:themeColor="text1"/>
          <w:sz w:val="28"/>
          <w:szCs w:val="28"/>
          <w:lang w:val="kk-KZ"/>
        </w:rPr>
        <w:t xml:space="preserve"> бойынша екпін және дыбысталуына байланысты </w:t>
      </w:r>
      <w:r w:rsidR="008E6CE6" w:rsidRPr="00437362">
        <w:rPr>
          <w:rFonts w:ascii="Times New Roman" w:hAnsi="Times New Roman"/>
          <w:color w:val="000000" w:themeColor="text1"/>
          <w:sz w:val="28"/>
          <w:szCs w:val="28"/>
          <w:lang w:val="kk-KZ"/>
        </w:rPr>
        <w:t xml:space="preserve">кездескен өзгерістер мен олардың </w:t>
      </w:r>
      <w:r w:rsidRPr="00437362">
        <w:rPr>
          <w:rFonts w:ascii="Times New Roman" w:hAnsi="Times New Roman"/>
          <w:color w:val="000000" w:themeColor="text1"/>
          <w:sz w:val="28"/>
          <w:szCs w:val="28"/>
          <w:lang w:val="kk-KZ"/>
        </w:rPr>
        <w:t>бейімделу ерекшеліктері</w:t>
      </w:r>
      <w:r w:rsidR="008E6CE6" w:rsidRPr="00437362">
        <w:rPr>
          <w:rFonts w:ascii="Times New Roman" w:hAnsi="Times New Roman"/>
          <w:color w:val="000000" w:themeColor="text1"/>
          <w:sz w:val="28"/>
          <w:szCs w:val="28"/>
          <w:lang w:val="kk-KZ"/>
        </w:rPr>
        <w:t>нің</w:t>
      </w:r>
      <w:r w:rsidRPr="00437362">
        <w:rPr>
          <w:rFonts w:ascii="Times New Roman" w:hAnsi="Times New Roman"/>
          <w:color w:val="000000" w:themeColor="text1"/>
          <w:sz w:val="28"/>
          <w:szCs w:val="28"/>
          <w:lang w:val="kk-KZ"/>
        </w:rPr>
        <w:t xml:space="preserve"> пайыздық </w:t>
      </w:r>
      <w:r w:rsidR="008E6CE6"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2</w:t>
      </w:r>
      <w:r w:rsidR="00273F75" w:rsidRPr="00273F75">
        <w:rPr>
          <w:rFonts w:ascii="Times New Roman" w:hAnsi="Times New Roman"/>
          <w:color w:val="000000" w:themeColor="text1"/>
          <w:sz w:val="28"/>
          <w:szCs w:val="28"/>
          <w:lang w:val="kk-KZ"/>
        </w:rPr>
        <w:t>7</w:t>
      </w:r>
      <w:r w:rsidR="008E6CE6"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көрсеткіштер</w:t>
      </w:r>
      <w:r w:rsidR="008E6CE6" w:rsidRPr="00437362">
        <w:rPr>
          <w:rFonts w:ascii="Times New Roman" w:hAnsi="Times New Roman"/>
          <w:color w:val="000000" w:themeColor="text1"/>
          <w:sz w:val="28"/>
          <w:szCs w:val="28"/>
          <w:lang w:val="kk-KZ"/>
        </w:rPr>
        <w:t>іне</w:t>
      </w:r>
      <w:r w:rsidRPr="00437362">
        <w:rPr>
          <w:rFonts w:ascii="Times New Roman" w:hAnsi="Times New Roman"/>
          <w:color w:val="000000" w:themeColor="text1"/>
          <w:sz w:val="28"/>
          <w:szCs w:val="28"/>
          <w:lang w:val="kk-KZ"/>
        </w:rPr>
        <w:t xml:space="preserve"> қол жеткізілді.</w:t>
      </w:r>
      <w:r w:rsidR="00110276" w:rsidRPr="00437362">
        <w:rPr>
          <w:rFonts w:ascii="Times New Roman" w:hAnsi="Times New Roman"/>
          <w:color w:val="000000" w:themeColor="text1"/>
          <w:sz w:val="28"/>
          <w:szCs w:val="28"/>
          <w:lang w:val="kk-KZ"/>
        </w:rPr>
        <w:t xml:space="preserve"> </w:t>
      </w:r>
    </w:p>
    <w:p w14:paraId="048C72F1" w14:textId="77777777" w:rsidR="00D3171C" w:rsidRPr="00437362" w:rsidRDefault="00D3171C" w:rsidP="00955189">
      <w:pPr>
        <w:pStyle w:val="a8"/>
        <w:jc w:val="both"/>
        <w:rPr>
          <w:rFonts w:ascii="Times New Roman" w:hAnsi="Times New Roman"/>
          <w:color w:val="000000" w:themeColor="text1"/>
          <w:sz w:val="28"/>
          <w:szCs w:val="28"/>
          <w:lang w:val="kk-KZ"/>
        </w:rPr>
        <w:sectPr w:rsidR="00D3171C" w:rsidRPr="00437362" w:rsidSect="00F375C2">
          <w:footerReference w:type="default" r:id="rId23"/>
          <w:pgSz w:w="11907" w:h="16839" w:code="9"/>
          <w:pgMar w:top="1134" w:right="567" w:bottom="1134" w:left="1701" w:header="709" w:footer="709" w:gutter="0"/>
          <w:cols w:space="708"/>
          <w:docGrid w:linePitch="381"/>
        </w:sectPr>
      </w:pPr>
    </w:p>
    <w:p w14:paraId="1B2230B0" w14:textId="77777777" w:rsidR="00F242D4" w:rsidRPr="00437362" w:rsidRDefault="00CE63FE" w:rsidP="00955189">
      <w:pPr>
        <w:pStyle w:val="a8"/>
        <w:jc w:val="both"/>
        <w:rPr>
          <w:rFonts w:ascii="Times New Roman" w:hAnsi="Times New Roman"/>
          <w:color w:val="000000" w:themeColor="text1"/>
          <w:sz w:val="28"/>
          <w:szCs w:val="28"/>
          <w:lang w:val="kk-KZ"/>
        </w:rPr>
      </w:pPr>
      <w:r w:rsidRPr="00437362">
        <w:rPr>
          <w:noProof/>
          <w:color w:val="000000" w:themeColor="text1"/>
        </w:rPr>
        <w:lastRenderedPageBreak/>
        <w:drawing>
          <wp:inline distT="0" distB="0" distL="0" distR="0" wp14:anchorId="2F815E11" wp14:editId="11027ED5">
            <wp:extent cx="9434830" cy="5518205"/>
            <wp:effectExtent l="0" t="0" r="13970" b="6350"/>
            <wp:docPr id="134" name="Диаграмма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9B29F11" w14:textId="77777777" w:rsidR="00840482" w:rsidRPr="00437362" w:rsidRDefault="00840482" w:rsidP="00955189">
      <w:pPr>
        <w:pStyle w:val="a8"/>
        <w:jc w:val="both"/>
        <w:rPr>
          <w:rFonts w:ascii="Times New Roman" w:hAnsi="Times New Roman"/>
          <w:color w:val="000000" w:themeColor="text1"/>
          <w:sz w:val="28"/>
          <w:szCs w:val="28"/>
          <w:lang w:val="kk-KZ"/>
        </w:rPr>
      </w:pPr>
    </w:p>
    <w:p w14:paraId="248CFB76" w14:textId="44A2BE34" w:rsidR="00840482" w:rsidRPr="00437362" w:rsidRDefault="00840482" w:rsidP="00D63CE2">
      <w:pPr>
        <w:pStyle w:val="a8"/>
        <w:tabs>
          <w:tab w:val="left" w:pos="567"/>
        </w:tabs>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2</w:t>
      </w:r>
      <w:r w:rsidR="00273F75" w:rsidRPr="00273F75">
        <w:rPr>
          <w:rFonts w:ascii="Times New Roman" w:hAnsi="Times New Roman"/>
          <w:color w:val="000000" w:themeColor="text1"/>
          <w:sz w:val="28"/>
          <w:szCs w:val="28"/>
          <w:lang w:val="kk-KZ"/>
        </w:rPr>
        <w:t>6</w:t>
      </w:r>
      <w:r w:rsidRPr="00437362">
        <w:rPr>
          <w:rFonts w:ascii="Times New Roman" w:hAnsi="Times New Roman"/>
          <w:color w:val="000000" w:themeColor="text1"/>
          <w:sz w:val="28"/>
          <w:szCs w:val="28"/>
          <w:lang w:val="kk-KZ"/>
        </w:rPr>
        <w:t xml:space="preserve"> – Академиялық терминдердің қолданылу жиілігі</w:t>
      </w:r>
    </w:p>
    <w:p w14:paraId="4F979EC1" w14:textId="77777777" w:rsidR="00840482" w:rsidRPr="00437362" w:rsidRDefault="00840482" w:rsidP="00955189">
      <w:pPr>
        <w:pStyle w:val="a8"/>
        <w:jc w:val="both"/>
        <w:rPr>
          <w:rFonts w:ascii="Times New Roman" w:hAnsi="Times New Roman"/>
          <w:color w:val="000000" w:themeColor="text1"/>
          <w:sz w:val="28"/>
          <w:szCs w:val="28"/>
          <w:lang w:val="kk-KZ"/>
        </w:rPr>
        <w:sectPr w:rsidR="00840482" w:rsidRPr="00437362" w:rsidSect="00F242D4">
          <w:pgSz w:w="16839" w:h="11907" w:orient="landscape" w:code="9"/>
          <w:pgMar w:top="567" w:right="1134" w:bottom="1701" w:left="1134" w:header="709" w:footer="709" w:gutter="0"/>
          <w:cols w:space="708"/>
          <w:docGrid w:linePitch="381"/>
        </w:sectPr>
      </w:pPr>
    </w:p>
    <w:p w14:paraId="06B2377F" w14:textId="77777777" w:rsidR="00462B27" w:rsidRPr="00437362" w:rsidRDefault="00462B27" w:rsidP="00840482">
      <w:pPr>
        <w:pStyle w:val="a8"/>
        <w:ind w:firstLine="567"/>
        <w:jc w:val="both"/>
        <w:rPr>
          <w:rFonts w:ascii="Times New Roman" w:hAnsi="Times New Roman"/>
          <w:color w:val="000000" w:themeColor="text1"/>
          <w:sz w:val="28"/>
          <w:szCs w:val="28"/>
          <w:lang w:val="kk-KZ"/>
        </w:rPr>
      </w:pPr>
      <w:r w:rsidRPr="00437362">
        <w:rPr>
          <w:noProof/>
          <w:color w:val="000000" w:themeColor="text1"/>
        </w:rPr>
        <w:lastRenderedPageBreak/>
        <w:drawing>
          <wp:inline distT="0" distB="0" distL="0" distR="0" wp14:anchorId="27C85DE3" wp14:editId="4CC6A342">
            <wp:extent cx="9124315" cy="5535039"/>
            <wp:effectExtent l="0" t="0" r="6985" b="15240"/>
            <wp:docPr id="133" name="Диаграмма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07AD65" w14:textId="77777777" w:rsidR="000A0094" w:rsidRPr="00437362" w:rsidRDefault="000A0094" w:rsidP="00840482">
      <w:pPr>
        <w:pStyle w:val="a8"/>
        <w:ind w:firstLine="567"/>
        <w:jc w:val="both"/>
        <w:rPr>
          <w:rFonts w:ascii="Times New Roman" w:hAnsi="Times New Roman"/>
          <w:color w:val="000000" w:themeColor="text1"/>
          <w:sz w:val="28"/>
          <w:szCs w:val="28"/>
          <w:lang w:val="kk-KZ"/>
        </w:rPr>
      </w:pPr>
    </w:p>
    <w:p w14:paraId="0793E69E" w14:textId="4B75977B" w:rsidR="000A0094" w:rsidRPr="00437362" w:rsidRDefault="000A0094" w:rsidP="008B79D4">
      <w:pPr>
        <w:pStyle w:val="a8"/>
        <w:tabs>
          <w:tab w:val="left" w:pos="567"/>
        </w:tabs>
        <w:jc w:val="center"/>
        <w:rPr>
          <w:rFonts w:ascii="Times New Roman" w:hAnsi="Times New Roman"/>
          <w:color w:val="000000" w:themeColor="text1"/>
          <w:sz w:val="28"/>
          <w:szCs w:val="28"/>
          <w:lang w:val="kk-KZ"/>
        </w:rPr>
        <w:sectPr w:rsidR="000A0094" w:rsidRPr="00437362" w:rsidSect="00462B27">
          <w:pgSz w:w="16839" w:h="11907" w:orient="landscape" w:code="9"/>
          <w:pgMar w:top="567" w:right="1134" w:bottom="1701" w:left="1134" w:header="709" w:footer="709" w:gutter="0"/>
          <w:cols w:space="708"/>
          <w:docGrid w:linePitch="381"/>
        </w:sect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2</w:t>
      </w:r>
      <w:r w:rsidR="00273F75" w:rsidRPr="00273F75">
        <w:rPr>
          <w:rFonts w:ascii="Times New Roman" w:hAnsi="Times New Roman"/>
          <w:color w:val="000000" w:themeColor="text1"/>
          <w:sz w:val="28"/>
          <w:szCs w:val="28"/>
          <w:lang w:val="kk-KZ"/>
        </w:rPr>
        <w:t>7</w:t>
      </w:r>
      <w:r w:rsidRPr="00437362">
        <w:rPr>
          <w:rFonts w:ascii="Times New Roman" w:hAnsi="Times New Roman"/>
          <w:color w:val="000000" w:themeColor="text1"/>
          <w:sz w:val="28"/>
          <w:szCs w:val="28"/>
          <w:lang w:val="kk-KZ"/>
        </w:rPr>
        <w:t xml:space="preserve"> – Академиялық терминдердің бейімделу ерекшеліктері</w:t>
      </w:r>
    </w:p>
    <w:p w14:paraId="5002F6AB" w14:textId="6DE120C5" w:rsidR="00B83AC7" w:rsidRPr="00437362" w:rsidRDefault="00B83AC7" w:rsidP="008B79D4">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 xml:space="preserve">Болон үдерісі әсерінен қазақ тіліне ағылшын тілінен аудармасыз енген академиялық терминдерге респонденттер екпінді әртүрлі буындарға түсірген. Мысалы, </w:t>
      </w:r>
      <w:r w:rsidRPr="00437362">
        <w:rPr>
          <w:rFonts w:ascii="Times New Roman" w:hAnsi="Times New Roman"/>
          <w:i/>
          <w:iCs/>
          <w:color w:val="000000" w:themeColor="text1"/>
          <w:sz w:val="28"/>
          <w:szCs w:val="28"/>
          <w:lang w:val="kk-KZ"/>
        </w:rPr>
        <w:t>силлабус (syllabus)</w:t>
      </w:r>
      <w:r w:rsidRPr="00437362">
        <w:rPr>
          <w:rFonts w:ascii="Times New Roman" w:hAnsi="Times New Roman"/>
          <w:color w:val="000000" w:themeColor="text1"/>
          <w:sz w:val="28"/>
          <w:szCs w:val="28"/>
          <w:lang w:val="kk-KZ"/>
        </w:rPr>
        <w:t xml:space="preserve"> терминіне екпін бірінші, екінші және үшінші буынға түсірілгені байқалды. Сонымен қатар, </w:t>
      </w:r>
      <w:r w:rsidRPr="00437362">
        <w:rPr>
          <w:rFonts w:ascii="Times New Roman" w:hAnsi="Times New Roman"/>
          <w:i/>
          <w:iCs/>
          <w:color w:val="000000" w:themeColor="text1"/>
          <w:sz w:val="28"/>
          <w:szCs w:val="28"/>
          <w:lang w:val="kk-KZ"/>
        </w:rPr>
        <w:t>мидтерм (midterm)</w:t>
      </w:r>
      <w:r w:rsidRPr="00437362">
        <w:rPr>
          <w:rFonts w:ascii="Times New Roman" w:hAnsi="Times New Roman"/>
          <w:color w:val="000000" w:themeColor="text1"/>
          <w:sz w:val="28"/>
          <w:szCs w:val="28"/>
          <w:lang w:val="kk-KZ"/>
        </w:rPr>
        <w:t xml:space="preserve"> академиялық терминінің дыбысталуы және жазылуы әртүрлі болды.</w:t>
      </w:r>
      <w:r w:rsidR="00545E2B">
        <w:rPr>
          <w:rFonts w:ascii="Times New Roman" w:hAnsi="Times New Roman"/>
          <w:color w:val="000000" w:themeColor="text1"/>
          <w:sz w:val="28"/>
          <w:szCs w:val="28"/>
          <w:lang w:val="kk-KZ"/>
        </w:rPr>
        <w:t xml:space="preserve"> </w:t>
      </w:r>
      <w:r w:rsidR="00545E2B">
        <w:rPr>
          <w:rFonts w:ascii="Times New Roman" w:hAnsi="Times New Roman"/>
          <w:i/>
          <w:iCs/>
          <w:color w:val="000000" w:themeColor="text1"/>
          <w:sz w:val="28"/>
          <w:szCs w:val="28"/>
          <w:lang w:val="kk-KZ"/>
        </w:rPr>
        <w:t xml:space="preserve">Мониторинг </w:t>
      </w:r>
      <w:r w:rsidR="00545E2B">
        <w:rPr>
          <w:rFonts w:ascii="Times New Roman" w:hAnsi="Times New Roman"/>
          <w:color w:val="000000" w:themeColor="text1"/>
          <w:sz w:val="28"/>
          <w:szCs w:val="28"/>
          <w:lang w:val="kk-KZ"/>
        </w:rPr>
        <w:t xml:space="preserve">терминіне екпін үшінші және төртінші буынға </w:t>
      </w:r>
      <w:r w:rsidR="00545E2B" w:rsidRPr="00437362">
        <w:rPr>
          <w:rFonts w:ascii="Times New Roman" w:hAnsi="Times New Roman"/>
          <w:color w:val="000000" w:themeColor="text1"/>
          <w:sz w:val="28"/>
          <w:szCs w:val="28"/>
          <w:lang w:val="kk-KZ"/>
        </w:rPr>
        <w:t>түсірілгені байқалды</w:t>
      </w:r>
      <w:r w:rsidR="00545E2B">
        <w:rPr>
          <w:rFonts w:ascii="Times New Roman" w:hAnsi="Times New Roman"/>
          <w:color w:val="000000" w:themeColor="text1"/>
          <w:sz w:val="28"/>
          <w:szCs w:val="28"/>
          <w:lang w:val="kk-KZ"/>
        </w:rPr>
        <w:t xml:space="preserve"> және </w:t>
      </w:r>
      <w:r w:rsidR="00545E2B" w:rsidRPr="00437362">
        <w:rPr>
          <w:rFonts w:ascii="Times New Roman" w:hAnsi="Times New Roman"/>
          <w:color w:val="000000" w:themeColor="text1"/>
          <w:sz w:val="28"/>
          <w:szCs w:val="28"/>
          <w:lang w:val="kk-KZ"/>
        </w:rPr>
        <w:t xml:space="preserve">жазылуы </w:t>
      </w:r>
      <w:r w:rsidR="00545E2B">
        <w:rPr>
          <w:rFonts w:ascii="Times New Roman" w:hAnsi="Times New Roman"/>
          <w:color w:val="000000" w:themeColor="text1"/>
          <w:sz w:val="28"/>
          <w:szCs w:val="28"/>
          <w:lang w:val="kk-KZ"/>
        </w:rPr>
        <w:t xml:space="preserve">да </w:t>
      </w:r>
      <w:r w:rsidR="00545E2B" w:rsidRPr="00437362">
        <w:rPr>
          <w:rFonts w:ascii="Times New Roman" w:hAnsi="Times New Roman"/>
          <w:color w:val="000000" w:themeColor="text1"/>
          <w:sz w:val="28"/>
          <w:szCs w:val="28"/>
          <w:lang w:val="kk-KZ"/>
        </w:rPr>
        <w:t xml:space="preserve">әртүрлі болды. </w:t>
      </w:r>
      <w:r w:rsidR="00545E2B">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p>
    <w:p w14:paraId="1CBDCB99" w14:textId="77777777" w:rsidR="00B83AC7" w:rsidRPr="00437362" w:rsidRDefault="00B83AC7"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Сондықтан, Болон үдерісі әсерінен қазақ тіліне ағылшын тілінен аудармасыз енген академиялық терминдердің фонетикалық құрылысы, академиялық терминдердің құрамындағы дыбыс, буын түрлері, екпін және артикуляция-акустикалық сипаты қарастырылды.</w:t>
      </w:r>
    </w:p>
    <w:p w14:paraId="38387F61" w14:textId="77777777" w:rsidR="00B83AC7" w:rsidRPr="00437362" w:rsidRDefault="00B83AC7"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Зерттеудің мақсаты Болон үдерісі әсерінен қазақ тіліне ағылшын тілінен аудармасыз енген академиялық терминдердің қазақ тіліндегі айтылым үлгілерінің фонетикалық сипаттамасын талдап, олардың қазақ тілінің академиялық терминология қорына ену жолдарын анықтау болып табылады. Осы мақсатқа жету жолында келесі мәселелер қарастырылады:</w:t>
      </w:r>
    </w:p>
    <w:p w14:paraId="6A7B7B10" w14:textId="77777777" w:rsidR="00B83AC7" w:rsidRPr="00437362" w:rsidRDefault="00B83AC7"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Болон үдерісі әсерінен қазақ тіліне ағылшын тілінен аудармасыз енген академиялық терминдердің артикуляция-акустикалық сипаттамасын беру;</w:t>
      </w:r>
    </w:p>
    <w:p w14:paraId="1E2CF1F3" w14:textId="77777777" w:rsidR="00B83AC7" w:rsidRPr="00437362" w:rsidRDefault="00B83AC7"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Болон үдерісі әсерінен қазақ тіліне ағылшын тілінен аудармасыз енген академиялық терминдердің құрамындағы дыбыс, буын сегменттерінің естілім сипаттамасын беру, аталмыш академиялық терминдердің қазақ тілінің академиялық терминология қорына ену жолдарын (бейімделу) анықтау.</w:t>
      </w:r>
    </w:p>
    <w:p w14:paraId="3D4AC8A6" w14:textId="77777777" w:rsidR="00B83AC7" w:rsidRPr="00437362" w:rsidRDefault="00B83AC7"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Зерттеу материалы ретінде қазақ тілі өкілдерінің Болон үдерісі әсерінен қазақ тіліне ағылшын тілінен аудармасыз енген академиялық терминдердің бейімделуін анықтайтын эксперименталды зерттеудің нәтижесінде «</w:t>
      </w:r>
      <w:r w:rsidR="00823C0D" w:rsidRPr="00437362">
        <w:rPr>
          <w:rFonts w:ascii="Times New Roman" w:hAnsi="Times New Roman"/>
          <w:i/>
          <w:iCs/>
          <w:color w:val="000000" w:themeColor="text1"/>
          <w:sz w:val="28"/>
          <w:szCs w:val="28"/>
          <w:lang w:val="kk-KZ"/>
        </w:rPr>
        <w:t>жиі</w:t>
      </w:r>
      <w:r w:rsidRPr="00437362">
        <w:rPr>
          <w:rFonts w:ascii="Times New Roman" w:hAnsi="Times New Roman"/>
          <w:color w:val="000000" w:themeColor="text1"/>
          <w:sz w:val="28"/>
          <w:szCs w:val="28"/>
          <w:lang w:val="kk-KZ"/>
        </w:rPr>
        <w:t>» қолданысқа ие деп танылған академиялық терминдер алынды. Зерттеу жұмысымызда әл-Фараби атындағы Қазақ ұлттық университеті және Қ.И.</w:t>
      </w:r>
      <w:r w:rsidR="00396DF2" w:rsidRPr="0043736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Сәтбаев атындағы Қазақ ұлттық техникалық зерттеу университетінде Болон үдерісінен кейін белсенді қолданыста жүрген академиялық терминдер алынды.</w:t>
      </w:r>
    </w:p>
    <w:p w14:paraId="79006C2E" w14:textId="77777777" w:rsidR="00B83AC7" w:rsidRPr="00437362" w:rsidRDefault="00B83AC7"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Болон үдерісі әсерінен қазақ тіліне ағылшын тілінен аудармасыз енген академиялық терминдерді оқу үшін </w:t>
      </w:r>
      <w:r w:rsidR="00823C0D" w:rsidRPr="00437362">
        <w:rPr>
          <w:rFonts w:ascii="Times New Roman" w:hAnsi="Times New Roman"/>
          <w:color w:val="000000" w:themeColor="text1"/>
          <w:sz w:val="28"/>
          <w:szCs w:val="28"/>
          <w:lang w:val="kk-KZ"/>
        </w:rPr>
        <w:t>17</w:t>
      </w:r>
      <w:r w:rsidRPr="00437362">
        <w:rPr>
          <w:rFonts w:ascii="Times New Roman" w:hAnsi="Times New Roman"/>
          <w:color w:val="000000" w:themeColor="text1"/>
          <w:sz w:val="28"/>
          <w:szCs w:val="28"/>
          <w:lang w:val="kk-KZ"/>
        </w:rPr>
        <w:t>-</w:t>
      </w:r>
      <w:r w:rsidR="00823C0D" w:rsidRPr="00437362">
        <w:rPr>
          <w:rFonts w:ascii="Times New Roman" w:hAnsi="Times New Roman"/>
          <w:color w:val="000000" w:themeColor="text1"/>
          <w:sz w:val="28"/>
          <w:szCs w:val="28"/>
          <w:lang w:val="kk-KZ"/>
        </w:rPr>
        <w:t>55</w:t>
      </w:r>
      <w:r w:rsidRPr="00437362">
        <w:rPr>
          <w:rFonts w:ascii="Times New Roman" w:hAnsi="Times New Roman"/>
          <w:color w:val="000000" w:themeColor="text1"/>
          <w:sz w:val="28"/>
          <w:szCs w:val="28"/>
          <w:lang w:val="kk-KZ"/>
        </w:rPr>
        <w:t xml:space="preserve"> жас аралығындағы, әл-Фараби атындағы Қазақ ұлттық университеті филология факультеті қазақ тобында білім алатын екі студент, екі магистрант, екі докторант таңдалды. Зерттеліп отырған академиялық терминдер екі нұсқада жазып алынды: жазбаша түрде және ауызша түрде. Болон үдерісі әсерінен қазақ тіліне ағылшын тілінен аудармасыз енген академиялық терминдердің қазақ тілінде айтылуына олардың жазбаша нұсқасы үлгі болады. </w:t>
      </w:r>
    </w:p>
    <w:p w14:paraId="204325C9" w14:textId="77777777" w:rsidR="00B83AC7" w:rsidRPr="00437362" w:rsidRDefault="00B83AC7"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Болон үдерісі әсерінен қазақ тіліне ағылшын тілінен аудармасыз енген академиялық терминдердің ауызша және жазбаша нұсқаларын фонетикалық тұрғыдан талдау барысында PRAAT (computer software) компьютерлік бағдарламасы қолданылды. Зерттеліп отырған академиялық терминдер түбір күйінде, атау септігінде, жекеше түрде берілген.</w:t>
      </w:r>
    </w:p>
    <w:p w14:paraId="4B0D5A46" w14:textId="4C53B26F" w:rsidR="00B83AC7" w:rsidRPr="00437362" w:rsidRDefault="00B83AC7"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Фонетикалық талдауға түсетін </w:t>
      </w:r>
      <w:r w:rsidR="00975AB8" w:rsidRPr="00437362">
        <w:rPr>
          <w:rFonts w:ascii="Times New Roman" w:hAnsi="Times New Roman"/>
          <w:color w:val="000000" w:themeColor="text1"/>
          <w:sz w:val="28"/>
          <w:szCs w:val="28"/>
          <w:lang w:val="kk-KZ"/>
        </w:rPr>
        <w:t>академиялық терминдер</w:t>
      </w:r>
      <w:r w:rsidRPr="00437362">
        <w:rPr>
          <w:rFonts w:ascii="Times New Roman" w:hAnsi="Times New Roman"/>
          <w:color w:val="000000" w:themeColor="text1"/>
          <w:sz w:val="28"/>
          <w:szCs w:val="28"/>
          <w:lang w:val="kk-KZ"/>
        </w:rPr>
        <w:t xml:space="preserve">: </w:t>
      </w:r>
      <w:r w:rsidRPr="00437362">
        <w:rPr>
          <w:rFonts w:ascii="Times New Roman" w:hAnsi="Times New Roman"/>
          <w:i/>
          <w:iCs/>
          <w:color w:val="000000" w:themeColor="text1"/>
          <w:sz w:val="28"/>
          <w:szCs w:val="28"/>
          <w:lang w:val="kk-KZ"/>
        </w:rPr>
        <w:t>силлабус (syllabus)</w:t>
      </w:r>
      <w:r w:rsidR="008373F2">
        <w:rPr>
          <w:rFonts w:ascii="Times New Roman" w:hAnsi="Times New Roman"/>
          <w:i/>
          <w:iCs/>
          <w:color w:val="000000" w:themeColor="text1"/>
          <w:sz w:val="28"/>
          <w:szCs w:val="28"/>
          <w:lang w:val="kk-KZ"/>
        </w:rPr>
        <w:t>, мониторинг (</w:t>
      </w:r>
      <w:r w:rsidR="008373F2" w:rsidRPr="008373F2">
        <w:rPr>
          <w:rFonts w:ascii="Times New Roman" w:hAnsi="Times New Roman"/>
          <w:i/>
          <w:iCs/>
          <w:color w:val="000000" w:themeColor="text1"/>
          <w:sz w:val="28"/>
          <w:szCs w:val="28"/>
          <w:lang w:val="kk-KZ"/>
        </w:rPr>
        <w:t>monitoring</w:t>
      </w:r>
      <w:r w:rsidR="008373F2">
        <w:rPr>
          <w:rFonts w:ascii="Times New Roman" w:hAnsi="Times New Roman"/>
          <w:i/>
          <w:iCs/>
          <w:color w:val="000000" w:themeColor="text1"/>
          <w:sz w:val="28"/>
          <w:szCs w:val="28"/>
          <w:lang w:val="kk-KZ"/>
        </w:rPr>
        <w:t>)</w:t>
      </w:r>
      <w:r w:rsidR="00975AB8" w:rsidRPr="00437362">
        <w:rPr>
          <w:rFonts w:ascii="Times New Roman" w:hAnsi="Times New Roman"/>
          <w:i/>
          <w:iCs/>
          <w:color w:val="000000" w:themeColor="text1"/>
          <w:sz w:val="28"/>
          <w:szCs w:val="28"/>
          <w:lang w:val="kk-KZ"/>
        </w:rPr>
        <w:t xml:space="preserve"> </w:t>
      </w:r>
      <w:r w:rsidR="00975AB8" w:rsidRPr="00437362">
        <w:rPr>
          <w:rFonts w:ascii="Times New Roman" w:hAnsi="Times New Roman"/>
          <w:color w:val="000000" w:themeColor="text1"/>
          <w:sz w:val="28"/>
          <w:szCs w:val="28"/>
          <w:lang w:val="kk-KZ"/>
        </w:rPr>
        <w:t>және</w:t>
      </w:r>
      <w:r w:rsidRPr="00437362">
        <w:rPr>
          <w:rFonts w:ascii="Times New Roman" w:hAnsi="Times New Roman"/>
          <w:i/>
          <w:iCs/>
          <w:color w:val="000000" w:themeColor="text1"/>
          <w:sz w:val="28"/>
          <w:szCs w:val="28"/>
          <w:lang w:val="kk-KZ"/>
        </w:rPr>
        <w:t xml:space="preserve"> мидтерм (midterm)</w:t>
      </w:r>
      <w:r w:rsidR="00975AB8" w:rsidRPr="00437362">
        <w:rPr>
          <w:rFonts w:ascii="Times New Roman" w:hAnsi="Times New Roman"/>
          <w:color w:val="000000" w:themeColor="text1"/>
          <w:sz w:val="28"/>
          <w:szCs w:val="28"/>
          <w:lang w:val="kk-KZ"/>
        </w:rPr>
        <w:t>.</w:t>
      </w:r>
    </w:p>
    <w:p w14:paraId="5A4D097E" w14:textId="77777777" w:rsidR="00B83AC7" w:rsidRPr="00437362" w:rsidRDefault="00B83AC7" w:rsidP="00B376BF">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Бірінші мысал Болон үдерісі әсерінен қазақ тіліне ағылшын тілінен аудармасыз енген академиялық термин «</w:t>
      </w:r>
      <w:r w:rsidRPr="00437362">
        <w:rPr>
          <w:rFonts w:ascii="Times New Roman" w:hAnsi="Times New Roman"/>
          <w:i/>
          <w:iCs/>
          <w:color w:val="000000" w:themeColor="text1"/>
          <w:sz w:val="28"/>
          <w:szCs w:val="28"/>
          <w:lang w:val="kk-KZ"/>
        </w:rPr>
        <w:t>силлабус (syllabus)»</w:t>
      </w:r>
      <w:r w:rsidRPr="00437362">
        <w:rPr>
          <w:rFonts w:ascii="Times New Roman" w:hAnsi="Times New Roman"/>
          <w:color w:val="000000" w:themeColor="text1"/>
          <w:sz w:val="28"/>
          <w:szCs w:val="28"/>
          <w:lang w:val="kk-KZ"/>
        </w:rPr>
        <w:t>.</w:t>
      </w:r>
    </w:p>
    <w:p w14:paraId="58720D59" w14:textId="77777777" w:rsidR="00823C0D" w:rsidRPr="00437362" w:rsidRDefault="00B03C70" w:rsidP="00BA0795">
      <w:pPr>
        <w:pStyle w:val="a8"/>
        <w:tabs>
          <w:tab w:val="left" w:pos="9639"/>
        </w:tabs>
        <w:jc w:val="both"/>
        <w:rPr>
          <w:rFonts w:ascii="Times New Roman" w:hAnsi="Times New Roman"/>
          <w:color w:val="000000" w:themeColor="text1"/>
          <w:sz w:val="28"/>
          <w:szCs w:val="28"/>
          <w:lang w:val="kk-KZ"/>
        </w:rPr>
      </w:pPr>
      <w:r w:rsidRPr="00437362">
        <w:rPr>
          <w:noProof/>
          <w:color w:val="000000" w:themeColor="text1"/>
        </w:rPr>
        <w:drawing>
          <wp:inline distT="0" distB="0" distL="0" distR="0" wp14:anchorId="7B71F3FD" wp14:editId="5DAA2905">
            <wp:extent cx="6114553" cy="548703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yl.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16642" cy="5488910"/>
                    </a:xfrm>
                    <a:prstGeom prst="rect">
                      <a:avLst/>
                    </a:prstGeom>
                  </pic:spPr>
                </pic:pic>
              </a:graphicData>
            </a:graphic>
          </wp:inline>
        </w:drawing>
      </w:r>
    </w:p>
    <w:p w14:paraId="2A7702B9" w14:textId="77777777" w:rsidR="00BA0795" w:rsidRPr="002A6F12" w:rsidRDefault="00BA0795" w:rsidP="00BA0795">
      <w:pPr>
        <w:pStyle w:val="a8"/>
        <w:ind w:firstLine="567"/>
        <w:jc w:val="center"/>
        <w:rPr>
          <w:rFonts w:ascii="Times New Roman" w:hAnsi="Times New Roman"/>
          <w:color w:val="000000" w:themeColor="text1"/>
          <w:sz w:val="16"/>
          <w:szCs w:val="16"/>
          <w:lang w:val="kk-KZ"/>
        </w:rPr>
      </w:pPr>
    </w:p>
    <w:p w14:paraId="32B0428F" w14:textId="51DA4A6A" w:rsidR="00823C0D" w:rsidRPr="00437362" w:rsidRDefault="00BA0795" w:rsidP="00BA0795">
      <w:pPr>
        <w:pStyle w:val="a8"/>
        <w:ind w:firstLine="567"/>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2</w:t>
      </w:r>
      <w:r w:rsidR="00273F75" w:rsidRPr="00273F75">
        <w:rPr>
          <w:rFonts w:ascii="Times New Roman" w:hAnsi="Times New Roman"/>
          <w:color w:val="000000" w:themeColor="text1"/>
          <w:sz w:val="28"/>
          <w:szCs w:val="28"/>
        </w:rPr>
        <w:t>8</w:t>
      </w:r>
      <w:r w:rsidRPr="00437362">
        <w:rPr>
          <w:rFonts w:ascii="Times New Roman" w:hAnsi="Times New Roman"/>
          <w:color w:val="000000" w:themeColor="text1"/>
          <w:sz w:val="28"/>
          <w:szCs w:val="28"/>
        </w:rPr>
        <w:t xml:space="preserve"> – </w:t>
      </w:r>
      <w:r w:rsidRPr="00437362">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rPr>
        <w:t>1</w:t>
      </w:r>
      <w:r w:rsidRPr="00437362">
        <w:rPr>
          <w:rFonts w:ascii="Times New Roman" w:hAnsi="Times New Roman"/>
          <w:color w:val="000000" w:themeColor="text1"/>
          <w:sz w:val="28"/>
          <w:szCs w:val="28"/>
          <w:lang w:val="kk-KZ"/>
        </w:rPr>
        <w:t xml:space="preserve">: </w:t>
      </w:r>
      <w:r w:rsidRPr="00437362">
        <w:rPr>
          <w:rFonts w:ascii="Times New Roman" w:hAnsi="Times New Roman"/>
          <w:i/>
          <w:iCs/>
          <w:color w:val="000000" w:themeColor="text1"/>
          <w:sz w:val="28"/>
          <w:szCs w:val="28"/>
          <w:lang w:val="kk-KZ"/>
        </w:rPr>
        <w:t xml:space="preserve">силлабус </w:t>
      </w:r>
      <w:r w:rsidRPr="00437362">
        <w:rPr>
          <w:rFonts w:ascii="Times New Roman" w:hAnsi="Times New Roman"/>
          <w:color w:val="000000" w:themeColor="text1"/>
          <w:sz w:val="28"/>
          <w:szCs w:val="28"/>
          <w:lang w:val="kk-KZ"/>
        </w:rPr>
        <w:t>академиялық терминінің акустикалық суреті</w:t>
      </w:r>
    </w:p>
    <w:p w14:paraId="2EF62923" w14:textId="77777777" w:rsidR="00823C0D" w:rsidRPr="00437362" w:rsidRDefault="00823C0D" w:rsidP="00B83AC7">
      <w:pPr>
        <w:pStyle w:val="a8"/>
        <w:ind w:firstLine="567"/>
        <w:jc w:val="both"/>
        <w:rPr>
          <w:rFonts w:ascii="Times New Roman" w:hAnsi="Times New Roman"/>
          <w:color w:val="000000" w:themeColor="text1"/>
          <w:sz w:val="28"/>
          <w:szCs w:val="28"/>
          <w:lang w:val="kk-KZ"/>
        </w:rPr>
      </w:pPr>
    </w:p>
    <w:p w14:paraId="3494FE9B" w14:textId="77777777" w:rsidR="00B83AC7" w:rsidRPr="00437362" w:rsidRDefault="00740FDE" w:rsidP="00B83AC7">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Ең бірінші суреттегі бейнеленген</w:t>
      </w:r>
      <w:r w:rsidR="00B83AC7" w:rsidRPr="00437362">
        <w:rPr>
          <w:rFonts w:ascii="Times New Roman" w:hAnsi="Times New Roman"/>
          <w:color w:val="000000" w:themeColor="text1"/>
          <w:sz w:val="28"/>
          <w:szCs w:val="28"/>
          <w:lang w:val="kk-KZ"/>
        </w:rPr>
        <w:t xml:space="preserve"> толқын таңба </w:t>
      </w:r>
      <w:r w:rsidRPr="00437362">
        <w:rPr>
          <w:rFonts w:ascii="Times New Roman" w:hAnsi="Times New Roman"/>
          <w:i/>
          <w:iCs/>
          <w:color w:val="000000" w:themeColor="text1"/>
          <w:sz w:val="28"/>
          <w:szCs w:val="28"/>
          <w:lang w:val="kk-KZ"/>
        </w:rPr>
        <w:t xml:space="preserve">силлабус </w:t>
      </w:r>
      <w:r w:rsidR="00B83AC7" w:rsidRPr="00437362">
        <w:rPr>
          <w:rFonts w:ascii="Times New Roman" w:hAnsi="Times New Roman"/>
          <w:color w:val="000000" w:themeColor="text1"/>
          <w:sz w:val="28"/>
          <w:szCs w:val="28"/>
          <w:lang w:val="kk-KZ"/>
        </w:rPr>
        <w:t xml:space="preserve">академиялық терминнің осциллограммасы. Бұл бейнеде дауысты дыбыстардың қарқыны, күші, дауыссыз дыбыстар көрсетілген. </w:t>
      </w:r>
      <w:r w:rsidRPr="00437362">
        <w:rPr>
          <w:rFonts w:ascii="Times New Roman" w:hAnsi="Times New Roman"/>
          <w:color w:val="000000" w:themeColor="text1"/>
          <w:sz w:val="28"/>
          <w:szCs w:val="28"/>
          <w:lang w:val="kk-KZ"/>
        </w:rPr>
        <w:t>Екінші</w:t>
      </w:r>
      <w:r w:rsidR="00B83AC7" w:rsidRPr="00437362">
        <w:rPr>
          <w:rFonts w:ascii="Times New Roman" w:hAnsi="Times New Roman"/>
          <w:color w:val="000000" w:themeColor="text1"/>
          <w:sz w:val="28"/>
          <w:szCs w:val="28"/>
          <w:lang w:val="kk-KZ"/>
        </w:rPr>
        <w:t xml:space="preserve"> бейне тоналдылық</w:t>
      </w:r>
      <w:r w:rsidR="0086269B" w:rsidRPr="00437362">
        <w:rPr>
          <w:rFonts w:ascii="Times New Roman" w:hAnsi="Times New Roman"/>
          <w:color w:val="000000" w:themeColor="text1"/>
          <w:sz w:val="28"/>
          <w:szCs w:val="28"/>
          <w:lang w:val="kk-KZ"/>
        </w:rPr>
        <w:t>ты</w:t>
      </w:r>
      <w:r w:rsidR="00B83AC7" w:rsidRPr="00437362">
        <w:rPr>
          <w:rFonts w:ascii="Times New Roman" w:hAnsi="Times New Roman"/>
          <w:color w:val="000000" w:themeColor="text1"/>
          <w:sz w:val="28"/>
          <w:szCs w:val="28"/>
          <w:lang w:val="kk-KZ"/>
        </w:rPr>
        <w:t xml:space="preserve"> (тональность) </w:t>
      </w:r>
      <w:r w:rsidR="0086269B" w:rsidRPr="00437362">
        <w:rPr>
          <w:rFonts w:ascii="Times New Roman" w:hAnsi="Times New Roman"/>
          <w:color w:val="000000" w:themeColor="text1"/>
          <w:sz w:val="28"/>
          <w:szCs w:val="28"/>
          <w:lang w:val="kk-KZ"/>
        </w:rPr>
        <w:t>көрсетеді, ал о</w:t>
      </w:r>
      <w:r w:rsidR="00B83AC7" w:rsidRPr="00437362">
        <w:rPr>
          <w:rFonts w:ascii="Times New Roman" w:hAnsi="Times New Roman"/>
          <w:color w:val="000000" w:themeColor="text1"/>
          <w:sz w:val="28"/>
          <w:szCs w:val="28"/>
          <w:lang w:val="kk-KZ"/>
        </w:rPr>
        <w:t>ртадағы сызық буындарды бейнелейді.</w:t>
      </w:r>
      <w:r w:rsidR="0086269B" w:rsidRPr="00437362">
        <w:rPr>
          <w:rFonts w:ascii="Times New Roman" w:hAnsi="Times New Roman"/>
          <w:color w:val="000000" w:themeColor="text1"/>
          <w:sz w:val="28"/>
          <w:szCs w:val="28"/>
          <w:lang w:val="kk-KZ"/>
        </w:rPr>
        <w:t xml:space="preserve"> Үшінші сурет қарқындылықты (интенсивность) көрсетеді.</w:t>
      </w:r>
    </w:p>
    <w:p w14:paraId="52F84072" w14:textId="77777777" w:rsidR="00835CD2" w:rsidRPr="00437362" w:rsidRDefault="00835CD2" w:rsidP="0086269B">
      <w:pPr>
        <w:ind w:firstLine="567"/>
        <w:rPr>
          <w:color w:val="000000" w:themeColor="text1"/>
          <w:szCs w:val="28"/>
          <w:lang w:val="kk-KZ"/>
        </w:rPr>
      </w:pPr>
      <w:r w:rsidRPr="00437362">
        <w:rPr>
          <w:color w:val="000000" w:themeColor="text1"/>
          <w:szCs w:val="28"/>
          <w:lang w:val="kk-KZ"/>
        </w:rPr>
        <w:t xml:space="preserve">Таңдалып отырған </w:t>
      </w:r>
      <w:r w:rsidR="0086269B" w:rsidRPr="00437362">
        <w:rPr>
          <w:color w:val="000000" w:themeColor="text1"/>
          <w:szCs w:val="28"/>
          <w:lang w:val="kk-KZ"/>
        </w:rPr>
        <w:t xml:space="preserve">академиялық </w:t>
      </w:r>
      <w:r w:rsidRPr="00437362">
        <w:rPr>
          <w:color w:val="000000" w:themeColor="text1"/>
          <w:szCs w:val="28"/>
          <w:lang w:val="kk-KZ"/>
        </w:rPr>
        <w:t xml:space="preserve">терминдердің ішінде </w:t>
      </w:r>
      <w:r w:rsidRPr="00437362">
        <w:rPr>
          <w:i/>
          <w:iCs/>
          <w:color w:val="000000" w:themeColor="text1"/>
          <w:szCs w:val="28"/>
          <w:lang w:val="kk-KZ"/>
        </w:rPr>
        <w:t>силлабус</w:t>
      </w:r>
      <w:r w:rsidRPr="00437362">
        <w:rPr>
          <w:color w:val="000000" w:themeColor="text1"/>
          <w:szCs w:val="28"/>
          <w:lang w:val="kk-KZ"/>
        </w:rPr>
        <w:t xml:space="preserve"> сөзін 6 білім алушы, яғни 2 студент, 2 магистрант және 2 доктора</w:t>
      </w:r>
      <w:r w:rsidR="0086269B" w:rsidRPr="00437362">
        <w:rPr>
          <w:color w:val="000000" w:themeColor="text1"/>
          <w:szCs w:val="28"/>
          <w:lang w:val="kk-KZ"/>
        </w:rPr>
        <w:t>н</w:t>
      </w:r>
      <w:r w:rsidRPr="00437362">
        <w:rPr>
          <w:color w:val="000000" w:themeColor="text1"/>
          <w:szCs w:val="28"/>
          <w:lang w:val="kk-KZ"/>
        </w:rPr>
        <w:t xml:space="preserve">ттың дыбыстау үлгілеріне талдау жасалынды. Бірінші студенттің (С1) сөйлеуіндегі </w:t>
      </w:r>
      <w:r w:rsidRPr="00437362">
        <w:rPr>
          <w:i/>
          <w:iCs/>
          <w:color w:val="000000" w:themeColor="text1"/>
          <w:szCs w:val="28"/>
          <w:lang w:val="kk-KZ"/>
        </w:rPr>
        <w:t>силлабус</w:t>
      </w:r>
      <w:r w:rsidRPr="00437362">
        <w:rPr>
          <w:color w:val="000000" w:themeColor="text1"/>
          <w:szCs w:val="28"/>
          <w:lang w:val="kk-KZ"/>
        </w:rPr>
        <w:t xml:space="preserve"> сөзінің акустикалық суретіне сүйенсек, сөздің 3 буыннан тұратынын байқаймыз. Алайда С1 бұл сөзді латын тіліндегі дыбысталу ерекшелігіне өзгеріс енгізбей дыбыстағаны көрінеді, яғни екпін қазақ тілінің ережесіне сай келмей, сөздің бірінші буынына түсіп отыр. Сонымен қатар, соңғы </w:t>
      </w:r>
      <w:r w:rsidR="0086269B" w:rsidRPr="00437362">
        <w:rPr>
          <w:i/>
          <w:iCs/>
          <w:color w:val="000000" w:themeColor="text1"/>
          <w:szCs w:val="28"/>
          <w:lang w:val="kk-KZ"/>
        </w:rPr>
        <w:t>-</w:t>
      </w:r>
      <w:r w:rsidRPr="00437362">
        <w:rPr>
          <w:i/>
          <w:iCs/>
          <w:color w:val="000000" w:themeColor="text1"/>
          <w:szCs w:val="28"/>
          <w:lang w:val="kk-KZ"/>
        </w:rPr>
        <w:t>бус</w:t>
      </w:r>
      <w:r w:rsidRPr="00437362">
        <w:rPr>
          <w:color w:val="000000" w:themeColor="text1"/>
          <w:szCs w:val="28"/>
          <w:lang w:val="kk-KZ"/>
        </w:rPr>
        <w:t xml:space="preserve"> буыны [bәs] болып дыбысталады, қазақ тілінде </w:t>
      </w:r>
      <w:r w:rsidRPr="00437362">
        <w:rPr>
          <w:i/>
          <w:iCs/>
          <w:color w:val="000000" w:themeColor="text1"/>
          <w:szCs w:val="28"/>
          <w:lang w:val="kk-KZ"/>
        </w:rPr>
        <w:t>у</w:t>
      </w:r>
      <w:r w:rsidRPr="00437362">
        <w:rPr>
          <w:color w:val="000000" w:themeColor="text1"/>
          <w:szCs w:val="28"/>
          <w:lang w:val="kk-KZ"/>
        </w:rPr>
        <w:t xml:space="preserve"> дыбысы ешқашан </w:t>
      </w:r>
      <w:r w:rsidRPr="00437362">
        <w:rPr>
          <w:i/>
          <w:iCs/>
          <w:color w:val="000000" w:themeColor="text1"/>
          <w:szCs w:val="28"/>
          <w:lang w:val="kk-KZ"/>
        </w:rPr>
        <w:t>ә</w:t>
      </w:r>
      <w:r w:rsidRPr="00437362">
        <w:rPr>
          <w:color w:val="000000" w:themeColor="text1"/>
          <w:szCs w:val="28"/>
          <w:lang w:val="kk-KZ"/>
        </w:rPr>
        <w:t xml:space="preserve"> болып дыбысталмайтынын </w:t>
      </w:r>
      <w:r w:rsidRPr="00437362">
        <w:rPr>
          <w:color w:val="000000" w:themeColor="text1"/>
          <w:szCs w:val="28"/>
          <w:lang w:val="kk-KZ"/>
        </w:rPr>
        <w:lastRenderedPageBreak/>
        <w:t xml:space="preserve">ескерсек, бұл қазақ тіліне жат сөз екені көрініп-ақ тұрады. С1 дыбысталуында бірінші </w:t>
      </w:r>
      <w:r w:rsidR="00F742A9" w:rsidRPr="00437362">
        <w:rPr>
          <w:i/>
          <w:iCs/>
          <w:color w:val="000000" w:themeColor="text1"/>
          <w:szCs w:val="28"/>
          <w:lang w:val="kk-KZ"/>
        </w:rPr>
        <w:t>си-</w:t>
      </w:r>
      <w:r w:rsidR="00F742A9" w:rsidRPr="00437362">
        <w:rPr>
          <w:color w:val="000000" w:themeColor="text1"/>
          <w:szCs w:val="28"/>
          <w:lang w:val="kk-KZ"/>
        </w:rPr>
        <w:t xml:space="preserve"> </w:t>
      </w:r>
      <w:r w:rsidRPr="00437362">
        <w:rPr>
          <w:color w:val="000000" w:themeColor="text1"/>
          <w:szCs w:val="28"/>
          <w:lang w:val="kk-KZ"/>
        </w:rPr>
        <w:t>буын</w:t>
      </w:r>
      <w:r w:rsidR="00F742A9" w:rsidRPr="00437362">
        <w:rPr>
          <w:color w:val="000000" w:themeColor="text1"/>
          <w:szCs w:val="28"/>
          <w:lang w:val="kk-KZ"/>
        </w:rPr>
        <w:t>ы</w:t>
      </w:r>
      <w:r w:rsidRPr="00437362">
        <w:rPr>
          <w:color w:val="000000" w:themeColor="text1"/>
          <w:szCs w:val="28"/>
          <w:lang w:val="kk-KZ"/>
        </w:rPr>
        <w:t xml:space="preserve">ның созылмалығы 328 мс, </w:t>
      </w:r>
      <w:r w:rsidRPr="00437362">
        <w:rPr>
          <w:i/>
          <w:iCs/>
          <w:color w:val="000000" w:themeColor="text1"/>
          <w:szCs w:val="28"/>
          <w:lang w:val="kk-KZ"/>
        </w:rPr>
        <w:t>ла-</w:t>
      </w:r>
      <w:r w:rsidRPr="00437362">
        <w:rPr>
          <w:color w:val="000000" w:themeColor="text1"/>
          <w:szCs w:val="28"/>
          <w:lang w:val="kk-KZ"/>
        </w:rPr>
        <w:t xml:space="preserve"> буыны 167 мс, ал </w:t>
      </w:r>
      <w:r w:rsidRPr="00437362">
        <w:rPr>
          <w:i/>
          <w:iCs/>
          <w:color w:val="000000" w:themeColor="text1"/>
          <w:szCs w:val="28"/>
          <w:lang w:val="kk-KZ"/>
        </w:rPr>
        <w:t>бус</w:t>
      </w:r>
      <w:r w:rsidRPr="00437362">
        <w:rPr>
          <w:color w:val="000000" w:themeColor="text1"/>
          <w:szCs w:val="28"/>
          <w:lang w:val="kk-KZ"/>
        </w:rPr>
        <w:t xml:space="preserve"> буыны 425 мс </w:t>
      </w:r>
      <w:r w:rsidR="00F742A9" w:rsidRPr="00437362">
        <w:rPr>
          <w:color w:val="000000" w:themeColor="text1"/>
          <w:szCs w:val="28"/>
          <w:lang w:val="kk-KZ"/>
        </w:rPr>
        <w:t>құрайды</w:t>
      </w:r>
      <w:r w:rsidRPr="00437362">
        <w:rPr>
          <w:color w:val="000000" w:themeColor="text1"/>
          <w:szCs w:val="28"/>
          <w:lang w:val="kk-KZ"/>
        </w:rPr>
        <w:t>. Екпінді бірінші буынға түсірген</w:t>
      </w:r>
      <w:r w:rsidR="00F742A9" w:rsidRPr="00437362">
        <w:rPr>
          <w:color w:val="000000" w:themeColor="text1"/>
          <w:szCs w:val="28"/>
          <w:lang w:val="kk-KZ"/>
        </w:rPr>
        <w:t>і</w:t>
      </w:r>
      <w:r w:rsidRPr="00437362">
        <w:rPr>
          <w:color w:val="000000" w:themeColor="text1"/>
          <w:szCs w:val="28"/>
          <w:lang w:val="kk-KZ"/>
        </w:rPr>
        <w:t xml:space="preserve">мен студенттің дыбыстауында </w:t>
      </w:r>
      <w:r w:rsidR="00F742A9" w:rsidRPr="00437362">
        <w:rPr>
          <w:color w:val="000000" w:themeColor="text1"/>
          <w:szCs w:val="28"/>
          <w:lang w:val="kk-KZ"/>
        </w:rPr>
        <w:t>үшінші</w:t>
      </w:r>
      <w:r w:rsidRPr="00437362">
        <w:rPr>
          <w:color w:val="000000" w:themeColor="text1"/>
          <w:szCs w:val="28"/>
          <w:lang w:val="kk-KZ"/>
        </w:rPr>
        <w:t xml:space="preserve"> буынға ұзағырақ уақыттың кеткені көрінеді, бұл буынның құрамында 3 дыбыстың болуымен түсіндіріледі. </w:t>
      </w:r>
    </w:p>
    <w:p w14:paraId="18CD41D7" w14:textId="77777777" w:rsidR="00835CD2" w:rsidRPr="00437362" w:rsidRDefault="00835CD2" w:rsidP="00F742A9">
      <w:pPr>
        <w:ind w:firstLine="567"/>
        <w:rPr>
          <w:color w:val="000000" w:themeColor="text1"/>
          <w:szCs w:val="28"/>
          <w:lang w:val="kk-KZ"/>
        </w:rPr>
      </w:pPr>
      <w:r w:rsidRPr="00437362">
        <w:rPr>
          <w:color w:val="000000" w:themeColor="text1"/>
          <w:szCs w:val="28"/>
          <w:lang w:val="kk-KZ"/>
        </w:rPr>
        <w:t xml:space="preserve">Талдаудағы сөздің қарқындылығын қарастыратын болсақ, бірінші буындағы </w:t>
      </w:r>
      <w:r w:rsidRPr="00437362">
        <w:rPr>
          <w:i/>
          <w:iCs/>
          <w:color w:val="000000" w:themeColor="text1"/>
          <w:szCs w:val="28"/>
          <w:lang w:val="kk-KZ"/>
        </w:rPr>
        <w:t>и</w:t>
      </w:r>
      <w:r w:rsidRPr="00437362">
        <w:rPr>
          <w:color w:val="000000" w:themeColor="text1"/>
          <w:szCs w:val="28"/>
          <w:lang w:val="kk-KZ"/>
        </w:rPr>
        <w:t xml:space="preserve"> дыбысының қарқындылығы 68 дБ, екінші буындағы </w:t>
      </w:r>
      <w:r w:rsidRPr="00437362">
        <w:rPr>
          <w:i/>
          <w:iCs/>
          <w:color w:val="000000" w:themeColor="text1"/>
          <w:szCs w:val="28"/>
          <w:lang w:val="kk-KZ"/>
        </w:rPr>
        <w:t>а</w:t>
      </w:r>
      <w:r w:rsidRPr="00437362">
        <w:rPr>
          <w:color w:val="000000" w:themeColor="text1"/>
          <w:szCs w:val="28"/>
          <w:lang w:val="kk-KZ"/>
        </w:rPr>
        <w:t xml:space="preserve"> дыбысы 78 дБ, үшінші </w:t>
      </w:r>
      <w:r w:rsidRPr="00437362">
        <w:rPr>
          <w:i/>
          <w:iCs/>
          <w:color w:val="000000" w:themeColor="text1"/>
          <w:szCs w:val="28"/>
          <w:lang w:val="kk-KZ"/>
        </w:rPr>
        <w:t>ә</w:t>
      </w:r>
      <w:r w:rsidRPr="00437362">
        <w:rPr>
          <w:color w:val="000000" w:themeColor="text1"/>
          <w:szCs w:val="28"/>
          <w:lang w:val="kk-KZ"/>
        </w:rPr>
        <w:t xml:space="preserve"> дыбысы 74 дБ. </w:t>
      </w:r>
    </w:p>
    <w:p w14:paraId="15638237" w14:textId="77777777" w:rsidR="00835CD2" w:rsidRPr="00437362" w:rsidRDefault="00835CD2" w:rsidP="00F742A9">
      <w:pPr>
        <w:ind w:firstLine="567"/>
        <w:rPr>
          <w:color w:val="000000" w:themeColor="text1"/>
          <w:szCs w:val="28"/>
          <w:lang w:val="kk-KZ"/>
        </w:rPr>
      </w:pPr>
      <w:r w:rsidRPr="00437362">
        <w:rPr>
          <w:color w:val="000000" w:themeColor="text1"/>
          <w:szCs w:val="28"/>
          <w:lang w:val="kk-KZ"/>
        </w:rPr>
        <w:t xml:space="preserve">Негізгі тон қозғалысының көрсеткіштері төмендегідей сипатқа ие: бірінші буындағы </w:t>
      </w:r>
      <w:r w:rsidRPr="00437362">
        <w:rPr>
          <w:i/>
          <w:iCs/>
          <w:color w:val="000000" w:themeColor="text1"/>
          <w:szCs w:val="28"/>
          <w:lang w:val="kk-KZ"/>
        </w:rPr>
        <w:t>и</w:t>
      </w:r>
      <w:r w:rsidRPr="00437362">
        <w:rPr>
          <w:color w:val="000000" w:themeColor="text1"/>
          <w:szCs w:val="28"/>
          <w:lang w:val="kk-KZ"/>
        </w:rPr>
        <w:t xml:space="preserve"> дауысты дыбысына тән шулы жиілік 266 Гц, екінші буындағы </w:t>
      </w:r>
      <w:r w:rsidRPr="00437362">
        <w:rPr>
          <w:i/>
          <w:iCs/>
          <w:color w:val="000000" w:themeColor="text1"/>
          <w:szCs w:val="28"/>
          <w:lang w:val="kk-KZ"/>
        </w:rPr>
        <w:t>а</w:t>
      </w:r>
      <w:r w:rsidRPr="00437362">
        <w:rPr>
          <w:color w:val="000000" w:themeColor="text1"/>
          <w:szCs w:val="28"/>
          <w:lang w:val="kk-KZ"/>
        </w:rPr>
        <w:t xml:space="preserve"> дауысты дыбысы</w:t>
      </w:r>
      <w:r w:rsidR="00F742A9" w:rsidRPr="00437362">
        <w:rPr>
          <w:color w:val="000000" w:themeColor="text1"/>
          <w:szCs w:val="28"/>
          <w:lang w:val="kk-KZ"/>
        </w:rPr>
        <w:t>ның</w:t>
      </w:r>
      <w:r w:rsidRPr="00437362">
        <w:rPr>
          <w:color w:val="000000" w:themeColor="text1"/>
          <w:szCs w:val="28"/>
          <w:lang w:val="kk-KZ"/>
        </w:rPr>
        <w:t xml:space="preserve"> жиілігі 265 Гц, ал үшінші </w:t>
      </w:r>
      <w:r w:rsidR="00F742A9" w:rsidRPr="00437362">
        <w:rPr>
          <w:i/>
          <w:iCs/>
          <w:color w:val="000000" w:themeColor="text1"/>
          <w:szCs w:val="28"/>
          <w:lang w:val="kk-KZ"/>
        </w:rPr>
        <w:t>ә</w:t>
      </w:r>
      <w:r w:rsidR="00F742A9" w:rsidRPr="00437362">
        <w:rPr>
          <w:color w:val="000000" w:themeColor="text1"/>
          <w:szCs w:val="28"/>
          <w:lang w:val="kk-KZ"/>
        </w:rPr>
        <w:t xml:space="preserve"> </w:t>
      </w:r>
      <w:r w:rsidRPr="00437362">
        <w:rPr>
          <w:color w:val="000000" w:themeColor="text1"/>
          <w:szCs w:val="28"/>
          <w:lang w:val="kk-KZ"/>
        </w:rPr>
        <w:t>дыбыс</w:t>
      </w:r>
      <w:r w:rsidR="00F742A9" w:rsidRPr="00437362">
        <w:rPr>
          <w:color w:val="000000" w:themeColor="text1"/>
          <w:szCs w:val="28"/>
          <w:lang w:val="kk-KZ"/>
        </w:rPr>
        <w:t>ының</w:t>
      </w:r>
      <w:r w:rsidRPr="00437362">
        <w:rPr>
          <w:color w:val="000000" w:themeColor="text1"/>
          <w:szCs w:val="28"/>
          <w:lang w:val="kk-KZ"/>
        </w:rPr>
        <w:t xml:space="preserve"> жиілігі – 218 Гц</w:t>
      </w:r>
      <w:r w:rsidR="00F742A9" w:rsidRPr="00437362">
        <w:rPr>
          <w:color w:val="000000" w:themeColor="text1"/>
          <w:szCs w:val="28"/>
          <w:lang w:val="kk-KZ"/>
        </w:rPr>
        <w:t>.</w:t>
      </w:r>
      <w:r w:rsidRPr="00437362">
        <w:rPr>
          <w:color w:val="000000" w:themeColor="text1"/>
          <w:szCs w:val="28"/>
          <w:lang w:val="kk-KZ"/>
        </w:rPr>
        <w:t xml:space="preserve"> </w:t>
      </w:r>
    </w:p>
    <w:p w14:paraId="258738CC" w14:textId="77777777" w:rsidR="00C41442" w:rsidRPr="00437362" w:rsidRDefault="00835CD2" w:rsidP="00F742A9">
      <w:pPr>
        <w:ind w:firstLine="567"/>
        <w:rPr>
          <w:color w:val="000000" w:themeColor="text1"/>
          <w:szCs w:val="28"/>
          <w:lang w:val="kk-KZ"/>
        </w:rPr>
      </w:pPr>
      <w:r w:rsidRPr="00437362">
        <w:rPr>
          <w:color w:val="000000" w:themeColor="text1"/>
          <w:szCs w:val="28"/>
          <w:lang w:val="kk-KZ"/>
        </w:rPr>
        <w:t>Дыбысталу бір сарынмен айтылып тұрғанын жиіліктердегі көрсеткіштерден көруге болады.</w:t>
      </w:r>
    </w:p>
    <w:p w14:paraId="4F9AA228" w14:textId="77777777" w:rsidR="00C41442" w:rsidRPr="00437362" w:rsidRDefault="00E459E7" w:rsidP="00E459E7">
      <w:pPr>
        <w:ind w:firstLine="567"/>
        <w:rPr>
          <w:color w:val="000000" w:themeColor="text1"/>
          <w:szCs w:val="28"/>
          <w:lang w:val="kk-KZ"/>
        </w:rPr>
      </w:pPr>
      <w:r w:rsidRPr="00437362">
        <w:rPr>
          <w:color w:val="000000" w:themeColor="text1"/>
          <w:szCs w:val="28"/>
          <w:lang w:val="kk-KZ"/>
        </w:rPr>
        <w:t xml:space="preserve">Екінші студенттің айтуындағы </w:t>
      </w:r>
      <w:r w:rsidRPr="00437362">
        <w:rPr>
          <w:i/>
          <w:iCs/>
          <w:color w:val="000000" w:themeColor="text1"/>
          <w:szCs w:val="28"/>
          <w:lang w:val="kk-KZ"/>
        </w:rPr>
        <w:t xml:space="preserve">силлабус </w:t>
      </w:r>
      <w:r w:rsidRPr="00437362">
        <w:rPr>
          <w:color w:val="000000" w:themeColor="text1"/>
          <w:szCs w:val="28"/>
          <w:lang w:val="kk-KZ"/>
        </w:rPr>
        <w:t>терминінің дыбыстық сипаттамасын талдайық.</w:t>
      </w:r>
    </w:p>
    <w:p w14:paraId="7A4BAD46" w14:textId="77777777" w:rsidR="00835CD2" w:rsidRPr="00437362" w:rsidRDefault="00C41442" w:rsidP="00F742A9">
      <w:pPr>
        <w:ind w:firstLine="567"/>
        <w:rPr>
          <w:color w:val="000000" w:themeColor="text1"/>
          <w:szCs w:val="28"/>
          <w:lang w:val="kk-KZ"/>
        </w:rPr>
      </w:pPr>
      <w:r w:rsidRPr="00437362">
        <w:rPr>
          <w:noProof/>
          <w:color w:val="000000" w:themeColor="text1"/>
          <w:lang w:val="ru-RU" w:eastAsia="ru-RU"/>
        </w:rPr>
        <w:drawing>
          <wp:inline distT="0" distB="0" distL="0" distR="0" wp14:anchorId="63F4853F" wp14:editId="69C317F8">
            <wp:extent cx="5723890" cy="5332934"/>
            <wp:effectExtent l="0" t="0" r="0" b="127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l 2.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9014" cy="5337708"/>
                    </a:xfrm>
                    <a:prstGeom prst="rect">
                      <a:avLst/>
                    </a:prstGeom>
                  </pic:spPr>
                </pic:pic>
              </a:graphicData>
            </a:graphic>
          </wp:inline>
        </w:drawing>
      </w:r>
      <w:r w:rsidR="00835CD2" w:rsidRPr="00437362">
        <w:rPr>
          <w:color w:val="000000" w:themeColor="text1"/>
          <w:szCs w:val="28"/>
          <w:lang w:val="kk-KZ"/>
        </w:rPr>
        <w:t xml:space="preserve"> </w:t>
      </w:r>
    </w:p>
    <w:p w14:paraId="444340FA" w14:textId="77777777" w:rsidR="00CD0006" w:rsidRPr="00437362" w:rsidRDefault="00CD0006" w:rsidP="00FD40CE">
      <w:pPr>
        <w:pStyle w:val="a8"/>
        <w:jc w:val="both"/>
        <w:rPr>
          <w:rFonts w:ascii="Times New Roman" w:hAnsi="Times New Roman"/>
          <w:color w:val="000000" w:themeColor="text1"/>
          <w:sz w:val="28"/>
          <w:szCs w:val="28"/>
          <w:lang w:val="kk-KZ"/>
        </w:rPr>
      </w:pPr>
    </w:p>
    <w:p w14:paraId="63209C0C" w14:textId="263C8B81" w:rsidR="00FD40CE" w:rsidRDefault="00FD40CE" w:rsidP="00F742A9">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2</w:t>
      </w:r>
      <w:r w:rsidR="00273F75" w:rsidRPr="00273F75">
        <w:rPr>
          <w:rFonts w:ascii="Times New Roman" w:hAnsi="Times New Roman"/>
          <w:color w:val="000000" w:themeColor="text1"/>
          <w:sz w:val="28"/>
          <w:szCs w:val="28"/>
        </w:rPr>
        <w:t>9</w:t>
      </w:r>
      <w:r w:rsidRPr="00437362">
        <w:rPr>
          <w:rFonts w:ascii="Times New Roman" w:hAnsi="Times New Roman"/>
          <w:color w:val="000000" w:themeColor="text1"/>
          <w:sz w:val="28"/>
          <w:szCs w:val="28"/>
        </w:rPr>
        <w:t xml:space="preserve"> – </w:t>
      </w:r>
      <w:r w:rsidRPr="00437362">
        <w:rPr>
          <w:rFonts w:ascii="Times New Roman" w:hAnsi="Times New Roman"/>
          <w:color w:val="000000" w:themeColor="text1"/>
          <w:sz w:val="28"/>
          <w:szCs w:val="28"/>
          <w:lang w:val="kk-KZ"/>
        </w:rPr>
        <w:t xml:space="preserve">С2: </w:t>
      </w:r>
      <w:r w:rsidRPr="00437362">
        <w:rPr>
          <w:rFonts w:ascii="Times New Roman" w:hAnsi="Times New Roman"/>
          <w:i/>
          <w:iCs/>
          <w:color w:val="000000" w:themeColor="text1"/>
          <w:sz w:val="28"/>
          <w:szCs w:val="28"/>
          <w:lang w:val="kk-KZ"/>
        </w:rPr>
        <w:t xml:space="preserve">силлабус </w:t>
      </w:r>
      <w:r w:rsidRPr="00437362">
        <w:rPr>
          <w:rFonts w:ascii="Times New Roman" w:hAnsi="Times New Roman"/>
          <w:color w:val="000000" w:themeColor="text1"/>
          <w:sz w:val="28"/>
          <w:szCs w:val="28"/>
          <w:lang w:val="kk-KZ"/>
        </w:rPr>
        <w:t>академиялық терминінің акустикалық суреті</w:t>
      </w:r>
    </w:p>
    <w:p w14:paraId="592E9DE0" w14:textId="77777777" w:rsidR="00A52E2E" w:rsidRDefault="00A52E2E" w:rsidP="00A52E2E">
      <w:pPr>
        <w:ind w:firstLine="567"/>
        <w:rPr>
          <w:color w:val="000000" w:themeColor="text1"/>
          <w:szCs w:val="28"/>
          <w:lang w:val="kk-KZ"/>
        </w:rPr>
      </w:pPr>
    </w:p>
    <w:p w14:paraId="750F6168" w14:textId="642E242C" w:rsidR="003722D2" w:rsidRPr="00437362" w:rsidRDefault="003722D2" w:rsidP="00A52E2E">
      <w:pPr>
        <w:ind w:firstLine="567"/>
        <w:rPr>
          <w:color w:val="000000" w:themeColor="text1"/>
          <w:lang w:val="kk-KZ"/>
        </w:rPr>
      </w:pPr>
      <w:r w:rsidRPr="00437362">
        <w:rPr>
          <w:color w:val="000000" w:themeColor="text1"/>
          <w:szCs w:val="28"/>
          <w:lang w:val="kk-KZ"/>
        </w:rPr>
        <w:lastRenderedPageBreak/>
        <w:t xml:space="preserve">Екінші студенттің (С2) сөйлеуіндегі мысалдың акустикалық суреті. Студенттің айтуындағы нұсқада </w:t>
      </w:r>
      <w:r w:rsidRPr="00437362">
        <w:rPr>
          <w:i/>
          <w:iCs/>
          <w:color w:val="000000" w:themeColor="text1"/>
          <w:szCs w:val="28"/>
          <w:lang w:val="kk-KZ"/>
        </w:rPr>
        <w:t xml:space="preserve">силлабус </w:t>
      </w:r>
      <w:r w:rsidRPr="00437362">
        <w:rPr>
          <w:color w:val="000000" w:themeColor="text1"/>
          <w:szCs w:val="28"/>
          <w:lang w:val="kk-KZ"/>
        </w:rPr>
        <w:t xml:space="preserve">академиялық терминінің жалпы созылмалығы 775 </w:t>
      </w:r>
      <w:r w:rsidR="00280581" w:rsidRPr="00437362">
        <w:rPr>
          <w:color w:val="000000" w:themeColor="text1"/>
          <w:szCs w:val="28"/>
          <w:lang w:val="kk-KZ"/>
        </w:rPr>
        <w:t xml:space="preserve">мс, оның ішінде бірінші </w:t>
      </w:r>
      <w:r w:rsidR="00280581" w:rsidRPr="00437362">
        <w:rPr>
          <w:i/>
          <w:iCs/>
          <w:color w:val="000000" w:themeColor="text1"/>
          <w:szCs w:val="28"/>
          <w:lang w:val="kk-KZ"/>
        </w:rPr>
        <w:t xml:space="preserve">си- </w:t>
      </w:r>
      <w:r w:rsidR="00280581" w:rsidRPr="00437362">
        <w:rPr>
          <w:color w:val="000000" w:themeColor="text1"/>
          <w:szCs w:val="28"/>
          <w:lang w:val="kk-KZ"/>
        </w:rPr>
        <w:t>буыны</w:t>
      </w:r>
      <w:r w:rsidRPr="00437362">
        <w:rPr>
          <w:color w:val="000000" w:themeColor="text1"/>
          <w:szCs w:val="28"/>
          <w:lang w:val="kk-KZ"/>
        </w:rPr>
        <w:t xml:space="preserve"> </w:t>
      </w:r>
      <w:r w:rsidR="00280581" w:rsidRPr="00437362">
        <w:rPr>
          <w:color w:val="000000" w:themeColor="text1"/>
          <w:lang w:val="kk-KZ"/>
        </w:rPr>
        <w:t xml:space="preserve">243 мс, екінші </w:t>
      </w:r>
      <w:r w:rsidR="00280581" w:rsidRPr="00437362">
        <w:rPr>
          <w:i/>
          <w:iCs/>
          <w:color w:val="000000" w:themeColor="text1"/>
          <w:lang w:val="kk-KZ"/>
        </w:rPr>
        <w:t xml:space="preserve">ла- </w:t>
      </w:r>
      <w:r w:rsidR="00280581" w:rsidRPr="00437362">
        <w:rPr>
          <w:color w:val="000000" w:themeColor="text1"/>
          <w:lang w:val="kk-KZ"/>
        </w:rPr>
        <w:t xml:space="preserve">буыны 169 мс, ал үшінші </w:t>
      </w:r>
      <w:r w:rsidR="00280581" w:rsidRPr="00437362">
        <w:rPr>
          <w:i/>
          <w:iCs/>
          <w:color w:val="000000" w:themeColor="text1"/>
          <w:lang w:val="kk-KZ"/>
        </w:rPr>
        <w:t xml:space="preserve">бус </w:t>
      </w:r>
      <w:r w:rsidR="00280581" w:rsidRPr="00437362">
        <w:rPr>
          <w:color w:val="000000" w:themeColor="text1"/>
          <w:lang w:val="kk-KZ"/>
        </w:rPr>
        <w:t>буыны 363 мс құрады. Екінші және үшінші буынның созылмалылығында үлкен айырмашылық бар.</w:t>
      </w:r>
    </w:p>
    <w:p w14:paraId="6A18C5F2" w14:textId="77777777" w:rsidR="00280581" w:rsidRPr="00437362" w:rsidRDefault="00C70147" w:rsidP="003722D2">
      <w:pPr>
        <w:ind w:firstLine="567"/>
        <w:rPr>
          <w:color w:val="000000" w:themeColor="text1"/>
          <w:lang w:val="kk-KZ"/>
        </w:rPr>
      </w:pPr>
      <w:r w:rsidRPr="00437362">
        <w:rPr>
          <w:color w:val="000000" w:themeColor="text1"/>
          <w:lang w:val="kk-KZ"/>
        </w:rPr>
        <w:t xml:space="preserve">Зерттеу аясындағы </w:t>
      </w:r>
      <w:r w:rsidRPr="00437362">
        <w:rPr>
          <w:i/>
          <w:iCs/>
          <w:color w:val="000000" w:themeColor="text1"/>
          <w:szCs w:val="28"/>
          <w:lang w:val="kk-KZ"/>
        </w:rPr>
        <w:t xml:space="preserve">силлабус </w:t>
      </w:r>
      <w:r w:rsidRPr="00437362">
        <w:rPr>
          <w:color w:val="000000" w:themeColor="text1"/>
          <w:szCs w:val="28"/>
          <w:lang w:val="kk-KZ"/>
        </w:rPr>
        <w:t xml:space="preserve">терминінің қарқындылығына келер болсақ, алғашқы </w:t>
      </w:r>
      <w:r w:rsidRPr="00437362">
        <w:rPr>
          <w:i/>
          <w:iCs/>
          <w:color w:val="000000" w:themeColor="text1"/>
          <w:szCs w:val="28"/>
          <w:lang w:val="kk-KZ"/>
        </w:rPr>
        <w:t xml:space="preserve">и </w:t>
      </w:r>
      <w:r w:rsidRPr="00437362">
        <w:rPr>
          <w:color w:val="000000" w:themeColor="text1"/>
          <w:szCs w:val="28"/>
          <w:lang w:val="kk-KZ"/>
        </w:rPr>
        <w:t xml:space="preserve">дауысты дыбысының айтылу қарқындылығы </w:t>
      </w:r>
      <w:r w:rsidRPr="00437362">
        <w:rPr>
          <w:color w:val="000000" w:themeColor="text1"/>
          <w:lang w:val="kk-KZ"/>
        </w:rPr>
        <w:t xml:space="preserve">63 дБ, екінші буындағы </w:t>
      </w:r>
      <w:r w:rsidRPr="00437362">
        <w:rPr>
          <w:i/>
          <w:iCs/>
          <w:color w:val="000000" w:themeColor="text1"/>
          <w:lang w:val="kk-KZ"/>
        </w:rPr>
        <w:t xml:space="preserve">а </w:t>
      </w:r>
      <w:r w:rsidRPr="00437362">
        <w:rPr>
          <w:color w:val="000000" w:themeColor="text1"/>
          <w:lang w:val="kk-KZ"/>
        </w:rPr>
        <w:t xml:space="preserve">дауысты дыбысының қарқындылығы 80 дБ, ал үшінші буындағы </w:t>
      </w:r>
      <w:r w:rsidRPr="00437362">
        <w:rPr>
          <w:i/>
          <w:iCs/>
          <w:color w:val="000000" w:themeColor="text1"/>
          <w:lang w:val="kk-KZ"/>
        </w:rPr>
        <w:t xml:space="preserve">у </w:t>
      </w:r>
      <w:r w:rsidRPr="00437362">
        <w:rPr>
          <w:color w:val="000000" w:themeColor="text1"/>
          <w:lang w:val="kk-KZ"/>
        </w:rPr>
        <w:t>дауысты дыбысының қарқындылығы 74 дБ.</w:t>
      </w:r>
    </w:p>
    <w:p w14:paraId="536EB5CC" w14:textId="77777777" w:rsidR="00C70147" w:rsidRPr="00437362" w:rsidRDefault="00920B95" w:rsidP="003722D2">
      <w:pPr>
        <w:ind w:firstLine="567"/>
        <w:rPr>
          <w:color w:val="000000" w:themeColor="text1"/>
          <w:lang w:val="kk-KZ"/>
        </w:rPr>
      </w:pPr>
      <w:r w:rsidRPr="00437362">
        <w:rPr>
          <w:color w:val="000000" w:themeColor="text1"/>
          <w:lang w:val="kk-KZ"/>
        </w:rPr>
        <w:t xml:space="preserve">Негізгі тон қозғалысының көрсеткіштері төмендегідей: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Pr="00437362">
        <w:rPr>
          <w:color w:val="000000" w:themeColor="text1"/>
          <w:lang w:val="kk-KZ"/>
        </w:rPr>
        <w:t xml:space="preserve">212 Гц, екінші буындағы </w:t>
      </w:r>
      <w:r w:rsidRPr="00437362">
        <w:rPr>
          <w:i/>
          <w:iCs/>
          <w:color w:val="000000" w:themeColor="text1"/>
          <w:lang w:val="kk-KZ"/>
        </w:rPr>
        <w:t xml:space="preserve">а </w:t>
      </w:r>
      <w:r w:rsidRPr="00437362">
        <w:rPr>
          <w:color w:val="000000" w:themeColor="text1"/>
          <w:lang w:val="kk-KZ"/>
        </w:rPr>
        <w:t xml:space="preserve">дауысты дыбысы 229 Гц және үшінші буындағы </w:t>
      </w:r>
      <w:r w:rsidRPr="00437362">
        <w:rPr>
          <w:i/>
          <w:iCs/>
          <w:color w:val="000000" w:themeColor="text1"/>
          <w:lang w:val="kk-KZ"/>
        </w:rPr>
        <w:t xml:space="preserve">у </w:t>
      </w:r>
      <w:r w:rsidRPr="00437362">
        <w:rPr>
          <w:color w:val="000000" w:themeColor="text1"/>
          <w:lang w:val="kk-KZ"/>
        </w:rPr>
        <w:t>дауысты дыбысы 208 Гц шулы жиілікке ие.</w:t>
      </w:r>
    </w:p>
    <w:p w14:paraId="594127A1" w14:textId="77777777" w:rsidR="00FD449E" w:rsidRPr="00437362" w:rsidRDefault="00163B4B" w:rsidP="003722D2">
      <w:pPr>
        <w:ind w:firstLine="567"/>
        <w:rPr>
          <w:color w:val="000000" w:themeColor="text1"/>
          <w:lang w:val="kk-KZ"/>
        </w:rPr>
      </w:pPr>
      <w:r w:rsidRPr="00437362">
        <w:rPr>
          <w:color w:val="000000" w:themeColor="text1"/>
          <w:szCs w:val="28"/>
          <w:lang w:val="kk-KZ"/>
        </w:rPr>
        <w:t xml:space="preserve">Екінші студенттің айтуындағы </w:t>
      </w:r>
      <w:r w:rsidRPr="00437362">
        <w:rPr>
          <w:i/>
          <w:iCs/>
          <w:color w:val="000000" w:themeColor="text1"/>
          <w:szCs w:val="28"/>
          <w:lang w:val="kk-KZ"/>
        </w:rPr>
        <w:t>силлабус</w:t>
      </w:r>
      <w:r w:rsidRPr="00437362">
        <w:rPr>
          <w:color w:val="000000" w:themeColor="text1"/>
          <w:lang w:val="kk-KZ"/>
        </w:rPr>
        <w:t xml:space="preserve"> терминінің қарқындылығы екінші буында, яғни </w:t>
      </w:r>
      <w:r w:rsidRPr="00437362">
        <w:rPr>
          <w:i/>
          <w:iCs/>
          <w:color w:val="000000" w:themeColor="text1"/>
          <w:lang w:val="kk-KZ"/>
        </w:rPr>
        <w:t xml:space="preserve">ла- </w:t>
      </w:r>
      <w:r w:rsidRPr="00437362">
        <w:rPr>
          <w:color w:val="000000" w:themeColor="text1"/>
          <w:lang w:val="kk-KZ"/>
        </w:rPr>
        <w:t>буынында басым екенін байқаймыз, сәйкесінше екінші студенттің айтуында екпіннің екінші буынға түсірілгендігін байқаймыз.</w:t>
      </w:r>
    </w:p>
    <w:p w14:paraId="339A2122" w14:textId="77777777" w:rsidR="00163B4B" w:rsidRPr="00437362" w:rsidRDefault="00FD449E" w:rsidP="003722D2">
      <w:pPr>
        <w:ind w:firstLine="567"/>
        <w:rPr>
          <w:color w:val="000000" w:themeColor="text1"/>
          <w:szCs w:val="28"/>
          <w:lang w:val="kk-KZ"/>
        </w:rPr>
      </w:pPr>
      <w:r w:rsidRPr="00437362">
        <w:rPr>
          <w:color w:val="000000" w:themeColor="text1"/>
          <w:lang w:val="kk-KZ"/>
        </w:rPr>
        <w:t xml:space="preserve">Тон қозғалысына байланысты буындардағы дауысты дыбыстардың шулы жиіліктерінде айырмашылық үлкен емес, дегенмен екінші буындағы </w:t>
      </w:r>
      <w:r w:rsidRPr="00437362">
        <w:rPr>
          <w:i/>
          <w:iCs/>
          <w:color w:val="000000" w:themeColor="text1"/>
          <w:lang w:val="kk-KZ"/>
        </w:rPr>
        <w:t xml:space="preserve">а </w:t>
      </w:r>
      <w:r w:rsidRPr="00437362">
        <w:rPr>
          <w:color w:val="000000" w:themeColor="text1"/>
          <w:lang w:val="kk-KZ"/>
        </w:rPr>
        <w:t xml:space="preserve">дауысты дыбысында жиілік басым екендігін байқаймыз. </w:t>
      </w:r>
      <w:r w:rsidR="00163B4B" w:rsidRPr="00437362">
        <w:rPr>
          <w:color w:val="000000" w:themeColor="text1"/>
          <w:lang w:val="kk-KZ"/>
        </w:rPr>
        <w:t xml:space="preserve">  </w:t>
      </w:r>
    </w:p>
    <w:p w14:paraId="3AF5E06E" w14:textId="77777777" w:rsidR="00FD40CE" w:rsidRPr="00437362" w:rsidRDefault="00B3683E" w:rsidP="00C41442">
      <w:pPr>
        <w:pStyle w:val="a8"/>
        <w:tabs>
          <w:tab w:val="center" w:pos="567"/>
        </w:tabs>
        <w:ind w:firstLine="567"/>
        <w:jc w:val="both"/>
        <w:rPr>
          <w:rFonts w:ascii="Times New Roman" w:hAnsi="Times New Roman"/>
          <w:color w:val="000000" w:themeColor="text1"/>
          <w:sz w:val="28"/>
          <w:szCs w:val="28"/>
          <w:lang w:val="kk-KZ"/>
        </w:rPr>
      </w:pPr>
      <w:r w:rsidRPr="00437362">
        <w:rPr>
          <w:noProof/>
          <w:color w:val="000000" w:themeColor="text1"/>
        </w:rPr>
        <w:drawing>
          <wp:inline distT="0" distB="0" distL="0" distR="0" wp14:anchorId="01DA6D2A" wp14:editId="339A86BA">
            <wp:extent cx="5682035" cy="442625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l 3.em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87310" cy="4430359"/>
                    </a:xfrm>
                    <a:prstGeom prst="rect">
                      <a:avLst/>
                    </a:prstGeom>
                  </pic:spPr>
                </pic:pic>
              </a:graphicData>
            </a:graphic>
          </wp:inline>
        </w:drawing>
      </w:r>
    </w:p>
    <w:p w14:paraId="05AFB5F4" w14:textId="77777777" w:rsidR="002A6F12" w:rsidRDefault="002A6F12" w:rsidP="00F742A9">
      <w:pPr>
        <w:pStyle w:val="a8"/>
        <w:jc w:val="center"/>
        <w:rPr>
          <w:rFonts w:ascii="Times New Roman" w:hAnsi="Times New Roman"/>
          <w:color w:val="000000" w:themeColor="text1"/>
          <w:sz w:val="28"/>
          <w:szCs w:val="28"/>
          <w:lang w:val="kk-KZ"/>
        </w:rPr>
      </w:pPr>
    </w:p>
    <w:p w14:paraId="40E40AE3" w14:textId="4A757B12" w:rsidR="00FD40CE" w:rsidRPr="00437362" w:rsidRDefault="00FD40CE" w:rsidP="00F742A9">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273F75" w:rsidRPr="00273F75">
        <w:rPr>
          <w:rFonts w:ascii="Times New Roman" w:hAnsi="Times New Roman"/>
          <w:color w:val="000000" w:themeColor="text1"/>
          <w:sz w:val="28"/>
          <w:szCs w:val="28"/>
        </w:rPr>
        <w:t>30</w:t>
      </w:r>
      <w:r w:rsidRPr="00437362">
        <w:rPr>
          <w:rFonts w:ascii="Times New Roman" w:hAnsi="Times New Roman"/>
          <w:color w:val="000000" w:themeColor="text1"/>
          <w:sz w:val="28"/>
          <w:szCs w:val="28"/>
          <w:lang w:val="kk-KZ"/>
        </w:rPr>
        <w:t xml:space="preserve"> – М1: </w:t>
      </w:r>
      <w:r w:rsidRPr="00437362">
        <w:rPr>
          <w:rFonts w:ascii="Times New Roman" w:hAnsi="Times New Roman"/>
          <w:i/>
          <w:iCs/>
          <w:color w:val="000000" w:themeColor="text1"/>
          <w:sz w:val="28"/>
          <w:szCs w:val="28"/>
          <w:lang w:val="kk-KZ"/>
        </w:rPr>
        <w:t xml:space="preserve">силлабус </w:t>
      </w:r>
      <w:r w:rsidRPr="00437362">
        <w:rPr>
          <w:rFonts w:ascii="Times New Roman" w:hAnsi="Times New Roman"/>
          <w:color w:val="000000" w:themeColor="text1"/>
          <w:sz w:val="28"/>
          <w:szCs w:val="28"/>
          <w:lang w:val="kk-KZ"/>
        </w:rPr>
        <w:t>академиялық терминінің акустикалық суреті</w:t>
      </w:r>
    </w:p>
    <w:p w14:paraId="0782779E" w14:textId="77777777" w:rsidR="002A6F12" w:rsidRDefault="002A6F12" w:rsidP="008F2D2D">
      <w:pPr>
        <w:ind w:firstLine="567"/>
        <w:rPr>
          <w:color w:val="000000" w:themeColor="text1"/>
          <w:szCs w:val="28"/>
          <w:lang w:val="kk-KZ"/>
        </w:rPr>
      </w:pPr>
    </w:p>
    <w:p w14:paraId="33339103" w14:textId="77777777" w:rsidR="00FC3136" w:rsidRPr="00437362" w:rsidRDefault="008F2D2D" w:rsidP="008F2D2D">
      <w:pPr>
        <w:ind w:firstLine="567"/>
        <w:rPr>
          <w:color w:val="000000" w:themeColor="text1"/>
          <w:lang w:val="kk-KZ"/>
        </w:rPr>
      </w:pPr>
      <w:r w:rsidRPr="00437362">
        <w:rPr>
          <w:color w:val="000000" w:themeColor="text1"/>
          <w:szCs w:val="28"/>
          <w:lang w:val="kk-KZ"/>
        </w:rPr>
        <w:t xml:space="preserve">Бірінші магистранттың (М1) сөйлеуіндегі </w:t>
      </w:r>
      <w:r w:rsidRPr="00437362">
        <w:rPr>
          <w:i/>
          <w:iCs/>
          <w:color w:val="000000" w:themeColor="text1"/>
          <w:szCs w:val="28"/>
          <w:lang w:val="kk-KZ"/>
        </w:rPr>
        <w:t xml:space="preserve">силлабус </w:t>
      </w:r>
      <w:r w:rsidRPr="00437362">
        <w:rPr>
          <w:color w:val="000000" w:themeColor="text1"/>
          <w:szCs w:val="28"/>
          <w:lang w:val="kk-KZ"/>
        </w:rPr>
        <w:t xml:space="preserve">академиялық терминінің акустикалық суретін талдайық. Бірінші магистранттың айтуындағы нұсқада </w:t>
      </w:r>
      <w:r w:rsidRPr="00437362">
        <w:rPr>
          <w:i/>
          <w:iCs/>
          <w:color w:val="000000" w:themeColor="text1"/>
          <w:szCs w:val="28"/>
          <w:lang w:val="kk-KZ"/>
        </w:rPr>
        <w:lastRenderedPageBreak/>
        <w:t xml:space="preserve">силлабус </w:t>
      </w:r>
      <w:r w:rsidRPr="00437362">
        <w:rPr>
          <w:color w:val="000000" w:themeColor="text1"/>
          <w:szCs w:val="28"/>
          <w:lang w:val="kk-KZ"/>
        </w:rPr>
        <w:t>терминінің жалпы созылмалығы</w:t>
      </w:r>
      <w:r w:rsidR="00DC75E7" w:rsidRPr="00437362">
        <w:rPr>
          <w:color w:val="000000" w:themeColor="text1"/>
          <w:szCs w:val="28"/>
          <w:lang w:val="kk-KZ"/>
        </w:rPr>
        <w:t xml:space="preserve"> 796 мс, оның ішінде бірінші </w:t>
      </w:r>
      <w:r w:rsidR="00DC75E7" w:rsidRPr="00437362">
        <w:rPr>
          <w:i/>
          <w:iCs/>
          <w:color w:val="000000" w:themeColor="text1"/>
          <w:szCs w:val="28"/>
          <w:lang w:val="kk-KZ"/>
        </w:rPr>
        <w:t xml:space="preserve">си- </w:t>
      </w:r>
      <w:r w:rsidR="00DC75E7" w:rsidRPr="00437362">
        <w:rPr>
          <w:color w:val="000000" w:themeColor="text1"/>
          <w:szCs w:val="28"/>
          <w:lang w:val="kk-KZ"/>
        </w:rPr>
        <w:t xml:space="preserve">буыны </w:t>
      </w:r>
      <w:r w:rsidR="00DC75E7" w:rsidRPr="00437362">
        <w:rPr>
          <w:color w:val="000000" w:themeColor="text1"/>
          <w:lang w:val="kk-KZ"/>
        </w:rPr>
        <w:t xml:space="preserve">188 мс, екінші </w:t>
      </w:r>
      <w:r w:rsidR="00DC75E7" w:rsidRPr="00437362">
        <w:rPr>
          <w:i/>
          <w:iCs/>
          <w:color w:val="000000" w:themeColor="text1"/>
          <w:lang w:val="kk-KZ"/>
        </w:rPr>
        <w:t xml:space="preserve">ла- </w:t>
      </w:r>
      <w:r w:rsidR="00DC75E7" w:rsidRPr="00437362">
        <w:rPr>
          <w:color w:val="000000" w:themeColor="text1"/>
          <w:lang w:val="kk-KZ"/>
        </w:rPr>
        <w:t xml:space="preserve">буыны 277 мс, ал үшінші </w:t>
      </w:r>
      <w:r w:rsidR="00DC75E7" w:rsidRPr="00437362">
        <w:rPr>
          <w:i/>
          <w:iCs/>
          <w:color w:val="000000" w:themeColor="text1"/>
          <w:lang w:val="kk-KZ"/>
        </w:rPr>
        <w:t xml:space="preserve">бус </w:t>
      </w:r>
      <w:r w:rsidR="00DC75E7" w:rsidRPr="00437362">
        <w:rPr>
          <w:color w:val="000000" w:themeColor="text1"/>
          <w:lang w:val="kk-KZ"/>
        </w:rPr>
        <w:t xml:space="preserve">буыны 331 мс. </w:t>
      </w:r>
      <w:r w:rsidR="00FC3136" w:rsidRPr="00437362">
        <w:rPr>
          <w:color w:val="000000" w:themeColor="text1"/>
          <w:lang w:val="kk-KZ"/>
        </w:rPr>
        <w:t>Үш буынның ішінде соңғы буынның созылыңқы айтылғаны байқалады.</w:t>
      </w:r>
    </w:p>
    <w:p w14:paraId="5C4EE4CC" w14:textId="77777777" w:rsidR="000A60BD" w:rsidRPr="00437362" w:rsidRDefault="00FC3136" w:rsidP="000A60BD">
      <w:pPr>
        <w:ind w:firstLine="567"/>
        <w:rPr>
          <w:color w:val="000000" w:themeColor="text1"/>
          <w:lang w:val="kk-KZ"/>
        </w:rPr>
      </w:pPr>
      <w:r w:rsidRPr="00437362">
        <w:rPr>
          <w:color w:val="000000" w:themeColor="text1"/>
          <w:lang w:val="kk-KZ"/>
        </w:rPr>
        <w:t xml:space="preserve">Зерттеу </w:t>
      </w:r>
      <w:r w:rsidR="00075858" w:rsidRPr="00437362">
        <w:rPr>
          <w:color w:val="000000" w:themeColor="text1"/>
          <w:lang w:val="kk-KZ"/>
        </w:rPr>
        <w:t xml:space="preserve">аясындағы </w:t>
      </w:r>
      <w:r w:rsidR="00075858" w:rsidRPr="00437362">
        <w:rPr>
          <w:i/>
          <w:iCs/>
          <w:color w:val="000000" w:themeColor="text1"/>
          <w:szCs w:val="28"/>
          <w:lang w:val="kk-KZ"/>
        </w:rPr>
        <w:t xml:space="preserve">силлабус </w:t>
      </w:r>
      <w:r w:rsidR="00075858" w:rsidRPr="00437362">
        <w:rPr>
          <w:color w:val="000000" w:themeColor="text1"/>
          <w:szCs w:val="28"/>
          <w:lang w:val="kk-KZ"/>
        </w:rPr>
        <w:t>академиялық терминінің қарқындылығы келесі сипатқа ие:</w:t>
      </w:r>
      <w:r w:rsidR="000A60BD" w:rsidRPr="00437362">
        <w:rPr>
          <w:color w:val="000000" w:themeColor="text1"/>
          <w:szCs w:val="28"/>
          <w:lang w:val="kk-KZ"/>
        </w:rPr>
        <w:t xml:space="preserve"> бірінші буындағы </w:t>
      </w:r>
      <w:r w:rsidR="000A60BD" w:rsidRPr="00437362">
        <w:rPr>
          <w:i/>
          <w:iCs/>
          <w:color w:val="000000" w:themeColor="text1"/>
          <w:szCs w:val="28"/>
          <w:lang w:val="kk-KZ"/>
        </w:rPr>
        <w:t xml:space="preserve">и </w:t>
      </w:r>
      <w:r w:rsidR="000A60BD" w:rsidRPr="00437362">
        <w:rPr>
          <w:color w:val="000000" w:themeColor="text1"/>
          <w:szCs w:val="28"/>
          <w:lang w:val="kk-KZ"/>
        </w:rPr>
        <w:t xml:space="preserve">дауысты дыбысының айтылу қарқындылығы </w:t>
      </w:r>
      <w:r w:rsidR="000A60BD" w:rsidRPr="00437362">
        <w:rPr>
          <w:color w:val="000000" w:themeColor="text1"/>
          <w:lang w:val="kk-KZ"/>
        </w:rPr>
        <w:t xml:space="preserve">63 дБ, екінші буындағы </w:t>
      </w:r>
      <w:r w:rsidR="000A60BD" w:rsidRPr="00437362">
        <w:rPr>
          <w:i/>
          <w:iCs/>
          <w:color w:val="000000" w:themeColor="text1"/>
          <w:lang w:val="kk-KZ"/>
        </w:rPr>
        <w:t xml:space="preserve">а </w:t>
      </w:r>
      <w:r w:rsidR="000A60BD" w:rsidRPr="00437362">
        <w:rPr>
          <w:color w:val="000000" w:themeColor="text1"/>
          <w:lang w:val="kk-KZ"/>
        </w:rPr>
        <w:t xml:space="preserve">дауысты дыбысының қарқындылығы 77 дБ, ал үшінші буындағы </w:t>
      </w:r>
      <w:r w:rsidR="000A60BD" w:rsidRPr="00437362">
        <w:rPr>
          <w:i/>
          <w:iCs/>
          <w:color w:val="000000" w:themeColor="text1"/>
          <w:lang w:val="kk-KZ"/>
        </w:rPr>
        <w:t xml:space="preserve">у </w:t>
      </w:r>
      <w:r w:rsidR="000A60BD" w:rsidRPr="00437362">
        <w:rPr>
          <w:color w:val="000000" w:themeColor="text1"/>
          <w:lang w:val="kk-KZ"/>
        </w:rPr>
        <w:t xml:space="preserve">дауысты дыбысының қарқындылығы 55 дБ. Бірінші магистранттың айтуында да екінші буындағы </w:t>
      </w:r>
      <w:r w:rsidR="000A60BD" w:rsidRPr="00437362">
        <w:rPr>
          <w:i/>
          <w:iCs/>
          <w:color w:val="000000" w:themeColor="text1"/>
          <w:lang w:val="kk-KZ"/>
        </w:rPr>
        <w:t xml:space="preserve">а </w:t>
      </w:r>
      <w:r w:rsidR="000A60BD" w:rsidRPr="00437362">
        <w:rPr>
          <w:color w:val="000000" w:themeColor="text1"/>
          <w:lang w:val="kk-KZ"/>
        </w:rPr>
        <w:t xml:space="preserve">дауысты дыбысының қарқындылығы жоғары. </w:t>
      </w:r>
    </w:p>
    <w:p w14:paraId="59AC559A" w14:textId="77777777" w:rsidR="00FD40CE" w:rsidRPr="00437362" w:rsidRDefault="00793EEC" w:rsidP="009D2A9F">
      <w:pPr>
        <w:ind w:firstLine="567"/>
        <w:rPr>
          <w:color w:val="000000" w:themeColor="text1"/>
          <w:lang w:val="kk-KZ"/>
        </w:rPr>
      </w:pPr>
      <w:r w:rsidRPr="00437362">
        <w:rPr>
          <w:color w:val="000000" w:themeColor="text1"/>
          <w:lang w:val="kk-KZ"/>
        </w:rPr>
        <w:t>Тон қозғалысының көрсеткіштеріне келер болсақ,</w:t>
      </w:r>
      <w:r w:rsidR="00D871F2" w:rsidRPr="00437362">
        <w:rPr>
          <w:color w:val="000000" w:themeColor="text1"/>
          <w:lang w:val="kk-KZ"/>
        </w:rPr>
        <w:t xml:space="preserve"> бірінші буындағы </w:t>
      </w:r>
      <w:r w:rsidR="00D871F2" w:rsidRPr="00437362">
        <w:rPr>
          <w:i/>
          <w:iCs/>
          <w:color w:val="000000" w:themeColor="text1"/>
          <w:szCs w:val="28"/>
          <w:lang w:val="kk-KZ"/>
        </w:rPr>
        <w:t xml:space="preserve">и </w:t>
      </w:r>
      <w:r w:rsidR="00D871F2" w:rsidRPr="00437362">
        <w:rPr>
          <w:color w:val="000000" w:themeColor="text1"/>
          <w:szCs w:val="28"/>
          <w:lang w:val="kk-KZ"/>
        </w:rPr>
        <w:t xml:space="preserve">дауысты дыбысына тән шулы жиілік </w:t>
      </w:r>
      <w:r w:rsidR="00B9085A" w:rsidRPr="00437362">
        <w:rPr>
          <w:color w:val="000000" w:themeColor="text1"/>
          <w:lang w:val="kk-KZ"/>
        </w:rPr>
        <w:t>98</w:t>
      </w:r>
      <w:r w:rsidR="00D871F2" w:rsidRPr="00437362">
        <w:rPr>
          <w:color w:val="000000" w:themeColor="text1"/>
          <w:lang w:val="kk-KZ"/>
        </w:rPr>
        <w:t xml:space="preserve"> Гц, екінші буындағы </w:t>
      </w:r>
      <w:r w:rsidR="00D871F2" w:rsidRPr="00437362">
        <w:rPr>
          <w:i/>
          <w:iCs/>
          <w:color w:val="000000" w:themeColor="text1"/>
          <w:lang w:val="kk-KZ"/>
        </w:rPr>
        <w:t xml:space="preserve">а </w:t>
      </w:r>
      <w:r w:rsidR="00D871F2" w:rsidRPr="00437362">
        <w:rPr>
          <w:color w:val="000000" w:themeColor="text1"/>
          <w:lang w:val="kk-KZ"/>
        </w:rPr>
        <w:t xml:space="preserve">дауысты дыбысы </w:t>
      </w:r>
      <w:r w:rsidR="00B9085A" w:rsidRPr="00437362">
        <w:rPr>
          <w:color w:val="000000" w:themeColor="text1"/>
          <w:lang w:val="kk-KZ"/>
        </w:rPr>
        <w:t>104</w:t>
      </w:r>
      <w:r w:rsidR="00D871F2" w:rsidRPr="00437362">
        <w:rPr>
          <w:color w:val="000000" w:themeColor="text1"/>
          <w:lang w:val="kk-KZ"/>
        </w:rPr>
        <w:t xml:space="preserve"> Гц және үшінші буындағы </w:t>
      </w:r>
      <w:r w:rsidR="00D871F2" w:rsidRPr="00437362">
        <w:rPr>
          <w:i/>
          <w:iCs/>
          <w:color w:val="000000" w:themeColor="text1"/>
          <w:lang w:val="kk-KZ"/>
        </w:rPr>
        <w:t xml:space="preserve">у </w:t>
      </w:r>
      <w:r w:rsidR="00D871F2" w:rsidRPr="00437362">
        <w:rPr>
          <w:color w:val="000000" w:themeColor="text1"/>
          <w:lang w:val="kk-KZ"/>
        </w:rPr>
        <w:t xml:space="preserve">дауысты дыбысы </w:t>
      </w:r>
      <w:r w:rsidR="00B9085A" w:rsidRPr="00437362">
        <w:rPr>
          <w:color w:val="000000" w:themeColor="text1"/>
          <w:lang w:val="kk-KZ"/>
        </w:rPr>
        <w:t>105</w:t>
      </w:r>
      <w:r w:rsidR="00D871F2" w:rsidRPr="00437362">
        <w:rPr>
          <w:color w:val="000000" w:themeColor="text1"/>
          <w:lang w:val="kk-KZ"/>
        </w:rPr>
        <w:t xml:space="preserve"> Гц шулы жиілікке ие.</w:t>
      </w:r>
      <w:r w:rsidRPr="00437362">
        <w:rPr>
          <w:color w:val="000000" w:themeColor="text1"/>
          <w:lang w:val="kk-KZ"/>
        </w:rPr>
        <w:t xml:space="preserve"> </w:t>
      </w:r>
      <w:r w:rsidR="00730E52" w:rsidRPr="00437362">
        <w:rPr>
          <w:color w:val="000000" w:themeColor="text1"/>
          <w:lang w:val="kk-KZ"/>
        </w:rPr>
        <w:t>Келесі екінші магистранттың</w:t>
      </w:r>
      <w:r w:rsidR="00F4418A" w:rsidRPr="00437362">
        <w:rPr>
          <w:color w:val="000000" w:themeColor="text1"/>
          <w:lang w:val="kk-KZ"/>
        </w:rPr>
        <w:t xml:space="preserve"> (M2)</w:t>
      </w:r>
      <w:r w:rsidR="00730E52" w:rsidRPr="00437362">
        <w:rPr>
          <w:color w:val="000000" w:themeColor="text1"/>
          <w:lang w:val="kk-KZ"/>
        </w:rPr>
        <w:t xml:space="preserve"> айтуындағы </w:t>
      </w:r>
      <w:r w:rsidR="00730E52" w:rsidRPr="00437362">
        <w:rPr>
          <w:i/>
          <w:iCs/>
          <w:color w:val="000000" w:themeColor="text1"/>
          <w:szCs w:val="28"/>
          <w:lang w:val="kk-KZ"/>
        </w:rPr>
        <w:t xml:space="preserve">силлабус </w:t>
      </w:r>
      <w:r w:rsidR="00730E52" w:rsidRPr="00437362">
        <w:rPr>
          <w:color w:val="000000" w:themeColor="text1"/>
          <w:szCs w:val="28"/>
          <w:lang w:val="kk-KZ"/>
        </w:rPr>
        <w:t>академиялық терминінің акустикалық суретін талдайық.</w:t>
      </w:r>
      <w:r w:rsidR="00730E52" w:rsidRPr="00437362">
        <w:rPr>
          <w:color w:val="000000" w:themeColor="text1"/>
          <w:lang w:val="kk-KZ"/>
        </w:rPr>
        <w:t xml:space="preserve"> </w:t>
      </w:r>
    </w:p>
    <w:p w14:paraId="435CD993" w14:textId="77777777" w:rsidR="00B9085A" w:rsidRPr="00437362" w:rsidRDefault="00730E52" w:rsidP="00B9085A">
      <w:pPr>
        <w:ind w:firstLine="567"/>
        <w:rPr>
          <w:color w:val="000000" w:themeColor="text1"/>
          <w:szCs w:val="28"/>
          <w:lang w:val="kk-KZ"/>
        </w:rPr>
      </w:pPr>
      <w:r w:rsidRPr="00437362">
        <w:rPr>
          <w:noProof/>
          <w:color w:val="000000" w:themeColor="text1"/>
          <w:lang w:val="ru-RU" w:eastAsia="ru-RU"/>
        </w:rPr>
        <w:drawing>
          <wp:inline distT="0" distB="0" distL="0" distR="0" wp14:anchorId="4A2F5654" wp14:editId="150FAD4F">
            <wp:extent cx="5708722" cy="5390984"/>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yl 4.em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14098" cy="5396061"/>
                    </a:xfrm>
                    <a:prstGeom prst="rect">
                      <a:avLst/>
                    </a:prstGeom>
                  </pic:spPr>
                </pic:pic>
              </a:graphicData>
            </a:graphic>
          </wp:inline>
        </w:drawing>
      </w:r>
    </w:p>
    <w:p w14:paraId="5C13B411" w14:textId="77777777" w:rsidR="00730E52" w:rsidRPr="00437362" w:rsidRDefault="00730E52" w:rsidP="00F742A9">
      <w:pPr>
        <w:pStyle w:val="a8"/>
        <w:jc w:val="center"/>
        <w:rPr>
          <w:rFonts w:ascii="Times New Roman" w:hAnsi="Times New Roman"/>
          <w:color w:val="000000" w:themeColor="text1"/>
          <w:sz w:val="28"/>
          <w:szCs w:val="28"/>
          <w:lang w:val="kk-KZ"/>
        </w:rPr>
      </w:pPr>
    </w:p>
    <w:p w14:paraId="7AEFDDF1" w14:textId="391B68BF" w:rsidR="00D81D53" w:rsidRDefault="00D81D53" w:rsidP="00F742A9">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273F75" w:rsidRPr="00273F75">
        <w:rPr>
          <w:rFonts w:ascii="Times New Roman" w:hAnsi="Times New Roman"/>
          <w:color w:val="000000" w:themeColor="text1"/>
          <w:sz w:val="28"/>
          <w:szCs w:val="28"/>
        </w:rPr>
        <w:t>31</w:t>
      </w:r>
      <w:r w:rsidRPr="00437362">
        <w:rPr>
          <w:rFonts w:ascii="Times New Roman" w:hAnsi="Times New Roman"/>
          <w:color w:val="000000" w:themeColor="text1"/>
          <w:sz w:val="28"/>
          <w:szCs w:val="28"/>
          <w:lang w:val="kk-KZ"/>
        </w:rPr>
        <w:t xml:space="preserve"> – М2: </w:t>
      </w:r>
      <w:r w:rsidRPr="00437362">
        <w:rPr>
          <w:rFonts w:ascii="Times New Roman" w:hAnsi="Times New Roman"/>
          <w:i/>
          <w:iCs/>
          <w:color w:val="000000" w:themeColor="text1"/>
          <w:sz w:val="28"/>
          <w:szCs w:val="28"/>
          <w:lang w:val="kk-KZ"/>
        </w:rPr>
        <w:t xml:space="preserve">силлабус </w:t>
      </w:r>
      <w:r w:rsidRPr="00437362">
        <w:rPr>
          <w:rFonts w:ascii="Times New Roman" w:hAnsi="Times New Roman"/>
          <w:color w:val="000000" w:themeColor="text1"/>
          <w:sz w:val="28"/>
          <w:szCs w:val="28"/>
          <w:lang w:val="kk-KZ"/>
        </w:rPr>
        <w:t>академиялық терминінің акустикалық суреті</w:t>
      </w:r>
    </w:p>
    <w:p w14:paraId="6B8E390E" w14:textId="77777777" w:rsidR="00B82734" w:rsidRPr="00437362" w:rsidRDefault="00B82734" w:rsidP="00F742A9">
      <w:pPr>
        <w:pStyle w:val="a8"/>
        <w:jc w:val="center"/>
        <w:rPr>
          <w:rFonts w:ascii="Times New Roman" w:hAnsi="Times New Roman"/>
          <w:color w:val="000000" w:themeColor="text1"/>
          <w:sz w:val="28"/>
          <w:szCs w:val="28"/>
          <w:lang w:val="kk-KZ"/>
        </w:rPr>
      </w:pPr>
    </w:p>
    <w:p w14:paraId="5F226AB9" w14:textId="77777777" w:rsidR="00C347C4" w:rsidRPr="00437362" w:rsidRDefault="002F49C0" w:rsidP="00C347C4">
      <w:pPr>
        <w:ind w:firstLine="567"/>
        <w:rPr>
          <w:color w:val="000000" w:themeColor="text1"/>
          <w:lang w:val="kk-KZ"/>
        </w:rPr>
      </w:pPr>
      <w:r w:rsidRPr="00437362">
        <w:rPr>
          <w:color w:val="000000" w:themeColor="text1"/>
          <w:szCs w:val="28"/>
          <w:lang w:val="kk-KZ"/>
        </w:rPr>
        <w:t>Ек</w:t>
      </w:r>
      <w:r w:rsidR="00C347C4" w:rsidRPr="00437362">
        <w:rPr>
          <w:color w:val="000000" w:themeColor="text1"/>
          <w:szCs w:val="28"/>
          <w:lang w:val="kk-KZ"/>
        </w:rPr>
        <w:t>інші магистранттың</w:t>
      </w:r>
      <w:r w:rsidR="00F4418A" w:rsidRPr="00437362">
        <w:rPr>
          <w:color w:val="000000" w:themeColor="text1"/>
          <w:szCs w:val="28"/>
          <w:lang w:val="kk-KZ"/>
        </w:rPr>
        <w:t xml:space="preserve"> (М2)</w:t>
      </w:r>
      <w:r w:rsidR="00C347C4" w:rsidRPr="00437362">
        <w:rPr>
          <w:color w:val="000000" w:themeColor="text1"/>
          <w:szCs w:val="28"/>
          <w:lang w:val="kk-KZ"/>
        </w:rPr>
        <w:t xml:space="preserve"> айтуындағы нұсқада </w:t>
      </w:r>
      <w:r w:rsidR="00C347C4" w:rsidRPr="00437362">
        <w:rPr>
          <w:i/>
          <w:iCs/>
          <w:color w:val="000000" w:themeColor="text1"/>
          <w:szCs w:val="28"/>
          <w:lang w:val="kk-KZ"/>
        </w:rPr>
        <w:t xml:space="preserve">силлабус </w:t>
      </w:r>
      <w:r w:rsidR="00C347C4" w:rsidRPr="00437362">
        <w:rPr>
          <w:color w:val="000000" w:themeColor="text1"/>
          <w:szCs w:val="28"/>
          <w:lang w:val="kk-KZ"/>
        </w:rPr>
        <w:t xml:space="preserve">терминінің жалпы созылмалығы </w:t>
      </w:r>
      <w:r w:rsidR="00F650D9" w:rsidRPr="00437362">
        <w:rPr>
          <w:color w:val="000000" w:themeColor="text1"/>
          <w:szCs w:val="28"/>
          <w:lang w:val="kk-KZ"/>
        </w:rPr>
        <w:t>1008</w:t>
      </w:r>
      <w:r w:rsidR="00C347C4" w:rsidRPr="00437362">
        <w:rPr>
          <w:color w:val="000000" w:themeColor="text1"/>
          <w:szCs w:val="28"/>
          <w:lang w:val="kk-KZ"/>
        </w:rPr>
        <w:t xml:space="preserve"> мс, оның ішінде бірінші </w:t>
      </w:r>
      <w:r w:rsidR="00C347C4" w:rsidRPr="00437362">
        <w:rPr>
          <w:i/>
          <w:iCs/>
          <w:color w:val="000000" w:themeColor="text1"/>
          <w:szCs w:val="28"/>
          <w:lang w:val="kk-KZ"/>
        </w:rPr>
        <w:t xml:space="preserve">си- </w:t>
      </w:r>
      <w:r w:rsidR="00C347C4" w:rsidRPr="00437362">
        <w:rPr>
          <w:color w:val="000000" w:themeColor="text1"/>
          <w:szCs w:val="28"/>
          <w:lang w:val="kk-KZ"/>
        </w:rPr>
        <w:t xml:space="preserve">буыны </w:t>
      </w:r>
      <w:r w:rsidR="00F650D9" w:rsidRPr="00437362">
        <w:rPr>
          <w:color w:val="000000" w:themeColor="text1"/>
          <w:lang w:val="kk-KZ"/>
        </w:rPr>
        <w:t xml:space="preserve"> 331</w:t>
      </w:r>
      <w:r w:rsidR="00C347C4" w:rsidRPr="00437362">
        <w:rPr>
          <w:color w:val="000000" w:themeColor="text1"/>
          <w:lang w:val="kk-KZ"/>
        </w:rPr>
        <w:t xml:space="preserve"> мс, екінші </w:t>
      </w:r>
      <w:r w:rsidR="00C347C4" w:rsidRPr="00437362">
        <w:rPr>
          <w:i/>
          <w:iCs/>
          <w:color w:val="000000" w:themeColor="text1"/>
          <w:lang w:val="kk-KZ"/>
        </w:rPr>
        <w:t xml:space="preserve">ла- </w:t>
      </w:r>
      <w:r w:rsidR="00C347C4" w:rsidRPr="00437362">
        <w:rPr>
          <w:color w:val="000000" w:themeColor="text1"/>
          <w:lang w:val="kk-KZ"/>
        </w:rPr>
        <w:lastRenderedPageBreak/>
        <w:t xml:space="preserve">буыны </w:t>
      </w:r>
      <w:r w:rsidR="00F650D9" w:rsidRPr="00437362">
        <w:rPr>
          <w:color w:val="000000" w:themeColor="text1"/>
          <w:lang w:val="kk-KZ"/>
        </w:rPr>
        <w:t>244</w:t>
      </w:r>
      <w:r w:rsidR="00C347C4" w:rsidRPr="00437362">
        <w:rPr>
          <w:color w:val="000000" w:themeColor="text1"/>
          <w:lang w:val="kk-KZ"/>
        </w:rPr>
        <w:t xml:space="preserve"> мс, ал үшінші </w:t>
      </w:r>
      <w:r w:rsidR="00C347C4" w:rsidRPr="00437362">
        <w:rPr>
          <w:i/>
          <w:iCs/>
          <w:color w:val="000000" w:themeColor="text1"/>
          <w:lang w:val="kk-KZ"/>
        </w:rPr>
        <w:t xml:space="preserve">бус </w:t>
      </w:r>
      <w:r w:rsidR="00C347C4" w:rsidRPr="00437362">
        <w:rPr>
          <w:color w:val="000000" w:themeColor="text1"/>
          <w:lang w:val="kk-KZ"/>
        </w:rPr>
        <w:t xml:space="preserve">буыны </w:t>
      </w:r>
      <w:r w:rsidR="00F650D9" w:rsidRPr="00437362">
        <w:rPr>
          <w:color w:val="000000" w:themeColor="text1"/>
          <w:lang w:val="kk-KZ"/>
        </w:rPr>
        <w:t>433</w:t>
      </w:r>
      <w:r w:rsidR="00C347C4" w:rsidRPr="00437362">
        <w:rPr>
          <w:color w:val="000000" w:themeColor="text1"/>
          <w:lang w:val="kk-KZ"/>
        </w:rPr>
        <w:t xml:space="preserve"> мс. Үш буынның ішінде соңғы буынның созылыңқы айтылғаны байқалады.</w:t>
      </w:r>
    </w:p>
    <w:p w14:paraId="466524EE" w14:textId="77777777" w:rsidR="00C347C4" w:rsidRPr="00437362" w:rsidRDefault="00C347C4" w:rsidP="00C347C4">
      <w:pPr>
        <w:ind w:firstLine="567"/>
        <w:rPr>
          <w:color w:val="000000" w:themeColor="text1"/>
          <w:lang w:val="kk-KZ"/>
        </w:rPr>
      </w:pPr>
      <w:r w:rsidRPr="00437362">
        <w:rPr>
          <w:color w:val="000000" w:themeColor="text1"/>
          <w:lang w:val="kk-KZ"/>
        </w:rPr>
        <w:t xml:space="preserve">Зерттеу аясындағы </w:t>
      </w:r>
      <w:r w:rsidRPr="00437362">
        <w:rPr>
          <w:i/>
          <w:iCs/>
          <w:color w:val="000000" w:themeColor="text1"/>
          <w:szCs w:val="28"/>
          <w:lang w:val="kk-KZ"/>
        </w:rPr>
        <w:t xml:space="preserve">силлабус </w:t>
      </w:r>
      <w:r w:rsidRPr="00437362">
        <w:rPr>
          <w:color w:val="000000" w:themeColor="text1"/>
          <w:szCs w:val="28"/>
          <w:lang w:val="kk-KZ"/>
        </w:rPr>
        <w:t xml:space="preserve">академиялық терминінің қарқындылығы келесі сипатқа ие: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дыбысының айтылу қарқындылығы </w:t>
      </w:r>
      <w:r w:rsidR="00F650D9" w:rsidRPr="00437362">
        <w:rPr>
          <w:color w:val="000000" w:themeColor="text1"/>
          <w:lang w:val="kk-KZ"/>
        </w:rPr>
        <w:t>68</w:t>
      </w:r>
      <w:r w:rsidRPr="00437362">
        <w:rPr>
          <w:color w:val="000000" w:themeColor="text1"/>
          <w:lang w:val="kk-KZ"/>
        </w:rPr>
        <w:t xml:space="preserve"> дБ, екінші буындағы </w:t>
      </w:r>
      <w:r w:rsidRPr="00437362">
        <w:rPr>
          <w:i/>
          <w:iCs/>
          <w:color w:val="000000" w:themeColor="text1"/>
          <w:lang w:val="kk-KZ"/>
        </w:rPr>
        <w:t xml:space="preserve">а </w:t>
      </w:r>
      <w:r w:rsidRPr="00437362">
        <w:rPr>
          <w:color w:val="000000" w:themeColor="text1"/>
          <w:lang w:val="kk-KZ"/>
        </w:rPr>
        <w:t xml:space="preserve">дауысты дыбысының қарқындылығы </w:t>
      </w:r>
      <w:r w:rsidR="00F650D9" w:rsidRPr="00437362">
        <w:rPr>
          <w:color w:val="000000" w:themeColor="text1"/>
          <w:lang w:val="kk-KZ"/>
        </w:rPr>
        <w:t>76</w:t>
      </w:r>
      <w:r w:rsidRPr="00437362">
        <w:rPr>
          <w:color w:val="000000" w:themeColor="text1"/>
          <w:lang w:val="kk-KZ"/>
        </w:rPr>
        <w:t xml:space="preserve"> дБ, ал үшінші буындағы </w:t>
      </w:r>
      <w:r w:rsidRPr="00437362">
        <w:rPr>
          <w:i/>
          <w:iCs/>
          <w:color w:val="000000" w:themeColor="text1"/>
          <w:lang w:val="kk-KZ"/>
        </w:rPr>
        <w:t xml:space="preserve">у </w:t>
      </w:r>
      <w:r w:rsidRPr="00437362">
        <w:rPr>
          <w:color w:val="000000" w:themeColor="text1"/>
          <w:lang w:val="kk-KZ"/>
        </w:rPr>
        <w:t xml:space="preserve">дауысты дыбысының қарқындылығы </w:t>
      </w:r>
      <w:r w:rsidR="00F650D9" w:rsidRPr="00437362">
        <w:rPr>
          <w:color w:val="000000" w:themeColor="text1"/>
          <w:lang w:val="kk-KZ"/>
        </w:rPr>
        <w:t>59</w:t>
      </w:r>
      <w:r w:rsidRPr="00437362">
        <w:rPr>
          <w:color w:val="000000" w:themeColor="text1"/>
          <w:lang w:val="kk-KZ"/>
        </w:rPr>
        <w:t xml:space="preserve"> дБ. </w:t>
      </w:r>
    </w:p>
    <w:p w14:paraId="3146A39E" w14:textId="77777777" w:rsidR="00C347C4" w:rsidRPr="00437362" w:rsidRDefault="00C347C4" w:rsidP="00C347C4">
      <w:pPr>
        <w:ind w:firstLine="567"/>
        <w:rPr>
          <w:color w:val="000000" w:themeColor="text1"/>
          <w:lang w:val="kk-KZ"/>
        </w:rPr>
      </w:pPr>
      <w:r w:rsidRPr="00437362">
        <w:rPr>
          <w:color w:val="000000" w:themeColor="text1"/>
          <w:lang w:val="kk-KZ"/>
        </w:rPr>
        <w:t>Тон қозғалысының көрсеткіштері</w:t>
      </w:r>
      <w:r w:rsidR="00F650D9" w:rsidRPr="00437362">
        <w:rPr>
          <w:color w:val="000000" w:themeColor="text1"/>
          <w:lang w:val="kk-KZ"/>
        </w:rPr>
        <w:t xml:space="preserve"> келесідей</w:t>
      </w:r>
      <w:r w:rsidRPr="00437362">
        <w:rPr>
          <w:color w:val="000000" w:themeColor="text1"/>
          <w:lang w:val="kk-KZ"/>
        </w:rPr>
        <w:t>,</w:t>
      </w:r>
      <w:r w:rsidR="00F650D9" w:rsidRPr="00437362">
        <w:rPr>
          <w:color w:val="000000" w:themeColor="text1"/>
          <w:lang w:val="kk-KZ"/>
        </w:rPr>
        <w:t xml:space="preserve"> яғни</w:t>
      </w:r>
      <w:r w:rsidRPr="00437362">
        <w:rPr>
          <w:color w:val="000000" w:themeColor="text1"/>
          <w:lang w:val="kk-KZ"/>
        </w:rPr>
        <w:t xml:space="preserve">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00F650D9" w:rsidRPr="00437362">
        <w:rPr>
          <w:color w:val="000000" w:themeColor="text1"/>
          <w:lang w:val="kk-KZ"/>
        </w:rPr>
        <w:t>99</w:t>
      </w:r>
      <w:r w:rsidRPr="00437362">
        <w:rPr>
          <w:color w:val="000000" w:themeColor="text1"/>
          <w:lang w:val="kk-KZ"/>
        </w:rPr>
        <w:t xml:space="preserve"> Гц, екінші буындағы </w:t>
      </w:r>
      <w:r w:rsidRPr="00437362">
        <w:rPr>
          <w:i/>
          <w:iCs/>
          <w:color w:val="000000" w:themeColor="text1"/>
          <w:lang w:val="kk-KZ"/>
        </w:rPr>
        <w:t xml:space="preserve">а </w:t>
      </w:r>
      <w:r w:rsidRPr="00437362">
        <w:rPr>
          <w:color w:val="000000" w:themeColor="text1"/>
          <w:lang w:val="kk-KZ"/>
        </w:rPr>
        <w:t xml:space="preserve">дауысты дыбысы </w:t>
      </w:r>
      <w:r w:rsidR="00F650D9" w:rsidRPr="00437362">
        <w:rPr>
          <w:color w:val="000000" w:themeColor="text1"/>
          <w:lang w:val="kk-KZ"/>
        </w:rPr>
        <w:t>110</w:t>
      </w:r>
      <w:r w:rsidRPr="00437362">
        <w:rPr>
          <w:color w:val="000000" w:themeColor="text1"/>
          <w:lang w:val="kk-KZ"/>
        </w:rPr>
        <w:t xml:space="preserve"> Гц және үшінші буындағы </w:t>
      </w:r>
      <w:r w:rsidRPr="00437362">
        <w:rPr>
          <w:i/>
          <w:iCs/>
          <w:color w:val="000000" w:themeColor="text1"/>
          <w:lang w:val="kk-KZ"/>
        </w:rPr>
        <w:t xml:space="preserve">у </w:t>
      </w:r>
      <w:r w:rsidRPr="00437362">
        <w:rPr>
          <w:color w:val="000000" w:themeColor="text1"/>
          <w:lang w:val="kk-KZ"/>
        </w:rPr>
        <w:t xml:space="preserve">дауысты дыбысы </w:t>
      </w:r>
      <w:r w:rsidR="00F650D9" w:rsidRPr="00437362">
        <w:rPr>
          <w:color w:val="000000" w:themeColor="text1"/>
          <w:lang w:val="kk-KZ"/>
        </w:rPr>
        <w:t>104</w:t>
      </w:r>
      <w:r w:rsidRPr="00437362">
        <w:rPr>
          <w:color w:val="000000" w:themeColor="text1"/>
          <w:lang w:val="kk-KZ"/>
        </w:rPr>
        <w:t xml:space="preserve"> Гц шулы жиілікке ие. </w:t>
      </w:r>
    </w:p>
    <w:p w14:paraId="7DFFA01D" w14:textId="77777777" w:rsidR="00F4418A" w:rsidRPr="00437362" w:rsidRDefault="00F650D9" w:rsidP="00C347C4">
      <w:pPr>
        <w:ind w:firstLine="567"/>
        <w:rPr>
          <w:color w:val="000000" w:themeColor="text1"/>
          <w:lang w:val="kk-KZ"/>
        </w:rPr>
      </w:pPr>
      <w:r w:rsidRPr="00437362">
        <w:rPr>
          <w:color w:val="000000" w:themeColor="text1"/>
          <w:lang w:val="kk-KZ"/>
        </w:rPr>
        <w:t>Екінші магистранттың айтуындағы нұсқада екпін үшінші</w:t>
      </w:r>
      <w:r w:rsidR="006E13D7" w:rsidRPr="00437362">
        <w:rPr>
          <w:color w:val="000000" w:themeColor="text1"/>
          <w:lang w:val="kk-KZ"/>
        </w:rPr>
        <w:t xml:space="preserve">, яғни соңғы </w:t>
      </w:r>
      <w:r w:rsidR="006E13D7" w:rsidRPr="00437362">
        <w:rPr>
          <w:i/>
          <w:iCs/>
          <w:color w:val="000000" w:themeColor="text1"/>
          <w:lang w:val="kk-KZ"/>
        </w:rPr>
        <w:t xml:space="preserve">бус </w:t>
      </w:r>
      <w:r w:rsidR="006E13D7" w:rsidRPr="00437362">
        <w:rPr>
          <w:color w:val="000000" w:themeColor="text1"/>
          <w:lang w:val="kk-KZ"/>
        </w:rPr>
        <w:t>буынына түсірілгені байқалады. Берілген нұсқада қазақ тілінің үндестік заңы сақталған, яғни екпін сөздің соңғы буынына түсірілген.</w:t>
      </w:r>
    </w:p>
    <w:p w14:paraId="52AE6FD2" w14:textId="77777777" w:rsidR="00D81D53" w:rsidRPr="00437362" w:rsidRDefault="00F4418A" w:rsidP="00FE375D">
      <w:pPr>
        <w:ind w:firstLine="567"/>
        <w:rPr>
          <w:color w:val="000000" w:themeColor="text1"/>
          <w:lang w:val="kk-KZ"/>
        </w:rPr>
      </w:pPr>
      <w:r w:rsidRPr="00437362">
        <w:rPr>
          <w:color w:val="000000" w:themeColor="text1"/>
          <w:lang w:val="kk-KZ"/>
        </w:rPr>
        <w:t>Енді бірінші</w:t>
      </w:r>
      <w:r w:rsidR="00FE375D" w:rsidRPr="00437362">
        <w:rPr>
          <w:color w:val="000000" w:themeColor="text1"/>
          <w:lang w:val="kk-KZ"/>
        </w:rPr>
        <w:t xml:space="preserve"> докторанттың (Д1) айтуындағы </w:t>
      </w:r>
      <w:r w:rsidR="00FE375D" w:rsidRPr="00437362">
        <w:rPr>
          <w:i/>
          <w:iCs/>
          <w:color w:val="000000" w:themeColor="text1"/>
          <w:szCs w:val="28"/>
          <w:lang w:val="kk-KZ"/>
        </w:rPr>
        <w:t xml:space="preserve">силлабус </w:t>
      </w:r>
      <w:r w:rsidR="00FE375D" w:rsidRPr="00437362">
        <w:rPr>
          <w:color w:val="000000" w:themeColor="text1"/>
          <w:szCs w:val="28"/>
          <w:lang w:val="kk-KZ"/>
        </w:rPr>
        <w:t>академиялық терминінің акустикалық суретін талдайық.</w:t>
      </w:r>
    </w:p>
    <w:p w14:paraId="0904ABBA" w14:textId="77777777" w:rsidR="00580012" w:rsidRPr="00437362" w:rsidRDefault="00F4418A" w:rsidP="00F74742">
      <w:pPr>
        <w:pStyle w:val="a8"/>
        <w:jc w:val="both"/>
        <w:rPr>
          <w:rFonts w:ascii="Times New Roman" w:hAnsi="Times New Roman"/>
          <w:color w:val="000000" w:themeColor="text1"/>
          <w:sz w:val="28"/>
          <w:szCs w:val="28"/>
          <w:lang w:val="kk-KZ"/>
        </w:rPr>
      </w:pPr>
      <w:r w:rsidRPr="00437362">
        <w:rPr>
          <w:noProof/>
          <w:color w:val="000000" w:themeColor="text1"/>
        </w:rPr>
        <w:drawing>
          <wp:inline distT="0" distB="0" distL="0" distR="0" wp14:anchorId="15786C8B" wp14:editId="47E8D6DB">
            <wp:extent cx="6065546" cy="5192201"/>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l 5.em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71599" cy="5197382"/>
                    </a:xfrm>
                    <a:prstGeom prst="rect">
                      <a:avLst/>
                    </a:prstGeom>
                  </pic:spPr>
                </pic:pic>
              </a:graphicData>
            </a:graphic>
          </wp:inline>
        </w:drawing>
      </w:r>
    </w:p>
    <w:p w14:paraId="133CA948" w14:textId="77777777" w:rsidR="00FE375D" w:rsidRPr="00437362" w:rsidRDefault="00FE375D" w:rsidP="00F742A9">
      <w:pPr>
        <w:pStyle w:val="a8"/>
        <w:jc w:val="center"/>
        <w:rPr>
          <w:rFonts w:ascii="Times New Roman" w:hAnsi="Times New Roman"/>
          <w:color w:val="000000" w:themeColor="text1"/>
          <w:sz w:val="28"/>
          <w:szCs w:val="28"/>
          <w:lang w:val="kk-KZ"/>
        </w:rPr>
      </w:pPr>
    </w:p>
    <w:p w14:paraId="1936F72A" w14:textId="4A2FCDD7" w:rsidR="00B83AC7" w:rsidRDefault="00B83AC7" w:rsidP="00F742A9">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3</w:t>
      </w:r>
      <w:r w:rsidR="00273F75" w:rsidRPr="00273F75">
        <w:rPr>
          <w:rFonts w:ascii="Times New Roman" w:hAnsi="Times New Roman"/>
          <w:color w:val="000000" w:themeColor="text1"/>
          <w:sz w:val="28"/>
          <w:szCs w:val="28"/>
        </w:rPr>
        <w:t>2</w:t>
      </w:r>
      <w:r w:rsidRPr="00437362">
        <w:rPr>
          <w:rFonts w:ascii="Times New Roman" w:hAnsi="Times New Roman"/>
          <w:color w:val="000000" w:themeColor="text1"/>
          <w:sz w:val="28"/>
          <w:szCs w:val="28"/>
        </w:rPr>
        <w:t xml:space="preserve"> – </w:t>
      </w:r>
      <w:r w:rsidRPr="00437362">
        <w:rPr>
          <w:rFonts w:ascii="Times New Roman" w:hAnsi="Times New Roman"/>
          <w:color w:val="000000" w:themeColor="text1"/>
          <w:sz w:val="28"/>
          <w:szCs w:val="28"/>
          <w:lang w:val="kk-KZ"/>
        </w:rPr>
        <w:t>Д</w:t>
      </w:r>
      <w:r w:rsidRPr="00437362">
        <w:rPr>
          <w:rFonts w:ascii="Times New Roman" w:hAnsi="Times New Roman"/>
          <w:color w:val="000000" w:themeColor="text1"/>
          <w:sz w:val="28"/>
          <w:szCs w:val="28"/>
        </w:rPr>
        <w:t>1</w:t>
      </w:r>
      <w:r w:rsidRPr="00437362">
        <w:rPr>
          <w:rFonts w:ascii="Times New Roman" w:hAnsi="Times New Roman"/>
          <w:color w:val="000000" w:themeColor="text1"/>
          <w:sz w:val="28"/>
          <w:szCs w:val="28"/>
          <w:lang w:val="kk-KZ"/>
        </w:rPr>
        <w:t xml:space="preserve">: </w:t>
      </w:r>
      <w:r w:rsidRPr="00437362">
        <w:rPr>
          <w:rFonts w:ascii="Times New Roman" w:hAnsi="Times New Roman"/>
          <w:i/>
          <w:iCs/>
          <w:color w:val="000000" w:themeColor="text1"/>
          <w:sz w:val="28"/>
          <w:szCs w:val="28"/>
          <w:lang w:val="kk-KZ"/>
        </w:rPr>
        <w:t xml:space="preserve">силлабус </w:t>
      </w:r>
      <w:r w:rsidRPr="00437362">
        <w:rPr>
          <w:rFonts w:ascii="Times New Roman" w:hAnsi="Times New Roman"/>
          <w:color w:val="000000" w:themeColor="text1"/>
          <w:sz w:val="28"/>
          <w:szCs w:val="28"/>
          <w:lang w:val="kk-KZ"/>
        </w:rPr>
        <w:t>академиялық терминінің акустикалық суреті</w:t>
      </w:r>
    </w:p>
    <w:p w14:paraId="26F87F68" w14:textId="77777777" w:rsidR="00B82734" w:rsidRPr="00437362" w:rsidRDefault="00B82734" w:rsidP="00F742A9">
      <w:pPr>
        <w:pStyle w:val="a8"/>
        <w:jc w:val="center"/>
        <w:rPr>
          <w:rFonts w:ascii="Times New Roman" w:hAnsi="Times New Roman"/>
          <w:color w:val="000000" w:themeColor="text1"/>
          <w:sz w:val="28"/>
          <w:szCs w:val="28"/>
          <w:lang w:val="kk-KZ"/>
        </w:rPr>
      </w:pPr>
    </w:p>
    <w:p w14:paraId="6CB4CF16" w14:textId="77777777" w:rsidR="006133DC" w:rsidRPr="00437362" w:rsidRDefault="006133DC" w:rsidP="006133DC">
      <w:pPr>
        <w:ind w:firstLine="567"/>
        <w:rPr>
          <w:color w:val="000000" w:themeColor="text1"/>
          <w:lang w:val="kk-KZ"/>
        </w:rPr>
      </w:pPr>
      <w:r w:rsidRPr="00437362">
        <w:rPr>
          <w:color w:val="000000" w:themeColor="text1"/>
          <w:szCs w:val="28"/>
          <w:lang w:val="kk-KZ"/>
        </w:rPr>
        <w:t xml:space="preserve">Бірінші докторанттың (Д1) айтуындағы нұсқада </w:t>
      </w:r>
      <w:r w:rsidRPr="00437362">
        <w:rPr>
          <w:i/>
          <w:iCs/>
          <w:color w:val="000000" w:themeColor="text1"/>
          <w:szCs w:val="28"/>
          <w:lang w:val="kk-KZ"/>
        </w:rPr>
        <w:t xml:space="preserve">силлабус </w:t>
      </w:r>
      <w:r w:rsidRPr="00437362">
        <w:rPr>
          <w:color w:val="000000" w:themeColor="text1"/>
          <w:szCs w:val="28"/>
          <w:lang w:val="kk-KZ"/>
        </w:rPr>
        <w:t xml:space="preserve">терминінің жалпы созылмалығы 733 мс, оның ішінде бірінші </w:t>
      </w:r>
      <w:r w:rsidRPr="00437362">
        <w:rPr>
          <w:i/>
          <w:iCs/>
          <w:color w:val="000000" w:themeColor="text1"/>
          <w:szCs w:val="28"/>
          <w:lang w:val="kk-KZ"/>
        </w:rPr>
        <w:t xml:space="preserve">си- </w:t>
      </w:r>
      <w:r w:rsidRPr="00437362">
        <w:rPr>
          <w:color w:val="000000" w:themeColor="text1"/>
          <w:szCs w:val="28"/>
          <w:lang w:val="kk-KZ"/>
        </w:rPr>
        <w:t xml:space="preserve">буыны </w:t>
      </w:r>
      <w:r w:rsidRPr="00437362">
        <w:rPr>
          <w:color w:val="000000" w:themeColor="text1"/>
          <w:lang w:val="kk-KZ"/>
        </w:rPr>
        <w:t xml:space="preserve"> 178 мс, екінші </w:t>
      </w:r>
      <w:r w:rsidRPr="00437362">
        <w:rPr>
          <w:i/>
          <w:iCs/>
          <w:color w:val="000000" w:themeColor="text1"/>
          <w:lang w:val="kk-KZ"/>
        </w:rPr>
        <w:t xml:space="preserve">ла- </w:t>
      </w:r>
      <w:r w:rsidRPr="00437362">
        <w:rPr>
          <w:color w:val="000000" w:themeColor="text1"/>
          <w:lang w:val="kk-KZ"/>
        </w:rPr>
        <w:t xml:space="preserve">буыны </w:t>
      </w:r>
      <w:r w:rsidRPr="00437362">
        <w:rPr>
          <w:color w:val="000000" w:themeColor="text1"/>
          <w:lang w:val="kk-KZ"/>
        </w:rPr>
        <w:lastRenderedPageBreak/>
        <w:t xml:space="preserve">250 мс, ал үшінші </w:t>
      </w:r>
      <w:r w:rsidRPr="00437362">
        <w:rPr>
          <w:i/>
          <w:iCs/>
          <w:color w:val="000000" w:themeColor="text1"/>
          <w:lang w:val="kk-KZ"/>
        </w:rPr>
        <w:t xml:space="preserve">бус </w:t>
      </w:r>
      <w:r w:rsidRPr="00437362">
        <w:rPr>
          <w:color w:val="000000" w:themeColor="text1"/>
          <w:lang w:val="kk-KZ"/>
        </w:rPr>
        <w:t xml:space="preserve">буыны 305 мс. </w:t>
      </w:r>
      <w:r w:rsidR="00A34994" w:rsidRPr="00437362">
        <w:rPr>
          <w:color w:val="000000" w:themeColor="text1"/>
          <w:szCs w:val="28"/>
          <w:lang w:val="kk-KZ"/>
        </w:rPr>
        <w:t xml:space="preserve">Бірінші докторанттың айтуындағы нұсқада да </w:t>
      </w:r>
      <w:r w:rsidR="00A34994" w:rsidRPr="00437362">
        <w:rPr>
          <w:color w:val="000000" w:themeColor="text1"/>
          <w:lang w:val="kk-KZ"/>
        </w:rPr>
        <w:t>ү</w:t>
      </w:r>
      <w:r w:rsidRPr="00437362">
        <w:rPr>
          <w:color w:val="000000" w:themeColor="text1"/>
          <w:lang w:val="kk-KZ"/>
        </w:rPr>
        <w:t>ш буынның ішінде соңғы буынның созылыңқы айтылғаны байқалады.</w:t>
      </w:r>
    </w:p>
    <w:p w14:paraId="6F796E1C" w14:textId="77777777" w:rsidR="006133DC" w:rsidRPr="00437362" w:rsidRDefault="00A34994" w:rsidP="006133DC">
      <w:pPr>
        <w:ind w:firstLine="567"/>
        <w:rPr>
          <w:color w:val="000000" w:themeColor="text1"/>
          <w:lang w:val="kk-KZ"/>
        </w:rPr>
      </w:pPr>
      <w:r w:rsidRPr="00437362">
        <w:rPr>
          <w:i/>
          <w:iCs/>
          <w:color w:val="000000" w:themeColor="text1"/>
          <w:szCs w:val="28"/>
          <w:lang w:val="kk-KZ"/>
        </w:rPr>
        <w:t>С</w:t>
      </w:r>
      <w:r w:rsidR="006133DC" w:rsidRPr="00437362">
        <w:rPr>
          <w:i/>
          <w:iCs/>
          <w:color w:val="000000" w:themeColor="text1"/>
          <w:szCs w:val="28"/>
          <w:lang w:val="kk-KZ"/>
        </w:rPr>
        <w:t xml:space="preserve">иллабус </w:t>
      </w:r>
      <w:r w:rsidR="006133DC" w:rsidRPr="00437362">
        <w:rPr>
          <w:color w:val="000000" w:themeColor="text1"/>
          <w:szCs w:val="28"/>
          <w:lang w:val="kk-KZ"/>
        </w:rPr>
        <w:t>академиялық терминінің қарқындылығы</w:t>
      </w:r>
      <w:r w:rsidRPr="00437362">
        <w:rPr>
          <w:color w:val="000000" w:themeColor="text1"/>
          <w:szCs w:val="28"/>
          <w:lang w:val="kk-KZ"/>
        </w:rPr>
        <w:t>,</w:t>
      </w:r>
      <w:r w:rsidR="006133DC" w:rsidRPr="00437362">
        <w:rPr>
          <w:color w:val="000000" w:themeColor="text1"/>
          <w:szCs w:val="28"/>
          <w:lang w:val="kk-KZ"/>
        </w:rPr>
        <w:t xml:space="preserve"> бірінші буындағы </w:t>
      </w:r>
      <w:r w:rsidR="006133DC" w:rsidRPr="00437362">
        <w:rPr>
          <w:i/>
          <w:iCs/>
          <w:color w:val="000000" w:themeColor="text1"/>
          <w:szCs w:val="28"/>
          <w:lang w:val="kk-KZ"/>
        </w:rPr>
        <w:t xml:space="preserve">и </w:t>
      </w:r>
      <w:r w:rsidR="006133DC" w:rsidRPr="00437362">
        <w:rPr>
          <w:color w:val="000000" w:themeColor="text1"/>
          <w:szCs w:val="28"/>
          <w:lang w:val="kk-KZ"/>
        </w:rPr>
        <w:t xml:space="preserve">дауысты дыбысының айтылу қарқындылығы </w:t>
      </w:r>
      <w:r w:rsidRPr="00437362">
        <w:rPr>
          <w:color w:val="000000" w:themeColor="text1"/>
          <w:lang w:val="kk-KZ"/>
        </w:rPr>
        <w:t>63</w:t>
      </w:r>
      <w:r w:rsidR="006133DC" w:rsidRPr="00437362">
        <w:rPr>
          <w:color w:val="000000" w:themeColor="text1"/>
          <w:lang w:val="kk-KZ"/>
        </w:rPr>
        <w:t xml:space="preserve"> дБ, екінші буындағы </w:t>
      </w:r>
      <w:r w:rsidR="006133DC" w:rsidRPr="00437362">
        <w:rPr>
          <w:i/>
          <w:iCs/>
          <w:color w:val="000000" w:themeColor="text1"/>
          <w:lang w:val="kk-KZ"/>
        </w:rPr>
        <w:t xml:space="preserve">а </w:t>
      </w:r>
      <w:r w:rsidR="006133DC" w:rsidRPr="00437362">
        <w:rPr>
          <w:color w:val="000000" w:themeColor="text1"/>
          <w:lang w:val="kk-KZ"/>
        </w:rPr>
        <w:t xml:space="preserve">дауысты дыбысының қарқындылығы </w:t>
      </w:r>
      <w:r w:rsidRPr="00437362">
        <w:rPr>
          <w:color w:val="000000" w:themeColor="text1"/>
          <w:lang w:val="kk-KZ"/>
        </w:rPr>
        <w:t>71</w:t>
      </w:r>
      <w:r w:rsidR="006133DC" w:rsidRPr="00437362">
        <w:rPr>
          <w:color w:val="000000" w:themeColor="text1"/>
          <w:lang w:val="kk-KZ"/>
        </w:rPr>
        <w:t xml:space="preserve"> дБ, ал үшінші буындағы </w:t>
      </w:r>
      <w:r w:rsidR="006133DC" w:rsidRPr="00437362">
        <w:rPr>
          <w:i/>
          <w:iCs/>
          <w:color w:val="000000" w:themeColor="text1"/>
          <w:lang w:val="kk-KZ"/>
        </w:rPr>
        <w:t xml:space="preserve">у </w:t>
      </w:r>
      <w:r w:rsidR="006133DC" w:rsidRPr="00437362">
        <w:rPr>
          <w:color w:val="000000" w:themeColor="text1"/>
          <w:lang w:val="kk-KZ"/>
        </w:rPr>
        <w:t xml:space="preserve">дауысты дыбысының қарқындылығы </w:t>
      </w:r>
      <w:r w:rsidRPr="00437362">
        <w:rPr>
          <w:color w:val="000000" w:themeColor="text1"/>
          <w:lang w:val="kk-KZ"/>
        </w:rPr>
        <w:t>58</w:t>
      </w:r>
      <w:r w:rsidR="006133DC" w:rsidRPr="00437362">
        <w:rPr>
          <w:color w:val="000000" w:themeColor="text1"/>
          <w:lang w:val="kk-KZ"/>
        </w:rPr>
        <w:t xml:space="preserve"> дБ. </w:t>
      </w:r>
    </w:p>
    <w:p w14:paraId="20821066" w14:textId="77777777" w:rsidR="006133DC" w:rsidRPr="00437362" w:rsidRDefault="006133DC" w:rsidP="006133DC">
      <w:pPr>
        <w:ind w:firstLine="567"/>
        <w:rPr>
          <w:color w:val="000000" w:themeColor="text1"/>
          <w:lang w:val="kk-KZ"/>
        </w:rPr>
      </w:pPr>
      <w:r w:rsidRPr="00437362">
        <w:rPr>
          <w:color w:val="000000" w:themeColor="text1"/>
          <w:lang w:val="kk-KZ"/>
        </w:rPr>
        <w:t xml:space="preserve">Тон қозғалысының көрсеткіштері, яғни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00A34994" w:rsidRPr="00437362">
        <w:rPr>
          <w:color w:val="000000" w:themeColor="text1"/>
          <w:lang w:val="kk-KZ"/>
        </w:rPr>
        <w:t>122</w:t>
      </w:r>
      <w:r w:rsidRPr="00437362">
        <w:rPr>
          <w:color w:val="000000" w:themeColor="text1"/>
          <w:lang w:val="kk-KZ"/>
        </w:rPr>
        <w:t xml:space="preserve"> Гц, екінші буындағы </w:t>
      </w:r>
      <w:r w:rsidRPr="00437362">
        <w:rPr>
          <w:i/>
          <w:iCs/>
          <w:color w:val="000000" w:themeColor="text1"/>
          <w:lang w:val="kk-KZ"/>
        </w:rPr>
        <w:t xml:space="preserve">а </w:t>
      </w:r>
      <w:r w:rsidRPr="00437362">
        <w:rPr>
          <w:color w:val="000000" w:themeColor="text1"/>
          <w:lang w:val="kk-KZ"/>
        </w:rPr>
        <w:t xml:space="preserve">дауысты дыбысы </w:t>
      </w:r>
      <w:r w:rsidR="00A34994" w:rsidRPr="00437362">
        <w:rPr>
          <w:color w:val="000000" w:themeColor="text1"/>
          <w:lang w:val="kk-KZ"/>
        </w:rPr>
        <w:t>104</w:t>
      </w:r>
      <w:r w:rsidRPr="00437362">
        <w:rPr>
          <w:color w:val="000000" w:themeColor="text1"/>
          <w:lang w:val="kk-KZ"/>
        </w:rPr>
        <w:t xml:space="preserve"> Гц және үшінші буындағы </w:t>
      </w:r>
      <w:r w:rsidRPr="00437362">
        <w:rPr>
          <w:i/>
          <w:iCs/>
          <w:color w:val="000000" w:themeColor="text1"/>
          <w:lang w:val="kk-KZ"/>
        </w:rPr>
        <w:t xml:space="preserve">у </w:t>
      </w:r>
      <w:r w:rsidRPr="00437362">
        <w:rPr>
          <w:color w:val="000000" w:themeColor="text1"/>
          <w:lang w:val="kk-KZ"/>
        </w:rPr>
        <w:t xml:space="preserve">дауысты дыбысы </w:t>
      </w:r>
      <w:r w:rsidR="00A34994" w:rsidRPr="00437362">
        <w:rPr>
          <w:color w:val="000000" w:themeColor="text1"/>
          <w:lang w:val="kk-KZ"/>
        </w:rPr>
        <w:t>96</w:t>
      </w:r>
      <w:r w:rsidRPr="00437362">
        <w:rPr>
          <w:color w:val="000000" w:themeColor="text1"/>
          <w:lang w:val="kk-KZ"/>
        </w:rPr>
        <w:t xml:space="preserve"> Гц шулы жиілікке ие. </w:t>
      </w:r>
    </w:p>
    <w:p w14:paraId="38BBE602" w14:textId="77777777" w:rsidR="006133DC" w:rsidRPr="00437362" w:rsidRDefault="00A34994" w:rsidP="006133DC">
      <w:pPr>
        <w:ind w:firstLine="567"/>
        <w:rPr>
          <w:color w:val="000000" w:themeColor="text1"/>
          <w:lang w:val="kk-KZ"/>
        </w:rPr>
      </w:pPr>
      <w:r w:rsidRPr="00437362">
        <w:rPr>
          <w:color w:val="000000" w:themeColor="text1"/>
          <w:szCs w:val="28"/>
          <w:lang w:val="kk-KZ"/>
        </w:rPr>
        <w:t xml:space="preserve">Бірінші докторанттың </w:t>
      </w:r>
      <w:r w:rsidR="006133DC" w:rsidRPr="00437362">
        <w:rPr>
          <w:color w:val="000000" w:themeColor="text1"/>
          <w:lang w:val="kk-KZ"/>
        </w:rPr>
        <w:t xml:space="preserve">айтуындағы нұсқада екпін </w:t>
      </w:r>
      <w:r w:rsidRPr="00437362">
        <w:rPr>
          <w:color w:val="000000" w:themeColor="text1"/>
          <w:lang w:val="kk-KZ"/>
        </w:rPr>
        <w:t>екін</w:t>
      </w:r>
      <w:r w:rsidR="006133DC" w:rsidRPr="00437362">
        <w:rPr>
          <w:color w:val="000000" w:themeColor="text1"/>
          <w:lang w:val="kk-KZ"/>
        </w:rPr>
        <w:t xml:space="preserve">ші, яғни </w:t>
      </w:r>
      <w:r w:rsidRPr="00437362">
        <w:rPr>
          <w:i/>
          <w:iCs/>
          <w:color w:val="000000" w:themeColor="text1"/>
          <w:lang w:val="kk-KZ"/>
        </w:rPr>
        <w:t xml:space="preserve">ла- </w:t>
      </w:r>
      <w:r w:rsidR="006133DC" w:rsidRPr="00437362">
        <w:rPr>
          <w:color w:val="000000" w:themeColor="text1"/>
          <w:lang w:val="kk-KZ"/>
        </w:rPr>
        <w:t xml:space="preserve">буынына түсірілгені байқалады. </w:t>
      </w:r>
    </w:p>
    <w:p w14:paraId="1B73A31C" w14:textId="77777777" w:rsidR="000B0C24" w:rsidRPr="00437362" w:rsidRDefault="000B0C24" w:rsidP="00E058C2">
      <w:pPr>
        <w:ind w:firstLine="567"/>
        <w:rPr>
          <w:color w:val="000000" w:themeColor="text1"/>
          <w:lang w:val="kk-KZ"/>
        </w:rPr>
      </w:pPr>
      <w:r w:rsidRPr="00437362">
        <w:rPr>
          <w:color w:val="000000" w:themeColor="text1"/>
          <w:lang w:val="kk-KZ"/>
        </w:rPr>
        <w:t xml:space="preserve">Енді алтыншы білім алушы, яғни екінші докторанттың (Д2) </w:t>
      </w:r>
      <w:r w:rsidR="00E058C2" w:rsidRPr="00437362">
        <w:rPr>
          <w:color w:val="000000" w:themeColor="text1"/>
          <w:lang w:val="kk-KZ"/>
        </w:rPr>
        <w:t xml:space="preserve">айтуындағы </w:t>
      </w:r>
      <w:r w:rsidR="00E058C2" w:rsidRPr="00437362">
        <w:rPr>
          <w:i/>
          <w:iCs/>
          <w:color w:val="000000" w:themeColor="text1"/>
          <w:szCs w:val="28"/>
          <w:lang w:val="kk-KZ"/>
        </w:rPr>
        <w:t xml:space="preserve">силлабус </w:t>
      </w:r>
      <w:r w:rsidR="00E058C2" w:rsidRPr="00437362">
        <w:rPr>
          <w:color w:val="000000" w:themeColor="text1"/>
          <w:szCs w:val="28"/>
          <w:lang w:val="kk-KZ"/>
        </w:rPr>
        <w:t>академиялық терминінің акустикалық суретін талдаймыз.</w:t>
      </w:r>
    </w:p>
    <w:p w14:paraId="3E452E7B" w14:textId="77777777" w:rsidR="00A34994" w:rsidRPr="00437362" w:rsidRDefault="000B0C24" w:rsidP="006133DC">
      <w:pPr>
        <w:ind w:firstLine="567"/>
        <w:rPr>
          <w:color w:val="000000" w:themeColor="text1"/>
          <w:lang w:val="kk-KZ"/>
        </w:rPr>
      </w:pPr>
      <w:r w:rsidRPr="00437362">
        <w:rPr>
          <w:noProof/>
          <w:color w:val="000000" w:themeColor="text1"/>
          <w:lang w:val="ru-RU" w:eastAsia="ru-RU"/>
        </w:rPr>
        <w:drawing>
          <wp:inline distT="0" distB="0" distL="0" distR="0" wp14:anchorId="4A87588A" wp14:editId="455C7CD3">
            <wp:extent cx="5716988" cy="5279666"/>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yl 6.em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22271" cy="5284545"/>
                    </a:xfrm>
                    <a:prstGeom prst="rect">
                      <a:avLst/>
                    </a:prstGeom>
                  </pic:spPr>
                </pic:pic>
              </a:graphicData>
            </a:graphic>
          </wp:inline>
        </w:drawing>
      </w:r>
    </w:p>
    <w:p w14:paraId="7F14FF32" w14:textId="77777777" w:rsidR="00B83AC7" w:rsidRPr="00437362" w:rsidRDefault="00B83AC7" w:rsidP="00B83AC7">
      <w:pPr>
        <w:pStyle w:val="a8"/>
        <w:ind w:firstLine="567"/>
        <w:jc w:val="center"/>
        <w:rPr>
          <w:rFonts w:ascii="Times New Roman" w:hAnsi="Times New Roman"/>
          <w:color w:val="000000" w:themeColor="text1"/>
          <w:sz w:val="28"/>
          <w:szCs w:val="28"/>
          <w:lang w:val="kk-KZ"/>
        </w:rPr>
      </w:pPr>
    </w:p>
    <w:p w14:paraId="638F0B30" w14:textId="7C7B7868" w:rsidR="008A47BB" w:rsidRDefault="008A47BB" w:rsidP="00F742A9">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3</w:t>
      </w:r>
      <w:r w:rsidR="00273F75" w:rsidRPr="00273F75">
        <w:rPr>
          <w:rFonts w:ascii="Times New Roman" w:hAnsi="Times New Roman"/>
          <w:color w:val="000000" w:themeColor="text1"/>
          <w:sz w:val="28"/>
          <w:szCs w:val="28"/>
        </w:rPr>
        <w:t>3</w:t>
      </w:r>
      <w:r w:rsidRPr="00437362">
        <w:rPr>
          <w:rFonts w:ascii="Times New Roman" w:hAnsi="Times New Roman"/>
          <w:color w:val="000000" w:themeColor="text1"/>
          <w:sz w:val="28"/>
          <w:szCs w:val="28"/>
        </w:rPr>
        <w:t xml:space="preserve"> – </w:t>
      </w:r>
      <w:r w:rsidRPr="00437362">
        <w:rPr>
          <w:rFonts w:ascii="Times New Roman" w:hAnsi="Times New Roman"/>
          <w:color w:val="000000" w:themeColor="text1"/>
          <w:sz w:val="28"/>
          <w:szCs w:val="28"/>
          <w:lang w:val="kk-KZ"/>
        </w:rPr>
        <w:t xml:space="preserve">Д2: </w:t>
      </w:r>
      <w:r w:rsidRPr="00437362">
        <w:rPr>
          <w:rFonts w:ascii="Times New Roman" w:hAnsi="Times New Roman"/>
          <w:i/>
          <w:iCs/>
          <w:color w:val="000000" w:themeColor="text1"/>
          <w:sz w:val="28"/>
          <w:szCs w:val="28"/>
          <w:lang w:val="kk-KZ"/>
        </w:rPr>
        <w:t xml:space="preserve">силлабус </w:t>
      </w:r>
      <w:r w:rsidRPr="00437362">
        <w:rPr>
          <w:rFonts w:ascii="Times New Roman" w:hAnsi="Times New Roman"/>
          <w:color w:val="000000" w:themeColor="text1"/>
          <w:sz w:val="28"/>
          <w:szCs w:val="28"/>
          <w:lang w:val="kk-KZ"/>
        </w:rPr>
        <w:t>академиялық терминінің акустикалық суреті</w:t>
      </w:r>
    </w:p>
    <w:p w14:paraId="27C71C87" w14:textId="77777777" w:rsidR="00A52E2E" w:rsidRPr="00437362" w:rsidRDefault="00A52E2E" w:rsidP="00F742A9">
      <w:pPr>
        <w:pStyle w:val="a8"/>
        <w:jc w:val="center"/>
        <w:rPr>
          <w:rFonts w:ascii="Times New Roman" w:hAnsi="Times New Roman"/>
          <w:color w:val="000000" w:themeColor="text1"/>
          <w:sz w:val="28"/>
          <w:szCs w:val="28"/>
          <w:lang w:val="kk-KZ"/>
        </w:rPr>
      </w:pPr>
    </w:p>
    <w:p w14:paraId="01AD0B2E" w14:textId="77777777" w:rsidR="0043396A" w:rsidRPr="00437362" w:rsidRDefault="0043396A" w:rsidP="0043396A">
      <w:pPr>
        <w:ind w:firstLine="567"/>
        <w:rPr>
          <w:color w:val="000000" w:themeColor="text1"/>
          <w:lang w:val="kk-KZ"/>
        </w:rPr>
      </w:pPr>
      <w:r w:rsidRPr="00437362">
        <w:rPr>
          <w:color w:val="000000" w:themeColor="text1"/>
          <w:szCs w:val="28"/>
          <w:lang w:val="kk-KZ"/>
        </w:rPr>
        <w:t xml:space="preserve">Екінші докторанттың (Д2) айтуындағы нұсқада </w:t>
      </w:r>
      <w:r w:rsidRPr="00437362">
        <w:rPr>
          <w:i/>
          <w:iCs/>
          <w:color w:val="000000" w:themeColor="text1"/>
          <w:szCs w:val="28"/>
          <w:lang w:val="kk-KZ"/>
        </w:rPr>
        <w:t xml:space="preserve">силлабус </w:t>
      </w:r>
      <w:r w:rsidRPr="00437362">
        <w:rPr>
          <w:color w:val="000000" w:themeColor="text1"/>
          <w:szCs w:val="28"/>
          <w:lang w:val="kk-KZ"/>
        </w:rPr>
        <w:t xml:space="preserve">терминінің жалпы созылмалығы </w:t>
      </w:r>
      <w:r w:rsidR="002251EE" w:rsidRPr="00437362">
        <w:rPr>
          <w:color w:val="000000" w:themeColor="text1"/>
          <w:szCs w:val="28"/>
          <w:lang w:val="kk-KZ"/>
        </w:rPr>
        <w:t>1133</w:t>
      </w:r>
      <w:r w:rsidRPr="00437362">
        <w:rPr>
          <w:color w:val="000000" w:themeColor="text1"/>
          <w:szCs w:val="28"/>
          <w:lang w:val="kk-KZ"/>
        </w:rPr>
        <w:t xml:space="preserve"> мс, оның ішінде бірінші </w:t>
      </w:r>
      <w:r w:rsidRPr="00437362">
        <w:rPr>
          <w:i/>
          <w:iCs/>
          <w:color w:val="000000" w:themeColor="text1"/>
          <w:szCs w:val="28"/>
          <w:lang w:val="kk-KZ"/>
        </w:rPr>
        <w:t xml:space="preserve">си- </w:t>
      </w:r>
      <w:r w:rsidRPr="00437362">
        <w:rPr>
          <w:color w:val="000000" w:themeColor="text1"/>
          <w:szCs w:val="28"/>
          <w:lang w:val="kk-KZ"/>
        </w:rPr>
        <w:t xml:space="preserve">буыны </w:t>
      </w:r>
      <w:r w:rsidRPr="00437362">
        <w:rPr>
          <w:color w:val="000000" w:themeColor="text1"/>
          <w:lang w:val="kk-KZ"/>
        </w:rPr>
        <w:t xml:space="preserve"> </w:t>
      </w:r>
      <w:r w:rsidR="002251EE" w:rsidRPr="00437362">
        <w:rPr>
          <w:color w:val="000000" w:themeColor="text1"/>
          <w:lang w:val="kk-KZ"/>
        </w:rPr>
        <w:t>334</w:t>
      </w:r>
      <w:r w:rsidRPr="00437362">
        <w:rPr>
          <w:color w:val="000000" w:themeColor="text1"/>
          <w:lang w:val="kk-KZ"/>
        </w:rPr>
        <w:t xml:space="preserve"> мс, екінші </w:t>
      </w:r>
      <w:r w:rsidRPr="00437362">
        <w:rPr>
          <w:i/>
          <w:iCs/>
          <w:color w:val="000000" w:themeColor="text1"/>
          <w:lang w:val="kk-KZ"/>
        </w:rPr>
        <w:t xml:space="preserve">ла- </w:t>
      </w:r>
      <w:r w:rsidRPr="00437362">
        <w:rPr>
          <w:color w:val="000000" w:themeColor="text1"/>
          <w:lang w:val="kk-KZ"/>
        </w:rPr>
        <w:t xml:space="preserve">буыны </w:t>
      </w:r>
      <w:r w:rsidR="002251EE" w:rsidRPr="00437362">
        <w:rPr>
          <w:color w:val="000000" w:themeColor="text1"/>
          <w:lang w:val="kk-KZ"/>
        </w:rPr>
        <w:lastRenderedPageBreak/>
        <w:t>373</w:t>
      </w:r>
      <w:r w:rsidRPr="00437362">
        <w:rPr>
          <w:color w:val="000000" w:themeColor="text1"/>
          <w:lang w:val="kk-KZ"/>
        </w:rPr>
        <w:t xml:space="preserve"> мс, ал үшінші </w:t>
      </w:r>
      <w:r w:rsidRPr="00437362">
        <w:rPr>
          <w:i/>
          <w:iCs/>
          <w:color w:val="000000" w:themeColor="text1"/>
          <w:lang w:val="kk-KZ"/>
        </w:rPr>
        <w:t xml:space="preserve">бус </w:t>
      </w:r>
      <w:r w:rsidRPr="00437362">
        <w:rPr>
          <w:color w:val="000000" w:themeColor="text1"/>
          <w:lang w:val="kk-KZ"/>
        </w:rPr>
        <w:t xml:space="preserve">буыны </w:t>
      </w:r>
      <w:r w:rsidR="002251EE" w:rsidRPr="00437362">
        <w:rPr>
          <w:color w:val="000000" w:themeColor="text1"/>
          <w:lang w:val="kk-KZ"/>
        </w:rPr>
        <w:t>426</w:t>
      </w:r>
      <w:r w:rsidRPr="00437362">
        <w:rPr>
          <w:color w:val="000000" w:themeColor="text1"/>
          <w:lang w:val="kk-KZ"/>
        </w:rPr>
        <w:t xml:space="preserve"> мс. </w:t>
      </w:r>
      <w:r w:rsidR="002251EE" w:rsidRPr="00437362">
        <w:rPr>
          <w:color w:val="000000" w:themeColor="text1"/>
          <w:szCs w:val="28"/>
          <w:lang w:val="kk-KZ"/>
        </w:rPr>
        <w:t>Ек</w:t>
      </w:r>
      <w:r w:rsidRPr="00437362">
        <w:rPr>
          <w:color w:val="000000" w:themeColor="text1"/>
          <w:szCs w:val="28"/>
          <w:lang w:val="kk-KZ"/>
        </w:rPr>
        <w:t xml:space="preserve">інші докторанттың айтуындағы нұсқада да </w:t>
      </w:r>
      <w:r w:rsidRPr="00437362">
        <w:rPr>
          <w:color w:val="000000" w:themeColor="text1"/>
          <w:lang w:val="kk-KZ"/>
        </w:rPr>
        <w:t>үш буынның ішінде соңғы буынның созылыңқы айтылғаны байқалады.</w:t>
      </w:r>
    </w:p>
    <w:p w14:paraId="669295E9" w14:textId="77777777" w:rsidR="0043396A" w:rsidRPr="00437362" w:rsidRDefault="0043396A" w:rsidP="0043396A">
      <w:pPr>
        <w:ind w:firstLine="567"/>
        <w:rPr>
          <w:color w:val="000000" w:themeColor="text1"/>
          <w:lang w:val="kk-KZ"/>
        </w:rPr>
      </w:pPr>
      <w:r w:rsidRPr="00437362">
        <w:rPr>
          <w:i/>
          <w:iCs/>
          <w:color w:val="000000" w:themeColor="text1"/>
          <w:szCs w:val="28"/>
          <w:lang w:val="kk-KZ"/>
        </w:rPr>
        <w:t xml:space="preserve">Силлабус </w:t>
      </w:r>
      <w:r w:rsidRPr="00437362">
        <w:rPr>
          <w:color w:val="000000" w:themeColor="text1"/>
          <w:szCs w:val="28"/>
          <w:lang w:val="kk-KZ"/>
        </w:rPr>
        <w:t xml:space="preserve">академиялық терминінің қарқындылығы,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дыбысының айтылу қарқындылығы </w:t>
      </w:r>
      <w:r w:rsidR="00421C56" w:rsidRPr="00437362">
        <w:rPr>
          <w:color w:val="000000" w:themeColor="text1"/>
          <w:lang w:val="kk-KZ"/>
        </w:rPr>
        <w:t>82</w:t>
      </w:r>
      <w:r w:rsidRPr="00437362">
        <w:rPr>
          <w:color w:val="000000" w:themeColor="text1"/>
          <w:lang w:val="kk-KZ"/>
        </w:rPr>
        <w:t xml:space="preserve"> дБ, екінші буындағы </w:t>
      </w:r>
      <w:r w:rsidRPr="00437362">
        <w:rPr>
          <w:i/>
          <w:iCs/>
          <w:color w:val="000000" w:themeColor="text1"/>
          <w:lang w:val="kk-KZ"/>
        </w:rPr>
        <w:t xml:space="preserve">а </w:t>
      </w:r>
      <w:r w:rsidRPr="00437362">
        <w:rPr>
          <w:color w:val="000000" w:themeColor="text1"/>
          <w:lang w:val="kk-KZ"/>
        </w:rPr>
        <w:t xml:space="preserve">дауысты дыбысының қарқындылығы </w:t>
      </w:r>
      <w:r w:rsidR="00421C56" w:rsidRPr="00437362">
        <w:rPr>
          <w:color w:val="000000" w:themeColor="text1"/>
          <w:lang w:val="kk-KZ"/>
        </w:rPr>
        <w:t>87</w:t>
      </w:r>
      <w:r w:rsidRPr="00437362">
        <w:rPr>
          <w:color w:val="000000" w:themeColor="text1"/>
          <w:lang w:val="kk-KZ"/>
        </w:rPr>
        <w:t xml:space="preserve"> дБ, ал үшінші буындағы </w:t>
      </w:r>
      <w:r w:rsidRPr="00437362">
        <w:rPr>
          <w:i/>
          <w:iCs/>
          <w:color w:val="000000" w:themeColor="text1"/>
          <w:lang w:val="kk-KZ"/>
        </w:rPr>
        <w:t xml:space="preserve">у </w:t>
      </w:r>
      <w:r w:rsidRPr="00437362">
        <w:rPr>
          <w:color w:val="000000" w:themeColor="text1"/>
          <w:lang w:val="kk-KZ"/>
        </w:rPr>
        <w:t xml:space="preserve">дауысты дыбысының қарқындылығы </w:t>
      </w:r>
      <w:r w:rsidR="00421C56" w:rsidRPr="00437362">
        <w:rPr>
          <w:color w:val="000000" w:themeColor="text1"/>
          <w:lang w:val="kk-KZ"/>
        </w:rPr>
        <w:t>6</w:t>
      </w:r>
      <w:r w:rsidRPr="00437362">
        <w:rPr>
          <w:color w:val="000000" w:themeColor="text1"/>
          <w:lang w:val="kk-KZ"/>
        </w:rPr>
        <w:t xml:space="preserve">8 дБ. </w:t>
      </w:r>
    </w:p>
    <w:p w14:paraId="208E0050" w14:textId="77777777" w:rsidR="0043396A" w:rsidRPr="00437362" w:rsidRDefault="0043396A" w:rsidP="0043396A">
      <w:pPr>
        <w:ind w:firstLine="567"/>
        <w:rPr>
          <w:color w:val="000000" w:themeColor="text1"/>
          <w:lang w:val="kk-KZ"/>
        </w:rPr>
      </w:pPr>
      <w:r w:rsidRPr="00437362">
        <w:rPr>
          <w:color w:val="000000" w:themeColor="text1"/>
          <w:lang w:val="kk-KZ"/>
        </w:rPr>
        <w:t xml:space="preserve">Тон қозғалысының көрсеткіштері, яғни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00421C56" w:rsidRPr="00437362">
        <w:rPr>
          <w:color w:val="000000" w:themeColor="text1"/>
          <w:lang w:val="kk-KZ"/>
        </w:rPr>
        <w:t>2</w:t>
      </w:r>
      <w:r w:rsidRPr="00437362">
        <w:rPr>
          <w:color w:val="000000" w:themeColor="text1"/>
          <w:lang w:val="kk-KZ"/>
        </w:rPr>
        <w:t xml:space="preserve">22 Гц, екінші буындағы </w:t>
      </w:r>
      <w:r w:rsidRPr="00437362">
        <w:rPr>
          <w:i/>
          <w:iCs/>
          <w:color w:val="000000" w:themeColor="text1"/>
          <w:lang w:val="kk-KZ"/>
        </w:rPr>
        <w:t xml:space="preserve">а </w:t>
      </w:r>
      <w:r w:rsidRPr="00437362">
        <w:rPr>
          <w:color w:val="000000" w:themeColor="text1"/>
          <w:lang w:val="kk-KZ"/>
        </w:rPr>
        <w:t xml:space="preserve">дауысты дыбысы </w:t>
      </w:r>
      <w:r w:rsidR="00421C56" w:rsidRPr="00437362">
        <w:rPr>
          <w:color w:val="000000" w:themeColor="text1"/>
          <w:lang w:val="kk-KZ"/>
        </w:rPr>
        <w:t>283</w:t>
      </w:r>
      <w:r w:rsidRPr="00437362">
        <w:rPr>
          <w:color w:val="000000" w:themeColor="text1"/>
          <w:lang w:val="kk-KZ"/>
        </w:rPr>
        <w:t xml:space="preserve"> Гц және үшінші буындағы </w:t>
      </w:r>
      <w:r w:rsidRPr="00437362">
        <w:rPr>
          <w:i/>
          <w:iCs/>
          <w:color w:val="000000" w:themeColor="text1"/>
          <w:lang w:val="kk-KZ"/>
        </w:rPr>
        <w:t xml:space="preserve">у </w:t>
      </w:r>
      <w:r w:rsidRPr="00437362">
        <w:rPr>
          <w:color w:val="000000" w:themeColor="text1"/>
          <w:lang w:val="kk-KZ"/>
        </w:rPr>
        <w:t xml:space="preserve">дауысты дыбысы </w:t>
      </w:r>
      <w:r w:rsidR="00421C56" w:rsidRPr="00437362">
        <w:rPr>
          <w:color w:val="000000" w:themeColor="text1"/>
          <w:lang w:val="kk-KZ"/>
        </w:rPr>
        <w:t>187</w:t>
      </w:r>
      <w:r w:rsidRPr="00437362">
        <w:rPr>
          <w:color w:val="000000" w:themeColor="text1"/>
          <w:lang w:val="kk-KZ"/>
        </w:rPr>
        <w:t xml:space="preserve"> Гц шулы жиілікке ие. </w:t>
      </w:r>
    </w:p>
    <w:p w14:paraId="02AEC06D" w14:textId="77777777" w:rsidR="004F5C15" w:rsidRPr="00437362" w:rsidRDefault="00421C56" w:rsidP="004F5C15">
      <w:pPr>
        <w:ind w:firstLine="567"/>
        <w:rPr>
          <w:color w:val="000000" w:themeColor="text1"/>
          <w:lang w:val="kk-KZ"/>
        </w:rPr>
      </w:pPr>
      <w:r w:rsidRPr="00437362">
        <w:rPr>
          <w:color w:val="000000" w:themeColor="text1"/>
          <w:szCs w:val="28"/>
          <w:lang w:val="kk-KZ"/>
        </w:rPr>
        <w:t>Ек</w:t>
      </w:r>
      <w:r w:rsidR="0043396A" w:rsidRPr="00437362">
        <w:rPr>
          <w:color w:val="000000" w:themeColor="text1"/>
          <w:szCs w:val="28"/>
          <w:lang w:val="kk-KZ"/>
        </w:rPr>
        <w:t xml:space="preserve">інші докторанттың </w:t>
      </w:r>
      <w:r w:rsidR="0043396A" w:rsidRPr="00437362">
        <w:rPr>
          <w:color w:val="000000" w:themeColor="text1"/>
          <w:lang w:val="kk-KZ"/>
        </w:rPr>
        <w:t xml:space="preserve">айтуындағы нұсқада екпін екінші, яғни </w:t>
      </w:r>
      <w:r w:rsidR="0043396A" w:rsidRPr="00437362">
        <w:rPr>
          <w:i/>
          <w:iCs/>
          <w:color w:val="000000" w:themeColor="text1"/>
          <w:lang w:val="kk-KZ"/>
        </w:rPr>
        <w:t xml:space="preserve">ла- </w:t>
      </w:r>
      <w:r w:rsidR="0043396A" w:rsidRPr="00437362">
        <w:rPr>
          <w:color w:val="000000" w:themeColor="text1"/>
          <w:lang w:val="kk-KZ"/>
        </w:rPr>
        <w:t>буынына түсірілгені байқалады.</w:t>
      </w:r>
      <w:r w:rsidR="005B3C29" w:rsidRPr="00437362">
        <w:rPr>
          <w:color w:val="000000" w:themeColor="text1"/>
          <w:lang w:val="kk-KZ"/>
        </w:rPr>
        <w:t xml:space="preserve"> </w:t>
      </w:r>
    </w:p>
    <w:p w14:paraId="0518D464" w14:textId="6E335BFD" w:rsidR="00396DF2" w:rsidRPr="00437362" w:rsidRDefault="003733C2" w:rsidP="00D866BF">
      <w:pPr>
        <w:ind w:firstLine="567"/>
        <w:rPr>
          <w:color w:val="000000" w:themeColor="text1"/>
          <w:lang w:val="kk-KZ"/>
        </w:rPr>
      </w:pPr>
      <w:r w:rsidRPr="00437362">
        <w:rPr>
          <w:color w:val="000000" w:themeColor="text1"/>
          <w:lang w:val="kk-KZ"/>
        </w:rPr>
        <w:t xml:space="preserve">Зерттеу нәтижесі берілген академиялық терминнің қазақ тіліне бейімделуі үдерісінде орыс тілінің әсерінің басымдығын көрсетеді, өйткені қазақ тілінде екпін сөздің соңғы буынына түсетіні мәлім. Бұл орайда </w:t>
      </w:r>
      <w:r w:rsidR="00E77203" w:rsidRPr="00E77203">
        <w:rPr>
          <w:i/>
          <w:iCs/>
          <w:color w:val="000000" w:themeColor="text1"/>
          <w:lang w:val="kk-KZ"/>
        </w:rPr>
        <w:t>c</w:t>
      </w:r>
      <w:r w:rsidRPr="00437362">
        <w:rPr>
          <w:i/>
          <w:iCs/>
          <w:color w:val="000000" w:themeColor="text1"/>
          <w:lang w:val="kk-KZ"/>
        </w:rPr>
        <w:t>иллабус</w:t>
      </w:r>
      <w:r w:rsidRPr="00437362">
        <w:rPr>
          <w:color w:val="000000" w:themeColor="text1"/>
          <w:lang w:val="kk-KZ"/>
        </w:rPr>
        <w:t xml:space="preserve"> терминінің </w:t>
      </w:r>
      <w:r w:rsidRPr="00437362">
        <w:rPr>
          <w:i/>
          <w:iCs/>
          <w:color w:val="000000" w:themeColor="text1"/>
          <w:lang w:val="kk-KZ"/>
        </w:rPr>
        <w:t>ла-</w:t>
      </w:r>
      <w:r w:rsidRPr="00437362">
        <w:rPr>
          <w:color w:val="000000" w:themeColor="text1"/>
          <w:lang w:val="kk-KZ"/>
        </w:rPr>
        <w:t xml:space="preserve"> буынына екпін түсуі, </w:t>
      </w:r>
      <w:r w:rsidR="00D866BF" w:rsidRPr="00437362">
        <w:rPr>
          <w:color w:val="000000" w:themeColor="text1"/>
          <w:lang w:val="kk-KZ"/>
        </w:rPr>
        <w:t xml:space="preserve">орыс тілінің әсерінің басымдығымен түсіндіріледі. </w:t>
      </w:r>
      <w:r w:rsidRPr="00437362">
        <w:rPr>
          <w:color w:val="000000" w:themeColor="text1"/>
          <w:lang w:val="kk-KZ"/>
        </w:rPr>
        <w:t xml:space="preserve"> </w:t>
      </w:r>
    </w:p>
    <w:p w14:paraId="2498BC0D" w14:textId="77777777" w:rsidR="008A47BB" w:rsidRPr="00437362" w:rsidRDefault="00B83AC7" w:rsidP="006D5869">
      <w:pPr>
        <w:ind w:firstLine="567"/>
        <w:rPr>
          <w:color w:val="000000" w:themeColor="text1"/>
          <w:lang w:val="kk-KZ"/>
        </w:rPr>
      </w:pPr>
      <w:r w:rsidRPr="00437362">
        <w:rPr>
          <w:color w:val="000000" w:themeColor="text1"/>
          <w:szCs w:val="28"/>
          <w:lang w:val="kk-KZ"/>
        </w:rPr>
        <w:t xml:space="preserve">Келесі зерттеліп отырған академиялық термин – </w:t>
      </w:r>
      <w:r w:rsidRPr="00437362">
        <w:rPr>
          <w:i/>
          <w:iCs/>
          <w:color w:val="000000" w:themeColor="text1"/>
          <w:szCs w:val="28"/>
          <w:lang w:val="kk-KZ"/>
        </w:rPr>
        <w:t>мидтерм (midterm)</w:t>
      </w:r>
      <w:r w:rsidRPr="00437362">
        <w:rPr>
          <w:color w:val="000000" w:themeColor="text1"/>
          <w:szCs w:val="28"/>
          <w:lang w:val="kk-KZ"/>
        </w:rPr>
        <w:t>.</w:t>
      </w:r>
    </w:p>
    <w:p w14:paraId="12730047" w14:textId="77777777" w:rsidR="008A47BB" w:rsidRPr="00437362" w:rsidRDefault="005830EB" w:rsidP="008A47BB">
      <w:pPr>
        <w:pStyle w:val="a8"/>
        <w:jc w:val="both"/>
        <w:rPr>
          <w:rFonts w:ascii="Times New Roman" w:hAnsi="Times New Roman"/>
          <w:color w:val="000000" w:themeColor="text1"/>
          <w:sz w:val="28"/>
          <w:szCs w:val="28"/>
          <w:lang w:val="kk-KZ"/>
        </w:rPr>
      </w:pPr>
      <w:r w:rsidRPr="00437362">
        <w:rPr>
          <w:noProof/>
          <w:color w:val="000000" w:themeColor="text1"/>
        </w:rPr>
        <w:drawing>
          <wp:inline distT="0" distB="0" distL="0" distR="0" wp14:anchorId="082D8A90" wp14:editId="56297CF8">
            <wp:extent cx="6095365" cy="434340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d 1.em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04250" cy="4349731"/>
                    </a:xfrm>
                    <a:prstGeom prst="rect">
                      <a:avLst/>
                    </a:prstGeom>
                  </pic:spPr>
                </pic:pic>
              </a:graphicData>
            </a:graphic>
          </wp:inline>
        </w:drawing>
      </w:r>
    </w:p>
    <w:p w14:paraId="60DE6BE9" w14:textId="77777777" w:rsidR="006D5869" w:rsidRPr="00437362" w:rsidRDefault="006D5869" w:rsidP="008A47BB">
      <w:pPr>
        <w:pStyle w:val="a8"/>
        <w:ind w:firstLine="567"/>
        <w:jc w:val="center"/>
        <w:rPr>
          <w:rFonts w:ascii="Times New Roman" w:hAnsi="Times New Roman"/>
          <w:color w:val="000000" w:themeColor="text1"/>
          <w:sz w:val="28"/>
          <w:szCs w:val="28"/>
          <w:lang w:val="kk-KZ"/>
        </w:rPr>
      </w:pPr>
    </w:p>
    <w:p w14:paraId="4FDEB01C" w14:textId="09810730" w:rsidR="008A47BB" w:rsidRPr="00437362" w:rsidRDefault="008A47BB" w:rsidP="006011AB">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3</w:t>
      </w:r>
      <w:r w:rsidR="00273F75" w:rsidRPr="00273F75">
        <w:rPr>
          <w:rFonts w:ascii="Times New Roman" w:hAnsi="Times New Roman"/>
          <w:color w:val="000000" w:themeColor="text1"/>
          <w:sz w:val="28"/>
          <w:szCs w:val="28"/>
          <w:lang w:val="kk-KZ"/>
        </w:rPr>
        <w:t>4</w:t>
      </w:r>
      <w:r w:rsidRPr="00437362">
        <w:rPr>
          <w:rFonts w:ascii="Times New Roman" w:hAnsi="Times New Roman"/>
          <w:color w:val="000000" w:themeColor="text1"/>
          <w:sz w:val="28"/>
          <w:szCs w:val="28"/>
          <w:lang w:val="kk-KZ"/>
        </w:rPr>
        <w:t xml:space="preserve"> – C1: </w:t>
      </w:r>
      <w:r w:rsidRPr="00437362">
        <w:rPr>
          <w:rFonts w:ascii="Times New Roman" w:hAnsi="Times New Roman"/>
          <w:i/>
          <w:iCs/>
          <w:color w:val="000000" w:themeColor="text1"/>
          <w:sz w:val="28"/>
          <w:szCs w:val="28"/>
          <w:lang w:val="kk-KZ"/>
        </w:rPr>
        <w:t xml:space="preserve">мидтерм (midterm) </w:t>
      </w:r>
      <w:r w:rsidRPr="00437362">
        <w:rPr>
          <w:rFonts w:ascii="Times New Roman" w:hAnsi="Times New Roman"/>
          <w:color w:val="000000" w:themeColor="text1"/>
          <w:sz w:val="28"/>
          <w:szCs w:val="28"/>
          <w:lang w:val="kk-KZ"/>
        </w:rPr>
        <w:t xml:space="preserve">академиялық терминінің </w:t>
      </w:r>
      <w:r w:rsidR="006011AB"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акустикалық суреті</w:t>
      </w:r>
    </w:p>
    <w:p w14:paraId="2D16F7E4" w14:textId="77777777" w:rsidR="00D866BF" w:rsidRPr="00437362" w:rsidRDefault="00D866BF" w:rsidP="008A47BB">
      <w:pPr>
        <w:pStyle w:val="a8"/>
        <w:ind w:firstLine="567"/>
        <w:jc w:val="center"/>
        <w:rPr>
          <w:rFonts w:ascii="Times New Roman" w:hAnsi="Times New Roman"/>
          <w:color w:val="000000" w:themeColor="text1"/>
          <w:sz w:val="28"/>
          <w:szCs w:val="28"/>
          <w:lang w:val="kk-KZ"/>
        </w:rPr>
      </w:pPr>
    </w:p>
    <w:p w14:paraId="6530B7DF" w14:textId="77777777" w:rsidR="007B2F6F" w:rsidRPr="00437362" w:rsidRDefault="007B2F6F" w:rsidP="007B2F6F">
      <w:pPr>
        <w:ind w:firstLine="567"/>
        <w:rPr>
          <w:color w:val="000000" w:themeColor="text1"/>
          <w:lang w:val="kk-KZ"/>
        </w:rPr>
      </w:pPr>
      <w:r w:rsidRPr="00437362">
        <w:rPr>
          <w:color w:val="000000" w:themeColor="text1"/>
          <w:szCs w:val="28"/>
          <w:lang w:val="kk-KZ"/>
        </w:rPr>
        <w:t>Бірінші студенттің (С1) айтуындағы нұсқада</w:t>
      </w:r>
      <w:r w:rsidR="00456D2B" w:rsidRPr="00437362">
        <w:rPr>
          <w:color w:val="000000" w:themeColor="text1"/>
          <w:szCs w:val="28"/>
          <w:lang w:val="kk-KZ"/>
        </w:rPr>
        <w:t xml:space="preserve"> екі буыннан тұратын</w:t>
      </w:r>
      <w:r w:rsidRPr="00437362">
        <w:rPr>
          <w:color w:val="000000" w:themeColor="text1"/>
          <w:szCs w:val="28"/>
          <w:lang w:val="kk-KZ"/>
        </w:rPr>
        <w:t xml:space="preserve"> </w:t>
      </w:r>
      <w:r w:rsidRPr="00437362">
        <w:rPr>
          <w:i/>
          <w:iCs/>
          <w:color w:val="000000" w:themeColor="text1"/>
          <w:szCs w:val="28"/>
          <w:lang w:val="kk-KZ"/>
        </w:rPr>
        <w:t xml:space="preserve">мидтерм </w:t>
      </w:r>
      <w:r w:rsidRPr="00437362">
        <w:rPr>
          <w:color w:val="000000" w:themeColor="text1"/>
          <w:szCs w:val="28"/>
          <w:lang w:val="kk-KZ"/>
        </w:rPr>
        <w:t>академиялық</w:t>
      </w:r>
      <w:r w:rsidRPr="00437362">
        <w:rPr>
          <w:i/>
          <w:iCs/>
          <w:color w:val="000000" w:themeColor="text1"/>
          <w:szCs w:val="28"/>
          <w:lang w:val="kk-KZ"/>
        </w:rPr>
        <w:t xml:space="preserve"> </w:t>
      </w:r>
      <w:r w:rsidRPr="00437362">
        <w:rPr>
          <w:color w:val="000000" w:themeColor="text1"/>
          <w:szCs w:val="28"/>
          <w:lang w:val="kk-KZ"/>
        </w:rPr>
        <w:t xml:space="preserve">терминінің жалпы созылмалығы 737 мс, оның ішінде бірінші </w:t>
      </w:r>
      <w:r w:rsidRPr="00437362">
        <w:rPr>
          <w:i/>
          <w:iCs/>
          <w:color w:val="000000" w:themeColor="text1"/>
          <w:szCs w:val="28"/>
          <w:lang w:val="kk-KZ"/>
        </w:rPr>
        <w:t xml:space="preserve">мид- </w:t>
      </w:r>
      <w:r w:rsidRPr="00437362">
        <w:rPr>
          <w:color w:val="000000" w:themeColor="text1"/>
          <w:szCs w:val="28"/>
          <w:lang w:val="kk-KZ"/>
        </w:rPr>
        <w:t xml:space="preserve">буыны </w:t>
      </w:r>
      <w:r w:rsidRPr="00437362">
        <w:rPr>
          <w:color w:val="000000" w:themeColor="text1"/>
          <w:lang w:val="kk-KZ"/>
        </w:rPr>
        <w:t xml:space="preserve"> 326 мс, екінші </w:t>
      </w:r>
      <w:r w:rsidRPr="00437362">
        <w:rPr>
          <w:i/>
          <w:iCs/>
          <w:color w:val="000000" w:themeColor="text1"/>
          <w:lang w:val="kk-KZ"/>
        </w:rPr>
        <w:t>т</w:t>
      </w:r>
      <w:r w:rsidR="00456D2B" w:rsidRPr="00437362">
        <w:rPr>
          <w:i/>
          <w:iCs/>
          <w:color w:val="000000" w:themeColor="text1"/>
          <w:lang w:val="kk-KZ"/>
        </w:rPr>
        <w:t>ё</w:t>
      </w:r>
      <w:r w:rsidRPr="00437362">
        <w:rPr>
          <w:i/>
          <w:iCs/>
          <w:color w:val="000000" w:themeColor="text1"/>
          <w:lang w:val="kk-KZ"/>
        </w:rPr>
        <w:t xml:space="preserve">рм </w:t>
      </w:r>
      <w:r w:rsidRPr="00437362">
        <w:rPr>
          <w:color w:val="000000" w:themeColor="text1"/>
          <w:lang w:val="kk-KZ"/>
        </w:rPr>
        <w:t xml:space="preserve">буыны 411 мс құрады. </w:t>
      </w:r>
      <w:r w:rsidR="00456D2B" w:rsidRPr="00437362">
        <w:rPr>
          <w:color w:val="000000" w:themeColor="text1"/>
          <w:lang w:val="kk-KZ"/>
        </w:rPr>
        <w:t xml:space="preserve">Бұл нұсқада бірінші буынға </w:t>
      </w:r>
      <w:r w:rsidR="00456D2B" w:rsidRPr="00437362">
        <w:rPr>
          <w:color w:val="000000" w:themeColor="text1"/>
          <w:lang w:val="kk-KZ"/>
        </w:rPr>
        <w:lastRenderedPageBreak/>
        <w:t>қарағанда екінші</w:t>
      </w:r>
      <w:r w:rsidRPr="00437362">
        <w:rPr>
          <w:color w:val="000000" w:themeColor="text1"/>
          <w:lang w:val="kk-KZ"/>
        </w:rPr>
        <w:t xml:space="preserve"> буынның созылыңқы айтылғаны байқалады</w:t>
      </w:r>
      <w:r w:rsidR="00456D2B" w:rsidRPr="00437362">
        <w:rPr>
          <w:color w:val="000000" w:themeColor="text1"/>
          <w:lang w:val="kk-KZ"/>
        </w:rPr>
        <w:t xml:space="preserve"> және екінші буынның </w:t>
      </w:r>
      <w:r w:rsidR="00456D2B" w:rsidRPr="00437362">
        <w:rPr>
          <w:i/>
          <w:iCs/>
          <w:color w:val="000000" w:themeColor="text1"/>
          <w:lang w:val="kk-KZ"/>
        </w:rPr>
        <w:t xml:space="preserve">тёрм </w:t>
      </w:r>
      <w:r w:rsidR="00456D2B" w:rsidRPr="00437362">
        <w:rPr>
          <w:color w:val="000000" w:themeColor="text1"/>
          <w:lang w:val="kk-KZ"/>
        </w:rPr>
        <w:t>деп айтылғандығын атап өтеміз</w:t>
      </w:r>
      <w:r w:rsidRPr="00437362">
        <w:rPr>
          <w:color w:val="000000" w:themeColor="text1"/>
          <w:lang w:val="kk-KZ"/>
        </w:rPr>
        <w:t>.</w:t>
      </w:r>
    </w:p>
    <w:p w14:paraId="190AE23F" w14:textId="77777777" w:rsidR="007B2F6F" w:rsidRPr="00437362" w:rsidRDefault="007B2F6F" w:rsidP="007B2F6F">
      <w:pPr>
        <w:ind w:firstLine="567"/>
        <w:rPr>
          <w:color w:val="000000" w:themeColor="text1"/>
          <w:lang w:val="kk-KZ"/>
        </w:rPr>
      </w:pPr>
      <w:r w:rsidRPr="00437362">
        <w:rPr>
          <w:color w:val="000000" w:themeColor="text1"/>
          <w:lang w:val="kk-KZ"/>
        </w:rPr>
        <w:t xml:space="preserve">Зерттеу аясындағы </w:t>
      </w:r>
      <w:r w:rsidR="00456D2B" w:rsidRPr="00437362">
        <w:rPr>
          <w:i/>
          <w:iCs/>
          <w:color w:val="000000" w:themeColor="text1"/>
          <w:szCs w:val="28"/>
          <w:lang w:val="kk-KZ"/>
        </w:rPr>
        <w:t>мидтерм</w:t>
      </w:r>
      <w:r w:rsidRPr="00437362">
        <w:rPr>
          <w:i/>
          <w:iCs/>
          <w:color w:val="000000" w:themeColor="text1"/>
          <w:szCs w:val="28"/>
          <w:lang w:val="kk-KZ"/>
        </w:rPr>
        <w:t xml:space="preserve"> </w:t>
      </w:r>
      <w:r w:rsidRPr="00437362">
        <w:rPr>
          <w:color w:val="000000" w:themeColor="text1"/>
          <w:szCs w:val="28"/>
          <w:lang w:val="kk-KZ"/>
        </w:rPr>
        <w:t xml:space="preserve">академиялық терминінің қарқындылығы келесі сипатқа ие: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дыбысының айтылу қарқындылығы </w:t>
      </w:r>
      <w:r w:rsidR="00456D2B" w:rsidRPr="00437362">
        <w:rPr>
          <w:color w:val="000000" w:themeColor="text1"/>
          <w:lang w:val="kk-KZ"/>
        </w:rPr>
        <w:t>70</w:t>
      </w:r>
      <w:r w:rsidRPr="00437362">
        <w:rPr>
          <w:color w:val="000000" w:themeColor="text1"/>
          <w:lang w:val="kk-KZ"/>
        </w:rPr>
        <w:t xml:space="preserve"> дБ, екінші буындағы </w:t>
      </w:r>
      <w:r w:rsidR="00456D2B" w:rsidRPr="00437362">
        <w:rPr>
          <w:i/>
          <w:iCs/>
          <w:color w:val="000000" w:themeColor="text1"/>
          <w:lang w:val="kk-KZ"/>
        </w:rPr>
        <w:t>ё</w:t>
      </w:r>
      <w:r w:rsidRPr="00437362">
        <w:rPr>
          <w:i/>
          <w:iCs/>
          <w:color w:val="000000" w:themeColor="text1"/>
          <w:lang w:val="kk-KZ"/>
        </w:rPr>
        <w:t xml:space="preserve"> </w:t>
      </w:r>
      <w:r w:rsidRPr="00437362">
        <w:rPr>
          <w:color w:val="000000" w:themeColor="text1"/>
          <w:lang w:val="kk-KZ"/>
        </w:rPr>
        <w:t xml:space="preserve">дауысты дыбысының қарқындылығы 76 дБ. </w:t>
      </w:r>
    </w:p>
    <w:p w14:paraId="51964481" w14:textId="77777777" w:rsidR="007B2F6F" w:rsidRPr="00437362" w:rsidRDefault="007B2F6F" w:rsidP="007B2F6F">
      <w:pPr>
        <w:ind w:firstLine="567"/>
        <w:rPr>
          <w:color w:val="000000" w:themeColor="text1"/>
          <w:lang w:val="kk-KZ"/>
        </w:rPr>
      </w:pPr>
      <w:r w:rsidRPr="00437362">
        <w:rPr>
          <w:color w:val="000000" w:themeColor="text1"/>
          <w:lang w:val="kk-KZ"/>
        </w:rPr>
        <w:t xml:space="preserve">Тон қозғалысының көрсеткіштері келесідей, яғни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00456D2B" w:rsidRPr="00437362">
        <w:rPr>
          <w:rFonts w:cstheme="minorHAnsi"/>
          <w:color w:val="000000" w:themeColor="text1"/>
          <w:lang w:val="kk-KZ"/>
        </w:rPr>
        <w:t>105</w:t>
      </w:r>
      <w:r w:rsidRPr="00437362">
        <w:rPr>
          <w:color w:val="000000" w:themeColor="text1"/>
          <w:lang w:val="kk-KZ"/>
        </w:rPr>
        <w:t xml:space="preserve"> Гц, екінші буындағы </w:t>
      </w:r>
      <w:r w:rsidR="00456D2B" w:rsidRPr="00437362">
        <w:rPr>
          <w:i/>
          <w:iCs/>
          <w:color w:val="000000" w:themeColor="text1"/>
          <w:lang w:val="kk-KZ"/>
        </w:rPr>
        <w:t>ё</w:t>
      </w:r>
      <w:r w:rsidRPr="00437362">
        <w:rPr>
          <w:i/>
          <w:iCs/>
          <w:color w:val="000000" w:themeColor="text1"/>
          <w:lang w:val="kk-KZ"/>
        </w:rPr>
        <w:t xml:space="preserve"> </w:t>
      </w:r>
      <w:r w:rsidRPr="00437362">
        <w:rPr>
          <w:color w:val="000000" w:themeColor="text1"/>
          <w:lang w:val="kk-KZ"/>
        </w:rPr>
        <w:t xml:space="preserve">дауысты дыбысы </w:t>
      </w:r>
      <w:r w:rsidR="00456D2B" w:rsidRPr="00437362">
        <w:rPr>
          <w:rFonts w:cstheme="minorHAnsi"/>
          <w:color w:val="000000" w:themeColor="text1"/>
          <w:lang w:val="kk-KZ"/>
        </w:rPr>
        <w:t>112</w:t>
      </w:r>
      <w:r w:rsidRPr="00437362">
        <w:rPr>
          <w:color w:val="000000" w:themeColor="text1"/>
          <w:lang w:val="kk-KZ"/>
        </w:rPr>
        <w:t xml:space="preserve"> Гц шулы жиілікке ие. </w:t>
      </w:r>
    </w:p>
    <w:p w14:paraId="0CCEFCDB" w14:textId="77777777" w:rsidR="001822DA" w:rsidRPr="00437362" w:rsidRDefault="009060AF" w:rsidP="0019782D">
      <w:pPr>
        <w:ind w:firstLine="567"/>
        <w:rPr>
          <w:color w:val="000000" w:themeColor="text1"/>
          <w:lang w:val="kk-KZ"/>
        </w:rPr>
      </w:pPr>
      <w:r w:rsidRPr="00437362">
        <w:rPr>
          <w:color w:val="000000" w:themeColor="text1"/>
          <w:szCs w:val="28"/>
          <w:lang w:val="kk-KZ"/>
        </w:rPr>
        <w:t xml:space="preserve">Бірінші студенттің </w:t>
      </w:r>
      <w:r w:rsidR="007B2F6F" w:rsidRPr="00437362">
        <w:rPr>
          <w:color w:val="000000" w:themeColor="text1"/>
          <w:lang w:val="kk-KZ"/>
        </w:rPr>
        <w:t xml:space="preserve">айтуындағы нұсқада екпін соңғы </w:t>
      </w:r>
      <w:r w:rsidRPr="00437362">
        <w:rPr>
          <w:i/>
          <w:iCs/>
          <w:color w:val="000000" w:themeColor="text1"/>
          <w:lang w:val="kk-KZ"/>
        </w:rPr>
        <w:t>тёрм</w:t>
      </w:r>
      <w:r w:rsidR="007B2F6F" w:rsidRPr="00437362">
        <w:rPr>
          <w:i/>
          <w:iCs/>
          <w:color w:val="000000" w:themeColor="text1"/>
          <w:lang w:val="kk-KZ"/>
        </w:rPr>
        <w:t xml:space="preserve"> </w:t>
      </w:r>
      <w:r w:rsidR="007B2F6F" w:rsidRPr="00437362">
        <w:rPr>
          <w:color w:val="000000" w:themeColor="text1"/>
          <w:lang w:val="kk-KZ"/>
        </w:rPr>
        <w:t>буынына түсірілгені байқалады. Берілген нұсқада қазақ тілінің үндестік заңы сақталған, яғни екпін сөздің соңғы буынына түсірілген.</w:t>
      </w:r>
    </w:p>
    <w:p w14:paraId="7BC717ED" w14:textId="77777777" w:rsidR="001822DA" w:rsidRPr="00437362" w:rsidRDefault="0019782D" w:rsidP="001822DA">
      <w:pPr>
        <w:pStyle w:val="a8"/>
        <w:ind w:firstLine="567"/>
        <w:jc w:val="both"/>
        <w:rPr>
          <w:rFonts w:ascii="Times New Roman" w:hAnsi="Times New Roman"/>
          <w:color w:val="000000" w:themeColor="text1"/>
          <w:sz w:val="28"/>
          <w:szCs w:val="28"/>
          <w:lang w:val="kk-KZ"/>
        </w:rPr>
      </w:pPr>
      <w:r w:rsidRPr="00437362">
        <w:rPr>
          <w:noProof/>
          <w:color w:val="000000" w:themeColor="text1"/>
        </w:rPr>
        <w:drawing>
          <wp:inline distT="0" distB="0" distL="0" distR="0" wp14:anchorId="10AC1AF3" wp14:editId="3592A27C">
            <wp:extent cx="5706534" cy="5487562"/>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id 2.e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08903" cy="5489840"/>
                    </a:xfrm>
                    <a:prstGeom prst="rect">
                      <a:avLst/>
                    </a:prstGeom>
                  </pic:spPr>
                </pic:pic>
              </a:graphicData>
            </a:graphic>
          </wp:inline>
        </w:drawing>
      </w:r>
    </w:p>
    <w:p w14:paraId="1FEDCC0C" w14:textId="77777777" w:rsidR="0019782D" w:rsidRPr="00437362" w:rsidRDefault="0019782D" w:rsidP="000A4020">
      <w:pPr>
        <w:pStyle w:val="a8"/>
        <w:ind w:firstLine="567"/>
        <w:jc w:val="center"/>
        <w:rPr>
          <w:rFonts w:ascii="Times New Roman" w:hAnsi="Times New Roman"/>
          <w:color w:val="000000" w:themeColor="text1"/>
          <w:sz w:val="28"/>
          <w:szCs w:val="28"/>
          <w:lang w:val="kk-KZ"/>
        </w:rPr>
      </w:pPr>
    </w:p>
    <w:p w14:paraId="00B9A009" w14:textId="1C9E2C81" w:rsidR="000A4020" w:rsidRDefault="000A4020" w:rsidP="006011AB">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3</w:t>
      </w:r>
      <w:r w:rsidR="00273F75" w:rsidRPr="00273F75">
        <w:rPr>
          <w:rFonts w:ascii="Times New Roman" w:hAnsi="Times New Roman"/>
          <w:color w:val="000000" w:themeColor="text1"/>
          <w:sz w:val="28"/>
          <w:szCs w:val="28"/>
          <w:lang w:val="kk-KZ"/>
        </w:rPr>
        <w:t>5</w:t>
      </w:r>
      <w:r w:rsidRPr="00437362">
        <w:rPr>
          <w:rFonts w:ascii="Times New Roman" w:hAnsi="Times New Roman"/>
          <w:color w:val="000000" w:themeColor="text1"/>
          <w:sz w:val="28"/>
          <w:szCs w:val="28"/>
          <w:lang w:val="kk-KZ"/>
        </w:rPr>
        <w:t xml:space="preserve"> – C2: </w:t>
      </w:r>
      <w:r w:rsidRPr="00437362">
        <w:rPr>
          <w:rFonts w:ascii="Times New Roman" w:hAnsi="Times New Roman"/>
          <w:i/>
          <w:iCs/>
          <w:color w:val="000000" w:themeColor="text1"/>
          <w:sz w:val="28"/>
          <w:szCs w:val="28"/>
          <w:lang w:val="kk-KZ"/>
        </w:rPr>
        <w:t xml:space="preserve">мидтерм (midterm) </w:t>
      </w:r>
      <w:r w:rsidRPr="00437362">
        <w:rPr>
          <w:rFonts w:ascii="Times New Roman" w:hAnsi="Times New Roman"/>
          <w:color w:val="000000" w:themeColor="text1"/>
          <w:sz w:val="28"/>
          <w:szCs w:val="28"/>
          <w:lang w:val="kk-KZ"/>
        </w:rPr>
        <w:t xml:space="preserve">академиялық терминінің </w:t>
      </w:r>
      <w:r w:rsidR="006011AB"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акустикалық суреті</w:t>
      </w:r>
    </w:p>
    <w:p w14:paraId="7B1E12F2" w14:textId="77777777" w:rsidR="00A52E2E" w:rsidRPr="00437362" w:rsidRDefault="00A52E2E" w:rsidP="006011AB">
      <w:pPr>
        <w:pStyle w:val="a8"/>
        <w:jc w:val="center"/>
        <w:rPr>
          <w:rFonts w:ascii="Times New Roman" w:hAnsi="Times New Roman"/>
          <w:color w:val="000000" w:themeColor="text1"/>
          <w:sz w:val="28"/>
          <w:szCs w:val="28"/>
          <w:lang w:val="kk-KZ"/>
        </w:rPr>
      </w:pPr>
    </w:p>
    <w:p w14:paraId="6C3D2B2B" w14:textId="77777777" w:rsidR="00FC66B0" w:rsidRPr="00437362" w:rsidRDefault="00FC66B0" w:rsidP="00FC66B0">
      <w:pPr>
        <w:ind w:firstLine="567"/>
        <w:rPr>
          <w:color w:val="000000" w:themeColor="text1"/>
          <w:lang w:val="kk-KZ"/>
        </w:rPr>
      </w:pPr>
      <w:r w:rsidRPr="00437362">
        <w:rPr>
          <w:color w:val="000000" w:themeColor="text1"/>
          <w:szCs w:val="28"/>
          <w:lang w:val="kk-KZ"/>
        </w:rPr>
        <w:t xml:space="preserve">Екінші студенттің (С2) айтуындағы нұсқада екі буыннан тұратын </w:t>
      </w:r>
      <w:r w:rsidRPr="00437362">
        <w:rPr>
          <w:i/>
          <w:iCs/>
          <w:color w:val="000000" w:themeColor="text1"/>
          <w:szCs w:val="28"/>
          <w:lang w:val="kk-KZ"/>
        </w:rPr>
        <w:t xml:space="preserve">мидтерм </w:t>
      </w:r>
      <w:r w:rsidRPr="00437362">
        <w:rPr>
          <w:color w:val="000000" w:themeColor="text1"/>
          <w:szCs w:val="28"/>
          <w:lang w:val="kk-KZ"/>
        </w:rPr>
        <w:t>академиялық</w:t>
      </w:r>
      <w:r w:rsidRPr="00437362">
        <w:rPr>
          <w:i/>
          <w:iCs/>
          <w:color w:val="000000" w:themeColor="text1"/>
          <w:szCs w:val="28"/>
          <w:lang w:val="kk-KZ"/>
        </w:rPr>
        <w:t xml:space="preserve"> </w:t>
      </w:r>
      <w:r w:rsidRPr="00437362">
        <w:rPr>
          <w:color w:val="000000" w:themeColor="text1"/>
          <w:szCs w:val="28"/>
          <w:lang w:val="kk-KZ"/>
        </w:rPr>
        <w:t xml:space="preserve">терминінің жалпы созылмалығы 610 мс, оның ішінде бірінші </w:t>
      </w:r>
      <w:r w:rsidRPr="00437362">
        <w:rPr>
          <w:i/>
          <w:iCs/>
          <w:color w:val="000000" w:themeColor="text1"/>
          <w:szCs w:val="28"/>
          <w:lang w:val="kk-KZ"/>
        </w:rPr>
        <w:t xml:space="preserve">мид- </w:t>
      </w:r>
      <w:r w:rsidRPr="00437362">
        <w:rPr>
          <w:color w:val="000000" w:themeColor="text1"/>
          <w:szCs w:val="28"/>
          <w:lang w:val="kk-KZ"/>
        </w:rPr>
        <w:t xml:space="preserve">буыны </w:t>
      </w:r>
      <w:r w:rsidRPr="00437362">
        <w:rPr>
          <w:color w:val="000000" w:themeColor="text1"/>
          <w:lang w:val="kk-KZ"/>
        </w:rPr>
        <w:t xml:space="preserve"> 249 мс, екінші </w:t>
      </w:r>
      <w:r w:rsidRPr="00437362">
        <w:rPr>
          <w:i/>
          <w:iCs/>
          <w:color w:val="000000" w:themeColor="text1"/>
          <w:lang w:val="kk-KZ"/>
        </w:rPr>
        <w:t>тө</w:t>
      </w:r>
      <w:r w:rsidR="004261E2" w:rsidRPr="00437362">
        <w:rPr>
          <w:i/>
          <w:iCs/>
          <w:color w:val="000000" w:themeColor="text1"/>
          <w:lang w:val="kk-KZ"/>
        </w:rPr>
        <w:t>(р)</w:t>
      </w:r>
      <w:r w:rsidRPr="00437362">
        <w:rPr>
          <w:i/>
          <w:iCs/>
          <w:color w:val="000000" w:themeColor="text1"/>
          <w:lang w:val="kk-KZ"/>
        </w:rPr>
        <w:t xml:space="preserve">м </w:t>
      </w:r>
      <w:r w:rsidRPr="00437362">
        <w:rPr>
          <w:color w:val="000000" w:themeColor="text1"/>
          <w:lang w:val="kk-KZ"/>
        </w:rPr>
        <w:t xml:space="preserve">буыны 361 мс құрады. Бұл нұсқада да бірінші </w:t>
      </w:r>
      <w:r w:rsidRPr="00437362">
        <w:rPr>
          <w:color w:val="000000" w:themeColor="text1"/>
          <w:lang w:val="kk-KZ"/>
        </w:rPr>
        <w:lastRenderedPageBreak/>
        <w:t xml:space="preserve">буынға қарағанда екінші буынның созылыңқы айтылғаны байқалады және екінші буынның </w:t>
      </w:r>
      <w:r w:rsidRPr="00437362">
        <w:rPr>
          <w:i/>
          <w:iCs/>
          <w:color w:val="000000" w:themeColor="text1"/>
          <w:lang w:val="kk-KZ"/>
        </w:rPr>
        <w:t xml:space="preserve">төм </w:t>
      </w:r>
      <w:r w:rsidRPr="00437362">
        <w:rPr>
          <w:color w:val="000000" w:themeColor="text1"/>
          <w:lang w:val="kk-KZ"/>
        </w:rPr>
        <w:t>деп айтылғандығын атап өтеміз.</w:t>
      </w:r>
    </w:p>
    <w:p w14:paraId="01AE0FC8" w14:textId="77777777" w:rsidR="00FC66B0" w:rsidRPr="00437362" w:rsidRDefault="00FC66B0" w:rsidP="00FC66B0">
      <w:pPr>
        <w:ind w:firstLine="567"/>
        <w:rPr>
          <w:color w:val="000000" w:themeColor="text1"/>
          <w:lang w:val="kk-KZ"/>
        </w:rPr>
      </w:pPr>
      <w:r w:rsidRPr="00437362">
        <w:rPr>
          <w:color w:val="000000" w:themeColor="text1"/>
          <w:lang w:val="kk-KZ"/>
        </w:rPr>
        <w:t xml:space="preserve">Зерттеу аясындағы </w:t>
      </w:r>
      <w:r w:rsidRPr="00437362">
        <w:rPr>
          <w:i/>
          <w:iCs/>
          <w:color w:val="000000" w:themeColor="text1"/>
          <w:szCs w:val="28"/>
          <w:lang w:val="kk-KZ"/>
        </w:rPr>
        <w:t xml:space="preserve">мидтерм </w:t>
      </w:r>
      <w:r w:rsidRPr="00437362">
        <w:rPr>
          <w:color w:val="000000" w:themeColor="text1"/>
          <w:szCs w:val="28"/>
          <w:lang w:val="kk-KZ"/>
        </w:rPr>
        <w:t xml:space="preserve">академиялық терминінің қарқындылығы келесі сипатқа ие: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дыбысының айтылу қарқындылығы </w:t>
      </w:r>
      <w:r w:rsidRPr="00437362">
        <w:rPr>
          <w:color w:val="000000" w:themeColor="text1"/>
          <w:lang w:val="kk-KZ"/>
        </w:rPr>
        <w:t xml:space="preserve">67 дБ, екінші буындағы </w:t>
      </w:r>
      <w:r w:rsidRPr="00437362">
        <w:rPr>
          <w:i/>
          <w:iCs/>
          <w:color w:val="000000" w:themeColor="text1"/>
          <w:lang w:val="kk-KZ"/>
        </w:rPr>
        <w:t xml:space="preserve">ө </w:t>
      </w:r>
      <w:r w:rsidRPr="00437362">
        <w:rPr>
          <w:color w:val="000000" w:themeColor="text1"/>
          <w:lang w:val="kk-KZ"/>
        </w:rPr>
        <w:t xml:space="preserve">дауысты дыбысының қарқындылығы 72 дБ. </w:t>
      </w:r>
    </w:p>
    <w:p w14:paraId="0DA00DC1" w14:textId="77777777" w:rsidR="00FC66B0" w:rsidRPr="00437362" w:rsidRDefault="00FC66B0" w:rsidP="00FC66B0">
      <w:pPr>
        <w:ind w:firstLine="567"/>
        <w:rPr>
          <w:color w:val="000000" w:themeColor="text1"/>
          <w:lang w:val="kk-KZ"/>
        </w:rPr>
      </w:pPr>
      <w:r w:rsidRPr="00437362">
        <w:rPr>
          <w:color w:val="000000" w:themeColor="text1"/>
          <w:lang w:val="kk-KZ"/>
        </w:rPr>
        <w:t xml:space="preserve">Тон қозғалысының көрсеткіштері келесідей, яғни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Pr="00437362">
        <w:rPr>
          <w:color w:val="000000" w:themeColor="text1"/>
          <w:lang w:val="kk-KZ"/>
        </w:rPr>
        <w:t xml:space="preserve">151 Гц, екінші буындағы </w:t>
      </w:r>
      <w:r w:rsidRPr="00437362">
        <w:rPr>
          <w:i/>
          <w:iCs/>
          <w:color w:val="000000" w:themeColor="text1"/>
          <w:lang w:val="kk-KZ"/>
        </w:rPr>
        <w:t xml:space="preserve">ө </w:t>
      </w:r>
      <w:r w:rsidRPr="00437362">
        <w:rPr>
          <w:color w:val="000000" w:themeColor="text1"/>
          <w:lang w:val="kk-KZ"/>
        </w:rPr>
        <w:t xml:space="preserve">дауысты дыбысы 114 Гц шулы жиілікке ие. </w:t>
      </w:r>
    </w:p>
    <w:p w14:paraId="503C4B07" w14:textId="77777777" w:rsidR="00FC66B0" w:rsidRPr="00437362" w:rsidRDefault="00FC66B0" w:rsidP="0052762B">
      <w:pPr>
        <w:ind w:firstLine="567"/>
        <w:rPr>
          <w:color w:val="000000" w:themeColor="text1"/>
          <w:lang w:val="kk-KZ"/>
        </w:rPr>
      </w:pPr>
      <w:r w:rsidRPr="00437362">
        <w:rPr>
          <w:color w:val="000000" w:themeColor="text1"/>
          <w:szCs w:val="28"/>
          <w:lang w:val="kk-KZ"/>
        </w:rPr>
        <w:t xml:space="preserve">Екінші студенттің </w:t>
      </w:r>
      <w:r w:rsidRPr="00437362">
        <w:rPr>
          <w:color w:val="000000" w:themeColor="text1"/>
          <w:lang w:val="kk-KZ"/>
        </w:rPr>
        <w:t xml:space="preserve">айтуындағы нұсқада да екпін соңғы </w:t>
      </w:r>
      <w:r w:rsidRPr="00437362">
        <w:rPr>
          <w:i/>
          <w:iCs/>
          <w:color w:val="000000" w:themeColor="text1"/>
          <w:lang w:val="kk-KZ"/>
        </w:rPr>
        <w:t>тө</w:t>
      </w:r>
      <w:r w:rsidR="004261E2" w:rsidRPr="00437362">
        <w:rPr>
          <w:i/>
          <w:iCs/>
          <w:color w:val="000000" w:themeColor="text1"/>
          <w:lang w:val="kk-KZ"/>
        </w:rPr>
        <w:t>(р)</w:t>
      </w:r>
      <w:r w:rsidRPr="00437362">
        <w:rPr>
          <w:i/>
          <w:iCs/>
          <w:color w:val="000000" w:themeColor="text1"/>
          <w:lang w:val="kk-KZ"/>
        </w:rPr>
        <w:t xml:space="preserve">м </w:t>
      </w:r>
      <w:r w:rsidRPr="00437362">
        <w:rPr>
          <w:color w:val="000000" w:themeColor="text1"/>
          <w:lang w:val="kk-KZ"/>
        </w:rPr>
        <w:t xml:space="preserve">буынына түсірілгені байқалады. Берілген нұсқада қазақ тілінің үндестік заңы сақталған, яғни екпін сөздің соңғы буынына түсірілген. Сонымен қатар берілген нұсқада </w:t>
      </w:r>
      <w:r w:rsidRPr="00437362">
        <w:rPr>
          <w:i/>
          <w:iCs/>
          <w:color w:val="000000" w:themeColor="text1"/>
          <w:lang w:val="kk-KZ"/>
        </w:rPr>
        <w:t xml:space="preserve">р </w:t>
      </w:r>
      <w:r w:rsidRPr="00437362">
        <w:rPr>
          <w:color w:val="000000" w:themeColor="text1"/>
          <w:lang w:val="kk-KZ"/>
        </w:rPr>
        <w:t>дауыссыз дыбысы</w:t>
      </w:r>
      <w:r w:rsidR="006B6AC2" w:rsidRPr="00437362">
        <w:rPr>
          <w:color w:val="000000" w:themeColor="text1"/>
          <w:lang w:val="kk-KZ"/>
        </w:rPr>
        <w:t xml:space="preserve"> анық</w:t>
      </w:r>
      <w:r w:rsidRPr="00437362">
        <w:rPr>
          <w:color w:val="000000" w:themeColor="text1"/>
          <w:lang w:val="kk-KZ"/>
        </w:rPr>
        <w:t xml:space="preserve"> айтылмайды.</w:t>
      </w:r>
    </w:p>
    <w:p w14:paraId="341738F0" w14:textId="77777777" w:rsidR="00B83AC7" w:rsidRPr="00437362" w:rsidRDefault="0052762B" w:rsidP="0074120E">
      <w:pPr>
        <w:pStyle w:val="a8"/>
        <w:jc w:val="both"/>
        <w:rPr>
          <w:rFonts w:ascii="Times New Roman" w:hAnsi="Times New Roman"/>
          <w:color w:val="000000" w:themeColor="text1"/>
          <w:sz w:val="28"/>
          <w:szCs w:val="28"/>
          <w:lang w:val="kk-KZ"/>
        </w:rPr>
      </w:pPr>
      <w:r w:rsidRPr="00437362">
        <w:rPr>
          <w:noProof/>
          <w:color w:val="000000" w:themeColor="text1"/>
        </w:rPr>
        <w:drawing>
          <wp:inline distT="0" distB="0" distL="0" distR="0" wp14:anchorId="55705074" wp14:editId="50CB5113">
            <wp:extent cx="6001596" cy="536713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d 3.e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06512" cy="5371526"/>
                    </a:xfrm>
                    <a:prstGeom prst="rect">
                      <a:avLst/>
                    </a:prstGeom>
                  </pic:spPr>
                </pic:pic>
              </a:graphicData>
            </a:graphic>
          </wp:inline>
        </w:drawing>
      </w:r>
    </w:p>
    <w:p w14:paraId="79F03084" w14:textId="09BB1ABB" w:rsidR="00B83AC7" w:rsidRPr="00437362" w:rsidRDefault="00B83AC7" w:rsidP="0052762B">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3</w:t>
      </w:r>
      <w:r w:rsidR="00273F75" w:rsidRPr="00273F75">
        <w:rPr>
          <w:rFonts w:ascii="Times New Roman" w:hAnsi="Times New Roman"/>
          <w:color w:val="000000" w:themeColor="text1"/>
          <w:sz w:val="28"/>
          <w:szCs w:val="28"/>
          <w:lang w:val="kk-KZ"/>
        </w:rPr>
        <w:t>6</w:t>
      </w:r>
      <w:r w:rsidR="006011AB"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М1: </w:t>
      </w:r>
      <w:r w:rsidRPr="00437362">
        <w:rPr>
          <w:rFonts w:ascii="Times New Roman" w:hAnsi="Times New Roman"/>
          <w:i/>
          <w:iCs/>
          <w:color w:val="000000" w:themeColor="text1"/>
          <w:sz w:val="28"/>
          <w:szCs w:val="28"/>
          <w:lang w:val="kk-KZ"/>
        </w:rPr>
        <w:t xml:space="preserve">мидтерм (midterm) </w:t>
      </w:r>
      <w:r w:rsidRPr="00437362">
        <w:rPr>
          <w:rFonts w:ascii="Times New Roman" w:hAnsi="Times New Roman"/>
          <w:color w:val="000000" w:themeColor="text1"/>
          <w:sz w:val="28"/>
          <w:szCs w:val="28"/>
          <w:lang w:val="kk-KZ"/>
        </w:rPr>
        <w:t>академиялық терминінің</w:t>
      </w:r>
    </w:p>
    <w:p w14:paraId="0E823649" w14:textId="4BC9D60F" w:rsidR="00B83AC7" w:rsidRDefault="00B83AC7" w:rsidP="00B83AC7">
      <w:pPr>
        <w:pStyle w:val="a8"/>
        <w:ind w:firstLine="567"/>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акустикалық суреті</w:t>
      </w:r>
    </w:p>
    <w:p w14:paraId="1925D8F0" w14:textId="77777777" w:rsidR="00A52E2E" w:rsidRPr="00437362" w:rsidRDefault="00A52E2E" w:rsidP="00B83AC7">
      <w:pPr>
        <w:pStyle w:val="a8"/>
        <w:ind w:firstLine="567"/>
        <w:jc w:val="center"/>
        <w:rPr>
          <w:rFonts w:ascii="Times New Roman" w:hAnsi="Times New Roman"/>
          <w:color w:val="000000" w:themeColor="text1"/>
          <w:sz w:val="28"/>
          <w:szCs w:val="28"/>
          <w:lang w:val="kk-KZ"/>
        </w:rPr>
      </w:pPr>
    </w:p>
    <w:p w14:paraId="34694B96" w14:textId="77777777" w:rsidR="006B6AC2" w:rsidRPr="00437362" w:rsidRDefault="006B6AC2" w:rsidP="006B6AC2">
      <w:pPr>
        <w:ind w:firstLine="567"/>
        <w:rPr>
          <w:color w:val="000000" w:themeColor="text1"/>
          <w:lang w:val="kk-KZ"/>
        </w:rPr>
      </w:pPr>
      <w:r w:rsidRPr="00437362">
        <w:rPr>
          <w:color w:val="000000" w:themeColor="text1"/>
          <w:szCs w:val="28"/>
          <w:lang w:val="kk-KZ"/>
        </w:rPr>
        <w:t xml:space="preserve">Бірінші </w:t>
      </w:r>
      <w:r w:rsidR="004261E2" w:rsidRPr="00437362">
        <w:rPr>
          <w:color w:val="000000" w:themeColor="text1"/>
          <w:szCs w:val="28"/>
          <w:lang w:val="kk-KZ"/>
        </w:rPr>
        <w:t>магистранттың</w:t>
      </w:r>
      <w:r w:rsidRPr="00437362">
        <w:rPr>
          <w:color w:val="000000" w:themeColor="text1"/>
          <w:szCs w:val="28"/>
          <w:lang w:val="kk-KZ"/>
        </w:rPr>
        <w:t xml:space="preserve"> (</w:t>
      </w:r>
      <w:r w:rsidR="004261E2" w:rsidRPr="00437362">
        <w:rPr>
          <w:color w:val="000000" w:themeColor="text1"/>
          <w:szCs w:val="28"/>
          <w:lang w:val="kk-KZ"/>
        </w:rPr>
        <w:t>М</w:t>
      </w:r>
      <w:r w:rsidRPr="00437362">
        <w:rPr>
          <w:color w:val="000000" w:themeColor="text1"/>
          <w:szCs w:val="28"/>
          <w:lang w:val="kk-KZ"/>
        </w:rPr>
        <w:t xml:space="preserve">1) айтуындағы нұсқада екі буыннан тұратын </w:t>
      </w:r>
      <w:r w:rsidRPr="00437362">
        <w:rPr>
          <w:i/>
          <w:iCs/>
          <w:color w:val="000000" w:themeColor="text1"/>
          <w:szCs w:val="28"/>
          <w:lang w:val="kk-KZ"/>
        </w:rPr>
        <w:t xml:space="preserve">мидтерм </w:t>
      </w:r>
      <w:r w:rsidRPr="00437362">
        <w:rPr>
          <w:color w:val="000000" w:themeColor="text1"/>
          <w:szCs w:val="28"/>
          <w:lang w:val="kk-KZ"/>
        </w:rPr>
        <w:t>академиялық</w:t>
      </w:r>
      <w:r w:rsidRPr="00437362">
        <w:rPr>
          <w:i/>
          <w:iCs/>
          <w:color w:val="000000" w:themeColor="text1"/>
          <w:szCs w:val="28"/>
          <w:lang w:val="kk-KZ"/>
        </w:rPr>
        <w:t xml:space="preserve"> </w:t>
      </w:r>
      <w:r w:rsidRPr="00437362">
        <w:rPr>
          <w:color w:val="000000" w:themeColor="text1"/>
          <w:szCs w:val="28"/>
          <w:lang w:val="kk-KZ"/>
        </w:rPr>
        <w:t xml:space="preserve">терминінің жалпы созылмалығы </w:t>
      </w:r>
      <w:r w:rsidR="004261E2" w:rsidRPr="00437362">
        <w:rPr>
          <w:color w:val="000000" w:themeColor="text1"/>
          <w:szCs w:val="28"/>
          <w:lang w:val="kk-KZ"/>
        </w:rPr>
        <w:t>481</w:t>
      </w:r>
      <w:r w:rsidRPr="00437362">
        <w:rPr>
          <w:color w:val="000000" w:themeColor="text1"/>
          <w:szCs w:val="28"/>
          <w:lang w:val="kk-KZ"/>
        </w:rPr>
        <w:t xml:space="preserve"> мс, оның ішінде бірінші </w:t>
      </w:r>
      <w:r w:rsidRPr="00437362">
        <w:rPr>
          <w:i/>
          <w:iCs/>
          <w:color w:val="000000" w:themeColor="text1"/>
          <w:szCs w:val="28"/>
          <w:lang w:val="kk-KZ"/>
        </w:rPr>
        <w:t xml:space="preserve">мид- </w:t>
      </w:r>
      <w:r w:rsidRPr="00437362">
        <w:rPr>
          <w:color w:val="000000" w:themeColor="text1"/>
          <w:szCs w:val="28"/>
          <w:lang w:val="kk-KZ"/>
        </w:rPr>
        <w:t xml:space="preserve">буыны </w:t>
      </w:r>
      <w:r w:rsidRPr="00437362">
        <w:rPr>
          <w:color w:val="000000" w:themeColor="text1"/>
          <w:lang w:val="kk-KZ"/>
        </w:rPr>
        <w:t xml:space="preserve"> </w:t>
      </w:r>
      <w:r w:rsidR="004261E2" w:rsidRPr="00437362">
        <w:rPr>
          <w:color w:val="000000" w:themeColor="text1"/>
          <w:lang w:val="kk-KZ"/>
        </w:rPr>
        <w:t>118</w:t>
      </w:r>
      <w:r w:rsidRPr="00437362">
        <w:rPr>
          <w:color w:val="000000" w:themeColor="text1"/>
          <w:lang w:val="kk-KZ"/>
        </w:rPr>
        <w:t xml:space="preserve"> мс, екінші </w:t>
      </w:r>
      <w:r w:rsidRPr="00437362">
        <w:rPr>
          <w:i/>
          <w:iCs/>
          <w:color w:val="000000" w:themeColor="text1"/>
          <w:lang w:val="kk-KZ"/>
        </w:rPr>
        <w:t xml:space="preserve">тёрм </w:t>
      </w:r>
      <w:r w:rsidRPr="00437362">
        <w:rPr>
          <w:color w:val="000000" w:themeColor="text1"/>
          <w:lang w:val="kk-KZ"/>
        </w:rPr>
        <w:t xml:space="preserve">буыны </w:t>
      </w:r>
      <w:r w:rsidR="004261E2" w:rsidRPr="00437362">
        <w:rPr>
          <w:color w:val="000000" w:themeColor="text1"/>
          <w:lang w:val="kk-KZ"/>
        </w:rPr>
        <w:t>363</w:t>
      </w:r>
      <w:r w:rsidRPr="00437362">
        <w:rPr>
          <w:color w:val="000000" w:themeColor="text1"/>
          <w:lang w:val="kk-KZ"/>
        </w:rPr>
        <w:t xml:space="preserve"> мс. Б</w:t>
      </w:r>
      <w:r w:rsidR="00ED0553" w:rsidRPr="00437362">
        <w:rPr>
          <w:color w:val="000000" w:themeColor="text1"/>
          <w:lang w:val="kk-KZ"/>
        </w:rPr>
        <w:t xml:space="preserve">ерілген </w:t>
      </w:r>
      <w:r w:rsidRPr="00437362">
        <w:rPr>
          <w:color w:val="000000" w:themeColor="text1"/>
          <w:lang w:val="kk-KZ"/>
        </w:rPr>
        <w:t xml:space="preserve">нұсқада бірінші </w:t>
      </w:r>
      <w:r w:rsidRPr="00437362">
        <w:rPr>
          <w:color w:val="000000" w:themeColor="text1"/>
          <w:lang w:val="kk-KZ"/>
        </w:rPr>
        <w:lastRenderedPageBreak/>
        <w:t xml:space="preserve">буынға қарағанда екінші буынның созылыңқы айтылғаны байқалады және екінші буынның </w:t>
      </w:r>
      <w:r w:rsidRPr="00437362">
        <w:rPr>
          <w:i/>
          <w:iCs/>
          <w:color w:val="000000" w:themeColor="text1"/>
          <w:lang w:val="kk-KZ"/>
        </w:rPr>
        <w:t>тё</w:t>
      </w:r>
      <w:r w:rsidR="00ED0553" w:rsidRPr="00437362">
        <w:rPr>
          <w:i/>
          <w:iCs/>
          <w:color w:val="000000" w:themeColor="text1"/>
          <w:lang w:val="kk-KZ"/>
        </w:rPr>
        <w:t>(</w:t>
      </w:r>
      <w:r w:rsidRPr="00437362">
        <w:rPr>
          <w:i/>
          <w:iCs/>
          <w:color w:val="000000" w:themeColor="text1"/>
          <w:lang w:val="kk-KZ"/>
        </w:rPr>
        <w:t>р</w:t>
      </w:r>
      <w:r w:rsidR="00ED0553" w:rsidRPr="00437362">
        <w:rPr>
          <w:i/>
          <w:iCs/>
          <w:color w:val="000000" w:themeColor="text1"/>
          <w:lang w:val="kk-KZ"/>
        </w:rPr>
        <w:t>)</w:t>
      </w:r>
      <w:r w:rsidRPr="00437362">
        <w:rPr>
          <w:i/>
          <w:iCs/>
          <w:color w:val="000000" w:themeColor="text1"/>
          <w:lang w:val="kk-KZ"/>
        </w:rPr>
        <w:t xml:space="preserve">м </w:t>
      </w:r>
      <w:r w:rsidRPr="00437362">
        <w:rPr>
          <w:color w:val="000000" w:themeColor="text1"/>
          <w:lang w:val="kk-KZ"/>
        </w:rPr>
        <w:t>деп айтылғандығын атап өтеміз</w:t>
      </w:r>
      <w:r w:rsidR="00ED0553" w:rsidRPr="00437362">
        <w:rPr>
          <w:color w:val="000000" w:themeColor="text1"/>
          <w:lang w:val="kk-KZ"/>
        </w:rPr>
        <w:t xml:space="preserve">, яғни дауыссыз </w:t>
      </w:r>
      <w:r w:rsidR="00ED0553" w:rsidRPr="00437362">
        <w:rPr>
          <w:i/>
          <w:iCs/>
          <w:color w:val="000000" w:themeColor="text1"/>
          <w:lang w:val="kk-KZ"/>
        </w:rPr>
        <w:t xml:space="preserve">р </w:t>
      </w:r>
      <w:r w:rsidR="00ED0553" w:rsidRPr="00437362">
        <w:rPr>
          <w:color w:val="000000" w:themeColor="text1"/>
          <w:lang w:val="kk-KZ"/>
        </w:rPr>
        <w:t>дыбысы анық байқалмайды.</w:t>
      </w:r>
    </w:p>
    <w:p w14:paraId="468594C1" w14:textId="77777777" w:rsidR="006B6AC2" w:rsidRPr="00437362" w:rsidRDefault="00ED0553" w:rsidP="006B6AC2">
      <w:pPr>
        <w:ind w:firstLine="567"/>
        <w:rPr>
          <w:color w:val="000000" w:themeColor="text1"/>
          <w:lang w:val="kk-KZ"/>
        </w:rPr>
      </w:pPr>
      <w:r w:rsidRPr="00437362">
        <w:rPr>
          <w:i/>
          <w:iCs/>
          <w:color w:val="000000" w:themeColor="text1"/>
          <w:szCs w:val="28"/>
          <w:lang w:val="kk-KZ"/>
        </w:rPr>
        <w:t>М</w:t>
      </w:r>
      <w:r w:rsidR="006B6AC2" w:rsidRPr="00437362">
        <w:rPr>
          <w:i/>
          <w:iCs/>
          <w:color w:val="000000" w:themeColor="text1"/>
          <w:szCs w:val="28"/>
          <w:lang w:val="kk-KZ"/>
        </w:rPr>
        <w:t xml:space="preserve">идтерм </w:t>
      </w:r>
      <w:r w:rsidR="006B6AC2" w:rsidRPr="00437362">
        <w:rPr>
          <w:color w:val="000000" w:themeColor="text1"/>
          <w:szCs w:val="28"/>
          <w:lang w:val="kk-KZ"/>
        </w:rPr>
        <w:t>академиялық терминінің қарқындылығы</w:t>
      </w:r>
      <w:r w:rsidRPr="00437362">
        <w:rPr>
          <w:color w:val="000000" w:themeColor="text1"/>
          <w:szCs w:val="28"/>
          <w:lang w:val="kk-KZ"/>
        </w:rPr>
        <w:t xml:space="preserve">на келер болсақ, </w:t>
      </w:r>
      <w:r w:rsidR="006B6AC2" w:rsidRPr="00437362">
        <w:rPr>
          <w:color w:val="000000" w:themeColor="text1"/>
          <w:szCs w:val="28"/>
          <w:lang w:val="kk-KZ"/>
        </w:rPr>
        <w:t xml:space="preserve">бірінші буындағы </w:t>
      </w:r>
      <w:r w:rsidR="006B6AC2" w:rsidRPr="00437362">
        <w:rPr>
          <w:i/>
          <w:iCs/>
          <w:color w:val="000000" w:themeColor="text1"/>
          <w:szCs w:val="28"/>
          <w:lang w:val="kk-KZ"/>
        </w:rPr>
        <w:t xml:space="preserve">и </w:t>
      </w:r>
      <w:r w:rsidR="006B6AC2" w:rsidRPr="00437362">
        <w:rPr>
          <w:color w:val="000000" w:themeColor="text1"/>
          <w:szCs w:val="28"/>
          <w:lang w:val="kk-KZ"/>
        </w:rPr>
        <w:t xml:space="preserve">дауысты дыбысының айтылу қарқындылығы </w:t>
      </w:r>
      <w:r w:rsidRPr="00437362">
        <w:rPr>
          <w:color w:val="000000" w:themeColor="text1"/>
          <w:lang w:val="kk-KZ"/>
        </w:rPr>
        <w:t>67</w:t>
      </w:r>
      <w:r w:rsidR="006B6AC2" w:rsidRPr="00437362">
        <w:rPr>
          <w:color w:val="000000" w:themeColor="text1"/>
          <w:lang w:val="kk-KZ"/>
        </w:rPr>
        <w:t xml:space="preserve"> дБ, екінші буындағы </w:t>
      </w:r>
      <w:r w:rsidR="006B6AC2" w:rsidRPr="00437362">
        <w:rPr>
          <w:i/>
          <w:iCs/>
          <w:color w:val="000000" w:themeColor="text1"/>
          <w:lang w:val="kk-KZ"/>
        </w:rPr>
        <w:t xml:space="preserve">ё </w:t>
      </w:r>
      <w:r w:rsidR="006B6AC2" w:rsidRPr="00437362">
        <w:rPr>
          <w:color w:val="000000" w:themeColor="text1"/>
          <w:lang w:val="kk-KZ"/>
        </w:rPr>
        <w:t xml:space="preserve">дауысты дыбысының қарқындылығы </w:t>
      </w:r>
      <w:r w:rsidRPr="00437362">
        <w:rPr>
          <w:rFonts w:cstheme="minorHAnsi"/>
          <w:color w:val="000000" w:themeColor="text1"/>
          <w:lang w:val="kk-KZ"/>
        </w:rPr>
        <w:t>68</w:t>
      </w:r>
      <w:r w:rsidR="006B6AC2" w:rsidRPr="00437362">
        <w:rPr>
          <w:color w:val="000000" w:themeColor="text1"/>
          <w:lang w:val="kk-KZ"/>
        </w:rPr>
        <w:t xml:space="preserve"> дБ. </w:t>
      </w:r>
    </w:p>
    <w:p w14:paraId="0DA89319" w14:textId="77777777" w:rsidR="006B6AC2" w:rsidRPr="00437362" w:rsidRDefault="006B6AC2" w:rsidP="006B6AC2">
      <w:pPr>
        <w:ind w:firstLine="567"/>
        <w:rPr>
          <w:color w:val="000000" w:themeColor="text1"/>
          <w:lang w:val="kk-KZ"/>
        </w:rPr>
      </w:pPr>
      <w:r w:rsidRPr="00437362">
        <w:rPr>
          <w:color w:val="000000" w:themeColor="text1"/>
          <w:lang w:val="kk-KZ"/>
        </w:rPr>
        <w:t xml:space="preserve">Тон қозғалысының көрсеткіштері келесідей, яғни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00ED0553" w:rsidRPr="00437362">
        <w:rPr>
          <w:color w:val="000000" w:themeColor="text1"/>
          <w:lang w:val="kk-KZ"/>
        </w:rPr>
        <w:t>161</w:t>
      </w:r>
      <w:r w:rsidRPr="00437362">
        <w:rPr>
          <w:color w:val="000000" w:themeColor="text1"/>
          <w:lang w:val="kk-KZ"/>
        </w:rPr>
        <w:t xml:space="preserve"> Гц, екінші буындағы </w:t>
      </w:r>
      <w:r w:rsidRPr="00437362">
        <w:rPr>
          <w:i/>
          <w:iCs/>
          <w:color w:val="000000" w:themeColor="text1"/>
          <w:lang w:val="kk-KZ"/>
        </w:rPr>
        <w:t xml:space="preserve">ё </w:t>
      </w:r>
      <w:r w:rsidRPr="00437362">
        <w:rPr>
          <w:color w:val="000000" w:themeColor="text1"/>
          <w:lang w:val="kk-KZ"/>
        </w:rPr>
        <w:t xml:space="preserve">дауысты дыбысы </w:t>
      </w:r>
      <w:r w:rsidR="00ED0553" w:rsidRPr="00437362">
        <w:rPr>
          <w:rFonts w:cstheme="minorHAnsi"/>
          <w:color w:val="000000" w:themeColor="text1"/>
          <w:lang w:val="kk-KZ"/>
        </w:rPr>
        <w:t>118</w:t>
      </w:r>
      <w:r w:rsidRPr="00437362">
        <w:rPr>
          <w:color w:val="000000" w:themeColor="text1"/>
          <w:lang w:val="kk-KZ"/>
        </w:rPr>
        <w:t xml:space="preserve"> Гц шулы жиілікке ие. </w:t>
      </w:r>
    </w:p>
    <w:p w14:paraId="171FD78A" w14:textId="77777777" w:rsidR="006B6AC2" w:rsidRPr="00437362" w:rsidRDefault="006B6AC2" w:rsidP="006B6AC2">
      <w:pPr>
        <w:ind w:firstLine="567"/>
        <w:rPr>
          <w:color w:val="000000" w:themeColor="text1"/>
          <w:lang w:val="kk-KZ"/>
        </w:rPr>
      </w:pPr>
      <w:r w:rsidRPr="00437362">
        <w:rPr>
          <w:color w:val="000000" w:themeColor="text1"/>
          <w:szCs w:val="28"/>
          <w:lang w:val="kk-KZ"/>
        </w:rPr>
        <w:t xml:space="preserve">Бірінші </w:t>
      </w:r>
      <w:r w:rsidR="00ED0553" w:rsidRPr="00437362">
        <w:rPr>
          <w:color w:val="000000" w:themeColor="text1"/>
          <w:szCs w:val="28"/>
          <w:lang w:val="kk-KZ"/>
        </w:rPr>
        <w:t>магистранттың</w:t>
      </w:r>
      <w:r w:rsidR="00ED0553" w:rsidRPr="00437362">
        <w:rPr>
          <w:color w:val="000000" w:themeColor="text1"/>
          <w:lang w:val="kk-KZ"/>
        </w:rPr>
        <w:t xml:space="preserve"> </w:t>
      </w:r>
      <w:r w:rsidRPr="00437362">
        <w:rPr>
          <w:color w:val="000000" w:themeColor="text1"/>
          <w:lang w:val="kk-KZ"/>
        </w:rPr>
        <w:t xml:space="preserve">айтуындағы нұсқада екпін соңғы </w:t>
      </w:r>
      <w:r w:rsidRPr="00437362">
        <w:rPr>
          <w:i/>
          <w:iCs/>
          <w:color w:val="000000" w:themeColor="text1"/>
          <w:lang w:val="kk-KZ"/>
        </w:rPr>
        <w:t>тё</w:t>
      </w:r>
      <w:r w:rsidR="00ED0553" w:rsidRPr="00437362">
        <w:rPr>
          <w:i/>
          <w:iCs/>
          <w:color w:val="000000" w:themeColor="text1"/>
          <w:lang w:val="kk-KZ"/>
        </w:rPr>
        <w:t>(</w:t>
      </w:r>
      <w:r w:rsidRPr="00437362">
        <w:rPr>
          <w:i/>
          <w:iCs/>
          <w:color w:val="000000" w:themeColor="text1"/>
          <w:lang w:val="kk-KZ"/>
        </w:rPr>
        <w:t>р</w:t>
      </w:r>
      <w:r w:rsidR="00ED0553" w:rsidRPr="00437362">
        <w:rPr>
          <w:i/>
          <w:iCs/>
          <w:color w:val="000000" w:themeColor="text1"/>
          <w:lang w:val="kk-KZ"/>
        </w:rPr>
        <w:t>)</w:t>
      </w:r>
      <w:r w:rsidRPr="00437362">
        <w:rPr>
          <w:i/>
          <w:iCs/>
          <w:color w:val="000000" w:themeColor="text1"/>
          <w:lang w:val="kk-KZ"/>
        </w:rPr>
        <w:t xml:space="preserve">м </w:t>
      </w:r>
      <w:r w:rsidRPr="00437362">
        <w:rPr>
          <w:color w:val="000000" w:themeColor="text1"/>
          <w:lang w:val="kk-KZ"/>
        </w:rPr>
        <w:t>буынына түсірілгені байқалады. Берілген нұсқада қазақ тілінің үндестік заңы сақталған, яғни екпін сөздің соңғы буынына түсірілген.</w:t>
      </w:r>
    </w:p>
    <w:p w14:paraId="3B9C781D" w14:textId="77777777" w:rsidR="0085120C" w:rsidRPr="00437362" w:rsidRDefault="002A7797" w:rsidP="006B6AC2">
      <w:pPr>
        <w:pStyle w:val="a8"/>
        <w:rPr>
          <w:rFonts w:ascii="Times New Roman" w:hAnsi="Times New Roman"/>
          <w:b/>
          <w:bCs/>
          <w:color w:val="000000" w:themeColor="text1"/>
          <w:sz w:val="28"/>
          <w:szCs w:val="28"/>
          <w:lang w:val="kk-KZ"/>
        </w:rPr>
      </w:pPr>
      <w:r w:rsidRPr="00437362">
        <w:rPr>
          <w:rFonts w:cstheme="minorHAnsi"/>
          <w:noProof/>
          <w:color w:val="000000" w:themeColor="text1"/>
        </w:rPr>
        <w:drawing>
          <wp:inline distT="0" distB="0" distL="0" distR="0" wp14:anchorId="22F22510" wp14:editId="3E84A483">
            <wp:extent cx="6265334" cy="5487562"/>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d 4.em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67333" cy="5489313"/>
                    </a:xfrm>
                    <a:prstGeom prst="rect">
                      <a:avLst/>
                    </a:prstGeom>
                  </pic:spPr>
                </pic:pic>
              </a:graphicData>
            </a:graphic>
          </wp:inline>
        </w:drawing>
      </w:r>
    </w:p>
    <w:p w14:paraId="7CB8C61A" w14:textId="324E979C" w:rsidR="0085120C" w:rsidRPr="00437362" w:rsidRDefault="0085120C" w:rsidP="0085120C">
      <w:pPr>
        <w:pStyle w:val="a8"/>
        <w:ind w:firstLine="567"/>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3</w:t>
      </w:r>
      <w:r w:rsidR="00273F75" w:rsidRPr="00273F75">
        <w:rPr>
          <w:rFonts w:ascii="Times New Roman" w:hAnsi="Times New Roman"/>
          <w:color w:val="000000" w:themeColor="text1"/>
          <w:sz w:val="28"/>
          <w:szCs w:val="28"/>
          <w:lang w:val="kk-KZ"/>
        </w:rPr>
        <w:t>7</w:t>
      </w:r>
      <w:r w:rsidRPr="00437362">
        <w:rPr>
          <w:rFonts w:ascii="Times New Roman" w:hAnsi="Times New Roman"/>
          <w:color w:val="000000" w:themeColor="text1"/>
          <w:sz w:val="28"/>
          <w:szCs w:val="28"/>
          <w:lang w:val="kk-KZ"/>
        </w:rPr>
        <w:t xml:space="preserve"> – М2: </w:t>
      </w:r>
      <w:r w:rsidRPr="00437362">
        <w:rPr>
          <w:rFonts w:ascii="Times New Roman" w:hAnsi="Times New Roman"/>
          <w:i/>
          <w:iCs/>
          <w:color w:val="000000" w:themeColor="text1"/>
          <w:sz w:val="28"/>
          <w:szCs w:val="28"/>
          <w:lang w:val="kk-KZ"/>
        </w:rPr>
        <w:t xml:space="preserve">мидтерм (midterm) </w:t>
      </w:r>
      <w:r w:rsidRPr="00437362">
        <w:rPr>
          <w:rFonts w:ascii="Times New Roman" w:hAnsi="Times New Roman"/>
          <w:color w:val="000000" w:themeColor="text1"/>
          <w:sz w:val="28"/>
          <w:szCs w:val="28"/>
          <w:lang w:val="kk-KZ"/>
        </w:rPr>
        <w:t xml:space="preserve">академиялық терминінің </w:t>
      </w:r>
    </w:p>
    <w:p w14:paraId="5794BDEB" w14:textId="5C0040B5" w:rsidR="0085120C" w:rsidRDefault="0085120C" w:rsidP="0085120C">
      <w:pPr>
        <w:pStyle w:val="a8"/>
        <w:ind w:firstLine="567"/>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акустикалық суреті</w:t>
      </w:r>
    </w:p>
    <w:p w14:paraId="10BF5193" w14:textId="77777777" w:rsidR="00A52E2E" w:rsidRPr="00437362" w:rsidRDefault="00A52E2E" w:rsidP="0085120C">
      <w:pPr>
        <w:pStyle w:val="a8"/>
        <w:ind w:firstLine="567"/>
        <w:jc w:val="center"/>
        <w:rPr>
          <w:rFonts w:ascii="Times New Roman" w:hAnsi="Times New Roman"/>
          <w:color w:val="000000" w:themeColor="text1"/>
          <w:sz w:val="28"/>
          <w:szCs w:val="28"/>
          <w:lang w:val="kk-KZ"/>
        </w:rPr>
      </w:pPr>
    </w:p>
    <w:p w14:paraId="0046BE8F" w14:textId="77777777" w:rsidR="002A7797" w:rsidRPr="00437362" w:rsidRDefault="007931F0" w:rsidP="002A7797">
      <w:pPr>
        <w:ind w:firstLine="567"/>
        <w:rPr>
          <w:color w:val="000000" w:themeColor="text1"/>
          <w:lang w:val="kk-KZ"/>
        </w:rPr>
      </w:pPr>
      <w:r w:rsidRPr="00437362">
        <w:rPr>
          <w:color w:val="000000" w:themeColor="text1"/>
          <w:szCs w:val="28"/>
          <w:lang w:val="kk-KZ"/>
        </w:rPr>
        <w:t>Ек</w:t>
      </w:r>
      <w:r w:rsidR="002A7797" w:rsidRPr="00437362">
        <w:rPr>
          <w:color w:val="000000" w:themeColor="text1"/>
          <w:szCs w:val="28"/>
          <w:lang w:val="kk-KZ"/>
        </w:rPr>
        <w:t>інші магистранттың (М</w:t>
      </w:r>
      <w:r w:rsidRPr="00437362">
        <w:rPr>
          <w:color w:val="000000" w:themeColor="text1"/>
          <w:szCs w:val="28"/>
          <w:lang w:val="kk-KZ"/>
        </w:rPr>
        <w:t>2</w:t>
      </w:r>
      <w:r w:rsidR="002A7797" w:rsidRPr="00437362">
        <w:rPr>
          <w:color w:val="000000" w:themeColor="text1"/>
          <w:szCs w:val="28"/>
          <w:lang w:val="kk-KZ"/>
        </w:rPr>
        <w:t xml:space="preserve">) айтуындағы нұсқада </w:t>
      </w:r>
      <w:r w:rsidR="002A7797" w:rsidRPr="00437362">
        <w:rPr>
          <w:i/>
          <w:iCs/>
          <w:color w:val="000000" w:themeColor="text1"/>
          <w:szCs w:val="28"/>
          <w:lang w:val="kk-KZ"/>
        </w:rPr>
        <w:t xml:space="preserve">мидтерм </w:t>
      </w:r>
      <w:r w:rsidR="002A7797" w:rsidRPr="00437362">
        <w:rPr>
          <w:color w:val="000000" w:themeColor="text1"/>
          <w:szCs w:val="28"/>
          <w:lang w:val="kk-KZ"/>
        </w:rPr>
        <w:t>академиялық</w:t>
      </w:r>
      <w:r w:rsidR="002A7797" w:rsidRPr="00437362">
        <w:rPr>
          <w:i/>
          <w:iCs/>
          <w:color w:val="000000" w:themeColor="text1"/>
          <w:szCs w:val="28"/>
          <w:lang w:val="kk-KZ"/>
        </w:rPr>
        <w:t xml:space="preserve"> </w:t>
      </w:r>
      <w:r w:rsidR="002A7797" w:rsidRPr="00437362">
        <w:rPr>
          <w:color w:val="000000" w:themeColor="text1"/>
          <w:szCs w:val="28"/>
          <w:lang w:val="kk-KZ"/>
        </w:rPr>
        <w:t xml:space="preserve">терминінің жалпы созылмалығы </w:t>
      </w:r>
      <w:r w:rsidR="006B62F7" w:rsidRPr="00437362">
        <w:rPr>
          <w:color w:val="000000" w:themeColor="text1"/>
          <w:szCs w:val="28"/>
          <w:lang w:val="kk-KZ"/>
        </w:rPr>
        <w:t>663</w:t>
      </w:r>
      <w:r w:rsidR="002A7797" w:rsidRPr="00437362">
        <w:rPr>
          <w:color w:val="000000" w:themeColor="text1"/>
          <w:szCs w:val="28"/>
          <w:lang w:val="kk-KZ"/>
        </w:rPr>
        <w:t xml:space="preserve"> мс, оның ішінде бірінші </w:t>
      </w:r>
      <w:r w:rsidR="002A7797" w:rsidRPr="00437362">
        <w:rPr>
          <w:i/>
          <w:iCs/>
          <w:color w:val="000000" w:themeColor="text1"/>
          <w:szCs w:val="28"/>
          <w:lang w:val="kk-KZ"/>
        </w:rPr>
        <w:t xml:space="preserve">мид- </w:t>
      </w:r>
      <w:r w:rsidR="002A7797" w:rsidRPr="00437362">
        <w:rPr>
          <w:color w:val="000000" w:themeColor="text1"/>
          <w:szCs w:val="28"/>
          <w:lang w:val="kk-KZ"/>
        </w:rPr>
        <w:t xml:space="preserve">буыны </w:t>
      </w:r>
      <w:r w:rsidR="002A7797" w:rsidRPr="00437362">
        <w:rPr>
          <w:color w:val="000000" w:themeColor="text1"/>
          <w:lang w:val="kk-KZ"/>
        </w:rPr>
        <w:t xml:space="preserve"> </w:t>
      </w:r>
      <w:r w:rsidR="006B62F7" w:rsidRPr="00437362">
        <w:rPr>
          <w:rFonts w:cstheme="minorHAnsi"/>
          <w:color w:val="000000" w:themeColor="text1"/>
          <w:lang w:val="kk-KZ"/>
        </w:rPr>
        <w:t>310</w:t>
      </w:r>
      <w:r w:rsidR="002A7797" w:rsidRPr="00437362">
        <w:rPr>
          <w:color w:val="000000" w:themeColor="text1"/>
          <w:lang w:val="kk-KZ"/>
        </w:rPr>
        <w:t xml:space="preserve"> </w:t>
      </w:r>
      <w:r w:rsidR="002A7797" w:rsidRPr="00437362">
        <w:rPr>
          <w:color w:val="000000" w:themeColor="text1"/>
          <w:lang w:val="kk-KZ"/>
        </w:rPr>
        <w:lastRenderedPageBreak/>
        <w:t xml:space="preserve">мс, екінші </w:t>
      </w:r>
      <w:r w:rsidR="002A7797" w:rsidRPr="00437362">
        <w:rPr>
          <w:i/>
          <w:iCs/>
          <w:color w:val="000000" w:themeColor="text1"/>
          <w:lang w:val="kk-KZ"/>
        </w:rPr>
        <w:t>т</w:t>
      </w:r>
      <w:r w:rsidR="006B62F7" w:rsidRPr="00437362">
        <w:rPr>
          <w:i/>
          <w:iCs/>
          <w:color w:val="000000" w:themeColor="text1"/>
          <w:lang w:val="kk-KZ"/>
        </w:rPr>
        <w:t>ө</w:t>
      </w:r>
      <w:r w:rsidR="002A7797" w:rsidRPr="00437362">
        <w:rPr>
          <w:i/>
          <w:iCs/>
          <w:color w:val="000000" w:themeColor="text1"/>
          <w:lang w:val="kk-KZ"/>
        </w:rPr>
        <w:t xml:space="preserve">рм </w:t>
      </w:r>
      <w:r w:rsidR="002A7797" w:rsidRPr="00437362">
        <w:rPr>
          <w:color w:val="000000" w:themeColor="text1"/>
          <w:lang w:val="kk-KZ"/>
        </w:rPr>
        <w:t xml:space="preserve">буыны </w:t>
      </w:r>
      <w:r w:rsidR="006B62F7" w:rsidRPr="00437362">
        <w:rPr>
          <w:rFonts w:cstheme="minorHAnsi"/>
          <w:color w:val="000000" w:themeColor="text1"/>
          <w:lang w:val="kk-KZ"/>
        </w:rPr>
        <w:t>353</w:t>
      </w:r>
      <w:r w:rsidR="002A7797" w:rsidRPr="00437362">
        <w:rPr>
          <w:color w:val="000000" w:themeColor="text1"/>
          <w:lang w:val="kk-KZ"/>
        </w:rPr>
        <w:t xml:space="preserve"> мс. Берілген нұсқада </w:t>
      </w:r>
      <w:r w:rsidR="006B62F7" w:rsidRPr="00437362">
        <w:rPr>
          <w:color w:val="000000" w:themeColor="text1"/>
          <w:lang w:val="kk-KZ"/>
        </w:rPr>
        <w:t>екі</w:t>
      </w:r>
      <w:r w:rsidR="002A7797" w:rsidRPr="00437362">
        <w:rPr>
          <w:color w:val="000000" w:themeColor="text1"/>
          <w:lang w:val="kk-KZ"/>
        </w:rPr>
        <w:t xml:space="preserve"> буынның созыл</w:t>
      </w:r>
      <w:r w:rsidR="006B62F7" w:rsidRPr="00437362">
        <w:rPr>
          <w:color w:val="000000" w:themeColor="text1"/>
          <w:lang w:val="kk-KZ"/>
        </w:rPr>
        <w:t>малығында үлкен айырмашылық байқалмайды</w:t>
      </w:r>
      <w:r w:rsidR="002A7797" w:rsidRPr="00437362">
        <w:rPr>
          <w:color w:val="000000" w:themeColor="text1"/>
          <w:lang w:val="kk-KZ"/>
        </w:rPr>
        <w:t>.</w:t>
      </w:r>
    </w:p>
    <w:p w14:paraId="350933CA" w14:textId="77777777" w:rsidR="002A7797" w:rsidRPr="00437362" w:rsidRDefault="002A7797" w:rsidP="002A7797">
      <w:pPr>
        <w:ind w:firstLine="567"/>
        <w:rPr>
          <w:color w:val="000000" w:themeColor="text1"/>
          <w:lang w:val="kk-KZ"/>
        </w:rPr>
      </w:pPr>
      <w:r w:rsidRPr="00437362">
        <w:rPr>
          <w:i/>
          <w:iCs/>
          <w:color w:val="000000" w:themeColor="text1"/>
          <w:szCs w:val="28"/>
          <w:lang w:val="kk-KZ"/>
        </w:rPr>
        <w:t xml:space="preserve">Мидтерм </w:t>
      </w:r>
      <w:r w:rsidRPr="00437362">
        <w:rPr>
          <w:color w:val="000000" w:themeColor="text1"/>
          <w:szCs w:val="28"/>
          <w:lang w:val="kk-KZ"/>
        </w:rPr>
        <w:t xml:space="preserve">академиялық терминінің қарқындылығына келер болсақ,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дыбысының айтылу қарқындылығы </w:t>
      </w:r>
      <w:r w:rsidR="006B62F7" w:rsidRPr="00437362">
        <w:rPr>
          <w:rFonts w:cstheme="minorHAnsi"/>
          <w:color w:val="000000" w:themeColor="text1"/>
          <w:lang w:val="kk-KZ"/>
        </w:rPr>
        <w:t>77</w:t>
      </w:r>
      <w:r w:rsidRPr="00437362">
        <w:rPr>
          <w:color w:val="000000" w:themeColor="text1"/>
          <w:lang w:val="kk-KZ"/>
        </w:rPr>
        <w:t xml:space="preserve"> дБ, екінші буындағы </w:t>
      </w:r>
      <w:r w:rsidR="006B62F7" w:rsidRPr="00437362">
        <w:rPr>
          <w:i/>
          <w:iCs/>
          <w:color w:val="000000" w:themeColor="text1"/>
          <w:lang w:val="kk-KZ"/>
        </w:rPr>
        <w:t>ө</w:t>
      </w:r>
      <w:r w:rsidRPr="00437362">
        <w:rPr>
          <w:i/>
          <w:iCs/>
          <w:color w:val="000000" w:themeColor="text1"/>
          <w:lang w:val="kk-KZ"/>
        </w:rPr>
        <w:t xml:space="preserve"> </w:t>
      </w:r>
      <w:r w:rsidRPr="00437362">
        <w:rPr>
          <w:color w:val="000000" w:themeColor="text1"/>
          <w:lang w:val="kk-KZ"/>
        </w:rPr>
        <w:t xml:space="preserve">дауысты дыбысының қарқындылығы </w:t>
      </w:r>
      <w:r w:rsidR="006B62F7" w:rsidRPr="00437362">
        <w:rPr>
          <w:rFonts w:cstheme="minorHAnsi"/>
          <w:color w:val="000000" w:themeColor="text1"/>
          <w:lang w:val="kk-KZ"/>
        </w:rPr>
        <w:t>82</w:t>
      </w:r>
      <w:r w:rsidRPr="00437362">
        <w:rPr>
          <w:color w:val="000000" w:themeColor="text1"/>
          <w:lang w:val="kk-KZ"/>
        </w:rPr>
        <w:t xml:space="preserve"> дБ</w:t>
      </w:r>
      <w:r w:rsidR="006B62F7" w:rsidRPr="00437362">
        <w:rPr>
          <w:color w:val="000000" w:themeColor="text1"/>
          <w:lang w:val="kk-KZ"/>
        </w:rPr>
        <w:t>, яғни екінші буынның қарқындылығы бірінші буынға қарағанда басым болып тұр.</w:t>
      </w:r>
    </w:p>
    <w:p w14:paraId="3D149CEF" w14:textId="77777777" w:rsidR="002A7797" w:rsidRPr="00437362" w:rsidRDefault="002A7797" w:rsidP="002A7797">
      <w:pPr>
        <w:ind w:firstLine="567"/>
        <w:rPr>
          <w:color w:val="000000" w:themeColor="text1"/>
          <w:lang w:val="kk-KZ"/>
        </w:rPr>
      </w:pPr>
      <w:r w:rsidRPr="00437362">
        <w:rPr>
          <w:color w:val="000000" w:themeColor="text1"/>
          <w:lang w:val="kk-KZ"/>
        </w:rPr>
        <w:t xml:space="preserve">Тон қозғалысының көрсеткіштері келесідей, яғни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006B62F7" w:rsidRPr="00437362">
        <w:rPr>
          <w:rFonts w:cstheme="minorHAnsi"/>
          <w:color w:val="000000" w:themeColor="text1"/>
          <w:lang w:val="kk-KZ"/>
        </w:rPr>
        <w:t>189</w:t>
      </w:r>
      <w:r w:rsidRPr="00437362">
        <w:rPr>
          <w:color w:val="000000" w:themeColor="text1"/>
          <w:lang w:val="kk-KZ"/>
        </w:rPr>
        <w:t xml:space="preserve"> Гц, екінші буындағы </w:t>
      </w:r>
      <w:r w:rsidRPr="00437362">
        <w:rPr>
          <w:i/>
          <w:iCs/>
          <w:color w:val="000000" w:themeColor="text1"/>
          <w:lang w:val="kk-KZ"/>
        </w:rPr>
        <w:t xml:space="preserve">ё </w:t>
      </w:r>
      <w:r w:rsidRPr="00437362">
        <w:rPr>
          <w:color w:val="000000" w:themeColor="text1"/>
          <w:lang w:val="kk-KZ"/>
        </w:rPr>
        <w:t xml:space="preserve">дауысты дыбысы </w:t>
      </w:r>
      <w:r w:rsidR="006B62F7" w:rsidRPr="00437362">
        <w:rPr>
          <w:rFonts w:cstheme="minorHAnsi"/>
          <w:color w:val="000000" w:themeColor="text1"/>
          <w:lang w:val="kk-KZ"/>
        </w:rPr>
        <w:t>180</w:t>
      </w:r>
      <w:r w:rsidRPr="00437362">
        <w:rPr>
          <w:color w:val="000000" w:themeColor="text1"/>
          <w:lang w:val="kk-KZ"/>
        </w:rPr>
        <w:t xml:space="preserve"> Гц шулы жиілікке ие. </w:t>
      </w:r>
    </w:p>
    <w:p w14:paraId="5AD548CD" w14:textId="77777777" w:rsidR="002A7797" w:rsidRPr="00437362" w:rsidRDefault="002A7797" w:rsidP="002A7797">
      <w:pPr>
        <w:ind w:firstLine="567"/>
        <w:rPr>
          <w:color w:val="000000" w:themeColor="text1"/>
          <w:lang w:val="kk-KZ"/>
        </w:rPr>
      </w:pPr>
      <w:r w:rsidRPr="00437362">
        <w:rPr>
          <w:color w:val="000000" w:themeColor="text1"/>
          <w:szCs w:val="28"/>
          <w:lang w:val="kk-KZ"/>
        </w:rPr>
        <w:t>Бірінші магистранттың</w:t>
      </w:r>
      <w:r w:rsidRPr="00437362">
        <w:rPr>
          <w:color w:val="000000" w:themeColor="text1"/>
          <w:lang w:val="kk-KZ"/>
        </w:rPr>
        <w:t xml:space="preserve"> айтуындағы нұсқада екпін соңғы </w:t>
      </w:r>
      <w:r w:rsidRPr="00437362">
        <w:rPr>
          <w:i/>
          <w:iCs/>
          <w:color w:val="000000" w:themeColor="text1"/>
          <w:lang w:val="kk-KZ"/>
        </w:rPr>
        <w:t>т</w:t>
      </w:r>
      <w:r w:rsidR="006B62F7" w:rsidRPr="00437362">
        <w:rPr>
          <w:i/>
          <w:iCs/>
          <w:color w:val="000000" w:themeColor="text1"/>
          <w:lang w:val="kk-KZ"/>
        </w:rPr>
        <w:t>ө</w:t>
      </w:r>
      <w:r w:rsidRPr="00437362">
        <w:rPr>
          <w:i/>
          <w:iCs/>
          <w:color w:val="000000" w:themeColor="text1"/>
          <w:lang w:val="kk-KZ"/>
        </w:rPr>
        <w:t xml:space="preserve">рм </w:t>
      </w:r>
      <w:r w:rsidRPr="00437362">
        <w:rPr>
          <w:color w:val="000000" w:themeColor="text1"/>
          <w:lang w:val="kk-KZ"/>
        </w:rPr>
        <w:t>буынына түсірілгені байқалады. Берілген нұсқада қазақ тілінің үндестік заңы сақталған, яғни екпін сөздің соңғы буынына түсірілген.</w:t>
      </w:r>
    </w:p>
    <w:p w14:paraId="4356C15B" w14:textId="77777777" w:rsidR="006B62F7" w:rsidRPr="00437362" w:rsidRDefault="0053683A" w:rsidP="007931F0">
      <w:pPr>
        <w:rPr>
          <w:rFonts w:cstheme="minorHAnsi"/>
          <w:color w:val="000000" w:themeColor="text1"/>
          <w:lang w:val="kk-KZ"/>
        </w:rPr>
      </w:pPr>
      <w:r w:rsidRPr="00437362">
        <w:rPr>
          <w:rFonts w:cstheme="minorHAnsi"/>
          <w:noProof/>
          <w:color w:val="000000" w:themeColor="text1"/>
          <w:lang w:val="ru-RU" w:eastAsia="ru-RU"/>
        </w:rPr>
        <w:drawing>
          <wp:inline distT="0" distB="0" distL="0" distR="0" wp14:anchorId="01A81D4B" wp14:editId="30DD7C53">
            <wp:extent cx="6078781" cy="530096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d 5.em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87325" cy="5308413"/>
                    </a:xfrm>
                    <a:prstGeom prst="rect">
                      <a:avLst/>
                    </a:prstGeom>
                  </pic:spPr>
                </pic:pic>
              </a:graphicData>
            </a:graphic>
          </wp:inline>
        </w:drawing>
      </w:r>
    </w:p>
    <w:p w14:paraId="72449493" w14:textId="77777777" w:rsidR="00AF75CD" w:rsidRPr="00437362" w:rsidRDefault="00AF75CD" w:rsidP="006B62F7">
      <w:pPr>
        <w:pStyle w:val="a8"/>
        <w:rPr>
          <w:rFonts w:ascii="Times New Roman" w:hAnsi="Times New Roman"/>
          <w:b/>
          <w:bCs/>
          <w:color w:val="000000" w:themeColor="text1"/>
          <w:sz w:val="28"/>
          <w:szCs w:val="28"/>
          <w:lang w:val="kk-KZ"/>
        </w:rPr>
      </w:pPr>
    </w:p>
    <w:p w14:paraId="4C04C769" w14:textId="02777DE9" w:rsidR="00AF75CD" w:rsidRPr="00437362" w:rsidRDefault="00AF75CD" w:rsidP="00AF75CD">
      <w:pPr>
        <w:pStyle w:val="a8"/>
        <w:ind w:firstLine="567"/>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3</w:t>
      </w:r>
      <w:r w:rsidR="00273F75" w:rsidRPr="00273F75">
        <w:rPr>
          <w:rFonts w:ascii="Times New Roman" w:hAnsi="Times New Roman"/>
          <w:color w:val="000000" w:themeColor="text1"/>
          <w:sz w:val="28"/>
          <w:szCs w:val="28"/>
          <w:lang w:val="kk-KZ"/>
        </w:rPr>
        <w:t>8</w:t>
      </w:r>
      <w:r w:rsidRPr="00437362">
        <w:rPr>
          <w:rFonts w:ascii="Times New Roman" w:hAnsi="Times New Roman"/>
          <w:color w:val="000000" w:themeColor="text1"/>
          <w:sz w:val="28"/>
          <w:szCs w:val="28"/>
          <w:lang w:val="kk-KZ"/>
        </w:rPr>
        <w:t xml:space="preserve"> – Д1: </w:t>
      </w:r>
      <w:r w:rsidRPr="00437362">
        <w:rPr>
          <w:rFonts w:ascii="Times New Roman" w:hAnsi="Times New Roman"/>
          <w:i/>
          <w:iCs/>
          <w:color w:val="000000" w:themeColor="text1"/>
          <w:sz w:val="28"/>
          <w:szCs w:val="28"/>
          <w:lang w:val="kk-KZ"/>
        </w:rPr>
        <w:t xml:space="preserve">мидтерм (midterm) </w:t>
      </w:r>
      <w:r w:rsidRPr="00437362">
        <w:rPr>
          <w:rFonts w:ascii="Times New Roman" w:hAnsi="Times New Roman"/>
          <w:color w:val="000000" w:themeColor="text1"/>
          <w:sz w:val="28"/>
          <w:szCs w:val="28"/>
          <w:lang w:val="kk-KZ"/>
        </w:rPr>
        <w:t xml:space="preserve">академиялық терминінің </w:t>
      </w:r>
    </w:p>
    <w:p w14:paraId="6E62D24C" w14:textId="16A92482" w:rsidR="00AF75CD" w:rsidRDefault="00AF75CD" w:rsidP="00AF75CD">
      <w:pPr>
        <w:pStyle w:val="a8"/>
        <w:ind w:firstLine="567"/>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акустикалық суреті</w:t>
      </w:r>
    </w:p>
    <w:p w14:paraId="71EA5A3A" w14:textId="77777777" w:rsidR="00A52E2E" w:rsidRPr="00437362" w:rsidRDefault="00A52E2E" w:rsidP="00AF75CD">
      <w:pPr>
        <w:pStyle w:val="a8"/>
        <w:ind w:firstLine="567"/>
        <w:jc w:val="center"/>
        <w:rPr>
          <w:rFonts w:ascii="Times New Roman" w:hAnsi="Times New Roman"/>
          <w:color w:val="000000" w:themeColor="text1"/>
          <w:sz w:val="28"/>
          <w:szCs w:val="28"/>
          <w:lang w:val="kk-KZ"/>
        </w:rPr>
      </w:pPr>
    </w:p>
    <w:p w14:paraId="602A8E91" w14:textId="77777777" w:rsidR="00D20005" w:rsidRPr="00437362" w:rsidRDefault="00D20005" w:rsidP="00D20005">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Келесі </w:t>
      </w:r>
      <w:r w:rsidRPr="00437362">
        <w:rPr>
          <w:rFonts w:ascii="Times New Roman" w:hAnsi="Times New Roman"/>
          <w:i/>
          <w:iCs/>
          <w:color w:val="000000" w:themeColor="text1"/>
          <w:sz w:val="28"/>
          <w:szCs w:val="28"/>
          <w:lang w:val="kk-KZ"/>
        </w:rPr>
        <w:t xml:space="preserve">мидтерм </w:t>
      </w:r>
      <w:r w:rsidRPr="00437362">
        <w:rPr>
          <w:rFonts w:ascii="Times New Roman" w:hAnsi="Times New Roman"/>
          <w:color w:val="000000" w:themeColor="text1"/>
          <w:sz w:val="28"/>
          <w:szCs w:val="28"/>
          <w:lang w:val="kk-KZ"/>
        </w:rPr>
        <w:t xml:space="preserve">академиялық терминін бірінші докторанттың айтуында талдаймыз. </w:t>
      </w:r>
    </w:p>
    <w:p w14:paraId="5BAC2C50" w14:textId="77777777" w:rsidR="00826689" w:rsidRPr="00437362" w:rsidRDefault="00826689" w:rsidP="00826689">
      <w:pPr>
        <w:ind w:firstLine="567"/>
        <w:rPr>
          <w:color w:val="000000" w:themeColor="text1"/>
          <w:lang w:val="kk-KZ"/>
        </w:rPr>
      </w:pPr>
      <w:r w:rsidRPr="00437362">
        <w:rPr>
          <w:color w:val="000000" w:themeColor="text1"/>
          <w:szCs w:val="28"/>
          <w:lang w:val="kk-KZ"/>
        </w:rPr>
        <w:lastRenderedPageBreak/>
        <w:t xml:space="preserve">Бірінші докторанттың (Д1) айтуындағы нұсқада </w:t>
      </w:r>
      <w:r w:rsidRPr="00437362">
        <w:rPr>
          <w:i/>
          <w:iCs/>
          <w:color w:val="000000" w:themeColor="text1"/>
          <w:szCs w:val="28"/>
          <w:lang w:val="kk-KZ"/>
        </w:rPr>
        <w:t xml:space="preserve">мидтерм </w:t>
      </w:r>
      <w:r w:rsidRPr="00437362">
        <w:rPr>
          <w:color w:val="000000" w:themeColor="text1"/>
          <w:szCs w:val="28"/>
          <w:lang w:val="kk-KZ"/>
        </w:rPr>
        <w:t>академиялық</w:t>
      </w:r>
      <w:r w:rsidRPr="00437362">
        <w:rPr>
          <w:i/>
          <w:iCs/>
          <w:color w:val="000000" w:themeColor="text1"/>
          <w:szCs w:val="28"/>
          <w:lang w:val="kk-KZ"/>
        </w:rPr>
        <w:t xml:space="preserve"> </w:t>
      </w:r>
      <w:r w:rsidRPr="00437362">
        <w:rPr>
          <w:color w:val="000000" w:themeColor="text1"/>
          <w:szCs w:val="28"/>
          <w:lang w:val="kk-KZ"/>
        </w:rPr>
        <w:t xml:space="preserve">терминінің жалпы созылмалығы 910 мс, оның ішінде бірінші </w:t>
      </w:r>
      <w:r w:rsidRPr="00437362">
        <w:rPr>
          <w:i/>
          <w:iCs/>
          <w:color w:val="000000" w:themeColor="text1"/>
          <w:szCs w:val="28"/>
          <w:lang w:val="kk-KZ"/>
        </w:rPr>
        <w:t xml:space="preserve">мид- </w:t>
      </w:r>
      <w:r w:rsidRPr="00437362">
        <w:rPr>
          <w:color w:val="000000" w:themeColor="text1"/>
          <w:szCs w:val="28"/>
          <w:lang w:val="kk-KZ"/>
        </w:rPr>
        <w:t xml:space="preserve">буыны </w:t>
      </w:r>
      <w:r w:rsidRPr="00437362">
        <w:rPr>
          <w:color w:val="000000" w:themeColor="text1"/>
          <w:lang w:val="kk-KZ"/>
        </w:rPr>
        <w:t xml:space="preserve"> </w:t>
      </w:r>
      <w:r w:rsidRPr="00437362">
        <w:rPr>
          <w:rFonts w:cstheme="minorHAnsi"/>
          <w:color w:val="000000" w:themeColor="text1"/>
          <w:lang w:val="kk-KZ"/>
        </w:rPr>
        <w:t>433</w:t>
      </w:r>
      <w:r w:rsidRPr="00437362">
        <w:rPr>
          <w:color w:val="000000" w:themeColor="text1"/>
          <w:lang w:val="kk-KZ"/>
        </w:rPr>
        <w:t xml:space="preserve"> мс, екінші </w:t>
      </w:r>
      <w:r w:rsidRPr="00437362">
        <w:rPr>
          <w:i/>
          <w:iCs/>
          <w:color w:val="000000" w:themeColor="text1"/>
          <w:lang w:val="kk-KZ"/>
        </w:rPr>
        <w:t xml:space="preserve">төрм </w:t>
      </w:r>
      <w:r w:rsidRPr="00437362">
        <w:rPr>
          <w:color w:val="000000" w:themeColor="text1"/>
          <w:lang w:val="kk-KZ"/>
        </w:rPr>
        <w:t xml:space="preserve">буыны </w:t>
      </w:r>
      <w:r w:rsidRPr="00437362">
        <w:rPr>
          <w:rFonts w:cstheme="minorHAnsi"/>
          <w:color w:val="000000" w:themeColor="text1"/>
          <w:lang w:val="kk-KZ"/>
        </w:rPr>
        <w:t>477</w:t>
      </w:r>
      <w:r w:rsidRPr="00437362">
        <w:rPr>
          <w:color w:val="000000" w:themeColor="text1"/>
          <w:lang w:val="kk-KZ"/>
        </w:rPr>
        <w:t xml:space="preserve"> мс. Берілген нұсқада екі буынның созылмалығында үлкен айырмашылық байқалмайды.</w:t>
      </w:r>
    </w:p>
    <w:p w14:paraId="772CD885" w14:textId="77777777" w:rsidR="00826689" w:rsidRPr="00437362" w:rsidRDefault="00826689" w:rsidP="00826689">
      <w:pPr>
        <w:ind w:firstLine="567"/>
        <w:rPr>
          <w:color w:val="000000" w:themeColor="text1"/>
          <w:lang w:val="kk-KZ"/>
        </w:rPr>
      </w:pPr>
      <w:r w:rsidRPr="00437362">
        <w:rPr>
          <w:i/>
          <w:iCs/>
          <w:color w:val="000000" w:themeColor="text1"/>
          <w:szCs w:val="28"/>
          <w:lang w:val="kk-KZ"/>
        </w:rPr>
        <w:t xml:space="preserve">Мидтерм </w:t>
      </w:r>
      <w:r w:rsidRPr="00437362">
        <w:rPr>
          <w:color w:val="000000" w:themeColor="text1"/>
          <w:szCs w:val="28"/>
          <w:lang w:val="kk-KZ"/>
        </w:rPr>
        <w:t>академиялық терминінің қарқындылығы</w:t>
      </w:r>
      <w:r w:rsidR="00F3329B" w:rsidRPr="00437362">
        <w:rPr>
          <w:color w:val="000000" w:themeColor="text1"/>
          <w:szCs w:val="28"/>
          <w:lang w:val="kk-KZ"/>
        </w:rPr>
        <w:t xml:space="preserve"> келесі көрсеткіштерге ие:</w:t>
      </w:r>
      <w:r w:rsidRPr="00437362">
        <w:rPr>
          <w:color w:val="000000" w:themeColor="text1"/>
          <w:szCs w:val="28"/>
          <w:lang w:val="kk-KZ"/>
        </w:rPr>
        <w:t xml:space="preserve">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дыбысының айтылу қарқындылығы </w:t>
      </w:r>
      <w:r w:rsidR="00F3329B" w:rsidRPr="00437362">
        <w:rPr>
          <w:rFonts w:cstheme="minorHAnsi"/>
          <w:color w:val="000000" w:themeColor="text1"/>
          <w:lang w:val="kk-KZ"/>
        </w:rPr>
        <w:t>71</w:t>
      </w:r>
      <w:r w:rsidRPr="00437362">
        <w:rPr>
          <w:color w:val="000000" w:themeColor="text1"/>
          <w:lang w:val="kk-KZ"/>
        </w:rPr>
        <w:t xml:space="preserve"> дБ, екінші буындағы </w:t>
      </w:r>
      <w:r w:rsidRPr="00437362">
        <w:rPr>
          <w:i/>
          <w:iCs/>
          <w:color w:val="000000" w:themeColor="text1"/>
          <w:lang w:val="kk-KZ"/>
        </w:rPr>
        <w:t xml:space="preserve">ө </w:t>
      </w:r>
      <w:r w:rsidRPr="00437362">
        <w:rPr>
          <w:color w:val="000000" w:themeColor="text1"/>
          <w:lang w:val="kk-KZ"/>
        </w:rPr>
        <w:t xml:space="preserve">дауысты дыбысының қарқындылығы </w:t>
      </w:r>
      <w:r w:rsidR="00F3329B" w:rsidRPr="00437362">
        <w:rPr>
          <w:rFonts w:cstheme="minorHAnsi"/>
          <w:color w:val="000000" w:themeColor="text1"/>
          <w:lang w:val="kk-KZ"/>
        </w:rPr>
        <w:t>74</w:t>
      </w:r>
      <w:r w:rsidRPr="00437362">
        <w:rPr>
          <w:color w:val="000000" w:themeColor="text1"/>
          <w:lang w:val="kk-KZ"/>
        </w:rPr>
        <w:t xml:space="preserve"> дБ, яғни екінші буынның қарқындылығы бірінші буынға қарағанда басым болып тұр.</w:t>
      </w:r>
    </w:p>
    <w:p w14:paraId="0E7B4FE5" w14:textId="77777777" w:rsidR="00826689" w:rsidRPr="00437362" w:rsidRDefault="00826689" w:rsidP="00826689">
      <w:pPr>
        <w:ind w:firstLine="567"/>
        <w:rPr>
          <w:color w:val="000000" w:themeColor="text1"/>
          <w:lang w:val="kk-KZ"/>
        </w:rPr>
      </w:pPr>
      <w:r w:rsidRPr="00437362">
        <w:rPr>
          <w:color w:val="000000" w:themeColor="text1"/>
          <w:lang w:val="kk-KZ"/>
        </w:rPr>
        <w:t xml:space="preserve">Тон қозғалысының көрсеткіштері келесідей, яғни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00EF6144" w:rsidRPr="00437362">
        <w:rPr>
          <w:rFonts w:cstheme="minorHAnsi"/>
          <w:color w:val="000000" w:themeColor="text1"/>
          <w:lang w:val="kk-KZ"/>
        </w:rPr>
        <w:t>175</w:t>
      </w:r>
      <w:r w:rsidRPr="00437362">
        <w:rPr>
          <w:color w:val="000000" w:themeColor="text1"/>
          <w:lang w:val="kk-KZ"/>
        </w:rPr>
        <w:t xml:space="preserve"> Гц, екінші буындағы </w:t>
      </w:r>
      <w:r w:rsidRPr="00437362">
        <w:rPr>
          <w:i/>
          <w:iCs/>
          <w:color w:val="000000" w:themeColor="text1"/>
          <w:lang w:val="kk-KZ"/>
        </w:rPr>
        <w:t xml:space="preserve">ё </w:t>
      </w:r>
      <w:r w:rsidRPr="00437362">
        <w:rPr>
          <w:color w:val="000000" w:themeColor="text1"/>
          <w:lang w:val="kk-KZ"/>
        </w:rPr>
        <w:t xml:space="preserve">дауысты дыбысы </w:t>
      </w:r>
      <w:r w:rsidR="00EF6144" w:rsidRPr="00437362">
        <w:rPr>
          <w:rFonts w:cstheme="minorHAnsi"/>
          <w:color w:val="000000" w:themeColor="text1"/>
          <w:lang w:val="kk-KZ"/>
        </w:rPr>
        <w:t xml:space="preserve">136 </w:t>
      </w:r>
      <w:r w:rsidRPr="00437362">
        <w:rPr>
          <w:color w:val="000000" w:themeColor="text1"/>
          <w:lang w:val="kk-KZ"/>
        </w:rPr>
        <w:t xml:space="preserve"> Гц шулы жиілікке ие. </w:t>
      </w:r>
    </w:p>
    <w:p w14:paraId="2BB4B51F" w14:textId="77777777" w:rsidR="00AF75CD" w:rsidRPr="00437362" w:rsidRDefault="00826689" w:rsidP="00E841E1">
      <w:pPr>
        <w:ind w:firstLine="567"/>
        <w:rPr>
          <w:color w:val="000000" w:themeColor="text1"/>
          <w:lang w:val="kk-KZ"/>
        </w:rPr>
      </w:pPr>
      <w:r w:rsidRPr="00437362">
        <w:rPr>
          <w:color w:val="000000" w:themeColor="text1"/>
          <w:szCs w:val="28"/>
          <w:lang w:val="kk-KZ"/>
        </w:rPr>
        <w:t xml:space="preserve">Бірінші </w:t>
      </w:r>
      <w:r w:rsidR="00EF6144" w:rsidRPr="00437362">
        <w:rPr>
          <w:color w:val="000000" w:themeColor="text1"/>
          <w:szCs w:val="28"/>
          <w:lang w:val="kk-KZ"/>
        </w:rPr>
        <w:t>докторанттың</w:t>
      </w:r>
      <w:r w:rsidRPr="00437362">
        <w:rPr>
          <w:color w:val="000000" w:themeColor="text1"/>
          <w:lang w:val="kk-KZ"/>
        </w:rPr>
        <w:t xml:space="preserve"> айтуындағы нұсқада </w:t>
      </w:r>
      <w:r w:rsidR="00EF6144" w:rsidRPr="00437362">
        <w:rPr>
          <w:color w:val="000000" w:themeColor="text1"/>
          <w:lang w:val="kk-KZ"/>
        </w:rPr>
        <w:t xml:space="preserve">да </w:t>
      </w:r>
      <w:r w:rsidRPr="00437362">
        <w:rPr>
          <w:color w:val="000000" w:themeColor="text1"/>
          <w:lang w:val="kk-KZ"/>
        </w:rPr>
        <w:t xml:space="preserve">екпін соңғы </w:t>
      </w:r>
      <w:r w:rsidRPr="00437362">
        <w:rPr>
          <w:i/>
          <w:iCs/>
          <w:color w:val="000000" w:themeColor="text1"/>
          <w:lang w:val="kk-KZ"/>
        </w:rPr>
        <w:t xml:space="preserve">төрм </w:t>
      </w:r>
      <w:r w:rsidRPr="00437362">
        <w:rPr>
          <w:color w:val="000000" w:themeColor="text1"/>
          <w:lang w:val="kk-KZ"/>
        </w:rPr>
        <w:t>буынына түсірілгені байқалады. Берілген нұсқада қазақ тілінің үндестік заңы сақталған, яғни екпін сөздің соңғы буынына түсірілген.</w:t>
      </w:r>
    </w:p>
    <w:p w14:paraId="4E953130" w14:textId="77777777" w:rsidR="00E841E1" w:rsidRPr="00437362" w:rsidRDefault="00E841E1" w:rsidP="00E841E1">
      <w:pPr>
        <w:pStyle w:val="a8"/>
        <w:jc w:val="center"/>
        <w:rPr>
          <w:rFonts w:ascii="Times New Roman" w:hAnsi="Times New Roman"/>
          <w:color w:val="000000" w:themeColor="text1"/>
          <w:sz w:val="28"/>
          <w:szCs w:val="28"/>
          <w:lang w:val="kk-KZ"/>
        </w:rPr>
      </w:pPr>
      <w:r w:rsidRPr="00437362">
        <w:rPr>
          <w:rFonts w:cstheme="minorHAnsi"/>
          <w:noProof/>
          <w:color w:val="000000" w:themeColor="text1"/>
        </w:rPr>
        <w:drawing>
          <wp:inline distT="0" distB="0" distL="0" distR="0" wp14:anchorId="10216605" wp14:editId="6E2AE678">
            <wp:extent cx="6112269" cy="516028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d 6.em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17990" cy="5165115"/>
                    </a:xfrm>
                    <a:prstGeom prst="rect">
                      <a:avLst/>
                    </a:prstGeom>
                  </pic:spPr>
                </pic:pic>
              </a:graphicData>
            </a:graphic>
          </wp:inline>
        </w:drawing>
      </w:r>
    </w:p>
    <w:p w14:paraId="4C8CF0DA" w14:textId="747F1DDE" w:rsidR="00975AB8" w:rsidRPr="00437362" w:rsidRDefault="00975AB8" w:rsidP="00E841E1">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Сурет </w:t>
      </w:r>
      <w:r w:rsidR="0037254A">
        <w:rPr>
          <w:rFonts w:ascii="Times New Roman" w:hAnsi="Times New Roman"/>
          <w:color w:val="000000" w:themeColor="text1"/>
          <w:sz w:val="28"/>
          <w:szCs w:val="28"/>
          <w:lang w:val="kk-KZ"/>
        </w:rPr>
        <w:t>3</w:t>
      </w:r>
      <w:r w:rsidR="00273F75" w:rsidRPr="00273F75">
        <w:rPr>
          <w:rFonts w:ascii="Times New Roman" w:hAnsi="Times New Roman"/>
          <w:color w:val="000000" w:themeColor="text1"/>
          <w:sz w:val="28"/>
          <w:szCs w:val="28"/>
          <w:lang w:val="kk-KZ"/>
        </w:rPr>
        <w:t>9</w:t>
      </w:r>
      <w:r w:rsidRPr="00437362">
        <w:rPr>
          <w:rFonts w:ascii="Times New Roman" w:hAnsi="Times New Roman"/>
          <w:color w:val="000000" w:themeColor="text1"/>
          <w:sz w:val="28"/>
          <w:szCs w:val="28"/>
          <w:lang w:val="kk-KZ"/>
        </w:rPr>
        <w:t xml:space="preserve"> – Д2: </w:t>
      </w:r>
      <w:r w:rsidRPr="00437362">
        <w:rPr>
          <w:rFonts w:ascii="Times New Roman" w:hAnsi="Times New Roman"/>
          <w:i/>
          <w:iCs/>
          <w:color w:val="000000" w:themeColor="text1"/>
          <w:sz w:val="28"/>
          <w:szCs w:val="28"/>
          <w:lang w:val="kk-KZ"/>
        </w:rPr>
        <w:t xml:space="preserve">мидтерм (midterm) </w:t>
      </w:r>
      <w:r w:rsidRPr="00437362">
        <w:rPr>
          <w:rFonts w:ascii="Times New Roman" w:hAnsi="Times New Roman"/>
          <w:color w:val="000000" w:themeColor="text1"/>
          <w:sz w:val="28"/>
          <w:szCs w:val="28"/>
          <w:lang w:val="kk-KZ"/>
        </w:rPr>
        <w:t>академиялық терминінің</w:t>
      </w:r>
    </w:p>
    <w:p w14:paraId="5600C30B" w14:textId="3BF74C07" w:rsidR="00F44889" w:rsidRDefault="00975AB8" w:rsidP="00E841E1">
      <w:pPr>
        <w:pStyle w:val="a8"/>
        <w:ind w:firstLine="567"/>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акустикалық суреті</w:t>
      </w:r>
    </w:p>
    <w:p w14:paraId="192C7426" w14:textId="77777777" w:rsidR="00A52E2E" w:rsidRPr="00437362" w:rsidRDefault="00A52E2E" w:rsidP="00E841E1">
      <w:pPr>
        <w:pStyle w:val="a8"/>
        <w:ind w:firstLine="567"/>
        <w:jc w:val="center"/>
        <w:rPr>
          <w:rFonts w:ascii="Times New Roman" w:hAnsi="Times New Roman"/>
          <w:color w:val="000000" w:themeColor="text1"/>
          <w:sz w:val="28"/>
          <w:szCs w:val="28"/>
          <w:lang w:val="kk-KZ"/>
        </w:rPr>
      </w:pPr>
    </w:p>
    <w:p w14:paraId="764773C1" w14:textId="77777777" w:rsidR="00E841E1" w:rsidRPr="00437362" w:rsidRDefault="00E841E1" w:rsidP="00E841E1">
      <w:pPr>
        <w:ind w:firstLine="567"/>
        <w:rPr>
          <w:color w:val="000000" w:themeColor="text1"/>
          <w:lang w:val="kk-KZ"/>
        </w:rPr>
      </w:pPr>
      <w:r w:rsidRPr="00437362">
        <w:rPr>
          <w:color w:val="000000" w:themeColor="text1"/>
          <w:szCs w:val="28"/>
          <w:lang w:val="kk-KZ"/>
        </w:rPr>
        <w:t xml:space="preserve">Екінші докторанттың (Д2) айтуындағы нұсқада </w:t>
      </w:r>
      <w:r w:rsidRPr="00437362">
        <w:rPr>
          <w:i/>
          <w:iCs/>
          <w:color w:val="000000" w:themeColor="text1"/>
          <w:szCs w:val="28"/>
          <w:lang w:val="kk-KZ"/>
        </w:rPr>
        <w:t xml:space="preserve">мидтерм </w:t>
      </w:r>
      <w:r w:rsidRPr="00437362">
        <w:rPr>
          <w:color w:val="000000" w:themeColor="text1"/>
          <w:szCs w:val="28"/>
          <w:lang w:val="kk-KZ"/>
        </w:rPr>
        <w:t>академиялық</w:t>
      </w:r>
      <w:r w:rsidRPr="00437362">
        <w:rPr>
          <w:i/>
          <w:iCs/>
          <w:color w:val="000000" w:themeColor="text1"/>
          <w:szCs w:val="28"/>
          <w:lang w:val="kk-KZ"/>
        </w:rPr>
        <w:t xml:space="preserve"> </w:t>
      </w:r>
      <w:r w:rsidRPr="00437362">
        <w:rPr>
          <w:color w:val="000000" w:themeColor="text1"/>
          <w:szCs w:val="28"/>
          <w:lang w:val="kk-KZ"/>
        </w:rPr>
        <w:t>терминінің жалпы созылмалығы 9</w:t>
      </w:r>
      <w:r w:rsidR="009D06F3" w:rsidRPr="00437362">
        <w:rPr>
          <w:color w:val="000000" w:themeColor="text1"/>
          <w:szCs w:val="28"/>
          <w:lang w:val="kk-KZ"/>
        </w:rPr>
        <w:t>92</w:t>
      </w:r>
      <w:r w:rsidRPr="00437362">
        <w:rPr>
          <w:color w:val="000000" w:themeColor="text1"/>
          <w:szCs w:val="28"/>
          <w:lang w:val="kk-KZ"/>
        </w:rPr>
        <w:t xml:space="preserve"> мс, оның ішінде бірінші </w:t>
      </w:r>
      <w:r w:rsidRPr="00437362">
        <w:rPr>
          <w:i/>
          <w:iCs/>
          <w:color w:val="000000" w:themeColor="text1"/>
          <w:szCs w:val="28"/>
          <w:lang w:val="kk-KZ"/>
        </w:rPr>
        <w:t xml:space="preserve">мид- </w:t>
      </w:r>
      <w:r w:rsidRPr="00437362">
        <w:rPr>
          <w:color w:val="000000" w:themeColor="text1"/>
          <w:szCs w:val="28"/>
          <w:lang w:val="kk-KZ"/>
        </w:rPr>
        <w:t xml:space="preserve">буыны </w:t>
      </w:r>
      <w:r w:rsidRPr="00437362">
        <w:rPr>
          <w:color w:val="000000" w:themeColor="text1"/>
          <w:lang w:val="kk-KZ"/>
        </w:rPr>
        <w:t xml:space="preserve"> </w:t>
      </w:r>
      <w:r w:rsidR="009D06F3" w:rsidRPr="00437362">
        <w:rPr>
          <w:color w:val="000000" w:themeColor="text1"/>
          <w:lang w:val="kk-KZ"/>
        </w:rPr>
        <w:t xml:space="preserve"> 445 </w:t>
      </w:r>
      <w:r w:rsidRPr="00437362">
        <w:rPr>
          <w:color w:val="000000" w:themeColor="text1"/>
          <w:lang w:val="kk-KZ"/>
        </w:rPr>
        <w:t xml:space="preserve"> </w:t>
      </w:r>
      <w:r w:rsidRPr="00437362">
        <w:rPr>
          <w:color w:val="000000" w:themeColor="text1"/>
          <w:lang w:val="kk-KZ"/>
        </w:rPr>
        <w:lastRenderedPageBreak/>
        <w:t xml:space="preserve">мс, екінші </w:t>
      </w:r>
      <w:r w:rsidRPr="00437362">
        <w:rPr>
          <w:i/>
          <w:iCs/>
          <w:color w:val="000000" w:themeColor="text1"/>
          <w:lang w:val="kk-KZ"/>
        </w:rPr>
        <w:t>т</w:t>
      </w:r>
      <w:r w:rsidR="009D06F3" w:rsidRPr="00437362">
        <w:rPr>
          <w:i/>
          <w:iCs/>
          <w:color w:val="000000" w:themeColor="text1"/>
          <w:lang w:val="kk-KZ"/>
        </w:rPr>
        <w:t>ё</w:t>
      </w:r>
      <w:r w:rsidRPr="00437362">
        <w:rPr>
          <w:i/>
          <w:iCs/>
          <w:color w:val="000000" w:themeColor="text1"/>
          <w:lang w:val="kk-KZ"/>
        </w:rPr>
        <w:t xml:space="preserve">рм </w:t>
      </w:r>
      <w:r w:rsidRPr="00437362">
        <w:rPr>
          <w:color w:val="000000" w:themeColor="text1"/>
          <w:lang w:val="kk-KZ"/>
        </w:rPr>
        <w:t xml:space="preserve">буыны </w:t>
      </w:r>
      <w:r w:rsidR="009D06F3" w:rsidRPr="00437362">
        <w:rPr>
          <w:color w:val="000000" w:themeColor="text1"/>
          <w:lang w:val="kk-KZ"/>
        </w:rPr>
        <w:t>547</w:t>
      </w:r>
      <w:r w:rsidRPr="00437362">
        <w:rPr>
          <w:color w:val="000000" w:themeColor="text1"/>
          <w:lang w:val="kk-KZ"/>
        </w:rPr>
        <w:t xml:space="preserve"> мс. Берілген нұсқада </w:t>
      </w:r>
      <w:r w:rsidR="009D06F3" w:rsidRPr="00437362">
        <w:rPr>
          <w:color w:val="000000" w:themeColor="text1"/>
          <w:lang w:val="kk-KZ"/>
        </w:rPr>
        <w:t xml:space="preserve">бірінші буынға қарағанда </w:t>
      </w:r>
      <w:r w:rsidRPr="00437362">
        <w:rPr>
          <w:color w:val="000000" w:themeColor="text1"/>
          <w:lang w:val="kk-KZ"/>
        </w:rPr>
        <w:t>екі</w:t>
      </w:r>
      <w:r w:rsidR="009D06F3" w:rsidRPr="00437362">
        <w:rPr>
          <w:color w:val="000000" w:themeColor="text1"/>
          <w:lang w:val="kk-KZ"/>
        </w:rPr>
        <w:t>нші</w:t>
      </w:r>
      <w:r w:rsidRPr="00437362">
        <w:rPr>
          <w:color w:val="000000" w:themeColor="text1"/>
          <w:lang w:val="kk-KZ"/>
        </w:rPr>
        <w:t xml:space="preserve"> буынның </w:t>
      </w:r>
      <w:r w:rsidR="009D06F3" w:rsidRPr="00437362">
        <w:rPr>
          <w:color w:val="000000" w:themeColor="text1"/>
          <w:lang w:val="kk-KZ"/>
        </w:rPr>
        <w:t>созылыңқы айтылғандығы байқалады</w:t>
      </w:r>
      <w:r w:rsidRPr="00437362">
        <w:rPr>
          <w:color w:val="000000" w:themeColor="text1"/>
          <w:lang w:val="kk-KZ"/>
        </w:rPr>
        <w:t>.</w:t>
      </w:r>
    </w:p>
    <w:p w14:paraId="2E30AF7F" w14:textId="77777777" w:rsidR="00E841E1" w:rsidRPr="00437362" w:rsidRDefault="00E841E1" w:rsidP="00E841E1">
      <w:pPr>
        <w:ind w:firstLine="567"/>
        <w:rPr>
          <w:color w:val="000000" w:themeColor="text1"/>
          <w:lang w:val="kk-KZ"/>
        </w:rPr>
      </w:pPr>
      <w:r w:rsidRPr="00437362">
        <w:rPr>
          <w:i/>
          <w:iCs/>
          <w:color w:val="000000" w:themeColor="text1"/>
          <w:szCs w:val="28"/>
          <w:lang w:val="kk-KZ"/>
        </w:rPr>
        <w:t xml:space="preserve">Мидтерм </w:t>
      </w:r>
      <w:r w:rsidRPr="00437362">
        <w:rPr>
          <w:color w:val="000000" w:themeColor="text1"/>
          <w:szCs w:val="28"/>
          <w:lang w:val="kk-KZ"/>
        </w:rPr>
        <w:t xml:space="preserve">академиялық терминінің қарқындылығы келесі көрсеткіштерге ие: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дыбысының айтылу қарқындылығы </w:t>
      </w:r>
      <w:r w:rsidR="009D06F3" w:rsidRPr="00437362">
        <w:rPr>
          <w:color w:val="000000" w:themeColor="text1"/>
          <w:lang w:val="kk-KZ"/>
        </w:rPr>
        <w:t>86</w:t>
      </w:r>
      <w:r w:rsidRPr="00437362">
        <w:rPr>
          <w:color w:val="000000" w:themeColor="text1"/>
          <w:lang w:val="kk-KZ"/>
        </w:rPr>
        <w:t xml:space="preserve"> дБ, екінші буындағы </w:t>
      </w:r>
      <w:r w:rsidR="009D06F3" w:rsidRPr="00437362">
        <w:rPr>
          <w:i/>
          <w:iCs/>
          <w:color w:val="000000" w:themeColor="text1"/>
          <w:lang w:val="kk-KZ"/>
        </w:rPr>
        <w:t>ё</w:t>
      </w:r>
      <w:r w:rsidRPr="00437362">
        <w:rPr>
          <w:i/>
          <w:iCs/>
          <w:color w:val="000000" w:themeColor="text1"/>
          <w:lang w:val="kk-KZ"/>
        </w:rPr>
        <w:t xml:space="preserve"> </w:t>
      </w:r>
      <w:r w:rsidRPr="00437362">
        <w:rPr>
          <w:color w:val="000000" w:themeColor="text1"/>
          <w:lang w:val="kk-KZ"/>
        </w:rPr>
        <w:t xml:space="preserve">дауысты дыбысының қарқындылығы </w:t>
      </w:r>
      <w:r w:rsidR="009D06F3" w:rsidRPr="00437362">
        <w:rPr>
          <w:rFonts w:cstheme="minorHAnsi"/>
          <w:color w:val="000000" w:themeColor="text1"/>
          <w:lang w:val="kk-KZ"/>
        </w:rPr>
        <w:t>76</w:t>
      </w:r>
      <w:r w:rsidRPr="00437362">
        <w:rPr>
          <w:color w:val="000000" w:themeColor="text1"/>
          <w:lang w:val="kk-KZ"/>
        </w:rPr>
        <w:t xml:space="preserve"> дБ</w:t>
      </w:r>
      <w:r w:rsidR="009D06F3" w:rsidRPr="00437362">
        <w:rPr>
          <w:color w:val="000000" w:themeColor="text1"/>
          <w:lang w:val="kk-KZ"/>
        </w:rPr>
        <w:t xml:space="preserve"> құрады</w:t>
      </w:r>
      <w:r w:rsidRPr="00437362">
        <w:rPr>
          <w:color w:val="000000" w:themeColor="text1"/>
          <w:lang w:val="kk-KZ"/>
        </w:rPr>
        <w:t>.</w:t>
      </w:r>
    </w:p>
    <w:p w14:paraId="1CC962B2" w14:textId="77777777" w:rsidR="00E841E1" w:rsidRPr="00437362" w:rsidRDefault="00E841E1" w:rsidP="00E841E1">
      <w:pPr>
        <w:ind w:firstLine="567"/>
        <w:rPr>
          <w:color w:val="000000" w:themeColor="text1"/>
          <w:lang w:val="kk-KZ"/>
        </w:rPr>
      </w:pPr>
      <w:r w:rsidRPr="00437362">
        <w:rPr>
          <w:color w:val="000000" w:themeColor="text1"/>
          <w:lang w:val="kk-KZ"/>
        </w:rPr>
        <w:t xml:space="preserve">Тон қозғалысының көрсеткіштері келесідей, яғни бірінші буындағы </w:t>
      </w:r>
      <w:r w:rsidRPr="00437362">
        <w:rPr>
          <w:i/>
          <w:iCs/>
          <w:color w:val="000000" w:themeColor="text1"/>
          <w:szCs w:val="28"/>
          <w:lang w:val="kk-KZ"/>
        </w:rPr>
        <w:t xml:space="preserve">и </w:t>
      </w:r>
      <w:r w:rsidRPr="00437362">
        <w:rPr>
          <w:color w:val="000000" w:themeColor="text1"/>
          <w:szCs w:val="28"/>
          <w:lang w:val="kk-KZ"/>
        </w:rPr>
        <w:t xml:space="preserve">дауысты дыбысына тән шулы жиілік </w:t>
      </w:r>
      <w:r w:rsidR="009D06F3" w:rsidRPr="00437362">
        <w:rPr>
          <w:color w:val="000000" w:themeColor="text1"/>
          <w:lang w:val="kk-KZ"/>
        </w:rPr>
        <w:t>224</w:t>
      </w:r>
      <w:r w:rsidRPr="00437362">
        <w:rPr>
          <w:color w:val="000000" w:themeColor="text1"/>
          <w:lang w:val="kk-KZ"/>
        </w:rPr>
        <w:t xml:space="preserve"> Гц, екінші буындағы </w:t>
      </w:r>
      <w:r w:rsidRPr="00437362">
        <w:rPr>
          <w:i/>
          <w:iCs/>
          <w:color w:val="000000" w:themeColor="text1"/>
          <w:lang w:val="kk-KZ"/>
        </w:rPr>
        <w:t xml:space="preserve">ё </w:t>
      </w:r>
      <w:r w:rsidRPr="00437362">
        <w:rPr>
          <w:color w:val="000000" w:themeColor="text1"/>
          <w:lang w:val="kk-KZ"/>
        </w:rPr>
        <w:t xml:space="preserve">дауысты дыбысы </w:t>
      </w:r>
      <w:r w:rsidR="009D06F3" w:rsidRPr="00437362">
        <w:rPr>
          <w:rFonts w:cstheme="minorHAnsi"/>
          <w:color w:val="000000" w:themeColor="text1"/>
          <w:lang w:val="kk-KZ"/>
        </w:rPr>
        <w:t>240</w:t>
      </w:r>
      <w:r w:rsidRPr="00437362">
        <w:rPr>
          <w:rFonts w:cstheme="minorHAnsi"/>
          <w:color w:val="000000" w:themeColor="text1"/>
          <w:lang w:val="kk-KZ"/>
        </w:rPr>
        <w:t xml:space="preserve"> </w:t>
      </w:r>
      <w:r w:rsidRPr="00437362">
        <w:rPr>
          <w:color w:val="000000" w:themeColor="text1"/>
          <w:lang w:val="kk-KZ"/>
        </w:rPr>
        <w:t xml:space="preserve"> Гц шулы жиілікке ие. </w:t>
      </w:r>
    </w:p>
    <w:p w14:paraId="74DC0C0B" w14:textId="69F84F33" w:rsidR="009D06F3" w:rsidRDefault="009D06F3" w:rsidP="009D06F3">
      <w:pPr>
        <w:ind w:firstLine="567"/>
        <w:rPr>
          <w:color w:val="000000" w:themeColor="text1"/>
          <w:lang w:val="kk-KZ"/>
        </w:rPr>
      </w:pPr>
      <w:r w:rsidRPr="00437362">
        <w:rPr>
          <w:color w:val="000000" w:themeColor="text1"/>
          <w:szCs w:val="28"/>
          <w:lang w:val="kk-KZ"/>
        </w:rPr>
        <w:t>Ек</w:t>
      </w:r>
      <w:r w:rsidR="00E841E1" w:rsidRPr="00437362">
        <w:rPr>
          <w:color w:val="000000" w:themeColor="text1"/>
          <w:szCs w:val="28"/>
          <w:lang w:val="kk-KZ"/>
        </w:rPr>
        <w:t>інші докторанттың</w:t>
      </w:r>
      <w:r w:rsidR="00E841E1" w:rsidRPr="00437362">
        <w:rPr>
          <w:color w:val="000000" w:themeColor="text1"/>
          <w:lang w:val="kk-KZ"/>
        </w:rPr>
        <w:t xml:space="preserve"> айтуындағы нұсқада да екпін соңғы </w:t>
      </w:r>
      <w:r w:rsidR="00E841E1" w:rsidRPr="00437362">
        <w:rPr>
          <w:i/>
          <w:iCs/>
          <w:color w:val="000000" w:themeColor="text1"/>
          <w:lang w:val="kk-KZ"/>
        </w:rPr>
        <w:t>т</w:t>
      </w:r>
      <w:r w:rsidRPr="00437362">
        <w:rPr>
          <w:i/>
          <w:iCs/>
          <w:color w:val="000000" w:themeColor="text1"/>
          <w:lang w:val="kk-KZ"/>
        </w:rPr>
        <w:t>ё</w:t>
      </w:r>
      <w:r w:rsidR="00E841E1" w:rsidRPr="00437362">
        <w:rPr>
          <w:i/>
          <w:iCs/>
          <w:color w:val="000000" w:themeColor="text1"/>
          <w:lang w:val="kk-KZ"/>
        </w:rPr>
        <w:t xml:space="preserve">рм </w:t>
      </w:r>
      <w:r w:rsidR="00E841E1" w:rsidRPr="00437362">
        <w:rPr>
          <w:color w:val="000000" w:themeColor="text1"/>
          <w:lang w:val="kk-KZ"/>
        </w:rPr>
        <w:t>буынына түсірілгені байқалады. Берілген нұсқада қазақ тілінің үндестік заңы сақталған, яғни екпін сөздің соңғы буынына түсірілген.</w:t>
      </w:r>
    </w:p>
    <w:p w14:paraId="75CB7AD3" w14:textId="77777777" w:rsidR="00D44BD2" w:rsidRPr="00066504" w:rsidRDefault="00D44BD2" w:rsidP="00D44BD2">
      <w:pPr>
        <w:ind w:firstLine="567"/>
        <w:rPr>
          <w:i/>
          <w:iCs/>
          <w:lang w:val="kk-KZ"/>
        </w:rPr>
      </w:pPr>
      <w:r>
        <w:rPr>
          <w:lang w:val="kk-KZ"/>
        </w:rPr>
        <w:t xml:space="preserve">Келесі зерттеліп отырған академиялық термин </w:t>
      </w:r>
      <w:r>
        <w:rPr>
          <w:lang w:val="ru-RU"/>
        </w:rPr>
        <w:t>–</w:t>
      </w:r>
      <w:r w:rsidRPr="00066504">
        <w:rPr>
          <w:lang w:val="ru-RU"/>
        </w:rPr>
        <w:t xml:space="preserve"> </w:t>
      </w:r>
      <w:r>
        <w:rPr>
          <w:i/>
          <w:iCs/>
          <w:lang w:val="kk-KZ"/>
        </w:rPr>
        <w:t>мониторинг.</w:t>
      </w:r>
    </w:p>
    <w:p w14:paraId="1A33D9C8" w14:textId="77777777" w:rsidR="00D44BD2" w:rsidRDefault="00D44BD2" w:rsidP="00D44BD2">
      <w:pPr>
        <w:ind w:firstLine="567"/>
        <w:rPr>
          <w:lang w:val="kk-KZ"/>
        </w:rPr>
      </w:pPr>
      <w:r>
        <w:rPr>
          <w:noProof/>
          <w:lang w:eastAsia="ru-RU"/>
        </w:rPr>
        <w:drawing>
          <wp:inline distT="0" distB="0" distL="0" distR="0" wp14:anchorId="11C2AA5E" wp14:editId="740E9B0E">
            <wp:extent cx="5709835" cy="4332867"/>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аниторинг.em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23399" cy="4343160"/>
                    </a:xfrm>
                    <a:prstGeom prst="rect">
                      <a:avLst/>
                    </a:prstGeom>
                  </pic:spPr>
                </pic:pic>
              </a:graphicData>
            </a:graphic>
          </wp:inline>
        </w:drawing>
      </w:r>
    </w:p>
    <w:p w14:paraId="52367B23" w14:textId="77777777" w:rsidR="00D44BD2" w:rsidRDefault="00D44BD2" w:rsidP="00D44BD2">
      <w:pPr>
        <w:ind w:firstLine="567"/>
        <w:rPr>
          <w:lang w:val="kk-KZ"/>
        </w:rPr>
      </w:pPr>
    </w:p>
    <w:p w14:paraId="0F1ED15F" w14:textId="77777777" w:rsidR="00D44BD2" w:rsidRDefault="00D44BD2" w:rsidP="00D44BD2">
      <w:pPr>
        <w:ind w:firstLine="567"/>
        <w:jc w:val="center"/>
        <w:rPr>
          <w:lang w:val="kk-KZ"/>
        </w:rPr>
      </w:pPr>
      <w:r>
        <w:rPr>
          <w:lang w:val="kk-KZ"/>
        </w:rPr>
        <w:t xml:space="preserve">Сурет </w:t>
      </w:r>
      <w:r w:rsidRPr="000A3CB0">
        <w:rPr>
          <w:lang w:val="kk-KZ"/>
        </w:rPr>
        <w:t xml:space="preserve">40 – </w:t>
      </w:r>
      <w:r>
        <w:rPr>
          <w:lang w:val="kk-KZ"/>
        </w:rPr>
        <w:t>С</w:t>
      </w:r>
      <w:r w:rsidRPr="000A3CB0">
        <w:rPr>
          <w:lang w:val="kk-KZ"/>
        </w:rPr>
        <w:t>1</w:t>
      </w:r>
      <w:r w:rsidRPr="000A3CB0">
        <w:rPr>
          <w:lang w:val="ru-RU"/>
        </w:rPr>
        <w:t xml:space="preserve">: </w:t>
      </w:r>
      <w:r>
        <w:rPr>
          <w:i/>
          <w:iCs/>
          <w:lang w:val="kk-KZ"/>
        </w:rPr>
        <w:t xml:space="preserve">мониторинг </w:t>
      </w:r>
      <w:r>
        <w:rPr>
          <w:lang w:val="kk-KZ"/>
        </w:rPr>
        <w:t>академиялық терминінің акустикалық суреті</w:t>
      </w:r>
    </w:p>
    <w:p w14:paraId="2C52F351" w14:textId="77777777" w:rsidR="00D44BD2" w:rsidRDefault="00D44BD2" w:rsidP="00D44BD2">
      <w:pPr>
        <w:ind w:firstLine="567"/>
        <w:jc w:val="center"/>
        <w:rPr>
          <w:lang w:val="kk-KZ"/>
        </w:rPr>
      </w:pPr>
    </w:p>
    <w:p w14:paraId="054D410C" w14:textId="77777777" w:rsidR="00D44BD2" w:rsidRDefault="00D44BD2" w:rsidP="00D44BD2">
      <w:pPr>
        <w:ind w:firstLine="567"/>
        <w:rPr>
          <w:lang w:val="kk-KZ"/>
        </w:rPr>
      </w:pPr>
      <w:r>
        <w:rPr>
          <w:lang w:val="kk-KZ"/>
        </w:rPr>
        <w:t>Бірінші студенттің (С</w:t>
      </w:r>
      <w:r w:rsidRPr="000A3CB0">
        <w:rPr>
          <w:lang w:val="kk-KZ"/>
        </w:rPr>
        <w:t>1</w:t>
      </w:r>
      <w:r>
        <w:rPr>
          <w:lang w:val="kk-KZ"/>
        </w:rPr>
        <w:t xml:space="preserve">) айтуындағы нұсқада төрт буыннан тұратын </w:t>
      </w:r>
      <w:r>
        <w:rPr>
          <w:i/>
          <w:iCs/>
          <w:lang w:val="kk-KZ"/>
        </w:rPr>
        <w:t xml:space="preserve">мониторинг </w:t>
      </w:r>
      <w:r>
        <w:rPr>
          <w:lang w:val="kk-KZ"/>
        </w:rPr>
        <w:t xml:space="preserve">академиялық терминінің жалпы созылмалығы </w:t>
      </w:r>
      <w:r w:rsidRPr="00B91360">
        <w:rPr>
          <w:lang w:val="kk-KZ"/>
        </w:rPr>
        <w:t>11</w:t>
      </w:r>
      <w:r>
        <w:rPr>
          <w:lang w:val="kk-KZ"/>
        </w:rPr>
        <w:t xml:space="preserve">58 мс, оның ішінде бірінші </w:t>
      </w:r>
      <w:r>
        <w:rPr>
          <w:i/>
          <w:iCs/>
          <w:lang w:val="kk-KZ"/>
        </w:rPr>
        <w:t>ма</w:t>
      </w:r>
      <w:r w:rsidRPr="00B91360">
        <w:rPr>
          <w:i/>
          <w:iCs/>
          <w:lang w:val="kk-KZ"/>
        </w:rPr>
        <w:t>-</w:t>
      </w:r>
      <w:r>
        <w:rPr>
          <w:lang w:val="kk-KZ"/>
        </w:rPr>
        <w:t xml:space="preserve"> буыны </w:t>
      </w:r>
      <w:r w:rsidRPr="00B270F7">
        <w:rPr>
          <w:lang w:val="kk-KZ"/>
        </w:rPr>
        <w:t>338</w:t>
      </w:r>
      <w:r>
        <w:rPr>
          <w:lang w:val="kk-KZ"/>
        </w:rPr>
        <w:t xml:space="preserve"> мс, екінші </w:t>
      </w:r>
      <w:r>
        <w:rPr>
          <w:i/>
          <w:iCs/>
          <w:lang w:val="kk-KZ"/>
        </w:rPr>
        <w:t>ни</w:t>
      </w:r>
      <w:r w:rsidRPr="00B91360">
        <w:rPr>
          <w:i/>
          <w:iCs/>
          <w:lang w:val="kk-KZ"/>
        </w:rPr>
        <w:t>-</w:t>
      </w:r>
      <w:r>
        <w:rPr>
          <w:i/>
          <w:iCs/>
          <w:lang w:val="kk-KZ"/>
        </w:rPr>
        <w:t xml:space="preserve"> </w:t>
      </w:r>
      <w:r>
        <w:rPr>
          <w:lang w:val="kk-KZ"/>
        </w:rPr>
        <w:t xml:space="preserve">буыны 177 мс, үшінші </w:t>
      </w:r>
      <w:r>
        <w:rPr>
          <w:i/>
          <w:iCs/>
          <w:lang w:val="kk-KZ"/>
        </w:rPr>
        <w:t>то</w:t>
      </w:r>
      <w:r w:rsidRPr="00B91360">
        <w:rPr>
          <w:i/>
          <w:iCs/>
          <w:lang w:val="kk-KZ"/>
        </w:rPr>
        <w:t>-</w:t>
      </w:r>
      <w:r>
        <w:rPr>
          <w:i/>
          <w:iCs/>
          <w:lang w:val="kk-KZ"/>
        </w:rPr>
        <w:t xml:space="preserve"> </w:t>
      </w:r>
      <w:r>
        <w:rPr>
          <w:lang w:val="kk-KZ"/>
        </w:rPr>
        <w:t xml:space="preserve">буыны 138 мс және төртінші </w:t>
      </w:r>
      <w:r>
        <w:rPr>
          <w:i/>
          <w:iCs/>
          <w:lang w:val="kk-KZ"/>
        </w:rPr>
        <w:t xml:space="preserve">ринг </w:t>
      </w:r>
      <w:r>
        <w:rPr>
          <w:lang w:val="kk-KZ"/>
        </w:rPr>
        <w:t>буыны 505 мс құрады. Бұл нұсқада төртінші, яғни соңғы буынның созылыңқы айтылғандығы байқалады.</w:t>
      </w:r>
    </w:p>
    <w:p w14:paraId="7FC51BEF" w14:textId="77777777" w:rsidR="00D44BD2" w:rsidRDefault="00D44BD2" w:rsidP="00D44BD2">
      <w:pPr>
        <w:tabs>
          <w:tab w:val="left" w:pos="567"/>
        </w:tabs>
        <w:ind w:firstLine="567"/>
        <w:rPr>
          <w:lang w:val="kk-KZ"/>
        </w:rPr>
      </w:pPr>
      <w:r>
        <w:rPr>
          <w:lang w:val="kk-KZ"/>
        </w:rPr>
        <w:t xml:space="preserve">Зерттеліп отырған </w:t>
      </w:r>
      <w:r>
        <w:rPr>
          <w:i/>
          <w:iCs/>
          <w:lang w:val="kk-KZ"/>
        </w:rPr>
        <w:t xml:space="preserve">мониторинг </w:t>
      </w:r>
      <w:r>
        <w:rPr>
          <w:lang w:val="kk-KZ"/>
        </w:rPr>
        <w:t xml:space="preserve">академиялық терминінің қарқындылығы келесідей: бірінші буындағы </w:t>
      </w:r>
      <w:r>
        <w:rPr>
          <w:i/>
          <w:iCs/>
          <w:lang w:val="kk-KZ"/>
        </w:rPr>
        <w:t xml:space="preserve">а </w:t>
      </w:r>
      <w:r>
        <w:rPr>
          <w:lang w:val="kk-KZ"/>
        </w:rPr>
        <w:t xml:space="preserve">дауысты дыбысының айтылу қарқындылығы </w:t>
      </w:r>
      <w:r w:rsidRPr="00C61221">
        <w:rPr>
          <w:lang w:val="kk-KZ"/>
        </w:rPr>
        <w:t>82</w:t>
      </w:r>
      <w:r>
        <w:rPr>
          <w:lang w:val="kk-KZ"/>
        </w:rPr>
        <w:t xml:space="preserve"> дБ, екінші буындағы </w:t>
      </w:r>
      <w:r>
        <w:rPr>
          <w:i/>
          <w:iCs/>
          <w:lang w:val="kk-KZ"/>
        </w:rPr>
        <w:t xml:space="preserve">и </w:t>
      </w:r>
      <w:r>
        <w:rPr>
          <w:lang w:val="kk-KZ"/>
        </w:rPr>
        <w:t>дауысты дыбысының қарқындылығы</w:t>
      </w:r>
      <w:r w:rsidRPr="00C61221">
        <w:rPr>
          <w:lang w:val="kk-KZ"/>
        </w:rPr>
        <w:t xml:space="preserve"> 66</w:t>
      </w:r>
      <w:r>
        <w:rPr>
          <w:lang w:val="kk-KZ"/>
        </w:rPr>
        <w:t xml:space="preserve"> дБ, үшінші </w:t>
      </w:r>
      <w:r>
        <w:rPr>
          <w:lang w:val="kk-KZ"/>
        </w:rPr>
        <w:lastRenderedPageBreak/>
        <w:t xml:space="preserve">буындағы </w:t>
      </w:r>
      <w:r>
        <w:rPr>
          <w:i/>
          <w:iCs/>
          <w:lang w:val="kk-KZ"/>
        </w:rPr>
        <w:t xml:space="preserve">о </w:t>
      </w:r>
      <w:r>
        <w:rPr>
          <w:lang w:val="kk-KZ"/>
        </w:rPr>
        <w:t>дауысты дыбысының қарқындылығы</w:t>
      </w:r>
      <w:r w:rsidRPr="00C61221">
        <w:rPr>
          <w:lang w:val="kk-KZ"/>
        </w:rPr>
        <w:t xml:space="preserve"> 81</w:t>
      </w:r>
      <w:r>
        <w:rPr>
          <w:lang w:val="kk-KZ"/>
        </w:rPr>
        <w:t xml:space="preserve"> дБ және төртінші буындағы </w:t>
      </w:r>
      <w:r>
        <w:rPr>
          <w:i/>
          <w:iCs/>
          <w:lang w:val="kk-KZ"/>
        </w:rPr>
        <w:t xml:space="preserve">и </w:t>
      </w:r>
      <w:r>
        <w:rPr>
          <w:lang w:val="kk-KZ"/>
        </w:rPr>
        <w:t>дауысты дыбысының қарқындылығы</w:t>
      </w:r>
      <w:r w:rsidRPr="00C61221">
        <w:rPr>
          <w:lang w:val="kk-KZ"/>
        </w:rPr>
        <w:t xml:space="preserve"> 83</w:t>
      </w:r>
      <w:r>
        <w:rPr>
          <w:lang w:val="kk-KZ"/>
        </w:rPr>
        <w:t xml:space="preserve"> дБ.</w:t>
      </w:r>
    </w:p>
    <w:p w14:paraId="47CD90F7" w14:textId="77777777" w:rsidR="00D44BD2" w:rsidRDefault="00D44BD2" w:rsidP="00D44BD2">
      <w:pPr>
        <w:tabs>
          <w:tab w:val="left" w:pos="567"/>
        </w:tabs>
        <w:ind w:firstLine="567"/>
        <w:rPr>
          <w:lang w:val="kk-KZ"/>
        </w:rPr>
      </w:pPr>
      <w:r>
        <w:rPr>
          <w:lang w:val="kk-KZ"/>
        </w:rPr>
        <w:t xml:space="preserve">Тон қозғалысының көрсеткіштері: бірінші буындағы </w:t>
      </w:r>
      <w:r>
        <w:rPr>
          <w:i/>
          <w:iCs/>
          <w:lang w:val="kk-KZ"/>
        </w:rPr>
        <w:t xml:space="preserve">а </w:t>
      </w:r>
      <w:r>
        <w:rPr>
          <w:lang w:val="kk-KZ"/>
        </w:rPr>
        <w:t xml:space="preserve">дауысты дыбысына тән шулы жиілік </w:t>
      </w:r>
      <w:r w:rsidRPr="00F3218F">
        <w:rPr>
          <w:lang w:val="kk-KZ"/>
        </w:rPr>
        <w:t xml:space="preserve">215 </w:t>
      </w:r>
      <w:r>
        <w:rPr>
          <w:lang w:val="kk-KZ"/>
        </w:rPr>
        <w:t xml:space="preserve">Гц, екінші буындағы </w:t>
      </w:r>
      <w:r>
        <w:rPr>
          <w:i/>
          <w:iCs/>
          <w:lang w:val="kk-KZ"/>
        </w:rPr>
        <w:t xml:space="preserve">и </w:t>
      </w:r>
      <w:r>
        <w:rPr>
          <w:lang w:val="kk-KZ"/>
        </w:rPr>
        <w:t xml:space="preserve">дауысты дыбысы </w:t>
      </w:r>
      <w:r w:rsidRPr="00F3218F">
        <w:rPr>
          <w:lang w:val="kk-KZ"/>
        </w:rPr>
        <w:t>220</w:t>
      </w:r>
      <w:r>
        <w:rPr>
          <w:lang w:val="kk-KZ"/>
        </w:rPr>
        <w:t xml:space="preserve"> Гц, үшінші буындағы </w:t>
      </w:r>
      <w:r>
        <w:rPr>
          <w:i/>
          <w:iCs/>
          <w:lang w:val="kk-KZ"/>
        </w:rPr>
        <w:t xml:space="preserve">о </w:t>
      </w:r>
      <w:r>
        <w:rPr>
          <w:lang w:val="kk-KZ"/>
        </w:rPr>
        <w:t>дауысты дыбысы</w:t>
      </w:r>
      <w:r w:rsidRPr="00C61221">
        <w:rPr>
          <w:lang w:val="kk-KZ"/>
        </w:rPr>
        <w:t xml:space="preserve"> </w:t>
      </w:r>
      <w:r w:rsidRPr="00F3218F">
        <w:rPr>
          <w:lang w:val="kk-KZ"/>
        </w:rPr>
        <w:t>218</w:t>
      </w:r>
      <w:r>
        <w:rPr>
          <w:lang w:val="kk-KZ"/>
        </w:rPr>
        <w:t xml:space="preserve"> Гц және төртінші буындағы </w:t>
      </w:r>
      <w:r>
        <w:rPr>
          <w:i/>
          <w:iCs/>
          <w:lang w:val="kk-KZ"/>
        </w:rPr>
        <w:t xml:space="preserve">и </w:t>
      </w:r>
      <w:r>
        <w:rPr>
          <w:lang w:val="kk-KZ"/>
        </w:rPr>
        <w:t xml:space="preserve">дауысты дыбысы </w:t>
      </w:r>
      <w:r w:rsidRPr="00F3218F">
        <w:rPr>
          <w:lang w:val="kk-KZ"/>
        </w:rPr>
        <w:t>287</w:t>
      </w:r>
      <w:r>
        <w:rPr>
          <w:lang w:val="kk-KZ"/>
        </w:rPr>
        <w:t xml:space="preserve"> Гц шулы жиілікке ие.</w:t>
      </w:r>
    </w:p>
    <w:p w14:paraId="343F385C" w14:textId="77777777" w:rsidR="00D44BD2" w:rsidRDefault="00D44BD2" w:rsidP="00D44BD2">
      <w:pPr>
        <w:tabs>
          <w:tab w:val="left" w:pos="567"/>
        </w:tabs>
        <w:ind w:firstLine="567"/>
        <w:rPr>
          <w:lang w:val="kk-KZ"/>
        </w:rPr>
      </w:pPr>
      <w:r>
        <w:rPr>
          <w:lang w:val="kk-KZ"/>
        </w:rPr>
        <w:t xml:space="preserve">Бірінші студенттің айтуындағы нұсқада екпін үшінші </w:t>
      </w:r>
      <w:r>
        <w:rPr>
          <w:i/>
          <w:iCs/>
          <w:lang w:val="kk-KZ"/>
        </w:rPr>
        <w:t>то</w:t>
      </w:r>
      <w:r w:rsidRPr="00F75FFB">
        <w:rPr>
          <w:i/>
          <w:iCs/>
          <w:lang w:val="kk-KZ"/>
        </w:rPr>
        <w:t>-</w:t>
      </w:r>
      <w:r>
        <w:rPr>
          <w:i/>
          <w:iCs/>
          <w:lang w:val="kk-KZ"/>
        </w:rPr>
        <w:t xml:space="preserve"> </w:t>
      </w:r>
      <w:r>
        <w:rPr>
          <w:lang w:val="kk-KZ"/>
        </w:rPr>
        <w:t xml:space="preserve">буынына түсірілгені байқалады. Сонымен қатар, </w:t>
      </w:r>
      <w:r>
        <w:rPr>
          <w:i/>
          <w:iCs/>
          <w:lang w:val="kk-KZ"/>
        </w:rPr>
        <w:t xml:space="preserve">мониторинг </w:t>
      </w:r>
      <w:r>
        <w:rPr>
          <w:lang w:val="kk-KZ"/>
        </w:rPr>
        <w:t xml:space="preserve">академиялық термині </w:t>
      </w:r>
      <w:r>
        <w:rPr>
          <w:i/>
          <w:iCs/>
          <w:lang w:val="kk-KZ"/>
        </w:rPr>
        <w:t xml:space="preserve">маниторинг </w:t>
      </w:r>
      <w:r>
        <w:rPr>
          <w:lang w:val="kk-KZ"/>
        </w:rPr>
        <w:t xml:space="preserve">болып айтылған, яғни бірінші буындағы </w:t>
      </w:r>
      <w:r>
        <w:rPr>
          <w:i/>
          <w:iCs/>
          <w:lang w:val="kk-KZ"/>
        </w:rPr>
        <w:t xml:space="preserve">о </w:t>
      </w:r>
      <w:r>
        <w:rPr>
          <w:lang w:val="kk-KZ"/>
        </w:rPr>
        <w:t xml:space="preserve">дауысты дыбысы </w:t>
      </w:r>
      <w:r>
        <w:rPr>
          <w:i/>
          <w:iCs/>
          <w:lang w:val="kk-KZ"/>
        </w:rPr>
        <w:t xml:space="preserve">а </w:t>
      </w:r>
      <w:r>
        <w:rPr>
          <w:lang w:val="kk-KZ"/>
        </w:rPr>
        <w:t xml:space="preserve">болып және төртінші буындағы </w:t>
      </w:r>
      <w:r>
        <w:rPr>
          <w:i/>
          <w:iCs/>
          <w:lang w:val="kk-KZ"/>
        </w:rPr>
        <w:t xml:space="preserve">нг </w:t>
      </w:r>
      <w:r>
        <w:rPr>
          <w:lang w:val="kk-KZ"/>
        </w:rPr>
        <w:t xml:space="preserve">дауыссыз дыбыстары анық айтылғандығы анықталды.     </w:t>
      </w:r>
    </w:p>
    <w:p w14:paraId="7861F916" w14:textId="77777777" w:rsidR="00D44BD2" w:rsidRDefault="00D44BD2" w:rsidP="00D44BD2">
      <w:pPr>
        <w:tabs>
          <w:tab w:val="left" w:pos="567"/>
        </w:tabs>
        <w:rPr>
          <w:lang w:val="kk-KZ"/>
        </w:rPr>
      </w:pPr>
      <w:r>
        <w:rPr>
          <w:noProof/>
          <w:lang w:eastAsia="ru-RU"/>
        </w:rPr>
        <w:drawing>
          <wp:inline distT="0" distB="0" distL="0" distR="0" wp14:anchorId="6F5F7027" wp14:editId="3B5E82FA">
            <wp:extent cx="5988125" cy="5194025"/>
            <wp:effectExtent l="0" t="0" r="0" b="635"/>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аниториң.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93640" cy="5198808"/>
                    </a:xfrm>
                    <a:prstGeom prst="rect">
                      <a:avLst/>
                    </a:prstGeom>
                  </pic:spPr>
                </pic:pic>
              </a:graphicData>
            </a:graphic>
          </wp:inline>
        </w:drawing>
      </w:r>
    </w:p>
    <w:p w14:paraId="619DAEC3" w14:textId="77777777" w:rsidR="00D44BD2" w:rsidRDefault="00D44BD2" w:rsidP="00D44BD2">
      <w:pPr>
        <w:ind w:firstLine="567"/>
        <w:jc w:val="center"/>
        <w:rPr>
          <w:lang w:val="kk-KZ"/>
        </w:rPr>
      </w:pPr>
      <w:r>
        <w:rPr>
          <w:lang w:val="kk-KZ"/>
        </w:rPr>
        <w:t xml:space="preserve">     </w:t>
      </w:r>
    </w:p>
    <w:p w14:paraId="79464CB9" w14:textId="77777777" w:rsidR="00D44BD2" w:rsidRDefault="00D44BD2" w:rsidP="00D44BD2">
      <w:pPr>
        <w:ind w:firstLine="567"/>
        <w:jc w:val="center"/>
        <w:rPr>
          <w:lang w:val="kk-KZ"/>
        </w:rPr>
      </w:pPr>
      <w:r>
        <w:rPr>
          <w:lang w:val="kk-KZ"/>
        </w:rPr>
        <w:t xml:space="preserve">Сурет </w:t>
      </w:r>
      <w:r w:rsidRPr="000A3CB0">
        <w:rPr>
          <w:lang w:val="kk-KZ"/>
        </w:rPr>
        <w:t>4</w:t>
      </w:r>
      <w:r w:rsidRPr="008B3EF3">
        <w:rPr>
          <w:lang w:val="ru-RU"/>
        </w:rPr>
        <w:t>2</w:t>
      </w:r>
      <w:r w:rsidRPr="000A3CB0">
        <w:rPr>
          <w:lang w:val="kk-KZ"/>
        </w:rPr>
        <w:t xml:space="preserve"> – </w:t>
      </w:r>
      <w:r>
        <w:rPr>
          <w:lang w:val="kk-KZ"/>
        </w:rPr>
        <w:t>С</w:t>
      </w:r>
      <w:r w:rsidRPr="008B3EF3">
        <w:rPr>
          <w:lang w:val="ru-RU"/>
        </w:rPr>
        <w:t>2</w:t>
      </w:r>
      <w:r w:rsidRPr="000A3CB0">
        <w:rPr>
          <w:lang w:val="ru-RU"/>
        </w:rPr>
        <w:t xml:space="preserve">: </w:t>
      </w:r>
      <w:r>
        <w:rPr>
          <w:i/>
          <w:iCs/>
          <w:lang w:val="kk-KZ"/>
        </w:rPr>
        <w:t xml:space="preserve">мониторинг </w:t>
      </w:r>
      <w:r>
        <w:rPr>
          <w:lang w:val="kk-KZ"/>
        </w:rPr>
        <w:t>академиялық терминінің акустикалық суреті</w:t>
      </w:r>
    </w:p>
    <w:p w14:paraId="18FA45E7" w14:textId="77777777" w:rsidR="00D44BD2" w:rsidRDefault="00D44BD2" w:rsidP="00D44BD2">
      <w:pPr>
        <w:ind w:firstLine="567"/>
        <w:jc w:val="center"/>
        <w:rPr>
          <w:lang w:val="kk-KZ"/>
        </w:rPr>
      </w:pPr>
    </w:p>
    <w:p w14:paraId="54586996" w14:textId="77777777" w:rsidR="00D44BD2" w:rsidRDefault="00D44BD2" w:rsidP="00D44BD2">
      <w:pPr>
        <w:ind w:firstLine="567"/>
        <w:rPr>
          <w:lang w:val="kk-KZ"/>
        </w:rPr>
      </w:pPr>
      <w:r>
        <w:rPr>
          <w:lang w:val="kk-KZ"/>
        </w:rPr>
        <w:t>Екінші студенттің (С</w:t>
      </w:r>
      <w:r w:rsidRPr="00D83626">
        <w:rPr>
          <w:lang w:val="kk-KZ"/>
        </w:rPr>
        <w:t>2</w:t>
      </w:r>
      <w:r>
        <w:rPr>
          <w:lang w:val="kk-KZ"/>
        </w:rPr>
        <w:t xml:space="preserve">) айтуындағы нұсқада төрт буыннан тұратын </w:t>
      </w:r>
      <w:r>
        <w:rPr>
          <w:i/>
          <w:iCs/>
          <w:lang w:val="kk-KZ"/>
        </w:rPr>
        <w:t xml:space="preserve">мониторинг </w:t>
      </w:r>
      <w:r>
        <w:rPr>
          <w:lang w:val="kk-KZ"/>
        </w:rPr>
        <w:t>академиялық терминінің жалпы созылмалығы 8</w:t>
      </w:r>
      <w:r w:rsidRPr="003F6148">
        <w:rPr>
          <w:lang w:val="kk-KZ"/>
        </w:rPr>
        <w:t>45</w:t>
      </w:r>
      <w:r>
        <w:rPr>
          <w:lang w:val="kk-KZ"/>
        </w:rPr>
        <w:t xml:space="preserve"> мс, оның ішінде бірінші </w:t>
      </w:r>
      <w:r>
        <w:rPr>
          <w:i/>
          <w:iCs/>
          <w:lang w:val="kk-KZ"/>
        </w:rPr>
        <w:t>ма</w:t>
      </w:r>
      <w:r w:rsidRPr="00B91360">
        <w:rPr>
          <w:i/>
          <w:iCs/>
          <w:lang w:val="kk-KZ"/>
        </w:rPr>
        <w:t>-</w:t>
      </w:r>
      <w:r>
        <w:rPr>
          <w:lang w:val="kk-KZ"/>
        </w:rPr>
        <w:t xml:space="preserve"> буыны </w:t>
      </w:r>
      <w:r w:rsidRPr="003F6148">
        <w:rPr>
          <w:lang w:val="kk-KZ"/>
        </w:rPr>
        <w:t>211</w:t>
      </w:r>
      <w:r>
        <w:rPr>
          <w:lang w:val="kk-KZ"/>
        </w:rPr>
        <w:t xml:space="preserve"> мс, екінші </w:t>
      </w:r>
      <w:r>
        <w:rPr>
          <w:i/>
          <w:iCs/>
          <w:lang w:val="kk-KZ"/>
        </w:rPr>
        <w:t>ни</w:t>
      </w:r>
      <w:r w:rsidRPr="00B91360">
        <w:rPr>
          <w:i/>
          <w:iCs/>
          <w:lang w:val="kk-KZ"/>
        </w:rPr>
        <w:t>-</w:t>
      </w:r>
      <w:r>
        <w:rPr>
          <w:i/>
          <w:iCs/>
          <w:lang w:val="kk-KZ"/>
        </w:rPr>
        <w:t xml:space="preserve"> </w:t>
      </w:r>
      <w:r>
        <w:rPr>
          <w:lang w:val="kk-KZ"/>
        </w:rPr>
        <w:t>буыны </w:t>
      </w:r>
      <w:r w:rsidRPr="003F6148">
        <w:rPr>
          <w:lang w:val="kk-KZ"/>
        </w:rPr>
        <w:t>168</w:t>
      </w:r>
      <w:r>
        <w:rPr>
          <w:lang w:val="kk-KZ"/>
        </w:rPr>
        <w:t xml:space="preserve"> мс, үшінші </w:t>
      </w:r>
      <w:r>
        <w:rPr>
          <w:i/>
          <w:iCs/>
          <w:lang w:val="kk-KZ"/>
        </w:rPr>
        <w:t>то</w:t>
      </w:r>
      <w:r w:rsidRPr="00B91360">
        <w:rPr>
          <w:i/>
          <w:iCs/>
          <w:lang w:val="kk-KZ"/>
        </w:rPr>
        <w:t>-</w:t>
      </w:r>
      <w:r>
        <w:rPr>
          <w:i/>
          <w:iCs/>
          <w:lang w:val="kk-KZ"/>
        </w:rPr>
        <w:t xml:space="preserve"> </w:t>
      </w:r>
      <w:r>
        <w:rPr>
          <w:lang w:val="kk-KZ"/>
        </w:rPr>
        <w:t>буыны 1</w:t>
      </w:r>
      <w:r w:rsidRPr="003F6148">
        <w:rPr>
          <w:lang w:val="kk-KZ"/>
        </w:rPr>
        <w:t>72</w:t>
      </w:r>
      <w:r>
        <w:rPr>
          <w:lang w:val="kk-KZ"/>
        </w:rPr>
        <w:t xml:space="preserve"> мс және төртінші </w:t>
      </w:r>
      <w:r>
        <w:rPr>
          <w:i/>
          <w:iCs/>
          <w:lang w:val="kk-KZ"/>
        </w:rPr>
        <w:t xml:space="preserve">риң </w:t>
      </w:r>
      <w:r>
        <w:rPr>
          <w:lang w:val="kk-KZ"/>
        </w:rPr>
        <w:t xml:space="preserve">буыны </w:t>
      </w:r>
      <w:r w:rsidRPr="003F6148">
        <w:rPr>
          <w:lang w:val="kk-KZ"/>
        </w:rPr>
        <w:t>294</w:t>
      </w:r>
      <w:r>
        <w:rPr>
          <w:lang w:val="kk-KZ"/>
        </w:rPr>
        <w:t xml:space="preserve"> мс құрады. Бұл нұсқада төртінші, яғни соңғы буынның созылыңқы айтылғандығы байқалады.</w:t>
      </w:r>
    </w:p>
    <w:p w14:paraId="5ED781F2" w14:textId="77777777" w:rsidR="00D44BD2" w:rsidRDefault="00D44BD2" w:rsidP="00D44BD2">
      <w:pPr>
        <w:tabs>
          <w:tab w:val="left" w:pos="567"/>
        </w:tabs>
        <w:ind w:firstLine="567"/>
        <w:rPr>
          <w:lang w:val="kk-KZ"/>
        </w:rPr>
      </w:pPr>
      <w:r>
        <w:rPr>
          <w:lang w:val="kk-KZ"/>
        </w:rPr>
        <w:lastRenderedPageBreak/>
        <w:t xml:space="preserve">Зерттеу аясындағы </w:t>
      </w:r>
      <w:r>
        <w:rPr>
          <w:i/>
          <w:iCs/>
          <w:lang w:val="kk-KZ"/>
        </w:rPr>
        <w:t xml:space="preserve">мониторинг </w:t>
      </w:r>
      <w:r>
        <w:rPr>
          <w:lang w:val="kk-KZ"/>
        </w:rPr>
        <w:t xml:space="preserve">академиялық терминінің қарқындылығы келесі сипатқа ие: бірінші буындағы </w:t>
      </w:r>
      <w:r>
        <w:rPr>
          <w:i/>
          <w:iCs/>
          <w:lang w:val="kk-KZ"/>
        </w:rPr>
        <w:t xml:space="preserve">а </w:t>
      </w:r>
      <w:r>
        <w:rPr>
          <w:lang w:val="kk-KZ"/>
        </w:rPr>
        <w:t xml:space="preserve">дауысты дыбысының айтылу қарқындылығы </w:t>
      </w:r>
      <w:r w:rsidRPr="003F6148">
        <w:rPr>
          <w:lang w:val="kk-KZ"/>
        </w:rPr>
        <w:t>79</w:t>
      </w:r>
      <w:r>
        <w:rPr>
          <w:lang w:val="kk-KZ"/>
        </w:rPr>
        <w:t xml:space="preserve"> дБ, екінші буындағы </w:t>
      </w:r>
      <w:r>
        <w:rPr>
          <w:i/>
          <w:iCs/>
          <w:lang w:val="kk-KZ"/>
        </w:rPr>
        <w:t xml:space="preserve">и </w:t>
      </w:r>
      <w:r>
        <w:rPr>
          <w:lang w:val="kk-KZ"/>
        </w:rPr>
        <w:t>дауысты дыбысының қарқындылығы</w:t>
      </w:r>
      <w:r w:rsidRPr="00C61221">
        <w:rPr>
          <w:lang w:val="kk-KZ"/>
        </w:rPr>
        <w:t xml:space="preserve"> 6</w:t>
      </w:r>
      <w:r w:rsidRPr="003F6148">
        <w:rPr>
          <w:lang w:val="kk-KZ"/>
        </w:rPr>
        <w:t>0</w:t>
      </w:r>
      <w:r>
        <w:rPr>
          <w:lang w:val="kk-KZ"/>
        </w:rPr>
        <w:t xml:space="preserve"> дБ, үшінші буындағы </w:t>
      </w:r>
      <w:r>
        <w:rPr>
          <w:i/>
          <w:iCs/>
          <w:lang w:val="kk-KZ"/>
        </w:rPr>
        <w:t xml:space="preserve">о </w:t>
      </w:r>
      <w:r>
        <w:rPr>
          <w:lang w:val="kk-KZ"/>
        </w:rPr>
        <w:t>дауысты дыбысының қарқындылығы</w:t>
      </w:r>
      <w:r w:rsidRPr="00C61221">
        <w:rPr>
          <w:lang w:val="kk-KZ"/>
        </w:rPr>
        <w:t xml:space="preserve"> 8</w:t>
      </w:r>
      <w:r w:rsidRPr="003F6148">
        <w:rPr>
          <w:lang w:val="kk-KZ"/>
        </w:rPr>
        <w:t>0</w:t>
      </w:r>
      <w:r>
        <w:rPr>
          <w:lang w:val="kk-KZ"/>
        </w:rPr>
        <w:t xml:space="preserve"> дБ және төртінші буындағы </w:t>
      </w:r>
      <w:r>
        <w:rPr>
          <w:i/>
          <w:iCs/>
          <w:lang w:val="kk-KZ"/>
        </w:rPr>
        <w:t xml:space="preserve">и </w:t>
      </w:r>
      <w:r>
        <w:rPr>
          <w:lang w:val="kk-KZ"/>
        </w:rPr>
        <w:t>дауысты дыбысының қарқындылығы</w:t>
      </w:r>
      <w:r w:rsidRPr="00C61221">
        <w:rPr>
          <w:lang w:val="kk-KZ"/>
        </w:rPr>
        <w:t xml:space="preserve"> 8</w:t>
      </w:r>
      <w:r w:rsidRPr="003F6148">
        <w:rPr>
          <w:lang w:val="kk-KZ"/>
        </w:rPr>
        <w:t>1</w:t>
      </w:r>
      <w:r>
        <w:rPr>
          <w:lang w:val="kk-KZ"/>
        </w:rPr>
        <w:t xml:space="preserve"> дБ.</w:t>
      </w:r>
    </w:p>
    <w:p w14:paraId="0CA114AF" w14:textId="77777777" w:rsidR="00D44BD2" w:rsidRDefault="00D44BD2" w:rsidP="00D44BD2">
      <w:pPr>
        <w:tabs>
          <w:tab w:val="left" w:pos="567"/>
        </w:tabs>
        <w:ind w:firstLine="567"/>
        <w:rPr>
          <w:lang w:val="kk-KZ"/>
        </w:rPr>
      </w:pPr>
      <w:r>
        <w:rPr>
          <w:lang w:val="kk-KZ"/>
        </w:rPr>
        <w:t xml:space="preserve">Тон қозғалысының көрсеткіштері келесідей, яғни бірінші буындағы </w:t>
      </w:r>
      <w:r>
        <w:rPr>
          <w:i/>
          <w:iCs/>
          <w:lang w:val="kk-KZ"/>
        </w:rPr>
        <w:t xml:space="preserve">а </w:t>
      </w:r>
      <w:r>
        <w:rPr>
          <w:lang w:val="kk-KZ"/>
        </w:rPr>
        <w:t xml:space="preserve">дауысты дыбысына тән шулы жиілік </w:t>
      </w:r>
      <w:r w:rsidRPr="00F3218F">
        <w:rPr>
          <w:lang w:val="kk-KZ"/>
        </w:rPr>
        <w:t>2</w:t>
      </w:r>
      <w:r w:rsidRPr="003F6148">
        <w:rPr>
          <w:lang w:val="kk-KZ"/>
        </w:rPr>
        <w:t>04</w:t>
      </w:r>
      <w:r w:rsidRPr="00F3218F">
        <w:rPr>
          <w:lang w:val="kk-KZ"/>
        </w:rPr>
        <w:t xml:space="preserve"> </w:t>
      </w:r>
      <w:r>
        <w:rPr>
          <w:lang w:val="kk-KZ"/>
        </w:rPr>
        <w:t xml:space="preserve">Гц, екінші буындағы </w:t>
      </w:r>
      <w:r>
        <w:rPr>
          <w:i/>
          <w:iCs/>
          <w:lang w:val="kk-KZ"/>
        </w:rPr>
        <w:t xml:space="preserve">и </w:t>
      </w:r>
      <w:r>
        <w:rPr>
          <w:lang w:val="kk-KZ"/>
        </w:rPr>
        <w:t xml:space="preserve">дауысты дыбысы </w:t>
      </w:r>
      <w:r w:rsidRPr="00F3218F">
        <w:rPr>
          <w:lang w:val="kk-KZ"/>
        </w:rPr>
        <w:t>20</w:t>
      </w:r>
      <w:r w:rsidRPr="003F6148">
        <w:rPr>
          <w:lang w:val="kk-KZ"/>
        </w:rPr>
        <w:t>7</w:t>
      </w:r>
      <w:r>
        <w:rPr>
          <w:lang w:val="kk-KZ"/>
        </w:rPr>
        <w:t xml:space="preserve"> Гц, үшінші буындағы </w:t>
      </w:r>
      <w:r>
        <w:rPr>
          <w:i/>
          <w:iCs/>
          <w:lang w:val="kk-KZ"/>
        </w:rPr>
        <w:t xml:space="preserve">о </w:t>
      </w:r>
      <w:r>
        <w:rPr>
          <w:lang w:val="kk-KZ"/>
        </w:rPr>
        <w:t>дауысты дыбысы</w:t>
      </w:r>
      <w:r w:rsidRPr="00C61221">
        <w:rPr>
          <w:lang w:val="kk-KZ"/>
        </w:rPr>
        <w:t xml:space="preserve"> </w:t>
      </w:r>
      <w:r w:rsidRPr="00F3218F">
        <w:rPr>
          <w:lang w:val="kk-KZ"/>
        </w:rPr>
        <w:t>1</w:t>
      </w:r>
      <w:r w:rsidRPr="003F6148">
        <w:rPr>
          <w:lang w:val="kk-KZ"/>
        </w:rPr>
        <w:t>99</w:t>
      </w:r>
      <w:r>
        <w:rPr>
          <w:lang w:val="kk-KZ"/>
        </w:rPr>
        <w:t xml:space="preserve"> Гц және төртінші буындағы </w:t>
      </w:r>
      <w:r>
        <w:rPr>
          <w:i/>
          <w:iCs/>
          <w:lang w:val="kk-KZ"/>
        </w:rPr>
        <w:t xml:space="preserve">и </w:t>
      </w:r>
      <w:r>
        <w:rPr>
          <w:lang w:val="kk-KZ"/>
        </w:rPr>
        <w:t xml:space="preserve">дауысты дыбысы </w:t>
      </w:r>
      <w:r w:rsidRPr="00F3218F">
        <w:rPr>
          <w:lang w:val="kk-KZ"/>
        </w:rPr>
        <w:t>2</w:t>
      </w:r>
      <w:r w:rsidRPr="003F6148">
        <w:rPr>
          <w:lang w:val="kk-KZ"/>
        </w:rPr>
        <w:t>5</w:t>
      </w:r>
      <w:r w:rsidRPr="00F3218F">
        <w:rPr>
          <w:lang w:val="kk-KZ"/>
        </w:rPr>
        <w:t>7</w:t>
      </w:r>
      <w:r>
        <w:rPr>
          <w:lang w:val="kk-KZ"/>
        </w:rPr>
        <w:t xml:space="preserve"> Гц шулы жиілікке ие.</w:t>
      </w:r>
    </w:p>
    <w:p w14:paraId="1AA3230A" w14:textId="77777777" w:rsidR="00D44BD2" w:rsidRDefault="00D44BD2" w:rsidP="00D44BD2">
      <w:pPr>
        <w:tabs>
          <w:tab w:val="left" w:pos="567"/>
        </w:tabs>
        <w:ind w:firstLine="567"/>
        <w:rPr>
          <w:lang w:val="kk-KZ"/>
        </w:rPr>
      </w:pPr>
      <w:r>
        <w:rPr>
          <w:lang w:val="kk-KZ"/>
        </w:rPr>
        <w:t xml:space="preserve">Екінші студенттің айтуындағы нұсқада екпін төртінші </w:t>
      </w:r>
      <w:r>
        <w:rPr>
          <w:i/>
          <w:iCs/>
          <w:lang w:val="kk-KZ"/>
        </w:rPr>
        <w:t xml:space="preserve">риң </w:t>
      </w:r>
      <w:r>
        <w:rPr>
          <w:lang w:val="kk-KZ"/>
        </w:rPr>
        <w:t xml:space="preserve">буынына түсірілгені байқалады. Берілген нұсқада қазақ тілінің үндестік заңы сақталған, яғни екпін сөздің соңғы буынына түсірілген. Сонымен қатар, </w:t>
      </w:r>
      <w:r>
        <w:rPr>
          <w:i/>
          <w:iCs/>
          <w:lang w:val="kk-KZ"/>
        </w:rPr>
        <w:t xml:space="preserve">мониторинг </w:t>
      </w:r>
      <w:r>
        <w:rPr>
          <w:lang w:val="kk-KZ"/>
        </w:rPr>
        <w:t xml:space="preserve">академиялық термині </w:t>
      </w:r>
      <w:r>
        <w:rPr>
          <w:i/>
          <w:iCs/>
          <w:lang w:val="kk-KZ"/>
        </w:rPr>
        <w:t xml:space="preserve">маниториң </w:t>
      </w:r>
      <w:r>
        <w:rPr>
          <w:lang w:val="kk-KZ"/>
        </w:rPr>
        <w:t xml:space="preserve">болып айтылған, яғни бірінші буындағы </w:t>
      </w:r>
      <w:r>
        <w:rPr>
          <w:i/>
          <w:iCs/>
          <w:lang w:val="kk-KZ"/>
        </w:rPr>
        <w:t xml:space="preserve">о </w:t>
      </w:r>
      <w:r>
        <w:rPr>
          <w:lang w:val="kk-KZ"/>
        </w:rPr>
        <w:t xml:space="preserve">дауысты дыбысы </w:t>
      </w:r>
      <w:r>
        <w:rPr>
          <w:i/>
          <w:iCs/>
          <w:lang w:val="kk-KZ"/>
        </w:rPr>
        <w:t xml:space="preserve">а </w:t>
      </w:r>
      <w:r>
        <w:rPr>
          <w:lang w:val="kk-KZ"/>
        </w:rPr>
        <w:t xml:space="preserve">болып және соңғы буындағы </w:t>
      </w:r>
      <w:r>
        <w:rPr>
          <w:i/>
          <w:iCs/>
          <w:lang w:val="kk-KZ"/>
        </w:rPr>
        <w:t xml:space="preserve">ң </w:t>
      </w:r>
      <w:r>
        <w:rPr>
          <w:lang w:val="kk-KZ"/>
        </w:rPr>
        <w:t xml:space="preserve">дауыссыз дыбысы анық айтылғандығы анықталды. </w:t>
      </w:r>
    </w:p>
    <w:p w14:paraId="7F840993" w14:textId="77777777" w:rsidR="00D44BD2" w:rsidRDefault="00D44BD2" w:rsidP="00D44BD2">
      <w:pPr>
        <w:tabs>
          <w:tab w:val="left" w:pos="567"/>
        </w:tabs>
        <w:ind w:firstLine="567"/>
        <w:rPr>
          <w:lang w:val="kk-KZ"/>
        </w:rPr>
      </w:pPr>
      <w:r>
        <w:rPr>
          <w:lang w:val="kk-KZ"/>
        </w:rPr>
        <w:t xml:space="preserve">Келесі </w:t>
      </w:r>
      <w:r>
        <w:rPr>
          <w:i/>
          <w:iCs/>
          <w:lang w:val="kk-KZ"/>
        </w:rPr>
        <w:t xml:space="preserve">мониторинг </w:t>
      </w:r>
      <w:r>
        <w:rPr>
          <w:lang w:val="kk-KZ"/>
        </w:rPr>
        <w:t xml:space="preserve">академиялық терминін бірінші магистранттың айтуында талдаймыз. </w:t>
      </w:r>
    </w:p>
    <w:p w14:paraId="07704F88" w14:textId="77777777" w:rsidR="00D44BD2" w:rsidRDefault="00D44BD2" w:rsidP="00D44BD2">
      <w:pPr>
        <w:tabs>
          <w:tab w:val="left" w:pos="567"/>
        </w:tabs>
        <w:ind w:firstLine="567"/>
        <w:rPr>
          <w:lang w:val="kk-KZ"/>
        </w:rPr>
      </w:pPr>
      <w:r>
        <w:rPr>
          <w:noProof/>
          <w:lang w:eastAsia="ru-RU"/>
        </w:rPr>
        <w:drawing>
          <wp:inline distT="0" distB="0" distL="0" distR="0" wp14:anchorId="33D37F92" wp14:editId="53D1DA35">
            <wp:extent cx="5791200" cy="439864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онитоориң.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08507" cy="4411790"/>
                    </a:xfrm>
                    <a:prstGeom prst="rect">
                      <a:avLst/>
                    </a:prstGeom>
                  </pic:spPr>
                </pic:pic>
              </a:graphicData>
            </a:graphic>
          </wp:inline>
        </w:drawing>
      </w:r>
      <w:r>
        <w:rPr>
          <w:lang w:val="kk-KZ"/>
        </w:rPr>
        <w:t xml:space="preserve">    </w:t>
      </w:r>
    </w:p>
    <w:p w14:paraId="7AA7C315" w14:textId="77777777" w:rsidR="00D44BD2" w:rsidRDefault="00D44BD2" w:rsidP="00D44BD2">
      <w:pPr>
        <w:ind w:firstLine="567"/>
        <w:jc w:val="center"/>
        <w:rPr>
          <w:lang w:val="kk-KZ"/>
        </w:rPr>
      </w:pPr>
      <w:r>
        <w:rPr>
          <w:lang w:val="kk-KZ"/>
        </w:rPr>
        <w:t xml:space="preserve">Сурет </w:t>
      </w:r>
      <w:r w:rsidRPr="000A3CB0">
        <w:rPr>
          <w:lang w:val="kk-KZ"/>
        </w:rPr>
        <w:t>4</w:t>
      </w:r>
      <w:r w:rsidRPr="004E5E42">
        <w:rPr>
          <w:lang w:val="ru-RU"/>
        </w:rPr>
        <w:t>3</w:t>
      </w:r>
      <w:r w:rsidRPr="000A3CB0">
        <w:rPr>
          <w:lang w:val="kk-KZ"/>
        </w:rPr>
        <w:t xml:space="preserve"> – </w:t>
      </w:r>
      <w:r>
        <w:rPr>
          <w:lang w:val="kk-KZ"/>
        </w:rPr>
        <w:t>М</w:t>
      </w:r>
      <w:r w:rsidRPr="004E5E42">
        <w:rPr>
          <w:lang w:val="ru-RU"/>
        </w:rPr>
        <w:t>1</w:t>
      </w:r>
      <w:r w:rsidRPr="000A3CB0">
        <w:rPr>
          <w:lang w:val="ru-RU"/>
        </w:rPr>
        <w:t xml:space="preserve">: </w:t>
      </w:r>
      <w:r>
        <w:rPr>
          <w:i/>
          <w:iCs/>
          <w:lang w:val="kk-KZ"/>
        </w:rPr>
        <w:t xml:space="preserve">мониторинг </w:t>
      </w:r>
      <w:r>
        <w:rPr>
          <w:lang w:val="kk-KZ"/>
        </w:rPr>
        <w:t>академиялық терминінің акустикалық суреті</w:t>
      </w:r>
    </w:p>
    <w:p w14:paraId="10F4030E" w14:textId="77777777" w:rsidR="00D44BD2" w:rsidRDefault="00D44BD2" w:rsidP="00D44BD2">
      <w:pPr>
        <w:ind w:firstLine="567"/>
        <w:jc w:val="center"/>
        <w:rPr>
          <w:lang w:val="kk-KZ"/>
        </w:rPr>
      </w:pPr>
    </w:p>
    <w:p w14:paraId="7C25DE77" w14:textId="77777777" w:rsidR="00D44BD2" w:rsidRDefault="00D44BD2" w:rsidP="00D44BD2">
      <w:pPr>
        <w:ind w:firstLine="567"/>
        <w:rPr>
          <w:lang w:val="kk-KZ"/>
        </w:rPr>
      </w:pPr>
      <w:r>
        <w:rPr>
          <w:lang w:val="kk-KZ"/>
        </w:rPr>
        <w:t>Бірінші магистранттың (М</w:t>
      </w:r>
      <w:r w:rsidRPr="004E5E42">
        <w:rPr>
          <w:lang w:val="kk-KZ"/>
        </w:rPr>
        <w:t>1</w:t>
      </w:r>
      <w:r>
        <w:rPr>
          <w:lang w:val="kk-KZ"/>
        </w:rPr>
        <w:t xml:space="preserve">) айтуындағы нұсқада төрт буыннан тұратын </w:t>
      </w:r>
      <w:r>
        <w:rPr>
          <w:i/>
          <w:iCs/>
          <w:lang w:val="kk-KZ"/>
        </w:rPr>
        <w:t xml:space="preserve">мониторинг </w:t>
      </w:r>
      <w:r>
        <w:rPr>
          <w:lang w:val="kk-KZ"/>
        </w:rPr>
        <w:t xml:space="preserve">академиялық терминінің жалпы созылмалығы </w:t>
      </w:r>
      <w:r w:rsidRPr="002B031D">
        <w:rPr>
          <w:lang w:val="kk-KZ"/>
        </w:rPr>
        <w:t>923</w:t>
      </w:r>
      <w:r>
        <w:rPr>
          <w:lang w:val="kk-KZ"/>
        </w:rPr>
        <w:t xml:space="preserve"> мс, оның ішінде бірінші </w:t>
      </w:r>
      <w:r>
        <w:rPr>
          <w:i/>
          <w:iCs/>
          <w:lang w:val="kk-KZ"/>
        </w:rPr>
        <w:t>мо</w:t>
      </w:r>
      <w:r w:rsidRPr="00B91360">
        <w:rPr>
          <w:i/>
          <w:iCs/>
          <w:lang w:val="kk-KZ"/>
        </w:rPr>
        <w:t>-</w:t>
      </w:r>
      <w:r>
        <w:rPr>
          <w:lang w:val="kk-KZ"/>
        </w:rPr>
        <w:t xml:space="preserve"> буыны </w:t>
      </w:r>
      <w:r w:rsidRPr="003F6148">
        <w:rPr>
          <w:lang w:val="kk-KZ"/>
        </w:rPr>
        <w:t>1</w:t>
      </w:r>
      <w:r w:rsidRPr="002B031D">
        <w:rPr>
          <w:lang w:val="kk-KZ"/>
        </w:rPr>
        <w:t>29</w:t>
      </w:r>
      <w:r>
        <w:rPr>
          <w:lang w:val="kk-KZ"/>
        </w:rPr>
        <w:t xml:space="preserve"> мс, екінші </w:t>
      </w:r>
      <w:r>
        <w:rPr>
          <w:i/>
          <w:iCs/>
          <w:lang w:val="kk-KZ"/>
        </w:rPr>
        <w:t>ни</w:t>
      </w:r>
      <w:r w:rsidRPr="00B91360">
        <w:rPr>
          <w:i/>
          <w:iCs/>
          <w:lang w:val="kk-KZ"/>
        </w:rPr>
        <w:t>-</w:t>
      </w:r>
      <w:r>
        <w:rPr>
          <w:i/>
          <w:iCs/>
          <w:lang w:val="kk-KZ"/>
        </w:rPr>
        <w:t xml:space="preserve"> </w:t>
      </w:r>
      <w:r>
        <w:rPr>
          <w:lang w:val="kk-KZ"/>
        </w:rPr>
        <w:t>буыны </w:t>
      </w:r>
      <w:r w:rsidRPr="003F6148">
        <w:rPr>
          <w:lang w:val="kk-KZ"/>
        </w:rPr>
        <w:t>1</w:t>
      </w:r>
      <w:r w:rsidRPr="002B031D">
        <w:rPr>
          <w:lang w:val="kk-KZ"/>
        </w:rPr>
        <w:t>11</w:t>
      </w:r>
      <w:r>
        <w:rPr>
          <w:lang w:val="kk-KZ"/>
        </w:rPr>
        <w:t xml:space="preserve"> мс, үшінші </w:t>
      </w:r>
      <w:r>
        <w:rPr>
          <w:i/>
          <w:iCs/>
          <w:lang w:val="kk-KZ"/>
        </w:rPr>
        <w:t>то</w:t>
      </w:r>
      <w:r w:rsidRPr="00B91360">
        <w:rPr>
          <w:i/>
          <w:iCs/>
          <w:lang w:val="kk-KZ"/>
        </w:rPr>
        <w:t>-</w:t>
      </w:r>
      <w:r>
        <w:rPr>
          <w:i/>
          <w:iCs/>
          <w:lang w:val="kk-KZ"/>
        </w:rPr>
        <w:t xml:space="preserve"> </w:t>
      </w:r>
      <w:r>
        <w:rPr>
          <w:lang w:val="kk-KZ"/>
        </w:rPr>
        <w:t>буыны </w:t>
      </w:r>
      <w:r w:rsidRPr="003F6148">
        <w:rPr>
          <w:lang w:val="kk-KZ"/>
        </w:rPr>
        <w:t>2</w:t>
      </w:r>
      <w:r w:rsidRPr="002B031D">
        <w:rPr>
          <w:lang w:val="kk-KZ"/>
        </w:rPr>
        <w:t>86</w:t>
      </w:r>
      <w:r>
        <w:rPr>
          <w:lang w:val="kk-KZ"/>
        </w:rPr>
        <w:t xml:space="preserve"> мс </w:t>
      </w:r>
      <w:r>
        <w:rPr>
          <w:lang w:val="kk-KZ"/>
        </w:rPr>
        <w:lastRenderedPageBreak/>
        <w:t xml:space="preserve">және төртінші </w:t>
      </w:r>
      <w:r>
        <w:rPr>
          <w:i/>
          <w:iCs/>
          <w:lang w:val="kk-KZ"/>
        </w:rPr>
        <w:t xml:space="preserve">риң </w:t>
      </w:r>
      <w:r>
        <w:rPr>
          <w:lang w:val="kk-KZ"/>
        </w:rPr>
        <w:t xml:space="preserve">буыны </w:t>
      </w:r>
      <w:r w:rsidRPr="002B031D">
        <w:rPr>
          <w:lang w:val="kk-KZ"/>
        </w:rPr>
        <w:t>3</w:t>
      </w:r>
      <w:r w:rsidRPr="003F6148">
        <w:rPr>
          <w:lang w:val="kk-KZ"/>
        </w:rPr>
        <w:t>9</w:t>
      </w:r>
      <w:r w:rsidRPr="002B031D">
        <w:rPr>
          <w:lang w:val="kk-KZ"/>
        </w:rPr>
        <w:t>7</w:t>
      </w:r>
      <w:r>
        <w:rPr>
          <w:lang w:val="kk-KZ"/>
        </w:rPr>
        <w:t xml:space="preserve"> мс құрады. Бұл нұсқада төртінші буынның созылыңқы айтылғандығы байқалады.</w:t>
      </w:r>
    </w:p>
    <w:p w14:paraId="53D465C7" w14:textId="77777777" w:rsidR="00D44BD2" w:rsidRDefault="00D44BD2" w:rsidP="00D44BD2">
      <w:pPr>
        <w:tabs>
          <w:tab w:val="left" w:pos="567"/>
        </w:tabs>
        <w:ind w:firstLine="567"/>
        <w:rPr>
          <w:lang w:val="kk-KZ"/>
        </w:rPr>
      </w:pPr>
      <w:r>
        <w:rPr>
          <w:lang w:val="kk-KZ"/>
        </w:rPr>
        <w:t xml:space="preserve">Зерттеу аясындағы </w:t>
      </w:r>
      <w:r>
        <w:rPr>
          <w:i/>
          <w:iCs/>
          <w:lang w:val="kk-KZ"/>
        </w:rPr>
        <w:t xml:space="preserve">мониторинг </w:t>
      </w:r>
      <w:r>
        <w:rPr>
          <w:lang w:val="kk-KZ"/>
        </w:rPr>
        <w:t xml:space="preserve">академиялық терминінің қарқындылығы келесі сипатқа ие: бірінші буындағы </w:t>
      </w:r>
      <w:r>
        <w:rPr>
          <w:i/>
          <w:iCs/>
          <w:lang w:val="kk-KZ"/>
        </w:rPr>
        <w:t xml:space="preserve">о </w:t>
      </w:r>
      <w:r>
        <w:rPr>
          <w:lang w:val="kk-KZ"/>
        </w:rPr>
        <w:t xml:space="preserve">дауысты дыбысының айтылу қарқындылығы </w:t>
      </w:r>
      <w:r w:rsidRPr="001E12AE">
        <w:rPr>
          <w:lang w:val="kk-KZ"/>
        </w:rPr>
        <w:t>80</w:t>
      </w:r>
      <w:r>
        <w:rPr>
          <w:lang w:val="kk-KZ"/>
        </w:rPr>
        <w:t xml:space="preserve"> дБ, екінші буындағы </w:t>
      </w:r>
      <w:r>
        <w:rPr>
          <w:i/>
          <w:iCs/>
          <w:lang w:val="kk-KZ"/>
        </w:rPr>
        <w:t xml:space="preserve">и </w:t>
      </w:r>
      <w:r>
        <w:rPr>
          <w:lang w:val="kk-KZ"/>
        </w:rPr>
        <w:t>дауысты дыбысының қарқындылығы</w:t>
      </w:r>
      <w:r w:rsidRPr="00C61221">
        <w:rPr>
          <w:lang w:val="kk-KZ"/>
        </w:rPr>
        <w:t xml:space="preserve"> 6</w:t>
      </w:r>
      <w:r w:rsidRPr="001E12AE">
        <w:rPr>
          <w:lang w:val="kk-KZ"/>
        </w:rPr>
        <w:t>8</w:t>
      </w:r>
      <w:r>
        <w:rPr>
          <w:lang w:val="kk-KZ"/>
        </w:rPr>
        <w:t xml:space="preserve"> дБ, үшінші буындағы </w:t>
      </w:r>
      <w:r>
        <w:rPr>
          <w:i/>
          <w:iCs/>
          <w:lang w:val="kk-KZ"/>
        </w:rPr>
        <w:t xml:space="preserve">о </w:t>
      </w:r>
      <w:r>
        <w:rPr>
          <w:lang w:val="kk-KZ"/>
        </w:rPr>
        <w:t>дауысты дыбысының қарқындылығы</w:t>
      </w:r>
      <w:r w:rsidRPr="00C61221">
        <w:rPr>
          <w:lang w:val="kk-KZ"/>
        </w:rPr>
        <w:t xml:space="preserve"> 8</w:t>
      </w:r>
      <w:r w:rsidRPr="001E12AE">
        <w:rPr>
          <w:lang w:val="kk-KZ"/>
        </w:rPr>
        <w:t>1</w:t>
      </w:r>
      <w:r>
        <w:rPr>
          <w:lang w:val="kk-KZ"/>
        </w:rPr>
        <w:t xml:space="preserve"> дБ және төртінші буындағы </w:t>
      </w:r>
      <w:r>
        <w:rPr>
          <w:i/>
          <w:iCs/>
          <w:lang w:val="kk-KZ"/>
        </w:rPr>
        <w:t xml:space="preserve">и </w:t>
      </w:r>
      <w:r>
        <w:rPr>
          <w:lang w:val="kk-KZ"/>
        </w:rPr>
        <w:t>дауысты дыбысының қарқындылығы</w:t>
      </w:r>
      <w:r w:rsidRPr="00C61221">
        <w:rPr>
          <w:lang w:val="kk-KZ"/>
        </w:rPr>
        <w:t xml:space="preserve"> 8</w:t>
      </w:r>
      <w:r w:rsidRPr="001E12AE">
        <w:rPr>
          <w:lang w:val="kk-KZ"/>
        </w:rPr>
        <w:t>6</w:t>
      </w:r>
      <w:r>
        <w:rPr>
          <w:lang w:val="kk-KZ"/>
        </w:rPr>
        <w:t xml:space="preserve"> дБ.</w:t>
      </w:r>
    </w:p>
    <w:p w14:paraId="16516886" w14:textId="77777777" w:rsidR="00D44BD2" w:rsidRDefault="00D44BD2" w:rsidP="00D44BD2">
      <w:pPr>
        <w:tabs>
          <w:tab w:val="left" w:pos="567"/>
        </w:tabs>
        <w:ind w:firstLine="567"/>
        <w:rPr>
          <w:lang w:val="kk-KZ"/>
        </w:rPr>
      </w:pPr>
      <w:r>
        <w:rPr>
          <w:lang w:val="kk-KZ"/>
        </w:rPr>
        <w:t xml:space="preserve">Тон қозғалысының көрсеткіштері келесідей, яғни бірінші буындағы </w:t>
      </w:r>
      <w:r>
        <w:rPr>
          <w:i/>
          <w:iCs/>
          <w:lang w:val="kk-KZ"/>
        </w:rPr>
        <w:t xml:space="preserve">о </w:t>
      </w:r>
      <w:r>
        <w:rPr>
          <w:lang w:val="kk-KZ"/>
        </w:rPr>
        <w:t xml:space="preserve">дауысты дыбысына тән шулы жиілік </w:t>
      </w:r>
      <w:r w:rsidRPr="00F3218F">
        <w:rPr>
          <w:lang w:val="kk-KZ"/>
        </w:rPr>
        <w:t>2</w:t>
      </w:r>
      <w:r w:rsidRPr="001E12AE">
        <w:rPr>
          <w:lang w:val="kk-KZ"/>
        </w:rPr>
        <w:t>33</w:t>
      </w:r>
      <w:r w:rsidRPr="00F3218F">
        <w:rPr>
          <w:lang w:val="kk-KZ"/>
        </w:rPr>
        <w:t xml:space="preserve"> </w:t>
      </w:r>
      <w:r>
        <w:rPr>
          <w:lang w:val="kk-KZ"/>
        </w:rPr>
        <w:t xml:space="preserve">Гц, екінші буындағы </w:t>
      </w:r>
      <w:r>
        <w:rPr>
          <w:i/>
          <w:iCs/>
          <w:lang w:val="kk-KZ"/>
        </w:rPr>
        <w:t xml:space="preserve">и </w:t>
      </w:r>
      <w:r>
        <w:rPr>
          <w:lang w:val="kk-KZ"/>
        </w:rPr>
        <w:t xml:space="preserve">дауысты дыбысы </w:t>
      </w:r>
      <w:r w:rsidRPr="001E12AE">
        <w:rPr>
          <w:lang w:val="kk-KZ"/>
        </w:rPr>
        <w:t>2</w:t>
      </w:r>
      <w:r w:rsidRPr="00F3218F">
        <w:rPr>
          <w:lang w:val="kk-KZ"/>
        </w:rPr>
        <w:t>20</w:t>
      </w:r>
      <w:r>
        <w:rPr>
          <w:lang w:val="kk-KZ"/>
        </w:rPr>
        <w:t xml:space="preserve"> Гц, үшінші буындағы </w:t>
      </w:r>
      <w:r>
        <w:rPr>
          <w:i/>
          <w:iCs/>
          <w:lang w:val="kk-KZ"/>
        </w:rPr>
        <w:t xml:space="preserve">о </w:t>
      </w:r>
      <w:r>
        <w:rPr>
          <w:lang w:val="kk-KZ"/>
        </w:rPr>
        <w:t>дауысты дыбысы</w:t>
      </w:r>
      <w:r w:rsidRPr="00C61221">
        <w:rPr>
          <w:lang w:val="kk-KZ"/>
        </w:rPr>
        <w:t xml:space="preserve"> </w:t>
      </w:r>
      <w:r w:rsidRPr="00F3218F">
        <w:rPr>
          <w:lang w:val="kk-KZ"/>
        </w:rPr>
        <w:t>1</w:t>
      </w:r>
      <w:r w:rsidRPr="001E12AE">
        <w:rPr>
          <w:lang w:val="kk-KZ"/>
        </w:rPr>
        <w:t>77</w:t>
      </w:r>
      <w:r>
        <w:rPr>
          <w:lang w:val="kk-KZ"/>
        </w:rPr>
        <w:t xml:space="preserve"> Гц және төртінші буындағы </w:t>
      </w:r>
      <w:r>
        <w:rPr>
          <w:i/>
          <w:iCs/>
          <w:lang w:val="kk-KZ"/>
        </w:rPr>
        <w:t xml:space="preserve">и </w:t>
      </w:r>
      <w:r>
        <w:rPr>
          <w:lang w:val="kk-KZ"/>
        </w:rPr>
        <w:t xml:space="preserve">дауысты дыбысы </w:t>
      </w:r>
      <w:r w:rsidRPr="001E12AE">
        <w:rPr>
          <w:lang w:val="kk-KZ"/>
        </w:rPr>
        <w:t>3</w:t>
      </w:r>
      <w:r w:rsidRPr="003F6148">
        <w:rPr>
          <w:lang w:val="kk-KZ"/>
        </w:rPr>
        <w:t>5</w:t>
      </w:r>
      <w:r w:rsidRPr="001E12AE">
        <w:rPr>
          <w:lang w:val="kk-KZ"/>
        </w:rPr>
        <w:t>1</w:t>
      </w:r>
      <w:r>
        <w:rPr>
          <w:lang w:val="kk-KZ"/>
        </w:rPr>
        <w:t xml:space="preserve"> Гц шулы жиілікке ие.</w:t>
      </w:r>
    </w:p>
    <w:p w14:paraId="4C239F5E" w14:textId="77777777" w:rsidR="00D44BD2" w:rsidRDefault="00D44BD2" w:rsidP="00D44BD2">
      <w:pPr>
        <w:tabs>
          <w:tab w:val="left" w:pos="567"/>
        </w:tabs>
        <w:ind w:firstLine="567"/>
        <w:rPr>
          <w:lang w:val="kk-KZ"/>
        </w:rPr>
      </w:pPr>
      <w:r>
        <w:rPr>
          <w:lang w:val="kk-KZ"/>
        </w:rPr>
        <w:t xml:space="preserve">Бірінші магистранттың айтуындағы нұсқада екпін үшінші </w:t>
      </w:r>
      <w:r>
        <w:rPr>
          <w:i/>
          <w:iCs/>
          <w:lang w:val="kk-KZ"/>
        </w:rPr>
        <w:t>то</w:t>
      </w:r>
      <w:r w:rsidRPr="00C43EE7">
        <w:rPr>
          <w:i/>
          <w:iCs/>
          <w:lang w:val="kk-KZ"/>
        </w:rPr>
        <w:t>-</w:t>
      </w:r>
      <w:r>
        <w:rPr>
          <w:i/>
          <w:iCs/>
          <w:lang w:val="kk-KZ"/>
        </w:rPr>
        <w:t xml:space="preserve"> </w:t>
      </w:r>
      <w:r>
        <w:rPr>
          <w:lang w:val="kk-KZ"/>
        </w:rPr>
        <w:t xml:space="preserve">буынына түсірілгені байқалады. Берілген нұсқада қазақ тілінің үндестік заңы сақталмаған, яғни екпін сөздің соңғы буынына түсірілмеген. Алайда, </w:t>
      </w:r>
      <w:r>
        <w:rPr>
          <w:i/>
          <w:iCs/>
          <w:lang w:val="kk-KZ"/>
        </w:rPr>
        <w:t xml:space="preserve">мониторинг </w:t>
      </w:r>
      <w:r>
        <w:rPr>
          <w:lang w:val="kk-KZ"/>
        </w:rPr>
        <w:t xml:space="preserve">академиялық термині </w:t>
      </w:r>
      <w:r>
        <w:rPr>
          <w:i/>
          <w:iCs/>
          <w:lang w:val="kk-KZ"/>
        </w:rPr>
        <w:t xml:space="preserve">мониториң </w:t>
      </w:r>
      <w:r>
        <w:rPr>
          <w:lang w:val="kk-KZ"/>
        </w:rPr>
        <w:t xml:space="preserve">болып айтылған, яғни бірінші буындағы </w:t>
      </w:r>
      <w:r>
        <w:rPr>
          <w:i/>
          <w:iCs/>
          <w:lang w:val="kk-KZ"/>
        </w:rPr>
        <w:t xml:space="preserve">о </w:t>
      </w:r>
      <w:r>
        <w:rPr>
          <w:lang w:val="kk-KZ"/>
        </w:rPr>
        <w:t xml:space="preserve">дауысты дыбысы </w:t>
      </w:r>
      <w:r>
        <w:rPr>
          <w:i/>
          <w:iCs/>
          <w:lang w:val="kk-KZ"/>
        </w:rPr>
        <w:t xml:space="preserve">о </w:t>
      </w:r>
      <w:r>
        <w:rPr>
          <w:lang w:val="kk-KZ"/>
        </w:rPr>
        <w:t xml:space="preserve">болып дыбысталған және соңғы </w:t>
      </w:r>
      <w:r>
        <w:rPr>
          <w:i/>
          <w:iCs/>
          <w:lang w:val="kk-KZ"/>
        </w:rPr>
        <w:t xml:space="preserve">ринг </w:t>
      </w:r>
      <w:r>
        <w:rPr>
          <w:lang w:val="kk-KZ"/>
        </w:rPr>
        <w:t xml:space="preserve">буыны </w:t>
      </w:r>
      <w:r>
        <w:rPr>
          <w:i/>
          <w:iCs/>
          <w:lang w:val="kk-KZ"/>
        </w:rPr>
        <w:t xml:space="preserve">ң </w:t>
      </w:r>
      <w:r>
        <w:rPr>
          <w:lang w:val="kk-KZ"/>
        </w:rPr>
        <w:t>болып айтылғандығы байқалады.</w:t>
      </w:r>
    </w:p>
    <w:p w14:paraId="0DA5A5F4" w14:textId="77777777" w:rsidR="00D44BD2" w:rsidRDefault="00D44BD2" w:rsidP="00D44BD2">
      <w:pPr>
        <w:tabs>
          <w:tab w:val="left" w:pos="567"/>
        </w:tabs>
        <w:ind w:firstLine="567"/>
        <w:rPr>
          <w:lang w:val="kk-KZ"/>
        </w:rPr>
      </w:pPr>
      <w:r>
        <w:rPr>
          <w:noProof/>
          <w:lang w:eastAsia="ru-RU"/>
        </w:rPr>
        <w:drawing>
          <wp:inline distT="0" distB="0" distL="0" distR="0" wp14:anchorId="34ACF8C0" wp14:editId="6ACF9AE4">
            <wp:extent cx="5735955" cy="4063453"/>
            <wp:effectExtent l="0" t="0" r="4445" b="635"/>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мониторинг.em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2021" cy="4074834"/>
                    </a:xfrm>
                    <a:prstGeom prst="rect">
                      <a:avLst/>
                    </a:prstGeom>
                  </pic:spPr>
                </pic:pic>
              </a:graphicData>
            </a:graphic>
          </wp:inline>
        </w:drawing>
      </w:r>
    </w:p>
    <w:p w14:paraId="26DC3C16" w14:textId="77777777" w:rsidR="00D44BD2" w:rsidRDefault="00D44BD2" w:rsidP="00D44BD2">
      <w:pPr>
        <w:ind w:firstLine="567"/>
        <w:jc w:val="center"/>
        <w:rPr>
          <w:lang w:val="kk-KZ"/>
        </w:rPr>
      </w:pPr>
      <w:r>
        <w:rPr>
          <w:lang w:val="kk-KZ"/>
        </w:rPr>
        <w:t xml:space="preserve"> Сурет </w:t>
      </w:r>
      <w:r w:rsidRPr="000A3CB0">
        <w:rPr>
          <w:lang w:val="kk-KZ"/>
        </w:rPr>
        <w:t>4</w:t>
      </w:r>
      <w:r w:rsidRPr="00603956">
        <w:rPr>
          <w:lang w:val="ru-RU"/>
        </w:rPr>
        <w:t>4</w:t>
      </w:r>
      <w:r w:rsidRPr="000A3CB0">
        <w:rPr>
          <w:lang w:val="kk-KZ"/>
        </w:rPr>
        <w:t xml:space="preserve"> – </w:t>
      </w:r>
      <w:r>
        <w:rPr>
          <w:lang w:val="kk-KZ"/>
        </w:rPr>
        <w:t>М</w:t>
      </w:r>
      <w:r w:rsidRPr="00603956">
        <w:rPr>
          <w:lang w:val="ru-RU"/>
        </w:rPr>
        <w:t>2</w:t>
      </w:r>
      <w:r w:rsidRPr="000A3CB0">
        <w:rPr>
          <w:lang w:val="ru-RU"/>
        </w:rPr>
        <w:t xml:space="preserve">: </w:t>
      </w:r>
      <w:r>
        <w:rPr>
          <w:i/>
          <w:iCs/>
          <w:lang w:val="kk-KZ"/>
        </w:rPr>
        <w:t xml:space="preserve">мониторинг </w:t>
      </w:r>
      <w:r>
        <w:rPr>
          <w:lang w:val="kk-KZ"/>
        </w:rPr>
        <w:t>академиялық терминінің акустикалық суреті</w:t>
      </w:r>
    </w:p>
    <w:p w14:paraId="69F9E58A" w14:textId="77777777" w:rsidR="00D44BD2" w:rsidRDefault="00D44BD2" w:rsidP="00D44BD2">
      <w:pPr>
        <w:ind w:firstLine="567"/>
        <w:jc w:val="center"/>
        <w:rPr>
          <w:lang w:val="kk-KZ"/>
        </w:rPr>
      </w:pPr>
    </w:p>
    <w:p w14:paraId="32E7DF43" w14:textId="77777777" w:rsidR="00D44BD2" w:rsidRPr="00760020" w:rsidRDefault="00D44BD2" w:rsidP="00D44BD2">
      <w:pPr>
        <w:ind w:firstLine="567"/>
        <w:rPr>
          <w:lang w:val="kk-KZ"/>
        </w:rPr>
      </w:pPr>
      <w:r>
        <w:rPr>
          <w:lang w:val="kk-KZ"/>
        </w:rPr>
        <w:t>Екінші магистранттың (М</w:t>
      </w:r>
      <w:r w:rsidRPr="00603956">
        <w:rPr>
          <w:lang w:val="kk-KZ"/>
        </w:rPr>
        <w:t>2</w:t>
      </w:r>
      <w:r>
        <w:rPr>
          <w:lang w:val="kk-KZ"/>
        </w:rPr>
        <w:t xml:space="preserve">) айтуындағы нұсқада төрт буыннан тұратын </w:t>
      </w:r>
      <w:r>
        <w:rPr>
          <w:i/>
          <w:iCs/>
          <w:lang w:val="kk-KZ"/>
        </w:rPr>
        <w:t xml:space="preserve">мониторинг </w:t>
      </w:r>
      <w:r>
        <w:rPr>
          <w:lang w:val="kk-KZ"/>
        </w:rPr>
        <w:t xml:space="preserve">академиялық терминінің жалпы созылмалығы </w:t>
      </w:r>
      <w:r w:rsidRPr="00760020">
        <w:rPr>
          <w:lang w:val="kk-KZ"/>
        </w:rPr>
        <w:t>7</w:t>
      </w:r>
      <w:r w:rsidRPr="002B031D">
        <w:rPr>
          <w:lang w:val="kk-KZ"/>
        </w:rPr>
        <w:t>3</w:t>
      </w:r>
      <w:r w:rsidRPr="00760020">
        <w:rPr>
          <w:lang w:val="kk-KZ"/>
        </w:rPr>
        <w:t>4</w:t>
      </w:r>
      <w:r>
        <w:rPr>
          <w:lang w:val="kk-KZ"/>
        </w:rPr>
        <w:t xml:space="preserve"> мс, оның ішінде бірінші </w:t>
      </w:r>
      <w:r>
        <w:rPr>
          <w:i/>
          <w:iCs/>
          <w:lang w:val="kk-KZ"/>
        </w:rPr>
        <w:t>мо</w:t>
      </w:r>
      <w:r w:rsidRPr="00B91360">
        <w:rPr>
          <w:i/>
          <w:iCs/>
          <w:lang w:val="kk-KZ"/>
        </w:rPr>
        <w:t>-</w:t>
      </w:r>
      <w:r>
        <w:rPr>
          <w:lang w:val="kk-KZ"/>
        </w:rPr>
        <w:t xml:space="preserve"> буыны </w:t>
      </w:r>
      <w:r w:rsidRPr="003F6148">
        <w:rPr>
          <w:lang w:val="kk-KZ"/>
        </w:rPr>
        <w:t>1</w:t>
      </w:r>
      <w:r w:rsidRPr="00760020">
        <w:rPr>
          <w:lang w:val="kk-KZ"/>
        </w:rPr>
        <w:t>30</w:t>
      </w:r>
      <w:r>
        <w:rPr>
          <w:lang w:val="kk-KZ"/>
        </w:rPr>
        <w:t xml:space="preserve"> мс, екінші </w:t>
      </w:r>
      <w:r>
        <w:rPr>
          <w:i/>
          <w:iCs/>
          <w:lang w:val="kk-KZ"/>
        </w:rPr>
        <w:t>ни</w:t>
      </w:r>
      <w:r w:rsidRPr="00B91360">
        <w:rPr>
          <w:i/>
          <w:iCs/>
          <w:lang w:val="kk-KZ"/>
        </w:rPr>
        <w:t>-</w:t>
      </w:r>
      <w:r>
        <w:rPr>
          <w:i/>
          <w:iCs/>
          <w:lang w:val="kk-KZ"/>
        </w:rPr>
        <w:t xml:space="preserve"> </w:t>
      </w:r>
      <w:r>
        <w:rPr>
          <w:lang w:val="kk-KZ"/>
        </w:rPr>
        <w:t>буыны </w:t>
      </w:r>
      <w:r w:rsidRPr="00760020">
        <w:rPr>
          <w:lang w:val="kk-KZ"/>
        </w:rPr>
        <w:t>127</w:t>
      </w:r>
      <w:r>
        <w:rPr>
          <w:lang w:val="kk-KZ"/>
        </w:rPr>
        <w:t xml:space="preserve"> мс, үшінші </w:t>
      </w:r>
      <w:r>
        <w:rPr>
          <w:i/>
          <w:iCs/>
          <w:lang w:val="kk-KZ"/>
        </w:rPr>
        <w:t>то</w:t>
      </w:r>
      <w:r w:rsidRPr="00B91360">
        <w:rPr>
          <w:i/>
          <w:iCs/>
          <w:lang w:val="kk-KZ"/>
        </w:rPr>
        <w:t>-</w:t>
      </w:r>
      <w:r>
        <w:rPr>
          <w:i/>
          <w:iCs/>
          <w:lang w:val="kk-KZ"/>
        </w:rPr>
        <w:t xml:space="preserve"> </w:t>
      </w:r>
      <w:r>
        <w:rPr>
          <w:lang w:val="kk-KZ"/>
        </w:rPr>
        <w:t>буыны </w:t>
      </w:r>
      <w:r w:rsidRPr="00760020">
        <w:rPr>
          <w:lang w:val="kk-KZ"/>
        </w:rPr>
        <w:t>179</w:t>
      </w:r>
      <w:r>
        <w:rPr>
          <w:lang w:val="kk-KZ"/>
        </w:rPr>
        <w:t xml:space="preserve"> мс және төртінші </w:t>
      </w:r>
      <w:r>
        <w:rPr>
          <w:i/>
          <w:iCs/>
          <w:lang w:val="kk-KZ"/>
        </w:rPr>
        <w:t xml:space="preserve">ринг </w:t>
      </w:r>
      <w:r>
        <w:rPr>
          <w:lang w:val="kk-KZ"/>
        </w:rPr>
        <w:t xml:space="preserve">буыны </w:t>
      </w:r>
      <w:r w:rsidRPr="00760020">
        <w:rPr>
          <w:lang w:val="kk-KZ"/>
        </w:rPr>
        <w:t>2</w:t>
      </w:r>
      <w:r w:rsidRPr="003F6148">
        <w:rPr>
          <w:lang w:val="kk-KZ"/>
        </w:rPr>
        <w:t>9</w:t>
      </w:r>
      <w:r w:rsidRPr="00760020">
        <w:rPr>
          <w:lang w:val="kk-KZ"/>
        </w:rPr>
        <w:t>8</w:t>
      </w:r>
      <w:r>
        <w:rPr>
          <w:lang w:val="kk-KZ"/>
        </w:rPr>
        <w:t xml:space="preserve"> мс құрады. Бұл нұсқада да төртінші буынның созылыңқы айтылғандығы байқалады.</w:t>
      </w:r>
    </w:p>
    <w:p w14:paraId="046CD80C" w14:textId="77777777" w:rsidR="00D44BD2" w:rsidRDefault="00D44BD2" w:rsidP="00D44BD2">
      <w:pPr>
        <w:tabs>
          <w:tab w:val="left" w:pos="567"/>
        </w:tabs>
        <w:ind w:firstLine="567"/>
        <w:rPr>
          <w:lang w:val="kk-KZ"/>
        </w:rPr>
      </w:pPr>
      <w:r>
        <w:rPr>
          <w:lang w:val="kk-KZ"/>
        </w:rPr>
        <w:lastRenderedPageBreak/>
        <w:t xml:space="preserve">Зерттеу аясындағы </w:t>
      </w:r>
      <w:r>
        <w:rPr>
          <w:i/>
          <w:iCs/>
          <w:lang w:val="kk-KZ"/>
        </w:rPr>
        <w:t xml:space="preserve">мониторинг </w:t>
      </w:r>
      <w:r>
        <w:rPr>
          <w:lang w:val="kk-KZ"/>
        </w:rPr>
        <w:t xml:space="preserve">академиялық терминінің қарқындылығы келесідей: бірінші буындағы </w:t>
      </w:r>
      <w:r>
        <w:rPr>
          <w:i/>
          <w:iCs/>
          <w:lang w:val="kk-KZ"/>
        </w:rPr>
        <w:t xml:space="preserve">о </w:t>
      </w:r>
      <w:r>
        <w:rPr>
          <w:lang w:val="kk-KZ"/>
        </w:rPr>
        <w:t xml:space="preserve">дауысты дыбысының айтылу қарқындылығы </w:t>
      </w:r>
      <w:r w:rsidRPr="00760020">
        <w:rPr>
          <w:lang w:val="kk-KZ"/>
        </w:rPr>
        <w:t>79</w:t>
      </w:r>
      <w:r>
        <w:rPr>
          <w:lang w:val="kk-KZ"/>
        </w:rPr>
        <w:t xml:space="preserve"> дБ, екінші буындағы </w:t>
      </w:r>
      <w:r>
        <w:rPr>
          <w:i/>
          <w:iCs/>
          <w:lang w:val="kk-KZ"/>
        </w:rPr>
        <w:t xml:space="preserve">и </w:t>
      </w:r>
      <w:r>
        <w:rPr>
          <w:lang w:val="kk-KZ"/>
        </w:rPr>
        <w:t>дауысты дыбысының қарқындылығы</w:t>
      </w:r>
      <w:r w:rsidRPr="00C61221">
        <w:rPr>
          <w:lang w:val="kk-KZ"/>
        </w:rPr>
        <w:t xml:space="preserve"> </w:t>
      </w:r>
      <w:r w:rsidRPr="00760020">
        <w:rPr>
          <w:lang w:val="kk-KZ"/>
        </w:rPr>
        <w:t>7</w:t>
      </w:r>
      <w:r w:rsidRPr="001E12AE">
        <w:rPr>
          <w:lang w:val="kk-KZ"/>
        </w:rPr>
        <w:t>8</w:t>
      </w:r>
      <w:r>
        <w:rPr>
          <w:lang w:val="kk-KZ"/>
        </w:rPr>
        <w:t xml:space="preserve"> дБ, үшінші буындағы </w:t>
      </w:r>
      <w:r>
        <w:rPr>
          <w:i/>
          <w:iCs/>
          <w:lang w:val="kk-KZ"/>
        </w:rPr>
        <w:t xml:space="preserve">о </w:t>
      </w:r>
      <w:r>
        <w:rPr>
          <w:lang w:val="kk-KZ"/>
        </w:rPr>
        <w:t>дауысты дыбысының қарқындылығы</w:t>
      </w:r>
      <w:r w:rsidRPr="00C61221">
        <w:rPr>
          <w:lang w:val="kk-KZ"/>
        </w:rPr>
        <w:t xml:space="preserve"> </w:t>
      </w:r>
      <w:r w:rsidRPr="00760020">
        <w:rPr>
          <w:lang w:val="kk-KZ"/>
        </w:rPr>
        <w:t>7</w:t>
      </w:r>
      <w:r w:rsidRPr="00C61221">
        <w:rPr>
          <w:lang w:val="kk-KZ"/>
        </w:rPr>
        <w:t>8</w:t>
      </w:r>
      <w:r>
        <w:rPr>
          <w:lang w:val="kk-KZ"/>
        </w:rPr>
        <w:t xml:space="preserve"> дБ және төртінші буындағы </w:t>
      </w:r>
      <w:r>
        <w:rPr>
          <w:i/>
          <w:iCs/>
          <w:lang w:val="kk-KZ"/>
        </w:rPr>
        <w:t xml:space="preserve">и </w:t>
      </w:r>
      <w:r>
        <w:rPr>
          <w:lang w:val="kk-KZ"/>
        </w:rPr>
        <w:t>дауысты дыбысының қарқындылығы</w:t>
      </w:r>
      <w:r w:rsidRPr="00C61221">
        <w:rPr>
          <w:lang w:val="kk-KZ"/>
        </w:rPr>
        <w:t xml:space="preserve"> </w:t>
      </w:r>
      <w:r w:rsidRPr="00760020">
        <w:rPr>
          <w:lang w:val="kk-KZ"/>
        </w:rPr>
        <w:t>77</w:t>
      </w:r>
      <w:r>
        <w:rPr>
          <w:lang w:val="kk-KZ"/>
        </w:rPr>
        <w:t xml:space="preserve"> дБ.</w:t>
      </w:r>
    </w:p>
    <w:p w14:paraId="5EA8FB81" w14:textId="77777777" w:rsidR="00D44BD2" w:rsidRDefault="00D44BD2" w:rsidP="00D44BD2">
      <w:pPr>
        <w:tabs>
          <w:tab w:val="left" w:pos="567"/>
        </w:tabs>
        <w:ind w:firstLine="567"/>
        <w:rPr>
          <w:lang w:val="kk-KZ"/>
        </w:rPr>
      </w:pPr>
      <w:r>
        <w:rPr>
          <w:lang w:val="kk-KZ"/>
        </w:rPr>
        <w:t xml:space="preserve">Тон қозғалысының көрсеткіштері келесідей, яғни бірінші буындағы </w:t>
      </w:r>
      <w:r>
        <w:rPr>
          <w:i/>
          <w:iCs/>
          <w:lang w:val="kk-KZ"/>
        </w:rPr>
        <w:t xml:space="preserve">о </w:t>
      </w:r>
      <w:r>
        <w:rPr>
          <w:lang w:val="kk-KZ"/>
        </w:rPr>
        <w:t xml:space="preserve">дауысты дыбысына тән шулы жиілік </w:t>
      </w:r>
      <w:r w:rsidRPr="00F3218F">
        <w:rPr>
          <w:lang w:val="kk-KZ"/>
        </w:rPr>
        <w:t>2</w:t>
      </w:r>
      <w:r w:rsidRPr="00760020">
        <w:rPr>
          <w:lang w:val="kk-KZ"/>
        </w:rPr>
        <w:t>11</w:t>
      </w:r>
      <w:r w:rsidRPr="00F3218F">
        <w:rPr>
          <w:lang w:val="kk-KZ"/>
        </w:rPr>
        <w:t xml:space="preserve"> </w:t>
      </w:r>
      <w:r>
        <w:rPr>
          <w:lang w:val="kk-KZ"/>
        </w:rPr>
        <w:t xml:space="preserve">Гц, екінші буындағы </w:t>
      </w:r>
      <w:r>
        <w:rPr>
          <w:i/>
          <w:iCs/>
          <w:lang w:val="kk-KZ"/>
        </w:rPr>
        <w:t xml:space="preserve">и </w:t>
      </w:r>
      <w:r>
        <w:rPr>
          <w:lang w:val="kk-KZ"/>
        </w:rPr>
        <w:t xml:space="preserve">дауысты дыбысы </w:t>
      </w:r>
      <w:r w:rsidRPr="001E12AE">
        <w:rPr>
          <w:lang w:val="kk-KZ"/>
        </w:rPr>
        <w:t>2</w:t>
      </w:r>
      <w:r w:rsidRPr="00760020">
        <w:rPr>
          <w:lang w:val="kk-KZ"/>
        </w:rPr>
        <w:t>1</w:t>
      </w:r>
      <w:r w:rsidRPr="00F3218F">
        <w:rPr>
          <w:lang w:val="kk-KZ"/>
        </w:rPr>
        <w:t>2</w:t>
      </w:r>
      <w:r>
        <w:rPr>
          <w:lang w:val="kk-KZ"/>
        </w:rPr>
        <w:t xml:space="preserve"> Гц, үшінші буындағы </w:t>
      </w:r>
      <w:r>
        <w:rPr>
          <w:i/>
          <w:iCs/>
          <w:lang w:val="kk-KZ"/>
        </w:rPr>
        <w:t xml:space="preserve">о </w:t>
      </w:r>
      <w:r>
        <w:rPr>
          <w:lang w:val="kk-KZ"/>
        </w:rPr>
        <w:t>дауысты дыбысы</w:t>
      </w:r>
      <w:r w:rsidRPr="00C61221">
        <w:rPr>
          <w:lang w:val="kk-KZ"/>
        </w:rPr>
        <w:t xml:space="preserve"> </w:t>
      </w:r>
      <w:r w:rsidRPr="00760020">
        <w:rPr>
          <w:lang w:val="kk-KZ"/>
        </w:rPr>
        <w:t>222</w:t>
      </w:r>
      <w:r>
        <w:rPr>
          <w:lang w:val="kk-KZ"/>
        </w:rPr>
        <w:t xml:space="preserve"> Гц және төртінші буындағы </w:t>
      </w:r>
      <w:r>
        <w:rPr>
          <w:i/>
          <w:iCs/>
          <w:lang w:val="kk-KZ"/>
        </w:rPr>
        <w:t xml:space="preserve">и </w:t>
      </w:r>
      <w:r>
        <w:rPr>
          <w:lang w:val="kk-KZ"/>
        </w:rPr>
        <w:t xml:space="preserve">дауысты дыбысы </w:t>
      </w:r>
      <w:r w:rsidRPr="00760020">
        <w:rPr>
          <w:lang w:val="kk-KZ"/>
        </w:rPr>
        <w:t>228</w:t>
      </w:r>
      <w:r>
        <w:rPr>
          <w:lang w:val="kk-KZ"/>
        </w:rPr>
        <w:t xml:space="preserve"> Гц шулы жиілікке ие.</w:t>
      </w:r>
    </w:p>
    <w:p w14:paraId="13C57815" w14:textId="77777777" w:rsidR="00D44BD2" w:rsidRDefault="00D44BD2" w:rsidP="00D44BD2">
      <w:pPr>
        <w:tabs>
          <w:tab w:val="left" w:pos="567"/>
        </w:tabs>
        <w:ind w:firstLine="567"/>
        <w:rPr>
          <w:lang w:val="kk-KZ"/>
        </w:rPr>
      </w:pPr>
      <w:r>
        <w:rPr>
          <w:lang w:val="kk-KZ"/>
        </w:rPr>
        <w:t xml:space="preserve">Екінші магистранттың айтуындағы нұсқада екпін үшінші </w:t>
      </w:r>
      <w:r>
        <w:rPr>
          <w:i/>
          <w:iCs/>
          <w:lang w:val="kk-KZ"/>
        </w:rPr>
        <w:t>то</w:t>
      </w:r>
      <w:r w:rsidRPr="00C43EE7">
        <w:rPr>
          <w:i/>
          <w:iCs/>
          <w:lang w:val="kk-KZ"/>
        </w:rPr>
        <w:t>-</w:t>
      </w:r>
      <w:r>
        <w:rPr>
          <w:i/>
          <w:iCs/>
          <w:lang w:val="kk-KZ"/>
        </w:rPr>
        <w:t xml:space="preserve"> </w:t>
      </w:r>
      <w:r>
        <w:rPr>
          <w:lang w:val="kk-KZ"/>
        </w:rPr>
        <w:t xml:space="preserve">буынына түсірілген және </w:t>
      </w:r>
      <w:r>
        <w:rPr>
          <w:i/>
          <w:iCs/>
          <w:lang w:val="kk-KZ"/>
        </w:rPr>
        <w:t xml:space="preserve">мониторинг </w:t>
      </w:r>
      <w:r>
        <w:rPr>
          <w:lang w:val="kk-KZ"/>
        </w:rPr>
        <w:t>болып айтылғандығы байқалады.</w:t>
      </w:r>
    </w:p>
    <w:p w14:paraId="199C668B" w14:textId="77777777" w:rsidR="00D44BD2" w:rsidRDefault="00D44BD2" w:rsidP="00D44BD2">
      <w:pPr>
        <w:tabs>
          <w:tab w:val="left" w:pos="567"/>
        </w:tabs>
        <w:ind w:firstLine="567"/>
        <w:rPr>
          <w:lang w:val="kk-KZ"/>
        </w:rPr>
      </w:pPr>
      <w:r>
        <w:rPr>
          <w:lang w:val="kk-KZ"/>
        </w:rPr>
        <w:t xml:space="preserve">Зерттеу аясындағы </w:t>
      </w:r>
      <w:r>
        <w:rPr>
          <w:i/>
          <w:iCs/>
          <w:lang w:val="kk-KZ"/>
        </w:rPr>
        <w:t xml:space="preserve">мониторинг </w:t>
      </w:r>
      <w:r>
        <w:rPr>
          <w:lang w:val="kk-KZ"/>
        </w:rPr>
        <w:t xml:space="preserve">академиялық терминін бірінші докторанттың айтуында талдаймыз. </w:t>
      </w:r>
    </w:p>
    <w:p w14:paraId="20169CB8" w14:textId="77777777" w:rsidR="00D44BD2" w:rsidRDefault="00D44BD2" w:rsidP="00D44BD2">
      <w:pPr>
        <w:tabs>
          <w:tab w:val="left" w:pos="567"/>
        </w:tabs>
        <w:ind w:firstLine="567"/>
        <w:rPr>
          <w:lang w:val="kk-KZ"/>
        </w:rPr>
      </w:pPr>
      <w:r>
        <w:rPr>
          <w:noProof/>
          <w:lang w:eastAsia="ru-RU"/>
        </w:rPr>
        <w:drawing>
          <wp:inline distT="0" distB="0" distL="0" distR="0" wp14:anchorId="3975FF0F" wp14:editId="7EC6C161">
            <wp:extent cx="5671633" cy="3812988"/>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ониториң.em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95776" cy="3829219"/>
                    </a:xfrm>
                    <a:prstGeom prst="rect">
                      <a:avLst/>
                    </a:prstGeom>
                  </pic:spPr>
                </pic:pic>
              </a:graphicData>
            </a:graphic>
          </wp:inline>
        </w:drawing>
      </w:r>
    </w:p>
    <w:p w14:paraId="1E86F77E" w14:textId="77777777" w:rsidR="00D44BD2" w:rsidRDefault="00D44BD2" w:rsidP="00D44BD2">
      <w:pPr>
        <w:rPr>
          <w:lang w:val="kk-KZ"/>
        </w:rPr>
      </w:pPr>
    </w:p>
    <w:p w14:paraId="3AD15C8A" w14:textId="77777777" w:rsidR="00D44BD2" w:rsidRDefault="00D44BD2" w:rsidP="00D44BD2">
      <w:pPr>
        <w:ind w:firstLine="567"/>
        <w:jc w:val="center"/>
        <w:rPr>
          <w:lang w:val="kk-KZ"/>
        </w:rPr>
      </w:pPr>
      <w:r>
        <w:rPr>
          <w:lang w:val="kk-KZ"/>
        </w:rPr>
        <w:t xml:space="preserve">Сурет </w:t>
      </w:r>
      <w:r w:rsidRPr="000A3CB0">
        <w:rPr>
          <w:lang w:val="kk-KZ"/>
        </w:rPr>
        <w:t>4</w:t>
      </w:r>
      <w:r w:rsidRPr="001E560B">
        <w:rPr>
          <w:lang w:val="ru-RU"/>
        </w:rPr>
        <w:t>5</w:t>
      </w:r>
      <w:r w:rsidRPr="000A3CB0">
        <w:rPr>
          <w:lang w:val="kk-KZ"/>
        </w:rPr>
        <w:t xml:space="preserve"> – </w:t>
      </w:r>
      <w:r>
        <w:rPr>
          <w:lang w:val="kk-KZ"/>
        </w:rPr>
        <w:t>Д</w:t>
      </w:r>
      <w:r w:rsidRPr="001E560B">
        <w:rPr>
          <w:lang w:val="ru-RU"/>
        </w:rPr>
        <w:t>1</w:t>
      </w:r>
      <w:r w:rsidRPr="000A3CB0">
        <w:rPr>
          <w:lang w:val="ru-RU"/>
        </w:rPr>
        <w:t xml:space="preserve">: </w:t>
      </w:r>
      <w:r>
        <w:rPr>
          <w:i/>
          <w:iCs/>
          <w:lang w:val="kk-KZ"/>
        </w:rPr>
        <w:t xml:space="preserve">мониторинг </w:t>
      </w:r>
      <w:r>
        <w:rPr>
          <w:lang w:val="kk-KZ"/>
        </w:rPr>
        <w:t>академиялық терминінің акустикалық суреті</w:t>
      </w:r>
    </w:p>
    <w:p w14:paraId="0CD7E3B7" w14:textId="77777777" w:rsidR="00D44BD2" w:rsidRDefault="00D44BD2" w:rsidP="00D44BD2">
      <w:pPr>
        <w:ind w:firstLine="567"/>
        <w:jc w:val="center"/>
        <w:rPr>
          <w:lang w:val="kk-KZ"/>
        </w:rPr>
      </w:pPr>
    </w:p>
    <w:p w14:paraId="5147A531" w14:textId="77777777" w:rsidR="00D44BD2" w:rsidRDefault="00D44BD2" w:rsidP="00D44BD2">
      <w:pPr>
        <w:ind w:firstLine="567"/>
        <w:rPr>
          <w:lang w:val="kk-KZ"/>
        </w:rPr>
      </w:pPr>
      <w:r>
        <w:rPr>
          <w:lang w:val="kk-KZ"/>
        </w:rPr>
        <w:t>Бірінші докторанттың (Д</w:t>
      </w:r>
      <w:r w:rsidRPr="001E560B">
        <w:rPr>
          <w:lang w:val="kk-KZ"/>
        </w:rPr>
        <w:t>1</w:t>
      </w:r>
      <w:r>
        <w:rPr>
          <w:lang w:val="kk-KZ"/>
        </w:rPr>
        <w:t xml:space="preserve">) айтуындағы нұсқада төрт буыннан тұратын </w:t>
      </w:r>
      <w:r>
        <w:rPr>
          <w:i/>
          <w:iCs/>
          <w:lang w:val="kk-KZ"/>
        </w:rPr>
        <w:t xml:space="preserve">мониторинг </w:t>
      </w:r>
      <w:r>
        <w:rPr>
          <w:lang w:val="kk-KZ"/>
        </w:rPr>
        <w:t xml:space="preserve">академиялық терминінің жалпы созылмалығы </w:t>
      </w:r>
      <w:r w:rsidRPr="00A11E0F">
        <w:rPr>
          <w:lang w:val="kk-KZ"/>
        </w:rPr>
        <w:t>84</w:t>
      </w:r>
      <w:r w:rsidRPr="00760020">
        <w:rPr>
          <w:lang w:val="kk-KZ"/>
        </w:rPr>
        <w:t>4</w:t>
      </w:r>
      <w:r>
        <w:rPr>
          <w:lang w:val="kk-KZ"/>
        </w:rPr>
        <w:t xml:space="preserve"> мс, оның ішінде бірінші </w:t>
      </w:r>
      <w:r>
        <w:rPr>
          <w:i/>
          <w:iCs/>
          <w:lang w:val="kk-KZ"/>
        </w:rPr>
        <w:t>мо</w:t>
      </w:r>
      <w:r w:rsidRPr="00B91360">
        <w:rPr>
          <w:i/>
          <w:iCs/>
          <w:lang w:val="kk-KZ"/>
        </w:rPr>
        <w:t>-</w:t>
      </w:r>
      <w:r>
        <w:rPr>
          <w:lang w:val="kk-KZ"/>
        </w:rPr>
        <w:t xml:space="preserve"> буыны </w:t>
      </w:r>
      <w:r w:rsidRPr="003F6148">
        <w:rPr>
          <w:lang w:val="kk-KZ"/>
        </w:rPr>
        <w:t>1</w:t>
      </w:r>
      <w:r w:rsidRPr="008C433D">
        <w:rPr>
          <w:lang w:val="kk-KZ"/>
        </w:rPr>
        <w:t>51</w:t>
      </w:r>
      <w:r>
        <w:rPr>
          <w:lang w:val="kk-KZ"/>
        </w:rPr>
        <w:t xml:space="preserve"> мс, екінші </w:t>
      </w:r>
      <w:r>
        <w:rPr>
          <w:i/>
          <w:iCs/>
          <w:lang w:val="kk-KZ"/>
        </w:rPr>
        <w:t>ни</w:t>
      </w:r>
      <w:r w:rsidRPr="00B91360">
        <w:rPr>
          <w:i/>
          <w:iCs/>
          <w:lang w:val="kk-KZ"/>
        </w:rPr>
        <w:t>-</w:t>
      </w:r>
      <w:r>
        <w:rPr>
          <w:i/>
          <w:iCs/>
          <w:lang w:val="kk-KZ"/>
        </w:rPr>
        <w:t xml:space="preserve"> </w:t>
      </w:r>
      <w:r>
        <w:rPr>
          <w:lang w:val="kk-KZ"/>
        </w:rPr>
        <w:t>буыны </w:t>
      </w:r>
      <w:r w:rsidRPr="00760020">
        <w:rPr>
          <w:lang w:val="kk-KZ"/>
        </w:rPr>
        <w:t>12</w:t>
      </w:r>
      <w:r w:rsidRPr="008C433D">
        <w:rPr>
          <w:lang w:val="kk-KZ"/>
        </w:rPr>
        <w:t>3</w:t>
      </w:r>
      <w:r>
        <w:rPr>
          <w:lang w:val="kk-KZ"/>
        </w:rPr>
        <w:t xml:space="preserve"> мс, үшінші </w:t>
      </w:r>
      <w:r>
        <w:rPr>
          <w:i/>
          <w:iCs/>
          <w:lang w:val="kk-KZ"/>
        </w:rPr>
        <w:t>то</w:t>
      </w:r>
      <w:r w:rsidRPr="00B91360">
        <w:rPr>
          <w:i/>
          <w:iCs/>
          <w:lang w:val="kk-KZ"/>
        </w:rPr>
        <w:t>-</w:t>
      </w:r>
      <w:r>
        <w:rPr>
          <w:i/>
          <w:iCs/>
          <w:lang w:val="kk-KZ"/>
        </w:rPr>
        <w:t xml:space="preserve"> </w:t>
      </w:r>
      <w:r>
        <w:rPr>
          <w:lang w:val="kk-KZ"/>
        </w:rPr>
        <w:t>буыны </w:t>
      </w:r>
      <w:r w:rsidRPr="00760020">
        <w:rPr>
          <w:lang w:val="kk-KZ"/>
        </w:rPr>
        <w:t>19</w:t>
      </w:r>
      <w:r w:rsidRPr="008C433D">
        <w:rPr>
          <w:lang w:val="kk-KZ"/>
        </w:rPr>
        <w:t>8</w:t>
      </w:r>
      <w:r>
        <w:rPr>
          <w:lang w:val="kk-KZ"/>
        </w:rPr>
        <w:t xml:space="preserve"> мс және төртінші </w:t>
      </w:r>
      <w:r>
        <w:rPr>
          <w:i/>
          <w:iCs/>
          <w:lang w:val="kk-KZ"/>
        </w:rPr>
        <w:t xml:space="preserve">риң </w:t>
      </w:r>
      <w:r>
        <w:rPr>
          <w:lang w:val="kk-KZ"/>
        </w:rPr>
        <w:t xml:space="preserve">буыны </w:t>
      </w:r>
      <w:r w:rsidRPr="008C433D">
        <w:rPr>
          <w:lang w:val="kk-KZ"/>
        </w:rPr>
        <w:t>372</w:t>
      </w:r>
      <w:r>
        <w:rPr>
          <w:lang w:val="kk-KZ"/>
        </w:rPr>
        <w:t xml:space="preserve"> мс құрады. Берілген нұсқада соңғы буынның созылыңқы айтылғандығы байқалады.</w:t>
      </w:r>
    </w:p>
    <w:p w14:paraId="44992E1B" w14:textId="77777777" w:rsidR="00D44BD2" w:rsidRDefault="00D44BD2" w:rsidP="00D44BD2">
      <w:pPr>
        <w:tabs>
          <w:tab w:val="left" w:pos="567"/>
        </w:tabs>
        <w:ind w:firstLine="567"/>
        <w:rPr>
          <w:lang w:val="kk-KZ"/>
        </w:rPr>
      </w:pPr>
      <w:r>
        <w:rPr>
          <w:lang w:val="kk-KZ"/>
        </w:rPr>
        <w:t xml:space="preserve">Зерттеу аясындағы </w:t>
      </w:r>
      <w:r>
        <w:rPr>
          <w:i/>
          <w:iCs/>
          <w:lang w:val="kk-KZ"/>
        </w:rPr>
        <w:t xml:space="preserve">мониторинг </w:t>
      </w:r>
      <w:r>
        <w:rPr>
          <w:lang w:val="kk-KZ"/>
        </w:rPr>
        <w:t xml:space="preserve">академиялық терминінің қарқындылығы келесі сипатқа ие: бірінші буындағы </w:t>
      </w:r>
      <w:r>
        <w:rPr>
          <w:i/>
          <w:iCs/>
          <w:lang w:val="kk-KZ"/>
        </w:rPr>
        <w:t xml:space="preserve">о </w:t>
      </w:r>
      <w:r>
        <w:rPr>
          <w:lang w:val="kk-KZ"/>
        </w:rPr>
        <w:t xml:space="preserve">дауысты дыбысының айтылу қарқындылығы </w:t>
      </w:r>
      <w:r w:rsidRPr="00A11E0F">
        <w:rPr>
          <w:lang w:val="kk-KZ"/>
        </w:rPr>
        <w:t>80</w:t>
      </w:r>
      <w:r>
        <w:rPr>
          <w:lang w:val="kk-KZ"/>
        </w:rPr>
        <w:t xml:space="preserve"> дБ, екінші буындағы </w:t>
      </w:r>
      <w:r>
        <w:rPr>
          <w:i/>
          <w:iCs/>
          <w:lang w:val="kk-KZ"/>
        </w:rPr>
        <w:t xml:space="preserve">и </w:t>
      </w:r>
      <w:r>
        <w:rPr>
          <w:lang w:val="kk-KZ"/>
        </w:rPr>
        <w:t>дауысты дыбысының қарқындылығы</w:t>
      </w:r>
      <w:r w:rsidRPr="00C61221">
        <w:rPr>
          <w:lang w:val="kk-KZ"/>
        </w:rPr>
        <w:t xml:space="preserve"> </w:t>
      </w:r>
      <w:r w:rsidRPr="00A11E0F">
        <w:rPr>
          <w:lang w:val="kk-KZ"/>
        </w:rPr>
        <w:t>63</w:t>
      </w:r>
      <w:r>
        <w:rPr>
          <w:lang w:val="kk-KZ"/>
        </w:rPr>
        <w:t xml:space="preserve"> дБ, үшінші буындағы </w:t>
      </w:r>
      <w:r>
        <w:rPr>
          <w:i/>
          <w:iCs/>
          <w:lang w:val="kk-KZ"/>
        </w:rPr>
        <w:t xml:space="preserve">о </w:t>
      </w:r>
      <w:r>
        <w:rPr>
          <w:lang w:val="kk-KZ"/>
        </w:rPr>
        <w:t>дауысты дыбысының қарқындылығы</w:t>
      </w:r>
      <w:r w:rsidRPr="00C61221">
        <w:rPr>
          <w:lang w:val="kk-KZ"/>
        </w:rPr>
        <w:t xml:space="preserve"> 8</w:t>
      </w:r>
      <w:r w:rsidRPr="00A11E0F">
        <w:rPr>
          <w:lang w:val="kk-KZ"/>
        </w:rPr>
        <w:t>1</w:t>
      </w:r>
      <w:r>
        <w:rPr>
          <w:lang w:val="kk-KZ"/>
        </w:rPr>
        <w:t xml:space="preserve"> дБ және төртінші буындағы </w:t>
      </w:r>
      <w:r>
        <w:rPr>
          <w:i/>
          <w:iCs/>
          <w:lang w:val="kk-KZ"/>
        </w:rPr>
        <w:t xml:space="preserve">и </w:t>
      </w:r>
      <w:r>
        <w:rPr>
          <w:lang w:val="kk-KZ"/>
        </w:rPr>
        <w:t>дауысты дыбысының қарқындылығы</w:t>
      </w:r>
      <w:r w:rsidRPr="00C61221">
        <w:rPr>
          <w:lang w:val="kk-KZ"/>
        </w:rPr>
        <w:t xml:space="preserve"> </w:t>
      </w:r>
      <w:r w:rsidRPr="00A11E0F">
        <w:rPr>
          <w:lang w:val="kk-KZ"/>
        </w:rPr>
        <w:t>82</w:t>
      </w:r>
      <w:r>
        <w:rPr>
          <w:lang w:val="kk-KZ"/>
        </w:rPr>
        <w:t xml:space="preserve"> дБ.</w:t>
      </w:r>
    </w:p>
    <w:p w14:paraId="438A8B77" w14:textId="77777777" w:rsidR="00D44BD2" w:rsidRDefault="00D44BD2" w:rsidP="00D44BD2">
      <w:pPr>
        <w:tabs>
          <w:tab w:val="left" w:pos="567"/>
        </w:tabs>
        <w:ind w:firstLine="567"/>
        <w:rPr>
          <w:lang w:val="kk-KZ"/>
        </w:rPr>
      </w:pPr>
      <w:r>
        <w:rPr>
          <w:lang w:val="kk-KZ"/>
        </w:rPr>
        <w:lastRenderedPageBreak/>
        <w:t xml:space="preserve">Тон қозғалысының көрсеткіштері келесідей, яғни бірінші буындағы </w:t>
      </w:r>
      <w:r>
        <w:rPr>
          <w:i/>
          <w:iCs/>
          <w:lang w:val="kk-KZ"/>
        </w:rPr>
        <w:t xml:space="preserve">о </w:t>
      </w:r>
      <w:r>
        <w:rPr>
          <w:lang w:val="kk-KZ"/>
        </w:rPr>
        <w:t xml:space="preserve">дауысты дыбысына тән шулы жиілік </w:t>
      </w:r>
      <w:r w:rsidRPr="00F3218F">
        <w:rPr>
          <w:lang w:val="kk-KZ"/>
        </w:rPr>
        <w:t>2</w:t>
      </w:r>
      <w:r w:rsidRPr="00760020">
        <w:rPr>
          <w:lang w:val="kk-KZ"/>
        </w:rPr>
        <w:t>1</w:t>
      </w:r>
      <w:r w:rsidRPr="00A11E0F">
        <w:rPr>
          <w:lang w:val="kk-KZ"/>
        </w:rPr>
        <w:t>2</w:t>
      </w:r>
      <w:r w:rsidRPr="00F3218F">
        <w:rPr>
          <w:lang w:val="kk-KZ"/>
        </w:rPr>
        <w:t xml:space="preserve"> </w:t>
      </w:r>
      <w:r>
        <w:rPr>
          <w:lang w:val="kk-KZ"/>
        </w:rPr>
        <w:t xml:space="preserve">Гц, екінші буындағы </w:t>
      </w:r>
      <w:r>
        <w:rPr>
          <w:i/>
          <w:iCs/>
          <w:lang w:val="kk-KZ"/>
        </w:rPr>
        <w:t xml:space="preserve">и </w:t>
      </w:r>
      <w:r>
        <w:rPr>
          <w:lang w:val="kk-KZ"/>
        </w:rPr>
        <w:t xml:space="preserve">дауысты дыбысы </w:t>
      </w:r>
      <w:r w:rsidRPr="001E12AE">
        <w:rPr>
          <w:lang w:val="kk-KZ"/>
        </w:rPr>
        <w:t>2</w:t>
      </w:r>
      <w:r w:rsidRPr="00760020">
        <w:rPr>
          <w:lang w:val="kk-KZ"/>
        </w:rPr>
        <w:t>1</w:t>
      </w:r>
      <w:r w:rsidRPr="00A11E0F">
        <w:rPr>
          <w:lang w:val="kk-KZ"/>
        </w:rPr>
        <w:t>1</w:t>
      </w:r>
      <w:r>
        <w:rPr>
          <w:lang w:val="kk-KZ"/>
        </w:rPr>
        <w:t xml:space="preserve"> Гц, үшінші буындағы </w:t>
      </w:r>
      <w:r>
        <w:rPr>
          <w:i/>
          <w:iCs/>
          <w:lang w:val="kk-KZ"/>
        </w:rPr>
        <w:t xml:space="preserve">о </w:t>
      </w:r>
      <w:r>
        <w:rPr>
          <w:lang w:val="kk-KZ"/>
        </w:rPr>
        <w:t>дауысты дыбысы</w:t>
      </w:r>
      <w:r w:rsidRPr="00C61221">
        <w:rPr>
          <w:lang w:val="kk-KZ"/>
        </w:rPr>
        <w:t xml:space="preserve"> </w:t>
      </w:r>
      <w:r w:rsidRPr="00A11E0F">
        <w:rPr>
          <w:lang w:val="kk-KZ"/>
        </w:rPr>
        <w:t>195</w:t>
      </w:r>
      <w:r>
        <w:rPr>
          <w:lang w:val="kk-KZ"/>
        </w:rPr>
        <w:t xml:space="preserve"> Гц және төртінші буындағы </w:t>
      </w:r>
      <w:r>
        <w:rPr>
          <w:i/>
          <w:iCs/>
          <w:lang w:val="kk-KZ"/>
        </w:rPr>
        <w:t xml:space="preserve">и </w:t>
      </w:r>
      <w:r>
        <w:rPr>
          <w:lang w:val="kk-KZ"/>
        </w:rPr>
        <w:t xml:space="preserve">дауысты дыбысы </w:t>
      </w:r>
      <w:r w:rsidRPr="00760020">
        <w:rPr>
          <w:lang w:val="kk-KZ"/>
        </w:rPr>
        <w:t>2</w:t>
      </w:r>
      <w:r w:rsidRPr="00A11E0F">
        <w:rPr>
          <w:lang w:val="kk-KZ"/>
        </w:rPr>
        <w:t>76</w:t>
      </w:r>
      <w:r>
        <w:rPr>
          <w:lang w:val="kk-KZ"/>
        </w:rPr>
        <w:t xml:space="preserve"> Гц шулы жиілікке ие.</w:t>
      </w:r>
    </w:p>
    <w:p w14:paraId="35151CE9" w14:textId="77777777" w:rsidR="00D44BD2" w:rsidRDefault="00D44BD2" w:rsidP="00D44BD2">
      <w:pPr>
        <w:tabs>
          <w:tab w:val="left" w:pos="567"/>
        </w:tabs>
        <w:ind w:firstLine="567"/>
        <w:rPr>
          <w:lang w:val="kk-KZ"/>
        </w:rPr>
      </w:pPr>
      <w:r>
        <w:rPr>
          <w:lang w:val="kk-KZ"/>
        </w:rPr>
        <w:t xml:space="preserve">Бірінші докторанттың айтуындағы нұсқада екпін төртінші </w:t>
      </w:r>
      <w:r>
        <w:rPr>
          <w:i/>
          <w:iCs/>
          <w:lang w:val="kk-KZ"/>
        </w:rPr>
        <w:t xml:space="preserve">риң </w:t>
      </w:r>
      <w:r>
        <w:rPr>
          <w:lang w:val="kk-KZ"/>
        </w:rPr>
        <w:t xml:space="preserve">буынына түсірілген. Берілген нұсқада қазақ тілінің үндестік заңы сақталған, яғни екпін сөздің соңғы буынына түсірілгені байқалады. </w:t>
      </w:r>
      <w:r>
        <w:rPr>
          <w:i/>
          <w:iCs/>
          <w:lang w:val="kk-KZ"/>
        </w:rPr>
        <w:t xml:space="preserve">Мониторинг </w:t>
      </w:r>
      <w:r>
        <w:rPr>
          <w:lang w:val="kk-KZ"/>
        </w:rPr>
        <w:t xml:space="preserve">академиялық терминінің бірінші буынындағы </w:t>
      </w:r>
      <w:r>
        <w:rPr>
          <w:i/>
          <w:iCs/>
          <w:lang w:val="kk-KZ"/>
        </w:rPr>
        <w:t xml:space="preserve">о </w:t>
      </w:r>
      <w:r>
        <w:rPr>
          <w:lang w:val="kk-KZ"/>
        </w:rPr>
        <w:t xml:space="preserve">дауысты дыбысы </w:t>
      </w:r>
      <w:r>
        <w:rPr>
          <w:i/>
          <w:iCs/>
          <w:lang w:val="kk-KZ"/>
        </w:rPr>
        <w:t xml:space="preserve">о </w:t>
      </w:r>
      <w:r>
        <w:rPr>
          <w:lang w:val="kk-KZ"/>
        </w:rPr>
        <w:t xml:space="preserve">болып айтылған және соңғы буын </w:t>
      </w:r>
      <w:r>
        <w:rPr>
          <w:i/>
          <w:iCs/>
          <w:lang w:val="kk-KZ"/>
        </w:rPr>
        <w:t xml:space="preserve">ң </w:t>
      </w:r>
      <w:r>
        <w:rPr>
          <w:lang w:val="kk-KZ"/>
        </w:rPr>
        <w:t xml:space="preserve">дауыссыз дыбысымен аяқталғандығы байқалады. </w:t>
      </w:r>
    </w:p>
    <w:p w14:paraId="0602F7D5" w14:textId="77777777" w:rsidR="00D44BD2" w:rsidRDefault="00D44BD2" w:rsidP="00D44BD2">
      <w:pPr>
        <w:tabs>
          <w:tab w:val="left" w:pos="567"/>
        </w:tabs>
        <w:ind w:firstLine="567"/>
        <w:rPr>
          <w:lang w:val="kk-KZ"/>
        </w:rPr>
      </w:pPr>
      <w:r>
        <w:rPr>
          <w:lang w:val="kk-KZ"/>
        </w:rPr>
        <w:t xml:space="preserve">Зерттеу аясындағы </w:t>
      </w:r>
      <w:r>
        <w:rPr>
          <w:i/>
          <w:iCs/>
          <w:lang w:val="kk-KZ"/>
        </w:rPr>
        <w:t xml:space="preserve">мониторинг </w:t>
      </w:r>
      <w:r>
        <w:rPr>
          <w:lang w:val="kk-KZ"/>
        </w:rPr>
        <w:t xml:space="preserve">академиялық терминін екінші докторанттың айтуында талдаймыз. </w:t>
      </w:r>
    </w:p>
    <w:p w14:paraId="3AEA4A0C" w14:textId="77777777" w:rsidR="00D44BD2" w:rsidRDefault="00D44BD2" w:rsidP="00D44BD2">
      <w:pPr>
        <w:tabs>
          <w:tab w:val="left" w:pos="567"/>
        </w:tabs>
        <w:ind w:firstLine="567"/>
        <w:rPr>
          <w:lang w:val="kk-KZ"/>
        </w:rPr>
      </w:pPr>
      <w:r>
        <w:rPr>
          <w:noProof/>
          <w:lang w:eastAsia="ru-RU"/>
        </w:rPr>
        <w:drawing>
          <wp:inline distT="0" distB="0" distL="0" distR="0" wp14:anchorId="29F5ABC3" wp14:editId="50CB25B1">
            <wp:extent cx="5749365" cy="4020079"/>
            <wp:effectExtent l="0" t="0" r="0" b="635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ониторииң.em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70401" cy="4034788"/>
                    </a:xfrm>
                    <a:prstGeom prst="rect">
                      <a:avLst/>
                    </a:prstGeom>
                  </pic:spPr>
                </pic:pic>
              </a:graphicData>
            </a:graphic>
          </wp:inline>
        </w:drawing>
      </w:r>
    </w:p>
    <w:p w14:paraId="49277385" w14:textId="77777777" w:rsidR="00D44BD2" w:rsidRDefault="00D44BD2" w:rsidP="00D44BD2">
      <w:pPr>
        <w:ind w:firstLine="567"/>
        <w:jc w:val="center"/>
        <w:rPr>
          <w:lang w:val="kk-KZ"/>
        </w:rPr>
      </w:pPr>
      <w:r>
        <w:rPr>
          <w:lang w:val="kk-KZ"/>
        </w:rPr>
        <w:t xml:space="preserve">Сурет </w:t>
      </w:r>
      <w:r w:rsidRPr="000A3CB0">
        <w:rPr>
          <w:lang w:val="kk-KZ"/>
        </w:rPr>
        <w:t>4</w:t>
      </w:r>
      <w:r w:rsidRPr="00D55D6B">
        <w:rPr>
          <w:lang w:val="ru-RU"/>
        </w:rPr>
        <w:t>6</w:t>
      </w:r>
      <w:r w:rsidRPr="000A3CB0">
        <w:rPr>
          <w:lang w:val="kk-KZ"/>
        </w:rPr>
        <w:t xml:space="preserve"> – </w:t>
      </w:r>
      <w:r>
        <w:rPr>
          <w:lang w:val="kk-KZ"/>
        </w:rPr>
        <w:t>Д</w:t>
      </w:r>
      <w:r w:rsidRPr="00D55D6B">
        <w:rPr>
          <w:lang w:val="ru-RU"/>
        </w:rPr>
        <w:t>2</w:t>
      </w:r>
      <w:r w:rsidRPr="000A3CB0">
        <w:rPr>
          <w:lang w:val="ru-RU"/>
        </w:rPr>
        <w:t xml:space="preserve">: </w:t>
      </w:r>
      <w:r>
        <w:rPr>
          <w:i/>
          <w:iCs/>
          <w:lang w:val="kk-KZ"/>
        </w:rPr>
        <w:t xml:space="preserve">мониторинг </w:t>
      </w:r>
      <w:r>
        <w:rPr>
          <w:lang w:val="kk-KZ"/>
        </w:rPr>
        <w:t>академиялық терминінің акустикалық суреті</w:t>
      </w:r>
    </w:p>
    <w:p w14:paraId="098781E6" w14:textId="77777777" w:rsidR="00D44BD2" w:rsidRDefault="00D44BD2" w:rsidP="00D44BD2">
      <w:pPr>
        <w:ind w:firstLine="567"/>
        <w:jc w:val="center"/>
        <w:rPr>
          <w:lang w:val="kk-KZ"/>
        </w:rPr>
      </w:pPr>
    </w:p>
    <w:p w14:paraId="2E8EFA18" w14:textId="77777777" w:rsidR="00D44BD2" w:rsidRDefault="00D44BD2" w:rsidP="00D44BD2">
      <w:pPr>
        <w:ind w:firstLine="567"/>
        <w:rPr>
          <w:lang w:val="kk-KZ"/>
        </w:rPr>
      </w:pPr>
      <w:r>
        <w:rPr>
          <w:lang w:val="kk-KZ"/>
        </w:rPr>
        <w:t>Екінші докторанттың (Д</w:t>
      </w:r>
      <w:r w:rsidRPr="00D55D6B">
        <w:rPr>
          <w:lang w:val="kk-KZ"/>
        </w:rPr>
        <w:t>2</w:t>
      </w:r>
      <w:r>
        <w:rPr>
          <w:lang w:val="kk-KZ"/>
        </w:rPr>
        <w:t xml:space="preserve">) айтуындағы нұсқада төрт буыннан тұратын </w:t>
      </w:r>
      <w:r>
        <w:rPr>
          <w:i/>
          <w:iCs/>
          <w:lang w:val="kk-KZ"/>
        </w:rPr>
        <w:t xml:space="preserve">мониторинг </w:t>
      </w:r>
      <w:r>
        <w:rPr>
          <w:lang w:val="kk-KZ"/>
        </w:rPr>
        <w:t xml:space="preserve">академиялық терминінің жалпы созылмалығы </w:t>
      </w:r>
      <w:r w:rsidRPr="00E927B4">
        <w:rPr>
          <w:lang w:val="kk-KZ"/>
        </w:rPr>
        <w:t>807</w:t>
      </w:r>
      <w:r>
        <w:rPr>
          <w:lang w:val="kk-KZ"/>
        </w:rPr>
        <w:t xml:space="preserve"> мс, оның ішінде бірінші </w:t>
      </w:r>
      <w:r>
        <w:rPr>
          <w:i/>
          <w:iCs/>
          <w:lang w:val="kk-KZ"/>
        </w:rPr>
        <w:t>мо</w:t>
      </w:r>
      <w:r w:rsidRPr="00B91360">
        <w:rPr>
          <w:i/>
          <w:iCs/>
          <w:lang w:val="kk-KZ"/>
        </w:rPr>
        <w:t>-</w:t>
      </w:r>
      <w:r>
        <w:rPr>
          <w:lang w:val="kk-KZ"/>
        </w:rPr>
        <w:t xml:space="preserve"> буыны </w:t>
      </w:r>
      <w:r w:rsidRPr="003F6148">
        <w:rPr>
          <w:lang w:val="kk-KZ"/>
        </w:rPr>
        <w:t>1</w:t>
      </w:r>
      <w:r w:rsidRPr="005705C6">
        <w:rPr>
          <w:lang w:val="kk-KZ"/>
        </w:rPr>
        <w:t>22</w:t>
      </w:r>
      <w:r>
        <w:rPr>
          <w:lang w:val="kk-KZ"/>
        </w:rPr>
        <w:t xml:space="preserve"> мс, екінші </w:t>
      </w:r>
      <w:r>
        <w:rPr>
          <w:i/>
          <w:iCs/>
          <w:lang w:val="kk-KZ"/>
        </w:rPr>
        <w:t>ни</w:t>
      </w:r>
      <w:r w:rsidRPr="00B91360">
        <w:rPr>
          <w:i/>
          <w:iCs/>
          <w:lang w:val="kk-KZ"/>
        </w:rPr>
        <w:t>-</w:t>
      </w:r>
      <w:r>
        <w:rPr>
          <w:i/>
          <w:iCs/>
          <w:lang w:val="kk-KZ"/>
        </w:rPr>
        <w:t xml:space="preserve"> </w:t>
      </w:r>
      <w:r>
        <w:rPr>
          <w:lang w:val="kk-KZ"/>
        </w:rPr>
        <w:t>буыны </w:t>
      </w:r>
      <w:r w:rsidRPr="00760020">
        <w:rPr>
          <w:lang w:val="kk-KZ"/>
        </w:rPr>
        <w:t>1</w:t>
      </w:r>
      <w:r w:rsidRPr="005705C6">
        <w:rPr>
          <w:lang w:val="kk-KZ"/>
        </w:rPr>
        <w:t>54</w:t>
      </w:r>
      <w:r>
        <w:rPr>
          <w:lang w:val="kk-KZ"/>
        </w:rPr>
        <w:t xml:space="preserve"> мс, үшінші </w:t>
      </w:r>
      <w:r>
        <w:rPr>
          <w:i/>
          <w:iCs/>
          <w:lang w:val="kk-KZ"/>
        </w:rPr>
        <w:t>то</w:t>
      </w:r>
      <w:r w:rsidRPr="00B91360">
        <w:rPr>
          <w:i/>
          <w:iCs/>
          <w:lang w:val="kk-KZ"/>
        </w:rPr>
        <w:t>-</w:t>
      </w:r>
      <w:r>
        <w:rPr>
          <w:i/>
          <w:iCs/>
          <w:lang w:val="kk-KZ"/>
        </w:rPr>
        <w:t xml:space="preserve"> </w:t>
      </w:r>
      <w:r>
        <w:rPr>
          <w:lang w:val="kk-KZ"/>
        </w:rPr>
        <w:t>буыны </w:t>
      </w:r>
      <w:r w:rsidRPr="00760020">
        <w:rPr>
          <w:lang w:val="kk-KZ"/>
        </w:rPr>
        <w:t>1</w:t>
      </w:r>
      <w:r w:rsidRPr="005705C6">
        <w:rPr>
          <w:lang w:val="kk-KZ"/>
        </w:rPr>
        <w:t>71</w:t>
      </w:r>
      <w:r>
        <w:rPr>
          <w:lang w:val="kk-KZ"/>
        </w:rPr>
        <w:t xml:space="preserve"> мс және төртінші </w:t>
      </w:r>
      <w:r>
        <w:rPr>
          <w:i/>
          <w:iCs/>
          <w:lang w:val="kk-KZ"/>
        </w:rPr>
        <w:t xml:space="preserve">риң </w:t>
      </w:r>
      <w:r>
        <w:rPr>
          <w:lang w:val="kk-KZ"/>
        </w:rPr>
        <w:t xml:space="preserve">буыны </w:t>
      </w:r>
      <w:r w:rsidRPr="008C433D">
        <w:rPr>
          <w:lang w:val="kk-KZ"/>
        </w:rPr>
        <w:t>3</w:t>
      </w:r>
      <w:r w:rsidRPr="005705C6">
        <w:rPr>
          <w:lang w:val="kk-KZ"/>
        </w:rPr>
        <w:t>60</w:t>
      </w:r>
      <w:r>
        <w:rPr>
          <w:lang w:val="kk-KZ"/>
        </w:rPr>
        <w:t xml:space="preserve"> мс құрады. Берілген нұсқада соңғы буынның созылыңқы айтылғандығы байқалады.</w:t>
      </w:r>
    </w:p>
    <w:p w14:paraId="3E1D44A2" w14:textId="77777777" w:rsidR="00D44BD2" w:rsidRDefault="00D44BD2" w:rsidP="00D44BD2">
      <w:pPr>
        <w:tabs>
          <w:tab w:val="left" w:pos="567"/>
        </w:tabs>
        <w:ind w:firstLine="567"/>
        <w:rPr>
          <w:lang w:val="kk-KZ"/>
        </w:rPr>
      </w:pPr>
      <w:r>
        <w:rPr>
          <w:lang w:val="kk-KZ"/>
        </w:rPr>
        <w:t xml:space="preserve">Зерттеу аясындағы </w:t>
      </w:r>
      <w:r>
        <w:rPr>
          <w:i/>
          <w:iCs/>
          <w:lang w:val="kk-KZ"/>
        </w:rPr>
        <w:t xml:space="preserve">мониторинг </w:t>
      </w:r>
      <w:r>
        <w:rPr>
          <w:lang w:val="kk-KZ"/>
        </w:rPr>
        <w:t xml:space="preserve">академиялық терминінің қарқындылығы келесі сипатқа ие: бірінші буындағы </w:t>
      </w:r>
      <w:r>
        <w:rPr>
          <w:i/>
          <w:iCs/>
          <w:lang w:val="kk-KZ"/>
        </w:rPr>
        <w:t xml:space="preserve">о </w:t>
      </w:r>
      <w:r>
        <w:rPr>
          <w:lang w:val="kk-KZ"/>
        </w:rPr>
        <w:t xml:space="preserve">дауысты дыбысының айтылу қарқындылығы </w:t>
      </w:r>
      <w:r w:rsidRPr="003D7445">
        <w:rPr>
          <w:lang w:val="kk-KZ"/>
        </w:rPr>
        <w:t>79</w:t>
      </w:r>
      <w:r>
        <w:rPr>
          <w:lang w:val="kk-KZ"/>
        </w:rPr>
        <w:t xml:space="preserve"> дБ, екінші буындағы </w:t>
      </w:r>
      <w:r>
        <w:rPr>
          <w:i/>
          <w:iCs/>
          <w:lang w:val="kk-KZ"/>
        </w:rPr>
        <w:t xml:space="preserve">и </w:t>
      </w:r>
      <w:r>
        <w:rPr>
          <w:lang w:val="kk-KZ"/>
        </w:rPr>
        <w:t>дауысты дыбысының қарқындылығы</w:t>
      </w:r>
      <w:r w:rsidRPr="00C61221">
        <w:rPr>
          <w:lang w:val="kk-KZ"/>
        </w:rPr>
        <w:t xml:space="preserve"> </w:t>
      </w:r>
      <w:r w:rsidRPr="003D7445">
        <w:rPr>
          <w:lang w:val="kk-KZ"/>
        </w:rPr>
        <w:t>79</w:t>
      </w:r>
      <w:r>
        <w:rPr>
          <w:lang w:val="kk-KZ"/>
        </w:rPr>
        <w:t xml:space="preserve"> дБ, үшінші буындағы </w:t>
      </w:r>
      <w:r>
        <w:rPr>
          <w:i/>
          <w:iCs/>
          <w:lang w:val="kk-KZ"/>
        </w:rPr>
        <w:t xml:space="preserve">о </w:t>
      </w:r>
      <w:r>
        <w:rPr>
          <w:lang w:val="kk-KZ"/>
        </w:rPr>
        <w:t>дауысты дыбысының қарқындылығы</w:t>
      </w:r>
      <w:r w:rsidRPr="00C61221">
        <w:rPr>
          <w:lang w:val="kk-KZ"/>
        </w:rPr>
        <w:t xml:space="preserve"> 8</w:t>
      </w:r>
      <w:r w:rsidRPr="00A11E0F">
        <w:rPr>
          <w:lang w:val="kk-KZ"/>
        </w:rPr>
        <w:t>1</w:t>
      </w:r>
      <w:r>
        <w:rPr>
          <w:lang w:val="kk-KZ"/>
        </w:rPr>
        <w:t xml:space="preserve"> дБ және төртінші буындағы </w:t>
      </w:r>
      <w:r>
        <w:rPr>
          <w:i/>
          <w:iCs/>
          <w:lang w:val="kk-KZ"/>
        </w:rPr>
        <w:t xml:space="preserve">и </w:t>
      </w:r>
      <w:r>
        <w:rPr>
          <w:lang w:val="kk-KZ"/>
        </w:rPr>
        <w:t>дауысты дыбысының қарқындылығы</w:t>
      </w:r>
      <w:r w:rsidRPr="00C61221">
        <w:rPr>
          <w:lang w:val="kk-KZ"/>
        </w:rPr>
        <w:t xml:space="preserve"> </w:t>
      </w:r>
      <w:r w:rsidRPr="00A11E0F">
        <w:rPr>
          <w:lang w:val="kk-KZ"/>
        </w:rPr>
        <w:t>8</w:t>
      </w:r>
      <w:r w:rsidRPr="003D7445">
        <w:rPr>
          <w:lang w:val="kk-KZ"/>
        </w:rPr>
        <w:t>1</w:t>
      </w:r>
      <w:r>
        <w:rPr>
          <w:lang w:val="kk-KZ"/>
        </w:rPr>
        <w:t xml:space="preserve"> дБ.</w:t>
      </w:r>
    </w:p>
    <w:p w14:paraId="03DED37F" w14:textId="77777777" w:rsidR="00D44BD2" w:rsidRDefault="00D44BD2" w:rsidP="00D44BD2">
      <w:pPr>
        <w:tabs>
          <w:tab w:val="left" w:pos="567"/>
        </w:tabs>
        <w:ind w:firstLine="567"/>
        <w:rPr>
          <w:lang w:val="kk-KZ"/>
        </w:rPr>
      </w:pPr>
      <w:r>
        <w:rPr>
          <w:lang w:val="kk-KZ"/>
        </w:rPr>
        <w:t xml:space="preserve">Тон қозғалысының көрсеткіштері келесідей, яғни бірінші буындағы </w:t>
      </w:r>
      <w:r>
        <w:rPr>
          <w:i/>
          <w:iCs/>
          <w:lang w:val="kk-KZ"/>
        </w:rPr>
        <w:t xml:space="preserve">о </w:t>
      </w:r>
      <w:r>
        <w:rPr>
          <w:lang w:val="kk-KZ"/>
        </w:rPr>
        <w:t xml:space="preserve">дауысты дыбысына тән шулы жиілік </w:t>
      </w:r>
      <w:r w:rsidRPr="00F3218F">
        <w:rPr>
          <w:lang w:val="kk-KZ"/>
        </w:rPr>
        <w:t>2</w:t>
      </w:r>
      <w:r w:rsidRPr="00760020">
        <w:rPr>
          <w:lang w:val="kk-KZ"/>
        </w:rPr>
        <w:t>1</w:t>
      </w:r>
      <w:r w:rsidRPr="008E43AF">
        <w:rPr>
          <w:lang w:val="kk-KZ"/>
        </w:rPr>
        <w:t>5</w:t>
      </w:r>
      <w:r w:rsidRPr="00F3218F">
        <w:rPr>
          <w:lang w:val="kk-KZ"/>
        </w:rPr>
        <w:t xml:space="preserve"> </w:t>
      </w:r>
      <w:r>
        <w:rPr>
          <w:lang w:val="kk-KZ"/>
        </w:rPr>
        <w:t xml:space="preserve">Гц, екінші буындағы </w:t>
      </w:r>
      <w:r>
        <w:rPr>
          <w:i/>
          <w:iCs/>
          <w:lang w:val="kk-KZ"/>
        </w:rPr>
        <w:t xml:space="preserve">и </w:t>
      </w:r>
      <w:r>
        <w:rPr>
          <w:lang w:val="kk-KZ"/>
        </w:rPr>
        <w:t xml:space="preserve">дауысты дыбысы </w:t>
      </w:r>
      <w:r w:rsidRPr="001E12AE">
        <w:rPr>
          <w:lang w:val="kk-KZ"/>
        </w:rPr>
        <w:lastRenderedPageBreak/>
        <w:t>2</w:t>
      </w:r>
      <w:r w:rsidRPr="00760020">
        <w:rPr>
          <w:lang w:val="kk-KZ"/>
        </w:rPr>
        <w:t>1</w:t>
      </w:r>
      <w:r w:rsidRPr="008E43AF">
        <w:rPr>
          <w:lang w:val="kk-KZ"/>
        </w:rPr>
        <w:t>9</w:t>
      </w:r>
      <w:r>
        <w:rPr>
          <w:lang w:val="kk-KZ"/>
        </w:rPr>
        <w:t xml:space="preserve"> Гц, үшінші буындағы </w:t>
      </w:r>
      <w:r>
        <w:rPr>
          <w:i/>
          <w:iCs/>
          <w:lang w:val="kk-KZ"/>
        </w:rPr>
        <w:t xml:space="preserve">о </w:t>
      </w:r>
      <w:r>
        <w:rPr>
          <w:lang w:val="kk-KZ"/>
        </w:rPr>
        <w:t>дауысты дыбысы</w:t>
      </w:r>
      <w:r w:rsidRPr="00C61221">
        <w:rPr>
          <w:lang w:val="kk-KZ"/>
        </w:rPr>
        <w:t xml:space="preserve"> </w:t>
      </w:r>
      <w:r w:rsidRPr="008E43AF">
        <w:rPr>
          <w:lang w:val="kk-KZ"/>
        </w:rPr>
        <w:t>230</w:t>
      </w:r>
      <w:r>
        <w:rPr>
          <w:lang w:val="kk-KZ"/>
        </w:rPr>
        <w:t xml:space="preserve"> Гц және төртінші буындағы </w:t>
      </w:r>
      <w:r>
        <w:rPr>
          <w:i/>
          <w:iCs/>
          <w:lang w:val="kk-KZ"/>
        </w:rPr>
        <w:t xml:space="preserve">и </w:t>
      </w:r>
      <w:r>
        <w:rPr>
          <w:lang w:val="kk-KZ"/>
        </w:rPr>
        <w:t xml:space="preserve">дауысты дыбысы </w:t>
      </w:r>
      <w:r w:rsidRPr="00760020">
        <w:rPr>
          <w:lang w:val="kk-KZ"/>
        </w:rPr>
        <w:t>2</w:t>
      </w:r>
      <w:r w:rsidRPr="008E43AF">
        <w:rPr>
          <w:lang w:val="kk-KZ"/>
        </w:rPr>
        <w:t>20</w:t>
      </w:r>
      <w:r>
        <w:rPr>
          <w:lang w:val="kk-KZ"/>
        </w:rPr>
        <w:t xml:space="preserve"> Гц шулы жиілікке ие.</w:t>
      </w:r>
    </w:p>
    <w:p w14:paraId="16645E0B" w14:textId="77777777" w:rsidR="00D44BD2" w:rsidRDefault="00D44BD2" w:rsidP="00D44BD2">
      <w:pPr>
        <w:tabs>
          <w:tab w:val="left" w:pos="567"/>
        </w:tabs>
        <w:ind w:firstLine="567"/>
        <w:rPr>
          <w:lang w:val="kk-KZ"/>
        </w:rPr>
      </w:pPr>
      <w:r>
        <w:rPr>
          <w:lang w:val="kk-KZ"/>
        </w:rPr>
        <w:t xml:space="preserve">Екінші докторанттың айтуындағы нұсқада да екпін төртінші </w:t>
      </w:r>
      <w:r>
        <w:rPr>
          <w:i/>
          <w:iCs/>
          <w:lang w:val="kk-KZ"/>
        </w:rPr>
        <w:t xml:space="preserve">риң </w:t>
      </w:r>
      <w:r>
        <w:rPr>
          <w:lang w:val="kk-KZ"/>
        </w:rPr>
        <w:t xml:space="preserve">буынына түсірілген және бұл нұсқада да қазақ тілінің үндестік заңы сақталған, яғни екпін сөздің соңғы буынына түсірілгені байқалады. </w:t>
      </w:r>
      <w:r>
        <w:rPr>
          <w:i/>
          <w:iCs/>
          <w:lang w:val="kk-KZ"/>
        </w:rPr>
        <w:t xml:space="preserve">Мониторинг </w:t>
      </w:r>
      <w:r>
        <w:rPr>
          <w:lang w:val="kk-KZ"/>
        </w:rPr>
        <w:t xml:space="preserve">академиялық терминінің бірінші буынындағы </w:t>
      </w:r>
      <w:r>
        <w:rPr>
          <w:i/>
          <w:iCs/>
          <w:lang w:val="kk-KZ"/>
        </w:rPr>
        <w:t xml:space="preserve">о </w:t>
      </w:r>
      <w:r>
        <w:rPr>
          <w:lang w:val="kk-KZ"/>
        </w:rPr>
        <w:t xml:space="preserve">дауысты дыбысы </w:t>
      </w:r>
      <w:r>
        <w:rPr>
          <w:i/>
          <w:iCs/>
          <w:lang w:val="kk-KZ"/>
        </w:rPr>
        <w:t xml:space="preserve">о </w:t>
      </w:r>
      <w:r>
        <w:rPr>
          <w:lang w:val="kk-KZ"/>
        </w:rPr>
        <w:t xml:space="preserve">болып айтылған және соңғы буын </w:t>
      </w:r>
      <w:r>
        <w:rPr>
          <w:i/>
          <w:iCs/>
          <w:lang w:val="kk-KZ"/>
        </w:rPr>
        <w:t xml:space="preserve">ң </w:t>
      </w:r>
      <w:r>
        <w:rPr>
          <w:lang w:val="kk-KZ"/>
        </w:rPr>
        <w:t>дауыссыз дыбысымен аяқталғандығы байқалады.</w:t>
      </w:r>
    </w:p>
    <w:p w14:paraId="38C709D8" w14:textId="12C038D6" w:rsidR="00975AB8" w:rsidRPr="00437362" w:rsidRDefault="009D06F3" w:rsidP="003B50BC">
      <w:pPr>
        <w:pStyle w:val="a8"/>
        <w:tabs>
          <w:tab w:val="center" w:pos="567"/>
        </w:tabs>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Енді зерттеу аясындағы </w:t>
      </w:r>
      <w:r w:rsidRPr="00437362">
        <w:rPr>
          <w:rFonts w:ascii="Times New Roman" w:hAnsi="Times New Roman"/>
          <w:i/>
          <w:iCs/>
          <w:color w:val="000000" w:themeColor="text1"/>
          <w:sz w:val="28"/>
          <w:szCs w:val="28"/>
          <w:lang w:val="kk-KZ"/>
        </w:rPr>
        <w:t>силлабус</w:t>
      </w:r>
      <w:r w:rsidR="001006A4">
        <w:rPr>
          <w:rFonts w:ascii="Times New Roman" w:hAnsi="Times New Roman"/>
          <w:i/>
          <w:iCs/>
          <w:color w:val="000000" w:themeColor="text1"/>
          <w:sz w:val="28"/>
          <w:szCs w:val="28"/>
          <w:lang w:val="kk-KZ"/>
        </w:rPr>
        <w:t>,</w:t>
      </w:r>
      <w:r w:rsidRPr="00437362">
        <w:rPr>
          <w:rFonts w:ascii="Times New Roman" w:hAnsi="Times New Roman"/>
          <w:i/>
          <w:iCs/>
          <w:color w:val="000000" w:themeColor="text1"/>
          <w:sz w:val="28"/>
          <w:szCs w:val="28"/>
          <w:lang w:val="kk-KZ"/>
        </w:rPr>
        <w:t xml:space="preserve"> мидтерм </w:t>
      </w:r>
      <w:r w:rsidR="001006A4" w:rsidRPr="00437362">
        <w:rPr>
          <w:rFonts w:ascii="Times New Roman" w:hAnsi="Times New Roman"/>
          <w:color w:val="000000" w:themeColor="text1"/>
          <w:sz w:val="28"/>
          <w:szCs w:val="28"/>
          <w:lang w:val="kk-KZ"/>
        </w:rPr>
        <w:t xml:space="preserve">және </w:t>
      </w:r>
      <w:r w:rsidR="001006A4" w:rsidRPr="001006A4">
        <w:rPr>
          <w:rFonts w:ascii="Times New Roman" w:hAnsi="Times New Roman"/>
          <w:i/>
          <w:iCs/>
          <w:sz w:val="28"/>
          <w:szCs w:val="28"/>
          <w:lang w:val="kk-KZ"/>
        </w:rPr>
        <w:t>мониторинг</w:t>
      </w:r>
      <w:r w:rsidR="001006A4" w:rsidRPr="001006A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академиялық терминдеріне жасалған талдауларды қорытындыласақ. </w:t>
      </w:r>
      <w:r w:rsidR="00020887" w:rsidRPr="00437362">
        <w:rPr>
          <w:rFonts w:ascii="Times New Roman" w:hAnsi="Times New Roman"/>
          <w:color w:val="000000" w:themeColor="text1"/>
          <w:sz w:val="28"/>
          <w:szCs w:val="28"/>
          <w:lang w:val="kk-KZ"/>
        </w:rPr>
        <w:t xml:space="preserve">Алдымен </w:t>
      </w:r>
      <w:r w:rsidR="00020887" w:rsidRPr="00437362">
        <w:rPr>
          <w:rFonts w:ascii="Times New Roman" w:hAnsi="Times New Roman"/>
          <w:i/>
          <w:iCs/>
          <w:color w:val="000000" w:themeColor="text1"/>
          <w:sz w:val="28"/>
          <w:szCs w:val="28"/>
          <w:lang w:val="kk-KZ"/>
        </w:rPr>
        <w:t xml:space="preserve">силлабус </w:t>
      </w:r>
      <w:r w:rsidR="00020887" w:rsidRPr="00437362">
        <w:rPr>
          <w:rFonts w:ascii="Times New Roman" w:hAnsi="Times New Roman"/>
          <w:color w:val="000000" w:themeColor="text1"/>
          <w:sz w:val="28"/>
          <w:szCs w:val="28"/>
          <w:lang w:val="kk-KZ"/>
        </w:rPr>
        <w:t>академиялық терминіне тоқталамыз</w:t>
      </w:r>
      <w:r w:rsidR="003B50BC" w:rsidRPr="00437362">
        <w:rPr>
          <w:rFonts w:ascii="Times New Roman" w:hAnsi="Times New Roman"/>
          <w:color w:val="000000" w:themeColor="text1"/>
          <w:sz w:val="28"/>
          <w:szCs w:val="28"/>
          <w:lang w:val="kk-KZ"/>
        </w:rPr>
        <w:t xml:space="preserve">, яғни бірінші студенттің тілдік санасында </w:t>
      </w:r>
      <w:r w:rsidR="003B50BC" w:rsidRPr="00437362">
        <w:rPr>
          <w:rFonts w:ascii="Times New Roman" w:hAnsi="Times New Roman"/>
          <w:i/>
          <w:iCs/>
          <w:color w:val="000000" w:themeColor="text1"/>
          <w:sz w:val="28"/>
          <w:szCs w:val="28"/>
          <w:lang w:val="kk-KZ"/>
        </w:rPr>
        <w:t xml:space="preserve">силлабус </w:t>
      </w:r>
      <w:r w:rsidR="003B50BC" w:rsidRPr="00437362">
        <w:rPr>
          <w:rFonts w:ascii="Times New Roman" w:hAnsi="Times New Roman"/>
          <w:color w:val="000000" w:themeColor="text1"/>
          <w:sz w:val="28"/>
          <w:szCs w:val="28"/>
          <w:lang w:val="kk-KZ"/>
        </w:rPr>
        <w:t xml:space="preserve">академиялық терминінің ағылшын тілінің сөзі екендігі нақты қалыптасқандығы байқалады, өйткені екпін бірінші буынға түсірілген, дыбыстауы қазақ тілінің үндестік заңына сәйкес келмейді және соңғы </w:t>
      </w:r>
      <w:r w:rsidR="003B50BC" w:rsidRPr="00437362">
        <w:rPr>
          <w:rFonts w:ascii="Times New Roman" w:hAnsi="Times New Roman"/>
          <w:i/>
          <w:iCs/>
          <w:color w:val="000000" w:themeColor="text1"/>
          <w:sz w:val="28"/>
          <w:szCs w:val="28"/>
          <w:lang w:val="kk-KZ"/>
        </w:rPr>
        <w:t xml:space="preserve">у </w:t>
      </w:r>
      <w:r w:rsidR="003B50BC" w:rsidRPr="00437362">
        <w:rPr>
          <w:rFonts w:ascii="Times New Roman" w:hAnsi="Times New Roman"/>
          <w:color w:val="000000" w:themeColor="text1"/>
          <w:sz w:val="28"/>
          <w:szCs w:val="28"/>
          <w:lang w:val="kk-KZ"/>
        </w:rPr>
        <w:t xml:space="preserve">дыбысы </w:t>
      </w:r>
      <w:r w:rsidR="003B50BC" w:rsidRPr="00437362">
        <w:rPr>
          <w:rFonts w:ascii="Times New Roman" w:hAnsi="Times New Roman"/>
          <w:i/>
          <w:iCs/>
          <w:color w:val="000000" w:themeColor="text1"/>
          <w:sz w:val="28"/>
          <w:szCs w:val="28"/>
          <w:lang w:val="kk-KZ"/>
        </w:rPr>
        <w:t xml:space="preserve">ә </w:t>
      </w:r>
      <w:r w:rsidR="003B50BC" w:rsidRPr="00437362">
        <w:rPr>
          <w:rFonts w:ascii="Times New Roman" w:hAnsi="Times New Roman"/>
          <w:color w:val="000000" w:themeColor="text1"/>
          <w:sz w:val="28"/>
          <w:szCs w:val="28"/>
          <w:lang w:val="kk-KZ"/>
        </w:rPr>
        <w:t xml:space="preserve">болып айтылады. Келесі бес білім алушылардың айтуындағы нұсқаларында екпін екінші және соңғы буынға түсіріліп отыр. Сондықтан </w:t>
      </w:r>
      <w:r w:rsidR="003B50BC" w:rsidRPr="00437362">
        <w:rPr>
          <w:rFonts w:ascii="Times New Roman" w:hAnsi="Times New Roman"/>
          <w:i/>
          <w:iCs/>
          <w:color w:val="000000" w:themeColor="text1"/>
          <w:sz w:val="28"/>
          <w:szCs w:val="28"/>
          <w:lang w:val="kk-KZ"/>
        </w:rPr>
        <w:t xml:space="preserve">силлабус </w:t>
      </w:r>
      <w:r w:rsidR="003B50BC" w:rsidRPr="00437362">
        <w:rPr>
          <w:rFonts w:ascii="Times New Roman" w:hAnsi="Times New Roman"/>
          <w:color w:val="000000" w:themeColor="text1"/>
          <w:sz w:val="28"/>
          <w:szCs w:val="28"/>
          <w:lang w:val="kk-KZ"/>
        </w:rPr>
        <w:t>академиялық терминінің бейімделуі қазақ тілінің үндестік заңына сәйкес келу арқылы және орыс тілінің әсері, яғни екпінді екінші буынға түсіру арқылы байқалады.</w:t>
      </w:r>
    </w:p>
    <w:p w14:paraId="46D16315" w14:textId="2EBED31B" w:rsidR="00020887" w:rsidRDefault="00020887" w:rsidP="00020887">
      <w:pPr>
        <w:pStyle w:val="a8"/>
        <w:tabs>
          <w:tab w:val="center" w:pos="567"/>
        </w:tabs>
        <w:ind w:firstLine="567"/>
        <w:jc w:val="both"/>
        <w:rPr>
          <w:rFonts w:ascii="Times New Roman" w:hAnsi="Times New Roman"/>
          <w:color w:val="000000" w:themeColor="text1"/>
          <w:sz w:val="28"/>
          <w:szCs w:val="28"/>
          <w:lang w:val="kk-KZ"/>
        </w:rPr>
      </w:pPr>
      <w:r w:rsidRPr="001006A4">
        <w:rPr>
          <w:rFonts w:ascii="Times New Roman" w:hAnsi="Times New Roman"/>
          <w:color w:val="000000" w:themeColor="text1"/>
          <w:sz w:val="28"/>
          <w:szCs w:val="28"/>
          <w:lang w:val="kk-KZ"/>
        </w:rPr>
        <w:t xml:space="preserve">Келесі </w:t>
      </w:r>
      <w:r w:rsidRPr="001006A4">
        <w:rPr>
          <w:rFonts w:ascii="Times New Roman" w:hAnsi="Times New Roman"/>
          <w:i/>
          <w:iCs/>
          <w:color w:val="000000" w:themeColor="text1"/>
          <w:sz w:val="28"/>
          <w:szCs w:val="28"/>
          <w:lang w:val="kk-KZ"/>
        </w:rPr>
        <w:t xml:space="preserve">мидтерм </w:t>
      </w:r>
      <w:r w:rsidRPr="001006A4">
        <w:rPr>
          <w:rFonts w:ascii="Times New Roman" w:hAnsi="Times New Roman"/>
          <w:color w:val="000000" w:themeColor="text1"/>
          <w:sz w:val="28"/>
          <w:szCs w:val="28"/>
          <w:lang w:val="kk-KZ"/>
        </w:rPr>
        <w:t xml:space="preserve">академиялық термині, яғни екі буыннан тұратын сөзді білім алушылардың барлығы екпінді соңғы буынға түсіріп дыбыстаған, яғни берілген академиялық терминде қазақ тілінің екпінді соңғы буынға түсіру үндестік заңы сақталған. Алайда </w:t>
      </w:r>
      <w:r w:rsidRPr="001006A4">
        <w:rPr>
          <w:rFonts w:ascii="Times New Roman" w:hAnsi="Times New Roman"/>
          <w:i/>
          <w:iCs/>
          <w:color w:val="000000" w:themeColor="text1"/>
          <w:sz w:val="28"/>
          <w:szCs w:val="28"/>
          <w:lang w:val="kk-KZ"/>
        </w:rPr>
        <w:t xml:space="preserve">мидтерм </w:t>
      </w:r>
      <w:r w:rsidRPr="001006A4">
        <w:rPr>
          <w:rFonts w:ascii="Times New Roman" w:hAnsi="Times New Roman"/>
          <w:color w:val="000000" w:themeColor="text1"/>
          <w:sz w:val="28"/>
          <w:szCs w:val="28"/>
          <w:lang w:val="kk-KZ"/>
        </w:rPr>
        <w:t xml:space="preserve">академиялық терминіндегі екінші </w:t>
      </w:r>
      <w:r w:rsidRPr="001006A4">
        <w:rPr>
          <w:rFonts w:ascii="Times New Roman" w:hAnsi="Times New Roman"/>
          <w:i/>
          <w:iCs/>
          <w:color w:val="000000" w:themeColor="text1"/>
          <w:sz w:val="28"/>
          <w:szCs w:val="28"/>
          <w:lang w:val="kk-KZ"/>
        </w:rPr>
        <w:t xml:space="preserve">терм </w:t>
      </w:r>
      <w:r w:rsidRPr="001006A4">
        <w:rPr>
          <w:rFonts w:ascii="Times New Roman" w:hAnsi="Times New Roman"/>
          <w:color w:val="000000" w:themeColor="text1"/>
          <w:sz w:val="28"/>
          <w:szCs w:val="28"/>
          <w:lang w:val="kk-KZ"/>
        </w:rPr>
        <w:t>буыны әртүрлі дыбысталған</w:t>
      </w:r>
      <w:r w:rsidR="00C653E4" w:rsidRPr="001006A4">
        <w:rPr>
          <w:rFonts w:ascii="Times New Roman" w:hAnsi="Times New Roman"/>
          <w:color w:val="000000" w:themeColor="text1"/>
          <w:sz w:val="28"/>
          <w:szCs w:val="28"/>
          <w:lang w:val="kk-KZ"/>
        </w:rPr>
        <w:t>:</w:t>
      </w:r>
      <w:r w:rsidRPr="001006A4">
        <w:rPr>
          <w:rFonts w:ascii="Times New Roman" w:hAnsi="Times New Roman"/>
          <w:color w:val="000000" w:themeColor="text1"/>
          <w:sz w:val="28"/>
          <w:szCs w:val="28"/>
          <w:lang w:val="kk-KZ"/>
        </w:rPr>
        <w:t xml:space="preserve"> </w:t>
      </w:r>
      <w:r w:rsidRPr="001006A4">
        <w:rPr>
          <w:rFonts w:ascii="Times New Roman" w:hAnsi="Times New Roman"/>
          <w:i/>
          <w:iCs/>
          <w:color w:val="000000" w:themeColor="text1"/>
          <w:sz w:val="28"/>
          <w:szCs w:val="28"/>
          <w:lang w:val="kk-KZ"/>
        </w:rPr>
        <w:t>тёрм, төрм, тө(р)м, тё(р)м</w:t>
      </w:r>
      <w:r w:rsidR="00C653E4" w:rsidRPr="001006A4">
        <w:rPr>
          <w:rFonts w:ascii="Times New Roman" w:hAnsi="Times New Roman"/>
          <w:color w:val="000000" w:themeColor="text1"/>
          <w:sz w:val="28"/>
          <w:szCs w:val="28"/>
          <w:lang w:val="kk-KZ"/>
        </w:rPr>
        <w:t xml:space="preserve">, яғни </w:t>
      </w:r>
      <w:r w:rsidR="00C653E4" w:rsidRPr="001006A4">
        <w:rPr>
          <w:rFonts w:ascii="Times New Roman" w:hAnsi="Times New Roman"/>
          <w:i/>
          <w:iCs/>
          <w:color w:val="000000" w:themeColor="text1"/>
          <w:sz w:val="28"/>
          <w:szCs w:val="28"/>
          <w:lang w:val="kk-KZ"/>
        </w:rPr>
        <w:t xml:space="preserve">ё, ө </w:t>
      </w:r>
      <w:r w:rsidR="00C653E4" w:rsidRPr="001006A4">
        <w:rPr>
          <w:rFonts w:ascii="Times New Roman" w:hAnsi="Times New Roman"/>
          <w:color w:val="000000" w:themeColor="text1"/>
          <w:sz w:val="28"/>
          <w:szCs w:val="28"/>
          <w:lang w:val="kk-KZ"/>
        </w:rPr>
        <w:t xml:space="preserve">дыбыстары қолданылады, сонымен қатар дауыссыз </w:t>
      </w:r>
      <w:r w:rsidR="00C653E4" w:rsidRPr="001006A4">
        <w:rPr>
          <w:rFonts w:ascii="Times New Roman" w:hAnsi="Times New Roman"/>
          <w:i/>
          <w:iCs/>
          <w:color w:val="000000" w:themeColor="text1"/>
          <w:sz w:val="28"/>
          <w:szCs w:val="28"/>
          <w:lang w:val="kk-KZ"/>
        </w:rPr>
        <w:t xml:space="preserve">р </w:t>
      </w:r>
      <w:r w:rsidR="00C653E4" w:rsidRPr="001006A4">
        <w:rPr>
          <w:rFonts w:ascii="Times New Roman" w:hAnsi="Times New Roman"/>
          <w:color w:val="000000" w:themeColor="text1"/>
          <w:sz w:val="28"/>
          <w:szCs w:val="28"/>
          <w:lang w:val="kk-KZ"/>
        </w:rPr>
        <w:t>дыбысы кейбір нұсқаларда анық айтылса, кейбір нұсқаларда анық айтылмайды.</w:t>
      </w:r>
      <w:r w:rsidR="00C653E4" w:rsidRPr="00437362">
        <w:rPr>
          <w:rFonts w:ascii="Times New Roman" w:hAnsi="Times New Roman"/>
          <w:color w:val="000000" w:themeColor="text1"/>
          <w:sz w:val="28"/>
          <w:szCs w:val="28"/>
          <w:lang w:val="kk-KZ"/>
        </w:rPr>
        <w:t xml:space="preserve"> </w:t>
      </w:r>
    </w:p>
    <w:p w14:paraId="33B32E39" w14:textId="47C05B19" w:rsidR="001006A4" w:rsidRPr="00437362" w:rsidRDefault="001F1A65" w:rsidP="00020887">
      <w:pPr>
        <w:pStyle w:val="a8"/>
        <w:tabs>
          <w:tab w:val="center" w:pos="567"/>
        </w:tabs>
        <w:ind w:firstLine="567"/>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Зерттеу аясындағы ү</w:t>
      </w:r>
      <w:r w:rsidR="001006A4">
        <w:rPr>
          <w:rFonts w:ascii="Times New Roman" w:hAnsi="Times New Roman"/>
          <w:color w:val="000000" w:themeColor="text1"/>
          <w:sz w:val="28"/>
          <w:szCs w:val="28"/>
          <w:lang w:val="kk-KZ"/>
        </w:rPr>
        <w:t>шінші</w:t>
      </w:r>
      <w:r w:rsidR="00E9659F">
        <w:rPr>
          <w:rFonts w:ascii="Times New Roman" w:hAnsi="Times New Roman"/>
          <w:color w:val="000000" w:themeColor="text1"/>
          <w:sz w:val="28"/>
          <w:szCs w:val="28"/>
          <w:lang w:val="kk-KZ"/>
        </w:rPr>
        <w:t xml:space="preserve"> </w:t>
      </w:r>
      <w:r w:rsidR="00E9659F" w:rsidRPr="001006A4">
        <w:rPr>
          <w:rFonts w:ascii="Times New Roman" w:hAnsi="Times New Roman"/>
          <w:i/>
          <w:iCs/>
          <w:sz w:val="28"/>
          <w:szCs w:val="28"/>
          <w:lang w:val="kk-KZ"/>
        </w:rPr>
        <w:t>мониторинг</w:t>
      </w:r>
      <w:r w:rsidR="00E9659F" w:rsidRPr="001006A4">
        <w:rPr>
          <w:rFonts w:ascii="Times New Roman" w:hAnsi="Times New Roman"/>
          <w:color w:val="000000" w:themeColor="text1"/>
          <w:sz w:val="28"/>
          <w:szCs w:val="28"/>
          <w:lang w:val="kk-KZ"/>
        </w:rPr>
        <w:t xml:space="preserve"> </w:t>
      </w:r>
      <w:r w:rsidR="00E9659F" w:rsidRPr="00437362">
        <w:rPr>
          <w:rFonts w:ascii="Times New Roman" w:hAnsi="Times New Roman"/>
          <w:color w:val="000000" w:themeColor="text1"/>
          <w:sz w:val="28"/>
          <w:szCs w:val="28"/>
          <w:lang w:val="kk-KZ"/>
        </w:rPr>
        <w:t>академиялық термині</w:t>
      </w:r>
      <w:r w:rsidR="006E094D">
        <w:rPr>
          <w:rFonts w:ascii="Times New Roman" w:hAnsi="Times New Roman"/>
          <w:color w:val="000000" w:themeColor="text1"/>
          <w:sz w:val="28"/>
          <w:szCs w:val="28"/>
          <w:lang w:val="kk-KZ"/>
        </w:rPr>
        <w:t xml:space="preserve">, яғни төрт буыннан тұратын сөзді білім алушылар екпінді үшінші және соңғы буындарға түсіріп дыбыстаған. </w:t>
      </w:r>
      <w:r w:rsidR="003A7736">
        <w:rPr>
          <w:rFonts w:ascii="Times New Roman" w:hAnsi="Times New Roman"/>
          <w:color w:val="000000" w:themeColor="text1"/>
          <w:sz w:val="28"/>
          <w:szCs w:val="28"/>
          <w:lang w:val="kk-KZ"/>
        </w:rPr>
        <w:t xml:space="preserve">Білім алушылардың айтуындағы </w:t>
      </w:r>
      <w:r w:rsidR="003A7736" w:rsidRPr="001006A4">
        <w:rPr>
          <w:rFonts w:ascii="Times New Roman" w:hAnsi="Times New Roman"/>
          <w:i/>
          <w:iCs/>
          <w:sz w:val="28"/>
          <w:szCs w:val="28"/>
          <w:lang w:val="kk-KZ"/>
        </w:rPr>
        <w:t>мониторинг</w:t>
      </w:r>
      <w:r w:rsidR="003A7736" w:rsidRPr="001006A4">
        <w:rPr>
          <w:rFonts w:ascii="Times New Roman" w:hAnsi="Times New Roman"/>
          <w:color w:val="000000" w:themeColor="text1"/>
          <w:sz w:val="28"/>
          <w:szCs w:val="28"/>
          <w:lang w:val="kk-KZ"/>
        </w:rPr>
        <w:t xml:space="preserve"> </w:t>
      </w:r>
      <w:r w:rsidR="003A7736" w:rsidRPr="00437362">
        <w:rPr>
          <w:rFonts w:ascii="Times New Roman" w:hAnsi="Times New Roman"/>
          <w:color w:val="000000" w:themeColor="text1"/>
          <w:sz w:val="28"/>
          <w:szCs w:val="28"/>
          <w:lang w:val="kk-KZ"/>
        </w:rPr>
        <w:t>академиялық термині</w:t>
      </w:r>
      <w:r w:rsidR="003A7736">
        <w:rPr>
          <w:rFonts w:ascii="Times New Roman" w:hAnsi="Times New Roman"/>
          <w:color w:val="000000" w:themeColor="text1"/>
          <w:sz w:val="28"/>
          <w:szCs w:val="28"/>
          <w:lang w:val="kk-KZ"/>
        </w:rPr>
        <w:t xml:space="preserve">нің бірінші </w:t>
      </w:r>
      <w:r w:rsidR="003A7736">
        <w:rPr>
          <w:rFonts w:ascii="Times New Roman" w:hAnsi="Times New Roman"/>
          <w:i/>
          <w:iCs/>
          <w:color w:val="000000" w:themeColor="text1"/>
          <w:sz w:val="28"/>
          <w:szCs w:val="28"/>
          <w:lang w:val="kk-KZ"/>
        </w:rPr>
        <w:t xml:space="preserve">мо- </w:t>
      </w:r>
      <w:r w:rsidR="003A7736">
        <w:rPr>
          <w:rFonts w:ascii="Times New Roman" w:hAnsi="Times New Roman"/>
          <w:color w:val="000000" w:themeColor="text1"/>
          <w:sz w:val="28"/>
          <w:szCs w:val="28"/>
          <w:lang w:val="kk-KZ"/>
        </w:rPr>
        <w:t xml:space="preserve">буыны </w:t>
      </w:r>
      <w:r w:rsidR="003A7736">
        <w:rPr>
          <w:rFonts w:ascii="Times New Roman" w:hAnsi="Times New Roman"/>
          <w:i/>
          <w:iCs/>
          <w:color w:val="000000" w:themeColor="text1"/>
          <w:sz w:val="28"/>
          <w:szCs w:val="28"/>
          <w:lang w:val="kk-KZ"/>
        </w:rPr>
        <w:t xml:space="preserve">мо- </w:t>
      </w:r>
      <w:r w:rsidR="003A7736">
        <w:rPr>
          <w:rFonts w:ascii="Times New Roman" w:hAnsi="Times New Roman"/>
          <w:color w:val="000000" w:themeColor="text1"/>
          <w:sz w:val="28"/>
          <w:szCs w:val="28"/>
          <w:lang w:val="kk-KZ"/>
        </w:rPr>
        <w:t xml:space="preserve">және </w:t>
      </w:r>
      <w:r w:rsidR="003A7736">
        <w:rPr>
          <w:rFonts w:ascii="Times New Roman" w:hAnsi="Times New Roman"/>
          <w:i/>
          <w:iCs/>
          <w:color w:val="000000" w:themeColor="text1"/>
          <w:sz w:val="28"/>
          <w:szCs w:val="28"/>
          <w:lang w:val="kk-KZ"/>
        </w:rPr>
        <w:t xml:space="preserve">ма- </w:t>
      </w:r>
      <w:r w:rsidR="003A7736">
        <w:rPr>
          <w:rFonts w:ascii="Times New Roman" w:hAnsi="Times New Roman"/>
          <w:color w:val="000000" w:themeColor="text1"/>
          <w:sz w:val="28"/>
          <w:szCs w:val="28"/>
          <w:lang w:val="kk-KZ"/>
        </w:rPr>
        <w:t xml:space="preserve">деп дыбысталған және соңғы </w:t>
      </w:r>
      <w:r w:rsidR="003A7736">
        <w:rPr>
          <w:rFonts w:ascii="Times New Roman" w:hAnsi="Times New Roman"/>
          <w:i/>
          <w:iCs/>
          <w:color w:val="000000" w:themeColor="text1"/>
          <w:sz w:val="28"/>
          <w:szCs w:val="28"/>
          <w:lang w:val="kk-KZ"/>
        </w:rPr>
        <w:t xml:space="preserve">ринг </w:t>
      </w:r>
      <w:r w:rsidR="003A7736">
        <w:rPr>
          <w:rFonts w:ascii="Times New Roman" w:hAnsi="Times New Roman"/>
          <w:color w:val="000000" w:themeColor="text1"/>
          <w:sz w:val="28"/>
          <w:szCs w:val="28"/>
          <w:lang w:val="kk-KZ"/>
        </w:rPr>
        <w:t xml:space="preserve">буыны </w:t>
      </w:r>
      <w:r w:rsidR="003A7736">
        <w:rPr>
          <w:rFonts w:ascii="Times New Roman" w:hAnsi="Times New Roman"/>
          <w:i/>
          <w:iCs/>
          <w:color w:val="000000" w:themeColor="text1"/>
          <w:sz w:val="28"/>
          <w:szCs w:val="28"/>
          <w:lang w:val="kk-KZ"/>
        </w:rPr>
        <w:t xml:space="preserve">ринг </w:t>
      </w:r>
      <w:r w:rsidR="003A7736" w:rsidRPr="003A7736">
        <w:rPr>
          <w:rFonts w:ascii="Times New Roman" w:hAnsi="Times New Roman"/>
          <w:color w:val="000000" w:themeColor="text1"/>
          <w:sz w:val="28"/>
          <w:szCs w:val="28"/>
          <w:lang w:val="kk-KZ"/>
        </w:rPr>
        <w:t>және</w:t>
      </w:r>
      <w:r w:rsidR="003A7736">
        <w:rPr>
          <w:rFonts w:ascii="Times New Roman" w:hAnsi="Times New Roman"/>
          <w:i/>
          <w:iCs/>
          <w:color w:val="000000" w:themeColor="text1"/>
          <w:sz w:val="28"/>
          <w:szCs w:val="28"/>
          <w:lang w:val="kk-KZ"/>
        </w:rPr>
        <w:t xml:space="preserve"> риң</w:t>
      </w:r>
      <w:r w:rsidR="003A7736">
        <w:rPr>
          <w:rFonts w:ascii="Times New Roman" w:hAnsi="Times New Roman"/>
          <w:color w:val="000000" w:themeColor="text1"/>
          <w:sz w:val="28"/>
          <w:szCs w:val="28"/>
          <w:lang w:val="kk-KZ"/>
        </w:rPr>
        <w:t xml:space="preserve"> деген нұсқалары кездесті, алайда аталмыш академиялық терминнің </w:t>
      </w:r>
      <w:r w:rsidR="003A7736">
        <w:rPr>
          <w:rFonts w:ascii="Times New Roman" w:hAnsi="Times New Roman"/>
          <w:i/>
          <w:iCs/>
          <w:color w:val="000000" w:themeColor="text1"/>
          <w:sz w:val="28"/>
          <w:szCs w:val="28"/>
          <w:lang w:val="kk-KZ"/>
        </w:rPr>
        <w:t xml:space="preserve">мониториң </w:t>
      </w:r>
      <w:r w:rsidR="003A7736">
        <w:rPr>
          <w:rFonts w:ascii="Times New Roman" w:hAnsi="Times New Roman"/>
          <w:color w:val="000000" w:themeColor="text1"/>
          <w:sz w:val="28"/>
          <w:szCs w:val="28"/>
          <w:lang w:val="kk-KZ"/>
        </w:rPr>
        <w:t xml:space="preserve">деп айтылу нұсқасы басым екендігі анықталды. Сонымен қатар, </w:t>
      </w:r>
      <w:r w:rsidR="003A7736" w:rsidRPr="001006A4">
        <w:rPr>
          <w:rFonts w:ascii="Times New Roman" w:hAnsi="Times New Roman"/>
          <w:color w:val="000000" w:themeColor="text1"/>
          <w:sz w:val="28"/>
          <w:szCs w:val="28"/>
          <w:lang w:val="kk-KZ"/>
        </w:rPr>
        <w:t xml:space="preserve">берілген академиялық терминде қазақ тілінің екпінді соңғы буынға түсіру үндестік заңы </w:t>
      </w:r>
      <w:r w:rsidR="003A7736">
        <w:rPr>
          <w:rFonts w:ascii="Times New Roman" w:hAnsi="Times New Roman"/>
          <w:color w:val="000000" w:themeColor="text1"/>
          <w:sz w:val="28"/>
          <w:szCs w:val="28"/>
          <w:lang w:val="kk-KZ"/>
        </w:rPr>
        <w:t xml:space="preserve">көпшілігінде </w:t>
      </w:r>
      <w:r w:rsidR="003A7736" w:rsidRPr="001006A4">
        <w:rPr>
          <w:rFonts w:ascii="Times New Roman" w:hAnsi="Times New Roman"/>
          <w:color w:val="000000" w:themeColor="text1"/>
          <w:sz w:val="28"/>
          <w:szCs w:val="28"/>
          <w:lang w:val="kk-KZ"/>
        </w:rPr>
        <w:t>сақталған.</w:t>
      </w:r>
      <w:r w:rsidR="006E094D">
        <w:rPr>
          <w:rFonts w:ascii="Times New Roman" w:hAnsi="Times New Roman"/>
          <w:color w:val="000000" w:themeColor="text1"/>
          <w:sz w:val="28"/>
          <w:szCs w:val="28"/>
          <w:lang w:val="kk-KZ"/>
        </w:rPr>
        <w:t xml:space="preserve"> </w:t>
      </w:r>
      <w:r w:rsidR="001006A4">
        <w:rPr>
          <w:rFonts w:ascii="Times New Roman" w:hAnsi="Times New Roman"/>
          <w:color w:val="000000" w:themeColor="text1"/>
          <w:sz w:val="28"/>
          <w:szCs w:val="28"/>
          <w:lang w:val="kk-KZ"/>
        </w:rPr>
        <w:t xml:space="preserve"> </w:t>
      </w:r>
    </w:p>
    <w:p w14:paraId="69D2FEA2" w14:textId="77777777" w:rsidR="00894415" w:rsidRPr="00437362" w:rsidRDefault="00894415" w:rsidP="006F208A">
      <w:pPr>
        <w:pStyle w:val="Standard"/>
        <w:spacing w:after="0" w:line="240" w:lineRule="auto"/>
        <w:ind w:right="-64"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Академиялық терминдердің тілім</w:t>
      </w:r>
      <w:r w:rsidR="00E45C17" w:rsidRPr="00437362">
        <w:rPr>
          <w:rFonts w:ascii="Times New Roman" w:hAnsi="Times New Roman"/>
          <w:color w:val="000000" w:themeColor="text1"/>
          <w:sz w:val="28"/>
          <w:szCs w:val="28"/>
          <w:lang w:val="kk-KZ"/>
        </w:rPr>
        <w:t>і</w:t>
      </w:r>
      <w:r w:rsidRPr="00437362">
        <w:rPr>
          <w:rFonts w:ascii="Times New Roman" w:hAnsi="Times New Roman"/>
          <w:color w:val="000000" w:themeColor="text1"/>
          <w:sz w:val="28"/>
          <w:szCs w:val="28"/>
          <w:lang w:val="kk-KZ"/>
        </w:rPr>
        <w:t>зге бейімделу белгілерін төмендегі мысалдар негізінде көрсете аламыз:</w:t>
      </w:r>
    </w:p>
    <w:p w14:paraId="5E7F7D2B" w14:textId="1FB56066" w:rsidR="00894415" w:rsidRPr="00A4070B" w:rsidRDefault="00894415" w:rsidP="006F208A">
      <w:pPr>
        <w:pStyle w:val="Standard"/>
        <w:spacing w:after="0" w:line="240" w:lineRule="auto"/>
        <w:ind w:right="-64" w:firstLine="567"/>
        <w:jc w:val="both"/>
        <w:rPr>
          <w:rFonts w:ascii="Times New Roman" w:hAnsi="Times New Roman"/>
          <w:i/>
          <w:iCs/>
          <w:color w:val="000000" w:themeColor="text1"/>
          <w:sz w:val="28"/>
          <w:szCs w:val="28"/>
          <w:lang w:val="kk-KZ"/>
        </w:rPr>
      </w:pPr>
      <w:r w:rsidRPr="00437362">
        <w:rPr>
          <w:rFonts w:ascii="Times New Roman" w:hAnsi="Times New Roman"/>
          <w:color w:val="000000" w:themeColor="text1"/>
          <w:sz w:val="28"/>
          <w:szCs w:val="28"/>
          <w:lang w:val="kk-KZ"/>
        </w:rPr>
        <w:t xml:space="preserve">Төл тілімізге жат дыбыстардың қолданылмауы: </w:t>
      </w:r>
      <w:r w:rsidRPr="00A4070B">
        <w:rPr>
          <w:rFonts w:ascii="Times New Roman" w:hAnsi="Times New Roman"/>
          <w:i/>
          <w:iCs/>
          <w:color w:val="000000" w:themeColor="text1"/>
          <w:sz w:val="28"/>
          <w:szCs w:val="28"/>
          <w:lang w:val="kk-KZ"/>
        </w:rPr>
        <w:t>мон</w:t>
      </w:r>
      <w:r w:rsidR="00E13BD9" w:rsidRPr="00A4070B">
        <w:rPr>
          <w:rFonts w:ascii="Times New Roman" w:hAnsi="Times New Roman"/>
          <w:i/>
          <w:iCs/>
          <w:color w:val="000000" w:themeColor="text1"/>
          <w:sz w:val="28"/>
          <w:szCs w:val="28"/>
          <w:lang w:val="kk-KZ"/>
        </w:rPr>
        <w:t>и</w:t>
      </w:r>
      <w:r w:rsidRPr="00A4070B">
        <w:rPr>
          <w:rFonts w:ascii="Times New Roman" w:hAnsi="Times New Roman"/>
          <w:i/>
          <w:iCs/>
          <w:color w:val="000000" w:themeColor="text1"/>
          <w:sz w:val="28"/>
          <w:szCs w:val="28"/>
          <w:lang w:val="kk-KZ"/>
        </w:rPr>
        <w:t>торинг – мониториң, прокторинг – прокториң;</w:t>
      </w:r>
    </w:p>
    <w:p w14:paraId="5BF1BF2C" w14:textId="4227FD88" w:rsidR="00E45C17" w:rsidRPr="00A4070B" w:rsidRDefault="00894415" w:rsidP="00E45C17">
      <w:pPr>
        <w:pStyle w:val="Standard"/>
        <w:spacing w:after="0" w:line="240" w:lineRule="auto"/>
        <w:ind w:right="-64" w:firstLine="567"/>
        <w:jc w:val="both"/>
        <w:rPr>
          <w:rFonts w:ascii="Times New Roman" w:hAnsi="Times New Roman"/>
          <w:i/>
          <w:iCs/>
          <w:color w:val="000000" w:themeColor="text1"/>
          <w:sz w:val="28"/>
          <w:szCs w:val="28"/>
          <w:lang w:val="kk-KZ"/>
        </w:rPr>
      </w:pPr>
      <w:r w:rsidRPr="00437362">
        <w:rPr>
          <w:rFonts w:ascii="Times New Roman" w:hAnsi="Times New Roman"/>
          <w:color w:val="000000" w:themeColor="text1"/>
          <w:sz w:val="28"/>
          <w:szCs w:val="28"/>
          <w:lang w:val="kk-KZ"/>
        </w:rPr>
        <w:t xml:space="preserve">Сөз ішінде екі не одан да көп дыбыстардың қатар келмеуі: </w:t>
      </w:r>
      <w:r w:rsidRPr="00A4070B">
        <w:rPr>
          <w:rFonts w:ascii="Times New Roman" w:hAnsi="Times New Roman"/>
          <w:i/>
          <w:iCs/>
          <w:color w:val="000000" w:themeColor="text1"/>
          <w:sz w:val="28"/>
          <w:szCs w:val="28"/>
          <w:lang w:val="kk-KZ"/>
        </w:rPr>
        <w:t>силлабус</w:t>
      </w:r>
      <w:r w:rsidR="00A52E2E" w:rsidRPr="00A4070B">
        <w:rPr>
          <w:rFonts w:ascii="Times New Roman" w:hAnsi="Times New Roman"/>
          <w:i/>
          <w:iCs/>
          <w:color w:val="000000" w:themeColor="text1"/>
          <w:sz w:val="28"/>
          <w:szCs w:val="28"/>
          <w:lang w:val="kk-KZ"/>
        </w:rPr>
        <w:t xml:space="preserve"> –</w:t>
      </w:r>
      <w:r w:rsidRPr="00A4070B">
        <w:rPr>
          <w:rFonts w:ascii="Times New Roman" w:hAnsi="Times New Roman"/>
          <w:i/>
          <w:iCs/>
          <w:color w:val="000000" w:themeColor="text1"/>
          <w:sz w:val="28"/>
          <w:szCs w:val="28"/>
          <w:lang w:val="kk-KZ"/>
        </w:rPr>
        <w:t xml:space="preserve"> силабус, холл – хол;</w:t>
      </w:r>
      <w:r w:rsidR="00E45C17" w:rsidRPr="00A4070B">
        <w:rPr>
          <w:rFonts w:ascii="Times New Roman" w:hAnsi="Times New Roman"/>
          <w:i/>
          <w:iCs/>
          <w:color w:val="000000" w:themeColor="text1"/>
          <w:sz w:val="28"/>
          <w:szCs w:val="28"/>
          <w:lang w:val="kk-KZ"/>
        </w:rPr>
        <w:t xml:space="preserve"> </w:t>
      </w:r>
    </w:p>
    <w:p w14:paraId="643FF20B" w14:textId="77777777" w:rsidR="00894415" w:rsidRPr="00437362" w:rsidRDefault="00894415" w:rsidP="00E45C17">
      <w:pPr>
        <w:pStyle w:val="Standard"/>
        <w:spacing w:after="0" w:line="240" w:lineRule="auto"/>
        <w:ind w:right="-64"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Сингармонизм заңына бағынуы: </w:t>
      </w:r>
      <w:r w:rsidRPr="00A4070B">
        <w:rPr>
          <w:rFonts w:ascii="Times New Roman" w:hAnsi="Times New Roman"/>
          <w:i/>
          <w:iCs/>
          <w:color w:val="000000" w:themeColor="text1"/>
          <w:sz w:val="28"/>
          <w:szCs w:val="28"/>
          <w:lang w:val="kk-KZ"/>
        </w:rPr>
        <w:t>тьютор-дың, супервайзер-ге, эдвайзер-дің</w:t>
      </w:r>
      <w:r w:rsidRPr="00437362">
        <w:rPr>
          <w:rFonts w:ascii="Times New Roman" w:hAnsi="Times New Roman"/>
          <w:color w:val="000000" w:themeColor="text1"/>
          <w:sz w:val="28"/>
          <w:szCs w:val="28"/>
          <w:lang w:val="kk-KZ"/>
        </w:rPr>
        <w:t xml:space="preserve"> және т.б. </w:t>
      </w:r>
    </w:p>
    <w:p w14:paraId="13C4BEE7" w14:textId="19C7BAD4" w:rsidR="004C2186" w:rsidRPr="00CE4D8F" w:rsidRDefault="00894415" w:rsidP="00CE4D8F">
      <w:pPr>
        <w:spacing w:line="360" w:lineRule="atLeast"/>
        <w:ind w:firstLine="567"/>
        <w:rPr>
          <w:color w:val="000000" w:themeColor="text1"/>
          <w:szCs w:val="28"/>
          <w:lang w:val="kk-KZ"/>
        </w:rPr>
      </w:pPr>
      <w:r w:rsidRPr="00437362">
        <w:rPr>
          <w:color w:val="000000" w:themeColor="text1"/>
          <w:szCs w:val="28"/>
          <w:lang w:val="kk-KZ"/>
        </w:rPr>
        <w:t xml:space="preserve">Жүргізілген зерттеулер, жинақталған мысалдар, алынған сауалнамалар негізінде академиялық терминдердің қазақ тіліне бейімделіп келе жатқанын көреміз. </w:t>
      </w:r>
    </w:p>
    <w:p w14:paraId="7DDC6ACC" w14:textId="77777777" w:rsidR="00E45C17" w:rsidRPr="00437362" w:rsidRDefault="00F02C01" w:rsidP="00E45C17">
      <w:pPr>
        <w:spacing w:line="360" w:lineRule="atLeast"/>
        <w:ind w:firstLine="567"/>
        <w:rPr>
          <w:rFonts w:eastAsia="Times New Roman"/>
          <w:b/>
          <w:bCs/>
          <w:color w:val="000000" w:themeColor="text1"/>
          <w:szCs w:val="28"/>
          <w:lang w:val="kk-KZ" w:eastAsia="ru-RU"/>
        </w:rPr>
      </w:pPr>
      <w:r w:rsidRPr="00437362">
        <w:rPr>
          <w:rFonts w:eastAsia="Times New Roman"/>
          <w:b/>
          <w:bCs/>
          <w:color w:val="000000" w:themeColor="text1"/>
          <w:szCs w:val="28"/>
          <w:lang w:val="kk-KZ" w:eastAsia="ru-RU"/>
        </w:rPr>
        <w:lastRenderedPageBreak/>
        <w:t>Тарау бойынша түйін</w:t>
      </w:r>
      <w:r w:rsidR="00E45C17" w:rsidRPr="00437362">
        <w:rPr>
          <w:rFonts w:eastAsia="Times New Roman"/>
          <w:b/>
          <w:bCs/>
          <w:color w:val="000000" w:themeColor="text1"/>
          <w:szCs w:val="28"/>
          <w:lang w:val="kk-KZ" w:eastAsia="ru-RU"/>
        </w:rPr>
        <w:t>.</w:t>
      </w:r>
    </w:p>
    <w:p w14:paraId="12F2DDEF" w14:textId="77777777" w:rsidR="00D659EB" w:rsidRPr="00437362" w:rsidRDefault="0049251A" w:rsidP="00E45C17">
      <w:pPr>
        <w:tabs>
          <w:tab w:val="left" w:pos="567"/>
        </w:tabs>
        <w:rPr>
          <w:rFonts w:eastAsia="Times New Roman"/>
          <w:color w:val="000000" w:themeColor="text1"/>
          <w:szCs w:val="28"/>
          <w:lang w:val="kk-KZ" w:eastAsia="ru-RU"/>
        </w:rPr>
      </w:pPr>
      <w:r w:rsidRPr="00437362">
        <w:rPr>
          <w:rFonts w:eastAsia="Times New Roman"/>
          <w:color w:val="000000" w:themeColor="text1"/>
          <w:szCs w:val="28"/>
          <w:lang w:val="kk-KZ" w:eastAsia="ru-RU"/>
        </w:rPr>
        <w:tab/>
        <w:t xml:space="preserve">Жоғары оқу орындарындағы академиялық терминологияның семантикалануы жайлы сөз қозғалды. Академиялық терминдер лексика-семантикалық топтарға бөлінді (оқу-ісіне байланысты қолданылатын академиялық терминдер, ғылымға байланысты қолданылатын академиялық терминдер, тәрбие жұмысына байланысты қолданылатын академиялық терминдер, халықаралық қатынастарға байланысты қолданылатын академиялық терминдер және жоғары оқу орындарындағы лауазымды білдіретін академиялық терминдер) және </w:t>
      </w:r>
      <w:r w:rsidR="00D659EB" w:rsidRPr="00437362">
        <w:rPr>
          <w:rFonts w:eastAsia="Times New Roman"/>
          <w:color w:val="000000" w:themeColor="text1"/>
          <w:szCs w:val="28"/>
          <w:lang w:val="kk-KZ" w:eastAsia="ru-RU"/>
        </w:rPr>
        <w:t>пайыздық көрсеткіштері анықталды</w:t>
      </w:r>
      <w:r w:rsidRPr="00437362">
        <w:rPr>
          <w:rFonts w:eastAsia="Times New Roman"/>
          <w:color w:val="000000" w:themeColor="text1"/>
          <w:szCs w:val="28"/>
          <w:lang w:val="kk-KZ" w:eastAsia="ru-RU"/>
        </w:rPr>
        <w:t>.</w:t>
      </w:r>
    </w:p>
    <w:p w14:paraId="156C18B9" w14:textId="77777777" w:rsidR="007E4494" w:rsidRDefault="00D659EB" w:rsidP="00E217A0">
      <w:pPr>
        <w:tabs>
          <w:tab w:val="left" w:pos="567"/>
        </w:tabs>
        <w:rPr>
          <w:color w:val="000000" w:themeColor="text1"/>
          <w:szCs w:val="28"/>
          <w:lang w:val="kk-KZ"/>
        </w:rPr>
      </w:pPr>
      <w:r w:rsidRPr="00437362">
        <w:rPr>
          <w:color w:val="000000" w:themeColor="text1"/>
          <w:lang w:val="kk-KZ"/>
        </w:rPr>
        <w:tab/>
      </w:r>
      <w:r w:rsidRPr="00437362">
        <w:rPr>
          <w:color w:val="000000" w:themeColor="text1"/>
          <w:szCs w:val="28"/>
          <w:lang w:val="kk-KZ"/>
        </w:rPr>
        <w:t xml:space="preserve">Жоғары оқу орындарындағы академиялық терминдердің қолданысқа бейімделу ерекшеліктері қарастырылды. Болон үдерісі академиялық терминдерінің қазақ тілінде бейімделу жолдары сызба түрінде көрсетілді. 2017, 2018, 2019 және 2020 жылдары жүргізілген сауалнама нәтижелері көрсетілді, яғни академиялық терминдердің қолданылу жиілігі анықталды; жоғары оқу орны академиялық терминдерінің екпінге байланысты және дыбысталуына байланысты ерекшеліктері көрсетілді. </w:t>
      </w:r>
    </w:p>
    <w:p w14:paraId="0A38DCF7" w14:textId="22A84BC5" w:rsidR="007233CA" w:rsidRPr="007E4494" w:rsidRDefault="007E4494" w:rsidP="00E217A0">
      <w:pPr>
        <w:tabs>
          <w:tab w:val="left" w:pos="567"/>
        </w:tabs>
        <w:rPr>
          <w:color w:val="000000" w:themeColor="text1"/>
          <w:szCs w:val="28"/>
          <w:lang w:val="kk-KZ"/>
        </w:rPr>
      </w:pPr>
      <w:r>
        <w:rPr>
          <w:color w:val="000000" w:themeColor="text1"/>
          <w:szCs w:val="28"/>
          <w:lang w:val="kk-KZ"/>
        </w:rPr>
        <w:tab/>
      </w:r>
      <w:r w:rsidR="00D659EB" w:rsidRPr="007E4494">
        <w:rPr>
          <w:color w:val="000000" w:themeColor="text1"/>
          <w:szCs w:val="28"/>
          <w:lang w:val="kk-KZ"/>
        </w:rPr>
        <w:t xml:space="preserve">PRAAT компьютерлік бағдарламасын қолдану арқылы академиялық терминдерінің </w:t>
      </w:r>
      <w:r w:rsidR="007233CA" w:rsidRPr="007E4494">
        <w:rPr>
          <w:color w:val="000000" w:themeColor="text1"/>
          <w:szCs w:val="28"/>
          <w:lang w:val="kk-KZ"/>
        </w:rPr>
        <w:t>бейімделу ерекшеліктері анықталды.</w:t>
      </w:r>
      <w:r w:rsidR="00396B73" w:rsidRPr="00396B73">
        <w:rPr>
          <w:color w:val="000000" w:themeColor="text1"/>
          <w:szCs w:val="28"/>
          <w:lang w:val="kk-KZ"/>
        </w:rPr>
        <w:t xml:space="preserve"> </w:t>
      </w:r>
      <w:r w:rsidR="00396B73">
        <w:rPr>
          <w:i/>
          <w:iCs/>
          <w:color w:val="000000" w:themeColor="text1"/>
          <w:szCs w:val="28"/>
          <w:lang w:val="kk-KZ"/>
        </w:rPr>
        <w:t xml:space="preserve">Силлабус </w:t>
      </w:r>
      <w:r w:rsidR="00396B73">
        <w:rPr>
          <w:color w:val="000000" w:themeColor="text1"/>
          <w:szCs w:val="28"/>
          <w:lang w:val="kk-KZ"/>
        </w:rPr>
        <w:t xml:space="preserve">академиялық терминінің </w:t>
      </w:r>
      <w:r w:rsidR="00396B73">
        <w:rPr>
          <w:lang w:val="kk-KZ"/>
        </w:rPr>
        <w:t xml:space="preserve">орташа созылмалығы </w:t>
      </w:r>
      <w:r w:rsidR="00396B73" w:rsidRPr="00E927B4">
        <w:rPr>
          <w:lang w:val="kk-KZ"/>
        </w:rPr>
        <w:t>8</w:t>
      </w:r>
      <w:r w:rsidR="00396B73">
        <w:rPr>
          <w:lang w:val="kk-KZ"/>
        </w:rPr>
        <w:t xml:space="preserve">94 мс, </w:t>
      </w:r>
      <w:r w:rsidR="00396B73">
        <w:rPr>
          <w:i/>
          <w:iCs/>
          <w:lang w:val="kk-KZ"/>
        </w:rPr>
        <w:t xml:space="preserve">мидтерм </w:t>
      </w:r>
      <w:r w:rsidR="00396B73">
        <w:rPr>
          <w:color w:val="000000" w:themeColor="text1"/>
          <w:szCs w:val="28"/>
          <w:lang w:val="kk-KZ"/>
        </w:rPr>
        <w:t xml:space="preserve">академиялық терминінің </w:t>
      </w:r>
      <w:r w:rsidR="00396B73">
        <w:rPr>
          <w:lang w:val="kk-KZ"/>
        </w:rPr>
        <w:t xml:space="preserve">орташа созылмалығы 732 мс және </w:t>
      </w:r>
      <w:r w:rsidR="00396B73">
        <w:rPr>
          <w:i/>
          <w:iCs/>
          <w:lang w:val="kk-KZ"/>
        </w:rPr>
        <w:t xml:space="preserve">мониторинг </w:t>
      </w:r>
      <w:r w:rsidR="00396B73">
        <w:rPr>
          <w:color w:val="000000" w:themeColor="text1"/>
          <w:szCs w:val="28"/>
          <w:lang w:val="kk-KZ"/>
        </w:rPr>
        <w:t xml:space="preserve">академиялық терминінің </w:t>
      </w:r>
      <w:r w:rsidR="00396B73">
        <w:rPr>
          <w:lang w:val="kk-KZ"/>
        </w:rPr>
        <w:t>орташа созылмалығы 885 мс құрады.</w:t>
      </w:r>
      <w:r w:rsidR="003C2884">
        <w:rPr>
          <w:lang w:val="kk-KZ"/>
        </w:rPr>
        <w:t xml:space="preserve"> Аталмыш </w:t>
      </w:r>
      <w:r w:rsidR="003C2884">
        <w:rPr>
          <w:color w:val="000000" w:themeColor="text1"/>
          <w:szCs w:val="28"/>
          <w:lang w:val="kk-KZ"/>
        </w:rPr>
        <w:t xml:space="preserve">академиялық терминдердің орташа </w:t>
      </w:r>
      <w:r w:rsidR="003C2884">
        <w:rPr>
          <w:lang w:val="kk-KZ"/>
        </w:rPr>
        <w:t xml:space="preserve">қарқындылығы келесі сипатқа ие: </w:t>
      </w:r>
      <w:r w:rsidR="003C2884">
        <w:rPr>
          <w:i/>
          <w:iCs/>
          <w:lang w:val="kk-KZ"/>
        </w:rPr>
        <w:t xml:space="preserve">силлабус </w:t>
      </w:r>
      <w:r w:rsidR="003C2884">
        <w:rPr>
          <w:lang w:val="kk-KZ"/>
        </w:rPr>
        <w:t xml:space="preserve">– 210 дБ, </w:t>
      </w:r>
      <w:r w:rsidR="003C2884">
        <w:rPr>
          <w:i/>
          <w:iCs/>
          <w:lang w:val="kk-KZ"/>
        </w:rPr>
        <w:t xml:space="preserve">мидтерм </w:t>
      </w:r>
      <w:r w:rsidR="003C2884">
        <w:rPr>
          <w:lang w:val="kk-KZ"/>
        </w:rPr>
        <w:t xml:space="preserve">– 149 дБ, </w:t>
      </w:r>
      <w:r w:rsidR="003C2884">
        <w:rPr>
          <w:i/>
          <w:iCs/>
          <w:lang w:val="kk-KZ"/>
        </w:rPr>
        <w:t xml:space="preserve">мониторинг </w:t>
      </w:r>
      <w:r w:rsidR="003C2884">
        <w:rPr>
          <w:lang w:val="kk-KZ"/>
        </w:rPr>
        <w:t xml:space="preserve">– 310 дБ. Тон қозғалысының орташа көрсеткіштері келесідей: </w:t>
      </w:r>
      <w:r w:rsidR="003C2884">
        <w:rPr>
          <w:i/>
          <w:iCs/>
          <w:lang w:val="kk-KZ"/>
        </w:rPr>
        <w:t xml:space="preserve">силлабус </w:t>
      </w:r>
      <w:r w:rsidR="003C2884">
        <w:rPr>
          <w:lang w:val="kk-KZ"/>
        </w:rPr>
        <w:t xml:space="preserve">– 505 Гц, </w:t>
      </w:r>
      <w:r w:rsidR="003C2884">
        <w:rPr>
          <w:i/>
          <w:iCs/>
          <w:lang w:val="kk-KZ"/>
        </w:rPr>
        <w:t xml:space="preserve">мидтерм </w:t>
      </w:r>
      <w:r w:rsidR="003C2884">
        <w:rPr>
          <w:lang w:val="kk-KZ"/>
        </w:rPr>
        <w:t xml:space="preserve">– 275 Гц, </w:t>
      </w:r>
      <w:r w:rsidR="003C2884">
        <w:rPr>
          <w:i/>
          <w:iCs/>
          <w:lang w:val="kk-KZ"/>
        </w:rPr>
        <w:t xml:space="preserve">мониторинг </w:t>
      </w:r>
      <w:r w:rsidR="003C2884">
        <w:rPr>
          <w:lang w:val="kk-KZ"/>
        </w:rPr>
        <w:t xml:space="preserve">– 906 Гц.     </w:t>
      </w:r>
      <w:r w:rsidR="00396B73">
        <w:rPr>
          <w:lang w:val="kk-KZ"/>
        </w:rPr>
        <w:t xml:space="preserve"> </w:t>
      </w:r>
      <w:r w:rsidR="00396B73">
        <w:rPr>
          <w:i/>
          <w:iCs/>
          <w:lang w:val="kk-KZ"/>
        </w:rPr>
        <w:t xml:space="preserve"> </w:t>
      </w:r>
      <w:r w:rsidR="00396B73">
        <w:rPr>
          <w:lang w:val="kk-KZ"/>
        </w:rPr>
        <w:t xml:space="preserve"> </w:t>
      </w:r>
      <w:r w:rsidR="00D659EB" w:rsidRPr="007E4494">
        <w:rPr>
          <w:color w:val="000000" w:themeColor="text1"/>
          <w:szCs w:val="28"/>
          <w:lang w:val="kk-KZ"/>
        </w:rPr>
        <w:t xml:space="preserve"> </w:t>
      </w:r>
    </w:p>
    <w:p w14:paraId="754CD78B" w14:textId="77777777" w:rsidR="001255CB" w:rsidRPr="001255CB" w:rsidRDefault="007233CA" w:rsidP="00E217A0">
      <w:pPr>
        <w:tabs>
          <w:tab w:val="left" w:pos="567"/>
        </w:tabs>
        <w:rPr>
          <w:color w:val="FF0000"/>
          <w:szCs w:val="28"/>
          <w:lang w:val="kk-KZ"/>
        </w:rPr>
      </w:pPr>
      <w:r w:rsidRPr="007E4494">
        <w:rPr>
          <w:color w:val="000000" w:themeColor="text1"/>
          <w:szCs w:val="28"/>
          <w:lang w:val="kk-KZ"/>
        </w:rPr>
        <w:tab/>
      </w:r>
      <w:r w:rsidR="001255CB" w:rsidRPr="007E4494">
        <w:rPr>
          <w:szCs w:val="28"/>
          <w:lang w:val="kk-KZ"/>
        </w:rPr>
        <w:t xml:space="preserve">Сондай-ақ, жоғары оқу орындарындағы академиялық терминдердің компоненттік құрылымы қарастырылды. Зерттеу барысында жоғары оқу орындары академиялық терминдері бір компонентті, екі компонентті, үш компонентті және көп компонентті болып келетіндігі анықталып, пайыздық көрсеткіші шығарылды. </w:t>
      </w:r>
    </w:p>
    <w:p w14:paraId="2D2667E4" w14:textId="5203C296" w:rsidR="00BD1D98" w:rsidRDefault="007233CA" w:rsidP="001255CB">
      <w:pPr>
        <w:tabs>
          <w:tab w:val="left" w:pos="567"/>
        </w:tabs>
        <w:ind w:firstLine="567"/>
        <w:rPr>
          <w:color w:val="000000" w:themeColor="text1"/>
          <w:szCs w:val="28"/>
          <w:lang w:val="kk-KZ"/>
        </w:rPr>
      </w:pPr>
      <w:r w:rsidRPr="00437362">
        <w:rPr>
          <w:color w:val="000000" w:themeColor="text1"/>
          <w:szCs w:val="28"/>
          <w:lang w:val="kk-KZ"/>
        </w:rPr>
        <w:t xml:space="preserve">Сондай-ақ, жоғары оқу орындарындағы академиялық терминдердің компоненттік құрылымы қарастырылды. Зерттеу барысында жоғары оқу орындары академиялық терминдері бір компонентті, екі компонентті, үш компонентті және көп компонентті болып келетіндігі анықталып, пайыздық көрсеткіші шығарылды. </w:t>
      </w:r>
    </w:p>
    <w:p w14:paraId="4281999E" w14:textId="0395EC95" w:rsidR="0049251A" w:rsidRPr="00437362" w:rsidRDefault="00D70FB6" w:rsidP="00BD1D98">
      <w:pPr>
        <w:tabs>
          <w:tab w:val="left" w:pos="567"/>
        </w:tabs>
        <w:ind w:firstLine="567"/>
        <w:rPr>
          <w:color w:val="000000" w:themeColor="text1"/>
          <w:lang w:val="kk-KZ"/>
        </w:rPr>
      </w:pPr>
      <w:r>
        <w:rPr>
          <w:color w:val="000000" w:themeColor="text1"/>
          <w:szCs w:val="28"/>
          <w:lang w:val="kk-KZ"/>
        </w:rPr>
        <w:t xml:space="preserve">Академиялық терминдер </w:t>
      </w:r>
      <w:r w:rsidR="00BD1D98">
        <w:rPr>
          <w:color w:val="000000" w:themeColor="text1"/>
          <w:szCs w:val="28"/>
          <w:lang w:val="kk-KZ"/>
        </w:rPr>
        <w:t>семантикалық тәсіл</w:t>
      </w:r>
      <w:r>
        <w:rPr>
          <w:color w:val="000000" w:themeColor="text1"/>
          <w:szCs w:val="28"/>
          <w:lang w:val="kk-KZ"/>
        </w:rPr>
        <w:t xml:space="preserve">, </w:t>
      </w:r>
      <w:r w:rsidR="00BD1D98">
        <w:rPr>
          <w:color w:val="000000" w:themeColor="text1"/>
          <w:szCs w:val="28"/>
          <w:lang w:val="kk-KZ"/>
        </w:rPr>
        <w:t>морфологиялық тәсіл, сөздердің тіркесуі, сөздердің бірігуі арқылы жасал</w:t>
      </w:r>
      <w:r>
        <w:rPr>
          <w:color w:val="000000" w:themeColor="text1"/>
          <w:szCs w:val="28"/>
          <w:lang w:val="kk-KZ"/>
        </w:rPr>
        <w:t>ып</w:t>
      </w:r>
      <w:r w:rsidR="00BD1D98">
        <w:rPr>
          <w:color w:val="000000" w:themeColor="text1"/>
          <w:szCs w:val="28"/>
          <w:lang w:val="kk-KZ"/>
        </w:rPr>
        <w:t>,</w:t>
      </w:r>
      <w:r>
        <w:rPr>
          <w:color w:val="000000" w:themeColor="text1"/>
          <w:szCs w:val="28"/>
          <w:lang w:val="kk-KZ"/>
        </w:rPr>
        <w:t xml:space="preserve"> термин жасауда маңызды қызмет атқарады, сонымен қатар</w:t>
      </w:r>
      <w:r w:rsidR="00BD1D98">
        <w:rPr>
          <w:color w:val="000000" w:themeColor="text1"/>
          <w:szCs w:val="28"/>
          <w:lang w:val="kk-KZ"/>
        </w:rPr>
        <w:t xml:space="preserve"> академиялық  терминдер қатарын жасауда өнімді және өнімсіз жұрнақтар</w:t>
      </w:r>
      <w:r>
        <w:rPr>
          <w:color w:val="000000" w:themeColor="text1"/>
          <w:szCs w:val="28"/>
          <w:lang w:val="kk-KZ"/>
        </w:rPr>
        <w:t>ға</w:t>
      </w:r>
      <w:r w:rsidR="00BD1D98">
        <w:rPr>
          <w:color w:val="000000" w:themeColor="text1"/>
          <w:szCs w:val="28"/>
          <w:lang w:val="kk-KZ"/>
        </w:rPr>
        <w:t xml:space="preserve"> </w:t>
      </w:r>
      <w:r>
        <w:rPr>
          <w:color w:val="000000" w:themeColor="text1"/>
          <w:szCs w:val="28"/>
          <w:lang w:val="kk-KZ"/>
        </w:rPr>
        <w:t xml:space="preserve">жіктеледі. </w:t>
      </w:r>
      <w:r w:rsidR="00BD1D98">
        <w:rPr>
          <w:color w:val="000000" w:themeColor="text1"/>
          <w:lang w:val="kk-KZ"/>
        </w:rPr>
        <w:t xml:space="preserve"> </w:t>
      </w:r>
      <w:r w:rsidR="007233CA" w:rsidRPr="00437362">
        <w:rPr>
          <w:bCs/>
          <w:color w:val="000000" w:themeColor="text1"/>
          <w:szCs w:val="28"/>
          <w:lang w:val="kk-KZ"/>
        </w:rPr>
        <w:t xml:space="preserve"> </w:t>
      </w:r>
      <w:r w:rsidR="007233CA" w:rsidRPr="00437362">
        <w:rPr>
          <w:color w:val="000000" w:themeColor="text1"/>
          <w:szCs w:val="28"/>
          <w:lang w:val="kk-KZ"/>
        </w:rPr>
        <w:t xml:space="preserve"> </w:t>
      </w:r>
      <w:r w:rsidR="00D659EB" w:rsidRPr="00437362">
        <w:rPr>
          <w:color w:val="000000" w:themeColor="text1"/>
          <w:szCs w:val="28"/>
          <w:lang w:val="kk-KZ"/>
        </w:rPr>
        <w:t xml:space="preserve"> </w:t>
      </w:r>
      <w:r w:rsidR="0049251A" w:rsidRPr="00437362">
        <w:rPr>
          <w:color w:val="000000" w:themeColor="text1"/>
          <w:lang w:val="kk-KZ"/>
        </w:rPr>
        <w:t xml:space="preserve"> </w:t>
      </w:r>
      <w:r w:rsidR="0049251A" w:rsidRPr="00437362">
        <w:rPr>
          <w:bCs/>
          <w:color w:val="000000" w:themeColor="text1"/>
          <w:szCs w:val="28"/>
          <w:lang w:val="kk-KZ"/>
        </w:rPr>
        <w:t xml:space="preserve"> </w:t>
      </w:r>
    </w:p>
    <w:p w14:paraId="00EF0A7C" w14:textId="77777777" w:rsidR="00F02C01" w:rsidRPr="00437362" w:rsidRDefault="00F02C01" w:rsidP="00F02C01">
      <w:pPr>
        <w:spacing w:line="360" w:lineRule="atLeast"/>
        <w:ind w:firstLine="567"/>
        <w:rPr>
          <w:rFonts w:eastAsia="Times New Roman"/>
          <w:color w:val="000000" w:themeColor="text1"/>
          <w:szCs w:val="28"/>
          <w:lang w:val="kk-KZ" w:eastAsia="ru-RU"/>
        </w:rPr>
      </w:pPr>
      <w:r w:rsidRPr="00437362">
        <w:rPr>
          <w:color w:val="000000" w:themeColor="text1"/>
          <w:szCs w:val="28"/>
          <w:lang w:val="kk-KZ"/>
        </w:rPr>
        <w:t xml:space="preserve"> </w:t>
      </w:r>
      <w:r w:rsidRPr="00437362">
        <w:rPr>
          <w:rFonts w:eastAsia="Times New Roman"/>
          <w:color w:val="000000" w:themeColor="text1"/>
          <w:szCs w:val="28"/>
          <w:lang w:val="kk-KZ" w:eastAsia="ru-RU"/>
        </w:rPr>
        <w:t xml:space="preserve">   </w:t>
      </w:r>
    </w:p>
    <w:p w14:paraId="6D71E07B" w14:textId="77777777" w:rsidR="00F02C01" w:rsidRPr="00437362" w:rsidRDefault="00F02C01" w:rsidP="00F02C01">
      <w:pPr>
        <w:spacing w:line="360" w:lineRule="atLeast"/>
        <w:ind w:firstLine="567"/>
        <w:rPr>
          <w:rFonts w:eastAsia="Times New Roman"/>
          <w:color w:val="000000" w:themeColor="text1"/>
          <w:szCs w:val="28"/>
          <w:lang w:val="kk-KZ" w:eastAsia="ru-RU"/>
        </w:rPr>
      </w:pPr>
    </w:p>
    <w:p w14:paraId="44BDB9AF" w14:textId="77777777" w:rsidR="007233CA" w:rsidRPr="00437362" w:rsidRDefault="007233CA" w:rsidP="00F02C01">
      <w:pPr>
        <w:spacing w:line="360" w:lineRule="atLeast"/>
        <w:ind w:firstLine="567"/>
        <w:jc w:val="center"/>
        <w:rPr>
          <w:rFonts w:eastAsia="Times New Roman"/>
          <w:b/>
          <w:bCs/>
          <w:color w:val="000000" w:themeColor="text1"/>
          <w:szCs w:val="28"/>
          <w:lang w:val="kk-KZ" w:eastAsia="ru-RU"/>
        </w:rPr>
      </w:pPr>
    </w:p>
    <w:p w14:paraId="3D893C46" w14:textId="77777777" w:rsidR="007233CA" w:rsidRPr="00437362" w:rsidRDefault="007233CA" w:rsidP="00F02C01">
      <w:pPr>
        <w:spacing w:line="360" w:lineRule="atLeast"/>
        <w:ind w:firstLine="567"/>
        <w:jc w:val="center"/>
        <w:rPr>
          <w:rFonts w:eastAsia="Times New Roman"/>
          <w:b/>
          <w:bCs/>
          <w:color w:val="000000" w:themeColor="text1"/>
          <w:szCs w:val="28"/>
          <w:lang w:val="kk-KZ" w:eastAsia="ru-RU"/>
        </w:rPr>
      </w:pPr>
    </w:p>
    <w:p w14:paraId="54DA3121" w14:textId="77777777" w:rsidR="007233CA" w:rsidRPr="00437362" w:rsidRDefault="007233CA" w:rsidP="00F02C01">
      <w:pPr>
        <w:spacing w:line="360" w:lineRule="atLeast"/>
        <w:ind w:firstLine="567"/>
        <w:jc w:val="center"/>
        <w:rPr>
          <w:rFonts w:eastAsia="Times New Roman"/>
          <w:b/>
          <w:bCs/>
          <w:color w:val="000000" w:themeColor="text1"/>
          <w:szCs w:val="28"/>
          <w:lang w:val="kk-KZ" w:eastAsia="ru-RU"/>
        </w:rPr>
      </w:pPr>
    </w:p>
    <w:p w14:paraId="72A066A1" w14:textId="77777777" w:rsidR="00F02C01" w:rsidRPr="00437362" w:rsidRDefault="00B922BD" w:rsidP="004C2186">
      <w:pPr>
        <w:jc w:val="center"/>
        <w:rPr>
          <w:rFonts w:eastAsia="Times New Roman"/>
          <w:b/>
          <w:bCs/>
          <w:color w:val="000000" w:themeColor="text1"/>
          <w:szCs w:val="28"/>
          <w:lang w:val="kk-KZ" w:eastAsia="ru-RU"/>
        </w:rPr>
      </w:pPr>
      <w:r w:rsidRPr="00437362">
        <w:rPr>
          <w:rFonts w:eastAsia="Times New Roman"/>
          <w:b/>
          <w:bCs/>
          <w:color w:val="000000" w:themeColor="text1"/>
          <w:szCs w:val="28"/>
          <w:lang w:val="kk-KZ" w:eastAsia="ru-RU"/>
        </w:rPr>
        <w:br w:type="page"/>
      </w:r>
      <w:r w:rsidR="00F02C01" w:rsidRPr="00437362">
        <w:rPr>
          <w:rFonts w:eastAsia="Times New Roman"/>
          <w:b/>
          <w:bCs/>
          <w:color w:val="000000" w:themeColor="text1"/>
          <w:szCs w:val="28"/>
          <w:lang w:val="kk-KZ" w:eastAsia="ru-RU"/>
        </w:rPr>
        <w:lastRenderedPageBreak/>
        <w:t>ҚОРЫТЫНДЫ</w:t>
      </w:r>
    </w:p>
    <w:p w14:paraId="0E8E33CA" w14:textId="77777777" w:rsidR="00F836EE" w:rsidRPr="00437362" w:rsidRDefault="00F836EE" w:rsidP="00565437">
      <w:pPr>
        <w:rPr>
          <w:rFonts w:eastAsia="Times New Roman"/>
          <w:b/>
          <w:bCs/>
          <w:color w:val="000000" w:themeColor="text1"/>
          <w:szCs w:val="28"/>
          <w:lang w:val="kk-KZ" w:eastAsia="ru-RU"/>
        </w:rPr>
      </w:pPr>
    </w:p>
    <w:p w14:paraId="00658542" w14:textId="5637B515" w:rsidR="00F02C01" w:rsidRPr="00C25BD4" w:rsidRDefault="00F836EE" w:rsidP="00565437">
      <w:pPr>
        <w:ind w:firstLine="567"/>
        <w:rPr>
          <w:color w:val="000000" w:themeColor="text1"/>
          <w:szCs w:val="28"/>
          <w:lang w:val="kk-KZ"/>
        </w:rPr>
      </w:pPr>
      <w:r w:rsidRPr="00C25BD4">
        <w:rPr>
          <w:color w:val="000000" w:themeColor="text1"/>
          <w:szCs w:val="28"/>
          <w:lang w:val="kk-KZ"/>
        </w:rPr>
        <w:t xml:space="preserve">Диссертациялық </w:t>
      </w:r>
      <w:r w:rsidR="000C2324" w:rsidRPr="00C25BD4">
        <w:rPr>
          <w:color w:val="000000" w:themeColor="text1"/>
          <w:szCs w:val="28"/>
          <w:lang w:val="kk-KZ"/>
        </w:rPr>
        <w:t xml:space="preserve">жұмыста қазақ тіліндегі академиялық терминдер зерттеліп, олардың рөлі мен жасалу жолдары қарастырылды. </w:t>
      </w:r>
      <w:r w:rsidRPr="00C25BD4">
        <w:rPr>
          <w:color w:val="000000" w:themeColor="text1"/>
          <w:szCs w:val="28"/>
          <w:lang w:val="kk-KZ"/>
        </w:rPr>
        <w:t>Болон үдерісі нәтижесінде пайда болған академиялық терминдердің қолданылуы ғылыми тұрғыдан жүйеле</w:t>
      </w:r>
      <w:r w:rsidR="000C2324" w:rsidRPr="00C25BD4">
        <w:rPr>
          <w:color w:val="000000" w:themeColor="text1"/>
          <w:szCs w:val="28"/>
          <w:lang w:val="kk-KZ"/>
        </w:rPr>
        <w:t>нді. Олардың</w:t>
      </w:r>
      <w:r w:rsidRPr="00C25BD4">
        <w:rPr>
          <w:color w:val="000000" w:themeColor="text1"/>
          <w:szCs w:val="28"/>
          <w:lang w:val="kk-KZ"/>
        </w:rPr>
        <w:t xml:space="preserve"> білім кеңістігінде алар орны сарала</w:t>
      </w:r>
      <w:r w:rsidR="000C2324" w:rsidRPr="00C25BD4">
        <w:rPr>
          <w:color w:val="000000" w:themeColor="text1"/>
          <w:szCs w:val="28"/>
          <w:lang w:val="kk-KZ"/>
        </w:rPr>
        <w:t>нып,</w:t>
      </w:r>
      <w:r w:rsidRPr="00C25BD4">
        <w:rPr>
          <w:color w:val="000000" w:themeColor="text1"/>
          <w:szCs w:val="28"/>
          <w:lang w:val="kk-KZ"/>
        </w:rPr>
        <w:t xml:space="preserve"> Қазақстандағы тіл саясаты бағыттарының бірі – тілдің лексикалық қорын жетілдіруге, академиялық терминдердің сөздікте түзілу</w:t>
      </w:r>
      <w:r w:rsidR="002A3955">
        <w:rPr>
          <w:color w:val="000000" w:themeColor="text1"/>
          <w:szCs w:val="28"/>
          <w:lang w:val="kk-KZ"/>
        </w:rPr>
        <w:t>і</w:t>
      </w:r>
      <w:r w:rsidRPr="00C25BD4">
        <w:rPr>
          <w:color w:val="000000" w:themeColor="text1"/>
          <w:szCs w:val="28"/>
          <w:lang w:val="kk-KZ"/>
        </w:rPr>
        <w:t xml:space="preserve"> мен қалыптандыру</w:t>
      </w:r>
      <w:r w:rsidR="004D1DF2" w:rsidRPr="00C25BD4">
        <w:rPr>
          <w:color w:val="000000" w:themeColor="text1"/>
          <w:szCs w:val="28"/>
          <w:lang w:val="kk-KZ"/>
        </w:rPr>
        <w:t>ына</w:t>
      </w:r>
      <w:r w:rsidRPr="00C25BD4">
        <w:rPr>
          <w:color w:val="000000" w:themeColor="text1"/>
          <w:szCs w:val="28"/>
          <w:lang w:val="kk-KZ"/>
        </w:rPr>
        <w:t xml:space="preserve"> үлес қос</w:t>
      </w:r>
      <w:r w:rsidR="007F71C1" w:rsidRPr="00C25BD4">
        <w:rPr>
          <w:color w:val="000000" w:themeColor="text1"/>
          <w:szCs w:val="28"/>
          <w:lang w:val="kk-KZ"/>
        </w:rPr>
        <w:t>қаны айқындалды</w:t>
      </w:r>
      <w:r w:rsidRPr="00C25BD4">
        <w:rPr>
          <w:color w:val="000000" w:themeColor="text1"/>
          <w:szCs w:val="28"/>
          <w:lang w:val="kk-KZ"/>
        </w:rPr>
        <w:t>. Терминология саласындағы отандық және әлемдік ғалымдар еңбектерінің қазіргі жетістіктеріне шолу жасал</w:t>
      </w:r>
      <w:r w:rsidR="004D1DF2" w:rsidRPr="00C25BD4">
        <w:rPr>
          <w:color w:val="000000" w:themeColor="text1"/>
          <w:szCs w:val="28"/>
          <w:lang w:val="kk-KZ"/>
        </w:rPr>
        <w:t>ын</w:t>
      </w:r>
      <w:r w:rsidRPr="00C25BD4">
        <w:rPr>
          <w:color w:val="000000" w:themeColor="text1"/>
          <w:szCs w:val="28"/>
          <w:lang w:val="kk-KZ"/>
        </w:rPr>
        <w:t>ды. Терминдер ғылым тілінің ең негізгі өзегі болып табылатынын және ол тілді жалпыхалықтық тілден төмендегі бірнеше бағыт бойынша ажыратып тұрады:</w:t>
      </w:r>
    </w:p>
    <w:p w14:paraId="51B5E348" w14:textId="77777777" w:rsidR="00215B26" w:rsidRPr="00C25BD4" w:rsidRDefault="00565437" w:rsidP="00565437">
      <w:pPr>
        <w:pStyle w:val="a5"/>
        <w:numPr>
          <w:ilvl w:val="0"/>
          <w:numId w:val="25"/>
        </w:numPr>
        <w:ind w:left="0" w:firstLine="567"/>
        <w:rPr>
          <w:rFonts w:eastAsia="Times New Roman"/>
          <w:color w:val="000000" w:themeColor="text1"/>
          <w:szCs w:val="28"/>
          <w:lang w:val="kk-KZ" w:eastAsia="ru-RU"/>
        </w:rPr>
      </w:pPr>
      <w:r w:rsidRPr="00C25BD4">
        <w:rPr>
          <w:color w:val="000000" w:themeColor="text1"/>
          <w:szCs w:val="28"/>
          <w:lang w:val="kk-KZ"/>
        </w:rPr>
        <w:t> </w:t>
      </w:r>
      <w:r w:rsidR="00A744B7" w:rsidRPr="00C25BD4">
        <w:rPr>
          <w:color w:val="000000" w:themeColor="text1"/>
          <w:szCs w:val="28"/>
          <w:lang w:val="ru-RU"/>
        </w:rPr>
        <w:t>семантикалық (терминдер тек арнайы ұғымды атайды);</w:t>
      </w:r>
    </w:p>
    <w:p w14:paraId="49DD24BD" w14:textId="77777777" w:rsidR="00A744B7" w:rsidRPr="00C25BD4" w:rsidRDefault="00565437" w:rsidP="00565437">
      <w:pPr>
        <w:pStyle w:val="a5"/>
        <w:numPr>
          <w:ilvl w:val="0"/>
          <w:numId w:val="25"/>
        </w:numPr>
        <w:ind w:left="0" w:firstLine="567"/>
        <w:rPr>
          <w:rFonts w:eastAsia="Times New Roman"/>
          <w:color w:val="000000" w:themeColor="text1"/>
          <w:szCs w:val="28"/>
          <w:lang w:val="kk-KZ" w:eastAsia="ru-RU"/>
        </w:rPr>
      </w:pPr>
      <w:r w:rsidRPr="00C25BD4">
        <w:rPr>
          <w:color w:val="000000" w:themeColor="text1"/>
          <w:szCs w:val="28"/>
          <w:lang w:val="kk-KZ"/>
        </w:rPr>
        <w:t> </w:t>
      </w:r>
      <w:r w:rsidR="00FE72CD" w:rsidRPr="00C25BD4">
        <w:rPr>
          <w:color w:val="000000" w:themeColor="text1"/>
          <w:szCs w:val="28"/>
          <w:lang w:val="kk-KZ"/>
        </w:rPr>
        <w:t>функционалдық (тек қана атауыштық емес, сонымен бірге анықтамалық (дефинитивтік) қызмет атқарады);</w:t>
      </w:r>
    </w:p>
    <w:p w14:paraId="43D737E2" w14:textId="77777777" w:rsidR="00FE72CD" w:rsidRPr="00C25BD4" w:rsidRDefault="00565437" w:rsidP="00565437">
      <w:pPr>
        <w:pStyle w:val="a5"/>
        <w:numPr>
          <w:ilvl w:val="0"/>
          <w:numId w:val="25"/>
        </w:numPr>
        <w:ind w:left="0" w:firstLine="567"/>
        <w:rPr>
          <w:rFonts w:eastAsia="Times New Roman"/>
          <w:color w:val="000000" w:themeColor="text1"/>
          <w:szCs w:val="28"/>
          <w:lang w:val="kk-KZ" w:eastAsia="ru-RU"/>
        </w:rPr>
      </w:pPr>
      <w:r w:rsidRPr="00C25BD4">
        <w:rPr>
          <w:color w:val="000000" w:themeColor="text1"/>
          <w:szCs w:val="28"/>
          <w:lang w:val="kk-KZ"/>
        </w:rPr>
        <w:t> </w:t>
      </w:r>
      <w:r w:rsidR="00B86C1C" w:rsidRPr="00C25BD4">
        <w:rPr>
          <w:color w:val="000000" w:themeColor="text1"/>
          <w:szCs w:val="28"/>
          <w:lang w:val="kk-KZ"/>
        </w:rPr>
        <w:t>қолданыстық қызмет (кәсіби қарым-қатынас құралы қызметін атқарады);</w:t>
      </w:r>
    </w:p>
    <w:p w14:paraId="3287AF0C" w14:textId="77777777" w:rsidR="00B86C1C" w:rsidRPr="00C25BD4" w:rsidRDefault="00565437" w:rsidP="00565437">
      <w:pPr>
        <w:pStyle w:val="a5"/>
        <w:numPr>
          <w:ilvl w:val="0"/>
          <w:numId w:val="25"/>
        </w:numPr>
        <w:ind w:left="0" w:firstLine="567"/>
        <w:rPr>
          <w:rFonts w:eastAsia="Times New Roman"/>
          <w:color w:val="000000" w:themeColor="text1"/>
          <w:szCs w:val="28"/>
          <w:lang w:val="kk-KZ" w:eastAsia="ru-RU"/>
        </w:rPr>
      </w:pPr>
      <w:r w:rsidRPr="00C25BD4">
        <w:rPr>
          <w:color w:val="000000" w:themeColor="text1"/>
          <w:szCs w:val="28"/>
          <w:lang w:val="kk-KZ"/>
        </w:rPr>
        <w:t> </w:t>
      </w:r>
      <w:r w:rsidR="00B86C1C" w:rsidRPr="00C25BD4">
        <w:rPr>
          <w:color w:val="000000" w:themeColor="text1"/>
          <w:szCs w:val="28"/>
          <w:lang w:val="kk-KZ"/>
        </w:rPr>
        <w:t>шығу тегі мен жасалу тәсілдеріне (жалпыхалықтық дереккөздерге негізделе отырып, өздеріне тән арнайы терминжасау қорлары  болады);</w:t>
      </w:r>
    </w:p>
    <w:p w14:paraId="1A531FF3" w14:textId="77777777" w:rsidR="00396988" w:rsidRPr="00C25BD4" w:rsidRDefault="00565437" w:rsidP="00565437">
      <w:pPr>
        <w:pStyle w:val="a5"/>
        <w:numPr>
          <w:ilvl w:val="0"/>
          <w:numId w:val="25"/>
        </w:numPr>
        <w:ind w:left="0" w:firstLine="567"/>
        <w:rPr>
          <w:rFonts w:eastAsia="Times New Roman"/>
          <w:color w:val="000000" w:themeColor="text1"/>
          <w:szCs w:val="28"/>
          <w:lang w:val="kk-KZ" w:eastAsia="ru-RU"/>
        </w:rPr>
      </w:pPr>
      <w:r w:rsidRPr="00C25BD4">
        <w:rPr>
          <w:color w:val="000000" w:themeColor="text1"/>
          <w:szCs w:val="28"/>
          <w:lang w:val="kk-KZ"/>
        </w:rPr>
        <w:t> </w:t>
      </w:r>
      <w:r w:rsidR="00396988" w:rsidRPr="00C25BD4">
        <w:rPr>
          <w:color w:val="000000" w:themeColor="text1"/>
          <w:szCs w:val="28"/>
          <w:lang w:val="kk-KZ"/>
        </w:rPr>
        <w:t xml:space="preserve">атау бірліктерінің семиотикалық құрамы (жалпы тілдік таңбалардан басқа, шартты белгілер де қолданылады). </w:t>
      </w:r>
    </w:p>
    <w:p w14:paraId="01FD76C9" w14:textId="77777777" w:rsidR="00B86C1C" w:rsidRPr="00C25BD4" w:rsidRDefault="00396988" w:rsidP="00565437">
      <w:pPr>
        <w:ind w:firstLine="567"/>
        <w:rPr>
          <w:color w:val="000000" w:themeColor="text1"/>
          <w:szCs w:val="28"/>
          <w:lang w:val="kk-KZ"/>
        </w:rPr>
      </w:pPr>
      <w:r w:rsidRPr="00C25BD4">
        <w:rPr>
          <w:color w:val="000000" w:themeColor="text1"/>
          <w:szCs w:val="28"/>
          <w:lang w:val="kk-KZ"/>
        </w:rPr>
        <w:t>Осылардың негізінде термин байырғы төл және кірме, көнерген және жаңа, жалпы және арнайы қолданыстағы сөздерден, сөз тіркестерінен, шартты таңбалардан жасалуы мүмкін. Көптеген академиялық  терминдер ғылыммен бірге дамиды, соның нәтижесінде олардың семантикалық құрылымы көп қабатты болып келеді. Әр түрлі ғылыми мектептер мен бағыттардың өкілдері кейбір ұғымдарды түрліше түсіндіреді, ал бұл өз кезегінде академиялық терминологияның әр университетте әртүрлі болатынын дәлелдейді.</w:t>
      </w:r>
    </w:p>
    <w:p w14:paraId="73C2B7C3" w14:textId="77777777" w:rsidR="00D814C0" w:rsidRPr="00C25BD4" w:rsidRDefault="00B71481" w:rsidP="00565437">
      <w:pPr>
        <w:ind w:firstLine="567"/>
        <w:rPr>
          <w:color w:val="000000" w:themeColor="text1"/>
          <w:szCs w:val="28"/>
          <w:lang w:val="kk-KZ"/>
        </w:rPr>
      </w:pPr>
      <w:r w:rsidRPr="00C25BD4">
        <w:rPr>
          <w:color w:val="000000" w:themeColor="text1"/>
          <w:szCs w:val="28"/>
          <w:lang w:val="kk-KZ"/>
        </w:rPr>
        <w:t>Жоғары оқу орындарында қолданылатын терминдер білім беруші мен білім алушы арасындағы қатынасқа негізделетінін көрсетті.</w:t>
      </w:r>
      <w:r w:rsidR="00D814C0" w:rsidRPr="00C25BD4">
        <w:rPr>
          <w:color w:val="000000" w:themeColor="text1"/>
          <w:szCs w:val="28"/>
          <w:lang w:val="kk-KZ"/>
        </w:rPr>
        <w:t xml:space="preserve"> </w:t>
      </w:r>
    </w:p>
    <w:p w14:paraId="10109D45" w14:textId="77777777" w:rsidR="00B71481" w:rsidRPr="00C25BD4" w:rsidRDefault="00D814C0" w:rsidP="00565437">
      <w:pPr>
        <w:ind w:firstLine="567"/>
        <w:rPr>
          <w:color w:val="000000" w:themeColor="text1"/>
          <w:szCs w:val="28"/>
          <w:lang w:val="kk-KZ"/>
        </w:rPr>
      </w:pPr>
      <w:r w:rsidRPr="00C25BD4">
        <w:rPr>
          <w:color w:val="000000" w:themeColor="text1"/>
          <w:szCs w:val="28"/>
          <w:lang w:val="kk-KZ"/>
        </w:rPr>
        <w:t>Академиялық терминдерде болатын лексика-семантикалық үдерістер (көпмағыналық, омонимия, синонимия, антонимия) терминнің табиғатын емес, оның сөйлеудегі нақты қолданысын бейнелейтіндігіне баса назар аударылды.</w:t>
      </w:r>
    </w:p>
    <w:p w14:paraId="686E19FC" w14:textId="01094E5D" w:rsidR="004B50FC" w:rsidRPr="00C25BD4" w:rsidRDefault="004B50FC" w:rsidP="00565437">
      <w:pPr>
        <w:ind w:firstLine="567"/>
        <w:rPr>
          <w:color w:val="000000" w:themeColor="text1"/>
          <w:szCs w:val="28"/>
          <w:lang w:val="kk-KZ"/>
        </w:rPr>
      </w:pPr>
      <w:r w:rsidRPr="00C25BD4">
        <w:rPr>
          <w:color w:val="000000" w:themeColor="text1"/>
          <w:szCs w:val="28"/>
          <w:lang w:val="ru-RU"/>
        </w:rPr>
        <w:t>Академиялық терминология жалпы терминологияның бір саласы. Академиялық терминология институт, университет қабырғаларында, ғылыми-зерттеу және білім беру орталықтарында, яғни білім беру саласында қолданысқа ие, білім беру кеңістігінің біртұтас лингвистикалық қабатын құрайтын терминдер жиынтығы. Болон үдерісі Қазақстанның ЖОО академиялық терминологиясына көптеген өзгерістер енгізгендіктен аталмыш құбылыс зерттеу бағытын айқындап</w:t>
      </w:r>
      <w:r w:rsidRPr="00C25BD4">
        <w:rPr>
          <w:color w:val="000000" w:themeColor="text1"/>
          <w:szCs w:val="28"/>
          <w:lang w:val="kk-KZ"/>
        </w:rPr>
        <w:t xml:space="preserve"> берді.</w:t>
      </w:r>
    </w:p>
    <w:p w14:paraId="62E7C20B" w14:textId="7E2601EF" w:rsidR="004B50FC" w:rsidRPr="00C25BD4" w:rsidRDefault="00565437" w:rsidP="00565437">
      <w:pPr>
        <w:pStyle w:val="a5"/>
        <w:numPr>
          <w:ilvl w:val="0"/>
          <w:numId w:val="26"/>
        </w:numPr>
        <w:ind w:left="0" w:firstLine="567"/>
        <w:rPr>
          <w:color w:val="000000" w:themeColor="text1"/>
          <w:szCs w:val="28"/>
          <w:lang w:val="kk-KZ"/>
        </w:rPr>
      </w:pPr>
      <w:r w:rsidRPr="00C25BD4">
        <w:rPr>
          <w:color w:val="000000" w:themeColor="text1"/>
          <w:szCs w:val="28"/>
          <w:lang w:val="kk-KZ"/>
        </w:rPr>
        <w:t> </w:t>
      </w:r>
      <w:r w:rsidR="004773C2" w:rsidRPr="00C25BD4">
        <w:rPr>
          <w:color w:val="000000" w:themeColor="text1"/>
          <w:szCs w:val="28"/>
          <w:lang w:val="kk-KZ"/>
        </w:rPr>
        <w:t>Зерттеу жұмысында ЖОО кеңістігіндегі білім беру дискурсының терминдену аумағы теориялық және практикалық тұрғыда негізделді</w:t>
      </w:r>
      <w:r w:rsidR="007F71C1" w:rsidRPr="00C25BD4">
        <w:rPr>
          <w:color w:val="000000" w:themeColor="text1"/>
          <w:szCs w:val="28"/>
          <w:lang w:val="kk-KZ"/>
        </w:rPr>
        <w:t>;</w:t>
      </w:r>
    </w:p>
    <w:p w14:paraId="700C169B" w14:textId="13470105" w:rsidR="004773C2" w:rsidRPr="00C25BD4" w:rsidRDefault="00565437" w:rsidP="00565437">
      <w:pPr>
        <w:pStyle w:val="a5"/>
        <w:numPr>
          <w:ilvl w:val="0"/>
          <w:numId w:val="26"/>
        </w:numPr>
        <w:ind w:left="0" w:firstLine="567"/>
        <w:rPr>
          <w:color w:val="000000" w:themeColor="text1"/>
          <w:szCs w:val="28"/>
          <w:lang w:val="kk-KZ"/>
        </w:rPr>
      </w:pPr>
      <w:r w:rsidRPr="00C25BD4">
        <w:rPr>
          <w:color w:val="000000" w:themeColor="text1"/>
          <w:szCs w:val="28"/>
          <w:lang w:val="kk-KZ"/>
        </w:rPr>
        <w:t> </w:t>
      </w:r>
      <w:r w:rsidR="00AF428D" w:rsidRPr="00C25BD4">
        <w:rPr>
          <w:color w:val="000000" w:themeColor="text1"/>
          <w:szCs w:val="28"/>
          <w:lang w:val="kk-KZ"/>
        </w:rPr>
        <w:t>Білім беру дискурсындағы академиялық терминдердің қалыптасу жолы, әдіс-тәсілдері ғылыми тұрғыдан жүйеленді</w:t>
      </w:r>
      <w:r w:rsidR="007F71C1" w:rsidRPr="00C25BD4">
        <w:rPr>
          <w:color w:val="000000" w:themeColor="text1"/>
          <w:szCs w:val="28"/>
          <w:lang w:val="kk-KZ"/>
        </w:rPr>
        <w:t>;</w:t>
      </w:r>
    </w:p>
    <w:p w14:paraId="1ACC26C1" w14:textId="28D4D7F8" w:rsidR="00AF428D" w:rsidRPr="00C25BD4" w:rsidRDefault="00565437" w:rsidP="00565437">
      <w:pPr>
        <w:pStyle w:val="a5"/>
        <w:numPr>
          <w:ilvl w:val="0"/>
          <w:numId w:val="26"/>
        </w:numPr>
        <w:ind w:left="0" w:firstLine="567"/>
        <w:rPr>
          <w:color w:val="000000" w:themeColor="text1"/>
          <w:szCs w:val="28"/>
          <w:lang w:val="kk-KZ"/>
        </w:rPr>
      </w:pPr>
      <w:r w:rsidRPr="00C25BD4">
        <w:rPr>
          <w:color w:val="000000" w:themeColor="text1"/>
          <w:szCs w:val="28"/>
          <w:lang w:val="kk-KZ"/>
        </w:rPr>
        <w:lastRenderedPageBreak/>
        <w:t> </w:t>
      </w:r>
      <w:r w:rsidR="001F700A" w:rsidRPr="00C25BD4">
        <w:rPr>
          <w:color w:val="000000" w:themeColor="text1"/>
          <w:szCs w:val="28"/>
          <w:lang w:val="kk-KZ"/>
        </w:rPr>
        <w:t>Академиялық терминдердің шығу тегі латын тілі екендігі анықталды, яғни қазақ тіліне ену жолы келесідей: латын тілі&gt;ағылшын тілі&gt;орыс тілі&gt;қазақ тілі</w:t>
      </w:r>
      <w:r w:rsidR="008F1A09" w:rsidRPr="00C25BD4">
        <w:rPr>
          <w:color w:val="000000" w:themeColor="text1"/>
          <w:szCs w:val="28"/>
          <w:lang w:val="kk-KZ"/>
        </w:rPr>
        <w:t xml:space="preserve"> екені анықталды;</w:t>
      </w:r>
    </w:p>
    <w:p w14:paraId="24F78A10" w14:textId="0A78D0E1" w:rsidR="001F700A" w:rsidRPr="00C25BD4" w:rsidRDefault="00565437" w:rsidP="00565437">
      <w:pPr>
        <w:pStyle w:val="a5"/>
        <w:numPr>
          <w:ilvl w:val="0"/>
          <w:numId w:val="26"/>
        </w:numPr>
        <w:ind w:left="0" w:firstLine="567"/>
        <w:rPr>
          <w:color w:val="000000" w:themeColor="text1"/>
          <w:szCs w:val="28"/>
          <w:lang w:val="kk-KZ"/>
        </w:rPr>
      </w:pPr>
      <w:r w:rsidRPr="00C25BD4">
        <w:rPr>
          <w:color w:val="000000" w:themeColor="text1"/>
          <w:szCs w:val="28"/>
          <w:lang w:val="kk-KZ"/>
        </w:rPr>
        <w:t> </w:t>
      </w:r>
      <w:r w:rsidR="00595FFF" w:rsidRPr="00C25BD4">
        <w:rPr>
          <w:color w:val="000000" w:themeColor="text1"/>
          <w:szCs w:val="28"/>
          <w:lang w:val="kk-KZ"/>
        </w:rPr>
        <w:t>ЖОО-дағы академиялық терминдер жайлы базалық мәліметтер берілді және лексикографиялық еңбектердегі академиялық терминдердің түсініктемелеріне талдау жасал</w:t>
      </w:r>
      <w:r w:rsidR="00C25BD4" w:rsidRPr="00C25BD4">
        <w:rPr>
          <w:color w:val="000000" w:themeColor="text1"/>
          <w:szCs w:val="28"/>
          <w:lang w:val="kk-KZ"/>
        </w:rPr>
        <w:t>ын</w:t>
      </w:r>
      <w:r w:rsidR="00595FFF" w:rsidRPr="00C25BD4">
        <w:rPr>
          <w:color w:val="000000" w:themeColor="text1"/>
          <w:szCs w:val="28"/>
          <w:lang w:val="kk-KZ"/>
        </w:rPr>
        <w:t>ды.</w:t>
      </w:r>
    </w:p>
    <w:p w14:paraId="47785A62" w14:textId="286E4FED" w:rsidR="00531F58" w:rsidRPr="00C25BD4" w:rsidRDefault="00565437" w:rsidP="00A45C59">
      <w:pPr>
        <w:pStyle w:val="a5"/>
        <w:numPr>
          <w:ilvl w:val="0"/>
          <w:numId w:val="26"/>
        </w:numPr>
        <w:ind w:left="0" w:firstLine="567"/>
        <w:rPr>
          <w:color w:val="000000" w:themeColor="text1"/>
          <w:szCs w:val="28"/>
          <w:lang w:val="kk-KZ"/>
        </w:rPr>
      </w:pPr>
      <w:r w:rsidRPr="00C25BD4">
        <w:rPr>
          <w:color w:val="000000" w:themeColor="text1"/>
          <w:szCs w:val="28"/>
          <w:lang w:val="kk-KZ"/>
        </w:rPr>
        <w:t> </w:t>
      </w:r>
      <w:r w:rsidR="0049711B" w:rsidRPr="00C25BD4">
        <w:rPr>
          <w:color w:val="000000" w:themeColor="text1"/>
          <w:szCs w:val="28"/>
          <w:lang w:val="kk-KZ"/>
        </w:rPr>
        <w:t>Зерттеу барысында бес сөздік</w:t>
      </w:r>
      <w:r w:rsidR="004A07D5" w:rsidRPr="00C25BD4">
        <w:rPr>
          <w:color w:val="000000" w:themeColor="text1"/>
          <w:szCs w:val="28"/>
          <w:lang w:val="kk-KZ"/>
        </w:rPr>
        <w:t xml:space="preserve"> </w:t>
      </w:r>
      <w:r w:rsidR="004A07D5" w:rsidRPr="00C25BD4">
        <w:rPr>
          <w:szCs w:val="28"/>
          <w:lang w:val="kk-KZ"/>
        </w:rPr>
        <w:t xml:space="preserve">(Қазақ әдеби тілінің сөздігі. 1-15-тт. – Алматы, 2011; </w:t>
      </w:r>
      <w:r w:rsidR="004A07D5" w:rsidRPr="00C25BD4">
        <w:rPr>
          <w:color w:val="000000" w:themeColor="text1"/>
          <w:szCs w:val="28"/>
          <w:lang w:val="kk-KZ"/>
        </w:rPr>
        <w:t xml:space="preserve">Психологиялық-педагогикалық сөздік. </w:t>
      </w:r>
      <w:r w:rsidR="004A07D5" w:rsidRPr="00C25BD4">
        <w:rPr>
          <w:szCs w:val="28"/>
          <w:lang w:val="kk-KZ"/>
        </w:rPr>
        <w:t xml:space="preserve">– Алматы, 2011; Педагогика: </w:t>
      </w:r>
      <w:r w:rsidR="004A07D5" w:rsidRPr="00C25BD4">
        <w:rPr>
          <w:color w:val="000000" w:themeColor="text1"/>
          <w:szCs w:val="28"/>
          <w:lang w:val="kk-KZ"/>
        </w:rPr>
        <w:t xml:space="preserve">қазақша және орысша түсіндірме терминологиялық сөздік / жалпы ред. басқ. Ш.К. Беркімбаева, А.Қ. Құсайынов. – Алматы: ROND&amp;A, 2007. – 248 б.; Психологиялық-педагогикалық сөздік. – Алматы: Арыс, 2011. – 224 б. Философия, педагогика және психологияға байланысты терминдер мен сөз тіркестерінің түсіндірме сөздігі / А. Құралұлы – Алматы: Өнер, 2006. – 40 б.; </w:t>
      </w:r>
      <w:r w:rsidR="004A07D5" w:rsidRPr="00C25BD4">
        <w:rPr>
          <w:szCs w:val="28"/>
          <w:lang w:val="kk-KZ"/>
        </w:rPr>
        <w:t xml:space="preserve"> </w:t>
      </w:r>
      <w:r w:rsidR="004A07D5" w:rsidRPr="00C25BD4">
        <w:rPr>
          <w:color w:val="000000" w:themeColor="text1"/>
          <w:szCs w:val="28"/>
          <w:lang w:val="kk-KZ"/>
        </w:rPr>
        <w:t>Қазақ тілі терминдерінің салалық ғылыми түсіндірме сөздігі / жалпы ред. басқ. А.Қ. Құсайынов. – Алматы: Мектеп, 2002. – 256 б.)</w:t>
      </w:r>
      <w:r w:rsidR="0049711B" w:rsidRPr="00C25BD4">
        <w:rPr>
          <w:color w:val="000000" w:themeColor="text1"/>
          <w:szCs w:val="28"/>
          <w:lang w:val="kk-KZ"/>
        </w:rPr>
        <w:t xml:space="preserve"> таңдап алынды және </w:t>
      </w:r>
      <w:r w:rsidR="00531F58" w:rsidRPr="00C25BD4">
        <w:rPr>
          <w:color w:val="000000" w:themeColor="text1"/>
          <w:szCs w:val="28"/>
          <w:lang w:val="kk-KZ"/>
        </w:rPr>
        <w:t>олардың сөздікте түзілу нәтижелеріне сандық талдау жүргізіліп,</w:t>
      </w:r>
      <w:r w:rsidR="0049711B" w:rsidRPr="00C25BD4">
        <w:rPr>
          <w:color w:val="000000" w:themeColor="text1"/>
          <w:szCs w:val="28"/>
          <w:lang w:val="kk-KZ"/>
        </w:rPr>
        <w:t xml:space="preserve"> </w:t>
      </w:r>
      <w:r w:rsidR="00531F58" w:rsidRPr="00C25BD4">
        <w:rPr>
          <w:color w:val="000000" w:themeColor="text1"/>
          <w:szCs w:val="28"/>
          <w:lang w:val="kk-KZ"/>
        </w:rPr>
        <w:t xml:space="preserve">мүлдем кездеспеген </w:t>
      </w:r>
      <w:r w:rsidR="0049711B" w:rsidRPr="00C25BD4">
        <w:rPr>
          <w:color w:val="000000" w:themeColor="text1"/>
          <w:szCs w:val="28"/>
          <w:lang w:val="kk-KZ"/>
        </w:rPr>
        <w:t>Болон үдерісінен кейін қолданысқа енген академиялық терминдер</w:t>
      </w:r>
      <w:r w:rsidR="00531F58" w:rsidRPr="00C25BD4">
        <w:rPr>
          <w:color w:val="000000" w:themeColor="text1"/>
          <w:szCs w:val="28"/>
          <w:lang w:val="kk-KZ"/>
        </w:rPr>
        <w:t>дің үлес салмағы анықталды</w:t>
      </w:r>
      <w:r w:rsidR="004A07D5" w:rsidRPr="00C25BD4">
        <w:rPr>
          <w:color w:val="000000" w:themeColor="text1"/>
          <w:szCs w:val="28"/>
          <w:lang w:val="kk-KZ"/>
        </w:rPr>
        <w:t>;</w:t>
      </w:r>
      <w:r w:rsidR="00531F58" w:rsidRPr="00C25BD4">
        <w:rPr>
          <w:color w:val="000000" w:themeColor="text1"/>
          <w:szCs w:val="28"/>
          <w:lang w:val="kk-KZ"/>
        </w:rPr>
        <w:t xml:space="preserve"> </w:t>
      </w:r>
    </w:p>
    <w:p w14:paraId="6F3041E2" w14:textId="2AFCFF8E" w:rsidR="00D814C0" w:rsidRPr="00C25BD4" w:rsidRDefault="001A7722" w:rsidP="00A45C59">
      <w:pPr>
        <w:pStyle w:val="a5"/>
        <w:numPr>
          <w:ilvl w:val="0"/>
          <w:numId w:val="26"/>
        </w:numPr>
        <w:ind w:left="0" w:firstLine="567"/>
        <w:rPr>
          <w:color w:val="000000" w:themeColor="text1"/>
          <w:szCs w:val="28"/>
          <w:lang w:val="kk-KZ"/>
        </w:rPr>
      </w:pPr>
      <w:r w:rsidRPr="00C25BD4">
        <w:rPr>
          <w:color w:val="000000" w:themeColor="text1"/>
          <w:szCs w:val="28"/>
          <w:lang w:val="kk-KZ"/>
        </w:rPr>
        <w:t>Қазақстан ЖОО-да қолданылатын академиялық терминдер лексика-семантикалық жағынан топтастырылды және олар шартты түрде:</w:t>
      </w:r>
    </w:p>
    <w:p w14:paraId="295C649A" w14:textId="2F361D88" w:rsidR="001A7722" w:rsidRPr="00C25BD4" w:rsidRDefault="00565437" w:rsidP="00565437">
      <w:pPr>
        <w:pStyle w:val="a5"/>
        <w:numPr>
          <w:ilvl w:val="0"/>
          <w:numId w:val="27"/>
        </w:numPr>
        <w:ind w:left="0" w:firstLine="567"/>
        <w:rPr>
          <w:color w:val="000000" w:themeColor="text1"/>
          <w:szCs w:val="28"/>
          <w:lang w:val="kk-KZ"/>
        </w:rPr>
      </w:pPr>
      <w:r w:rsidRPr="00C25BD4">
        <w:rPr>
          <w:color w:val="000000" w:themeColor="text1"/>
          <w:szCs w:val="28"/>
          <w:lang w:val="kk-KZ"/>
        </w:rPr>
        <w:t> </w:t>
      </w:r>
      <w:r w:rsidR="006231F7" w:rsidRPr="00C25BD4">
        <w:rPr>
          <w:color w:val="000000" w:themeColor="text1"/>
          <w:szCs w:val="28"/>
          <w:lang w:val="kk-KZ"/>
        </w:rPr>
        <w:t>оқу-ісіне байланысты қолданылатын академиялық терминдер</w:t>
      </w:r>
      <w:r w:rsidR="005C5A95">
        <w:rPr>
          <w:color w:val="000000" w:themeColor="text1"/>
          <w:szCs w:val="28"/>
          <w:lang w:val="kk-KZ"/>
        </w:rPr>
        <w:t xml:space="preserve"> (</w:t>
      </w:r>
      <w:r w:rsidR="0070615F">
        <w:rPr>
          <w:i/>
          <w:iCs/>
          <w:color w:val="000000" w:themeColor="text1"/>
          <w:szCs w:val="28"/>
          <w:lang w:val="kk-KZ"/>
        </w:rPr>
        <w:t xml:space="preserve">академиялық күнтізбе, академиялық қарыз, академиялық </w:t>
      </w:r>
      <w:r w:rsidR="0027042B">
        <w:rPr>
          <w:i/>
          <w:iCs/>
          <w:color w:val="000000" w:themeColor="text1"/>
          <w:szCs w:val="28"/>
          <w:lang w:val="kk-KZ"/>
        </w:rPr>
        <w:t>адалдық</w:t>
      </w:r>
      <w:r w:rsidR="0070615F">
        <w:rPr>
          <w:i/>
          <w:iCs/>
          <w:color w:val="000000" w:themeColor="text1"/>
          <w:szCs w:val="28"/>
          <w:lang w:val="kk-KZ"/>
        </w:rPr>
        <w:t xml:space="preserve">, </w:t>
      </w:r>
      <w:r w:rsidR="0027042B">
        <w:rPr>
          <w:i/>
          <w:iCs/>
          <w:color w:val="000000" w:themeColor="text1"/>
          <w:szCs w:val="28"/>
          <w:lang w:val="kk-KZ"/>
        </w:rPr>
        <w:t>ак</w:t>
      </w:r>
      <w:r w:rsidR="00A02053">
        <w:rPr>
          <w:i/>
          <w:iCs/>
          <w:color w:val="000000" w:themeColor="text1"/>
          <w:szCs w:val="28"/>
          <w:lang w:val="kk-KZ"/>
        </w:rPr>
        <w:t>а</w:t>
      </w:r>
      <w:r w:rsidR="0027042B">
        <w:rPr>
          <w:i/>
          <w:iCs/>
          <w:color w:val="000000" w:themeColor="text1"/>
          <w:szCs w:val="28"/>
          <w:lang w:val="kk-KZ"/>
        </w:rPr>
        <w:t xml:space="preserve">демиялық демалыс, академиялық еркіндік, академиялық кредит, академиялық сағат, академиялық үзіліс, </w:t>
      </w:r>
      <w:r w:rsidR="005C5A95" w:rsidRPr="00DE5F21">
        <w:rPr>
          <w:i/>
          <w:iCs/>
          <w:color w:val="000000" w:themeColor="text1"/>
          <w:szCs w:val="28"/>
          <w:lang w:val="kk-KZ"/>
        </w:rPr>
        <w:t>аралық бақылау, бейінді оқыту, бағалау балдары,</w:t>
      </w:r>
      <w:r w:rsidR="00A02053">
        <w:rPr>
          <w:i/>
          <w:iCs/>
          <w:color w:val="000000" w:themeColor="text1"/>
          <w:szCs w:val="28"/>
          <w:lang w:val="kk-KZ"/>
        </w:rPr>
        <w:t xml:space="preserve"> білім</w:t>
      </w:r>
      <w:r w:rsidR="005C5A95" w:rsidRPr="00DE5F21">
        <w:rPr>
          <w:i/>
          <w:iCs/>
          <w:color w:val="000000" w:themeColor="text1"/>
          <w:szCs w:val="28"/>
          <w:lang w:val="kk-KZ"/>
        </w:rPr>
        <w:t xml:space="preserve"> </w:t>
      </w:r>
      <w:r w:rsidR="00DE5F21">
        <w:rPr>
          <w:i/>
          <w:iCs/>
          <w:color w:val="000000" w:themeColor="text1"/>
          <w:szCs w:val="28"/>
          <w:lang w:val="kk-KZ"/>
        </w:rPr>
        <w:t xml:space="preserve">беру бағдарламасы, білім беру технологиясы </w:t>
      </w:r>
      <w:r w:rsidR="00DE5F21">
        <w:rPr>
          <w:color w:val="000000" w:themeColor="text1"/>
          <w:szCs w:val="28"/>
          <w:lang w:val="kk-KZ"/>
        </w:rPr>
        <w:t>және т.б.</w:t>
      </w:r>
      <w:r w:rsidR="005C5A95">
        <w:rPr>
          <w:color w:val="000000" w:themeColor="text1"/>
          <w:szCs w:val="28"/>
          <w:lang w:val="kk-KZ"/>
        </w:rPr>
        <w:t>)</w:t>
      </w:r>
      <w:r w:rsidR="006231F7" w:rsidRPr="00C25BD4">
        <w:rPr>
          <w:color w:val="000000" w:themeColor="text1"/>
          <w:szCs w:val="28"/>
          <w:lang w:val="kk-KZ"/>
        </w:rPr>
        <w:t>;</w:t>
      </w:r>
    </w:p>
    <w:p w14:paraId="588C3831" w14:textId="29F70D55" w:rsidR="006231F7" w:rsidRPr="00C25BD4" w:rsidRDefault="00565437" w:rsidP="00565437">
      <w:pPr>
        <w:pStyle w:val="a5"/>
        <w:numPr>
          <w:ilvl w:val="0"/>
          <w:numId w:val="27"/>
        </w:numPr>
        <w:ind w:left="0" w:firstLine="567"/>
        <w:rPr>
          <w:color w:val="000000" w:themeColor="text1"/>
          <w:szCs w:val="28"/>
          <w:lang w:val="kk-KZ"/>
        </w:rPr>
      </w:pPr>
      <w:r w:rsidRPr="00C25BD4">
        <w:rPr>
          <w:color w:val="000000" w:themeColor="text1"/>
          <w:szCs w:val="28"/>
          <w:lang w:val="kk-KZ"/>
        </w:rPr>
        <w:t> </w:t>
      </w:r>
      <w:r w:rsidR="006231F7" w:rsidRPr="00C25BD4">
        <w:rPr>
          <w:color w:val="000000" w:themeColor="text1"/>
          <w:szCs w:val="28"/>
          <w:lang w:val="kk-KZ"/>
        </w:rPr>
        <w:t>ғылымға байланысты қолданылатын академиялық терминдер</w:t>
      </w:r>
      <w:r w:rsidR="00DE5F21">
        <w:rPr>
          <w:color w:val="000000" w:themeColor="text1"/>
          <w:szCs w:val="28"/>
          <w:lang w:val="kk-KZ"/>
        </w:rPr>
        <w:t xml:space="preserve"> (</w:t>
      </w:r>
      <w:r w:rsidR="00DE5F21">
        <w:rPr>
          <w:i/>
          <w:iCs/>
          <w:color w:val="000000" w:themeColor="text1"/>
          <w:szCs w:val="28"/>
          <w:lang w:val="kk-KZ"/>
        </w:rPr>
        <w:t>ғылыми</w:t>
      </w:r>
      <w:r w:rsidR="00DE5F21" w:rsidRPr="00DE5F21">
        <w:rPr>
          <w:i/>
          <w:iCs/>
          <w:color w:val="000000" w:themeColor="text1"/>
          <w:szCs w:val="28"/>
          <w:lang w:val="kk-KZ"/>
        </w:rPr>
        <w:t>-</w:t>
      </w:r>
      <w:r w:rsidR="00DE5F21">
        <w:rPr>
          <w:i/>
          <w:iCs/>
          <w:color w:val="000000" w:themeColor="text1"/>
          <w:szCs w:val="28"/>
          <w:lang w:val="kk-KZ"/>
        </w:rPr>
        <w:t xml:space="preserve">әдіснамалық конференция, ғылыми кеңес, </w:t>
      </w:r>
      <w:r w:rsidR="007256FC">
        <w:rPr>
          <w:i/>
          <w:iCs/>
          <w:color w:val="000000" w:themeColor="text1"/>
          <w:szCs w:val="28"/>
          <w:lang w:val="kk-KZ"/>
        </w:rPr>
        <w:t>ғылыми дәреже, ғылыми мақала, ғылыми еңбек, ғылыми стиль, ғылыми іссапар</w:t>
      </w:r>
      <w:r w:rsidR="0027042B">
        <w:rPr>
          <w:i/>
          <w:iCs/>
          <w:color w:val="000000" w:themeColor="text1"/>
          <w:szCs w:val="28"/>
          <w:lang w:val="kk-KZ"/>
        </w:rPr>
        <w:t>, ғылыми</w:t>
      </w:r>
      <w:r w:rsidR="0027042B" w:rsidRPr="0027042B">
        <w:rPr>
          <w:i/>
          <w:iCs/>
          <w:color w:val="000000" w:themeColor="text1"/>
          <w:szCs w:val="28"/>
          <w:lang w:val="kk-KZ"/>
        </w:rPr>
        <w:t>-</w:t>
      </w:r>
      <w:r w:rsidR="0027042B">
        <w:rPr>
          <w:i/>
          <w:iCs/>
          <w:color w:val="000000" w:themeColor="text1"/>
          <w:szCs w:val="28"/>
          <w:lang w:val="kk-KZ"/>
        </w:rPr>
        <w:t>зерттеу жұмысы, ғылыми</w:t>
      </w:r>
      <w:r w:rsidR="0027042B" w:rsidRPr="0027042B">
        <w:rPr>
          <w:i/>
          <w:iCs/>
          <w:color w:val="000000" w:themeColor="text1"/>
          <w:szCs w:val="28"/>
          <w:lang w:val="kk-KZ"/>
        </w:rPr>
        <w:t>-</w:t>
      </w:r>
      <w:r w:rsidR="0027042B">
        <w:rPr>
          <w:i/>
          <w:iCs/>
          <w:color w:val="000000" w:themeColor="text1"/>
          <w:szCs w:val="28"/>
          <w:lang w:val="kk-KZ"/>
        </w:rPr>
        <w:t xml:space="preserve">практикалық </w:t>
      </w:r>
      <w:r w:rsidR="00931565">
        <w:rPr>
          <w:i/>
          <w:iCs/>
          <w:color w:val="000000" w:themeColor="text1"/>
          <w:szCs w:val="28"/>
          <w:lang w:val="kk-KZ"/>
        </w:rPr>
        <w:t>конференция</w:t>
      </w:r>
      <w:r w:rsidR="007256FC">
        <w:rPr>
          <w:i/>
          <w:iCs/>
          <w:color w:val="000000" w:themeColor="text1"/>
          <w:szCs w:val="28"/>
          <w:lang w:val="kk-KZ"/>
        </w:rPr>
        <w:t xml:space="preserve"> </w:t>
      </w:r>
      <w:r w:rsidR="007256FC">
        <w:rPr>
          <w:color w:val="000000" w:themeColor="text1"/>
          <w:szCs w:val="28"/>
          <w:lang w:val="kk-KZ"/>
        </w:rPr>
        <w:t>және т.б.</w:t>
      </w:r>
      <w:r w:rsidR="00DE5F21">
        <w:rPr>
          <w:color w:val="000000" w:themeColor="text1"/>
          <w:szCs w:val="28"/>
          <w:lang w:val="kk-KZ"/>
        </w:rPr>
        <w:t>)</w:t>
      </w:r>
      <w:r w:rsidR="006231F7" w:rsidRPr="00C25BD4">
        <w:rPr>
          <w:color w:val="000000" w:themeColor="text1"/>
          <w:szCs w:val="28"/>
          <w:lang w:val="kk-KZ"/>
        </w:rPr>
        <w:t>;</w:t>
      </w:r>
    </w:p>
    <w:p w14:paraId="16549E3F" w14:textId="5AA822C9" w:rsidR="006231F7" w:rsidRPr="00C25BD4" w:rsidRDefault="00565437" w:rsidP="00565437">
      <w:pPr>
        <w:pStyle w:val="a5"/>
        <w:numPr>
          <w:ilvl w:val="0"/>
          <w:numId w:val="27"/>
        </w:numPr>
        <w:ind w:left="0" w:firstLine="567"/>
        <w:rPr>
          <w:color w:val="000000" w:themeColor="text1"/>
          <w:szCs w:val="28"/>
          <w:lang w:val="kk-KZ"/>
        </w:rPr>
      </w:pPr>
      <w:r w:rsidRPr="00C25BD4">
        <w:rPr>
          <w:color w:val="000000" w:themeColor="text1"/>
          <w:szCs w:val="28"/>
          <w:lang w:val="kk-KZ"/>
        </w:rPr>
        <w:t> </w:t>
      </w:r>
      <w:r w:rsidR="006231F7" w:rsidRPr="00C25BD4">
        <w:rPr>
          <w:color w:val="000000" w:themeColor="text1"/>
          <w:szCs w:val="28"/>
          <w:lang w:val="kk-KZ"/>
        </w:rPr>
        <w:t>тәрбие жұмысына байланысты қолданылатын академиялық терминдер</w:t>
      </w:r>
      <w:r w:rsidR="00E71B04">
        <w:rPr>
          <w:color w:val="000000" w:themeColor="text1"/>
          <w:szCs w:val="28"/>
          <w:lang w:val="kk-KZ"/>
        </w:rPr>
        <w:t xml:space="preserve"> (</w:t>
      </w:r>
      <w:r w:rsidR="00E71B04">
        <w:rPr>
          <w:i/>
          <w:iCs/>
          <w:color w:val="000000" w:themeColor="text1"/>
          <w:szCs w:val="28"/>
          <w:lang w:val="kk-KZ"/>
        </w:rPr>
        <w:t xml:space="preserve">тәрбие жұмысы, тәртіп, тәрбие сағаты, </w:t>
      </w:r>
      <w:r w:rsidR="002C7A41">
        <w:rPr>
          <w:i/>
          <w:iCs/>
          <w:color w:val="000000" w:themeColor="text1"/>
          <w:szCs w:val="28"/>
          <w:lang w:val="kk-KZ"/>
        </w:rPr>
        <w:t>тәрбие жұмысы жөніндегі департамент</w:t>
      </w:r>
      <w:r w:rsidR="00E71B04">
        <w:rPr>
          <w:i/>
          <w:iCs/>
          <w:color w:val="000000" w:themeColor="text1"/>
          <w:szCs w:val="28"/>
          <w:lang w:val="kk-KZ"/>
        </w:rPr>
        <w:t xml:space="preserve"> </w:t>
      </w:r>
      <w:r w:rsidR="00E71B04">
        <w:rPr>
          <w:color w:val="000000" w:themeColor="text1"/>
          <w:szCs w:val="28"/>
          <w:lang w:val="kk-KZ"/>
        </w:rPr>
        <w:t>және т.б.)</w:t>
      </w:r>
      <w:r w:rsidR="006231F7" w:rsidRPr="00C25BD4">
        <w:rPr>
          <w:color w:val="000000" w:themeColor="text1"/>
          <w:szCs w:val="28"/>
          <w:lang w:val="kk-KZ"/>
        </w:rPr>
        <w:t>;</w:t>
      </w:r>
    </w:p>
    <w:p w14:paraId="4747A6AF" w14:textId="2E76B9EF" w:rsidR="006231F7" w:rsidRPr="00C25BD4" w:rsidRDefault="00565437" w:rsidP="00565437">
      <w:pPr>
        <w:pStyle w:val="a5"/>
        <w:numPr>
          <w:ilvl w:val="0"/>
          <w:numId w:val="27"/>
        </w:numPr>
        <w:ind w:left="0" w:firstLine="567"/>
        <w:rPr>
          <w:color w:val="000000" w:themeColor="text1"/>
          <w:szCs w:val="28"/>
          <w:lang w:val="kk-KZ"/>
        </w:rPr>
      </w:pPr>
      <w:r w:rsidRPr="00C25BD4">
        <w:rPr>
          <w:color w:val="000000" w:themeColor="text1"/>
          <w:szCs w:val="28"/>
          <w:lang w:val="kk-KZ"/>
        </w:rPr>
        <w:t> </w:t>
      </w:r>
      <w:r w:rsidR="006231F7" w:rsidRPr="00C25BD4">
        <w:rPr>
          <w:color w:val="000000" w:themeColor="text1"/>
          <w:szCs w:val="28"/>
          <w:lang w:val="kk-KZ"/>
        </w:rPr>
        <w:t>халықаралық қатынастарға байланысты қолданылатын академиялық терминдер</w:t>
      </w:r>
      <w:r w:rsidR="005A0AD7">
        <w:rPr>
          <w:color w:val="000000" w:themeColor="text1"/>
          <w:szCs w:val="28"/>
          <w:lang w:val="kk-KZ"/>
        </w:rPr>
        <w:t xml:space="preserve"> (</w:t>
      </w:r>
      <w:r w:rsidR="005A0AD7">
        <w:rPr>
          <w:i/>
          <w:iCs/>
          <w:color w:val="000000" w:themeColor="text1"/>
          <w:szCs w:val="28"/>
          <w:lang w:val="kk-KZ"/>
        </w:rPr>
        <w:t>сыртқы (халықаралық) академиялық ұтқырлық, халықаралық конференция</w:t>
      </w:r>
      <w:r w:rsidR="00E71B04">
        <w:rPr>
          <w:i/>
          <w:iCs/>
          <w:color w:val="000000" w:themeColor="text1"/>
          <w:szCs w:val="28"/>
          <w:lang w:val="kk-KZ"/>
        </w:rPr>
        <w:t xml:space="preserve"> </w:t>
      </w:r>
      <w:r w:rsidR="00E71B04">
        <w:rPr>
          <w:color w:val="000000" w:themeColor="text1"/>
          <w:szCs w:val="28"/>
          <w:lang w:val="kk-KZ"/>
        </w:rPr>
        <w:t>және т.б.</w:t>
      </w:r>
      <w:r w:rsidR="005A0AD7">
        <w:rPr>
          <w:color w:val="000000" w:themeColor="text1"/>
          <w:szCs w:val="28"/>
          <w:lang w:val="kk-KZ"/>
        </w:rPr>
        <w:t>)</w:t>
      </w:r>
      <w:r w:rsidR="006231F7" w:rsidRPr="00C25BD4">
        <w:rPr>
          <w:color w:val="000000" w:themeColor="text1"/>
          <w:szCs w:val="28"/>
          <w:lang w:val="kk-KZ"/>
        </w:rPr>
        <w:t>;</w:t>
      </w:r>
    </w:p>
    <w:p w14:paraId="22D27293" w14:textId="41C963F7" w:rsidR="006231F7" w:rsidRPr="00C25BD4" w:rsidRDefault="00565437" w:rsidP="00565437">
      <w:pPr>
        <w:pStyle w:val="a5"/>
        <w:numPr>
          <w:ilvl w:val="0"/>
          <w:numId w:val="27"/>
        </w:numPr>
        <w:ind w:left="0" w:firstLine="567"/>
        <w:rPr>
          <w:color w:val="000000" w:themeColor="text1"/>
          <w:szCs w:val="28"/>
          <w:lang w:val="kk-KZ"/>
        </w:rPr>
      </w:pPr>
      <w:r w:rsidRPr="00C25BD4">
        <w:rPr>
          <w:color w:val="000000" w:themeColor="text1"/>
          <w:szCs w:val="28"/>
          <w:lang w:val="kk-KZ"/>
        </w:rPr>
        <w:t> </w:t>
      </w:r>
      <w:r w:rsidR="006231F7" w:rsidRPr="00C25BD4">
        <w:rPr>
          <w:color w:val="000000" w:themeColor="text1"/>
          <w:szCs w:val="28"/>
          <w:lang w:val="kk-KZ"/>
        </w:rPr>
        <w:t>лауазымдарға байланысты қолданылатын академиялық терминдер</w:t>
      </w:r>
      <w:r w:rsidR="004A07D5" w:rsidRPr="00C25BD4">
        <w:rPr>
          <w:color w:val="000000" w:themeColor="text1"/>
          <w:szCs w:val="28"/>
          <w:lang w:val="kk-KZ"/>
        </w:rPr>
        <w:t xml:space="preserve"> </w:t>
      </w:r>
      <w:r w:rsidR="004F3145">
        <w:rPr>
          <w:color w:val="000000" w:themeColor="text1"/>
          <w:szCs w:val="28"/>
          <w:lang w:val="kk-KZ"/>
        </w:rPr>
        <w:t>(</w:t>
      </w:r>
      <w:r w:rsidR="004F3145">
        <w:rPr>
          <w:i/>
          <w:iCs/>
          <w:color w:val="000000" w:themeColor="text1"/>
          <w:szCs w:val="28"/>
          <w:lang w:val="kk-KZ"/>
        </w:rPr>
        <w:t xml:space="preserve">ректор, проректор, декан, профессор, доктор, студент, проктор, тьютор, эдвайзер, оқытушы, куратор </w:t>
      </w:r>
      <w:r w:rsidR="004F3145">
        <w:rPr>
          <w:color w:val="000000" w:themeColor="text1"/>
          <w:szCs w:val="28"/>
          <w:lang w:val="kk-KZ"/>
        </w:rPr>
        <w:t xml:space="preserve">және т.б.) </w:t>
      </w:r>
      <w:r w:rsidR="004A07D5" w:rsidRPr="00C25BD4">
        <w:rPr>
          <w:color w:val="000000" w:themeColor="text1"/>
          <w:szCs w:val="28"/>
          <w:lang w:val="kk-KZ"/>
        </w:rPr>
        <w:t>деп бес топқа топтастырылды.</w:t>
      </w:r>
    </w:p>
    <w:p w14:paraId="7E82338F" w14:textId="66EA40A4" w:rsidR="000C205A" w:rsidRPr="00C25BD4" w:rsidRDefault="000C205A" w:rsidP="00565437">
      <w:pPr>
        <w:ind w:firstLine="567"/>
        <w:rPr>
          <w:color w:val="000000" w:themeColor="text1"/>
          <w:szCs w:val="28"/>
          <w:lang w:val="kk-KZ"/>
        </w:rPr>
      </w:pPr>
      <w:r w:rsidRPr="00C25BD4">
        <w:rPr>
          <w:color w:val="000000" w:themeColor="text1"/>
          <w:szCs w:val="28"/>
          <w:lang w:val="kk-KZ"/>
        </w:rPr>
        <w:t>Академиялық терминдердің лингв</w:t>
      </w:r>
      <w:r w:rsidR="009C5282" w:rsidRPr="00C25BD4">
        <w:rPr>
          <w:color w:val="000000" w:themeColor="text1"/>
          <w:szCs w:val="28"/>
          <w:lang w:val="kk-KZ"/>
        </w:rPr>
        <w:t>а</w:t>
      </w:r>
      <w:r w:rsidRPr="00C25BD4">
        <w:rPr>
          <w:color w:val="000000" w:themeColor="text1"/>
          <w:szCs w:val="28"/>
          <w:lang w:val="kk-KZ"/>
        </w:rPr>
        <w:t xml:space="preserve">прагматикалық қолданылу ерекшеліктері айқындалды. Зерттеу барысында академиялық терминдердің семантикалануы мен бейімделуін айқындау мақсатында сауалнама жүргізілді. Бірқатар терминдердің сөздікте берілген мағынасы мен оның тіл корпусындағы жиілігі айқындалып, тіркесімділік қабілеті анықталды. </w:t>
      </w:r>
      <w:r w:rsidR="004A07D5" w:rsidRPr="00C25BD4">
        <w:rPr>
          <w:color w:val="000000" w:themeColor="text1"/>
          <w:szCs w:val="28"/>
          <w:lang w:val="kk-KZ"/>
        </w:rPr>
        <w:t xml:space="preserve">Латын тілі негізіндегі нұсқаның төл тілімізге аударылған нұсқамен жарыса қолданылатын терминдер </w:t>
      </w:r>
      <w:r w:rsidR="004A07D5" w:rsidRPr="00C25BD4">
        <w:rPr>
          <w:color w:val="000000" w:themeColor="text1"/>
          <w:szCs w:val="28"/>
          <w:lang w:val="kk-KZ"/>
        </w:rPr>
        <w:lastRenderedPageBreak/>
        <w:t xml:space="preserve">қатары түзілді. Сондай-ақ, олардың қай нұсқасы басым екені </w:t>
      </w:r>
      <w:r w:rsidR="00F24390" w:rsidRPr="00C25BD4">
        <w:rPr>
          <w:color w:val="000000" w:themeColor="text1"/>
          <w:szCs w:val="28"/>
          <w:lang w:val="kk-KZ"/>
        </w:rPr>
        <w:t xml:space="preserve">«Қазақ тілінің ұлттық корпусы» бойынша анықталды. Құжатта кездесетін жиілік негізінде кейбір терминдердің сәтті аударылған нұсқасы көп қолданылса, кейбір терминдердің латын тілі нұсқасы баса қолданылып жүргеніне көз жеткізілді. </w:t>
      </w:r>
      <w:r w:rsidRPr="00C25BD4">
        <w:rPr>
          <w:color w:val="000000" w:themeColor="text1"/>
          <w:szCs w:val="28"/>
          <w:lang w:val="kk-KZ"/>
        </w:rPr>
        <w:t>Сонымен қатар, сауалнама нәтижесінде академиялық терминдердің қолданылу жиілігі, фонетикалық бейімделу ерекшеліктері анықталды. Фонетикалық бейімделу ерекшеліктері PRAAT компьютерлік бағдарламасын қолдану арқылы жүзеге асты.</w:t>
      </w:r>
    </w:p>
    <w:p w14:paraId="395D7934" w14:textId="77777777" w:rsidR="00C25BD4" w:rsidRPr="00C25BD4" w:rsidRDefault="00C25BD4" w:rsidP="00C25BD4">
      <w:pPr>
        <w:pStyle w:val="Standard"/>
        <w:spacing w:after="0" w:line="240" w:lineRule="auto"/>
        <w:ind w:right="-64" w:firstLine="567"/>
        <w:jc w:val="both"/>
        <w:rPr>
          <w:rFonts w:ascii="Times New Roman" w:hAnsi="Times New Roman"/>
          <w:color w:val="000000" w:themeColor="text1"/>
          <w:sz w:val="28"/>
          <w:szCs w:val="28"/>
          <w:lang w:val="kk-KZ"/>
        </w:rPr>
      </w:pPr>
      <w:r w:rsidRPr="00C25BD4">
        <w:rPr>
          <w:rFonts w:ascii="Times New Roman" w:hAnsi="Times New Roman"/>
          <w:color w:val="000000" w:themeColor="text1"/>
          <w:sz w:val="28"/>
          <w:szCs w:val="28"/>
          <w:lang w:val="kk-KZ"/>
        </w:rPr>
        <w:t>Зерттеу нәтижесінде академиялық терминдердің тілімізге бейімделу белгілерін төмендегі мысалдар негізінде көрсете аламыз:</w:t>
      </w:r>
    </w:p>
    <w:p w14:paraId="51FF850C" w14:textId="0C3FECDE" w:rsidR="00C25BD4" w:rsidRPr="00C25BD4" w:rsidRDefault="00C25BD4" w:rsidP="00C25BD4">
      <w:pPr>
        <w:pStyle w:val="Standard"/>
        <w:spacing w:after="0" w:line="240" w:lineRule="auto"/>
        <w:ind w:right="-64" w:firstLine="567"/>
        <w:jc w:val="both"/>
        <w:rPr>
          <w:rFonts w:ascii="Times New Roman" w:hAnsi="Times New Roman"/>
          <w:color w:val="000000" w:themeColor="text1"/>
          <w:sz w:val="28"/>
          <w:szCs w:val="28"/>
          <w:lang w:val="kk-KZ"/>
        </w:rPr>
      </w:pPr>
      <w:r w:rsidRPr="00C25BD4">
        <w:rPr>
          <w:rFonts w:ascii="Times New Roman" w:hAnsi="Times New Roman"/>
          <w:color w:val="000000" w:themeColor="text1"/>
          <w:sz w:val="28"/>
          <w:szCs w:val="28"/>
          <w:lang w:val="kk-KZ"/>
        </w:rPr>
        <w:t xml:space="preserve">Төл тілімізге жат дыбыстардың қолданылмауы: </w:t>
      </w:r>
      <w:r w:rsidRPr="008B28CF">
        <w:rPr>
          <w:rFonts w:ascii="Times New Roman" w:hAnsi="Times New Roman"/>
          <w:i/>
          <w:iCs/>
          <w:color w:val="000000" w:themeColor="text1"/>
          <w:sz w:val="28"/>
          <w:szCs w:val="28"/>
          <w:lang w:val="kk-KZ"/>
        </w:rPr>
        <w:t>мон</w:t>
      </w:r>
      <w:r w:rsidR="00E13BD9" w:rsidRPr="008B28CF">
        <w:rPr>
          <w:rFonts w:ascii="Times New Roman" w:hAnsi="Times New Roman"/>
          <w:i/>
          <w:iCs/>
          <w:color w:val="000000" w:themeColor="text1"/>
          <w:sz w:val="28"/>
          <w:szCs w:val="28"/>
          <w:lang w:val="kk-KZ"/>
        </w:rPr>
        <w:t>и</w:t>
      </w:r>
      <w:r w:rsidRPr="008B28CF">
        <w:rPr>
          <w:rFonts w:ascii="Times New Roman" w:hAnsi="Times New Roman"/>
          <w:i/>
          <w:iCs/>
          <w:color w:val="000000" w:themeColor="text1"/>
          <w:sz w:val="28"/>
          <w:szCs w:val="28"/>
          <w:lang w:val="kk-KZ"/>
        </w:rPr>
        <w:t>торинг – мониториң, прокторинг – прокториң</w:t>
      </w:r>
      <w:r w:rsidRPr="00C25BD4">
        <w:rPr>
          <w:rFonts w:ascii="Times New Roman" w:hAnsi="Times New Roman"/>
          <w:color w:val="000000" w:themeColor="text1"/>
          <w:sz w:val="28"/>
          <w:szCs w:val="28"/>
          <w:lang w:val="kk-KZ"/>
        </w:rPr>
        <w:t>;</w:t>
      </w:r>
    </w:p>
    <w:p w14:paraId="52A0104C" w14:textId="45897754" w:rsidR="00C25BD4" w:rsidRPr="00C25BD4" w:rsidRDefault="00C25BD4" w:rsidP="00C25BD4">
      <w:pPr>
        <w:pStyle w:val="Standard"/>
        <w:spacing w:after="0" w:line="240" w:lineRule="auto"/>
        <w:ind w:right="-64" w:firstLine="567"/>
        <w:jc w:val="both"/>
        <w:rPr>
          <w:rFonts w:ascii="Times New Roman" w:hAnsi="Times New Roman"/>
          <w:color w:val="000000" w:themeColor="text1"/>
          <w:sz w:val="28"/>
          <w:szCs w:val="28"/>
          <w:lang w:val="kk-KZ"/>
        </w:rPr>
      </w:pPr>
      <w:r w:rsidRPr="00C25BD4">
        <w:rPr>
          <w:rFonts w:ascii="Times New Roman" w:hAnsi="Times New Roman"/>
          <w:color w:val="000000" w:themeColor="text1"/>
          <w:sz w:val="28"/>
          <w:szCs w:val="28"/>
          <w:lang w:val="kk-KZ"/>
        </w:rPr>
        <w:t>Сөз ішінде екі не</w:t>
      </w:r>
      <w:r w:rsidR="008B28CF">
        <w:rPr>
          <w:rFonts w:ascii="Times New Roman" w:hAnsi="Times New Roman"/>
          <w:color w:val="000000" w:themeColor="text1"/>
          <w:sz w:val="28"/>
          <w:szCs w:val="28"/>
          <w:lang w:val="kk-KZ"/>
        </w:rPr>
        <w:t>месе</w:t>
      </w:r>
      <w:r w:rsidRPr="00C25BD4">
        <w:rPr>
          <w:rFonts w:ascii="Times New Roman" w:hAnsi="Times New Roman"/>
          <w:color w:val="000000" w:themeColor="text1"/>
          <w:sz w:val="28"/>
          <w:szCs w:val="28"/>
          <w:lang w:val="kk-KZ"/>
        </w:rPr>
        <w:t xml:space="preserve"> одан да көп дыбыстардың қатар келмеуі: </w:t>
      </w:r>
      <w:r w:rsidRPr="008B28CF">
        <w:rPr>
          <w:rFonts w:ascii="Times New Roman" w:hAnsi="Times New Roman"/>
          <w:i/>
          <w:iCs/>
          <w:color w:val="000000" w:themeColor="text1"/>
          <w:sz w:val="28"/>
          <w:szCs w:val="28"/>
          <w:lang w:val="kk-KZ"/>
        </w:rPr>
        <w:t>силлабус- силабус, холл – хол</w:t>
      </w:r>
      <w:r w:rsidRPr="00C25BD4">
        <w:rPr>
          <w:rFonts w:ascii="Times New Roman" w:hAnsi="Times New Roman"/>
          <w:color w:val="000000" w:themeColor="text1"/>
          <w:sz w:val="28"/>
          <w:szCs w:val="28"/>
          <w:lang w:val="kk-KZ"/>
        </w:rPr>
        <w:t xml:space="preserve">; </w:t>
      </w:r>
    </w:p>
    <w:p w14:paraId="619E25E0" w14:textId="77777777" w:rsidR="00C25BD4" w:rsidRPr="00C25BD4" w:rsidRDefault="00C25BD4" w:rsidP="00C25BD4">
      <w:pPr>
        <w:pStyle w:val="Standard"/>
        <w:spacing w:after="0" w:line="240" w:lineRule="auto"/>
        <w:ind w:right="-64" w:firstLine="567"/>
        <w:jc w:val="both"/>
        <w:rPr>
          <w:rFonts w:ascii="Times New Roman" w:hAnsi="Times New Roman"/>
          <w:color w:val="000000" w:themeColor="text1"/>
          <w:sz w:val="28"/>
          <w:szCs w:val="28"/>
          <w:lang w:val="kk-KZ"/>
        </w:rPr>
      </w:pPr>
      <w:r w:rsidRPr="00C25BD4">
        <w:rPr>
          <w:rFonts w:ascii="Times New Roman" w:hAnsi="Times New Roman"/>
          <w:color w:val="000000" w:themeColor="text1"/>
          <w:sz w:val="28"/>
          <w:szCs w:val="28"/>
          <w:lang w:val="kk-KZ"/>
        </w:rPr>
        <w:t xml:space="preserve">Сингармонизм заңына бағынуы: </w:t>
      </w:r>
      <w:r w:rsidRPr="008B28CF">
        <w:rPr>
          <w:rFonts w:ascii="Times New Roman" w:hAnsi="Times New Roman"/>
          <w:i/>
          <w:iCs/>
          <w:color w:val="000000" w:themeColor="text1"/>
          <w:sz w:val="28"/>
          <w:szCs w:val="28"/>
          <w:lang w:val="kk-KZ"/>
        </w:rPr>
        <w:t>тьютор-дың, супервайзер-ге, эдвайзер-дің</w:t>
      </w:r>
      <w:r w:rsidRPr="00C25BD4">
        <w:rPr>
          <w:rFonts w:ascii="Times New Roman" w:hAnsi="Times New Roman"/>
          <w:color w:val="000000" w:themeColor="text1"/>
          <w:sz w:val="28"/>
          <w:szCs w:val="28"/>
          <w:lang w:val="kk-KZ"/>
        </w:rPr>
        <w:t xml:space="preserve"> және т.б. </w:t>
      </w:r>
    </w:p>
    <w:p w14:paraId="641CA11B" w14:textId="6052DB85" w:rsidR="00C25BD4" w:rsidRPr="00C25BD4" w:rsidRDefault="00C25BD4" w:rsidP="00C25BD4">
      <w:pPr>
        <w:spacing w:line="360" w:lineRule="atLeast"/>
        <w:ind w:firstLine="567"/>
        <w:rPr>
          <w:color w:val="000000" w:themeColor="text1"/>
          <w:szCs w:val="28"/>
          <w:lang w:val="kk-KZ"/>
        </w:rPr>
      </w:pPr>
      <w:r w:rsidRPr="00C25BD4">
        <w:rPr>
          <w:color w:val="000000" w:themeColor="text1"/>
          <w:szCs w:val="28"/>
          <w:lang w:val="kk-KZ"/>
        </w:rPr>
        <w:t xml:space="preserve">Жүргізілген зерттеулер, жинақталған мысалдар, алынған сауалнамалар негізінде академиялық терминдердің қазақ тіліне бейімделіп келе жатқанын көреміз.  </w:t>
      </w:r>
    </w:p>
    <w:p w14:paraId="6401040F" w14:textId="48267D37" w:rsidR="003C2DF0" w:rsidRPr="00C25BD4" w:rsidRDefault="003C2DF0" w:rsidP="00C25BD4">
      <w:pPr>
        <w:pStyle w:val="a8"/>
        <w:ind w:right="-64" w:firstLine="567"/>
        <w:jc w:val="both"/>
        <w:rPr>
          <w:rFonts w:ascii="Times New Roman" w:hAnsi="Times New Roman"/>
          <w:color w:val="000000" w:themeColor="text1"/>
          <w:sz w:val="28"/>
          <w:szCs w:val="28"/>
          <w:lang w:val="kk-KZ"/>
        </w:rPr>
      </w:pPr>
      <w:r w:rsidRPr="00C25BD4">
        <w:rPr>
          <w:rFonts w:ascii="Times New Roman" w:hAnsi="Times New Roman"/>
          <w:color w:val="000000" w:themeColor="text1"/>
          <w:sz w:val="28"/>
          <w:szCs w:val="28"/>
          <w:lang w:val="kk-KZ"/>
        </w:rPr>
        <w:t>Зерттеу жұмысының нәтижесінде «Академиялық терминдердің түсіндірме сөздігінің» мобильді қосымшасы көпшілікке ұсынылды.</w:t>
      </w:r>
      <w:r w:rsidR="00C25BD4" w:rsidRPr="00C25BD4">
        <w:rPr>
          <w:rFonts w:ascii="Times New Roman" w:hAnsi="Times New Roman"/>
          <w:color w:val="000000" w:themeColor="text1"/>
          <w:sz w:val="28"/>
          <w:szCs w:val="28"/>
          <w:lang w:val="kk-KZ"/>
        </w:rPr>
        <w:t xml:space="preserve"> Бұл зерттеу нәтижесі «Цифрландыру, ғылым және инновациялар есебінен технологиялық серпіліс» ұлттық жобасы мақсатының іске асырылуымен тығыз байланысты. Мобильді қосымша цифрлық дәуірде ғылымның дамуына үлкен үлес қос</w:t>
      </w:r>
      <w:r w:rsidR="003934D9">
        <w:rPr>
          <w:rFonts w:ascii="Times New Roman" w:hAnsi="Times New Roman"/>
          <w:color w:val="000000" w:themeColor="text1"/>
          <w:sz w:val="28"/>
          <w:szCs w:val="28"/>
          <w:lang w:val="kk-KZ"/>
        </w:rPr>
        <w:t>а</w:t>
      </w:r>
      <w:r w:rsidR="00C25BD4" w:rsidRPr="00C25BD4">
        <w:rPr>
          <w:rFonts w:ascii="Times New Roman" w:hAnsi="Times New Roman"/>
          <w:color w:val="000000" w:themeColor="text1"/>
          <w:sz w:val="28"/>
          <w:szCs w:val="28"/>
          <w:lang w:val="kk-KZ"/>
        </w:rPr>
        <w:t>тын заманға сай зерттеудің тың нәтижесі деп білеміз. Академиялық терминдер легі осы қосымшада тез әрі әліпбилік тізіммен тауып алуға өте жеңіл.</w:t>
      </w:r>
    </w:p>
    <w:p w14:paraId="1605B142" w14:textId="77777777" w:rsidR="002961DA" w:rsidRPr="00C25BD4" w:rsidRDefault="002961DA" w:rsidP="002961DA">
      <w:pPr>
        <w:pStyle w:val="a8"/>
        <w:ind w:right="-64" w:firstLine="567"/>
        <w:jc w:val="both"/>
        <w:rPr>
          <w:rFonts w:ascii="Times New Roman" w:hAnsi="Times New Roman"/>
          <w:color w:val="000000" w:themeColor="text1"/>
          <w:sz w:val="28"/>
          <w:szCs w:val="28"/>
          <w:lang w:val="kk-KZ"/>
        </w:rPr>
      </w:pPr>
      <w:r w:rsidRPr="00C25BD4">
        <w:rPr>
          <w:rFonts w:ascii="Times New Roman" w:hAnsi="Times New Roman"/>
          <w:color w:val="000000" w:themeColor="text1"/>
          <w:sz w:val="28"/>
          <w:szCs w:val="28"/>
          <w:lang w:val="kk-KZ"/>
        </w:rPr>
        <w:t xml:space="preserve">Қорыта айтқанда, академиялық терминдер – жоғары оқу орындарында қолданыстан өтіп, сұрыпталуы, жиі қолданылатын терминдердің тағы да көпшілікке таныс болып, қолданысқа түсуі аса маңызды. </w:t>
      </w:r>
    </w:p>
    <w:p w14:paraId="736DE37A" w14:textId="45B39972" w:rsidR="002961DA" w:rsidRPr="00C25BD4" w:rsidRDefault="002961DA" w:rsidP="002961DA">
      <w:pPr>
        <w:pStyle w:val="a8"/>
        <w:ind w:right="-64" w:firstLine="567"/>
        <w:jc w:val="both"/>
        <w:rPr>
          <w:rFonts w:ascii="Times New Roman" w:hAnsi="Times New Roman"/>
          <w:color w:val="000000" w:themeColor="text1"/>
          <w:sz w:val="28"/>
          <w:szCs w:val="28"/>
          <w:lang w:val="kk-KZ"/>
        </w:rPr>
      </w:pPr>
      <w:r w:rsidRPr="00C25BD4">
        <w:rPr>
          <w:rFonts w:ascii="Times New Roman" w:hAnsi="Times New Roman"/>
          <w:color w:val="000000" w:themeColor="text1"/>
          <w:sz w:val="28"/>
          <w:szCs w:val="28"/>
          <w:lang w:val="kk-KZ"/>
        </w:rPr>
        <w:t>Сондай-ақ</w:t>
      </w:r>
      <w:r w:rsidR="008B28CF">
        <w:rPr>
          <w:rFonts w:ascii="Times New Roman" w:hAnsi="Times New Roman"/>
          <w:color w:val="000000" w:themeColor="text1"/>
          <w:sz w:val="28"/>
          <w:szCs w:val="28"/>
          <w:lang w:val="kk-KZ"/>
        </w:rPr>
        <w:t>,</w:t>
      </w:r>
      <w:r w:rsidRPr="00C25BD4">
        <w:rPr>
          <w:rFonts w:ascii="Times New Roman" w:hAnsi="Times New Roman"/>
          <w:color w:val="000000" w:themeColor="text1"/>
          <w:sz w:val="28"/>
          <w:szCs w:val="28"/>
          <w:lang w:val="kk-KZ"/>
        </w:rPr>
        <w:t xml:space="preserve"> жоғары оқу орындары академиялық терминология мәселелерінің қалыптасқан күйі мен қойылу жайын көрсететін академиялық орта. </w:t>
      </w:r>
    </w:p>
    <w:p w14:paraId="59BCA97E" w14:textId="4C6A907B" w:rsidR="002961DA" w:rsidRPr="00C25BD4" w:rsidRDefault="002961DA" w:rsidP="002961DA">
      <w:pPr>
        <w:pStyle w:val="a8"/>
        <w:ind w:right="-64" w:firstLine="567"/>
        <w:jc w:val="both"/>
        <w:rPr>
          <w:rFonts w:ascii="Times New Roman" w:hAnsi="Times New Roman"/>
          <w:color w:val="000000" w:themeColor="text1"/>
          <w:sz w:val="28"/>
          <w:szCs w:val="28"/>
          <w:lang w:val="kk-KZ"/>
        </w:rPr>
      </w:pPr>
      <w:r w:rsidRPr="00C25BD4">
        <w:rPr>
          <w:rFonts w:ascii="Times New Roman" w:hAnsi="Times New Roman"/>
          <w:color w:val="000000" w:themeColor="text1"/>
          <w:sz w:val="28"/>
          <w:szCs w:val="28"/>
          <w:lang w:val="kk-KZ"/>
        </w:rPr>
        <w:t xml:space="preserve">Сондықтан, алдағы уақытта жоғары оқу орындарында қолданылатын терминдердің қазақ терминологиясының </w:t>
      </w:r>
      <w:r w:rsidR="00607E4F">
        <w:rPr>
          <w:rFonts w:ascii="Times New Roman" w:hAnsi="Times New Roman"/>
          <w:color w:val="000000" w:themeColor="text1"/>
          <w:sz w:val="28"/>
          <w:szCs w:val="28"/>
          <w:lang w:val="kk-KZ"/>
        </w:rPr>
        <w:t>алдағы</w:t>
      </w:r>
      <w:r w:rsidRPr="00C25BD4">
        <w:rPr>
          <w:rFonts w:ascii="Times New Roman" w:hAnsi="Times New Roman"/>
          <w:color w:val="000000" w:themeColor="text1"/>
          <w:sz w:val="28"/>
          <w:szCs w:val="28"/>
          <w:lang w:val="kk-KZ"/>
        </w:rPr>
        <w:t xml:space="preserve"> міндеттерін шешуде, термин болып сөздіктерде түзілуіне жол ашады.</w:t>
      </w:r>
      <w:r w:rsidR="0015343B">
        <w:rPr>
          <w:rFonts w:ascii="Times New Roman" w:hAnsi="Times New Roman"/>
          <w:color w:val="000000" w:themeColor="text1"/>
          <w:sz w:val="28"/>
          <w:szCs w:val="28"/>
          <w:lang w:val="kk-KZ"/>
        </w:rPr>
        <w:t xml:space="preserve"> </w:t>
      </w:r>
      <w:r w:rsidR="0015343B" w:rsidRPr="0015343B">
        <w:rPr>
          <w:rFonts w:ascii="Times New Roman" w:hAnsi="Times New Roman"/>
          <w:color w:val="000000" w:themeColor="text1"/>
          <w:sz w:val="28"/>
          <w:szCs w:val="28"/>
          <w:lang w:val="kk-KZ"/>
        </w:rPr>
        <w:t>Қазақ тіліндегі сөздіктерде мүлде кездеспеген, бірақ қазіргі таңда білім беру саласында қолданысқа ие терминдер болашақта академиялық терминдер сөздігін құрастырудың іргетасы болары сөзсіз.</w:t>
      </w:r>
      <w:r w:rsidRPr="00C25BD4">
        <w:rPr>
          <w:rFonts w:ascii="Times New Roman" w:hAnsi="Times New Roman"/>
          <w:color w:val="000000" w:themeColor="text1"/>
          <w:sz w:val="28"/>
          <w:szCs w:val="28"/>
          <w:lang w:val="kk-KZ"/>
        </w:rPr>
        <w:t xml:space="preserve"> </w:t>
      </w:r>
    </w:p>
    <w:p w14:paraId="35BF2F73" w14:textId="4FDB1E51" w:rsidR="002458D7" w:rsidRDefault="002458D7" w:rsidP="00565437">
      <w:pPr>
        <w:ind w:firstLine="567"/>
        <w:rPr>
          <w:color w:val="000000" w:themeColor="text1"/>
          <w:lang w:val="kk-KZ"/>
        </w:rPr>
      </w:pPr>
    </w:p>
    <w:p w14:paraId="2426EDAF" w14:textId="04790767" w:rsidR="005C5A95" w:rsidRDefault="005C5A95" w:rsidP="00565437">
      <w:pPr>
        <w:ind w:firstLine="567"/>
        <w:rPr>
          <w:color w:val="000000" w:themeColor="text1"/>
          <w:lang w:val="kk-KZ"/>
        </w:rPr>
      </w:pPr>
    </w:p>
    <w:p w14:paraId="15060A2F" w14:textId="23C17083" w:rsidR="005C5A95" w:rsidRDefault="005C5A95" w:rsidP="002C7A41">
      <w:pPr>
        <w:rPr>
          <w:color w:val="000000" w:themeColor="text1"/>
          <w:lang w:val="kk-KZ"/>
        </w:rPr>
      </w:pPr>
    </w:p>
    <w:p w14:paraId="4F061759" w14:textId="37BA8F4B" w:rsidR="005C5A95" w:rsidRDefault="005C5A95" w:rsidP="00565437">
      <w:pPr>
        <w:ind w:firstLine="567"/>
        <w:rPr>
          <w:color w:val="000000" w:themeColor="text1"/>
          <w:lang w:val="kk-KZ"/>
        </w:rPr>
      </w:pPr>
    </w:p>
    <w:p w14:paraId="0B18018C" w14:textId="33000E69" w:rsidR="005C5A95" w:rsidRDefault="005C5A95" w:rsidP="00565437">
      <w:pPr>
        <w:ind w:firstLine="567"/>
        <w:rPr>
          <w:color w:val="000000" w:themeColor="text1"/>
          <w:lang w:val="kk-KZ"/>
        </w:rPr>
      </w:pPr>
    </w:p>
    <w:p w14:paraId="47A65127" w14:textId="77777777" w:rsidR="00DE5F21" w:rsidRDefault="00DE5F21" w:rsidP="00DE5F21">
      <w:pPr>
        <w:jc w:val="left"/>
        <w:rPr>
          <w:color w:val="000000" w:themeColor="text1"/>
          <w:lang w:val="kk-KZ"/>
        </w:rPr>
      </w:pPr>
    </w:p>
    <w:p w14:paraId="33D4084F" w14:textId="77777777" w:rsidR="00DE5F21" w:rsidRDefault="00DE5F21" w:rsidP="00DE5F21">
      <w:pPr>
        <w:jc w:val="left"/>
        <w:rPr>
          <w:color w:val="000000" w:themeColor="text1"/>
          <w:lang w:val="kk-KZ"/>
        </w:rPr>
      </w:pPr>
    </w:p>
    <w:p w14:paraId="3A12A0BF" w14:textId="77777777" w:rsidR="003E7C46" w:rsidRPr="00437362" w:rsidRDefault="003E7C46" w:rsidP="003E7C46">
      <w:pPr>
        <w:jc w:val="center"/>
        <w:rPr>
          <w:rStyle w:val="FontStyle40"/>
          <w:rFonts w:ascii="Times New Roman" w:hAnsi="Times New Roman" w:cs="Times New Roman"/>
          <w:b/>
          <w:color w:val="000000" w:themeColor="text1"/>
          <w:sz w:val="28"/>
          <w:szCs w:val="28"/>
          <w:lang w:val="kk-KZ"/>
        </w:rPr>
      </w:pPr>
      <w:r w:rsidRPr="00437362">
        <w:rPr>
          <w:rStyle w:val="FontStyle40"/>
          <w:rFonts w:ascii="Times New Roman" w:hAnsi="Times New Roman" w:cs="Times New Roman"/>
          <w:b/>
          <w:color w:val="000000" w:themeColor="text1"/>
          <w:sz w:val="28"/>
          <w:szCs w:val="28"/>
          <w:lang w:val="kk-KZ"/>
        </w:rPr>
        <w:lastRenderedPageBreak/>
        <w:t>ПАЙДАЛАНЫЛҒАН ӘДЕБИЕТТЕР ТІЗІМІ</w:t>
      </w:r>
    </w:p>
    <w:p w14:paraId="77AD9C38" w14:textId="77777777" w:rsidR="003E7C46" w:rsidRPr="00437362" w:rsidRDefault="003E7C46" w:rsidP="003E7C46">
      <w:pPr>
        <w:pStyle w:val="a8"/>
        <w:jc w:val="center"/>
        <w:rPr>
          <w:rFonts w:ascii="Times New Roman" w:hAnsi="Times New Roman"/>
          <w:b/>
          <w:bCs/>
          <w:color w:val="000000" w:themeColor="text1"/>
          <w:sz w:val="28"/>
          <w:szCs w:val="28"/>
          <w:lang w:val="kk-KZ"/>
        </w:rPr>
      </w:pPr>
    </w:p>
    <w:p w14:paraId="5A4F1291"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1. Қайдаров Ә. Қазақ терминологиясына жаңаша көзқарас. – Алматы: Рауан, 1993. – 43 б.</w:t>
      </w:r>
    </w:p>
    <w:p w14:paraId="26883931" w14:textId="77777777" w:rsidR="003E7C46" w:rsidRPr="00437362" w:rsidRDefault="003E7C46" w:rsidP="003E7C46">
      <w:pPr>
        <w:tabs>
          <w:tab w:val="left" w:pos="567"/>
          <w:tab w:val="left" w:pos="993"/>
        </w:tabs>
        <w:ind w:firstLine="567"/>
        <w:rPr>
          <w:color w:val="000000" w:themeColor="text1"/>
          <w:szCs w:val="28"/>
          <w:lang w:val="kk-KZ"/>
        </w:rPr>
      </w:pPr>
      <w:r w:rsidRPr="00437362">
        <w:rPr>
          <w:rFonts w:eastAsia="Arial"/>
          <w:color w:val="000000" w:themeColor="text1"/>
          <w:szCs w:val="28"/>
          <w:lang w:val="kk-KZ"/>
        </w:rPr>
        <w:t xml:space="preserve">2. </w:t>
      </w:r>
      <w:r w:rsidRPr="00437362">
        <w:rPr>
          <w:color w:val="000000" w:themeColor="text1"/>
          <w:szCs w:val="28"/>
          <w:lang w:val="kk-KZ"/>
        </w:rPr>
        <w:t xml:space="preserve">Айтбаев Ө. Қазақ терминологиясының дамуы мен қалыптасуы. – Алматы: Ғылым, 1988. – 208 б. </w:t>
      </w:r>
    </w:p>
    <w:p w14:paraId="5306D196" w14:textId="77777777" w:rsidR="003E7C46" w:rsidRPr="00437362" w:rsidRDefault="003E7C46" w:rsidP="003E7C46">
      <w:pPr>
        <w:tabs>
          <w:tab w:val="left" w:pos="567"/>
          <w:tab w:val="left" w:pos="993"/>
        </w:tabs>
        <w:ind w:firstLine="567"/>
        <w:rPr>
          <w:rFonts w:eastAsia="Arial"/>
          <w:color w:val="000000" w:themeColor="text1"/>
          <w:szCs w:val="28"/>
          <w:lang w:val="kk-KZ"/>
        </w:rPr>
      </w:pPr>
      <w:r w:rsidRPr="00437362">
        <w:rPr>
          <w:rFonts w:eastAsia="Arial"/>
          <w:color w:val="000000" w:themeColor="text1"/>
          <w:szCs w:val="28"/>
          <w:lang w:val="kk-KZ"/>
        </w:rPr>
        <w:t xml:space="preserve">3. </w:t>
      </w:r>
      <w:r w:rsidRPr="00437362">
        <w:rPr>
          <w:color w:val="000000" w:themeColor="text1"/>
          <w:szCs w:val="28"/>
          <w:lang w:val="kk-KZ"/>
        </w:rPr>
        <w:t>Сабыр М. Терминтану ғылымының сардары. // Айқын. – 2014. – №204. – 6 б.</w:t>
      </w:r>
    </w:p>
    <w:p w14:paraId="47A33797" w14:textId="77777777" w:rsidR="003E7C46" w:rsidRPr="00437362" w:rsidRDefault="003E7C46" w:rsidP="003E7C46">
      <w:pPr>
        <w:tabs>
          <w:tab w:val="left" w:pos="567"/>
          <w:tab w:val="left" w:pos="993"/>
        </w:tabs>
        <w:ind w:firstLine="567"/>
        <w:rPr>
          <w:rFonts w:eastAsia="Arial"/>
          <w:color w:val="000000" w:themeColor="text1"/>
          <w:szCs w:val="28"/>
          <w:lang w:val="kk-KZ"/>
        </w:rPr>
      </w:pPr>
      <w:r w:rsidRPr="00437362">
        <w:rPr>
          <w:rFonts w:eastAsia="Arial"/>
          <w:color w:val="000000" w:themeColor="text1"/>
          <w:szCs w:val="28"/>
          <w:lang w:val="kk-KZ"/>
        </w:rPr>
        <w:t xml:space="preserve">4. Байтұрсынұлы А. Түрікшілер құрылтайы // Ана тілі. – 1990. – 22 қараша. – 4 б. </w:t>
      </w:r>
    </w:p>
    <w:p w14:paraId="5B987C5D" w14:textId="77777777" w:rsidR="003E7C46" w:rsidRPr="00437362" w:rsidRDefault="003E7C46" w:rsidP="003E7C46">
      <w:pPr>
        <w:tabs>
          <w:tab w:val="left" w:pos="567"/>
          <w:tab w:val="left" w:pos="993"/>
        </w:tabs>
        <w:ind w:firstLine="567"/>
        <w:rPr>
          <w:rFonts w:eastAsia="Arial"/>
          <w:color w:val="000000" w:themeColor="text1"/>
          <w:szCs w:val="28"/>
          <w:lang w:val="kk-KZ"/>
        </w:rPr>
      </w:pPr>
      <w:r w:rsidRPr="00437362">
        <w:rPr>
          <w:rFonts w:eastAsia="Arial"/>
          <w:color w:val="000000" w:themeColor="text1"/>
          <w:szCs w:val="28"/>
          <w:lang w:val="kk-KZ"/>
        </w:rPr>
        <w:t>5. Түрікшілер құрылтайы // Жаңа мектеп. – 1926. - №7-8. – 43-50 б.</w:t>
      </w:r>
    </w:p>
    <w:p w14:paraId="03E7D3D4" w14:textId="77777777" w:rsidR="003E7C46" w:rsidRPr="00437362" w:rsidRDefault="003E7C46" w:rsidP="003E7C46">
      <w:pPr>
        <w:tabs>
          <w:tab w:val="left" w:pos="567"/>
          <w:tab w:val="left" w:pos="993"/>
        </w:tabs>
        <w:ind w:firstLine="567"/>
        <w:rPr>
          <w:color w:val="000000" w:themeColor="text1"/>
          <w:szCs w:val="28"/>
          <w:lang w:val="kk-KZ"/>
        </w:rPr>
      </w:pPr>
      <w:r w:rsidRPr="00437362">
        <w:rPr>
          <w:rFonts w:eastAsia="Arial"/>
          <w:color w:val="000000" w:themeColor="text1"/>
          <w:szCs w:val="28"/>
          <w:lang w:val="kk-KZ"/>
        </w:rPr>
        <w:t xml:space="preserve">6. </w:t>
      </w:r>
      <w:r w:rsidRPr="00437362">
        <w:rPr>
          <w:color w:val="000000" w:themeColor="text1"/>
          <w:szCs w:val="28"/>
          <w:lang w:val="kk-KZ"/>
        </w:rPr>
        <w:t>Айтбайұлы Ө. Қазақ тіл білімінің терминологиясы мәселелері. – Алматы: Абзал-Ай, 2013. – 400 б.</w:t>
      </w:r>
    </w:p>
    <w:p w14:paraId="6FB62FE6" w14:textId="77777777" w:rsidR="003E7C46" w:rsidRPr="00437362" w:rsidRDefault="003E7C46" w:rsidP="003E7C46">
      <w:pPr>
        <w:tabs>
          <w:tab w:val="left" w:pos="567"/>
          <w:tab w:val="left" w:pos="993"/>
        </w:tabs>
        <w:ind w:firstLine="567"/>
        <w:rPr>
          <w:color w:val="000000" w:themeColor="text1"/>
          <w:szCs w:val="28"/>
          <w:lang w:val="kk-KZ"/>
        </w:rPr>
      </w:pPr>
      <w:r w:rsidRPr="00437362">
        <w:rPr>
          <w:rFonts w:eastAsia="Arial"/>
          <w:color w:val="000000" w:themeColor="text1"/>
          <w:szCs w:val="28"/>
          <w:lang w:val="kk-KZ"/>
        </w:rPr>
        <w:t>7.</w:t>
      </w:r>
      <w:r w:rsidRPr="00437362">
        <w:rPr>
          <w:color w:val="000000" w:themeColor="text1"/>
          <w:szCs w:val="28"/>
          <w:lang w:val="kk-KZ"/>
        </w:rPr>
        <w:t xml:space="preserve"> Айтбаев Ө. Қазақ терминологиясының атасы. // Қазақстан әйелдері. – 1989. – №4. – 7-8 б.</w:t>
      </w:r>
    </w:p>
    <w:p w14:paraId="3B587A20" w14:textId="77777777" w:rsidR="003E7C46" w:rsidRPr="00437362" w:rsidRDefault="003E7C46" w:rsidP="003E7C46">
      <w:pPr>
        <w:tabs>
          <w:tab w:val="left" w:pos="567"/>
          <w:tab w:val="left" w:pos="993"/>
        </w:tabs>
        <w:ind w:firstLine="567"/>
        <w:rPr>
          <w:color w:val="000000" w:themeColor="text1"/>
          <w:szCs w:val="28"/>
          <w:lang w:val="kk-KZ"/>
        </w:rPr>
      </w:pPr>
      <w:r w:rsidRPr="00437362">
        <w:rPr>
          <w:rFonts w:eastAsia="Arial"/>
          <w:color w:val="000000" w:themeColor="text1"/>
          <w:szCs w:val="28"/>
          <w:lang w:val="kk-KZ"/>
        </w:rPr>
        <w:t xml:space="preserve">8. Айтбайұлы Ө. А. Байтұрсынұлының терминжасам тәжірибесі. // Қазақстан Республикасының Ғылым Министрлігі – Ғылым Академиясының хабарлары. Тіл, әдебиет сериясы. </w:t>
      </w:r>
      <w:r w:rsidRPr="00437362">
        <w:rPr>
          <w:color w:val="000000" w:themeColor="text1"/>
          <w:szCs w:val="28"/>
          <w:lang w:val="kk-KZ"/>
        </w:rPr>
        <w:t>– 1997. – №3. – 3-10 б.</w:t>
      </w:r>
      <w:r w:rsidRPr="00437362">
        <w:rPr>
          <w:rFonts w:eastAsia="Arial"/>
          <w:color w:val="000000" w:themeColor="text1"/>
          <w:szCs w:val="28"/>
          <w:lang w:val="kk-KZ"/>
        </w:rPr>
        <w:t xml:space="preserve">  </w:t>
      </w:r>
      <w:r w:rsidRPr="00437362">
        <w:rPr>
          <w:color w:val="000000" w:themeColor="text1"/>
          <w:szCs w:val="28"/>
          <w:lang w:val="kk-KZ"/>
        </w:rPr>
        <w:t xml:space="preserve"> </w:t>
      </w:r>
      <w:r w:rsidRPr="00437362">
        <w:rPr>
          <w:rFonts w:eastAsia="Arial"/>
          <w:color w:val="000000" w:themeColor="text1"/>
          <w:szCs w:val="28"/>
          <w:lang w:val="kk-KZ"/>
        </w:rPr>
        <w:t xml:space="preserve"> </w:t>
      </w:r>
    </w:p>
    <w:p w14:paraId="4C51E2EF" w14:textId="77777777" w:rsidR="003E7C46" w:rsidRPr="00437362" w:rsidRDefault="003E7C46" w:rsidP="003E7C46">
      <w:pPr>
        <w:tabs>
          <w:tab w:val="left" w:pos="567"/>
          <w:tab w:val="left" w:pos="993"/>
        </w:tabs>
        <w:ind w:firstLine="567"/>
        <w:rPr>
          <w:color w:val="000000" w:themeColor="text1"/>
          <w:szCs w:val="28"/>
          <w:lang w:val="kk-KZ"/>
        </w:rPr>
      </w:pPr>
      <w:r w:rsidRPr="00437362">
        <w:rPr>
          <w:rFonts w:eastAsia="Arial"/>
          <w:color w:val="000000" w:themeColor="text1"/>
          <w:szCs w:val="28"/>
          <w:lang w:val="kk-KZ"/>
        </w:rPr>
        <w:t xml:space="preserve">9. </w:t>
      </w:r>
      <w:r w:rsidRPr="00437362">
        <w:rPr>
          <w:color w:val="000000" w:themeColor="text1"/>
          <w:szCs w:val="28"/>
          <w:lang w:val="kk-KZ"/>
        </w:rPr>
        <w:t>Аманжолов А.С. Қазақша-орысша лингвистикалық терминология сөздігі. – Алматы: Қазақ университеті, 1999. – 75 б.</w:t>
      </w:r>
    </w:p>
    <w:p w14:paraId="7C7BC556"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10. </w:t>
      </w:r>
      <w:r w:rsidRPr="00437362">
        <w:rPr>
          <w:rFonts w:eastAsia="Arial"/>
          <w:color w:val="000000" w:themeColor="text1"/>
          <w:szCs w:val="28"/>
          <w:lang w:val="kk-KZ"/>
        </w:rPr>
        <w:t>Айтбайұлы</w:t>
      </w:r>
      <w:r w:rsidRPr="00437362">
        <w:rPr>
          <w:color w:val="000000" w:themeColor="text1"/>
          <w:szCs w:val="28"/>
          <w:lang w:val="kk-KZ"/>
        </w:rPr>
        <w:t xml:space="preserve"> Ө. Ұлт ұстазы. // Түркістан. – 1998. – №38 (221). – 1-3 б.   </w:t>
      </w:r>
    </w:p>
    <w:p w14:paraId="334E5E44"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11. </w:t>
      </w:r>
      <w:r w:rsidRPr="00437362">
        <w:rPr>
          <w:rFonts w:eastAsia="Arial"/>
          <w:color w:val="000000" w:themeColor="text1"/>
          <w:szCs w:val="28"/>
          <w:lang w:val="kk-KZ"/>
        </w:rPr>
        <w:t>Айтбайұлы</w:t>
      </w:r>
      <w:r w:rsidRPr="00437362">
        <w:rPr>
          <w:color w:val="000000" w:themeColor="text1"/>
          <w:szCs w:val="28"/>
          <w:lang w:val="kk-KZ"/>
        </w:rPr>
        <w:t xml:space="preserve"> Ө. Ұлттың ұлы ұстазы. // Саясат. – 1997. – №12. – 87-99 б. </w:t>
      </w:r>
    </w:p>
    <w:p w14:paraId="60833171"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ru-RU"/>
        </w:rPr>
        <w:t xml:space="preserve">12. Айтбаев О. Основы казахской терминологии. </w:t>
      </w:r>
      <w:r w:rsidRPr="00437362">
        <w:rPr>
          <w:color w:val="000000" w:themeColor="text1"/>
          <w:szCs w:val="28"/>
          <w:lang w:val="kk-KZ"/>
        </w:rPr>
        <w:t xml:space="preserve">– Алматы: Арыс, 2000. – 148 с.     </w:t>
      </w:r>
      <w:r w:rsidRPr="00437362">
        <w:rPr>
          <w:rFonts w:eastAsia="Arial"/>
          <w:color w:val="000000" w:themeColor="text1"/>
          <w:szCs w:val="28"/>
          <w:lang w:val="kk-KZ"/>
        </w:rPr>
        <w:t xml:space="preserve"> </w:t>
      </w:r>
    </w:p>
    <w:p w14:paraId="240C949E" w14:textId="77777777" w:rsidR="003E7C46" w:rsidRPr="00437362" w:rsidRDefault="003E7C46" w:rsidP="003E7C46">
      <w:pPr>
        <w:tabs>
          <w:tab w:val="left" w:pos="567"/>
          <w:tab w:val="left" w:pos="993"/>
        </w:tabs>
        <w:ind w:firstLine="567"/>
        <w:rPr>
          <w:rFonts w:eastAsia="Arial"/>
          <w:color w:val="000000" w:themeColor="text1"/>
          <w:szCs w:val="28"/>
          <w:lang w:val="kk-KZ"/>
        </w:rPr>
      </w:pPr>
      <w:r w:rsidRPr="00437362">
        <w:rPr>
          <w:rFonts w:eastAsia="Arial"/>
          <w:color w:val="000000" w:themeColor="text1"/>
          <w:szCs w:val="28"/>
          <w:lang w:val="kk-KZ"/>
        </w:rPr>
        <w:t>13. Құрманбайұлы Ш.</w:t>
      </w:r>
      <w:r w:rsidRPr="00437362">
        <w:rPr>
          <w:rFonts w:eastAsia="Arial"/>
          <w:b/>
          <w:color w:val="000000" w:themeColor="text1"/>
          <w:szCs w:val="28"/>
          <w:lang w:val="kk-KZ"/>
        </w:rPr>
        <w:t xml:space="preserve"> </w:t>
      </w:r>
      <w:r w:rsidRPr="00437362">
        <w:rPr>
          <w:rFonts w:eastAsia="Arial"/>
          <w:color w:val="000000" w:themeColor="text1"/>
          <w:szCs w:val="28"/>
          <w:lang w:val="kk-KZ"/>
        </w:rPr>
        <w:t>Қазақ лексикасының терминдену үрдісі: филол. ғ. д. ... дис. – Алматы, 1998. – 250 б.</w:t>
      </w:r>
    </w:p>
    <w:p w14:paraId="11AE3FB4" w14:textId="77777777" w:rsidR="003E7C46" w:rsidRPr="00437362" w:rsidRDefault="003E7C46" w:rsidP="003E7C46">
      <w:pPr>
        <w:tabs>
          <w:tab w:val="left" w:pos="567"/>
          <w:tab w:val="left" w:pos="993"/>
        </w:tabs>
        <w:ind w:firstLine="567"/>
        <w:rPr>
          <w:rFonts w:eastAsia="Arial"/>
          <w:color w:val="000000" w:themeColor="text1"/>
          <w:szCs w:val="28"/>
          <w:lang w:val="kk-KZ"/>
        </w:rPr>
      </w:pPr>
      <w:r w:rsidRPr="00437362">
        <w:rPr>
          <w:rFonts w:eastAsia="Arial"/>
          <w:color w:val="000000" w:themeColor="text1"/>
          <w:szCs w:val="28"/>
          <w:lang w:val="kk-KZ"/>
        </w:rPr>
        <w:t xml:space="preserve">14. Әуезов М. Ғылым тілі (научный термин). // Абай журналы. </w:t>
      </w:r>
      <w:r w:rsidRPr="00437362">
        <w:rPr>
          <w:color w:val="000000" w:themeColor="text1"/>
          <w:szCs w:val="28"/>
          <w:lang w:val="kk-KZ"/>
        </w:rPr>
        <w:t>–191</w:t>
      </w:r>
      <w:r w:rsidRPr="00437362">
        <w:rPr>
          <w:color w:val="000000" w:themeColor="text1"/>
          <w:szCs w:val="28"/>
          <w:lang w:val="ru-RU"/>
        </w:rPr>
        <w:t>8</w:t>
      </w:r>
      <w:r w:rsidRPr="00437362">
        <w:rPr>
          <w:color w:val="000000" w:themeColor="text1"/>
          <w:szCs w:val="28"/>
          <w:lang w:val="kk-KZ"/>
        </w:rPr>
        <w:t>. – №7.</w:t>
      </w:r>
      <w:r w:rsidRPr="00437362">
        <w:rPr>
          <w:color w:val="000000" w:themeColor="text1"/>
          <w:szCs w:val="28"/>
          <w:lang w:val="ru-RU"/>
        </w:rPr>
        <w:t xml:space="preserve"> </w:t>
      </w:r>
      <w:r w:rsidRPr="00437362">
        <w:rPr>
          <w:color w:val="000000" w:themeColor="text1"/>
          <w:szCs w:val="28"/>
          <w:lang w:val="kk-KZ"/>
        </w:rPr>
        <w:t xml:space="preserve">– </w:t>
      </w:r>
      <w:r w:rsidRPr="00437362">
        <w:rPr>
          <w:color w:val="000000" w:themeColor="text1"/>
          <w:szCs w:val="28"/>
          <w:lang w:val="ru-RU"/>
        </w:rPr>
        <w:t>4</w:t>
      </w:r>
      <w:r w:rsidRPr="00437362">
        <w:rPr>
          <w:color w:val="000000" w:themeColor="text1"/>
          <w:szCs w:val="28"/>
          <w:lang w:val="kk-KZ"/>
        </w:rPr>
        <w:t>-</w:t>
      </w:r>
      <w:r w:rsidRPr="00437362">
        <w:rPr>
          <w:color w:val="000000" w:themeColor="text1"/>
          <w:szCs w:val="28"/>
          <w:lang w:val="ru-RU"/>
        </w:rPr>
        <w:t>7</w:t>
      </w:r>
      <w:r w:rsidRPr="00437362">
        <w:rPr>
          <w:color w:val="000000" w:themeColor="text1"/>
          <w:szCs w:val="28"/>
          <w:lang w:val="kk-KZ"/>
        </w:rPr>
        <w:t xml:space="preserve"> б.     </w:t>
      </w:r>
      <w:r w:rsidRPr="00437362">
        <w:rPr>
          <w:rFonts w:eastAsia="Arial"/>
          <w:color w:val="000000" w:themeColor="text1"/>
          <w:szCs w:val="28"/>
          <w:lang w:val="kk-KZ"/>
        </w:rPr>
        <w:t xml:space="preserve">    </w:t>
      </w:r>
    </w:p>
    <w:p w14:paraId="64CE88BF"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15. Жұбанұлы Қ. Қазақ тіл білімінің мәселелері / Құраст.: Ғ. Әнес. – Алматы: Абзал-Ай, 2013. – 640 б.</w:t>
      </w:r>
    </w:p>
    <w:p w14:paraId="6260F59B"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16. Жұбанов Қ. Қазақ тілі жөніндегі зерттеулер. – өңд., 3-бас. – Алматы: Мемлекеттік тілді дамыту институты, 2010. – 608 б.</w:t>
      </w:r>
    </w:p>
    <w:p w14:paraId="3CBB1C91"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17. Кеңесбаев І., Жанұзақов Т. Тіл білімі терминдерінің орысша-қазақша сөздігі / 2-е изд., испр. и доп. – Алматы: Ғылым, 1966. – 208 б.</w:t>
      </w:r>
    </w:p>
    <w:p w14:paraId="7143B7AC" w14:textId="253A5EC5"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1</w:t>
      </w:r>
      <w:r w:rsidRPr="00507F6F">
        <w:rPr>
          <w:color w:val="000000" w:themeColor="text1"/>
          <w:szCs w:val="28"/>
          <w:lang w:val="kk-KZ"/>
        </w:rPr>
        <w:t>8</w:t>
      </w:r>
      <w:r w:rsidRPr="00437362">
        <w:rPr>
          <w:color w:val="000000" w:themeColor="text1"/>
          <w:szCs w:val="28"/>
          <w:lang w:val="kk-KZ"/>
        </w:rPr>
        <w:t>. Сауранбаев Н.Т. / Жалпы ред. басқ. ф</w:t>
      </w:r>
      <w:r w:rsidR="00507F6F">
        <w:rPr>
          <w:color w:val="000000" w:themeColor="text1"/>
          <w:szCs w:val="28"/>
          <w:lang w:val="kk-KZ"/>
        </w:rPr>
        <w:t>илол</w:t>
      </w:r>
      <w:r w:rsidRPr="00437362">
        <w:rPr>
          <w:color w:val="000000" w:themeColor="text1"/>
          <w:szCs w:val="28"/>
          <w:lang w:val="kk-KZ"/>
        </w:rPr>
        <w:t>.ғ.д. проф. М. Малбақов. – Алматы: Елтаным, 2014. – 384 б. – (Ұлы дала тұлғалары).</w:t>
      </w:r>
    </w:p>
    <w:p w14:paraId="4DEA28E3"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19. Қайдар Ә. Қазақ тілі терминологиясына жаңаша көзқарас. // Терминология және аударма. – Алматы: Қазақ тілі баспасы, 2014. – №1 (1). – 6-16 б.   </w:t>
      </w:r>
      <w:r w:rsidRPr="00437362">
        <w:rPr>
          <w:rFonts w:eastAsia="Arial"/>
          <w:color w:val="000000" w:themeColor="text1"/>
          <w:szCs w:val="28"/>
          <w:lang w:val="kk-KZ"/>
        </w:rPr>
        <w:t xml:space="preserve"> </w:t>
      </w:r>
      <w:r w:rsidRPr="00437362">
        <w:rPr>
          <w:color w:val="000000" w:themeColor="text1"/>
          <w:szCs w:val="28"/>
          <w:lang w:val="kk-KZ"/>
        </w:rPr>
        <w:t xml:space="preserve"> </w:t>
      </w:r>
      <w:r w:rsidRPr="00437362">
        <w:rPr>
          <w:color w:val="000000" w:themeColor="text1"/>
          <w:sz w:val="24"/>
          <w:szCs w:val="24"/>
          <w:lang w:val="kk-KZ"/>
        </w:rPr>
        <w:t xml:space="preserve"> </w:t>
      </w:r>
      <w:r w:rsidRPr="00437362">
        <w:rPr>
          <w:color w:val="000000" w:themeColor="text1"/>
          <w:szCs w:val="28"/>
          <w:lang w:val="kk-KZ"/>
        </w:rPr>
        <w:t xml:space="preserve"> </w:t>
      </w:r>
    </w:p>
    <w:p w14:paraId="2B2F596B"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20. Айтбайұлы Ө. Қазақ тіл білімінің терминологиясы мәселелері. – Алматы: Абзал-Ай, 2013. – 400 б. </w:t>
      </w:r>
    </w:p>
    <w:p w14:paraId="52862640"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21. Айтбаев Ө. Терминдердің жасалу жолдары мен принциптері. // «Қайнар» университетінің хабаршысы. – Алматы: Қайнар университеті, 2001. – №1. – 3-12 б.   </w:t>
      </w:r>
      <w:r w:rsidRPr="00437362">
        <w:rPr>
          <w:rFonts w:eastAsia="Arial"/>
          <w:color w:val="000000" w:themeColor="text1"/>
          <w:szCs w:val="28"/>
          <w:lang w:val="kk-KZ"/>
        </w:rPr>
        <w:t xml:space="preserve"> </w:t>
      </w:r>
    </w:p>
    <w:p w14:paraId="7F7650EB"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lastRenderedPageBreak/>
        <w:t>2</w:t>
      </w:r>
      <w:r w:rsidRPr="00437362">
        <w:rPr>
          <w:color w:val="000000" w:themeColor="text1"/>
          <w:szCs w:val="28"/>
          <w:lang w:val="ru-RU"/>
        </w:rPr>
        <w:t>2</w:t>
      </w:r>
      <w:r w:rsidRPr="00437362">
        <w:rPr>
          <w:color w:val="000000" w:themeColor="text1"/>
          <w:szCs w:val="28"/>
          <w:lang w:val="kk-KZ"/>
        </w:rPr>
        <w:t xml:space="preserve">. </w:t>
      </w:r>
      <w:r w:rsidRPr="00437362">
        <w:rPr>
          <w:color w:val="000000" w:themeColor="text1"/>
          <w:szCs w:val="28"/>
          <w:lang w:val="ru-RU"/>
        </w:rPr>
        <w:t xml:space="preserve">Урекенова Р.А. Образование терминов в казахском языке: на материале относительных прилагательных. </w:t>
      </w:r>
      <w:r w:rsidRPr="00437362">
        <w:rPr>
          <w:color w:val="000000" w:themeColor="text1"/>
          <w:szCs w:val="28"/>
          <w:lang w:val="kk-KZ"/>
        </w:rPr>
        <w:t>– Алма-Ата: Наука, 1980. – 128 с.</w:t>
      </w:r>
    </w:p>
    <w:p w14:paraId="790B483F"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23. Құрманбайұлы Ш. Қазақ терминологиясы дамуының кезеңдік сипаты. – Алматы: Сөздік-Словарь, 2004. – 182 б.</w:t>
      </w:r>
    </w:p>
    <w:p w14:paraId="40DF82E9"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24. Құрманбайұлы Ш. Қазақ терминологиясы дамуының ғылыми қағидаттары. – Алматы: Сөздік-Словарь, 2004. – 208 б.</w:t>
      </w:r>
    </w:p>
    <w:p w14:paraId="59ADFF62"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25. Құрманбайұлы Ш. Терминтану: Оқу құралы. – Алматы: Атлас баспасы-2001, 2006. – 244 б.</w:t>
      </w:r>
    </w:p>
    <w:p w14:paraId="032B2B2C"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26. Утемгалиева Н.А., Бектемирова С.Б. ЖОО-дағы терминдердің лексика-семантикалық топтастырылуы // «Байтұрсынов оқулары – 2019» атты халықаралық ғылыми-тәжірибелік конференциясының материалдары. </w:t>
      </w:r>
      <w:r w:rsidRPr="00437362">
        <w:rPr>
          <w:bCs/>
          <w:color w:val="000000" w:themeColor="text1"/>
          <w:szCs w:val="28"/>
          <w:lang w:val="kk-KZ"/>
        </w:rPr>
        <w:t xml:space="preserve">– </w:t>
      </w:r>
      <w:r w:rsidRPr="00437362">
        <w:rPr>
          <w:color w:val="000000" w:themeColor="text1"/>
          <w:szCs w:val="28"/>
          <w:lang w:val="kk-KZ"/>
        </w:rPr>
        <w:t xml:space="preserve">Қостанай, 2019. </w:t>
      </w:r>
      <w:r w:rsidRPr="00437362">
        <w:rPr>
          <w:bCs/>
          <w:color w:val="000000" w:themeColor="text1"/>
          <w:szCs w:val="28"/>
          <w:lang w:val="kk-KZ"/>
        </w:rPr>
        <w:t>–</w:t>
      </w:r>
      <w:r w:rsidRPr="00437362">
        <w:rPr>
          <w:color w:val="000000" w:themeColor="text1"/>
          <w:szCs w:val="28"/>
          <w:lang w:val="kk-KZ"/>
        </w:rPr>
        <w:t xml:space="preserve"> 115-120 бб.   </w:t>
      </w:r>
    </w:p>
    <w:p w14:paraId="2A23DEEC" w14:textId="0A538722"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27. Қазақ тілінің түсіндірме сөздігі / жалпы ред. басқ. ф</w:t>
      </w:r>
      <w:r w:rsidR="00507F6F">
        <w:rPr>
          <w:color w:val="000000" w:themeColor="text1"/>
          <w:szCs w:val="28"/>
          <w:lang w:val="kk-KZ"/>
        </w:rPr>
        <w:t>илол</w:t>
      </w:r>
      <w:r w:rsidRPr="00437362">
        <w:rPr>
          <w:color w:val="000000" w:themeColor="text1"/>
          <w:szCs w:val="28"/>
          <w:lang w:val="kk-KZ"/>
        </w:rPr>
        <w:t>.ғ.д. проф. І.К. Кеңесбаев. – 2-ші том. – Алматы: Қазақ ССР Ғылым академиясы баспасы, 1961. – 536 б.</w:t>
      </w:r>
    </w:p>
    <w:p w14:paraId="3D2BD675"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28. Қазақ тілінің түсіндірме сөздігі / жалпы ред. басқ. Т. Жанұзақов. – Алматы: Дайк</w:t>
      </w:r>
      <w:r w:rsidRPr="00437362">
        <w:rPr>
          <w:color w:val="000000" w:themeColor="text1"/>
          <w:szCs w:val="28"/>
          <w:lang w:val="ru-RU"/>
        </w:rPr>
        <w:t>-</w:t>
      </w:r>
      <w:r w:rsidRPr="00437362">
        <w:rPr>
          <w:color w:val="000000" w:themeColor="text1"/>
          <w:szCs w:val="28"/>
          <w:lang w:val="kk-KZ"/>
        </w:rPr>
        <w:t xml:space="preserve">Пресс, </w:t>
      </w:r>
      <w:r w:rsidRPr="00437362">
        <w:rPr>
          <w:color w:val="000000" w:themeColor="text1"/>
          <w:szCs w:val="28"/>
          <w:lang w:val="ru-RU"/>
        </w:rPr>
        <w:t>200</w:t>
      </w:r>
      <w:r w:rsidRPr="00437362">
        <w:rPr>
          <w:color w:val="000000" w:themeColor="text1"/>
          <w:szCs w:val="28"/>
          <w:lang w:val="kk-KZ"/>
        </w:rPr>
        <w:t xml:space="preserve">8. – </w:t>
      </w:r>
      <w:r w:rsidRPr="00437362">
        <w:rPr>
          <w:color w:val="000000" w:themeColor="text1"/>
          <w:szCs w:val="28"/>
          <w:lang w:val="ru-RU"/>
        </w:rPr>
        <w:t>968</w:t>
      </w:r>
      <w:r w:rsidRPr="00437362">
        <w:rPr>
          <w:color w:val="000000" w:themeColor="text1"/>
          <w:szCs w:val="28"/>
          <w:lang w:val="kk-KZ"/>
        </w:rPr>
        <w:t xml:space="preserve"> б.</w:t>
      </w:r>
    </w:p>
    <w:p w14:paraId="55CF255D" w14:textId="41091028"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29. Қазақ тілінің сөздігі / жалпы ред. басқ. ф</w:t>
      </w:r>
      <w:r w:rsidR="00507F6F">
        <w:rPr>
          <w:color w:val="000000" w:themeColor="text1"/>
          <w:szCs w:val="28"/>
          <w:lang w:val="kk-KZ"/>
        </w:rPr>
        <w:t>илол</w:t>
      </w:r>
      <w:r w:rsidRPr="00437362">
        <w:rPr>
          <w:color w:val="000000" w:themeColor="text1"/>
          <w:szCs w:val="28"/>
          <w:lang w:val="kk-KZ"/>
        </w:rPr>
        <w:t xml:space="preserve">.ғ.д., проф. Т. Жанұзақов. – Алматы: Дайк-Пресс, </w:t>
      </w:r>
      <w:r w:rsidRPr="00437362">
        <w:rPr>
          <w:color w:val="000000" w:themeColor="text1"/>
          <w:szCs w:val="28"/>
          <w:lang w:val="ru-RU"/>
        </w:rPr>
        <w:t>1999</w:t>
      </w:r>
      <w:r w:rsidRPr="00437362">
        <w:rPr>
          <w:color w:val="000000" w:themeColor="text1"/>
          <w:szCs w:val="28"/>
          <w:lang w:val="kk-KZ"/>
        </w:rPr>
        <w:t xml:space="preserve">. – </w:t>
      </w:r>
      <w:r w:rsidRPr="00437362">
        <w:rPr>
          <w:color w:val="000000" w:themeColor="text1"/>
          <w:szCs w:val="28"/>
          <w:lang w:val="ru-RU"/>
        </w:rPr>
        <w:t>775</w:t>
      </w:r>
      <w:r w:rsidRPr="00437362">
        <w:rPr>
          <w:color w:val="000000" w:themeColor="text1"/>
          <w:szCs w:val="28"/>
          <w:lang w:val="kk-KZ"/>
        </w:rPr>
        <w:t xml:space="preserve"> б.</w:t>
      </w:r>
    </w:p>
    <w:p w14:paraId="06D938FB"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30. Бұралқыұлы М. Қазақ тілінің түсіндірме сөздігі. – Алматы: Мектеп, 2008. – 680 б.    </w:t>
      </w:r>
    </w:p>
    <w:p w14:paraId="566BA0A4" w14:textId="6B930F76"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31. Қазақ тілі. Энциклопедия / бас ред. </w:t>
      </w:r>
      <w:r w:rsidR="00507F6F" w:rsidRPr="00437362">
        <w:rPr>
          <w:color w:val="000000" w:themeColor="text1"/>
          <w:szCs w:val="28"/>
          <w:lang w:val="kk-KZ"/>
        </w:rPr>
        <w:t xml:space="preserve">Е.М. </w:t>
      </w:r>
      <w:r w:rsidRPr="00437362">
        <w:rPr>
          <w:color w:val="000000" w:themeColor="text1"/>
          <w:szCs w:val="28"/>
          <w:lang w:val="kk-KZ"/>
        </w:rPr>
        <w:t>Арын– Алматы: IDK-TIPO, 1998. – 509 б.</w:t>
      </w:r>
    </w:p>
    <w:p w14:paraId="79FE9AE7"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32. Тіл білімі сөздігі / жалпы ред. басқ. проф. Э.Д. Сүлейменова. – Алматы: Ғылым, 1998. – 544 б. </w:t>
      </w:r>
    </w:p>
    <w:p w14:paraId="37897C44"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 xml:space="preserve">33. Әдебиеттану. Терминдер сөздігі / Құрастырушылар: З. Ахметов, Т. Шаңбаев. – Алматы: Ана тілі, 1998. – 384 б.         </w:t>
      </w:r>
    </w:p>
    <w:p w14:paraId="3071095B"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34. Салқынбай А., Абақан Е. Тіл әлемі: лингвистикалық терминдердің анықтамалық сөздігі. / Толықт. 2-бас. – Алматы: Қазақ университеті, 2021. – 408 б.</w:t>
      </w:r>
    </w:p>
    <w:p w14:paraId="7B80BAED"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35. Қазақ әдеби тілінің сөздігі. Он бес томдық. 14-том. – Т – Ұ. / Құраст.: М. Малбақов, Қ. Есенова, Б. Хинаят және т.б. – Алматы, 2011. – 800 б.</w:t>
      </w:r>
    </w:p>
    <w:p w14:paraId="14901242" w14:textId="77777777" w:rsidR="003E7C46" w:rsidRPr="00437362" w:rsidRDefault="003E7C46" w:rsidP="003E7C46">
      <w:pPr>
        <w:tabs>
          <w:tab w:val="left" w:pos="567"/>
          <w:tab w:val="left" w:pos="993"/>
        </w:tabs>
        <w:ind w:firstLine="567"/>
        <w:rPr>
          <w:color w:val="000000" w:themeColor="text1"/>
          <w:szCs w:val="28"/>
        </w:rPr>
      </w:pPr>
      <w:r w:rsidRPr="00437362">
        <w:rPr>
          <w:color w:val="000000" w:themeColor="text1"/>
          <w:szCs w:val="28"/>
        </w:rPr>
        <w:t>36. Cabre M.T. Terminology: Theory, Methods and Applications. – Amsterdam/Philadelphia: John Benjamins Publishing Company, 1999. – 274 p.</w:t>
      </w:r>
    </w:p>
    <w:p w14:paraId="761920B3"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en-US"/>
        </w:rPr>
        <w:t>37. Wüster</w:t>
      </w:r>
      <w:r w:rsidRPr="00437362">
        <w:rPr>
          <w:rFonts w:ascii="Times New Roman" w:hAnsi="Times New Roman"/>
          <w:color w:val="000000" w:themeColor="text1"/>
          <w:sz w:val="28"/>
          <w:szCs w:val="28"/>
          <w:lang w:val="kk-KZ"/>
        </w:rPr>
        <w:t xml:space="preserve"> E. Einfuhrung in die allgemeine Terminologielehre und terminologische Lexikographie / dritte Auflage. – Bonn: Romanisticsher Verlag, 1991. – 236 s.</w:t>
      </w:r>
    </w:p>
    <w:p w14:paraId="3D08721B"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38. </w:t>
      </w:r>
      <w:r w:rsidRPr="00437362">
        <w:rPr>
          <w:rFonts w:ascii="Times New Roman" w:hAnsi="Times New Roman"/>
          <w:color w:val="000000" w:themeColor="text1"/>
          <w:sz w:val="28"/>
          <w:szCs w:val="28"/>
          <w:lang w:val="en-US"/>
        </w:rPr>
        <w:t>Wüster</w:t>
      </w:r>
      <w:r w:rsidRPr="00437362">
        <w:rPr>
          <w:rFonts w:ascii="Times New Roman" w:hAnsi="Times New Roman"/>
          <w:color w:val="000000" w:themeColor="text1"/>
          <w:sz w:val="28"/>
          <w:szCs w:val="28"/>
          <w:lang w:val="kk-KZ"/>
        </w:rPr>
        <w:t xml:space="preserve"> E. </w:t>
      </w:r>
      <w:r w:rsidRPr="00437362">
        <w:rPr>
          <w:rFonts w:ascii="Times New Roman" w:hAnsi="Times New Roman"/>
          <w:color w:val="000000" w:themeColor="text1"/>
          <w:sz w:val="28"/>
          <w:szCs w:val="28"/>
          <w:lang w:val="en-US"/>
        </w:rPr>
        <w:t xml:space="preserve">Die allgemeineTerminologielehre – ein Grenzgebiet zwischen Sprachwissenschaft, Logik, Ontologie, Informatik und den Sachwissenschaften. </w:t>
      </w:r>
      <w:r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en-US"/>
        </w:rPr>
        <w:t>Linguistics 119 (1)</w:t>
      </w:r>
      <w:r w:rsidRPr="00437362">
        <w:rPr>
          <w:rFonts w:ascii="Times New Roman" w:hAnsi="Times New Roman"/>
          <w:color w:val="000000" w:themeColor="text1"/>
          <w:sz w:val="28"/>
          <w:szCs w:val="28"/>
          <w:lang w:val="kk-KZ"/>
        </w:rPr>
        <w:t>, 19</w:t>
      </w:r>
      <w:r w:rsidRPr="00437362">
        <w:rPr>
          <w:rFonts w:ascii="Times New Roman" w:hAnsi="Times New Roman"/>
          <w:color w:val="000000" w:themeColor="text1"/>
          <w:sz w:val="28"/>
          <w:szCs w:val="28"/>
          <w:lang w:val="en-US"/>
        </w:rPr>
        <w:t>74</w:t>
      </w:r>
      <w:r w:rsidRPr="00437362">
        <w:rPr>
          <w:rFonts w:ascii="Times New Roman" w:hAnsi="Times New Roman"/>
          <w:color w:val="000000" w:themeColor="text1"/>
          <w:sz w:val="28"/>
          <w:szCs w:val="28"/>
          <w:lang w:val="kk-KZ"/>
        </w:rPr>
        <w:t xml:space="preserve">. – </w:t>
      </w:r>
      <w:r w:rsidRPr="00437362">
        <w:rPr>
          <w:rFonts w:ascii="Times New Roman" w:hAnsi="Times New Roman"/>
          <w:color w:val="000000" w:themeColor="text1"/>
          <w:sz w:val="28"/>
          <w:szCs w:val="28"/>
          <w:lang w:val="en-US"/>
        </w:rPr>
        <w:t>61-106</w:t>
      </w:r>
      <w:r w:rsidRPr="00437362">
        <w:rPr>
          <w:rFonts w:ascii="Times New Roman" w:hAnsi="Times New Roman"/>
          <w:color w:val="000000" w:themeColor="text1"/>
          <w:sz w:val="28"/>
          <w:szCs w:val="28"/>
          <w:lang w:val="kk-KZ"/>
        </w:rPr>
        <w:t>.</w:t>
      </w:r>
    </w:p>
    <w:p w14:paraId="080E520D"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lang w:val="kk-KZ"/>
        </w:rPr>
        <w:t xml:space="preserve">39. Вюстер Е. Международная стандартизация языка в технике. / перевод с нем. и обраб. О.И. Богомоловой под ред. Э.К. Дрезена и др. </w:t>
      </w:r>
      <w:r w:rsidRPr="00437362">
        <w:rPr>
          <w:rFonts w:ascii="Times New Roman" w:hAnsi="Times New Roman"/>
          <w:color w:val="000000" w:themeColor="text1"/>
          <w:sz w:val="28"/>
          <w:szCs w:val="28"/>
        </w:rPr>
        <w:t>– Л-М.: Стандартгиз, 1935. – 302 с.</w:t>
      </w:r>
    </w:p>
    <w:p w14:paraId="286E60D7"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lastRenderedPageBreak/>
        <w:t>40. Wüster E. The Machine Tool. An Interlingual Dictionary of Basic Concepts. – London: Technical Press, 1968. – 756 p.</w:t>
      </w:r>
    </w:p>
    <w:p w14:paraId="2D85E0B6"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 xml:space="preserve">41. Wüster E. The Road to Infoterm. Infoterm Series 1. – Pullach/Munich: Verlag Dokumentation, 1974. – 150 p. </w:t>
      </w:r>
      <w:r w:rsidRPr="00437362">
        <w:rPr>
          <w:rFonts w:ascii="Times New Roman" w:hAnsi="Times New Roman"/>
          <w:color w:val="000000" w:themeColor="text1"/>
          <w:sz w:val="28"/>
          <w:szCs w:val="28"/>
          <w:lang w:val="kk-KZ"/>
        </w:rPr>
        <w:t xml:space="preserve"> </w:t>
      </w:r>
    </w:p>
    <w:p w14:paraId="040A8056"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42. Лотте Д.С. Образование системы научно-технических терминов // Основы построения научно-технической терминологии. – М.: Изд-во АН СССР, 1961. – 79 с.</w:t>
      </w:r>
    </w:p>
    <w:p w14:paraId="21EA0B08"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43. Лотте Д.С. Вопросы заимствования и упорядочения иноязычных терминов и терминоэлементов. – М.: Наука, 1982. – 152 с.</w:t>
      </w:r>
    </w:p>
    <w:p w14:paraId="2AB5F6B1"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44. Лотте Д.С. Некоторые принципиальные вопросы отбора и построения научно-технических терминов. – М-Л.: Изд-во АН СССР, 1941. – 24 с.</w:t>
      </w:r>
    </w:p>
    <w:p w14:paraId="21C5B467"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 xml:space="preserve">45. Лотте Д.С. Основы построения научно-технической терминологии // Вопросы теории и методики. – М.: Изд-во АН СССР, 1961. – 159 с. </w:t>
      </w:r>
    </w:p>
    <w:p w14:paraId="38A68D90"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46. Лотте Д.С. Образование и правописание трехэлементных научно-технических терминов. – М.: Наука, 1969. – 120 с.</w:t>
      </w:r>
    </w:p>
    <w:p w14:paraId="6891A55A"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47. Лотте Д.С. Краткие формы научно-технических терминов. – М.: Наука, 1971. – 84 с.</w:t>
      </w:r>
    </w:p>
    <w:p w14:paraId="368157F2"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48. Austin J.L. How to Do Things with Words. – London: Oxford University Press, 1955. – 170 p.</w:t>
      </w:r>
    </w:p>
    <w:p w14:paraId="1B17A81F" w14:textId="77777777" w:rsidR="003E7C46" w:rsidRPr="00437362" w:rsidRDefault="003E7C46" w:rsidP="003E7C46">
      <w:pPr>
        <w:pStyle w:val="a8"/>
        <w:ind w:firstLine="567"/>
        <w:jc w:val="both"/>
        <w:rPr>
          <w:rFonts w:ascii="Times New Roman" w:hAnsi="Times New Roman"/>
          <w:color w:val="000000" w:themeColor="text1"/>
          <w:sz w:val="28"/>
          <w:szCs w:val="28"/>
          <w:lang w:val="fr-FR"/>
        </w:rPr>
      </w:pPr>
      <w:r w:rsidRPr="00437362">
        <w:rPr>
          <w:rFonts w:ascii="Times New Roman" w:hAnsi="Times New Roman"/>
          <w:color w:val="000000" w:themeColor="text1"/>
          <w:sz w:val="28"/>
          <w:szCs w:val="28"/>
          <w:lang w:val="fr-FR"/>
        </w:rPr>
        <w:t>49. Auger P., Rousseau L.J. Méthodologie de la recherche terminologique. – Québec: Éditeur officiel du Québec, 1978. – 80 p.</w:t>
      </w:r>
    </w:p>
    <w:p w14:paraId="7599727E" w14:textId="77777777" w:rsidR="003E7C46" w:rsidRPr="00437362" w:rsidRDefault="003E7C46" w:rsidP="003E7C46">
      <w:pPr>
        <w:pStyle w:val="a8"/>
        <w:ind w:firstLine="567"/>
        <w:jc w:val="both"/>
        <w:rPr>
          <w:rFonts w:ascii="Times New Roman" w:hAnsi="Times New Roman"/>
          <w:color w:val="000000" w:themeColor="text1"/>
          <w:sz w:val="28"/>
          <w:szCs w:val="28"/>
          <w:lang w:val="fr-FR"/>
        </w:rPr>
      </w:pPr>
      <w:r w:rsidRPr="00437362">
        <w:rPr>
          <w:rFonts w:ascii="Times New Roman" w:hAnsi="Times New Roman"/>
          <w:color w:val="000000" w:themeColor="text1"/>
          <w:sz w:val="28"/>
          <w:szCs w:val="28"/>
          <w:lang w:val="fr-FR"/>
        </w:rPr>
        <w:t>50. Boutin-Quesnel R. Bélanger N. Vocabulaire systématique de la terminologie. – Montréal: Gouvernement du Québec, 1985. – 38 p.</w:t>
      </w:r>
    </w:p>
    <w:p w14:paraId="1ACA45AF" w14:textId="77777777" w:rsidR="003E7C46" w:rsidRPr="00437362" w:rsidRDefault="003E7C46" w:rsidP="003E7C46">
      <w:pPr>
        <w:pStyle w:val="a8"/>
        <w:ind w:firstLine="567"/>
        <w:jc w:val="both"/>
        <w:rPr>
          <w:rFonts w:ascii="Times New Roman" w:hAnsi="Times New Roman"/>
          <w:color w:val="000000" w:themeColor="text1"/>
          <w:sz w:val="28"/>
          <w:szCs w:val="28"/>
          <w:lang w:val="fr-FR"/>
        </w:rPr>
      </w:pPr>
      <w:r w:rsidRPr="00437362">
        <w:rPr>
          <w:rFonts w:ascii="Times New Roman" w:hAnsi="Times New Roman"/>
          <w:color w:val="000000" w:themeColor="text1"/>
          <w:sz w:val="28"/>
          <w:szCs w:val="28"/>
          <w:lang w:val="fr-FR"/>
        </w:rPr>
        <w:t>51. Clas A. Guide de recherche en lexicographie et terminologie. – Paris: Agence de coopération culturelle et technique, 1985. – 158 p.</w:t>
      </w:r>
    </w:p>
    <w:p w14:paraId="5CE0126E"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52. Wright S.E., Budin G. Handbook of Terminology Management / Vol. 2. – Amsterdam/Philadelphia: John Benjamins Publishing Company, 2001. – 549 p.</w:t>
      </w:r>
    </w:p>
    <w:p w14:paraId="1B2FE738" w14:textId="77777777" w:rsidR="003E7C46" w:rsidRPr="00437362" w:rsidRDefault="003E7C46" w:rsidP="003E7C46">
      <w:pPr>
        <w:tabs>
          <w:tab w:val="left" w:pos="567"/>
          <w:tab w:val="left" w:pos="993"/>
        </w:tabs>
        <w:ind w:firstLine="567"/>
        <w:rPr>
          <w:color w:val="000000" w:themeColor="text1"/>
          <w:szCs w:val="28"/>
        </w:rPr>
      </w:pPr>
      <w:r w:rsidRPr="00437362">
        <w:rPr>
          <w:color w:val="000000" w:themeColor="text1"/>
          <w:szCs w:val="28"/>
        </w:rPr>
        <w:t xml:space="preserve">53. Felber H. Terminology Manual. </w:t>
      </w:r>
      <w:bookmarkStart w:id="6" w:name="OLE_LINK1"/>
      <w:bookmarkStart w:id="7" w:name="OLE_LINK2"/>
      <w:r w:rsidRPr="00437362">
        <w:rPr>
          <w:color w:val="000000" w:themeColor="text1"/>
          <w:szCs w:val="28"/>
        </w:rPr>
        <w:t xml:space="preserve">– Paris: Unesco, 1984. – 426 p. </w:t>
      </w:r>
      <w:bookmarkEnd w:id="6"/>
      <w:bookmarkEnd w:id="7"/>
    </w:p>
    <w:p w14:paraId="17C62058" w14:textId="77777777" w:rsidR="003E7C46" w:rsidRPr="00437362" w:rsidRDefault="003E7C46" w:rsidP="003E7C46">
      <w:pPr>
        <w:tabs>
          <w:tab w:val="left" w:pos="567"/>
          <w:tab w:val="left" w:pos="993"/>
        </w:tabs>
        <w:ind w:firstLine="567"/>
        <w:rPr>
          <w:color w:val="000000" w:themeColor="text1"/>
          <w:szCs w:val="28"/>
        </w:rPr>
      </w:pPr>
      <w:r w:rsidRPr="00437362">
        <w:rPr>
          <w:color w:val="000000" w:themeColor="text1"/>
          <w:szCs w:val="28"/>
        </w:rPr>
        <w:t xml:space="preserve">54. Picht H., Draskau J. Terminology: an introduction. – Guildford: G. Morin, 1985. – 265 p. </w:t>
      </w:r>
    </w:p>
    <w:p w14:paraId="26D39102" w14:textId="77777777" w:rsidR="003E7C46" w:rsidRPr="00437362" w:rsidRDefault="003E7C46" w:rsidP="003E7C46">
      <w:pPr>
        <w:tabs>
          <w:tab w:val="left" w:pos="567"/>
          <w:tab w:val="left" w:pos="993"/>
        </w:tabs>
        <w:ind w:firstLine="567"/>
        <w:rPr>
          <w:color w:val="000000" w:themeColor="text1"/>
          <w:szCs w:val="28"/>
          <w:lang w:val="fr-FR"/>
        </w:rPr>
      </w:pPr>
      <w:r w:rsidRPr="00437362">
        <w:rPr>
          <w:color w:val="000000" w:themeColor="text1"/>
          <w:szCs w:val="28"/>
          <w:lang w:val="fr-FR"/>
        </w:rPr>
        <w:t xml:space="preserve">55. Rondeau G. Introduction á la terminologie / 2 edition. – Chicoutimi, Quebec: University of Surrey, 1984. – 238 p.  </w:t>
      </w:r>
    </w:p>
    <w:p w14:paraId="1D6EC6AE"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56. Sager J.C. A Practical Course in Terminology Processing. – Amsterdam/Philadelphia: John Benjamins Publishing Company, 1990. – 258 p.</w:t>
      </w:r>
    </w:p>
    <w:p w14:paraId="3DC8C998"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57. Sager J.C. Essays on Definition. – Amsterdam/Philadelphia: John Benjamins Publishing Company, 2000. – 264 p.</w:t>
      </w:r>
    </w:p>
    <w:p w14:paraId="5AEA9187"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58. Sager J.C., Dungworth, David and McDonald, Peter F. English special languages: principles and practice in science and terminology. – Wiesbaden: Brandstetter, 1980. – 364 p.</w:t>
      </w:r>
    </w:p>
    <w:p w14:paraId="73DDC28E"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 xml:space="preserve">59. Sager J.C. The structure of the linguistic world of concepts and its representation in dictionaries: Eugen Wüster (1898-1977). // Terminology: International journal of theoretical and applied issues in specialized communication. – 2004. – Vol. 10:2. – 281-306 pp.  </w:t>
      </w:r>
    </w:p>
    <w:p w14:paraId="1D7DAB9D"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lastRenderedPageBreak/>
        <w:t xml:space="preserve">60. Rey A. Essays on terminology. – Amsterdam/Philadelphia: John Benjamins Publishing Company, 1995. – 223 p. </w:t>
      </w:r>
    </w:p>
    <w:p w14:paraId="792D5A68"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 xml:space="preserve">61. Pearson J. Terms in Context. – Amsterdam/Philadelphia: John Benjamins Publishing Company, 1998. – 249 p. </w:t>
      </w:r>
    </w:p>
    <w:p w14:paraId="5BF246B5"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62. Somers H. Terminology, LSP, and Translation: studies in language engineering in honour of J.C. Sager. – Amsterdam/Philadelphia: John Benjamins Publishing Company, 1996. – 249 p.</w:t>
      </w:r>
    </w:p>
    <w:p w14:paraId="788F8290"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63. Cabré-Castellvi M.T. Elements for a Theory of Terminology: Towards an Alternative Paradigm. // Terminology: International journal of theoretical and applied issues in specialized communication. – 2000. – Vol. 6:1. – 33-57 pp.</w:t>
      </w:r>
    </w:p>
    <w:p w14:paraId="3490D556"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64. Cabré-Castellvi M.T. Theories of Terminology. Their description, prescription and explanation. // Terminology: International journal of theoretical and applied issues in specialized communication. – 2003. – Vol. 9:2. – 163-199 pp.</w:t>
      </w:r>
    </w:p>
    <w:p w14:paraId="33550402"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 xml:space="preserve">65. Cabré M.T., Condamines A., Sanjuan F.I. Introduction to application-driven terminology engineering. // Terminology: International journal of theoretical and applied issues in specialized communication. – 2005. – Vol.11:1. – 1-20 pp. </w:t>
      </w:r>
    </w:p>
    <w:p w14:paraId="5F878A4E" w14:textId="77777777" w:rsidR="003E7C46" w:rsidRPr="00437362" w:rsidRDefault="003E7C46" w:rsidP="003E7C46">
      <w:pPr>
        <w:pStyle w:val="a8"/>
        <w:ind w:firstLine="567"/>
        <w:jc w:val="both"/>
        <w:rPr>
          <w:rFonts w:ascii="Times New Roman" w:hAnsi="Times New Roman"/>
          <w:color w:val="000000" w:themeColor="text1"/>
          <w:sz w:val="28"/>
          <w:szCs w:val="28"/>
          <w:lang w:val="fr-FR"/>
        </w:rPr>
      </w:pPr>
      <w:r w:rsidRPr="00437362">
        <w:rPr>
          <w:rFonts w:ascii="Times New Roman" w:hAnsi="Times New Roman"/>
          <w:color w:val="000000" w:themeColor="text1"/>
          <w:sz w:val="28"/>
          <w:szCs w:val="28"/>
          <w:lang w:val="fr-FR"/>
        </w:rPr>
        <w:t>66. Gouadec D. Terminologie et terminotique. Outils, modèles et méthodes. Actes de la première Université d’Autonme en Terminologie. – Paris: La Maison du Dictionnaire, 1993. – 312 p.</w:t>
      </w:r>
    </w:p>
    <w:p w14:paraId="6DD1BA69" w14:textId="77777777" w:rsidR="003E7C46" w:rsidRPr="00437362" w:rsidRDefault="003E7C46" w:rsidP="003E7C46">
      <w:pPr>
        <w:pStyle w:val="a8"/>
        <w:ind w:firstLine="567"/>
        <w:jc w:val="both"/>
        <w:rPr>
          <w:rFonts w:ascii="Times New Roman" w:hAnsi="Times New Roman"/>
          <w:color w:val="000000" w:themeColor="text1"/>
          <w:sz w:val="28"/>
          <w:szCs w:val="28"/>
          <w:lang w:val="fr-FR"/>
        </w:rPr>
      </w:pPr>
      <w:r w:rsidRPr="00437362">
        <w:rPr>
          <w:rFonts w:ascii="Times New Roman" w:hAnsi="Times New Roman"/>
          <w:color w:val="000000" w:themeColor="text1"/>
          <w:sz w:val="28"/>
          <w:szCs w:val="28"/>
          <w:lang w:val="fr-FR"/>
        </w:rPr>
        <w:t xml:space="preserve">67. Ciobanu G. Elemente de terminologie. – Timisoara: Mirton, 1998. – 159 8p. </w:t>
      </w:r>
    </w:p>
    <w:p w14:paraId="21E93373" w14:textId="77777777" w:rsidR="003E7C46" w:rsidRPr="00437362" w:rsidRDefault="003E7C46" w:rsidP="003E7C46">
      <w:pPr>
        <w:pStyle w:val="a8"/>
        <w:ind w:firstLine="567"/>
        <w:jc w:val="both"/>
        <w:rPr>
          <w:rFonts w:ascii="Times New Roman" w:hAnsi="Times New Roman"/>
          <w:color w:val="000000" w:themeColor="text1"/>
          <w:sz w:val="28"/>
          <w:szCs w:val="28"/>
          <w:lang w:val="fr-FR"/>
        </w:rPr>
      </w:pPr>
      <w:r w:rsidRPr="00437362">
        <w:rPr>
          <w:rFonts w:ascii="Times New Roman" w:hAnsi="Times New Roman"/>
          <w:color w:val="000000" w:themeColor="text1"/>
          <w:sz w:val="28"/>
          <w:szCs w:val="28"/>
          <w:lang w:val="fr-FR"/>
        </w:rPr>
        <w:t>68. Dubuc R. Manuel pratique de terminologie. 4é édition entièrement revue. – Québec: LINGUATECH, 2002. – 216 p.</w:t>
      </w:r>
    </w:p>
    <w:p w14:paraId="0A678C6F"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 xml:space="preserve">69. Sageder D. Terminology Today: A Science, an Art or a Practice? Some Aspects of Terminology and its Development. // Brno Studies in English. – 2010. – Vol. 36 (1). – 123-134 pp.  </w:t>
      </w:r>
    </w:p>
    <w:p w14:paraId="41834701"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70. Реформатский А.А. Термин как член лексической системы языка // Проблемы структурной лингвистики. – М.: Наука, 1968. – 343 с.</w:t>
      </w:r>
    </w:p>
    <w:p w14:paraId="6447D28B"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 xml:space="preserve">71. Реформатский А.А. Мысли о терминологии // Современные проблемы русской терминологии. – М.: Наука, 1986. – 163-198 с. </w:t>
      </w:r>
    </w:p>
    <w:p w14:paraId="32650EE4"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 xml:space="preserve">72. Реформатский А.А. Введение в языковедение / Под ред. В.А. Виноградова. – М.: Аспект Пресс, 2000. – 536 с. </w:t>
      </w:r>
    </w:p>
    <w:p w14:paraId="69F905FC"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 xml:space="preserve">73. </w:t>
      </w:r>
      <w:r w:rsidRPr="00437362">
        <w:rPr>
          <w:rFonts w:ascii="Times New Roman" w:hAnsi="Times New Roman"/>
          <w:color w:val="000000" w:themeColor="text1"/>
          <w:sz w:val="28"/>
          <w:szCs w:val="28"/>
          <w:lang w:val="kk-KZ"/>
        </w:rPr>
        <w:t>Ахманова О.С. Словарь лингвистических терминов / 2-е изд., стереотипное. – М.: Едиториал УРСС, 2004. – 576 с.</w:t>
      </w:r>
    </w:p>
    <w:p w14:paraId="1167877D"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74. Лейчик В.М. Терминоведение: предмет, методы, структура / 4-е изд. – М.: Книжный дом «ЛИБРОКОМ», 2009. – 256 с.</w:t>
      </w:r>
    </w:p>
    <w:p w14:paraId="4BC59250"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75. Даниленко В.П. Русская терминология. Опыт лингвистического описания. – М.: Наука, 1977. – 221 с.</w:t>
      </w:r>
    </w:p>
    <w:p w14:paraId="758AE0F9"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76. Канделаки Т.Л. Семантика и мотивированность терминов. – М.: Наука, 1977. – 167 с.</w:t>
      </w:r>
    </w:p>
    <w:p w14:paraId="6BE5AF75"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 xml:space="preserve">77. </w:t>
      </w:r>
      <w:r w:rsidRPr="00437362">
        <w:rPr>
          <w:rFonts w:ascii="Times New Roman" w:hAnsi="Times New Roman"/>
          <w:color w:val="000000" w:themeColor="text1"/>
          <w:sz w:val="28"/>
          <w:szCs w:val="28"/>
          <w:lang w:val="kk-KZ"/>
        </w:rPr>
        <w:t>Суперанская А.В., Подольская Н.В., Васильева Н.В. Общая терминология: вопросы теории / 6-е изд. – М.: Либроком, 2012. – 248 с.</w:t>
      </w:r>
    </w:p>
    <w:p w14:paraId="65891735"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78</w:t>
      </w:r>
      <w:r w:rsidRPr="00437362">
        <w:rPr>
          <w:rFonts w:ascii="Times New Roman" w:hAnsi="Times New Roman"/>
          <w:color w:val="000000" w:themeColor="text1"/>
          <w:sz w:val="28"/>
          <w:szCs w:val="28"/>
          <w:lang w:val="kk-KZ"/>
        </w:rPr>
        <w:t>. Головин Б.Н., Кобрин Р.Ю. Лингвистические основы учения о терминах: Учеб. пособие для филол. спец. вузов. – М.: Высш. шк., 1987. – 104 с.</w:t>
      </w:r>
    </w:p>
    <w:p w14:paraId="574C4842"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lastRenderedPageBreak/>
        <w:t>79</w:t>
      </w:r>
      <w:r w:rsidRPr="00437362">
        <w:rPr>
          <w:rFonts w:ascii="Times New Roman" w:hAnsi="Times New Roman"/>
          <w:color w:val="000000" w:themeColor="text1"/>
          <w:sz w:val="28"/>
          <w:szCs w:val="28"/>
          <w:lang w:val="kk-KZ"/>
        </w:rPr>
        <w:t>. Будагов Р.А. Введение в науку о языке: Учебное пособие / 3-е изд.  – М.: Добросвет-2000, 2003. – 544 с.</w:t>
      </w:r>
    </w:p>
    <w:p w14:paraId="247CFD6C"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80. Натансон Э.А. Термины как особый раздел лексики и источники русской технической терминологии.: автореф. … канд. филол. наук. – Москва, 1967. – 16 с.</w:t>
      </w:r>
    </w:p>
    <w:p w14:paraId="6A12CBDC"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81</w:t>
      </w:r>
      <w:r w:rsidRPr="00437362">
        <w:rPr>
          <w:rFonts w:ascii="Times New Roman" w:hAnsi="Times New Roman"/>
          <w:color w:val="000000" w:themeColor="text1"/>
          <w:sz w:val="28"/>
          <w:szCs w:val="28"/>
          <w:lang w:val="kk-KZ"/>
        </w:rPr>
        <w:t xml:space="preserve">. </w:t>
      </w:r>
      <w:proofErr w:type="gramStart"/>
      <w:r w:rsidRPr="00437362">
        <w:rPr>
          <w:rFonts w:ascii="Times New Roman" w:hAnsi="Times New Roman"/>
          <w:color w:val="000000" w:themeColor="text1"/>
          <w:sz w:val="28"/>
          <w:szCs w:val="28"/>
          <w:lang w:val="kk-KZ"/>
        </w:rPr>
        <w:t>Климовицкий  Я.А.</w:t>
      </w:r>
      <w:proofErr w:type="gramEnd"/>
      <w:r w:rsidRPr="00437362">
        <w:rPr>
          <w:rFonts w:ascii="Times New Roman" w:hAnsi="Times New Roman"/>
          <w:color w:val="000000" w:themeColor="text1"/>
          <w:sz w:val="28"/>
          <w:szCs w:val="28"/>
          <w:lang w:val="kk-KZ"/>
        </w:rPr>
        <w:t xml:space="preserve"> Некоторые методологические вопросы работы над терминологией науки и техники // Современные проблемы терминологии в науке и технике. сб. ст. – М.: Наука, 1969. – С. 32-61.</w:t>
      </w:r>
    </w:p>
    <w:p w14:paraId="6E239687"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82. Гринев С.В. Введение в терминологическую лексикографию: учеб. пособие</w:t>
      </w:r>
      <w:r w:rsidRPr="00437362">
        <w:rPr>
          <w:rFonts w:ascii="Times New Roman" w:hAnsi="Times New Roman"/>
          <w:color w:val="000000" w:themeColor="text1"/>
          <w:sz w:val="28"/>
          <w:szCs w:val="28"/>
          <w:lang w:val="kk-KZ"/>
        </w:rPr>
        <w:t xml:space="preserve">. – М.: МГУ, 1986. – 98 с.        </w:t>
      </w:r>
    </w:p>
    <w:p w14:paraId="6652B08D"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 xml:space="preserve">83. </w:t>
      </w:r>
      <w:r w:rsidRPr="00437362">
        <w:rPr>
          <w:rFonts w:ascii="Times New Roman" w:hAnsi="Times New Roman"/>
          <w:color w:val="000000" w:themeColor="text1"/>
          <w:sz w:val="28"/>
          <w:szCs w:val="28"/>
          <w:lang w:val="kk-KZ"/>
        </w:rPr>
        <w:t>Шелов С.Д. Термин. Терминологичность. Терминологические определения. – Спб.: Филологический фак-т СПбГУ, 2003. – 280 с.</w:t>
      </w:r>
    </w:p>
    <w:p w14:paraId="0D4C06A4"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84. Шелов С.Д. Еще раз об определении понятия «термин» // Вестник Нижегородского университета им. Н.И. Лобачевского. – 2010. – №4 (2). – С. 795-799.</w:t>
      </w:r>
    </w:p>
    <w:p w14:paraId="38A766E5"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85. Шелов С.Д. Терминоведение: семь вопросов и семь ответов по семантике термина // Научно-техническая информация. Серия 2. Информационные процессы и системы. – 2001. – №2. – С. 3.</w:t>
      </w:r>
    </w:p>
    <w:p w14:paraId="09232434"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86. Шелов С.Д. Построение терминологической базы знаний и анализ понятийной структуры терминологии // Научно-техническая информация. Серия 2. Информационные процессы и системы. – 1998. – №5. – С. 3.</w:t>
      </w:r>
    </w:p>
    <w:p w14:paraId="24309D88"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87</w:t>
      </w:r>
      <w:r w:rsidRPr="00437362">
        <w:rPr>
          <w:rFonts w:ascii="Times New Roman" w:hAnsi="Times New Roman"/>
          <w:color w:val="000000" w:themeColor="text1"/>
          <w:sz w:val="28"/>
          <w:szCs w:val="28"/>
          <w:lang w:val="kk-KZ"/>
        </w:rPr>
        <w:t xml:space="preserve">. Шелов С.Д. К лингвистической типологии терминологических определений </w:t>
      </w:r>
      <w:r w:rsidRPr="00437362">
        <w:rPr>
          <w:rFonts w:ascii="Times New Roman" w:hAnsi="Times New Roman"/>
          <w:color w:val="000000" w:themeColor="text1"/>
          <w:sz w:val="28"/>
          <w:szCs w:val="28"/>
        </w:rPr>
        <w:t>// Научно-техническая информация. Серия 2. Информационные процессы и системы. – 2000. – №2. – С. 3.</w:t>
      </w:r>
      <w:r w:rsidRPr="00437362">
        <w:rPr>
          <w:rFonts w:ascii="Times New Roman" w:hAnsi="Times New Roman"/>
          <w:color w:val="000000" w:themeColor="text1"/>
          <w:sz w:val="28"/>
          <w:szCs w:val="28"/>
          <w:lang w:val="kk-KZ"/>
        </w:rPr>
        <w:t xml:space="preserve"> </w:t>
      </w:r>
    </w:p>
    <w:p w14:paraId="78183E8C"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 xml:space="preserve">88. Гринев-Гриневич С.В. Терминоведение: учеб. пособие для студ. высш. учеб. заведений. – М.: Издательский центр «Академия», 2008. – 304 с. </w:t>
      </w:r>
    </w:p>
    <w:p w14:paraId="55248063"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89. Виноградов С.Н. Знаково-интерпретационный аспект русской лингвистической терминологии.: автореф. … докт. филол. наук.: 10.02.01 10.02.19 – Нижний Новгород, 2011. – 39 с.</w:t>
      </w:r>
    </w:p>
    <w:p w14:paraId="745E35CC"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90. Авербух К.Я. Общая теория термина / 2-е изд. – М.: Издательство МГОУ, 2006. – 252 с.</w:t>
      </w:r>
    </w:p>
    <w:p w14:paraId="5D42B929"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91. Алексеева Л.М., Мишланова С.Л. Медицинский дискурс: теоретические основы и принципы анализа. – Пермь: Изд-во Перм. ун-та, 2002. – 200 с.</w:t>
      </w:r>
    </w:p>
    <w:p w14:paraId="63C64304"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92. Баранов А.Н. Введение в прикладную лингвистику: Учебное пособие. – М.: Эдиториал УРСС, 2001. – 360 с.</w:t>
      </w:r>
    </w:p>
    <w:p w14:paraId="4805EA96"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93. Володина М.Н. Теория терминологической номинации. – М.: Изд-во МГУ, 1997. – 180 с.</w:t>
      </w:r>
    </w:p>
    <w:p w14:paraId="2605592E"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94. Голованова Е.И. Когнитивное терминоведение: Учебное пособие. – Челябинск: Энциклопедия, 2008. – 177 с.</w:t>
      </w:r>
    </w:p>
    <w:p w14:paraId="363B07A3"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95. Гринев С.В. Введение в терминоведение: Учебное пособие. – М.: Моск. Лицей, 1993. – 309 с.</w:t>
      </w:r>
    </w:p>
    <w:p w14:paraId="11A0CE76"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96. Комарова З.И. Семантическая структура специального слова и ее лексикографическое описание. – Свердловск: Изд-во Урал. ун-та, 1991. – 155 с.</w:t>
      </w:r>
    </w:p>
    <w:p w14:paraId="611D3AF7"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lastRenderedPageBreak/>
        <w:t xml:space="preserve">97. </w:t>
      </w:r>
      <w:r w:rsidRPr="00437362">
        <w:rPr>
          <w:rFonts w:ascii="Times New Roman" w:hAnsi="Times New Roman"/>
          <w:color w:val="000000" w:themeColor="text1"/>
          <w:sz w:val="28"/>
          <w:szCs w:val="28"/>
          <w:lang w:val="kk-KZ"/>
        </w:rPr>
        <w:t>Лемов Л.В. Система, структура и функционирование научного термина (на материале русской лингвистической терминологии)</w:t>
      </w:r>
      <w:r w:rsidRPr="00437362">
        <w:rPr>
          <w:rFonts w:ascii="Times New Roman" w:hAnsi="Times New Roman"/>
          <w:color w:val="000000" w:themeColor="text1"/>
          <w:sz w:val="28"/>
          <w:szCs w:val="28"/>
        </w:rPr>
        <w:t>: дис</w:t>
      </w:r>
      <w:r w:rsidRPr="00437362">
        <w:rPr>
          <w:rFonts w:ascii="Times New Roman" w:hAnsi="Times New Roman"/>
          <w:color w:val="000000" w:themeColor="text1"/>
          <w:sz w:val="28"/>
          <w:szCs w:val="28"/>
          <w:lang w:val="kk-KZ"/>
        </w:rPr>
        <w:t>. ... док. филол. наук: 10.02.01– Саранск, 2000. – 359</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en-US"/>
        </w:rPr>
        <w:t>c</w:t>
      </w:r>
      <w:r w:rsidRPr="00437362">
        <w:rPr>
          <w:rFonts w:ascii="Times New Roman" w:hAnsi="Times New Roman"/>
          <w:color w:val="000000" w:themeColor="text1"/>
          <w:sz w:val="28"/>
          <w:szCs w:val="28"/>
          <w:lang w:val="kk-KZ"/>
        </w:rPr>
        <w:t>.</w:t>
      </w:r>
    </w:p>
    <w:p w14:paraId="396BF51D"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 xml:space="preserve">98. </w:t>
      </w:r>
      <w:r w:rsidRPr="00437362">
        <w:rPr>
          <w:rFonts w:ascii="Times New Roman" w:hAnsi="Times New Roman"/>
          <w:color w:val="000000" w:themeColor="text1"/>
          <w:sz w:val="28"/>
          <w:szCs w:val="28"/>
          <w:lang w:val="kk-KZ"/>
        </w:rPr>
        <w:t>Морозова Л.А. Терминознание: основы и методы. – М.: Изд-во ГНО «Прометей» МГПУ, 2004. – 144 с.</w:t>
      </w:r>
    </w:p>
    <w:p w14:paraId="7DA73C23"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 xml:space="preserve">99. Немченко В.Н. Основные понятия лексикологии в терминах: Учебный словарь-справочник. </w:t>
      </w:r>
      <w:r w:rsidRPr="00437362">
        <w:rPr>
          <w:rFonts w:ascii="Times New Roman" w:hAnsi="Times New Roman"/>
          <w:color w:val="000000" w:themeColor="text1"/>
          <w:sz w:val="28"/>
          <w:szCs w:val="28"/>
          <w:lang w:val="kk-KZ"/>
        </w:rPr>
        <w:t>– Нижний Новгород: Изд-во Нижегородского ун-та, 1995. – 251 с.</w:t>
      </w:r>
    </w:p>
    <w:p w14:paraId="13BB0C6B"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100</w:t>
      </w:r>
      <w:r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rPr>
        <w:t>Фомина М.И. Современный русский язык. Лексикология / 4-е изд., испр</w:t>
      </w:r>
      <w:proofErr w:type="gramStart"/>
      <w:r w:rsidRPr="00437362">
        <w:rPr>
          <w:rFonts w:ascii="Times New Roman" w:hAnsi="Times New Roman"/>
          <w:color w:val="000000" w:themeColor="text1"/>
          <w:sz w:val="28"/>
          <w:szCs w:val="28"/>
        </w:rPr>
        <w:t>.</w:t>
      </w:r>
      <w:proofErr w:type="gramEnd"/>
      <w:r w:rsidRPr="00437362">
        <w:rPr>
          <w:rFonts w:ascii="Times New Roman" w:hAnsi="Times New Roman"/>
          <w:color w:val="000000" w:themeColor="text1"/>
          <w:sz w:val="28"/>
          <w:szCs w:val="28"/>
        </w:rPr>
        <w:t xml:space="preserve"> и доп. </w:t>
      </w:r>
      <w:r w:rsidRPr="00437362">
        <w:rPr>
          <w:rFonts w:ascii="Times New Roman" w:hAnsi="Times New Roman"/>
          <w:color w:val="000000" w:themeColor="text1"/>
          <w:sz w:val="28"/>
          <w:szCs w:val="28"/>
          <w:lang w:val="kk-KZ"/>
        </w:rPr>
        <w:t>– М.: Высшая школа, 2001. – 415 с.</w:t>
      </w:r>
    </w:p>
    <w:p w14:paraId="09D82889"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101. Шайкевич А.Я. Введение в лингвистику: учеб. пособие для студ. филол</w:t>
      </w:r>
      <w:proofErr w:type="gramStart"/>
      <w:r w:rsidRPr="00437362">
        <w:rPr>
          <w:rFonts w:ascii="Times New Roman" w:hAnsi="Times New Roman"/>
          <w:color w:val="000000" w:themeColor="text1"/>
          <w:sz w:val="28"/>
          <w:szCs w:val="28"/>
        </w:rPr>
        <w:t>.</w:t>
      </w:r>
      <w:proofErr w:type="gramEnd"/>
      <w:r w:rsidRPr="00437362">
        <w:rPr>
          <w:rFonts w:ascii="Times New Roman" w:hAnsi="Times New Roman"/>
          <w:color w:val="000000" w:themeColor="text1"/>
          <w:sz w:val="28"/>
          <w:szCs w:val="28"/>
        </w:rPr>
        <w:t xml:space="preserve"> и лингв. фак. высш. учеб. заведений / 2-е изд., испр. </w:t>
      </w:r>
      <w:r w:rsidRPr="00437362">
        <w:rPr>
          <w:rFonts w:ascii="Times New Roman" w:hAnsi="Times New Roman"/>
          <w:color w:val="000000" w:themeColor="text1"/>
          <w:sz w:val="28"/>
          <w:szCs w:val="28"/>
          <w:lang w:val="kk-KZ"/>
        </w:rPr>
        <w:t>– М.: Издательский центр «Академия», 2009. – 400 с.</w:t>
      </w:r>
      <w:r w:rsidRPr="00437362">
        <w:rPr>
          <w:rFonts w:ascii="Times New Roman" w:hAnsi="Times New Roman"/>
          <w:color w:val="000000" w:themeColor="text1"/>
          <w:sz w:val="28"/>
          <w:szCs w:val="28"/>
        </w:rPr>
        <w:t xml:space="preserve"> </w:t>
      </w:r>
    </w:p>
    <w:p w14:paraId="4497C412"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102. Besse B. de, Nkwenti-Azeh B., Sager J.C. Glossary of terms used in terminology // Terminology. – 1997. – №4 (1). – P. 117-156.</w:t>
      </w:r>
    </w:p>
    <w:p w14:paraId="0D49B824"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103. Bussmann H. Routledge Dictionary of Language and Linguistics / translated and edited by G. Trauth and K. Kazzazi. – London and New York: Routledge, 1996. – 1304 p.</w:t>
      </w:r>
    </w:p>
    <w:p w14:paraId="6029E922" w14:textId="77777777" w:rsidR="003E7C46" w:rsidRPr="00437362" w:rsidRDefault="003E7C46" w:rsidP="003E7C46">
      <w:pPr>
        <w:pStyle w:val="a8"/>
        <w:ind w:firstLine="567"/>
        <w:jc w:val="both"/>
        <w:rPr>
          <w:rFonts w:ascii="Times New Roman" w:hAnsi="Times New Roman"/>
          <w:color w:val="000000" w:themeColor="text1"/>
          <w:sz w:val="28"/>
          <w:szCs w:val="28"/>
          <w:lang w:val="fr-FR"/>
        </w:rPr>
      </w:pPr>
      <w:r w:rsidRPr="00437362">
        <w:rPr>
          <w:rFonts w:ascii="Times New Roman" w:hAnsi="Times New Roman"/>
          <w:color w:val="000000" w:themeColor="text1"/>
          <w:sz w:val="28"/>
          <w:szCs w:val="28"/>
          <w:lang w:val="fr-FR"/>
        </w:rPr>
        <w:t>104. Dubois J. et al. Le dictionnaire de linguistique et des sciences du langage. – Paris: Larousse, 1998. – 568 p.</w:t>
      </w:r>
    </w:p>
    <w:p w14:paraId="42E1B610" w14:textId="77777777" w:rsidR="003E7C46" w:rsidRPr="00437362" w:rsidRDefault="003E7C46" w:rsidP="003E7C46">
      <w:pPr>
        <w:pStyle w:val="a8"/>
        <w:ind w:firstLine="567"/>
        <w:jc w:val="both"/>
        <w:rPr>
          <w:rFonts w:ascii="Times New Roman" w:hAnsi="Times New Roman"/>
          <w:color w:val="000000" w:themeColor="text1"/>
          <w:sz w:val="28"/>
          <w:szCs w:val="28"/>
          <w:lang w:val="fr-FR"/>
        </w:rPr>
      </w:pPr>
      <w:r w:rsidRPr="00437362">
        <w:rPr>
          <w:rFonts w:ascii="Times New Roman" w:hAnsi="Times New Roman"/>
          <w:color w:val="000000" w:themeColor="text1"/>
          <w:sz w:val="28"/>
          <w:szCs w:val="28"/>
          <w:lang w:val="fr-FR"/>
        </w:rPr>
        <w:t xml:space="preserve">105. Greimas A.J., Courtés J. Sémiotique: Dictionnaire raisonné de la théorie du langage. – Paris: Hachette, 1979. – 540 p. </w:t>
      </w:r>
    </w:p>
    <w:p w14:paraId="68124F30" w14:textId="77777777" w:rsidR="003E7C46" w:rsidRPr="00437362" w:rsidRDefault="003E7C46" w:rsidP="003E7C46">
      <w:pPr>
        <w:pStyle w:val="a8"/>
        <w:ind w:firstLine="567"/>
        <w:jc w:val="both"/>
        <w:rPr>
          <w:rFonts w:ascii="Times New Roman" w:hAnsi="Times New Roman"/>
          <w:color w:val="000000" w:themeColor="text1"/>
          <w:sz w:val="28"/>
          <w:szCs w:val="28"/>
          <w:lang w:val="fr-FR"/>
        </w:rPr>
      </w:pPr>
      <w:r w:rsidRPr="00437362">
        <w:rPr>
          <w:rFonts w:ascii="Times New Roman" w:hAnsi="Times New Roman"/>
          <w:color w:val="000000" w:themeColor="text1"/>
          <w:sz w:val="28"/>
          <w:szCs w:val="28"/>
          <w:lang w:val="fr-FR"/>
        </w:rPr>
        <w:t>106. Rey A. La terminilogie: noms et notions. – Paris: Presses universitaires de France, 1979. – 127 p.</w:t>
      </w:r>
    </w:p>
    <w:p w14:paraId="2174DA4D"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107. Richards J.C., Platt J.T., Weber H. Longman Dictionary of Applied Linguistics. – Harlow, Essex, England: Longman, 1985. –  654 p.</w:t>
      </w:r>
    </w:p>
    <w:p w14:paraId="1AE78B19"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 xml:space="preserve">108. Ушаков Д.Н. Толковый словарь современного русского языка. </w:t>
      </w:r>
      <w:r w:rsidRPr="00437362">
        <w:rPr>
          <w:rFonts w:ascii="Times New Roman" w:hAnsi="Times New Roman"/>
          <w:color w:val="000000" w:themeColor="text1"/>
          <w:sz w:val="28"/>
          <w:szCs w:val="28"/>
          <w:lang w:val="kk-KZ"/>
        </w:rPr>
        <w:t>– М.: «Аделант», 2013. – 800 с.</w:t>
      </w:r>
      <w:r w:rsidRPr="00437362">
        <w:rPr>
          <w:rFonts w:ascii="Times New Roman" w:hAnsi="Times New Roman"/>
          <w:color w:val="000000" w:themeColor="text1"/>
          <w:sz w:val="28"/>
          <w:szCs w:val="28"/>
        </w:rPr>
        <w:t xml:space="preserve"> </w:t>
      </w:r>
    </w:p>
    <w:p w14:paraId="3FD010BA"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 xml:space="preserve">109. Даль В. Толковый словарь живого великорусского языка / Том </w:t>
      </w:r>
      <w:r w:rsidRPr="00437362">
        <w:rPr>
          <w:rFonts w:ascii="Times New Roman" w:hAnsi="Times New Roman"/>
          <w:color w:val="000000" w:themeColor="text1"/>
          <w:sz w:val="28"/>
          <w:szCs w:val="28"/>
          <w:lang w:val="en-US"/>
        </w:rPr>
        <w:t>IV</w:t>
      </w:r>
      <w:r w:rsidRPr="00437362">
        <w:rPr>
          <w:rFonts w:ascii="Times New Roman" w:hAnsi="Times New Roman"/>
          <w:color w:val="000000" w:themeColor="text1"/>
          <w:sz w:val="28"/>
          <w:szCs w:val="28"/>
        </w:rPr>
        <w:t xml:space="preserve">. – </w:t>
      </w:r>
      <w:r w:rsidRPr="00437362">
        <w:rPr>
          <w:rFonts w:ascii="Times New Roman" w:hAnsi="Times New Roman"/>
          <w:color w:val="000000" w:themeColor="text1"/>
          <w:sz w:val="28"/>
          <w:szCs w:val="28"/>
          <w:lang w:val="kk-KZ"/>
        </w:rPr>
        <w:t>М.: «</w:t>
      </w:r>
      <w:r w:rsidRPr="00437362">
        <w:rPr>
          <w:rFonts w:ascii="Times New Roman" w:hAnsi="Times New Roman"/>
          <w:color w:val="000000" w:themeColor="text1"/>
          <w:sz w:val="28"/>
          <w:szCs w:val="28"/>
        </w:rPr>
        <w:t>Русский язык</w:t>
      </w:r>
      <w:r w:rsidRPr="00437362">
        <w:rPr>
          <w:rFonts w:ascii="Times New Roman" w:hAnsi="Times New Roman"/>
          <w:color w:val="000000" w:themeColor="text1"/>
          <w:sz w:val="28"/>
          <w:szCs w:val="28"/>
          <w:lang w:val="kk-KZ"/>
        </w:rPr>
        <w:t>», 1982. – 684 с.</w:t>
      </w:r>
    </w:p>
    <w:p w14:paraId="2C1E96D3"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110</w:t>
      </w:r>
      <w:r w:rsidRPr="00437362">
        <w:rPr>
          <w:rFonts w:ascii="Times New Roman" w:hAnsi="Times New Roman"/>
          <w:color w:val="000000" w:themeColor="text1"/>
          <w:sz w:val="28"/>
          <w:szCs w:val="28"/>
          <w:lang w:val="kk-KZ"/>
        </w:rPr>
        <w:t xml:space="preserve">. Баханьков А.Е., Гайдукевич И.М., Шуба П.П. Толковый словарь русского языка: для сред. шк. – 2-е изд., перераб. и доп. – Минск: Издательство «Народная асвета», 1985. – 336 с. </w:t>
      </w:r>
    </w:p>
    <w:p w14:paraId="2C8CDBAB" w14:textId="13933DBE"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111</w:t>
      </w:r>
      <w:r w:rsidRPr="00437362">
        <w:rPr>
          <w:rFonts w:ascii="Times New Roman" w:hAnsi="Times New Roman"/>
          <w:color w:val="000000" w:themeColor="text1"/>
          <w:sz w:val="28"/>
          <w:szCs w:val="28"/>
          <w:lang w:val="kk-KZ"/>
        </w:rPr>
        <w:t>. Большой толковый словарь русского языка / гл. редактор д.ф</w:t>
      </w:r>
      <w:r w:rsidR="00507F6F">
        <w:rPr>
          <w:rFonts w:ascii="Times New Roman" w:hAnsi="Times New Roman"/>
          <w:color w:val="000000" w:themeColor="text1"/>
          <w:sz w:val="28"/>
          <w:szCs w:val="28"/>
          <w:lang w:val="kk-KZ"/>
        </w:rPr>
        <w:t>илол</w:t>
      </w:r>
      <w:r w:rsidRPr="00437362">
        <w:rPr>
          <w:rFonts w:ascii="Times New Roman" w:hAnsi="Times New Roman"/>
          <w:color w:val="000000" w:themeColor="text1"/>
          <w:sz w:val="28"/>
          <w:szCs w:val="28"/>
          <w:lang w:val="kk-KZ"/>
        </w:rPr>
        <w:t>.н. С.А. Кузнецов. – Санкт-Петербург: «Норинт», 2002. – 1536 с.</w:t>
      </w:r>
    </w:p>
    <w:p w14:paraId="32D3FFBF"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112</w:t>
      </w:r>
      <w:r w:rsidRPr="00437362">
        <w:rPr>
          <w:rFonts w:ascii="Times New Roman" w:hAnsi="Times New Roman"/>
          <w:color w:val="000000" w:themeColor="text1"/>
          <w:sz w:val="28"/>
          <w:szCs w:val="28"/>
          <w:lang w:val="kk-KZ"/>
        </w:rPr>
        <w:t xml:space="preserve">. Ожегов С.И. Словарь русского языка: Ок. 53 000 слов / Под общ. ред. проф. Л.И. Скворцова. – 24-е изд., испр. – М.: ООО «Издательство Оникс»: ООО «Издательство «Мир и Образование», 2008. – 640 с. </w:t>
      </w:r>
    </w:p>
    <w:p w14:paraId="0A0706F3"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113. Журавлева Т.А. Особенности терминологической номинации: Монография. – Москва, 1995. – 85 с.</w:t>
      </w:r>
    </w:p>
    <w:p w14:paraId="4AA25378" w14:textId="77777777" w:rsidR="003E7C46" w:rsidRPr="00437362" w:rsidRDefault="003E7C46" w:rsidP="003E7C46">
      <w:pPr>
        <w:pStyle w:val="a8"/>
        <w:ind w:firstLine="567"/>
        <w:jc w:val="both"/>
        <w:rPr>
          <w:rFonts w:ascii="Times New Roman" w:eastAsia="Arial" w:hAnsi="Times New Roman"/>
          <w:color w:val="000000" w:themeColor="text1"/>
          <w:sz w:val="28"/>
          <w:szCs w:val="28"/>
          <w:lang w:val="en-US"/>
        </w:rPr>
      </w:pPr>
      <w:r w:rsidRPr="00437362">
        <w:rPr>
          <w:rFonts w:ascii="Times New Roman" w:eastAsia="Arial" w:hAnsi="Times New Roman"/>
          <w:color w:val="000000" w:themeColor="text1"/>
          <w:sz w:val="28"/>
          <w:szCs w:val="28"/>
          <w:lang w:val="en-US"/>
        </w:rPr>
        <w:t>114. Summers D., Mayor M. Longman Exams Dictionary. – Harlow: Pearson Education Limited, 2006. – 1835 p.</w:t>
      </w:r>
    </w:p>
    <w:p w14:paraId="50690F77" w14:textId="77777777" w:rsidR="003E7C46" w:rsidRPr="00437362" w:rsidRDefault="003E7C46" w:rsidP="003E7C46">
      <w:pPr>
        <w:pStyle w:val="a8"/>
        <w:ind w:firstLine="567"/>
        <w:jc w:val="both"/>
        <w:rPr>
          <w:rFonts w:ascii="Times New Roman" w:eastAsia="Arial" w:hAnsi="Times New Roman"/>
          <w:color w:val="000000" w:themeColor="text1"/>
          <w:sz w:val="28"/>
          <w:szCs w:val="28"/>
          <w:lang w:val="en-US"/>
        </w:rPr>
      </w:pPr>
      <w:r w:rsidRPr="00437362">
        <w:rPr>
          <w:rFonts w:ascii="Times New Roman" w:eastAsia="Arial" w:hAnsi="Times New Roman"/>
          <w:color w:val="000000" w:themeColor="text1"/>
          <w:sz w:val="28"/>
          <w:szCs w:val="28"/>
          <w:lang w:val="en-US"/>
        </w:rPr>
        <w:t xml:space="preserve">115. Rundell M., Fox G. Macmillan Essential Dictionary for Learners of English. – Oxford: Macmillan Publishers Limited, 2011. – 867 p. </w:t>
      </w:r>
    </w:p>
    <w:p w14:paraId="69831F25" w14:textId="77777777" w:rsidR="003E7C46" w:rsidRPr="00437362" w:rsidRDefault="003E7C46" w:rsidP="003E7C46">
      <w:pPr>
        <w:pStyle w:val="a8"/>
        <w:ind w:firstLine="567"/>
        <w:jc w:val="both"/>
        <w:rPr>
          <w:rFonts w:ascii="Times New Roman" w:eastAsia="Arial" w:hAnsi="Times New Roman"/>
          <w:color w:val="000000" w:themeColor="text1"/>
          <w:sz w:val="28"/>
          <w:szCs w:val="28"/>
          <w:lang w:val="en-US"/>
        </w:rPr>
      </w:pPr>
      <w:r w:rsidRPr="00437362">
        <w:rPr>
          <w:rFonts w:ascii="Times New Roman" w:eastAsia="Arial" w:hAnsi="Times New Roman"/>
          <w:color w:val="000000" w:themeColor="text1"/>
          <w:sz w:val="28"/>
          <w:szCs w:val="28"/>
          <w:lang w:val="en-US"/>
        </w:rPr>
        <w:lastRenderedPageBreak/>
        <w:t>116. Deuter M., Bradbery J., Turnbull J. Oxford Advanced Learner’s Dictionary of Current English / Ninth edition. – Oxford: Oxford University Press, 2015. – 1820 p.</w:t>
      </w:r>
    </w:p>
    <w:p w14:paraId="664EC341" w14:textId="77777777" w:rsidR="003E7C46" w:rsidRPr="00437362" w:rsidRDefault="003E7C46" w:rsidP="003E7C46">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en-US"/>
        </w:rPr>
        <w:t xml:space="preserve">117. </w:t>
      </w:r>
      <w:r w:rsidRPr="00437362">
        <w:rPr>
          <w:rFonts w:ascii="Times New Roman" w:eastAsia="Arial" w:hAnsi="Times New Roman"/>
          <w:color w:val="000000" w:themeColor="text1"/>
          <w:sz w:val="28"/>
          <w:szCs w:val="28"/>
          <w:lang w:val="kk-KZ"/>
        </w:rPr>
        <w:t>Қазақстан. Ықшам энциклопедиялық сөздік / Бас ред. Б. Аяған – Алматы: «Қазақ энциклопедиясы» ЖАҚ-ы, 2005. – 560 б.</w:t>
      </w:r>
    </w:p>
    <w:p w14:paraId="76A57545" w14:textId="77777777" w:rsidR="003E7C46" w:rsidRPr="00437362" w:rsidRDefault="003E7C46" w:rsidP="003E7C46">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lang w:val="kk-KZ"/>
        </w:rPr>
        <w:t>118. Лингвистикалық бағыттағы салалық терминология сөздігі. Отраслевой терминологический словарь по напр</w:t>
      </w:r>
      <w:r>
        <w:rPr>
          <w:rFonts w:ascii="Times New Roman" w:eastAsia="Arial" w:hAnsi="Times New Roman"/>
          <w:color w:val="000000" w:themeColor="text1"/>
          <w:sz w:val="28"/>
          <w:szCs w:val="28"/>
          <w:lang w:val="kk-KZ"/>
        </w:rPr>
        <w:t>а</w:t>
      </w:r>
      <w:r w:rsidRPr="00437362">
        <w:rPr>
          <w:rFonts w:ascii="Times New Roman" w:eastAsia="Arial" w:hAnsi="Times New Roman"/>
          <w:color w:val="000000" w:themeColor="text1"/>
          <w:sz w:val="28"/>
          <w:szCs w:val="28"/>
          <w:lang w:val="kk-KZ"/>
        </w:rPr>
        <w:t xml:space="preserve">влениям лингвистики / құраст.: Г. Мәдиева, А. Таусоғарова, С. Бектемірова, [және т.б.]. Жалпы ред. басқ. Г.Б. Мәдиева. </w:t>
      </w:r>
      <w:r w:rsidRPr="00437362">
        <w:rPr>
          <w:rFonts w:ascii="Times New Roman" w:eastAsia="Arial" w:hAnsi="Times New Roman"/>
          <w:color w:val="000000" w:themeColor="text1"/>
          <w:sz w:val="28"/>
          <w:szCs w:val="28"/>
        </w:rPr>
        <w:t xml:space="preserve">– </w:t>
      </w:r>
      <w:r w:rsidRPr="00437362">
        <w:rPr>
          <w:rFonts w:ascii="Times New Roman" w:eastAsia="Arial" w:hAnsi="Times New Roman"/>
          <w:color w:val="000000" w:themeColor="text1"/>
          <w:sz w:val="28"/>
          <w:szCs w:val="28"/>
          <w:lang w:val="kk-KZ"/>
        </w:rPr>
        <w:t xml:space="preserve">Алматы: Қазақ университеті, </w:t>
      </w:r>
      <w:r w:rsidRPr="00437362">
        <w:rPr>
          <w:rFonts w:ascii="Times New Roman" w:eastAsia="Arial" w:hAnsi="Times New Roman"/>
          <w:color w:val="000000" w:themeColor="text1"/>
          <w:sz w:val="28"/>
          <w:szCs w:val="28"/>
        </w:rPr>
        <w:t xml:space="preserve">2018. – 237 </w:t>
      </w:r>
      <w:r w:rsidRPr="00437362">
        <w:rPr>
          <w:rFonts w:ascii="Times New Roman" w:eastAsia="Arial" w:hAnsi="Times New Roman"/>
          <w:color w:val="000000" w:themeColor="text1"/>
          <w:sz w:val="28"/>
          <w:szCs w:val="28"/>
          <w:lang w:val="kk-KZ"/>
        </w:rPr>
        <w:t xml:space="preserve">б. </w:t>
      </w:r>
    </w:p>
    <w:p w14:paraId="4490BE0B" w14:textId="77777777" w:rsidR="003E7C46" w:rsidRPr="00437362" w:rsidRDefault="003E7C46" w:rsidP="003E7C46">
      <w:pPr>
        <w:pStyle w:val="a8"/>
        <w:ind w:firstLine="567"/>
        <w:jc w:val="both"/>
        <w:rPr>
          <w:rFonts w:ascii="Times New Roman" w:eastAsia="Arial" w:hAnsi="Times New Roman"/>
          <w:color w:val="000000" w:themeColor="text1"/>
          <w:sz w:val="28"/>
          <w:szCs w:val="28"/>
          <w:lang w:val="kk-KZ"/>
        </w:rPr>
      </w:pPr>
      <w:r w:rsidRPr="00437362">
        <w:rPr>
          <w:rFonts w:ascii="Times New Roman" w:eastAsia="Arial" w:hAnsi="Times New Roman"/>
          <w:color w:val="000000" w:themeColor="text1"/>
          <w:sz w:val="28"/>
          <w:szCs w:val="28"/>
        </w:rPr>
        <w:t xml:space="preserve">119. Дресслер Б. Формирование и эволюция терминологии предметной области «высшее и послевузовское профессиональное образование»: когнитивно-деривационный и социокультурный аспекты (на материале русского и немецкого языков): </w:t>
      </w:r>
      <w:r w:rsidRPr="00437362">
        <w:rPr>
          <w:rFonts w:ascii="Times New Roman" w:hAnsi="Times New Roman"/>
          <w:color w:val="000000" w:themeColor="text1"/>
          <w:sz w:val="28"/>
          <w:szCs w:val="28"/>
        </w:rPr>
        <w:t>дис</w:t>
      </w:r>
      <w:r w:rsidRPr="00437362">
        <w:rPr>
          <w:rFonts w:ascii="Times New Roman" w:hAnsi="Times New Roman"/>
          <w:color w:val="000000" w:themeColor="text1"/>
          <w:sz w:val="28"/>
          <w:szCs w:val="28"/>
          <w:lang w:val="kk-KZ"/>
        </w:rPr>
        <w:t xml:space="preserve">. ... канд. филол. наук: 10.02.20 – Краснодар, 2011. – </w:t>
      </w:r>
      <w:r w:rsidRPr="00437362">
        <w:rPr>
          <w:rFonts w:ascii="Times New Roman" w:hAnsi="Times New Roman"/>
          <w:color w:val="000000" w:themeColor="text1"/>
          <w:sz w:val="28"/>
          <w:szCs w:val="28"/>
        </w:rPr>
        <w:t>29</w:t>
      </w:r>
      <w:r w:rsidRPr="00437362">
        <w:rPr>
          <w:rFonts w:ascii="Times New Roman" w:hAnsi="Times New Roman"/>
          <w:color w:val="000000" w:themeColor="text1"/>
          <w:sz w:val="28"/>
          <w:szCs w:val="28"/>
          <w:lang w:val="kk-KZ"/>
        </w:rPr>
        <w:t>9</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en-US"/>
        </w:rPr>
        <w:t>c</w:t>
      </w:r>
      <w:r w:rsidRPr="00437362">
        <w:rPr>
          <w:rFonts w:ascii="Times New Roman" w:hAnsi="Times New Roman"/>
          <w:color w:val="000000" w:themeColor="text1"/>
          <w:sz w:val="28"/>
          <w:szCs w:val="28"/>
          <w:lang w:val="kk-KZ"/>
        </w:rPr>
        <w:t>.</w:t>
      </w:r>
      <w:r w:rsidRPr="00437362">
        <w:rPr>
          <w:rFonts w:ascii="Times New Roman" w:eastAsia="Arial" w:hAnsi="Times New Roman"/>
          <w:color w:val="000000" w:themeColor="text1"/>
          <w:sz w:val="28"/>
          <w:szCs w:val="28"/>
          <w:lang w:val="kk-KZ"/>
        </w:rPr>
        <w:t xml:space="preserve"> </w:t>
      </w:r>
    </w:p>
    <w:p w14:paraId="7FD78E13"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eastAsia="Arial" w:hAnsi="Times New Roman"/>
          <w:color w:val="000000" w:themeColor="text1"/>
          <w:sz w:val="28"/>
          <w:szCs w:val="28"/>
        </w:rPr>
        <w:t xml:space="preserve">120. Шестаков В.П. Оксфорд и Кембридж: Старейшие университеты мира. </w:t>
      </w:r>
      <w:r w:rsidRPr="00437362">
        <w:rPr>
          <w:rFonts w:ascii="Times New Roman" w:hAnsi="Times New Roman"/>
          <w:color w:val="000000" w:themeColor="text1"/>
          <w:sz w:val="28"/>
          <w:szCs w:val="28"/>
          <w:lang w:val="kk-KZ"/>
        </w:rPr>
        <w:t>– М.: Издательство ЛКИ, 2017. – 328 с.</w:t>
      </w:r>
      <w:r w:rsidRPr="00437362">
        <w:rPr>
          <w:rFonts w:ascii="Times New Roman" w:hAnsi="Times New Roman"/>
          <w:color w:val="000000" w:themeColor="text1"/>
          <w:sz w:val="28"/>
          <w:szCs w:val="28"/>
        </w:rPr>
        <w:t xml:space="preserve"> </w:t>
      </w:r>
    </w:p>
    <w:p w14:paraId="0B726631"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 xml:space="preserve">121. </w:t>
      </w:r>
      <w:r w:rsidRPr="00437362">
        <w:rPr>
          <w:rFonts w:ascii="Times New Roman" w:hAnsi="Times New Roman"/>
          <w:color w:val="000000" w:themeColor="text1"/>
          <w:sz w:val="28"/>
          <w:szCs w:val="28"/>
          <w:lang w:val="kk-KZ"/>
        </w:rPr>
        <w:t>Айтбаева А.Б. Тарихи</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 xml:space="preserve">педагогикалық зерттеулердегі терминология және аударма мәселелері // Қазақстан педагогикалық ғылымдар академиясының хабаршысы. </w:t>
      </w:r>
      <w:r w:rsidRPr="00437362">
        <w:rPr>
          <w:rFonts w:ascii="Times New Roman" w:hAnsi="Times New Roman"/>
          <w:color w:val="000000" w:themeColor="text1"/>
          <w:sz w:val="28"/>
          <w:szCs w:val="28"/>
        </w:rPr>
        <w:t>– 2010. – №6 (39). – 9-12 б.</w:t>
      </w:r>
    </w:p>
    <w:p w14:paraId="3EC71FDF"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122. Костикова З.П. Развитие учебно-педагогической терминологии абхазского литературного языка. – Сухуми: Алашара, 1986. – 120 с.</w:t>
      </w:r>
      <w:r w:rsidRPr="00437362">
        <w:rPr>
          <w:rFonts w:ascii="Times New Roman" w:eastAsia="Arial" w:hAnsi="Times New Roman"/>
          <w:color w:val="000000" w:themeColor="text1"/>
          <w:sz w:val="28"/>
          <w:szCs w:val="28"/>
        </w:rPr>
        <w:t xml:space="preserve"> </w:t>
      </w:r>
    </w:p>
    <w:p w14:paraId="781E7F15"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123</w:t>
      </w:r>
      <w:r w:rsidRPr="00437362">
        <w:rPr>
          <w:rFonts w:ascii="Times New Roman" w:hAnsi="Times New Roman"/>
          <w:color w:val="000000" w:themeColor="text1"/>
          <w:sz w:val="28"/>
          <w:szCs w:val="28"/>
          <w:lang w:val="kk-KZ"/>
        </w:rPr>
        <w:t xml:space="preserve">. </w:t>
      </w:r>
      <w:r w:rsidRPr="00437362">
        <w:rPr>
          <w:rFonts w:ascii="Times New Roman" w:eastAsia="Arial" w:hAnsi="Times New Roman"/>
          <w:color w:val="000000" w:themeColor="text1"/>
          <w:sz w:val="28"/>
          <w:szCs w:val="28"/>
          <w:lang w:val="kk-KZ"/>
        </w:rPr>
        <w:t>Самрат</w:t>
      </w:r>
      <w:r w:rsidRPr="00437362">
        <w:rPr>
          <w:rFonts w:ascii="Times New Roman" w:hAnsi="Times New Roman"/>
          <w:color w:val="000000" w:themeColor="text1"/>
          <w:sz w:val="28"/>
          <w:szCs w:val="28"/>
          <w:lang w:val="kk-KZ"/>
        </w:rPr>
        <w:t xml:space="preserve"> Ж. Алғашқы жоғары оқу орны қашан құрылған? // Егемен Қазақстан. – 2018. – №61. – 9 б.</w:t>
      </w:r>
    </w:p>
    <w:p w14:paraId="44FE3700"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124. Әл-Фараби атындағы Қазақ ұлттық университеті – болашақтың университеті / Жалпы редакциясын басқарған Б.Т. Жұмағұлов. – Алматы: Қазақ университеті, 2009. – 290 б.  </w:t>
      </w:r>
    </w:p>
    <w:p w14:paraId="6790C3E7"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125. Құрманбайұлы Ш. Алаш және терминтану (ХХ ғасыр басындағы қазақ терминологиясы. 1910-1930 жылдар). Монография. – Алматы: «Ел-шежіре» ҚҚҚ, 2008. – 240 б. </w:t>
      </w:r>
    </w:p>
    <w:p w14:paraId="37B86B01"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126. Батпенова З.С. Болонский процесс: за и против. // Болон үдерісіндегі жоғары білім берудің сапасын жетілдіру: болмысы, мәселелері және келешегі. Әл-Фараби атындағы ҚазҰУ-дың оқытушы-профессорлар құрамының ХХХІХ ғылыми-әдістемелік конференциясының материалдары. – Алматы: Қазақ университеті, 2009. – 75-78 бб.</w:t>
      </w:r>
    </w:p>
    <w:p w14:paraId="38EDE965"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127. Әмірбекова Ү.Ә. Болон процесіне қатысу қажеттілігі мен өзектілігі. // Болон үдерісіндегі жоғары білім берудің сапасын жетілдіру: болмысы, мәселелері және келешегі. Әл-Фараби атындағы ҚазҰУ-дың оқытушы-профессорлар құрамының ХХХІХ ғылыми-әдістемелік конференциясының материалдары. – Алматы: Қазақ университеті, 2009. – 52-54 бб.</w:t>
      </w:r>
    </w:p>
    <w:p w14:paraId="1A1F8DFA"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128. Әл-Фараби атындағы ҚазҰУ-дың академиялық саясаты. – Алматы: Қазақ университеті, 2019. – 95 б. </w:t>
      </w:r>
    </w:p>
    <w:p w14:paraId="479671D5"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129. Utemgaliyeva N.A., Bektemirova S.B., Saparkhojayeva N.P., Noda L.P., Maikotova G.T. The formation and development of academic terminology // Әл-Фараби атындағы Қазақ ұлттық университетінің хабаршысы. – </w:t>
      </w:r>
      <w:r w:rsidRPr="00437362">
        <w:rPr>
          <w:rFonts w:ascii="Times New Roman" w:eastAsia="Calibri" w:hAnsi="Times New Roman"/>
          <w:color w:val="000000" w:themeColor="text1"/>
          <w:sz w:val="28"/>
          <w:szCs w:val="28"/>
          <w:lang w:val="kk-KZ"/>
        </w:rPr>
        <w:t>Алматы, 2020</w:t>
      </w:r>
      <w:r w:rsidRPr="00437362">
        <w:rPr>
          <w:rFonts w:ascii="Times New Roman" w:hAnsi="Times New Roman"/>
          <w:color w:val="000000" w:themeColor="text1"/>
          <w:sz w:val="28"/>
          <w:szCs w:val="28"/>
          <w:lang w:val="kk-KZ"/>
        </w:rPr>
        <w:t xml:space="preserve">. Журналистика сериясы, №1 (55). – 54-63 бб.  </w:t>
      </w:r>
    </w:p>
    <w:p w14:paraId="7199D330"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 xml:space="preserve">130. Педагогика: Қазақша және орысша түсіндірме терминологиялық сөздік. // Ғыл. жетекш. жасаған және жалпы ред. басқарған проф. Ш.К. Беркімбаева, проф. А.Қ. Құсайынов. – Алматы: ROND&amp;A баспасы, 2007. – 248 б. </w:t>
      </w:r>
    </w:p>
    <w:p w14:paraId="3547DE56"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131. Ead H.A. Globalization in Higher Education in Egypt in a Historical Context. // Research in Globalization. – 2019. – Vol. 1. – 1-5 pp. DOI: 10.1016/J.RESGLO.2019.100003.</w:t>
      </w:r>
    </w:p>
    <w:p w14:paraId="21295380"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t>132. Nguyen Huyen T.T. A Philosophical Evaluation of the Internationalization of Higher Education: A Case Study on the Public Universities in Vietnam. // XLinguae European Scientific Language Journal. – 2020. – Vol. 3. – 114-133 pp. DOI: 10.18355/XL.2020.13.03.10.</w:t>
      </w:r>
    </w:p>
    <w:p w14:paraId="49750933"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en-US"/>
        </w:rPr>
        <w:t xml:space="preserve">133. </w:t>
      </w:r>
      <w:r w:rsidRPr="00437362">
        <w:rPr>
          <w:rFonts w:ascii="Times New Roman" w:hAnsi="Times New Roman"/>
          <w:color w:val="000000" w:themeColor="text1"/>
          <w:sz w:val="28"/>
          <w:szCs w:val="28"/>
          <w:lang w:val="kk-KZ"/>
        </w:rPr>
        <w:t xml:space="preserve">Сулеева Г. Қазіргі мәдениет және өнер терминологиясындағы халықаралық терминдердің үлесі. / Қазақ диалектологиясының мәселелері және профессор Хасан Кәрімұлы (Профессор Хасан Кәрімұлы Мұхамбеттің </w:t>
      </w:r>
      <w:r w:rsidRPr="00437362">
        <w:rPr>
          <w:rFonts w:ascii="Times New Roman" w:hAnsi="Times New Roman"/>
          <w:color w:val="000000" w:themeColor="text1"/>
          <w:sz w:val="28"/>
          <w:szCs w:val="28"/>
          <w:lang w:val="en-US"/>
        </w:rPr>
        <w:t xml:space="preserve">75 </w:t>
      </w:r>
      <w:r w:rsidRPr="00437362">
        <w:rPr>
          <w:rFonts w:ascii="Times New Roman" w:hAnsi="Times New Roman"/>
          <w:color w:val="000000" w:themeColor="text1"/>
          <w:sz w:val="28"/>
          <w:szCs w:val="28"/>
          <w:lang w:val="kk-KZ"/>
        </w:rPr>
        <w:t>жасқа толуына орай ұйымдастырылған «Қазақ әдеби тілінің тарихы мен диалектологиясы» атты республикалық ғылыми-тәжірибелік конференция материалдары).</w:t>
      </w:r>
      <w:r w:rsidRPr="00437362">
        <w:rPr>
          <w:rFonts w:ascii="Times New Roman" w:hAnsi="Times New Roman"/>
          <w:color w:val="000000" w:themeColor="text1"/>
          <w:sz w:val="28"/>
          <w:szCs w:val="28"/>
          <w:lang w:val="en-US"/>
        </w:rPr>
        <w:t xml:space="preserve"> – </w:t>
      </w:r>
      <w:r w:rsidRPr="00437362">
        <w:rPr>
          <w:rFonts w:ascii="Times New Roman" w:hAnsi="Times New Roman"/>
          <w:color w:val="000000" w:themeColor="text1"/>
          <w:sz w:val="28"/>
          <w:szCs w:val="28"/>
          <w:lang w:val="kk-KZ"/>
        </w:rPr>
        <w:t xml:space="preserve">Алматы: «Арыс» баспасы, </w:t>
      </w:r>
      <w:r w:rsidRPr="00437362">
        <w:rPr>
          <w:rFonts w:ascii="Times New Roman" w:hAnsi="Times New Roman"/>
          <w:color w:val="000000" w:themeColor="text1"/>
          <w:sz w:val="28"/>
          <w:szCs w:val="28"/>
          <w:lang w:val="en-US"/>
        </w:rPr>
        <w:t>2007</w:t>
      </w:r>
      <w:r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en-US"/>
        </w:rPr>
        <w:t>– 208</w:t>
      </w:r>
      <w:r w:rsidRPr="00437362">
        <w:rPr>
          <w:rFonts w:ascii="Times New Roman" w:hAnsi="Times New Roman"/>
          <w:color w:val="000000" w:themeColor="text1"/>
          <w:sz w:val="28"/>
          <w:szCs w:val="28"/>
          <w:lang w:val="kk-KZ"/>
        </w:rPr>
        <w:t xml:space="preserve"> б.</w:t>
      </w:r>
    </w:p>
    <w:p w14:paraId="29EED01B"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134. Утемгалиева Н.А., Бектемирова С.Б. </w:t>
      </w:r>
      <w:r w:rsidRPr="00437362">
        <w:rPr>
          <w:rFonts w:ascii="Times New Roman" w:eastAsia="Calibri" w:hAnsi="Times New Roman"/>
          <w:color w:val="000000" w:themeColor="text1"/>
          <w:sz w:val="28"/>
          <w:szCs w:val="28"/>
          <w:lang w:val="kk-KZ"/>
        </w:rPr>
        <w:t>Қазіргі білім беру жүйесі академиялық терминдерінің түсіндірмесі</w:t>
      </w:r>
      <w:r w:rsidRPr="00437362">
        <w:rPr>
          <w:rFonts w:ascii="Times New Roman" w:hAnsi="Times New Roman"/>
          <w:color w:val="000000" w:themeColor="text1"/>
          <w:sz w:val="28"/>
          <w:szCs w:val="28"/>
          <w:lang w:val="kk-KZ"/>
        </w:rPr>
        <w:t xml:space="preserve"> // </w:t>
      </w:r>
      <w:r w:rsidRPr="00437362">
        <w:rPr>
          <w:rFonts w:ascii="Times New Roman" w:eastAsia="Calibri" w:hAnsi="Times New Roman"/>
          <w:color w:val="000000" w:themeColor="text1"/>
          <w:sz w:val="28"/>
          <w:szCs w:val="28"/>
          <w:lang w:val="kk-KZ"/>
        </w:rPr>
        <w:t>Л.Н. Гумилев атындағы Еуразия ұлттық университеті хабаршысы</w:t>
      </w:r>
      <w:r w:rsidRPr="00437362">
        <w:rPr>
          <w:rFonts w:ascii="Times New Roman" w:hAnsi="Times New Roman"/>
          <w:color w:val="000000" w:themeColor="text1"/>
          <w:sz w:val="28"/>
          <w:szCs w:val="28"/>
          <w:lang w:val="kk-KZ"/>
        </w:rPr>
        <w:t xml:space="preserve">. – </w:t>
      </w:r>
      <w:r w:rsidRPr="00437362">
        <w:rPr>
          <w:rFonts w:ascii="Times New Roman" w:eastAsia="Calibri" w:hAnsi="Times New Roman"/>
          <w:color w:val="000000" w:themeColor="text1"/>
          <w:sz w:val="28"/>
          <w:szCs w:val="28"/>
          <w:lang w:val="kk-KZ"/>
        </w:rPr>
        <w:t>Астана, 2017</w:t>
      </w:r>
      <w:r w:rsidRPr="00437362">
        <w:rPr>
          <w:rFonts w:ascii="Times New Roman" w:hAnsi="Times New Roman"/>
          <w:color w:val="000000" w:themeColor="text1"/>
          <w:sz w:val="28"/>
          <w:szCs w:val="28"/>
          <w:lang w:val="kk-KZ"/>
        </w:rPr>
        <w:t>. Филология сериясы, №</w:t>
      </w:r>
      <w:r w:rsidRPr="00437362">
        <w:rPr>
          <w:rFonts w:ascii="Times New Roman" w:eastAsia="Calibri" w:hAnsi="Times New Roman"/>
          <w:color w:val="000000" w:themeColor="text1"/>
          <w:sz w:val="28"/>
          <w:szCs w:val="28"/>
          <w:lang w:val="kk-KZ"/>
        </w:rPr>
        <w:t>5 (120)</w:t>
      </w:r>
      <w:r w:rsidRPr="00437362">
        <w:rPr>
          <w:rFonts w:ascii="Times New Roman" w:hAnsi="Times New Roman"/>
          <w:color w:val="000000" w:themeColor="text1"/>
          <w:sz w:val="28"/>
          <w:szCs w:val="28"/>
          <w:lang w:val="kk-KZ"/>
        </w:rPr>
        <w:t xml:space="preserve">. – </w:t>
      </w:r>
      <w:r w:rsidRPr="00437362">
        <w:rPr>
          <w:rFonts w:ascii="Times New Roman" w:eastAsia="Calibri" w:hAnsi="Times New Roman"/>
          <w:color w:val="000000" w:themeColor="text1"/>
          <w:sz w:val="28"/>
          <w:szCs w:val="28"/>
          <w:lang w:val="kk-KZ"/>
        </w:rPr>
        <w:t xml:space="preserve">608-610 </w:t>
      </w:r>
      <w:r w:rsidRPr="00437362">
        <w:rPr>
          <w:rFonts w:ascii="Times New Roman" w:hAnsi="Times New Roman"/>
          <w:color w:val="000000" w:themeColor="text1"/>
          <w:sz w:val="28"/>
          <w:szCs w:val="28"/>
          <w:lang w:val="kk-KZ"/>
        </w:rPr>
        <w:t>бб.</w:t>
      </w:r>
    </w:p>
    <w:p w14:paraId="49B268D6"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135. Утемгалиева Н.А., Бектемирова С.Б. The Latin Language is a Source of Academic Terminology in Education // Сборник материалов</w:t>
      </w:r>
      <w:r w:rsidRPr="00437362">
        <w:rPr>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VI Международной научной междисциплинарной конференции </w:t>
      </w:r>
      <w:r w:rsidRPr="00437362">
        <w:rPr>
          <w:rFonts w:ascii="Times New Roman" w:hAnsi="Times New Roman"/>
          <w:bCs/>
          <w:color w:val="000000" w:themeColor="text1"/>
          <w:sz w:val="28"/>
          <w:szCs w:val="28"/>
          <w:lang w:val="kk-KZ"/>
        </w:rPr>
        <w:t>«Функциональные аспекты межкультурной коммуникации и проблемы перевода»</w:t>
      </w:r>
      <w:r w:rsidRPr="00437362">
        <w:rPr>
          <w:rFonts w:ascii="Times New Roman" w:hAnsi="Times New Roman"/>
          <w:color w:val="000000" w:themeColor="text1"/>
          <w:sz w:val="28"/>
          <w:szCs w:val="28"/>
          <w:lang w:val="kk-KZ"/>
        </w:rPr>
        <w:t xml:space="preserve">. – </w:t>
      </w:r>
      <w:r w:rsidRPr="00437362">
        <w:rPr>
          <w:rFonts w:ascii="Times New Roman" w:hAnsi="Times New Roman"/>
          <w:iCs/>
          <w:color w:val="000000" w:themeColor="text1"/>
          <w:sz w:val="28"/>
          <w:szCs w:val="28"/>
          <w:lang w:val="kk-KZ"/>
        </w:rPr>
        <w:t>М.</w:t>
      </w:r>
      <w:r w:rsidRPr="00437362">
        <w:rPr>
          <w:rFonts w:ascii="Times New Roman" w:hAnsi="Times New Roman"/>
          <w:color w:val="000000" w:themeColor="text1"/>
          <w:sz w:val="28"/>
          <w:szCs w:val="28"/>
          <w:lang w:val="kk-KZ"/>
        </w:rPr>
        <w:t xml:space="preserve">, 2019. – С. 280-295.    </w:t>
      </w:r>
    </w:p>
    <w:p w14:paraId="5C6CA917"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136.</w:t>
      </w:r>
      <w:r w:rsidRPr="00437362">
        <w:rPr>
          <w:rFonts w:ascii="Times New Roman" w:hAnsi="Times New Roman"/>
          <w:color w:val="000000" w:themeColor="text1"/>
          <w:sz w:val="28"/>
          <w:szCs w:val="28"/>
          <w:lang w:val="kk-KZ"/>
        </w:rPr>
        <w:t xml:space="preserve"> Әбжанова Т.А. Латын тілі: Оқу құралы. </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 xml:space="preserve"> Алматы: Экономика, </w:t>
      </w:r>
      <w:r w:rsidRPr="00437362">
        <w:rPr>
          <w:rFonts w:ascii="Times New Roman" w:hAnsi="Times New Roman"/>
          <w:color w:val="000000" w:themeColor="text1"/>
          <w:sz w:val="28"/>
          <w:szCs w:val="28"/>
        </w:rPr>
        <w:t xml:space="preserve">2009. – 200 </w:t>
      </w:r>
      <w:r w:rsidRPr="00437362">
        <w:rPr>
          <w:rFonts w:ascii="Times New Roman" w:hAnsi="Times New Roman"/>
          <w:color w:val="000000" w:themeColor="text1"/>
          <w:sz w:val="28"/>
          <w:szCs w:val="28"/>
          <w:lang w:val="kk-KZ"/>
        </w:rPr>
        <w:t>б.</w:t>
      </w:r>
    </w:p>
    <w:p w14:paraId="4F9FBEE8"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 xml:space="preserve">137. </w:t>
      </w:r>
      <w:r w:rsidRPr="00437362">
        <w:rPr>
          <w:rFonts w:ascii="Times New Roman" w:hAnsi="Times New Roman"/>
          <w:color w:val="000000" w:themeColor="text1"/>
          <w:sz w:val="28"/>
          <w:szCs w:val="28"/>
          <w:lang w:val="kk-KZ"/>
        </w:rPr>
        <w:t xml:space="preserve">Латинский язык: Учебное пособие для юридических институтов. </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 xml:space="preserve"> Алматы: ӘділетПресс, </w:t>
      </w:r>
      <w:r w:rsidRPr="00437362">
        <w:rPr>
          <w:rFonts w:ascii="Times New Roman" w:hAnsi="Times New Roman"/>
          <w:color w:val="000000" w:themeColor="text1"/>
          <w:sz w:val="28"/>
          <w:szCs w:val="28"/>
        </w:rPr>
        <w:t xml:space="preserve">1996. – 115 </w:t>
      </w:r>
      <w:r w:rsidRPr="00437362">
        <w:rPr>
          <w:rFonts w:ascii="Times New Roman" w:hAnsi="Times New Roman"/>
          <w:color w:val="000000" w:themeColor="text1"/>
          <w:sz w:val="28"/>
          <w:szCs w:val="28"/>
          <w:lang w:val="en-US"/>
        </w:rPr>
        <w:t>c</w:t>
      </w:r>
      <w:r w:rsidRPr="00437362">
        <w:rPr>
          <w:rFonts w:ascii="Times New Roman" w:hAnsi="Times New Roman"/>
          <w:color w:val="000000" w:themeColor="text1"/>
          <w:sz w:val="28"/>
          <w:szCs w:val="28"/>
          <w:lang w:val="kk-KZ"/>
        </w:rPr>
        <w:t>.</w:t>
      </w:r>
    </w:p>
    <w:p w14:paraId="3E6BA52B"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rPr>
        <w:t>138. Буркат А.П. Латинский язык и основы ветеринарной терминологии: Учебник. – Киев: Выща школа, 1989. – 206 с.</w:t>
      </w:r>
    </w:p>
    <w:p w14:paraId="42AC4920"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139. Досжан Г. Халықаралық терминдерді қазақ тілінде қолданудың семантика-</w:t>
      </w:r>
      <w:r w:rsidRPr="00437362">
        <w:rPr>
          <w:rFonts w:ascii="Times New Roman" w:hAnsi="Times New Roman"/>
          <w:color w:val="000000" w:themeColor="text1"/>
          <w:sz w:val="28"/>
          <w:szCs w:val="28"/>
          <w:lang w:val="kk-KZ"/>
        </w:rPr>
        <w:t>прагматикалық аспектілері. // Мемлекеттік тіл және аударматанудың өзекті мәселелері. Республикалық ғылыми-теориялық конференция материалдары. – Астана: Ш. Шаяхметов атындағы Тілдерді дамытудың республикалық үйлестіру-әдістемелік орталығы, 2011. – 189-195 бб.</w:t>
      </w:r>
    </w:p>
    <w:p w14:paraId="667E16AE"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140. Құл-Мұхаммед М. Ұлт тірегі – тіл. // Ана тілі. – 2003. – №19 (648). – 1-7 бб.</w:t>
      </w:r>
    </w:p>
    <w:p w14:paraId="0E390B0C"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141. Психологиялық-педагогикалық сөздік. Екінші басылымы. – Алматы: «Арыс» баспасы, 2011. – 224 б.</w:t>
      </w:r>
    </w:p>
    <w:p w14:paraId="3D698C2C"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142. Қазақ тілі терминдерінің салалық ғылыми түсіндірме сөздігі: Педагогика және психология / Жалпы редакциясын басқарған – түсіндірме сөздіктер топтамасын шығару жөніндегі ғылыми-баспа бағдарламасының </w:t>
      </w:r>
      <w:r w:rsidRPr="00437362">
        <w:rPr>
          <w:rFonts w:ascii="Times New Roman" w:hAnsi="Times New Roman"/>
          <w:color w:val="000000" w:themeColor="text1"/>
          <w:sz w:val="28"/>
          <w:szCs w:val="28"/>
          <w:lang w:val="kk-KZ"/>
        </w:rPr>
        <w:lastRenderedPageBreak/>
        <w:t>ғылыми жетекшісі, п.ғ.д., проф., ҚР Мемлекеттік сыйлығының лауреаты А.Қ. Құсайынов – Алматы: «Мектеп» баспасы ЖАҚ, 2002. – 256 б.</w:t>
      </w:r>
    </w:p>
    <w:p w14:paraId="15335266"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143. Қазақ әдеби тілінің сөздігі. Он бес томдық. 1-том. – A – A. / Құраст.: Т. Жанұзақ, С. Омарбеков, Ә. Жүнісбек және т.б. – Алматы, 2011. – 752 б. </w:t>
      </w:r>
    </w:p>
    <w:p w14:paraId="6CECC16F"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144. Қазақ әдеби тілінің сөздігі. Он бес томдық. 2-том. – A – Б. / Құраст.: Ғ. Қалиев, С. Бизақов, О. Нақысбеков және т.б. – Алматы, 2011. – 744 б. </w:t>
      </w:r>
    </w:p>
    <w:p w14:paraId="51C5A9DF"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145. Қазақ әдеби тілінің сөздігі. Он бес томдық. 3-том. – Б – Б. / Құраст.: Б. Сүйерқұлова, Т. Жанұзақ, О. Жұбаева және т.б. – Алматы, 2011. – 744 б.  </w:t>
      </w:r>
    </w:p>
    <w:p w14:paraId="2712B53E"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146. Қазақ әдеби тілінің сөздігі. Он бес томдық. 4-том. – Б – Д. / Құраст.: Н. Әшімбаева, Қ. Рысбергенова, Ж. Манкеева және т.б. – Алматы, 2011. – 7</w:t>
      </w:r>
      <w:r w:rsidRPr="00437362">
        <w:rPr>
          <w:rFonts w:ascii="Times New Roman" w:hAnsi="Times New Roman"/>
          <w:color w:val="000000" w:themeColor="text1"/>
          <w:sz w:val="28"/>
          <w:szCs w:val="28"/>
        </w:rPr>
        <w:t>52</w:t>
      </w:r>
      <w:r w:rsidRPr="00437362">
        <w:rPr>
          <w:rFonts w:ascii="Times New Roman" w:hAnsi="Times New Roman"/>
          <w:color w:val="000000" w:themeColor="text1"/>
          <w:sz w:val="28"/>
          <w:szCs w:val="28"/>
          <w:lang w:val="kk-KZ"/>
        </w:rPr>
        <w:t xml:space="preserve"> б.   </w:t>
      </w:r>
    </w:p>
    <w:p w14:paraId="13BFCE36"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147. Қазақ әдеби тілінің сөздігі. Он бес томдық. 5-том. – Д – Ж. / Құраст.: Б. Әбілқасымов, С. Бизақов, Ә. Жүнісбеков және т.б. – Алматы, 2011. – 752 б.  </w:t>
      </w:r>
    </w:p>
    <w:p w14:paraId="4056BA6B"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148. Қазақ әдеби тілінің сөздігі. Он бес томдық. 6-том. – Ж – Ж. / Құраст.: Ж. Қоңыратбаева, Ғ. Қалиев, Қ. Есенова және т.б. – Алматы, 2011. – 752 б.  </w:t>
      </w:r>
    </w:p>
    <w:p w14:paraId="5A3A7BAD"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149. Қазақ әдеби тілінің сөздігі. Он бес томдық. 7-том. – Ж – К. / Құраст.: Б. Момынова, Б. Сүйерқұлова, А. Фазылжанова және т.б. – Алматы, 2011. – 752 б.   </w:t>
      </w:r>
    </w:p>
    <w:p w14:paraId="10A78FC4"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150. Қазақ әдеби тілінің сөздігі. Он бес томдық. </w:t>
      </w:r>
      <w:r w:rsidRPr="00437362">
        <w:rPr>
          <w:rFonts w:ascii="Times New Roman" w:hAnsi="Times New Roman"/>
          <w:color w:val="000000" w:themeColor="text1"/>
          <w:sz w:val="28"/>
          <w:szCs w:val="28"/>
        </w:rPr>
        <w:t>8</w:t>
      </w:r>
      <w:r w:rsidRPr="00437362">
        <w:rPr>
          <w:rFonts w:ascii="Times New Roman" w:hAnsi="Times New Roman"/>
          <w:color w:val="000000" w:themeColor="text1"/>
          <w:sz w:val="28"/>
          <w:szCs w:val="28"/>
          <w:lang w:val="kk-KZ"/>
        </w:rPr>
        <w:t xml:space="preserve">-том. – К – Қ. / Құраст.: Қ. Күдеринова, О. Жұбаева, М. Жолшаева және т.б. – Алматы, 2011. – 744 б. </w:t>
      </w:r>
    </w:p>
    <w:p w14:paraId="0743059C"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151. Қазақ әдеби тілінің сөздігі. Он бес томдық. 9-том. – Қ – Қ. / Құраст.: Ә. Ыбырайым, А. Жаңабекова, Қ. Рысбергенова және т.б. – Алматы, 2011. – 744 б.   </w:t>
      </w:r>
    </w:p>
    <w:p w14:paraId="313AD603"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152. Қазақ әдеби тілінің сөздігі. Он бес томдық. 10-том. – Қ – М. / Құраст.: М. Малбақов, Н. Оңғарбаева, А. Үдербаев және т.б. – Алматы, 2011. – 752 б.  </w:t>
      </w:r>
    </w:p>
    <w:p w14:paraId="39310E9A"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153. Қазақ әдеби тілінің сөздігі. Он бес томдық. 11-том. – М – О. / Құраст.: Ж. Манкеева, С. Бизақов, Ә. Жүнісбек және т.б. – Алматы, 2011. – 752 б.   </w:t>
      </w:r>
    </w:p>
    <w:p w14:paraId="2A09F7CC"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154. Қазақ әдеби тілінің сөздігі. Он бес томдық. 12-том. – О – С. / Құраст.: А. Үдербаев, О. Нақысбеков, Ж. Қоңыратбаева және т.б. – Алматы, 2011. – 752 б.   </w:t>
      </w:r>
    </w:p>
    <w:p w14:paraId="5B741C62"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 xml:space="preserve">155. Қазақ әдеби тілінің сөздігі. Он бес томдық. 13-том. – С – Т. / Құраст.: А. Фазылжанова, Н. Оңғарбаева, Қ. Ғабитханұлы және т.б. – Алматы, 2011. – 752 б.   </w:t>
      </w:r>
    </w:p>
    <w:p w14:paraId="1071BC30"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156. Қазақ әдеби тілінің сөздігі. Он бес томдық. 15-том. – Ү – Я. / Құраст.: А. Жаңабекова, Т. Жанұзақ, Б. Әбілқасымов және т.б. – Алматы, 2011. – 828 б.</w:t>
      </w:r>
    </w:p>
    <w:p w14:paraId="764D3615"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157. Құралұлы А. Философия, педагогика және психологияға байланысты терминдер мен сөз тіркестерінің түсіндірме сөздігі. . – Алматы: «Өнер» баспасы, 2006. – 40 б.</w:t>
      </w:r>
    </w:p>
    <w:p w14:paraId="0B20A9C2"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158. Құрманбайұлы Ш. Терминтанушы құралы. Сөздік-оқулық. – Астана: Ер-Дәулет, 2007. – 208 б.</w:t>
      </w:r>
    </w:p>
    <w:p w14:paraId="7F1D4121"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lang w:val="kk-KZ"/>
        </w:rPr>
        <w:t>159. Айтбаев Ө. Қазақ тіл білімінің мәселелері. В</w:t>
      </w:r>
      <w:r w:rsidRPr="00437362">
        <w:rPr>
          <w:rFonts w:ascii="Times New Roman" w:hAnsi="Times New Roman"/>
          <w:color w:val="000000" w:themeColor="text1"/>
          <w:sz w:val="28"/>
          <w:szCs w:val="28"/>
        </w:rPr>
        <w:t xml:space="preserve">опросы казахского языкознания. – Алматы: «Арыс» баспасы, 2007. – 624 б. </w:t>
      </w:r>
    </w:p>
    <w:p w14:paraId="20587E09"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lang w:val="en-US"/>
        </w:rPr>
        <w:t xml:space="preserve">160. Zecca-Naples N. Lingua latina omnia vincit: How Latin became the language of the Roman Empire. </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Электронды ресурс</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en-US"/>
        </w:rPr>
        <w:t>URL</w:t>
      </w:r>
      <w:r w:rsidRPr="00437362">
        <w:rPr>
          <w:rFonts w:ascii="Times New Roman" w:hAnsi="Times New Roman"/>
          <w:color w:val="000000" w:themeColor="text1"/>
          <w:sz w:val="28"/>
          <w:szCs w:val="28"/>
        </w:rPr>
        <w:t xml:space="preserve">: </w:t>
      </w:r>
      <w:hyperlink r:id="rId44" w:history="1">
        <w:r w:rsidRPr="00437362">
          <w:rPr>
            <w:rStyle w:val="a7"/>
            <w:rFonts w:ascii="Times New Roman" w:hAnsi="Times New Roman"/>
            <w:color w:val="000000" w:themeColor="text1"/>
            <w:sz w:val="28"/>
            <w:szCs w:val="28"/>
            <w:lang w:val="kk-KZ"/>
          </w:rPr>
          <w:t>https://unravellingmag.com/articles/latin/</w:t>
        </w:r>
      </w:hyperlink>
      <w:r w:rsidRPr="00437362">
        <w:rPr>
          <w:rFonts w:ascii="Times New Roman" w:hAnsi="Times New Roman"/>
          <w:color w:val="000000" w:themeColor="text1"/>
          <w:sz w:val="28"/>
          <w:szCs w:val="28"/>
        </w:rPr>
        <w:t>. (</w:t>
      </w:r>
      <w:r w:rsidRPr="00437362">
        <w:rPr>
          <w:rFonts w:ascii="Times New Roman" w:hAnsi="Times New Roman"/>
          <w:color w:val="000000" w:themeColor="text1"/>
          <w:sz w:val="28"/>
          <w:szCs w:val="28"/>
          <w:lang w:val="kk-KZ"/>
        </w:rPr>
        <w:t xml:space="preserve">пайдалану күні: </w:t>
      </w:r>
      <w:r w:rsidRPr="00437362">
        <w:rPr>
          <w:rFonts w:ascii="Times New Roman" w:hAnsi="Times New Roman"/>
          <w:color w:val="000000" w:themeColor="text1"/>
          <w:sz w:val="28"/>
          <w:szCs w:val="28"/>
        </w:rPr>
        <w:t>13.11.2015).</w:t>
      </w:r>
    </w:p>
    <w:p w14:paraId="7DE7DA3C" w14:textId="77777777" w:rsidR="003E7C46" w:rsidRPr="00437362" w:rsidRDefault="003E7C46" w:rsidP="003E7C46">
      <w:pPr>
        <w:pStyle w:val="a8"/>
        <w:ind w:firstLine="567"/>
        <w:jc w:val="both"/>
        <w:rPr>
          <w:rFonts w:ascii="Times New Roman" w:hAnsi="Times New Roman"/>
          <w:color w:val="000000" w:themeColor="text1"/>
          <w:sz w:val="28"/>
          <w:szCs w:val="28"/>
          <w:lang w:val="en-US"/>
        </w:rPr>
      </w:pPr>
      <w:r w:rsidRPr="00437362">
        <w:rPr>
          <w:rFonts w:ascii="Times New Roman" w:hAnsi="Times New Roman"/>
          <w:color w:val="000000" w:themeColor="text1"/>
          <w:sz w:val="28"/>
          <w:szCs w:val="28"/>
          <w:lang w:val="en-US"/>
        </w:rPr>
        <w:lastRenderedPageBreak/>
        <w:t>161. Korolova N., Koshchii O., Myronova V. The Latin Language as a Universal Cultural Code. // Journal of History Culture and Art Research. – 2019. – Vol. 8, No. 4. – 278-290 pp.</w:t>
      </w:r>
    </w:p>
    <w:p w14:paraId="42AC2E20"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lang w:val="en-US"/>
        </w:rPr>
        <w:t xml:space="preserve">162. Plackett B. Is Latin a dead language? </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Электронды ресурс</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en-US"/>
        </w:rPr>
        <w:t>URL</w:t>
      </w:r>
      <w:r w:rsidRPr="00437362">
        <w:rPr>
          <w:rFonts w:ascii="Times New Roman" w:hAnsi="Times New Roman"/>
          <w:color w:val="000000" w:themeColor="text1"/>
          <w:sz w:val="28"/>
          <w:szCs w:val="28"/>
        </w:rPr>
        <w:t xml:space="preserve">: </w:t>
      </w:r>
      <w:hyperlink r:id="rId45" w:history="1">
        <w:r w:rsidRPr="00437362">
          <w:rPr>
            <w:rStyle w:val="a7"/>
            <w:rFonts w:ascii="Times New Roman" w:hAnsi="Times New Roman"/>
            <w:color w:val="000000" w:themeColor="text1"/>
            <w:sz w:val="28"/>
            <w:szCs w:val="28"/>
            <w:lang w:val="en-US"/>
          </w:rPr>
          <w:t>https</w:t>
        </w:r>
        <w:r w:rsidRPr="00437362">
          <w:rPr>
            <w:rStyle w:val="a7"/>
            <w:rFonts w:ascii="Times New Roman" w:hAnsi="Times New Roman"/>
            <w:color w:val="000000" w:themeColor="text1"/>
            <w:sz w:val="28"/>
            <w:szCs w:val="28"/>
          </w:rPr>
          <w:t>://</w:t>
        </w:r>
        <w:r w:rsidRPr="00437362">
          <w:rPr>
            <w:rStyle w:val="a7"/>
            <w:rFonts w:ascii="Times New Roman" w:hAnsi="Times New Roman"/>
            <w:color w:val="000000" w:themeColor="text1"/>
            <w:sz w:val="28"/>
            <w:szCs w:val="28"/>
            <w:lang w:val="en-US"/>
          </w:rPr>
          <w:t>www</w:t>
        </w:r>
        <w:r w:rsidRPr="00437362">
          <w:rPr>
            <w:rStyle w:val="a7"/>
            <w:rFonts w:ascii="Times New Roman" w:hAnsi="Times New Roman"/>
            <w:color w:val="000000" w:themeColor="text1"/>
            <w:sz w:val="28"/>
            <w:szCs w:val="28"/>
          </w:rPr>
          <w:t>.</w:t>
        </w:r>
        <w:r w:rsidRPr="00437362">
          <w:rPr>
            <w:rStyle w:val="a7"/>
            <w:rFonts w:ascii="Times New Roman" w:hAnsi="Times New Roman"/>
            <w:color w:val="000000" w:themeColor="text1"/>
            <w:sz w:val="28"/>
            <w:szCs w:val="28"/>
            <w:lang w:val="en-US"/>
          </w:rPr>
          <w:t>livescience</w:t>
        </w:r>
        <w:r w:rsidRPr="00437362">
          <w:rPr>
            <w:rStyle w:val="a7"/>
            <w:rFonts w:ascii="Times New Roman" w:hAnsi="Times New Roman"/>
            <w:color w:val="000000" w:themeColor="text1"/>
            <w:sz w:val="28"/>
            <w:szCs w:val="28"/>
          </w:rPr>
          <w:t>.</w:t>
        </w:r>
        <w:r w:rsidRPr="00437362">
          <w:rPr>
            <w:rStyle w:val="a7"/>
            <w:rFonts w:ascii="Times New Roman" w:hAnsi="Times New Roman"/>
            <w:color w:val="000000" w:themeColor="text1"/>
            <w:sz w:val="28"/>
            <w:szCs w:val="28"/>
            <w:lang w:val="en-US"/>
          </w:rPr>
          <w:t>com</w:t>
        </w:r>
        <w:r w:rsidRPr="00437362">
          <w:rPr>
            <w:rStyle w:val="a7"/>
            <w:rFonts w:ascii="Times New Roman" w:hAnsi="Times New Roman"/>
            <w:color w:val="000000" w:themeColor="text1"/>
            <w:sz w:val="28"/>
            <w:szCs w:val="28"/>
          </w:rPr>
          <w:t>/</w:t>
        </w:r>
        <w:r w:rsidRPr="00437362">
          <w:rPr>
            <w:rStyle w:val="a7"/>
            <w:rFonts w:ascii="Times New Roman" w:hAnsi="Times New Roman"/>
            <w:color w:val="000000" w:themeColor="text1"/>
            <w:sz w:val="28"/>
            <w:szCs w:val="28"/>
            <w:lang w:val="en-US"/>
          </w:rPr>
          <w:t>did</w:t>
        </w:r>
        <w:r w:rsidRPr="00437362">
          <w:rPr>
            <w:rStyle w:val="a7"/>
            <w:rFonts w:ascii="Times New Roman" w:hAnsi="Times New Roman"/>
            <w:color w:val="000000" w:themeColor="text1"/>
            <w:sz w:val="28"/>
            <w:szCs w:val="28"/>
          </w:rPr>
          <w:t>-</w:t>
        </w:r>
        <w:r w:rsidRPr="00437362">
          <w:rPr>
            <w:rStyle w:val="a7"/>
            <w:rFonts w:ascii="Times New Roman" w:hAnsi="Times New Roman"/>
            <w:color w:val="000000" w:themeColor="text1"/>
            <w:sz w:val="28"/>
            <w:szCs w:val="28"/>
            <w:lang w:val="en-US"/>
          </w:rPr>
          <w:t>latin</w:t>
        </w:r>
        <w:r w:rsidRPr="00437362">
          <w:rPr>
            <w:rStyle w:val="a7"/>
            <w:rFonts w:ascii="Times New Roman" w:hAnsi="Times New Roman"/>
            <w:color w:val="000000" w:themeColor="text1"/>
            <w:sz w:val="28"/>
            <w:szCs w:val="28"/>
          </w:rPr>
          <w:t>-</w:t>
        </w:r>
        <w:r w:rsidRPr="00437362">
          <w:rPr>
            <w:rStyle w:val="a7"/>
            <w:rFonts w:ascii="Times New Roman" w:hAnsi="Times New Roman"/>
            <w:color w:val="000000" w:themeColor="text1"/>
            <w:sz w:val="28"/>
            <w:szCs w:val="28"/>
            <w:lang w:val="en-US"/>
          </w:rPr>
          <w:t>die</w:t>
        </w:r>
        <w:r w:rsidRPr="00437362">
          <w:rPr>
            <w:rStyle w:val="a7"/>
            <w:rFonts w:ascii="Times New Roman" w:hAnsi="Times New Roman"/>
            <w:color w:val="000000" w:themeColor="text1"/>
            <w:sz w:val="28"/>
            <w:szCs w:val="28"/>
          </w:rPr>
          <w:t>.</w:t>
        </w:r>
        <w:r w:rsidRPr="00437362">
          <w:rPr>
            <w:rStyle w:val="a7"/>
            <w:rFonts w:ascii="Times New Roman" w:hAnsi="Times New Roman"/>
            <w:color w:val="000000" w:themeColor="text1"/>
            <w:sz w:val="28"/>
            <w:szCs w:val="28"/>
            <w:lang w:val="en-US"/>
          </w:rPr>
          <w:t>html</w:t>
        </w:r>
      </w:hyperlink>
      <w:r w:rsidRPr="00437362">
        <w:rPr>
          <w:rFonts w:ascii="Times New Roman" w:hAnsi="Times New Roman"/>
          <w:color w:val="000000" w:themeColor="text1"/>
          <w:sz w:val="28"/>
          <w:szCs w:val="28"/>
        </w:rPr>
        <w:t>. (</w:t>
      </w:r>
      <w:r w:rsidRPr="00437362">
        <w:rPr>
          <w:rFonts w:ascii="Times New Roman" w:hAnsi="Times New Roman"/>
          <w:color w:val="000000" w:themeColor="text1"/>
          <w:sz w:val="28"/>
          <w:szCs w:val="28"/>
          <w:lang w:val="kk-KZ"/>
        </w:rPr>
        <w:t xml:space="preserve">пайдалану күні: </w:t>
      </w:r>
      <w:r w:rsidRPr="00437362">
        <w:rPr>
          <w:rFonts w:ascii="Times New Roman" w:hAnsi="Times New Roman"/>
          <w:color w:val="000000" w:themeColor="text1"/>
          <w:sz w:val="28"/>
          <w:szCs w:val="28"/>
        </w:rPr>
        <w:t>01.06.2021).</w:t>
      </w:r>
    </w:p>
    <w:p w14:paraId="6272650E"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rPr>
        <w:t xml:space="preserve">163. </w:t>
      </w:r>
      <w:r w:rsidRPr="00437362">
        <w:rPr>
          <w:rFonts w:ascii="Times New Roman" w:hAnsi="Times New Roman"/>
          <w:color w:val="000000" w:themeColor="text1"/>
          <w:sz w:val="28"/>
          <w:szCs w:val="28"/>
          <w:lang w:val="kk-KZ"/>
        </w:rPr>
        <w:t xml:space="preserve">Карпова М.А. Семантизация многозначных слов в школьном русско-узбекском словаре и методика их усвоения учащимися. Монография. – Ташкент: Издательство «Фан» Узбекской ССР, 1989. – 104 с. </w:t>
      </w:r>
    </w:p>
    <w:p w14:paraId="599BA559"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164. Глухов Б.А., Щукин А.Н. Термины методики преподавания русского языка как иностранного. – М.: Русский язык, 1993. – 370 с.</w:t>
      </w:r>
    </w:p>
    <w:p w14:paraId="43232A50" w14:textId="77777777" w:rsidR="003E7C46" w:rsidRPr="00437362" w:rsidRDefault="003E7C46" w:rsidP="003E7C46">
      <w:pPr>
        <w:pStyle w:val="a8"/>
        <w:ind w:firstLine="567"/>
        <w:jc w:val="both"/>
        <w:rPr>
          <w:rFonts w:ascii="Times New Roman" w:hAnsi="Times New Roman"/>
          <w:color w:val="000000" w:themeColor="text1"/>
          <w:sz w:val="28"/>
          <w:szCs w:val="28"/>
        </w:rPr>
      </w:pPr>
      <w:r w:rsidRPr="00437362">
        <w:rPr>
          <w:rFonts w:ascii="Times New Roman" w:hAnsi="Times New Roman"/>
          <w:color w:val="000000" w:themeColor="text1"/>
          <w:sz w:val="28"/>
          <w:szCs w:val="28"/>
          <w:lang w:val="kk-KZ"/>
        </w:rPr>
        <w:t>165.</w:t>
      </w:r>
      <w:r w:rsidRPr="00437362">
        <w:rPr>
          <w:rFonts w:ascii="Times New Roman" w:hAnsi="Times New Roman"/>
          <w:color w:val="000000" w:themeColor="text1"/>
          <w:sz w:val="28"/>
          <w:szCs w:val="28"/>
        </w:rPr>
        <w:t xml:space="preserve"> Журавлева Е.А. Семантизация лексики в газетном тексте (на материале казахстанской прессы 1988-1998 гг.): дисс. к.филол.н. – Алматы, 1998. – 167 с.</w:t>
      </w:r>
    </w:p>
    <w:p w14:paraId="371B16E1" w14:textId="77777777" w:rsidR="003E7C46" w:rsidRPr="00437362" w:rsidRDefault="003E7C46" w:rsidP="003E7C46">
      <w:pPr>
        <w:pStyle w:val="a8"/>
        <w:ind w:firstLine="567"/>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166.</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Воркачев С.Г</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Лингвокультурология, языковая личность, концепт: становление антропоцентрической парадигмы в языкознании. – М.: Филологические науки</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 xml:space="preserve"> 2001</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 xml:space="preserve"> – 64-72 с.</w:t>
      </w:r>
    </w:p>
    <w:p w14:paraId="25498B15"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167. Klein E. A Comprehensive Etymological Dictionary of the English Language. – Amsterdam: Elsevier, 2003. – 844 p.</w:t>
      </w:r>
    </w:p>
    <w:p w14:paraId="11697A33" w14:textId="77777777" w:rsidR="003E7C46" w:rsidRPr="00437362" w:rsidRDefault="003E7C46" w:rsidP="003E7C46">
      <w:pPr>
        <w:tabs>
          <w:tab w:val="left" w:pos="567"/>
          <w:tab w:val="left" w:pos="993"/>
        </w:tabs>
        <w:ind w:firstLine="567"/>
        <w:rPr>
          <w:color w:val="000000" w:themeColor="text1"/>
          <w:szCs w:val="28"/>
          <w:lang w:val="kk-KZ"/>
        </w:rPr>
      </w:pPr>
      <w:r w:rsidRPr="00437362">
        <w:rPr>
          <w:color w:val="000000" w:themeColor="text1"/>
          <w:szCs w:val="28"/>
          <w:lang w:val="kk-KZ"/>
        </w:rPr>
        <w:t>168. Utemgaliyeva N.A., Bektemirova S.B., Rivers W.P. Academic terms of the Bologna process // Әл-Фараби атындағы Қазақ ұлттық университетінің хабаршысы. – Алматы, 2019. Филология сериясы, №2 (174). – 190-198 бб.</w:t>
      </w:r>
    </w:p>
    <w:p w14:paraId="1681BAA4" w14:textId="77777777" w:rsidR="003E7C46" w:rsidRDefault="003E7C46" w:rsidP="003E7C46">
      <w:pPr>
        <w:tabs>
          <w:tab w:val="left" w:pos="567"/>
          <w:tab w:val="left" w:pos="993"/>
        </w:tabs>
        <w:ind w:firstLine="567"/>
        <w:rPr>
          <w:color w:val="000000" w:themeColor="text1"/>
          <w:szCs w:val="28"/>
          <w:shd w:val="clear" w:color="auto" w:fill="FFFFFF"/>
          <w:lang w:val="kk-KZ"/>
        </w:rPr>
      </w:pPr>
      <w:r w:rsidRPr="00437362">
        <w:rPr>
          <w:color w:val="000000" w:themeColor="text1"/>
          <w:szCs w:val="28"/>
          <w:lang w:val="kk-KZ"/>
        </w:rPr>
        <w:t>169. Utemgaliyeva N.A., Bektemirova S.B., Odanova S.A., Rivers W.P., Akimisheva Zh.</w:t>
      </w:r>
      <w:r w:rsidRPr="00437362">
        <w:rPr>
          <w:color w:val="000000" w:themeColor="text1"/>
          <w:szCs w:val="28"/>
        </w:rPr>
        <w:t>A.</w:t>
      </w:r>
      <w:r w:rsidRPr="00437362">
        <w:rPr>
          <w:color w:val="000000" w:themeColor="text1"/>
          <w:szCs w:val="28"/>
          <w:lang w:val="kk-KZ"/>
        </w:rPr>
        <w:t xml:space="preserve"> </w:t>
      </w:r>
      <w:r w:rsidRPr="00437362">
        <w:rPr>
          <w:color w:val="000000" w:themeColor="text1"/>
        </w:rPr>
        <w:t>Innovation in Audiovisual Translation: from Reproduction to Perception of Texts with Academic Terms</w:t>
      </w:r>
      <w:r w:rsidRPr="00437362">
        <w:rPr>
          <w:color w:val="000000" w:themeColor="text1"/>
          <w:szCs w:val="28"/>
        </w:rPr>
        <w:t xml:space="preserve"> // XLinguae European Scientific Language Journal. Volume</w:t>
      </w:r>
      <w:r w:rsidRPr="003812C2">
        <w:rPr>
          <w:color w:val="000000" w:themeColor="text1"/>
          <w:szCs w:val="28"/>
          <w:lang w:val="ru-RU"/>
        </w:rPr>
        <w:t xml:space="preserve"> 15, </w:t>
      </w:r>
      <w:r w:rsidRPr="00437362">
        <w:rPr>
          <w:color w:val="000000" w:themeColor="text1"/>
          <w:szCs w:val="28"/>
        </w:rPr>
        <w:t>Issue</w:t>
      </w:r>
      <w:r w:rsidRPr="003812C2">
        <w:rPr>
          <w:color w:val="000000" w:themeColor="text1"/>
          <w:szCs w:val="28"/>
          <w:lang w:val="ru-RU"/>
        </w:rPr>
        <w:t xml:space="preserve"> 2. – </w:t>
      </w:r>
      <w:r w:rsidRPr="00437362">
        <w:rPr>
          <w:color w:val="000000" w:themeColor="text1"/>
          <w:szCs w:val="28"/>
        </w:rPr>
        <w:t>Nitra</w:t>
      </w:r>
      <w:r w:rsidRPr="003812C2">
        <w:rPr>
          <w:color w:val="000000" w:themeColor="text1"/>
          <w:szCs w:val="28"/>
          <w:lang w:val="ru-RU"/>
        </w:rPr>
        <w:t xml:space="preserve">, 2022. – Р. 121-129. </w:t>
      </w:r>
      <w:r w:rsidRPr="00437362">
        <w:rPr>
          <w:color w:val="000000" w:themeColor="text1"/>
          <w:szCs w:val="28"/>
          <w:shd w:val="clear" w:color="auto" w:fill="FFFFFF"/>
        </w:rPr>
        <w:t>DOI</w:t>
      </w:r>
      <w:r w:rsidRPr="003812C2">
        <w:rPr>
          <w:color w:val="000000" w:themeColor="text1"/>
          <w:szCs w:val="28"/>
          <w:shd w:val="clear" w:color="auto" w:fill="FFFFFF"/>
          <w:lang w:val="ru-RU"/>
        </w:rPr>
        <w:t>: 10.18355/</w:t>
      </w:r>
      <w:r w:rsidRPr="00437362">
        <w:rPr>
          <w:color w:val="000000" w:themeColor="text1"/>
          <w:szCs w:val="28"/>
          <w:shd w:val="clear" w:color="auto" w:fill="FFFFFF"/>
        </w:rPr>
        <w:t>XL</w:t>
      </w:r>
      <w:r w:rsidRPr="003812C2">
        <w:rPr>
          <w:color w:val="000000" w:themeColor="text1"/>
          <w:szCs w:val="28"/>
          <w:shd w:val="clear" w:color="auto" w:fill="FFFFFF"/>
          <w:lang w:val="ru-RU"/>
        </w:rPr>
        <w:t>.2022.15.02.09</w:t>
      </w:r>
      <w:r w:rsidRPr="00437362">
        <w:rPr>
          <w:color w:val="000000" w:themeColor="text1"/>
          <w:szCs w:val="28"/>
          <w:shd w:val="clear" w:color="auto" w:fill="FFFFFF"/>
          <w:lang w:val="kk-KZ"/>
        </w:rPr>
        <w:t>.</w:t>
      </w:r>
    </w:p>
    <w:p w14:paraId="09E1DD54" w14:textId="77777777" w:rsidR="003E7C46" w:rsidRDefault="003E7C46" w:rsidP="003E7C46">
      <w:pPr>
        <w:tabs>
          <w:tab w:val="left" w:pos="567"/>
          <w:tab w:val="left" w:pos="993"/>
        </w:tabs>
        <w:ind w:firstLine="567"/>
        <w:rPr>
          <w:color w:val="000000" w:themeColor="text1"/>
          <w:szCs w:val="28"/>
          <w:shd w:val="clear" w:color="auto" w:fill="FFFFFF"/>
          <w:lang w:val="kk-KZ"/>
        </w:rPr>
      </w:pPr>
      <w:r>
        <w:rPr>
          <w:color w:val="000000" w:themeColor="text1"/>
          <w:szCs w:val="28"/>
          <w:shd w:val="clear" w:color="auto" w:fill="FFFFFF"/>
          <w:lang w:val="ru-RU"/>
        </w:rPr>
        <w:t xml:space="preserve">170. </w:t>
      </w:r>
      <w:r>
        <w:rPr>
          <w:color w:val="000000" w:themeColor="text1"/>
          <w:szCs w:val="28"/>
          <w:shd w:val="clear" w:color="auto" w:fill="FFFFFF"/>
          <w:lang w:val="kk-KZ"/>
        </w:rPr>
        <w:t>Табанакова В.Д. Моделирование научно-исследовательского текста / В.Д. Табанакова. – Тюмень: Изд-во Тюменского гос. ун-та, 2004. – 152 с.</w:t>
      </w:r>
    </w:p>
    <w:p w14:paraId="38F49863" w14:textId="77777777" w:rsidR="003E7C46" w:rsidRDefault="003E7C46" w:rsidP="003E7C46">
      <w:pPr>
        <w:tabs>
          <w:tab w:val="left" w:pos="567"/>
          <w:tab w:val="left" w:pos="993"/>
        </w:tabs>
        <w:ind w:firstLine="567"/>
        <w:rPr>
          <w:color w:val="000000" w:themeColor="text1"/>
          <w:szCs w:val="28"/>
          <w:shd w:val="clear" w:color="auto" w:fill="FFFFFF"/>
          <w:lang w:val="kk-KZ"/>
        </w:rPr>
      </w:pPr>
      <w:r>
        <w:rPr>
          <w:color w:val="000000" w:themeColor="text1"/>
          <w:szCs w:val="28"/>
          <w:shd w:val="clear" w:color="auto" w:fill="FFFFFF"/>
          <w:lang w:val="kk-KZ"/>
        </w:rPr>
        <w:t>171. Комарова З.И. Семантическая структура специального слова и ее лексикографическое описание: монография / З.И. Комарова. Свердловск: Изд-во Урал. ун-та, 1991. – 156 с.</w:t>
      </w:r>
    </w:p>
    <w:p w14:paraId="1A86E2A3" w14:textId="77777777" w:rsidR="003E7C46" w:rsidRDefault="003E7C46" w:rsidP="003E7C46">
      <w:pPr>
        <w:tabs>
          <w:tab w:val="left" w:pos="567"/>
          <w:tab w:val="left" w:pos="993"/>
        </w:tabs>
        <w:ind w:firstLine="567"/>
        <w:rPr>
          <w:color w:val="000000" w:themeColor="text1"/>
          <w:szCs w:val="28"/>
          <w:shd w:val="clear" w:color="auto" w:fill="FFFFFF"/>
          <w:lang w:val="kk-KZ"/>
        </w:rPr>
      </w:pPr>
      <w:r>
        <w:rPr>
          <w:color w:val="000000" w:themeColor="text1"/>
          <w:szCs w:val="28"/>
          <w:shd w:val="clear" w:color="auto" w:fill="FFFFFF"/>
          <w:lang w:val="kk-KZ"/>
        </w:rPr>
        <w:t>172. Метешкин К.А. Анализ структуры дидактических языков науки // Проблемы построения лингвистического обеспечения образовательных систем высшей школы: сб. науч. ст. Харьков, 2005. – С. 39-47.</w:t>
      </w:r>
    </w:p>
    <w:p w14:paraId="43B1446E" w14:textId="77777777" w:rsidR="003E7C46" w:rsidRPr="00831C38" w:rsidRDefault="003E7C46" w:rsidP="003E7C46">
      <w:pPr>
        <w:tabs>
          <w:tab w:val="left" w:pos="567"/>
          <w:tab w:val="left" w:pos="993"/>
        </w:tabs>
        <w:ind w:firstLine="567"/>
        <w:rPr>
          <w:color w:val="000000" w:themeColor="text1"/>
          <w:szCs w:val="28"/>
          <w:shd w:val="clear" w:color="auto" w:fill="FFFFFF"/>
          <w:lang w:val="kk-KZ"/>
        </w:rPr>
      </w:pPr>
      <w:r>
        <w:rPr>
          <w:color w:val="000000" w:themeColor="text1"/>
          <w:szCs w:val="28"/>
          <w:shd w:val="clear" w:color="auto" w:fill="FFFFFF"/>
          <w:lang w:val="kk-KZ"/>
        </w:rPr>
        <w:t>173. Голованова Е.И. Категория профессионального деятеля: Формирование. Развитие. Статус в языке / Е.И. Голованова. Челябинск: Изд-во Челяб. гос. ун-та, 2004. – 330 с.</w:t>
      </w:r>
    </w:p>
    <w:p w14:paraId="029B192A" w14:textId="77777777" w:rsidR="003E7C46" w:rsidRDefault="003E7C46" w:rsidP="003E7C46">
      <w:pPr>
        <w:tabs>
          <w:tab w:val="left" w:pos="567"/>
          <w:tab w:val="left" w:pos="993"/>
        </w:tabs>
        <w:ind w:firstLine="567"/>
        <w:rPr>
          <w:color w:val="000000" w:themeColor="text1"/>
          <w:szCs w:val="28"/>
          <w:shd w:val="clear" w:color="auto" w:fill="FFFFFF"/>
          <w:lang w:val="kk-KZ"/>
        </w:rPr>
      </w:pPr>
      <w:r>
        <w:rPr>
          <w:color w:val="000000" w:themeColor="text1"/>
          <w:szCs w:val="28"/>
          <w:shd w:val="clear" w:color="auto" w:fill="FFFFFF"/>
          <w:lang w:val="kk-KZ"/>
        </w:rPr>
        <w:t xml:space="preserve">174. Рябцева </w:t>
      </w:r>
      <w:r w:rsidRPr="00E35619">
        <w:rPr>
          <w:color w:val="000000" w:themeColor="text1"/>
          <w:szCs w:val="28"/>
          <w:shd w:val="clear" w:color="auto" w:fill="FFFFFF"/>
          <w:lang w:val="kk-KZ"/>
        </w:rPr>
        <w:t>Н.</w:t>
      </w:r>
      <w:r>
        <w:rPr>
          <w:color w:val="000000" w:themeColor="text1"/>
          <w:szCs w:val="28"/>
          <w:shd w:val="clear" w:color="auto" w:fill="FFFFFF"/>
          <w:lang w:val="kk-KZ"/>
        </w:rPr>
        <w:t>К. Теоретическое и лексикографическое описание научного изложения: межъязыковой аспект: науч. докл. на соиск. учен. степ. д.филол.наук / Н.К. Рябцева. – М.: РАН., Ин-т Языкознания, 1996. – 112 с.</w:t>
      </w:r>
    </w:p>
    <w:p w14:paraId="132114A3" w14:textId="77777777" w:rsidR="003E7C46" w:rsidRPr="003812C2" w:rsidRDefault="003E7C46" w:rsidP="003E7C46">
      <w:pPr>
        <w:tabs>
          <w:tab w:val="left" w:pos="567"/>
          <w:tab w:val="left" w:pos="993"/>
        </w:tabs>
        <w:ind w:firstLine="567"/>
        <w:rPr>
          <w:color w:val="000000" w:themeColor="text1"/>
          <w:szCs w:val="28"/>
          <w:shd w:val="clear" w:color="auto" w:fill="FFFFFF"/>
          <w:lang w:val="kk-KZ"/>
        </w:rPr>
      </w:pPr>
      <w:r>
        <w:rPr>
          <w:color w:val="000000" w:themeColor="text1"/>
          <w:szCs w:val="28"/>
          <w:shd w:val="clear" w:color="auto" w:fill="FFFFFF"/>
          <w:lang w:val="kk-KZ"/>
        </w:rPr>
        <w:t>175. Флоренский П.А. Термин // Вопр. языкознания. – 1989. – №3. С. 102-107.</w:t>
      </w:r>
    </w:p>
    <w:p w14:paraId="7721636B" w14:textId="06572A48" w:rsidR="003E7C46" w:rsidRDefault="003E7C46" w:rsidP="003E7C46">
      <w:pPr>
        <w:tabs>
          <w:tab w:val="left" w:pos="567"/>
          <w:tab w:val="left" w:pos="993"/>
        </w:tabs>
        <w:ind w:firstLine="567"/>
        <w:rPr>
          <w:color w:val="000000" w:themeColor="text1"/>
          <w:szCs w:val="28"/>
          <w:shd w:val="clear" w:color="auto" w:fill="FFFFFF"/>
          <w:lang w:val="kk-KZ"/>
        </w:rPr>
      </w:pPr>
      <w:r w:rsidRPr="003812C2">
        <w:rPr>
          <w:color w:val="000000" w:themeColor="text1"/>
          <w:szCs w:val="28"/>
          <w:shd w:val="clear" w:color="auto" w:fill="FFFFFF"/>
          <w:lang w:val="kk-KZ"/>
        </w:rPr>
        <w:t xml:space="preserve">176. </w:t>
      </w:r>
      <w:r w:rsidRPr="00847C03">
        <w:rPr>
          <w:color w:val="000000" w:themeColor="text1"/>
          <w:szCs w:val="28"/>
          <w:shd w:val="clear" w:color="auto" w:fill="FFFFFF"/>
          <w:lang w:val="kk-KZ"/>
        </w:rPr>
        <w:t>Әміров Ә. Қазақ</w:t>
      </w:r>
      <w:r>
        <w:rPr>
          <w:color w:val="000000" w:themeColor="text1"/>
          <w:szCs w:val="28"/>
          <w:shd w:val="clear" w:color="auto" w:fill="FFFFFF"/>
          <w:lang w:val="kk-KZ"/>
        </w:rPr>
        <w:t xml:space="preserve"> терминологиясы және баспасөз.  </w:t>
      </w:r>
      <w:r w:rsidR="00507F6F">
        <w:rPr>
          <w:color w:val="000000" w:themeColor="text1"/>
          <w:szCs w:val="28"/>
          <w:shd w:val="clear" w:color="auto" w:fill="FFFFFF"/>
          <w:lang w:val="kk-KZ"/>
        </w:rPr>
        <w:t>–</w:t>
      </w:r>
      <w:r>
        <w:rPr>
          <w:color w:val="000000" w:themeColor="text1"/>
          <w:szCs w:val="28"/>
          <w:shd w:val="clear" w:color="auto" w:fill="FFFFFF"/>
          <w:lang w:val="kk-KZ"/>
        </w:rPr>
        <w:t xml:space="preserve"> Алматы, 2015.</w:t>
      </w:r>
    </w:p>
    <w:p w14:paraId="56EFE52C" w14:textId="58FDCEC4" w:rsidR="003E7C46" w:rsidRDefault="003E7C46" w:rsidP="003E7C46">
      <w:pPr>
        <w:tabs>
          <w:tab w:val="left" w:pos="567"/>
          <w:tab w:val="left" w:pos="993"/>
        </w:tabs>
        <w:ind w:firstLine="567"/>
        <w:rPr>
          <w:lang w:val="kk-KZ"/>
        </w:rPr>
      </w:pPr>
      <w:r>
        <w:rPr>
          <w:color w:val="000000" w:themeColor="text1"/>
          <w:szCs w:val="28"/>
          <w:shd w:val="clear" w:color="auto" w:fill="FFFFFF"/>
          <w:lang w:val="kk-KZ"/>
        </w:rPr>
        <w:t xml:space="preserve">177. </w:t>
      </w:r>
      <w:r w:rsidRPr="002775B5">
        <w:rPr>
          <w:lang w:val="kk-KZ"/>
        </w:rPr>
        <w:t>Барлыбаев Р. Қазіргі қазақ тіліндегі қоғамдық-саяси лексика. –</w:t>
      </w:r>
      <w:r w:rsidR="00507F6F">
        <w:rPr>
          <w:lang w:val="kk-KZ"/>
        </w:rPr>
        <w:t xml:space="preserve"> </w:t>
      </w:r>
      <w:r w:rsidRPr="002775B5">
        <w:rPr>
          <w:lang w:val="kk-KZ"/>
        </w:rPr>
        <w:t xml:space="preserve">Алматы: Мектеп, 1978. -144 б. </w:t>
      </w:r>
    </w:p>
    <w:p w14:paraId="4C37B900" w14:textId="77777777" w:rsidR="003E7C46" w:rsidRPr="002775B5" w:rsidRDefault="003E7C46" w:rsidP="003E7C46">
      <w:pPr>
        <w:tabs>
          <w:tab w:val="left" w:pos="567"/>
          <w:tab w:val="left" w:pos="993"/>
        </w:tabs>
        <w:ind w:firstLine="567"/>
        <w:rPr>
          <w:color w:val="000000" w:themeColor="text1"/>
          <w:szCs w:val="28"/>
          <w:shd w:val="clear" w:color="auto" w:fill="FFFFFF"/>
          <w:lang w:val="kk-KZ"/>
        </w:rPr>
      </w:pPr>
      <w:r>
        <w:rPr>
          <w:lang w:val="kk-KZ"/>
        </w:rPr>
        <w:lastRenderedPageBreak/>
        <w:t>178</w:t>
      </w:r>
      <w:r w:rsidRPr="002775B5">
        <w:rPr>
          <w:lang w:val="kk-KZ"/>
        </w:rPr>
        <w:t xml:space="preserve">. </w:t>
      </w:r>
      <w:r w:rsidRPr="004B5FA6">
        <w:rPr>
          <w:lang w:val="kk-KZ"/>
        </w:rPr>
        <w:t xml:space="preserve">Рысбай Б. Қазіргі қазақ тіліндегі шектеулі тіркестер. </w:t>
      </w:r>
      <w:r w:rsidRPr="00CB7EAF">
        <w:rPr>
          <w:lang w:val="kk-KZ"/>
        </w:rPr>
        <w:t>КДА. –</w:t>
      </w:r>
      <w:r>
        <w:rPr>
          <w:lang w:val="kk-KZ"/>
        </w:rPr>
        <w:t xml:space="preserve"> </w:t>
      </w:r>
      <w:r w:rsidRPr="00CB7EAF">
        <w:rPr>
          <w:lang w:val="kk-KZ"/>
        </w:rPr>
        <w:t xml:space="preserve">Алматы, 1998. </w:t>
      </w:r>
      <w:r>
        <w:rPr>
          <w:color w:val="000000" w:themeColor="text1"/>
          <w:szCs w:val="28"/>
          <w:shd w:val="clear" w:color="auto" w:fill="FFFFFF"/>
          <w:lang w:val="kk-KZ"/>
        </w:rPr>
        <w:t xml:space="preserve">– </w:t>
      </w:r>
      <w:r w:rsidRPr="00CB7EAF">
        <w:rPr>
          <w:lang w:val="kk-KZ"/>
        </w:rPr>
        <w:t>26 б.</w:t>
      </w:r>
    </w:p>
    <w:p w14:paraId="4D54307C" w14:textId="4E658A8E" w:rsidR="008B7A52" w:rsidRPr="008B7A52" w:rsidRDefault="008B7A52" w:rsidP="002775B5">
      <w:pPr>
        <w:tabs>
          <w:tab w:val="left" w:pos="567"/>
          <w:tab w:val="left" w:pos="993"/>
        </w:tabs>
        <w:ind w:firstLine="567"/>
        <w:rPr>
          <w:color w:val="000000" w:themeColor="text1"/>
          <w:szCs w:val="28"/>
          <w:shd w:val="clear" w:color="auto" w:fill="FFFFFF"/>
          <w:lang w:val="kk-KZ"/>
        </w:rPr>
      </w:pPr>
      <w:r w:rsidRPr="008B7A52">
        <w:rPr>
          <w:lang w:val="kk-KZ"/>
        </w:rPr>
        <w:t xml:space="preserve">179. </w:t>
      </w:r>
      <w:r>
        <w:rPr>
          <w:lang w:val="kk-KZ"/>
        </w:rPr>
        <w:t xml:space="preserve">Аяпова Ж.М., Арынов Е.М. Іскер адамның орысша-қазақша экономикалық түсіндірме сөздігі, </w:t>
      </w:r>
      <w:r w:rsidRPr="00CB7EAF">
        <w:rPr>
          <w:lang w:val="kk-KZ"/>
        </w:rPr>
        <w:t>–</w:t>
      </w:r>
      <w:r>
        <w:rPr>
          <w:lang w:val="kk-KZ"/>
        </w:rPr>
        <w:t xml:space="preserve"> Алматы: Инкар Тұлға, 1993, </w:t>
      </w:r>
      <w:r w:rsidRPr="00CB7EAF">
        <w:rPr>
          <w:lang w:val="kk-KZ"/>
        </w:rPr>
        <w:t>–</w:t>
      </w:r>
      <w:r>
        <w:rPr>
          <w:lang w:val="kk-KZ"/>
        </w:rPr>
        <w:t xml:space="preserve"> 313 б.</w:t>
      </w:r>
    </w:p>
    <w:p w14:paraId="1A87FE26" w14:textId="6E2DB6E4" w:rsidR="00F878A0" w:rsidRDefault="00F878A0" w:rsidP="00611200">
      <w:pPr>
        <w:tabs>
          <w:tab w:val="left" w:pos="567"/>
          <w:tab w:val="left" w:pos="993"/>
        </w:tabs>
        <w:ind w:firstLine="567"/>
        <w:rPr>
          <w:color w:val="000000" w:themeColor="text1"/>
          <w:szCs w:val="28"/>
          <w:shd w:val="clear" w:color="auto" w:fill="FFFFFF"/>
          <w:lang w:val="kk-KZ"/>
        </w:rPr>
      </w:pPr>
    </w:p>
    <w:p w14:paraId="6ACE46C8" w14:textId="067E4D89" w:rsidR="00F878A0" w:rsidRDefault="00F878A0" w:rsidP="00611200">
      <w:pPr>
        <w:tabs>
          <w:tab w:val="left" w:pos="567"/>
          <w:tab w:val="left" w:pos="993"/>
        </w:tabs>
        <w:ind w:firstLine="567"/>
        <w:rPr>
          <w:color w:val="000000" w:themeColor="text1"/>
          <w:szCs w:val="28"/>
          <w:shd w:val="clear" w:color="auto" w:fill="FFFFFF"/>
          <w:lang w:val="kk-KZ"/>
        </w:rPr>
      </w:pPr>
    </w:p>
    <w:p w14:paraId="36714362" w14:textId="3232CC70" w:rsidR="00F878A0" w:rsidRDefault="00F878A0" w:rsidP="00611200">
      <w:pPr>
        <w:tabs>
          <w:tab w:val="left" w:pos="567"/>
          <w:tab w:val="left" w:pos="993"/>
        </w:tabs>
        <w:ind w:firstLine="567"/>
        <w:rPr>
          <w:color w:val="000000" w:themeColor="text1"/>
          <w:szCs w:val="28"/>
          <w:shd w:val="clear" w:color="auto" w:fill="FFFFFF"/>
          <w:lang w:val="kk-KZ"/>
        </w:rPr>
      </w:pPr>
    </w:p>
    <w:p w14:paraId="61D9A340" w14:textId="7558C1C9" w:rsidR="00F878A0" w:rsidRDefault="00F878A0" w:rsidP="00611200">
      <w:pPr>
        <w:tabs>
          <w:tab w:val="left" w:pos="567"/>
          <w:tab w:val="left" w:pos="993"/>
        </w:tabs>
        <w:ind w:firstLine="567"/>
        <w:rPr>
          <w:color w:val="000000" w:themeColor="text1"/>
          <w:szCs w:val="28"/>
          <w:shd w:val="clear" w:color="auto" w:fill="FFFFFF"/>
          <w:lang w:val="kk-KZ"/>
        </w:rPr>
      </w:pPr>
    </w:p>
    <w:p w14:paraId="690F3FAB" w14:textId="090A6282" w:rsidR="00F878A0" w:rsidRDefault="00F878A0" w:rsidP="00611200">
      <w:pPr>
        <w:tabs>
          <w:tab w:val="left" w:pos="567"/>
          <w:tab w:val="left" w:pos="993"/>
        </w:tabs>
        <w:ind w:firstLine="567"/>
        <w:rPr>
          <w:color w:val="000000" w:themeColor="text1"/>
          <w:szCs w:val="28"/>
          <w:shd w:val="clear" w:color="auto" w:fill="FFFFFF"/>
          <w:lang w:val="kk-KZ"/>
        </w:rPr>
      </w:pPr>
    </w:p>
    <w:p w14:paraId="6E71D177" w14:textId="1F7DC3EF" w:rsidR="00F878A0" w:rsidRDefault="00F878A0" w:rsidP="00611200">
      <w:pPr>
        <w:tabs>
          <w:tab w:val="left" w:pos="567"/>
          <w:tab w:val="left" w:pos="993"/>
        </w:tabs>
        <w:ind w:firstLine="567"/>
        <w:rPr>
          <w:color w:val="000000" w:themeColor="text1"/>
          <w:szCs w:val="28"/>
          <w:shd w:val="clear" w:color="auto" w:fill="FFFFFF"/>
          <w:lang w:val="kk-KZ"/>
        </w:rPr>
      </w:pPr>
    </w:p>
    <w:p w14:paraId="36D26B7C" w14:textId="41724EB6" w:rsidR="00F878A0" w:rsidRDefault="00F878A0" w:rsidP="00611200">
      <w:pPr>
        <w:tabs>
          <w:tab w:val="left" w:pos="567"/>
          <w:tab w:val="left" w:pos="993"/>
        </w:tabs>
        <w:ind w:firstLine="567"/>
        <w:rPr>
          <w:color w:val="000000" w:themeColor="text1"/>
          <w:szCs w:val="28"/>
          <w:shd w:val="clear" w:color="auto" w:fill="FFFFFF"/>
          <w:lang w:val="kk-KZ"/>
        </w:rPr>
      </w:pPr>
    </w:p>
    <w:p w14:paraId="59426DB6" w14:textId="6477D7E6" w:rsidR="00F878A0" w:rsidRDefault="00F878A0" w:rsidP="00611200">
      <w:pPr>
        <w:tabs>
          <w:tab w:val="left" w:pos="567"/>
          <w:tab w:val="left" w:pos="993"/>
        </w:tabs>
        <w:ind w:firstLine="567"/>
        <w:rPr>
          <w:color w:val="000000" w:themeColor="text1"/>
          <w:szCs w:val="28"/>
          <w:shd w:val="clear" w:color="auto" w:fill="FFFFFF"/>
          <w:lang w:val="kk-KZ"/>
        </w:rPr>
      </w:pPr>
    </w:p>
    <w:p w14:paraId="64A28B43" w14:textId="4AC57B15" w:rsidR="00F878A0" w:rsidRDefault="00F878A0" w:rsidP="00611200">
      <w:pPr>
        <w:tabs>
          <w:tab w:val="left" w:pos="567"/>
          <w:tab w:val="left" w:pos="993"/>
        </w:tabs>
        <w:ind w:firstLine="567"/>
        <w:rPr>
          <w:color w:val="000000" w:themeColor="text1"/>
          <w:szCs w:val="28"/>
          <w:shd w:val="clear" w:color="auto" w:fill="FFFFFF"/>
          <w:lang w:val="kk-KZ"/>
        </w:rPr>
      </w:pPr>
    </w:p>
    <w:p w14:paraId="150FA421" w14:textId="1418551E" w:rsidR="00F878A0" w:rsidRDefault="00F878A0" w:rsidP="00611200">
      <w:pPr>
        <w:tabs>
          <w:tab w:val="left" w:pos="567"/>
          <w:tab w:val="left" w:pos="993"/>
        </w:tabs>
        <w:ind w:firstLine="567"/>
        <w:rPr>
          <w:color w:val="000000" w:themeColor="text1"/>
          <w:szCs w:val="28"/>
          <w:shd w:val="clear" w:color="auto" w:fill="FFFFFF"/>
          <w:lang w:val="kk-KZ"/>
        </w:rPr>
      </w:pPr>
    </w:p>
    <w:p w14:paraId="04860C2F" w14:textId="258E27F7" w:rsidR="00F878A0" w:rsidRDefault="00F878A0" w:rsidP="00611200">
      <w:pPr>
        <w:tabs>
          <w:tab w:val="left" w:pos="567"/>
          <w:tab w:val="left" w:pos="993"/>
        </w:tabs>
        <w:ind w:firstLine="567"/>
        <w:rPr>
          <w:color w:val="000000" w:themeColor="text1"/>
          <w:szCs w:val="28"/>
          <w:shd w:val="clear" w:color="auto" w:fill="FFFFFF"/>
          <w:lang w:val="kk-KZ"/>
        </w:rPr>
      </w:pPr>
    </w:p>
    <w:p w14:paraId="599FEDBE" w14:textId="67708902" w:rsidR="00F878A0" w:rsidRDefault="00F878A0" w:rsidP="00611200">
      <w:pPr>
        <w:tabs>
          <w:tab w:val="left" w:pos="567"/>
          <w:tab w:val="left" w:pos="993"/>
        </w:tabs>
        <w:ind w:firstLine="567"/>
        <w:rPr>
          <w:color w:val="000000" w:themeColor="text1"/>
          <w:szCs w:val="28"/>
          <w:shd w:val="clear" w:color="auto" w:fill="FFFFFF"/>
          <w:lang w:val="kk-KZ"/>
        </w:rPr>
      </w:pPr>
    </w:p>
    <w:p w14:paraId="039ABAA3" w14:textId="77777777" w:rsidR="00F878A0" w:rsidRDefault="00F878A0" w:rsidP="00F878A0">
      <w:pPr>
        <w:tabs>
          <w:tab w:val="left" w:pos="567"/>
          <w:tab w:val="left" w:pos="993"/>
        </w:tabs>
        <w:rPr>
          <w:color w:val="000000" w:themeColor="text1"/>
          <w:szCs w:val="28"/>
          <w:shd w:val="clear" w:color="auto" w:fill="FFFFFF"/>
          <w:lang w:val="kk-KZ"/>
        </w:rPr>
      </w:pPr>
    </w:p>
    <w:p w14:paraId="5131D676" w14:textId="77777777" w:rsidR="00F878A0" w:rsidRDefault="00F878A0" w:rsidP="00F878A0">
      <w:pPr>
        <w:tabs>
          <w:tab w:val="left" w:pos="567"/>
          <w:tab w:val="left" w:pos="993"/>
        </w:tabs>
        <w:rPr>
          <w:color w:val="000000" w:themeColor="text1"/>
          <w:szCs w:val="28"/>
          <w:shd w:val="clear" w:color="auto" w:fill="FFFFFF"/>
          <w:lang w:val="kk-KZ"/>
        </w:rPr>
      </w:pPr>
    </w:p>
    <w:p w14:paraId="3503E31B" w14:textId="77777777" w:rsidR="00F878A0" w:rsidRDefault="00F878A0" w:rsidP="00F878A0">
      <w:pPr>
        <w:tabs>
          <w:tab w:val="left" w:pos="567"/>
          <w:tab w:val="left" w:pos="993"/>
        </w:tabs>
        <w:rPr>
          <w:color w:val="000000" w:themeColor="text1"/>
          <w:szCs w:val="28"/>
          <w:shd w:val="clear" w:color="auto" w:fill="FFFFFF"/>
          <w:lang w:val="kk-KZ"/>
        </w:rPr>
      </w:pPr>
    </w:p>
    <w:p w14:paraId="6B6B959E"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5605B97E"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755E35C4"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01C4F231"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42C09CCE"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76E49C58"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5C474B62"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191D6293"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278BD9A0"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1F549B05"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264AC1FE"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497DEC19"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25E49347"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1C8D7449"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5D2D7699"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0A44E899"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49BE654F"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6F6A3B40"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37F9B5CE"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4E622688"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3EC3CD2D"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2236375B" w14:textId="77777777" w:rsidR="00657BCA" w:rsidRDefault="00657BCA" w:rsidP="00F878A0">
      <w:pPr>
        <w:tabs>
          <w:tab w:val="left" w:pos="567"/>
          <w:tab w:val="left" w:pos="993"/>
        </w:tabs>
        <w:jc w:val="center"/>
        <w:rPr>
          <w:b/>
          <w:bCs/>
          <w:color w:val="000000" w:themeColor="text1"/>
          <w:szCs w:val="28"/>
          <w:shd w:val="clear" w:color="auto" w:fill="FFFFFF"/>
          <w:lang w:val="kk-KZ"/>
        </w:rPr>
      </w:pPr>
    </w:p>
    <w:p w14:paraId="451CB4F9" w14:textId="18C287D6" w:rsidR="00CD284D" w:rsidRDefault="00CD284D" w:rsidP="00E05B0C">
      <w:pPr>
        <w:tabs>
          <w:tab w:val="left" w:pos="567"/>
          <w:tab w:val="left" w:pos="993"/>
        </w:tabs>
        <w:rPr>
          <w:b/>
          <w:bCs/>
          <w:color w:val="000000" w:themeColor="text1"/>
          <w:szCs w:val="28"/>
          <w:shd w:val="clear" w:color="auto" w:fill="FFFFFF"/>
          <w:lang w:val="kk-KZ"/>
        </w:rPr>
      </w:pPr>
    </w:p>
    <w:p w14:paraId="79E1E532" w14:textId="77777777" w:rsidR="00E05B0C" w:rsidRDefault="00E05B0C" w:rsidP="00E05B0C">
      <w:pPr>
        <w:tabs>
          <w:tab w:val="left" w:pos="567"/>
          <w:tab w:val="left" w:pos="993"/>
        </w:tabs>
        <w:rPr>
          <w:b/>
          <w:bCs/>
          <w:color w:val="000000" w:themeColor="text1"/>
          <w:szCs w:val="28"/>
          <w:shd w:val="clear" w:color="auto" w:fill="FFFFFF"/>
          <w:lang w:val="kk-KZ"/>
        </w:rPr>
      </w:pPr>
    </w:p>
    <w:p w14:paraId="30E3754C" w14:textId="77777777" w:rsidR="00CD284D" w:rsidRDefault="00CD284D" w:rsidP="00F878A0">
      <w:pPr>
        <w:tabs>
          <w:tab w:val="left" w:pos="567"/>
          <w:tab w:val="left" w:pos="993"/>
        </w:tabs>
        <w:jc w:val="center"/>
        <w:rPr>
          <w:b/>
          <w:bCs/>
          <w:color w:val="000000" w:themeColor="text1"/>
          <w:szCs w:val="28"/>
          <w:shd w:val="clear" w:color="auto" w:fill="FFFFFF"/>
          <w:lang w:val="kk-KZ"/>
        </w:rPr>
      </w:pPr>
    </w:p>
    <w:p w14:paraId="69C4139F" w14:textId="79579B08" w:rsidR="00F878A0" w:rsidRDefault="00F878A0" w:rsidP="00F878A0">
      <w:pPr>
        <w:tabs>
          <w:tab w:val="left" w:pos="567"/>
          <w:tab w:val="left" w:pos="993"/>
        </w:tabs>
        <w:jc w:val="center"/>
        <w:rPr>
          <w:b/>
          <w:bCs/>
          <w:color w:val="000000" w:themeColor="text1"/>
          <w:szCs w:val="28"/>
          <w:shd w:val="clear" w:color="auto" w:fill="FFFFFF"/>
          <w:lang w:val="kk-KZ"/>
        </w:rPr>
      </w:pPr>
      <w:r w:rsidRPr="00F878A0">
        <w:rPr>
          <w:b/>
          <w:bCs/>
          <w:color w:val="000000" w:themeColor="text1"/>
          <w:szCs w:val="28"/>
          <w:shd w:val="clear" w:color="auto" w:fill="FFFFFF"/>
          <w:lang w:val="kk-KZ"/>
        </w:rPr>
        <w:lastRenderedPageBreak/>
        <w:t>ҚОСЫМША А</w:t>
      </w:r>
    </w:p>
    <w:p w14:paraId="4AD78169" w14:textId="488C832B" w:rsidR="00F878A0" w:rsidRDefault="00F878A0" w:rsidP="00F878A0">
      <w:pPr>
        <w:tabs>
          <w:tab w:val="left" w:pos="567"/>
          <w:tab w:val="left" w:pos="993"/>
        </w:tabs>
        <w:jc w:val="center"/>
        <w:rPr>
          <w:b/>
          <w:bCs/>
          <w:color w:val="000000" w:themeColor="text1"/>
          <w:szCs w:val="28"/>
          <w:shd w:val="clear" w:color="auto" w:fill="FFFFFF"/>
          <w:lang w:val="kk-KZ"/>
        </w:rPr>
      </w:pPr>
    </w:p>
    <w:p w14:paraId="3E6C391E" w14:textId="4EA04F3E" w:rsidR="00F878A0" w:rsidRPr="00437362" w:rsidRDefault="00F878A0" w:rsidP="00657BCA">
      <w:pPr>
        <w:pStyle w:val="a8"/>
        <w:jc w:val="center"/>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Академиялық терминдердің қазақ тілі сөздіктерінде түзілуі</w:t>
      </w:r>
    </w:p>
    <w:p w14:paraId="58D80652" w14:textId="77777777" w:rsidR="00F878A0" w:rsidRPr="00437362" w:rsidRDefault="00F878A0" w:rsidP="00F878A0">
      <w:pPr>
        <w:pStyle w:val="a8"/>
        <w:jc w:val="center"/>
        <w:rPr>
          <w:rFonts w:ascii="Times New Roman" w:hAnsi="Times New Roman"/>
          <w:color w:val="000000" w:themeColor="text1"/>
          <w:lang w:val="kk-KZ"/>
        </w:rPr>
      </w:pPr>
    </w:p>
    <w:tbl>
      <w:tblPr>
        <w:tblStyle w:val="a9"/>
        <w:tblW w:w="9634" w:type="dxa"/>
        <w:tblLook w:val="04A0" w:firstRow="1" w:lastRow="0" w:firstColumn="1" w:lastColumn="0" w:noHBand="0" w:noVBand="1"/>
      </w:tblPr>
      <w:tblGrid>
        <w:gridCol w:w="3602"/>
        <w:gridCol w:w="1335"/>
        <w:gridCol w:w="1573"/>
        <w:gridCol w:w="1236"/>
        <w:gridCol w:w="921"/>
        <w:gridCol w:w="967"/>
      </w:tblGrid>
      <w:tr w:rsidR="00F878A0" w:rsidRPr="00437362" w14:paraId="6063F840" w14:textId="77777777" w:rsidTr="00EE5F33">
        <w:tc>
          <w:tcPr>
            <w:tcW w:w="3840" w:type="dxa"/>
          </w:tcPr>
          <w:p w14:paraId="72774A2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Академиялық термин</w:t>
            </w:r>
          </w:p>
        </w:tc>
        <w:tc>
          <w:tcPr>
            <w:tcW w:w="1335" w:type="dxa"/>
          </w:tcPr>
          <w:p w14:paraId="6563EC1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ҚТТСҒТС,</w:t>
            </w:r>
          </w:p>
          <w:p w14:paraId="4565245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2002</w:t>
            </w:r>
          </w:p>
        </w:tc>
        <w:tc>
          <w:tcPr>
            <w:tcW w:w="1573" w:type="dxa"/>
          </w:tcPr>
          <w:p w14:paraId="5431073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ФППТСТТС,</w:t>
            </w:r>
          </w:p>
          <w:p w14:paraId="77EE6D0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2006</w:t>
            </w:r>
          </w:p>
        </w:tc>
        <w:tc>
          <w:tcPr>
            <w:tcW w:w="968" w:type="dxa"/>
          </w:tcPr>
          <w:p w14:paraId="10D940D2" w14:textId="31AF608D" w:rsidR="00F878A0" w:rsidRPr="0085077E" w:rsidRDefault="00A31805" w:rsidP="00EE5F33">
            <w:pPr>
              <w:pStyle w:val="a8"/>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П</w:t>
            </w:r>
            <w:r w:rsidR="0085077E" w:rsidRPr="0085077E">
              <w:rPr>
                <w:rFonts w:ascii="Times New Roman" w:hAnsi="Times New Roman"/>
                <w:color w:val="000000" w:themeColor="text1"/>
                <w:sz w:val="24"/>
                <w:szCs w:val="24"/>
                <w:lang w:val="kk-KZ"/>
              </w:rPr>
              <w:t>ҚОТТС</w:t>
            </w:r>
            <w:r w:rsidR="00F878A0" w:rsidRPr="0085077E">
              <w:rPr>
                <w:rFonts w:ascii="Times New Roman" w:hAnsi="Times New Roman"/>
                <w:color w:val="000000" w:themeColor="text1"/>
                <w:sz w:val="24"/>
                <w:szCs w:val="24"/>
                <w:lang w:val="kk-KZ"/>
              </w:rPr>
              <w:t>,</w:t>
            </w:r>
          </w:p>
          <w:p w14:paraId="79987042" w14:textId="77777777" w:rsidR="00F878A0" w:rsidRPr="0085077E" w:rsidRDefault="00F878A0" w:rsidP="00EE5F33">
            <w:pPr>
              <w:pStyle w:val="a8"/>
              <w:jc w:val="center"/>
              <w:rPr>
                <w:rFonts w:ascii="Times New Roman" w:hAnsi="Times New Roman"/>
                <w:color w:val="000000" w:themeColor="text1"/>
                <w:sz w:val="24"/>
                <w:szCs w:val="24"/>
                <w:lang w:val="kk-KZ"/>
              </w:rPr>
            </w:pPr>
            <w:r w:rsidRPr="0085077E">
              <w:rPr>
                <w:rFonts w:ascii="Times New Roman" w:hAnsi="Times New Roman"/>
                <w:color w:val="000000" w:themeColor="text1"/>
                <w:sz w:val="24"/>
                <w:szCs w:val="24"/>
                <w:lang w:val="en-US"/>
              </w:rPr>
              <w:t>2007</w:t>
            </w:r>
          </w:p>
        </w:tc>
        <w:tc>
          <w:tcPr>
            <w:tcW w:w="943" w:type="dxa"/>
          </w:tcPr>
          <w:p w14:paraId="6817881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ППС,</w:t>
            </w:r>
          </w:p>
          <w:p w14:paraId="69CDAF5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2011</w:t>
            </w:r>
          </w:p>
        </w:tc>
        <w:tc>
          <w:tcPr>
            <w:tcW w:w="975" w:type="dxa"/>
          </w:tcPr>
          <w:p w14:paraId="12CD025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ҚӘТС,</w:t>
            </w:r>
          </w:p>
          <w:p w14:paraId="5DDF73A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2011</w:t>
            </w:r>
          </w:p>
        </w:tc>
      </w:tr>
      <w:tr w:rsidR="00F878A0" w:rsidRPr="00437362" w14:paraId="21EBC4AC" w14:textId="77777777" w:rsidTr="00EE5F33">
        <w:tc>
          <w:tcPr>
            <w:tcW w:w="3840" w:type="dxa"/>
          </w:tcPr>
          <w:p w14:paraId="7637866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1335" w:type="dxa"/>
          </w:tcPr>
          <w:p w14:paraId="4B2B8DA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c>
          <w:tcPr>
            <w:tcW w:w="1573" w:type="dxa"/>
          </w:tcPr>
          <w:p w14:paraId="60E7470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3</w:t>
            </w:r>
          </w:p>
        </w:tc>
        <w:tc>
          <w:tcPr>
            <w:tcW w:w="968" w:type="dxa"/>
          </w:tcPr>
          <w:p w14:paraId="239C597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4</w:t>
            </w:r>
          </w:p>
        </w:tc>
        <w:tc>
          <w:tcPr>
            <w:tcW w:w="943" w:type="dxa"/>
          </w:tcPr>
          <w:p w14:paraId="402205F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5</w:t>
            </w:r>
          </w:p>
        </w:tc>
        <w:tc>
          <w:tcPr>
            <w:tcW w:w="975" w:type="dxa"/>
          </w:tcPr>
          <w:p w14:paraId="744BFB1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6</w:t>
            </w:r>
          </w:p>
        </w:tc>
      </w:tr>
      <w:tr w:rsidR="00F878A0" w:rsidRPr="00437362" w14:paraId="7E87ACB7" w14:textId="77777777" w:rsidTr="00EE5F33">
        <w:tc>
          <w:tcPr>
            <w:tcW w:w="3840" w:type="dxa"/>
          </w:tcPr>
          <w:p w14:paraId="6CE4B9F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Абитуриент </w:t>
            </w:r>
          </w:p>
        </w:tc>
        <w:tc>
          <w:tcPr>
            <w:tcW w:w="1335" w:type="dxa"/>
          </w:tcPr>
          <w:p w14:paraId="1DBE7359" w14:textId="77777777" w:rsidR="00F878A0" w:rsidRPr="00437362" w:rsidRDefault="00F878A0" w:rsidP="00EE5F33">
            <w:pPr>
              <w:pStyle w:val="a8"/>
              <w:jc w:val="center"/>
              <w:rPr>
                <w:rFonts w:ascii="Times New Roman" w:hAnsi="Times New Roman"/>
                <w:b/>
                <w:bCs/>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2E5BEFAE" w14:textId="77777777" w:rsidR="00F878A0" w:rsidRPr="00437362" w:rsidRDefault="00F878A0" w:rsidP="00EE5F33">
            <w:pPr>
              <w:pStyle w:val="a8"/>
              <w:jc w:val="center"/>
              <w:rPr>
                <w:rFonts w:ascii="Times New Roman" w:hAnsi="Times New Roman"/>
                <w:b/>
                <w:bCs/>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1806B19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3D7BD5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6881B30" w14:textId="77777777" w:rsidR="00F878A0" w:rsidRPr="00437362" w:rsidRDefault="00F878A0" w:rsidP="00EE5F33">
            <w:pPr>
              <w:pStyle w:val="a8"/>
              <w:jc w:val="center"/>
              <w:rPr>
                <w:rFonts w:ascii="Times New Roman" w:hAnsi="Times New Roman"/>
                <w:b/>
                <w:bCs/>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582D2CB" w14:textId="77777777" w:rsidTr="00EE5F33">
        <w:tc>
          <w:tcPr>
            <w:tcW w:w="3840" w:type="dxa"/>
          </w:tcPr>
          <w:p w14:paraId="35F9F61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Абонемент</w:t>
            </w:r>
          </w:p>
        </w:tc>
        <w:tc>
          <w:tcPr>
            <w:tcW w:w="1335" w:type="dxa"/>
          </w:tcPr>
          <w:p w14:paraId="5162DC3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8A83B72" w14:textId="77777777" w:rsidR="00F878A0" w:rsidRPr="00437362" w:rsidRDefault="00F878A0" w:rsidP="00EE5F33">
            <w:pPr>
              <w:pStyle w:val="a8"/>
              <w:jc w:val="center"/>
              <w:rPr>
                <w:rFonts w:ascii="Times New Roman" w:hAnsi="Times New Roman"/>
                <w:b/>
                <w:bCs/>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8FD671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C68E60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F4D5A02" w14:textId="77777777" w:rsidR="00F878A0" w:rsidRPr="00437362" w:rsidRDefault="00F878A0" w:rsidP="00EE5F33">
            <w:pPr>
              <w:pStyle w:val="a8"/>
              <w:jc w:val="center"/>
              <w:rPr>
                <w:rFonts w:ascii="Times New Roman" w:hAnsi="Times New Roman"/>
                <w:b/>
                <w:bCs/>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4AFF035" w14:textId="77777777" w:rsidTr="00EE5F33">
        <w:tc>
          <w:tcPr>
            <w:tcW w:w="3840" w:type="dxa"/>
          </w:tcPr>
          <w:p w14:paraId="36DDAE4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Автор </w:t>
            </w:r>
          </w:p>
        </w:tc>
        <w:tc>
          <w:tcPr>
            <w:tcW w:w="1335" w:type="dxa"/>
          </w:tcPr>
          <w:p w14:paraId="7174CA3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87E7EB1" w14:textId="77777777" w:rsidR="00F878A0" w:rsidRPr="00437362" w:rsidRDefault="00F878A0" w:rsidP="00EE5F33">
            <w:pPr>
              <w:pStyle w:val="a8"/>
              <w:jc w:val="center"/>
              <w:rPr>
                <w:rFonts w:ascii="Times New Roman" w:hAnsi="Times New Roman"/>
                <w:b/>
                <w:bCs/>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7CF168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EA11FA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64809E3" w14:textId="77777777" w:rsidR="00F878A0" w:rsidRPr="00437362" w:rsidRDefault="00F878A0" w:rsidP="00EE5F33">
            <w:pPr>
              <w:pStyle w:val="a8"/>
              <w:jc w:val="center"/>
              <w:rPr>
                <w:rFonts w:ascii="Times New Roman" w:hAnsi="Times New Roman"/>
                <w:b/>
                <w:bCs/>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4857740" w14:textId="77777777" w:rsidTr="00EE5F33">
        <w:tc>
          <w:tcPr>
            <w:tcW w:w="3840" w:type="dxa"/>
          </w:tcPr>
          <w:p w14:paraId="3C9ED13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Авторлық құқық </w:t>
            </w:r>
          </w:p>
        </w:tc>
        <w:tc>
          <w:tcPr>
            <w:tcW w:w="1335" w:type="dxa"/>
          </w:tcPr>
          <w:p w14:paraId="33CCC1A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12F31D6" w14:textId="77777777" w:rsidR="00F878A0" w:rsidRPr="00437362" w:rsidRDefault="00F878A0" w:rsidP="00EE5F33">
            <w:pPr>
              <w:pStyle w:val="a8"/>
              <w:jc w:val="center"/>
              <w:rPr>
                <w:rFonts w:ascii="Times New Roman" w:hAnsi="Times New Roman"/>
                <w:b/>
                <w:bCs/>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A97C1B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AEFAE0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7F3F185" w14:textId="77777777" w:rsidR="00F878A0" w:rsidRPr="00437362" w:rsidRDefault="00F878A0" w:rsidP="00EE5F33">
            <w:pPr>
              <w:pStyle w:val="a8"/>
              <w:jc w:val="center"/>
              <w:rPr>
                <w:rFonts w:ascii="Times New Roman" w:hAnsi="Times New Roman"/>
                <w:b/>
                <w:bCs/>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303D9B4" w14:textId="77777777" w:rsidTr="00EE5F33">
        <w:tc>
          <w:tcPr>
            <w:tcW w:w="3840" w:type="dxa"/>
          </w:tcPr>
          <w:p w14:paraId="5F3C965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Автореферат</w:t>
            </w:r>
          </w:p>
        </w:tc>
        <w:tc>
          <w:tcPr>
            <w:tcW w:w="1335" w:type="dxa"/>
          </w:tcPr>
          <w:p w14:paraId="3261258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53E9B1A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750B53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E46157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61B25F6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964544C" w14:textId="77777777" w:rsidTr="00EE5F33">
        <w:tc>
          <w:tcPr>
            <w:tcW w:w="3840" w:type="dxa"/>
          </w:tcPr>
          <w:p w14:paraId="15C38098"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Аға ғылыми қызметкер</w:t>
            </w:r>
          </w:p>
        </w:tc>
        <w:tc>
          <w:tcPr>
            <w:tcW w:w="1335" w:type="dxa"/>
          </w:tcPr>
          <w:p w14:paraId="0829158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B2B620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A5CE17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84359A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AD3C61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567F9D2" w14:textId="77777777" w:rsidTr="00EE5F33">
        <w:tc>
          <w:tcPr>
            <w:tcW w:w="3840" w:type="dxa"/>
          </w:tcPr>
          <w:p w14:paraId="7902DAE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Академик </w:t>
            </w:r>
          </w:p>
        </w:tc>
        <w:tc>
          <w:tcPr>
            <w:tcW w:w="1335" w:type="dxa"/>
          </w:tcPr>
          <w:p w14:paraId="7D957E7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B21FA2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1861F9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1773FC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6D646D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E633DE6" w14:textId="77777777" w:rsidTr="00EE5F33">
        <w:tc>
          <w:tcPr>
            <w:tcW w:w="3840" w:type="dxa"/>
          </w:tcPr>
          <w:p w14:paraId="10E7E01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Академия</w:t>
            </w:r>
          </w:p>
        </w:tc>
        <w:tc>
          <w:tcPr>
            <w:tcW w:w="1335" w:type="dxa"/>
          </w:tcPr>
          <w:p w14:paraId="2A8C439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620A006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4BD3AC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5A844D8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209E926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8008989" w14:textId="77777777" w:rsidTr="00EE5F33">
        <w:tc>
          <w:tcPr>
            <w:tcW w:w="3840" w:type="dxa"/>
          </w:tcPr>
          <w:p w14:paraId="404AA18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Академиялық жыл</w:t>
            </w:r>
          </w:p>
        </w:tc>
        <w:tc>
          <w:tcPr>
            <w:tcW w:w="1335" w:type="dxa"/>
          </w:tcPr>
          <w:p w14:paraId="0A22C2E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29D01F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C617B5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2C4550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0FF94E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78DB8E8" w14:textId="77777777" w:rsidTr="00EE5F33">
        <w:tc>
          <w:tcPr>
            <w:tcW w:w="3840" w:type="dxa"/>
          </w:tcPr>
          <w:p w14:paraId="07A90CE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Академиялық</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lang w:val="kk-KZ"/>
              </w:rPr>
              <w:t>сағат</w:t>
            </w:r>
          </w:p>
        </w:tc>
        <w:tc>
          <w:tcPr>
            <w:tcW w:w="1335" w:type="dxa"/>
          </w:tcPr>
          <w:p w14:paraId="7B610CB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53128D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9F9673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FFAC83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2E0724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24178A9" w14:textId="77777777" w:rsidTr="00EE5F33">
        <w:tc>
          <w:tcPr>
            <w:tcW w:w="3840" w:type="dxa"/>
          </w:tcPr>
          <w:p w14:paraId="72FB7A5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Аккредитация </w:t>
            </w:r>
          </w:p>
        </w:tc>
        <w:tc>
          <w:tcPr>
            <w:tcW w:w="1335" w:type="dxa"/>
          </w:tcPr>
          <w:p w14:paraId="34904DB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1F01583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1A30D4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742277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FF056D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27211E6" w14:textId="77777777" w:rsidTr="00EE5F33">
        <w:tc>
          <w:tcPr>
            <w:tcW w:w="3840" w:type="dxa"/>
          </w:tcPr>
          <w:p w14:paraId="64BEC88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Ақпарат</w:t>
            </w:r>
          </w:p>
        </w:tc>
        <w:tc>
          <w:tcPr>
            <w:tcW w:w="1335" w:type="dxa"/>
          </w:tcPr>
          <w:p w14:paraId="061FDAC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F18E82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98FBEB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2A937CE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772C1D6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60FB19A" w14:textId="77777777" w:rsidTr="00EE5F33">
        <w:tc>
          <w:tcPr>
            <w:tcW w:w="3840" w:type="dxa"/>
          </w:tcPr>
          <w:p w14:paraId="1D25980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Ақпараттық-коммуникациялық технология</w:t>
            </w:r>
          </w:p>
        </w:tc>
        <w:tc>
          <w:tcPr>
            <w:tcW w:w="1335" w:type="dxa"/>
          </w:tcPr>
          <w:p w14:paraId="4645CE3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7F04B1A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2202AC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57172AA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2ECB3DD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668A9927" w14:textId="77777777" w:rsidTr="00EE5F33">
        <w:tc>
          <w:tcPr>
            <w:tcW w:w="3840" w:type="dxa"/>
          </w:tcPr>
          <w:p w14:paraId="631D34A3"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Алгоритм</w:t>
            </w:r>
          </w:p>
        </w:tc>
        <w:tc>
          <w:tcPr>
            <w:tcW w:w="1335" w:type="dxa"/>
          </w:tcPr>
          <w:p w14:paraId="72794D4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2972EA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CE5B8F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43F60F6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51B9F8C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0D92693" w14:textId="77777777" w:rsidTr="00EE5F33">
        <w:tc>
          <w:tcPr>
            <w:tcW w:w="3840" w:type="dxa"/>
          </w:tcPr>
          <w:p w14:paraId="6E224E5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Аннотация</w:t>
            </w:r>
          </w:p>
        </w:tc>
        <w:tc>
          <w:tcPr>
            <w:tcW w:w="1335" w:type="dxa"/>
          </w:tcPr>
          <w:p w14:paraId="35249CB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589D50B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62EE28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FB4877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7BBEC6A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BA0CB1D" w14:textId="77777777" w:rsidTr="00EE5F33">
        <w:tc>
          <w:tcPr>
            <w:tcW w:w="3840" w:type="dxa"/>
          </w:tcPr>
          <w:p w14:paraId="05A9D11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Апробация </w:t>
            </w:r>
          </w:p>
        </w:tc>
        <w:tc>
          <w:tcPr>
            <w:tcW w:w="1335" w:type="dxa"/>
          </w:tcPr>
          <w:p w14:paraId="5EC7F4B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3804E12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E3DB37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 </w:t>
            </w:r>
          </w:p>
        </w:tc>
        <w:tc>
          <w:tcPr>
            <w:tcW w:w="943" w:type="dxa"/>
          </w:tcPr>
          <w:p w14:paraId="101A951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 xml:space="preserve">– </w:t>
            </w:r>
          </w:p>
        </w:tc>
        <w:tc>
          <w:tcPr>
            <w:tcW w:w="975" w:type="dxa"/>
          </w:tcPr>
          <w:p w14:paraId="66D6DB1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7C27A49" w14:textId="77777777" w:rsidTr="00EE5F33">
        <w:tc>
          <w:tcPr>
            <w:tcW w:w="3840" w:type="dxa"/>
          </w:tcPr>
          <w:p w14:paraId="429D00B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Аспирант </w:t>
            </w:r>
          </w:p>
        </w:tc>
        <w:tc>
          <w:tcPr>
            <w:tcW w:w="1335" w:type="dxa"/>
          </w:tcPr>
          <w:p w14:paraId="1C32070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4644BCD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60D2C0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 </w:t>
            </w:r>
          </w:p>
        </w:tc>
        <w:tc>
          <w:tcPr>
            <w:tcW w:w="943" w:type="dxa"/>
          </w:tcPr>
          <w:p w14:paraId="525F74B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kk-KZ"/>
              </w:rPr>
              <w:t xml:space="preserve">– </w:t>
            </w:r>
          </w:p>
        </w:tc>
        <w:tc>
          <w:tcPr>
            <w:tcW w:w="975" w:type="dxa"/>
          </w:tcPr>
          <w:p w14:paraId="330D7EB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268DAE0" w14:textId="77777777" w:rsidTr="00EE5F33">
        <w:tc>
          <w:tcPr>
            <w:tcW w:w="3840" w:type="dxa"/>
          </w:tcPr>
          <w:p w14:paraId="6ADA138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Аспирантура</w:t>
            </w:r>
          </w:p>
        </w:tc>
        <w:tc>
          <w:tcPr>
            <w:tcW w:w="1335" w:type="dxa"/>
          </w:tcPr>
          <w:p w14:paraId="4B2B965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233EE0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D3EB17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692B344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980EF4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BA65C07" w14:textId="77777777" w:rsidTr="00EE5F33">
        <w:tc>
          <w:tcPr>
            <w:tcW w:w="3840" w:type="dxa"/>
          </w:tcPr>
          <w:p w14:paraId="2BA199EB"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Ассистент </w:t>
            </w:r>
          </w:p>
        </w:tc>
        <w:tc>
          <w:tcPr>
            <w:tcW w:w="1335" w:type="dxa"/>
          </w:tcPr>
          <w:p w14:paraId="719A9E5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53B964D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A5F7CD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C44A53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083CEE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E5BE1F4" w14:textId="77777777" w:rsidTr="00EE5F33">
        <w:tc>
          <w:tcPr>
            <w:tcW w:w="3840" w:type="dxa"/>
          </w:tcPr>
          <w:p w14:paraId="58252AAB"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Аттестаттау </w:t>
            </w:r>
          </w:p>
        </w:tc>
        <w:tc>
          <w:tcPr>
            <w:tcW w:w="1335" w:type="dxa"/>
          </w:tcPr>
          <w:p w14:paraId="24E2CFD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C4B5BC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20C5C0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F341D2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D4EAD5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2251CFD" w14:textId="77777777" w:rsidTr="00EE5F33">
        <w:tc>
          <w:tcPr>
            <w:tcW w:w="3840" w:type="dxa"/>
          </w:tcPr>
          <w:p w14:paraId="15F82C3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Аудитория </w:t>
            </w:r>
          </w:p>
        </w:tc>
        <w:tc>
          <w:tcPr>
            <w:tcW w:w="1335" w:type="dxa"/>
          </w:tcPr>
          <w:p w14:paraId="6CC4833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9EA6A8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106D5C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E44075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2DB4CF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0014D8B" w14:textId="77777777" w:rsidTr="00EE5F33">
        <w:tc>
          <w:tcPr>
            <w:tcW w:w="3840" w:type="dxa"/>
          </w:tcPr>
          <w:p w14:paraId="24D5EDA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Ашық сабақ </w:t>
            </w:r>
          </w:p>
        </w:tc>
        <w:tc>
          <w:tcPr>
            <w:tcW w:w="1335" w:type="dxa"/>
          </w:tcPr>
          <w:p w14:paraId="3E0AEE0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445AF5A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968" w:type="dxa"/>
          </w:tcPr>
          <w:p w14:paraId="709024A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4DBBC1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CCC987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02EFA073" w14:textId="77777777" w:rsidTr="00EE5F33">
        <w:tc>
          <w:tcPr>
            <w:tcW w:w="3840" w:type="dxa"/>
          </w:tcPr>
          <w:p w14:paraId="3D089833"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Әдіс</w:t>
            </w:r>
          </w:p>
        </w:tc>
        <w:tc>
          <w:tcPr>
            <w:tcW w:w="1335" w:type="dxa"/>
          </w:tcPr>
          <w:p w14:paraId="0DC3BA0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8C4DF7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23BE675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A8E955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2B053C8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r>
      <w:tr w:rsidR="005633A5" w:rsidRPr="00437362" w14:paraId="1827F48B" w14:textId="77777777" w:rsidTr="00EE5F33">
        <w:tc>
          <w:tcPr>
            <w:tcW w:w="3840" w:type="dxa"/>
          </w:tcPr>
          <w:p w14:paraId="38324A41" w14:textId="3ADC035F"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Әдіскер </w:t>
            </w:r>
          </w:p>
        </w:tc>
        <w:tc>
          <w:tcPr>
            <w:tcW w:w="1335" w:type="dxa"/>
          </w:tcPr>
          <w:p w14:paraId="7C576E49" w14:textId="7F686561"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412EDC15" w14:textId="6306247D"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DBDEB52" w14:textId="7DB2AFB1"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9F96C86" w14:textId="4B0B02CD"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0C53250" w14:textId="007742B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7A20B3D1" w14:textId="77777777" w:rsidTr="00EE5F33">
        <w:tc>
          <w:tcPr>
            <w:tcW w:w="3840" w:type="dxa"/>
          </w:tcPr>
          <w:p w14:paraId="45A3DD8B" w14:textId="7A477B49"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Әдіскерлік кеңес</w:t>
            </w:r>
          </w:p>
        </w:tc>
        <w:tc>
          <w:tcPr>
            <w:tcW w:w="1335" w:type="dxa"/>
          </w:tcPr>
          <w:p w14:paraId="3A76F4DD" w14:textId="235195A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009C9430" w14:textId="0BE82AD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1ED9702" w14:textId="64BFA8B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2C6E997" w14:textId="27B90419"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3FC1E3D" w14:textId="7FDEF7B6"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5633A5" w:rsidRPr="00437362" w14:paraId="33C85C3B" w14:textId="77777777" w:rsidTr="00EE5F33">
        <w:tc>
          <w:tcPr>
            <w:tcW w:w="3840" w:type="dxa"/>
          </w:tcPr>
          <w:p w14:paraId="4505CEC2" w14:textId="27D21002"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Әдіснама</w:t>
            </w:r>
          </w:p>
        </w:tc>
        <w:tc>
          <w:tcPr>
            <w:tcW w:w="1335" w:type="dxa"/>
          </w:tcPr>
          <w:p w14:paraId="0AD9B894" w14:textId="40BCDF30"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D8ABFE9" w14:textId="28CB12B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EF125B0" w14:textId="119923D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43F94D2" w14:textId="3B00952B"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463D2BDB" w14:textId="206776F4"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86CB293" w14:textId="77777777" w:rsidTr="00EE5F33">
        <w:tc>
          <w:tcPr>
            <w:tcW w:w="3840" w:type="dxa"/>
          </w:tcPr>
          <w:p w14:paraId="282CEF5D" w14:textId="3C4B2A6F"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Әдіс-тәсіл</w:t>
            </w:r>
          </w:p>
        </w:tc>
        <w:tc>
          <w:tcPr>
            <w:tcW w:w="1335" w:type="dxa"/>
          </w:tcPr>
          <w:p w14:paraId="5EE792A8" w14:textId="2AA7BC3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4F228FF" w14:textId="7FEC664A"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91BA30B" w14:textId="2B1D1CB2"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44A9FC3" w14:textId="16E29D3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DDFA93F" w14:textId="0EB67544"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14A4F147" w14:textId="77777777" w:rsidTr="00EE5F33">
        <w:tc>
          <w:tcPr>
            <w:tcW w:w="3840" w:type="dxa"/>
          </w:tcPr>
          <w:p w14:paraId="2068A8BE" w14:textId="08BD783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Әдістеме</w:t>
            </w:r>
          </w:p>
        </w:tc>
        <w:tc>
          <w:tcPr>
            <w:tcW w:w="1335" w:type="dxa"/>
          </w:tcPr>
          <w:p w14:paraId="6A1E54B7" w14:textId="67B98688"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8A4EC90" w14:textId="536B0438"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A14225C" w14:textId="4B8DB90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5176F94A" w14:textId="16FF1AFB"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5C466BDD" w14:textId="53BACAD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1307536E" w14:textId="77777777" w:rsidTr="00EE5F33">
        <w:tc>
          <w:tcPr>
            <w:tcW w:w="3840" w:type="dxa"/>
          </w:tcPr>
          <w:p w14:paraId="6E377131" w14:textId="4003F0F8"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Әріптес </w:t>
            </w:r>
          </w:p>
        </w:tc>
        <w:tc>
          <w:tcPr>
            <w:tcW w:w="1335" w:type="dxa"/>
          </w:tcPr>
          <w:p w14:paraId="5FFE56FD" w14:textId="72403EA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B5C2138" w14:textId="25B03701"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8733E1B" w14:textId="743AECF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82266B4" w14:textId="13A1A42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ACAD983" w14:textId="3B22957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B7DA536" w14:textId="77777777" w:rsidTr="00EE5F33">
        <w:tc>
          <w:tcPr>
            <w:tcW w:w="3840" w:type="dxa"/>
          </w:tcPr>
          <w:p w14:paraId="0B7284A2" w14:textId="0F761E59"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Баға</w:t>
            </w:r>
          </w:p>
        </w:tc>
        <w:tc>
          <w:tcPr>
            <w:tcW w:w="1335" w:type="dxa"/>
          </w:tcPr>
          <w:p w14:paraId="4356F033" w14:textId="7A212B9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949BAF3" w14:textId="6591DA2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68" w:type="dxa"/>
          </w:tcPr>
          <w:p w14:paraId="1C960819" w14:textId="276B0115"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2C15876" w14:textId="4F154038"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0E6B753F" w14:textId="7D4D8A0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205DDE8F" w14:textId="77777777" w:rsidTr="00EE5F33">
        <w:tc>
          <w:tcPr>
            <w:tcW w:w="3840" w:type="dxa"/>
          </w:tcPr>
          <w:p w14:paraId="4EA71743" w14:textId="22B4CE51"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Бағалау </w:t>
            </w:r>
          </w:p>
        </w:tc>
        <w:tc>
          <w:tcPr>
            <w:tcW w:w="1335" w:type="dxa"/>
          </w:tcPr>
          <w:p w14:paraId="7B34502F" w14:textId="0D5BAD81"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0F51C07" w14:textId="111BEA8F"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68" w:type="dxa"/>
          </w:tcPr>
          <w:p w14:paraId="7641033E" w14:textId="7702285E"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7266566" w14:textId="28D395BC"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70CC7E7" w14:textId="5824233D"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6461364C" w14:textId="77777777" w:rsidTr="00EE5F33">
        <w:tc>
          <w:tcPr>
            <w:tcW w:w="3840" w:type="dxa"/>
          </w:tcPr>
          <w:p w14:paraId="2B729FCB" w14:textId="7D68C21C"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Бағалау балдары </w:t>
            </w:r>
          </w:p>
        </w:tc>
        <w:tc>
          <w:tcPr>
            <w:tcW w:w="1335" w:type="dxa"/>
          </w:tcPr>
          <w:p w14:paraId="6768F76D" w14:textId="36EB9C0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40E8F1C8" w14:textId="07CE0CD2"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3904FAF" w14:textId="06CE77F5"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24DD819" w14:textId="39DCB72A"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4F6803A8" w14:textId="636B92D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066F2C4B" w14:textId="77777777" w:rsidTr="00EE5F33">
        <w:tc>
          <w:tcPr>
            <w:tcW w:w="3840" w:type="dxa"/>
          </w:tcPr>
          <w:p w14:paraId="34C44FC0" w14:textId="30ECE7A5"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Бакалавр</w:t>
            </w:r>
          </w:p>
        </w:tc>
        <w:tc>
          <w:tcPr>
            <w:tcW w:w="1335" w:type="dxa"/>
          </w:tcPr>
          <w:p w14:paraId="6A3436CA" w14:textId="0B7F7EDC"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026CC81" w14:textId="3532703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B806B00" w14:textId="6B0729C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2895957A" w14:textId="0CDB45B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0D941ED3" w14:textId="530E1F6C"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548CCA3B" w14:textId="77777777" w:rsidTr="00EE5F33">
        <w:tc>
          <w:tcPr>
            <w:tcW w:w="3840" w:type="dxa"/>
          </w:tcPr>
          <w:p w14:paraId="432264D6" w14:textId="5FD856F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Бакалавриат </w:t>
            </w:r>
          </w:p>
        </w:tc>
        <w:tc>
          <w:tcPr>
            <w:tcW w:w="1335" w:type="dxa"/>
          </w:tcPr>
          <w:p w14:paraId="19832F66" w14:textId="098C13D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8BE24BC" w14:textId="5DE148F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194217B" w14:textId="26B7FD6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AD535B6" w14:textId="7B800BB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07A72A3" w14:textId="7A4E3C06"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09A3AEC1" w14:textId="77777777" w:rsidTr="00EE5F33">
        <w:tc>
          <w:tcPr>
            <w:tcW w:w="3840" w:type="dxa"/>
          </w:tcPr>
          <w:p w14:paraId="7DB6BB74" w14:textId="2661BC93"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Балл </w:t>
            </w:r>
          </w:p>
        </w:tc>
        <w:tc>
          <w:tcPr>
            <w:tcW w:w="1335" w:type="dxa"/>
          </w:tcPr>
          <w:p w14:paraId="66425E3B" w14:textId="0E8C19C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B25D879" w14:textId="2FC516D2"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68" w:type="dxa"/>
          </w:tcPr>
          <w:p w14:paraId="15EE6809" w14:textId="37094CF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619DF15" w14:textId="7ADB191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9902336" w14:textId="425E7460"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24E5072F" w14:textId="77777777" w:rsidTr="00EE5F33">
        <w:tc>
          <w:tcPr>
            <w:tcW w:w="3840" w:type="dxa"/>
          </w:tcPr>
          <w:p w14:paraId="3DFDD79F" w14:textId="3CA36BCE"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Баяндама </w:t>
            </w:r>
          </w:p>
        </w:tc>
        <w:tc>
          <w:tcPr>
            <w:tcW w:w="1335" w:type="dxa"/>
          </w:tcPr>
          <w:p w14:paraId="4E45B4E5" w14:textId="646B8B0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3398FA1" w14:textId="0CC0CF61"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247F68B" w14:textId="5BE0752F"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DCA1149" w14:textId="4CFC67B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C05C862" w14:textId="0A239094"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306D9FBF" w14:textId="77777777" w:rsidTr="00EE5F33">
        <w:tc>
          <w:tcPr>
            <w:tcW w:w="3840" w:type="dxa"/>
          </w:tcPr>
          <w:p w14:paraId="7F5B6E1D" w14:textId="116E40FB"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Баяндамашы </w:t>
            </w:r>
          </w:p>
        </w:tc>
        <w:tc>
          <w:tcPr>
            <w:tcW w:w="1335" w:type="dxa"/>
          </w:tcPr>
          <w:p w14:paraId="719C39C1" w14:textId="4DBF8E09"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1609E9F" w14:textId="48B8D998"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2B1F6D4" w14:textId="76806C64"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056FE47" w14:textId="37CB1FCE"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465CCC5" w14:textId="068FF5D6"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1E286B1A" w14:textId="77777777" w:rsidTr="00EE5F33">
        <w:tc>
          <w:tcPr>
            <w:tcW w:w="3840" w:type="dxa"/>
          </w:tcPr>
          <w:p w14:paraId="39F4AF62" w14:textId="5BD6B79B"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Бейінді оқыту</w:t>
            </w:r>
          </w:p>
        </w:tc>
        <w:tc>
          <w:tcPr>
            <w:tcW w:w="1335" w:type="dxa"/>
          </w:tcPr>
          <w:p w14:paraId="7AF90296" w14:textId="574E9D3C"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DE53957" w14:textId="7DF2DE29"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DD59A65" w14:textId="6941C32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690DBBA" w14:textId="1AE89D8A"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1E4A298B" w14:textId="68F07FF6"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5633A5" w:rsidRPr="00437362" w14:paraId="1BBF3F67" w14:textId="77777777" w:rsidTr="00EE5F33">
        <w:tc>
          <w:tcPr>
            <w:tcW w:w="3840" w:type="dxa"/>
          </w:tcPr>
          <w:p w14:paraId="55DA11C1" w14:textId="6D69EF7C"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Болжау</w:t>
            </w:r>
          </w:p>
        </w:tc>
        <w:tc>
          <w:tcPr>
            <w:tcW w:w="1335" w:type="dxa"/>
          </w:tcPr>
          <w:p w14:paraId="29E7F427" w14:textId="1415503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28E4A3E" w14:textId="10B27A9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7C310B3" w14:textId="2A159FF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1649D9C" w14:textId="1AA6878C"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4BFF49CE" w14:textId="01AABDE9"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1DD3BB61" w14:textId="77777777" w:rsidTr="00EE5F33">
        <w:tc>
          <w:tcPr>
            <w:tcW w:w="3840" w:type="dxa"/>
          </w:tcPr>
          <w:p w14:paraId="6E9128D3" w14:textId="0E44420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Болондық процесс</w:t>
            </w:r>
          </w:p>
        </w:tc>
        <w:tc>
          <w:tcPr>
            <w:tcW w:w="1335" w:type="dxa"/>
          </w:tcPr>
          <w:p w14:paraId="51D82B93" w14:textId="6BA5CAB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D0C893B" w14:textId="525F3DA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4F98CAE" w14:textId="2ACD01B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4496A695" w14:textId="15C79F5A"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28184E2" w14:textId="2638F951"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5633A5" w:rsidRPr="00437362" w14:paraId="2AA12D0F" w14:textId="77777777" w:rsidTr="00EE5F33">
        <w:tc>
          <w:tcPr>
            <w:tcW w:w="3840" w:type="dxa"/>
          </w:tcPr>
          <w:p w14:paraId="04C0373B" w14:textId="72C1660C"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Бұйрық </w:t>
            </w:r>
          </w:p>
        </w:tc>
        <w:tc>
          <w:tcPr>
            <w:tcW w:w="1335" w:type="dxa"/>
          </w:tcPr>
          <w:p w14:paraId="5D13799F" w14:textId="0074E176"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F2DA286" w14:textId="1EFA0C2A"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4C0DFC0" w14:textId="79B165BF"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6547FE6" w14:textId="2599487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2BB6868" w14:textId="047DA0AD"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7A844CD5" w14:textId="77777777" w:rsidTr="00EE5F33">
        <w:tc>
          <w:tcPr>
            <w:tcW w:w="3840" w:type="dxa"/>
          </w:tcPr>
          <w:p w14:paraId="0831904C" w14:textId="6289BD1A"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Біліктілік</w:t>
            </w:r>
          </w:p>
        </w:tc>
        <w:tc>
          <w:tcPr>
            <w:tcW w:w="1335" w:type="dxa"/>
          </w:tcPr>
          <w:p w14:paraId="707955ED" w14:textId="59286762"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9E24647" w14:textId="7E130BBD"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68" w:type="dxa"/>
          </w:tcPr>
          <w:p w14:paraId="78AF0242" w14:textId="3BB65C81"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6CF6908A" w14:textId="5E078AA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4A13F3FF" w14:textId="625F98BD"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bl>
    <w:p w14:paraId="2A75D8A4" w14:textId="5717BD90" w:rsidR="00F878A0" w:rsidRDefault="005633A5" w:rsidP="00F878A0">
      <w:pPr>
        <w:rPr>
          <w:color w:val="000000" w:themeColor="text1"/>
          <w:lang w:val="kk-KZ"/>
        </w:rPr>
      </w:pPr>
      <w:r>
        <w:rPr>
          <w:color w:val="000000" w:themeColor="text1"/>
          <w:lang w:val="kk-KZ"/>
        </w:rPr>
        <w:lastRenderedPageBreak/>
        <w:t xml:space="preserve">Кестенің жалғасы </w:t>
      </w:r>
    </w:p>
    <w:p w14:paraId="44D025EA" w14:textId="77777777" w:rsidR="005633A5" w:rsidRPr="005633A5" w:rsidRDefault="005633A5" w:rsidP="00F878A0">
      <w:pPr>
        <w:rPr>
          <w:color w:val="000000" w:themeColor="text1"/>
          <w:lang w:val="kk-KZ"/>
        </w:rPr>
      </w:pPr>
    </w:p>
    <w:tbl>
      <w:tblPr>
        <w:tblStyle w:val="a9"/>
        <w:tblW w:w="9634" w:type="dxa"/>
        <w:tblLook w:val="04A0" w:firstRow="1" w:lastRow="0" w:firstColumn="1" w:lastColumn="0" w:noHBand="0" w:noVBand="1"/>
      </w:tblPr>
      <w:tblGrid>
        <w:gridCol w:w="3840"/>
        <w:gridCol w:w="1335"/>
        <w:gridCol w:w="1573"/>
        <w:gridCol w:w="968"/>
        <w:gridCol w:w="943"/>
        <w:gridCol w:w="975"/>
      </w:tblGrid>
      <w:tr w:rsidR="00F878A0" w:rsidRPr="00437362" w14:paraId="237B1FD7" w14:textId="77777777" w:rsidTr="00EE5F33">
        <w:tc>
          <w:tcPr>
            <w:tcW w:w="3840" w:type="dxa"/>
          </w:tcPr>
          <w:p w14:paraId="10D59B27" w14:textId="63F32AA3" w:rsidR="00F878A0" w:rsidRPr="005633A5" w:rsidRDefault="005633A5" w:rsidP="005633A5">
            <w:pPr>
              <w:pStyle w:val="a8"/>
              <w:jc w:val="center"/>
              <w:rPr>
                <w:rFonts w:ascii="Times New Roman" w:hAnsi="Times New Roman"/>
                <w:color w:val="000000" w:themeColor="text1"/>
                <w:sz w:val="24"/>
                <w:szCs w:val="24"/>
              </w:rPr>
            </w:pPr>
            <w:r>
              <w:rPr>
                <w:rFonts w:ascii="Times New Roman" w:hAnsi="Times New Roman"/>
                <w:color w:val="000000" w:themeColor="text1"/>
                <w:sz w:val="24"/>
                <w:szCs w:val="24"/>
                <w:lang w:val="kk-KZ"/>
              </w:rPr>
              <w:t>1</w:t>
            </w:r>
          </w:p>
        </w:tc>
        <w:tc>
          <w:tcPr>
            <w:tcW w:w="1335" w:type="dxa"/>
          </w:tcPr>
          <w:p w14:paraId="6DADEE1F" w14:textId="02B7ABE6" w:rsidR="00F878A0" w:rsidRPr="00437362" w:rsidRDefault="005633A5" w:rsidP="005633A5">
            <w:pPr>
              <w:pStyle w:val="a8"/>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2</w:t>
            </w:r>
          </w:p>
        </w:tc>
        <w:tc>
          <w:tcPr>
            <w:tcW w:w="1573" w:type="dxa"/>
          </w:tcPr>
          <w:p w14:paraId="44951BFD" w14:textId="5B4A539F" w:rsidR="00F878A0" w:rsidRPr="00437362" w:rsidRDefault="005633A5" w:rsidP="005633A5">
            <w:pPr>
              <w:pStyle w:val="a8"/>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3</w:t>
            </w:r>
          </w:p>
        </w:tc>
        <w:tc>
          <w:tcPr>
            <w:tcW w:w="968" w:type="dxa"/>
          </w:tcPr>
          <w:p w14:paraId="275F9526" w14:textId="4D76D607" w:rsidR="00F878A0" w:rsidRPr="005633A5" w:rsidRDefault="005633A5" w:rsidP="005633A5">
            <w:pPr>
              <w:pStyle w:val="a8"/>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943" w:type="dxa"/>
          </w:tcPr>
          <w:p w14:paraId="18E99D49" w14:textId="62FD9E29" w:rsidR="00F878A0" w:rsidRPr="005633A5" w:rsidRDefault="005633A5" w:rsidP="005633A5">
            <w:pPr>
              <w:pStyle w:val="a8"/>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975" w:type="dxa"/>
          </w:tcPr>
          <w:p w14:paraId="5543C220" w14:textId="36A98002" w:rsidR="00F878A0" w:rsidRPr="00437362" w:rsidRDefault="005633A5" w:rsidP="005633A5">
            <w:pPr>
              <w:pStyle w:val="a8"/>
              <w:jc w:val="center"/>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6</w:t>
            </w:r>
          </w:p>
        </w:tc>
      </w:tr>
      <w:tr w:rsidR="005633A5" w:rsidRPr="00437362" w14:paraId="332C396B" w14:textId="77777777" w:rsidTr="00EE5F33">
        <w:tc>
          <w:tcPr>
            <w:tcW w:w="3840" w:type="dxa"/>
          </w:tcPr>
          <w:p w14:paraId="0CDAD738" w14:textId="7791FE06"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w:t>
            </w:r>
          </w:p>
        </w:tc>
        <w:tc>
          <w:tcPr>
            <w:tcW w:w="1335" w:type="dxa"/>
          </w:tcPr>
          <w:p w14:paraId="427F32D2" w14:textId="2793528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4CD73F6" w14:textId="59D2FF21"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68" w:type="dxa"/>
          </w:tcPr>
          <w:p w14:paraId="78E67DC1" w14:textId="0E92844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D7349B4" w14:textId="25E8A7B4"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0ADF4A26" w14:textId="6976620E"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038DDBC9" w14:textId="77777777" w:rsidTr="00EE5F33">
        <w:tc>
          <w:tcPr>
            <w:tcW w:w="3840" w:type="dxa"/>
          </w:tcPr>
          <w:p w14:paraId="45814941"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Білім алушыларды қорытынды мемлекеттік аттестаттау </w:t>
            </w:r>
          </w:p>
        </w:tc>
        <w:tc>
          <w:tcPr>
            <w:tcW w:w="1335" w:type="dxa"/>
          </w:tcPr>
          <w:p w14:paraId="0BE42DC4"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4BBC61F0"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50614B3"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554C8B5"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40A48BA4"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381279A0" w14:textId="77777777" w:rsidTr="00EE5F33">
        <w:tc>
          <w:tcPr>
            <w:tcW w:w="3840" w:type="dxa"/>
          </w:tcPr>
          <w:p w14:paraId="74357340"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Білім базасы </w:t>
            </w:r>
          </w:p>
        </w:tc>
        <w:tc>
          <w:tcPr>
            <w:tcW w:w="1335" w:type="dxa"/>
          </w:tcPr>
          <w:p w14:paraId="41935829"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CA9E4C0"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CB97B02"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2B0CCB9"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3AABC9C"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78EF7473" w14:textId="77777777" w:rsidTr="00EE5F33">
        <w:tc>
          <w:tcPr>
            <w:tcW w:w="3840" w:type="dxa"/>
          </w:tcPr>
          <w:p w14:paraId="37D0B782"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беру</w:t>
            </w:r>
          </w:p>
        </w:tc>
        <w:tc>
          <w:tcPr>
            <w:tcW w:w="1335" w:type="dxa"/>
          </w:tcPr>
          <w:p w14:paraId="5D1CBB89"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32535149"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162212E"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C9FBC5F"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470A8079"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02C916C1" w14:textId="77777777" w:rsidTr="00EE5F33">
        <w:tc>
          <w:tcPr>
            <w:tcW w:w="3840" w:type="dxa"/>
          </w:tcPr>
          <w:p w14:paraId="15535F75"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беру гранты</w:t>
            </w:r>
          </w:p>
        </w:tc>
        <w:tc>
          <w:tcPr>
            <w:tcW w:w="1335" w:type="dxa"/>
          </w:tcPr>
          <w:p w14:paraId="3A81D2C3"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17F52B7"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C950216"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B7DC408"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2D65008"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18CAB683" w14:textId="77777777" w:rsidTr="00EE5F33">
        <w:tc>
          <w:tcPr>
            <w:tcW w:w="3840" w:type="dxa"/>
          </w:tcPr>
          <w:p w14:paraId="777AA767"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берудегі мониторинг</w:t>
            </w:r>
          </w:p>
        </w:tc>
        <w:tc>
          <w:tcPr>
            <w:tcW w:w="1335" w:type="dxa"/>
          </w:tcPr>
          <w:p w14:paraId="37750A97"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0240A1D"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1A4CA69"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9F5E9BF"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A1528CA"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753D08B2" w14:textId="77777777" w:rsidTr="00EE5F33">
        <w:tc>
          <w:tcPr>
            <w:tcW w:w="3840" w:type="dxa"/>
          </w:tcPr>
          <w:p w14:paraId="33C86D13"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беру жүйесі</w:t>
            </w:r>
          </w:p>
        </w:tc>
        <w:tc>
          <w:tcPr>
            <w:tcW w:w="1335" w:type="dxa"/>
          </w:tcPr>
          <w:p w14:paraId="2B0D2F32"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3D85AF8"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E26B2B7"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DA2C90E"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69080F3A"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60026AAA" w14:textId="77777777" w:rsidTr="00EE5F33">
        <w:tc>
          <w:tcPr>
            <w:tcW w:w="3840" w:type="dxa"/>
          </w:tcPr>
          <w:p w14:paraId="418392B2"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беру қызметі</w:t>
            </w:r>
          </w:p>
        </w:tc>
        <w:tc>
          <w:tcPr>
            <w:tcW w:w="1335" w:type="dxa"/>
          </w:tcPr>
          <w:p w14:paraId="6F9F7E38"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4BA1617"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1EE51FE"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ECC2463"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689CBCC3"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5633A5" w:rsidRPr="00437362" w14:paraId="1425B761" w14:textId="77777777" w:rsidTr="00EE5F33">
        <w:tc>
          <w:tcPr>
            <w:tcW w:w="3840" w:type="dxa"/>
          </w:tcPr>
          <w:p w14:paraId="57C2F631"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беру мазмұны</w:t>
            </w:r>
          </w:p>
        </w:tc>
        <w:tc>
          <w:tcPr>
            <w:tcW w:w="1335" w:type="dxa"/>
          </w:tcPr>
          <w:p w14:paraId="6D6B87FF"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514D2571"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7A237CB"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543351F"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3E59BFF4"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1CE2B92F" w14:textId="77777777" w:rsidTr="00EE5F33">
        <w:tc>
          <w:tcPr>
            <w:tcW w:w="3840" w:type="dxa"/>
          </w:tcPr>
          <w:p w14:paraId="05F8BF83"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беру мекемесін аттестаттау</w:t>
            </w:r>
          </w:p>
        </w:tc>
        <w:tc>
          <w:tcPr>
            <w:tcW w:w="1335" w:type="dxa"/>
          </w:tcPr>
          <w:p w14:paraId="32D7ABB4"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6E2EB30"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A655F44"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E046A7A"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A759BB1"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5361CB76" w14:textId="77777777" w:rsidTr="00EE5F33">
        <w:tc>
          <w:tcPr>
            <w:tcW w:w="3840" w:type="dxa"/>
          </w:tcPr>
          <w:p w14:paraId="40E6F86C"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беру саясаты</w:t>
            </w:r>
          </w:p>
        </w:tc>
        <w:tc>
          <w:tcPr>
            <w:tcW w:w="1335" w:type="dxa"/>
          </w:tcPr>
          <w:p w14:paraId="77D5117C"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440CC279"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88D82AF"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7DB4E8A"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2360CB3E"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5633A5" w:rsidRPr="00437362" w14:paraId="71190C90" w14:textId="77777777" w:rsidTr="00EE5F33">
        <w:tc>
          <w:tcPr>
            <w:tcW w:w="3840" w:type="dxa"/>
          </w:tcPr>
          <w:p w14:paraId="69C741B6"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беру технологиясы</w:t>
            </w:r>
          </w:p>
        </w:tc>
        <w:tc>
          <w:tcPr>
            <w:tcW w:w="1335" w:type="dxa"/>
          </w:tcPr>
          <w:p w14:paraId="1C30C6C6"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164663BD"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56CF9EA"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0BC5EF2"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35935B0F"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66C763ED" w14:textId="77777777" w:rsidTr="00EE5F33">
        <w:tc>
          <w:tcPr>
            <w:tcW w:w="3840" w:type="dxa"/>
          </w:tcPr>
          <w:p w14:paraId="6903E067"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Білім туралы құжаттар </w:t>
            </w:r>
          </w:p>
        </w:tc>
        <w:tc>
          <w:tcPr>
            <w:tcW w:w="1335" w:type="dxa"/>
          </w:tcPr>
          <w:p w14:paraId="54C4C56E"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BD6EA06"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EDCB296"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3BBE622"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A785E53"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4F520E91" w14:textId="77777777" w:rsidTr="00EE5F33">
        <w:tc>
          <w:tcPr>
            <w:tcW w:w="3840" w:type="dxa"/>
          </w:tcPr>
          <w:p w14:paraId="0A5169C5"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Білім туралы құжаттарды нострификациялау</w:t>
            </w:r>
          </w:p>
        </w:tc>
        <w:tc>
          <w:tcPr>
            <w:tcW w:w="1335" w:type="dxa"/>
          </w:tcPr>
          <w:p w14:paraId="705368E7"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4AEC6AEA"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ACE7CBB"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E93F717"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5D7AE939"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5633A5" w:rsidRPr="00437362" w14:paraId="03B76BBE" w14:textId="77777777" w:rsidTr="00EE5F33">
        <w:tc>
          <w:tcPr>
            <w:tcW w:w="3840" w:type="dxa"/>
          </w:tcPr>
          <w:p w14:paraId="1A05A8DE"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Вакансия </w:t>
            </w:r>
          </w:p>
        </w:tc>
        <w:tc>
          <w:tcPr>
            <w:tcW w:w="1335" w:type="dxa"/>
          </w:tcPr>
          <w:p w14:paraId="662C1E78"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599C8EB"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7BDCBB8"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73D1E59"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EC20144"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34DD6481" w14:textId="77777777" w:rsidTr="00EE5F33">
        <w:tc>
          <w:tcPr>
            <w:tcW w:w="3840" w:type="dxa"/>
          </w:tcPr>
          <w:p w14:paraId="2EAD09ED"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Викторина </w:t>
            </w:r>
          </w:p>
        </w:tc>
        <w:tc>
          <w:tcPr>
            <w:tcW w:w="1335" w:type="dxa"/>
          </w:tcPr>
          <w:p w14:paraId="3F62A1E3"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45E964AB"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5C7E0D8"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0098774"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89E1D79"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0C1F1FC9" w14:textId="77777777" w:rsidTr="00EE5F33">
        <w:tc>
          <w:tcPr>
            <w:tcW w:w="3840" w:type="dxa"/>
          </w:tcPr>
          <w:p w14:paraId="2C657D2E"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Грамота </w:t>
            </w:r>
          </w:p>
        </w:tc>
        <w:tc>
          <w:tcPr>
            <w:tcW w:w="1335" w:type="dxa"/>
          </w:tcPr>
          <w:p w14:paraId="4C800695"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68956CC"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DD3B3B1"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DA15022"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08C2974"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73308839" w14:textId="77777777" w:rsidTr="00EE5F33">
        <w:tc>
          <w:tcPr>
            <w:tcW w:w="3840" w:type="dxa"/>
          </w:tcPr>
          <w:p w14:paraId="211310ED"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Грант </w:t>
            </w:r>
          </w:p>
        </w:tc>
        <w:tc>
          <w:tcPr>
            <w:tcW w:w="1335" w:type="dxa"/>
          </w:tcPr>
          <w:p w14:paraId="737D22B2"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22A8F543"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6D5C2B6"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119BA2E0"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AC42E4A"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2EA1B2AD" w14:textId="77777777" w:rsidTr="00EE5F33">
        <w:tc>
          <w:tcPr>
            <w:tcW w:w="3840" w:type="dxa"/>
          </w:tcPr>
          <w:p w14:paraId="27E6ED84"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Ғалым</w:t>
            </w:r>
          </w:p>
        </w:tc>
        <w:tc>
          <w:tcPr>
            <w:tcW w:w="1335" w:type="dxa"/>
          </w:tcPr>
          <w:p w14:paraId="6132AFB3"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708B628E"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E50DD72"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F4C1BA1"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55CCD8B0"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5A4C46CE" w14:textId="77777777" w:rsidTr="00EE5F33">
        <w:tc>
          <w:tcPr>
            <w:tcW w:w="3840" w:type="dxa"/>
          </w:tcPr>
          <w:p w14:paraId="0C506F6B"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Ғалым хатшы</w:t>
            </w:r>
          </w:p>
        </w:tc>
        <w:tc>
          <w:tcPr>
            <w:tcW w:w="1335" w:type="dxa"/>
          </w:tcPr>
          <w:p w14:paraId="04CF03D0"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14D1EEEC"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4C79B97"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8A8D11E"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F6B1688"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107093A9" w14:textId="77777777" w:rsidTr="00EE5F33">
        <w:tc>
          <w:tcPr>
            <w:tcW w:w="3840" w:type="dxa"/>
          </w:tcPr>
          <w:p w14:paraId="3B454027"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w:t>
            </w:r>
          </w:p>
        </w:tc>
        <w:tc>
          <w:tcPr>
            <w:tcW w:w="1335" w:type="dxa"/>
          </w:tcPr>
          <w:p w14:paraId="6ABAE08C"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1E454689"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2AFA9EB"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8168666"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632EAB5A"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69D3191F" w14:textId="77777777" w:rsidTr="00EE5F33">
        <w:tc>
          <w:tcPr>
            <w:tcW w:w="3840" w:type="dxa"/>
          </w:tcPr>
          <w:p w14:paraId="49DD6674"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 докторы</w:t>
            </w:r>
          </w:p>
        </w:tc>
        <w:tc>
          <w:tcPr>
            <w:tcW w:w="1335" w:type="dxa"/>
          </w:tcPr>
          <w:p w14:paraId="4DB0427C"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DF380C9"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1A094E3"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87C714E"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29137097"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67609416" w14:textId="77777777" w:rsidTr="00EE5F33">
        <w:tc>
          <w:tcPr>
            <w:tcW w:w="3840" w:type="dxa"/>
          </w:tcPr>
          <w:p w14:paraId="6277AEA9"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 кандидаты</w:t>
            </w:r>
          </w:p>
        </w:tc>
        <w:tc>
          <w:tcPr>
            <w:tcW w:w="1335" w:type="dxa"/>
          </w:tcPr>
          <w:p w14:paraId="24747D3C"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3F53998"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1AF4B0C"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CDEC223"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58CA63B9"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624A8F74" w14:textId="77777777" w:rsidTr="00EE5F33">
        <w:tc>
          <w:tcPr>
            <w:tcW w:w="3840" w:type="dxa"/>
          </w:tcPr>
          <w:p w14:paraId="7F1DEEB3"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атақ</w:t>
            </w:r>
          </w:p>
        </w:tc>
        <w:tc>
          <w:tcPr>
            <w:tcW w:w="1335" w:type="dxa"/>
          </w:tcPr>
          <w:p w14:paraId="3A5B39A5"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8BF4914"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D6371D0"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B120178"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CCF2851"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4A95B5D4" w14:textId="77777777" w:rsidTr="00EE5F33">
        <w:tc>
          <w:tcPr>
            <w:tcW w:w="3840" w:type="dxa"/>
          </w:tcPr>
          <w:p w14:paraId="616E41DC" w14:textId="7777777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болжам</w:t>
            </w:r>
          </w:p>
        </w:tc>
        <w:tc>
          <w:tcPr>
            <w:tcW w:w="1335" w:type="dxa"/>
          </w:tcPr>
          <w:p w14:paraId="5DE18444" w14:textId="7777777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F9BFB66"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E08319A"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B63A79A" w14:textId="7777777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921A3CC" w14:textId="77777777"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4CE10B6C" w14:textId="77777777" w:rsidTr="00EE5F33">
        <w:tc>
          <w:tcPr>
            <w:tcW w:w="3840" w:type="dxa"/>
          </w:tcPr>
          <w:p w14:paraId="44F35563" w14:textId="731DBF63"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Ғылыми-әдіснамалық конференция </w:t>
            </w:r>
          </w:p>
        </w:tc>
        <w:tc>
          <w:tcPr>
            <w:tcW w:w="1335" w:type="dxa"/>
          </w:tcPr>
          <w:p w14:paraId="461F990C" w14:textId="52DD752B"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453F3248" w14:textId="14E4D09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478D497" w14:textId="2922B56E"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A8075ED" w14:textId="3396F38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D38F378" w14:textId="4108A50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5633A5" w:rsidRPr="00437362" w14:paraId="63648D09" w14:textId="77777777" w:rsidTr="00EE5F33">
        <w:tc>
          <w:tcPr>
            <w:tcW w:w="3840" w:type="dxa"/>
          </w:tcPr>
          <w:p w14:paraId="0E9BD6CD" w14:textId="03B0FA55"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дәреже</w:t>
            </w:r>
          </w:p>
        </w:tc>
        <w:tc>
          <w:tcPr>
            <w:tcW w:w="1335" w:type="dxa"/>
          </w:tcPr>
          <w:p w14:paraId="0B8C3784" w14:textId="3780461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1D3A698B" w14:textId="4F0E284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4EFC1E0" w14:textId="6D2B83D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CED9A0C" w14:textId="396E4984"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23B98E0" w14:textId="5707289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715E79D2" w14:textId="77777777" w:rsidTr="00EE5F33">
        <w:tc>
          <w:tcPr>
            <w:tcW w:w="3840" w:type="dxa"/>
          </w:tcPr>
          <w:p w14:paraId="2FEF98C1" w14:textId="48AD085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Ғылыми деректер </w:t>
            </w:r>
          </w:p>
        </w:tc>
        <w:tc>
          <w:tcPr>
            <w:tcW w:w="1335" w:type="dxa"/>
          </w:tcPr>
          <w:p w14:paraId="15C3FDCE" w14:textId="3124CEA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AEC8B93" w14:textId="6C181A6E"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FB341AB" w14:textId="73BAD848"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AEB30F6" w14:textId="620838C4"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BC22050" w14:textId="7076A5B8"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0E29D383" w14:textId="77777777" w:rsidTr="00EE5F33">
        <w:tc>
          <w:tcPr>
            <w:tcW w:w="3840" w:type="dxa"/>
          </w:tcPr>
          <w:p w14:paraId="77AAD242" w14:textId="12C080FA"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және арнаулы кітапхана</w:t>
            </w:r>
          </w:p>
        </w:tc>
        <w:tc>
          <w:tcPr>
            <w:tcW w:w="1335" w:type="dxa"/>
          </w:tcPr>
          <w:p w14:paraId="6F5135F8" w14:textId="7E20B77B"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9905F03" w14:textId="482BE085"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299A991" w14:textId="56512B74"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C0AF158" w14:textId="02FCD284"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AD9BCB8" w14:textId="3824CF78"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7863364D" w14:textId="77777777" w:rsidTr="00EE5F33">
        <w:tc>
          <w:tcPr>
            <w:tcW w:w="3840" w:type="dxa"/>
          </w:tcPr>
          <w:p w14:paraId="34DAE763" w14:textId="77380D4D"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Ғылыми жетекші </w:t>
            </w:r>
          </w:p>
        </w:tc>
        <w:tc>
          <w:tcPr>
            <w:tcW w:w="1335" w:type="dxa"/>
          </w:tcPr>
          <w:p w14:paraId="4CEB9B07" w14:textId="3C634A98"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5A74220" w14:textId="48317A5E"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CA06C49" w14:textId="2D30372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167223C" w14:textId="2DBF8B5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C99190F" w14:textId="28512B60"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5F472928" w14:textId="77777777" w:rsidTr="00EE5F33">
        <w:tc>
          <w:tcPr>
            <w:tcW w:w="3840" w:type="dxa"/>
          </w:tcPr>
          <w:p w14:paraId="7C4F5927" w14:textId="4CF9C024"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журналдар</w:t>
            </w:r>
          </w:p>
        </w:tc>
        <w:tc>
          <w:tcPr>
            <w:tcW w:w="1335" w:type="dxa"/>
          </w:tcPr>
          <w:p w14:paraId="0B1C1D7D" w14:textId="244CFCB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0A402AD" w14:textId="3888F2C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F077E84" w14:textId="78D7338E"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D8D555D" w14:textId="72E1B84F"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210883B" w14:textId="586893ED"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200D98A6" w14:textId="77777777" w:rsidTr="00EE5F33">
        <w:tc>
          <w:tcPr>
            <w:tcW w:w="3840" w:type="dxa"/>
          </w:tcPr>
          <w:p w14:paraId="1D8D0DD9" w14:textId="3EFFD439"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Ғылыми жұмыс </w:t>
            </w:r>
          </w:p>
        </w:tc>
        <w:tc>
          <w:tcPr>
            <w:tcW w:w="1335" w:type="dxa"/>
          </w:tcPr>
          <w:p w14:paraId="47590696" w14:textId="777D6279"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D5E90A5" w14:textId="2037BF02"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FDFCFD9" w14:textId="15A77DB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835A3BA" w14:textId="558F25C8"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CD705FD" w14:textId="6FA941FE"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74BAAA7F" w14:textId="77777777" w:rsidTr="00EE5F33">
        <w:tc>
          <w:tcPr>
            <w:tcW w:w="3840" w:type="dxa"/>
          </w:tcPr>
          <w:p w14:paraId="0B23C129" w14:textId="4B55B365"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зерттеу(лер)</w:t>
            </w:r>
          </w:p>
        </w:tc>
        <w:tc>
          <w:tcPr>
            <w:tcW w:w="1335" w:type="dxa"/>
          </w:tcPr>
          <w:p w14:paraId="75B5FEA9" w14:textId="31D008ED"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1F77F25" w14:textId="14F340C5"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ED5A20E" w14:textId="530882C8"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4B6D758" w14:textId="088E1BDC"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456FFFF1" w14:textId="4ECF7B4C"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3228E2AF" w14:textId="77777777" w:rsidTr="00EE5F33">
        <w:tc>
          <w:tcPr>
            <w:tcW w:w="3840" w:type="dxa"/>
          </w:tcPr>
          <w:p w14:paraId="49E52D6A" w14:textId="08B9EB2E"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зерттеу әдістері</w:t>
            </w:r>
          </w:p>
        </w:tc>
        <w:tc>
          <w:tcPr>
            <w:tcW w:w="1335" w:type="dxa"/>
          </w:tcPr>
          <w:p w14:paraId="780C2A53" w14:textId="5F7FEBA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5C0A4CC" w14:textId="4980120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A7ED64A" w14:textId="51405E6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7EEFA6DA" w14:textId="2D72505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AE0EE75" w14:textId="157FDE10"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5633A5" w:rsidRPr="00437362" w14:paraId="4EA56863" w14:textId="77777777" w:rsidTr="00EE5F33">
        <w:tc>
          <w:tcPr>
            <w:tcW w:w="3840" w:type="dxa"/>
          </w:tcPr>
          <w:p w14:paraId="415F564F" w14:textId="6576CCD9"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Ғылыми-зерттеу жұмысы</w:t>
            </w:r>
          </w:p>
        </w:tc>
        <w:tc>
          <w:tcPr>
            <w:tcW w:w="1335" w:type="dxa"/>
          </w:tcPr>
          <w:p w14:paraId="017EF2E3" w14:textId="199D9426"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E38AE4D" w14:textId="4D493E2F"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F83B6E2" w14:textId="0DE37CC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B0BEBAB" w14:textId="6B3585E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735CEAB7" w14:textId="7F5EB29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5633A5" w:rsidRPr="00437362" w14:paraId="4F10F5C8" w14:textId="77777777" w:rsidTr="00EE5F33">
        <w:tc>
          <w:tcPr>
            <w:tcW w:w="3840" w:type="dxa"/>
          </w:tcPr>
          <w:p w14:paraId="131A4561" w14:textId="6EF5B28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Ғылыми-зерттеу институт(тар)ы</w:t>
            </w:r>
          </w:p>
        </w:tc>
        <w:tc>
          <w:tcPr>
            <w:tcW w:w="1335" w:type="dxa"/>
          </w:tcPr>
          <w:p w14:paraId="71E44E63" w14:textId="62CDD780"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EA015FD" w14:textId="0DD1453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E7865A6" w14:textId="3058D7D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BE069DF" w14:textId="5B5C7DC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B4A5E4F" w14:textId="06517FF4"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097A639F" w14:textId="77777777" w:rsidTr="00EE5F33">
        <w:tc>
          <w:tcPr>
            <w:tcW w:w="3840" w:type="dxa"/>
          </w:tcPr>
          <w:p w14:paraId="2C0F09A9" w14:textId="7FA66C82"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кеңес</w:t>
            </w:r>
          </w:p>
        </w:tc>
        <w:tc>
          <w:tcPr>
            <w:tcW w:w="1335" w:type="dxa"/>
          </w:tcPr>
          <w:p w14:paraId="57F272FB" w14:textId="2E9DB24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0B31F82E" w14:textId="72CC71B4"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70AACE5" w14:textId="2832FD8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F9778CE" w14:textId="4734F6B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1021F5F" w14:textId="55E8A530"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7D56E501" w14:textId="77777777" w:rsidTr="00EE5F33">
        <w:tc>
          <w:tcPr>
            <w:tcW w:w="3840" w:type="dxa"/>
          </w:tcPr>
          <w:p w14:paraId="24F2B220" w14:textId="591607D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қызметкер</w:t>
            </w:r>
          </w:p>
        </w:tc>
        <w:tc>
          <w:tcPr>
            <w:tcW w:w="1335" w:type="dxa"/>
          </w:tcPr>
          <w:p w14:paraId="0DA84A3A" w14:textId="3D36AD8D"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C3439F6" w14:textId="75ACBEC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AA05042" w14:textId="7F1FE03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333CF2B" w14:textId="04E964A4"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59F5A44" w14:textId="08C6A626"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5A269808" w14:textId="77777777" w:rsidTr="00EE5F33">
        <w:tc>
          <w:tcPr>
            <w:tcW w:w="3840" w:type="dxa"/>
          </w:tcPr>
          <w:p w14:paraId="2615FE9C" w14:textId="47E0A69E"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Ғылыми лаборатория </w:t>
            </w:r>
          </w:p>
        </w:tc>
        <w:tc>
          <w:tcPr>
            <w:tcW w:w="1335" w:type="dxa"/>
          </w:tcPr>
          <w:p w14:paraId="34D57A38" w14:textId="1064D8B0"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CBE7E1F" w14:textId="07D990E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2F96BEA" w14:textId="409809BD"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5ADC534" w14:textId="23BA771F"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6732386" w14:textId="4378A379"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1484D47B" w14:textId="77777777" w:rsidTr="00EE5F33">
        <w:tc>
          <w:tcPr>
            <w:tcW w:w="3840" w:type="dxa"/>
          </w:tcPr>
          <w:p w14:paraId="74AA3628" w14:textId="0624302D"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Ғылыми мақала </w:t>
            </w:r>
          </w:p>
        </w:tc>
        <w:tc>
          <w:tcPr>
            <w:tcW w:w="1335" w:type="dxa"/>
          </w:tcPr>
          <w:p w14:paraId="40EC8176" w14:textId="3558F24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C2F591E" w14:textId="305490E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F7AB827" w14:textId="3746A27D"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1F78B5B" w14:textId="2BD46955"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0A9FE13" w14:textId="0ED9A624"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1679FB9F" w14:textId="77777777" w:rsidTr="00EE5F33">
        <w:tc>
          <w:tcPr>
            <w:tcW w:w="3840" w:type="dxa"/>
          </w:tcPr>
          <w:p w14:paraId="6199D208" w14:textId="4EC778C3"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стиль</w:t>
            </w:r>
          </w:p>
        </w:tc>
        <w:tc>
          <w:tcPr>
            <w:tcW w:w="1335" w:type="dxa"/>
          </w:tcPr>
          <w:p w14:paraId="651B66EE" w14:textId="5570A7D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748931F" w14:textId="5DE36BCC"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6410438" w14:textId="78AB4DA5"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74BD120" w14:textId="5ECE994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2A2B155" w14:textId="36DBB0E2"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1018919" w14:textId="77777777" w:rsidTr="00EE5F33">
        <w:tc>
          <w:tcPr>
            <w:tcW w:w="3840" w:type="dxa"/>
          </w:tcPr>
          <w:p w14:paraId="084AF1C1" w14:textId="251D9164"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Ғылыми тәжірибе </w:t>
            </w:r>
          </w:p>
        </w:tc>
        <w:tc>
          <w:tcPr>
            <w:tcW w:w="1335" w:type="dxa"/>
          </w:tcPr>
          <w:p w14:paraId="3E29350E" w14:textId="7A5F612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DE53FEA" w14:textId="381ED502"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ED1C813" w14:textId="11DE7E4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0F57977" w14:textId="1F9F276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44187BF" w14:textId="37B6C048"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AEC81EC" w14:textId="77777777" w:rsidTr="00EE5F33">
        <w:tc>
          <w:tcPr>
            <w:tcW w:w="3840" w:type="dxa"/>
          </w:tcPr>
          <w:p w14:paraId="32E0832B" w14:textId="78FB5049"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теория</w:t>
            </w:r>
          </w:p>
        </w:tc>
        <w:tc>
          <w:tcPr>
            <w:tcW w:w="1335" w:type="dxa"/>
          </w:tcPr>
          <w:p w14:paraId="6A14D1E6" w14:textId="5C440152"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BC5571F" w14:textId="37F389EC"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CAC0FB0" w14:textId="14FEE22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FE29B19" w14:textId="1135B2B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364BE7D" w14:textId="54165FE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6FF4B429" w14:textId="77777777" w:rsidTr="00EE5F33">
        <w:tc>
          <w:tcPr>
            <w:tcW w:w="3840" w:type="dxa"/>
          </w:tcPr>
          <w:p w14:paraId="4F303104" w14:textId="79696AE4"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 іссапар</w:t>
            </w:r>
          </w:p>
        </w:tc>
        <w:tc>
          <w:tcPr>
            <w:tcW w:w="1335" w:type="dxa"/>
          </w:tcPr>
          <w:p w14:paraId="06D542EB" w14:textId="5C36AE74"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E74EA64" w14:textId="38CF7B4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650E0F0" w14:textId="0AB8EBD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7D20C2A" w14:textId="733BA46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0296AD8" w14:textId="521E66A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bl>
    <w:p w14:paraId="3E3C211D" w14:textId="33090A2B" w:rsidR="00F878A0" w:rsidRPr="00437362" w:rsidRDefault="005633A5" w:rsidP="00F878A0">
      <w:pPr>
        <w:rPr>
          <w:color w:val="000000" w:themeColor="text1"/>
          <w:szCs w:val="28"/>
          <w:lang w:val="kk-KZ"/>
        </w:rPr>
      </w:pPr>
      <w:r>
        <w:rPr>
          <w:color w:val="000000" w:themeColor="text1"/>
          <w:szCs w:val="28"/>
          <w:lang w:val="kk-KZ"/>
        </w:rPr>
        <w:lastRenderedPageBreak/>
        <w:t>К</w:t>
      </w:r>
      <w:r w:rsidR="00F878A0" w:rsidRPr="00437362">
        <w:rPr>
          <w:color w:val="000000" w:themeColor="text1"/>
          <w:szCs w:val="28"/>
          <w:lang w:val="kk-KZ"/>
        </w:rPr>
        <w:t>естенің жалғасы</w:t>
      </w:r>
    </w:p>
    <w:p w14:paraId="23CF3585" w14:textId="77777777" w:rsidR="00F878A0" w:rsidRPr="00437362" w:rsidRDefault="00F878A0" w:rsidP="00F878A0">
      <w:pPr>
        <w:rPr>
          <w:color w:val="000000" w:themeColor="text1"/>
        </w:rPr>
      </w:pPr>
    </w:p>
    <w:tbl>
      <w:tblPr>
        <w:tblStyle w:val="a9"/>
        <w:tblW w:w="9634" w:type="dxa"/>
        <w:tblLook w:val="04A0" w:firstRow="1" w:lastRow="0" w:firstColumn="1" w:lastColumn="0" w:noHBand="0" w:noVBand="1"/>
      </w:tblPr>
      <w:tblGrid>
        <w:gridCol w:w="3840"/>
        <w:gridCol w:w="1335"/>
        <w:gridCol w:w="1573"/>
        <w:gridCol w:w="968"/>
        <w:gridCol w:w="943"/>
        <w:gridCol w:w="975"/>
      </w:tblGrid>
      <w:tr w:rsidR="00F878A0" w:rsidRPr="00437362" w14:paraId="5CE6608A" w14:textId="77777777" w:rsidTr="00EE5F33">
        <w:tc>
          <w:tcPr>
            <w:tcW w:w="3840" w:type="dxa"/>
          </w:tcPr>
          <w:p w14:paraId="5F44FCF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1335" w:type="dxa"/>
          </w:tcPr>
          <w:p w14:paraId="74A88A4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c>
          <w:tcPr>
            <w:tcW w:w="1573" w:type="dxa"/>
          </w:tcPr>
          <w:p w14:paraId="00CDD91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3</w:t>
            </w:r>
          </w:p>
        </w:tc>
        <w:tc>
          <w:tcPr>
            <w:tcW w:w="968" w:type="dxa"/>
          </w:tcPr>
          <w:p w14:paraId="740E987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4</w:t>
            </w:r>
          </w:p>
        </w:tc>
        <w:tc>
          <w:tcPr>
            <w:tcW w:w="943" w:type="dxa"/>
          </w:tcPr>
          <w:p w14:paraId="6EFC7EF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5</w:t>
            </w:r>
          </w:p>
        </w:tc>
        <w:tc>
          <w:tcPr>
            <w:tcW w:w="975" w:type="dxa"/>
          </w:tcPr>
          <w:p w14:paraId="679F149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6</w:t>
            </w:r>
          </w:p>
        </w:tc>
      </w:tr>
      <w:tr w:rsidR="005633A5" w:rsidRPr="00437362" w14:paraId="69C464BE" w14:textId="77777777" w:rsidTr="00EE5F33">
        <w:tc>
          <w:tcPr>
            <w:tcW w:w="3840" w:type="dxa"/>
          </w:tcPr>
          <w:p w14:paraId="25234D14" w14:textId="10529C5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практикалық конференция</w:t>
            </w:r>
          </w:p>
        </w:tc>
        <w:tc>
          <w:tcPr>
            <w:tcW w:w="1335" w:type="dxa"/>
          </w:tcPr>
          <w:p w14:paraId="5650C969" w14:textId="04C71FF1"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744BB67B" w14:textId="66210364"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7A477C2" w14:textId="1B8BFEED"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B9316AF" w14:textId="64BF9DA4"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4D9FCCE" w14:textId="260F8ABA" w:rsidR="005633A5" w:rsidRPr="00437362" w:rsidRDefault="005633A5" w:rsidP="005633A5">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D050DD8" w14:textId="77777777" w:rsidTr="00EE5F33">
        <w:tc>
          <w:tcPr>
            <w:tcW w:w="3840" w:type="dxa"/>
          </w:tcPr>
          <w:p w14:paraId="2E59BB3F"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техникалық әлеует</w:t>
            </w:r>
          </w:p>
        </w:tc>
        <w:tc>
          <w:tcPr>
            <w:tcW w:w="1335" w:type="dxa"/>
          </w:tcPr>
          <w:p w14:paraId="43711AC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51D3BA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D865D1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6AD487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0C2D22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0B03B57" w14:textId="77777777" w:rsidTr="00EE5F33">
        <w:tc>
          <w:tcPr>
            <w:tcW w:w="3840" w:type="dxa"/>
          </w:tcPr>
          <w:p w14:paraId="65F0CB9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техникалық кітапхана</w:t>
            </w:r>
          </w:p>
        </w:tc>
        <w:tc>
          <w:tcPr>
            <w:tcW w:w="1335" w:type="dxa"/>
          </w:tcPr>
          <w:p w14:paraId="61C0566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AC047E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D93142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E78EE9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065E93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0976B8D" w14:textId="77777777" w:rsidTr="00EE5F33">
        <w:tc>
          <w:tcPr>
            <w:tcW w:w="3840" w:type="dxa"/>
          </w:tcPr>
          <w:p w14:paraId="63E1757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 xml:space="preserve">техникалық прогресс </w:t>
            </w:r>
          </w:p>
        </w:tc>
        <w:tc>
          <w:tcPr>
            <w:tcW w:w="1335" w:type="dxa"/>
          </w:tcPr>
          <w:p w14:paraId="5B63231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545847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6F8A18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B59840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42A94B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3F8B388" w14:textId="77777777" w:rsidTr="00EE5F33">
        <w:tc>
          <w:tcPr>
            <w:tcW w:w="3840" w:type="dxa"/>
          </w:tcPr>
          <w:p w14:paraId="4C05AF8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Ғылыми</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 xml:space="preserve">техникалық революция </w:t>
            </w:r>
          </w:p>
        </w:tc>
        <w:tc>
          <w:tcPr>
            <w:tcW w:w="1335" w:type="dxa"/>
          </w:tcPr>
          <w:p w14:paraId="112AB2F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E1FAD0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03CD6F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90F357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78211F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5EC9F42" w14:textId="77777777" w:rsidTr="00EE5F33">
        <w:tc>
          <w:tcPr>
            <w:tcW w:w="3840" w:type="dxa"/>
          </w:tcPr>
          <w:p w14:paraId="370C511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Дағды</w:t>
            </w:r>
          </w:p>
        </w:tc>
        <w:tc>
          <w:tcPr>
            <w:tcW w:w="1335" w:type="dxa"/>
          </w:tcPr>
          <w:p w14:paraId="6E8F62F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0DD3F9B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968" w:type="dxa"/>
          </w:tcPr>
          <w:p w14:paraId="181EC70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FC7301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478BB6B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6F509BD" w14:textId="77777777" w:rsidTr="00EE5F33">
        <w:tc>
          <w:tcPr>
            <w:tcW w:w="3840" w:type="dxa"/>
          </w:tcPr>
          <w:p w14:paraId="71A6839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Дәріс</w:t>
            </w:r>
          </w:p>
        </w:tc>
        <w:tc>
          <w:tcPr>
            <w:tcW w:w="1335" w:type="dxa"/>
          </w:tcPr>
          <w:p w14:paraId="1C12FED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1FC64C0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968" w:type="dxa"/>
          </w:tcPr>
          <w:p w14:paraId="155E7F0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53D1AD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743CAE3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6F18922" w14:textId="77777777" w:rsidTr="00EE5F33">
        <w:tc>
          <w:tcPr>
            <w:tcW w:w="3840" w:type="dxa"/>
          </w:tcPr>
          <w:p w14:paraId="11837EB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Дәріс беру</w:t>
            </w:r>
          </w:p>
        </w:tc>
        <w:tc>
          <w:tcPr>
            <w:tcW w:w="1335" w:type="dxa"/>
          </w:tcPr>
          <w:p w14:paraId="7C9FF66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FBCF72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F6196D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DE5690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4FA71E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3979B5C" w14:textId="77777777" w:rsidTr="00EE5F33">
        <w:tc>
          <w:tcPr>
            <w:tcW w:w="3840" w:type="dxa"/>
          </w:tcPr>
          <w:p w14:paraId="3B26B6E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Дәрісхана</w:t>
            </w:r>
          </w:p>
        </w:tc>
        <w:tc>
          <w:tcPr>
            <w:tcW w:w="1335" w:type="dxa"/>
          </w:tcPr>
          <w:p w14:paraId="574324F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45EEE7C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93ED6B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AC1373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1707DD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FAB4EB7" w14:textId="77777777" w:rsidTr="00EE5F33">
        <w:tc>
          <w:tcPr>
            <w:tcW w:w="3840" w:type="dxa"/>
          </w:tcPr>
          <w:p w14:paraId="5A2FE97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Декан </w:t>
            </w:r>
          </w:p>
        </w:tc>
        <w:tc>
          <w:tcPr>
            <w:tcW w:w="1335" w:type="dxa"/>
          </w:tcPr>
          <w:p w14:paraId="7B1D752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423D54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DB9A72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64F9E3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775DCF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25C5BA5" w14:textId="77777777" w:rsidTr="00EE5F33">
        <w:tc>
          <w:tcPr>
            <w:tcW w:w="3840" w:type="dxa"/>
          </w:tcPr>
          <w:p w14:paraId="19F7B1E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Деканат </w:t>
            </w:r>
          </w:p>
        </w:tc>
        <w:tc>
          <w:tcPr>
            <w:tcW w:w="1335" w:type="dxa"/>
          </w:tcPr>
          <w:p w14:paraId="4E70A24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20ED3A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DD9FD7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EDE861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9CC015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D9ED7D8" w14:textId="77777777" w:rsidTr="00EE5F33">
        <w:tc>
          <w:tcPr>
            <w:tcW w:w="3840" w:type="dxa"/>
          </w:tcPr>
          <w:p w14:paraId="1C34982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Дескриптор </w:t>
            </w:r>
          </w:p>
        </w:tc>
        <w:tc>
          <w:tcPr>
            <w:tcW w:w="1335" w:type="dxa"/>
          </w:tcPr>
          <w:p w14:paraId="28BD76B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77F476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8E42CB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2494359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4D86B7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093A07CA" w14:textId="77777777" w:rsidTr="00EE5F33">
        <w:tc>
          <w:tcPr>
            <w:tcW w:w="3840" w:type="dxa"/>
          </w:tcPr>
          <w:p w14:paraId="31CB54B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Диплом </w:t>
            </w:r>
          </w:p>
        </w:tc>
        <w:tc>
          <w:tcPr>
            <w:tcW w:w="1335" w:type="dxa"/>
          </w:tcPr>
          <w:p w14:paraId="607E6CE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6D2524D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50287F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D28174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611F03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6AD74A1" w14:textId="77777777" w:rsidTr="00EE5F33">
        <w:tc>
          <w:tcPr>
            <w:tcW w:w="3840" w:type="dxa"/>
          </w:tcPr>
          <w:p w14:paraId="124989A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Дипломант </w:t>
            </w:r>
          </w:p>
        </w:tc>
        <w:tc>
          <w:tcPr>
            <w:tcW w:w="1335" w:type="dxa"/>
          </w:tcPr>
          <w:p w14:paraId="2A31B6A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0385A3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CE8CE8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A4740B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A8AB77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F10293D" w14:textId="77777777" w:rsidTr="00EE5F33">
        <w:tc>
          <w:tcPr>
            <w:tcW w:w="3840" w:type="dxa"/>
          </w:tcPr>
          <w:p w14:paraId="475FE588"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Дипломдық жұмыс</w:t>
            </w:r>
          </w:p>
        </w:tc>
        <w:tc>
          <w:tcPr>
            <w:tcW w:w="1335" w:type="dxa"/>
          </w:tcPr>
          <w:p w14:paraId="44F5703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16DED7B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E05F98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6432B9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19EB9DC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CB9A71B" w14:textId="77777777" w:rsidTr="00EE5F33">
        <w:tc>
          <w:tcPr>
            <w:tcW w:w="3840" w:type="dxa"/>
          </w:tcPr>
          <w:p w14:paraId="2A0AFC7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Директор </w:t>
            </w:r>
          </w:p>
        </w:tc>
        <w:tc>
          <w:tcPr>
            <w:tcW w:w="1335" w:type="dxa"/>
          </w:tcPr>
          <w:p w14:paraId="02849CC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47F4A9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25C997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577125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40847D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F7D6DCA" w14:textId="77777777" w:rsidTr="00EE5F33">
        <w:tc>
          <w:tcPr>
            <w:tcW w:w="3840" w:type="dxa"/>
          </w:tcPr>
          <w:p w14:paraId="494C64A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Диссертант </w:t>
            </w:r>
          </w:p>
        </w:tc>
        <w:tc>
          <w:tcPr>
            <w:tcW w:w="1335" w:type="dxa"/>
          </w:tcPr>
          <w:p w14:paraId="12BEADE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3821DF6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683D7D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AFB5AA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7D05C9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CC6EC5D" w14:textId="77777777" w:rsidTr="00EE5F33">
        <w:tc>
          <w:tcPr>
            <w:tcW w:w="3840" w:type="dxa"/>
          </w:tcPr>
          <w:p w14:paraId="49E9C32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Диссертация</w:t>
            </w:r>
          </w:p>
        </w:tc>
        <w:tc>
          <w:tcPr>
            <w:tcW w:w="1335" w:type="dxa"/>
          </w:tcPr>
          <w:p w14:paraId="27F0E18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5F07AAA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42B1A5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49D781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6815861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F4A48FB" w14:textId="77777777" w:rsidTr="00EE5F33">
        <w:tc>
          <w:tcPr>
            <w:tcW w:w="3840" w:type="dxa"/>
          </w:tcPr>
          <w:p w14:paraId="16667FD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Диссертация қорғау</w:t>
            </w:r>
          </w:p>
        </w:tc>
        <w:tc>
          <w:tcPr>
            <w:tcW w:w="1335" w:type="dxa"/>
          </w:tcPr>
          <w:p w14:paraId="7543C6C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42CBDE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37EB81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F69FEE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0650A5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6D130CF" w14:textId="77777777" w:rsidTr="00EE5F33">
        <w:tc>
          <w:tcPr>
            <w:tcW w:w="3840" w:type="dxa"/>
          </w:tcPr>
          <w:p w14:paraId="2FDE807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Диссертациялық кеңес</w:t>
            </w:r>
          </w:p>
        </w:tc>
        <w:tc>
          <w:tcPr>
            <w:tcW w:w="1335" w:type="dxa"/>
          </w:tcPr>
          <w:p w14:paraId="05F2AF9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4A48133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A1533F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A784E0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456F3B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743F96C" w14:textId="77777777" w:rsidTr="00EE5F33">
        <w:tc>
          <w:tcPr>
            <w:tcW w:w="3840" w:type="dxa"/>
          </w:tcPr>
          <w:p w14:paraId="524A7A4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Диссертациялық сараптама </w:t>
            </w:r>
          </w:p>
        </w:tc>
        <w:tc>
          <w:tcPr>
            <w:tcW w:w="1335" w:type="dxa"/>
          </w:tcPr>
          <w:p w14:paraId="0E4199B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5B1A8A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B9F5BC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B9147C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F7B464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1E7DC98C" w14:textId="77777777" w:rsidTr="00EE5F33">
        <w:tc>
          <w:tcPr>
            <w:tcW w:w="3840" w:type="dxa"/>
          </w:tcPr>
          <w:p w14:paraId="55C45FB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Доктор </w:t>
            </w:r>
          </w:p>
        </w:tc>
        <w:tc>
          <w:tcPr>
            <w:tcW w:w="1335" w:type="dxa"/>
          </w:tcPr>
          <w:p w14:paraId="699944F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7F70B1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B70A7D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BE428C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AFCC77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AEC86D4" w14:textId="77777777" w:rsidTr="00EE5F33">
        <w:tc>
          <w:tcPr>
            <w:tcW w:w="3840" w:type="dxa"/>
          </w:tcPr>
          <w:p w14:paraId="5AA9D01B"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Докторант </w:t>
            </w:r>
          </w:p>
        </w:tc>
        <w:tc>
          <w:tcPr>
            <w:tcW w:w="1335" w:type="dxa"/>
          </w:tcPr>
          <w:p w14:paraId="3FA18A4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341AF6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9F33A2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30A5F9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0027FC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4ACE239" w14:textId="77777777" w:rsidTr="00EE5F33">
        <w:tc>
          <w:tcPr>
            <w:tcW w:w="3840" w:type="dxa"/>
          </w:tcPr>
          <w:p w14:paraId="1EFD50D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Докторантура</w:t>
            </w:r>
          </w:p>
        </w:tc>
        <w:tc>
          <w:tcPr>
            <w:tcW w:w="1335" w:type="dxa"/>
          </w:tcPr>
          <w:p w14:paraId="7712986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1F6C800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0786EC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473E80C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43DF9D9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4DA2308" w14:textId="77777777" w:rsidTr="00EE5F33">
        <w:tc>
          <w:tcPr>
            <w:tcW w:w="3840" w:type="dxa"/>
          </w:tcPr>
          <w:p w14:paraId="276F8C0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Документ </w:t>
            </w:r>
          </w:p>
        </w:tc>
        <w:tc>
          <w:tcPr>
            <w:tcW w:w="1335" w:type="dxa"/>
          </w:tcPr>
          <w:p w14:paraId="7D5BFB5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4CC598F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38AE2D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22E715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ABFA2E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AD2E111" w14:textId="77777777" w:rsidTr="00EE5F33">
        <w:tc>
          <w:tcPr>
            <w:tcW w:w="3840" w:type="dxa"/>
          </w:tcPr>
          <w:p w14:paraId="7F7EC7F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Доцент</w:t>
            </w:r>
          </w:p>
        </w:tc>
        <w:tc>
          <w:tcPr>
            <w:tcW w:w="1335" w:type="dxa"/>
          </w:tcPr>
          <w:p w14:paraId="3DC940D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6CC86AD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FB8916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6AFE73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654673B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5633A5" w:rsidRPr="00437362" w14:paraId="2C95B91B" w14:textId="77777777" w:rsidTr="00EE5F33">
        <w:tc>
          <w:tcPr>
            <w:tcW w:w="3840" w:type="dxa"/>
          </w:tcPr>
          <w:p w14:paraId="503554D6" w14:textId="47D64C89"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Емтихан </w:t>
            </w:r>
          </w:p>
        </w:tc>
        <w:tc>
          <w:tcPr>
            <w:tcW w:w="1335" w:type="dxa"/>
          </w:tcPr>
          <w:p w14:paraId="29047D12" w14:textId="0AC2354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C3EE186" w14:textId="57831639"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68" w:type="dxa"/>
          </w:tcPr>
          <w:p w14:paraId="035E9E2F" w14:textId="5AF8675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FE73602" w14:textId="06A15E42"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40FC8C3" w14:textId="77A9C1CC"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3696B337" w14:textId="77777777" w:rsidTr="00EE5F33">
        <w:tc>
          <w:tcPr>
            <w:tcW w:w="3840" w:type="dxa"/>
          </w:tcPr>
          <w:p w14:paraId="2017D414" w14:textId="467C955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Емтиханшы </w:t>
            </w:r>
          </w:p>
        </w:tc>
        <w:tc>
          <w:tcPr>
            <w:tcW w:w="1335" w:type="dxa"/>
          </w:tcPr>
          <w:p w14:paraId="4D2FC281" w14:textId="3478EE9D"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C45B464" w14:textId="1E66BAA1"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9263EE3" w14:textId="661271CD"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B476D26" w14:textId="6CA4B1F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E3306BF" w14:textId="054C5189"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59CF0FB1" w14:textId="77777777" w:rsidTr="00EE5F33">
        <w:tc>
          <w:tcPr>
            <w:tcW w:w="3840" w:type="dxa"/>
          </w:tcPr>
          <w:p w14:paraId="1DC79F04" w14:textId="5BE0B189"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Емтихан</w:t>
            </w:r>
            <w:r w:rsidRPr="00437362">
              <w:rPr>
                <w:rFonts w:ascii="Times New Roman" w:hAnsi="Times New Roman"/>
                <w:color w:val="000000" w:themeColor="text1"/>
                <w:sz w:val="24"/>
                <w:szCs w:val="24"/>
                <w:lang w:val="en-US"/>
              </w:rPr>
              <w:t xml:space="preserve"> </w:t>
            </w:r>
            <w:r w:rsidRPr="00437362">
              <w:rPr>
                <w:rFonts w:ascii="Times New Roman" w:hAnsi="Times New Roman"/>
                <w:color w:val="000000" w:themeColor="text1"/>
                <w:sz w:val="24"/>
                <w:szCs w:val="24"/>
                <w:lang w:val="kk-KZ"/>
              </w:rPr>
              <w:t>алушы</w:t>
            </w:r>
          </w:p>
        </w:tc>
        <w:tc>
          <w:tcPr>
            <w:tcW w:w="1335" w:type="dxa"/>
          </w:tcPr>
          <w:p w14:paraId="0E2C2C7B" w14:textId="5607BA8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FB31DDC" w14:textId="018B73C9"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58D5D16" w14:textId="5DE595F9"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B38D881" w14:textId="4BB754E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ED69998" w14:textId="53406F31"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3F7BB87D" w14:textId="77777777" w:rsidTr="00EE5F33">
        <w:tc>
          <w:tcPr>
            <w:tcW w:w="3840" w:type="dxa"/>
          </w:tcPr>
          <w:p w14:paraId="7F653C5F" w14:textId="69F685C3"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Емтихан сессиясы </w:t>
            </w:r>
          </w:p>
        </w:tc>
        <w:tc>
          <w:tcPr>
            <w:tcW w:w="1335" w:type="dxa"/>
          </w:tcPr>
          <w:p w14:paraId="69CA1646" w14:textId="31767750"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8C56EBF" w14:textId="28CBFA0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9365DC5" w14:textId="3442A5D9"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5B813E0" w14:textId="7BE1331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1DF52E4" w14:textId="09731C6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235CFFEA" w14:textId="77777777" w:rsidTr="00EE5F33">
        <w:tc>
          <w:tcPr>
            <w:tcW w:w="3840" w:type="dxa"/>
          </w:tcPr>
          <w:p w14:paraId="323EF532" w14:textId="20167EA8"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Еңбек жолы </w:t>
            </w:r>
          </w:p>
        </w:tc>
        <w:tc>
          <w:tcPr>
            <w:tcW w:w="1335" w:type="dxa"/>
          </w:tcPr>
          <w:p w14:paraId="345151D0" w14:textId="1A05AC94"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EBC5974" w14:textId="66BA706C"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AC07629" w14:textId="1977C41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481AD28" w14:textId="22AA6C91"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DDC9C17" w14:textId="7F13B1B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3FE9039" w14:textId="77777777" w:rsidTr="00EE5F33">
        <w:tc>
          <w:tcPr>
            <w:tcW w:w="3840" w:type="dxa"/>
          </w:tcPr>
          <w:p w14:paraId="3F768A96" w14:textId="3195BEC7"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Еңбек келісімшарты </w:t>
            </w:r>
          </w:p>
        </w:tc>
        <w:tc>
          <w:tcPr>
            <w:tcW w:w="1335" w:type="dxa"/>
          </w:tcPr>
          <w:p w14:paraId="41AF811F" w14:textId="58C4B78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4F959EF" w14:textId="0DC18AB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CFBC6DD" w14:textId="54F34BB2"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2091076" w14:textId="14ABD4DE"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0C9423B" w14:textId="1F11FD0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054A302E" w14:textId="77777777" w:rsidTr="00EE5F33">
        <w:tc>
          <w:tcPr>
            <w:tcW w:w="3840" w:type="dxa"/>
          </w:tcPr>
          <w:p w14:paraId="37F8617C" w14:textId="1024A7C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Еңбек кітапшасы </w:t>
            </w:r>
          </w:p>
        </w:tc>
        <w:tc>
          <w:tcPr>
            <w:tcW w:w="1335" w:type="dxa"/>
          </w:tcPr>
          <w:p w14:paraId="4EC0A644" w14:textId="694418A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FB75ED6" w14:textId="7473EAA8"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8BE134E" w14:textId="1DFE1D41"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EF76FD4" w14:textId="38B50195"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589DF59" w14:textId="130A8919"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BA95F53" w14:textId="77777777" w:rsidTr="00EE5F33">
        <w:tc>
          <w:tcPr>
            <w:tcW w:w="3840" w:type="dxa"/>
          </w:tcPr>
          <w:p w14:paraId="165DEF18" w14:textId="163A410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Еңбек өтілі </w:t>
            </w:r>
          </w:p>
        </w:tc>
        <w:tc>
          <w:tcPr>
            <w:tcW w:w="1335" w:type="dxa"/>
          </w:tcPr>
          <w:p w14:paraId="2CAA2B2F" w14:textId="53DC6A5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7477E26" w14:textId="49E7DD6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CBF23A4" w14:textId="5F2482F1"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BC70805" w14:textId="16C033F1"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D8B7F8E" w14:textId="6695569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2E673545" w14:textId="77777777" w:rsidTr="00EE5F33">
        <w:tc>
          <w:tcPr>
            <w:tcW w:w="3840" w:type="dxa"/>
          </w:tcPr>
          <w:p w14:paraId="396BECBE" w14:textId="0A2838AD"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Еңбек тәрбиесі </w:t>
            </w:r>
          </w:p>
        </w:tc>
        <w:tc>
          <w:tcPr>
            <w:tcW w:w="1335" w:type="dxa"/>
          </w:tcPr>
          <w:p w14:paraId="7C660664" w14:textId="4412F97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1103491" w14:textId="26F877E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5BDA3D4" w14:textId="251C016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742A6F4" w14:textId="3E6EA04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30B9530" w14:textId="35070DF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30D4EFF5" w14:textId="77777777" w:rsidTr="00EE5F33">
        <w:tc>
          <w:tcPr>
            <w:tcW w:w="3840" w:type="dxa"/>
          </w:tcPr>
          <w:p w14:paraId="30EF86BF" w14:textId="6AB0B97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Жазба жұмысы</w:t>
            </w:r>
          </w:p>
        </w:tc>
        <w:tc>
          <w:tcPr>
            <w:tcW w:w="1335" w:type="dxa"/>
          </w:tcPr>
          <w:p w14:paraId="70111098" w14:textId="18C6FAAC"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9B694CC" w14:textId="248B4B1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68" w:type="dxa"/>
          </w:tcPr>
          <w:p w14:paraId="4C77406F" w14:textId="0ECB6F98"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5EFB280" w14:textId="2D84D856"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79F999D" w14:textId="5C6C24F8"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329AB850" w14:textId="77777777" w:rsidTr="00EE5F33">
        <w:tc>
          <w:tcPr>
            <w:tcW w:w="3840" w:type="dxa"/>
          </w:tcPr>
          <w:p w14:paraId="46B3CA98" w14:textId="3BD3341B"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Жазбаша емтихан </w:t>
            </w:r>
          </w:p>
        </w:tc>
        <w:tc>
          <w:tcPr>
            <w:tcW w:w="1335" w:type="dxa"/>
          </w:tcPr>
          <w:p w14:paraId="7A700215" w14:textId="3082CCD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60CC9CE" w14:textId="24FA516B"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3A6A626" w14:textId="32123782"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B40D021" w14:textId="7FE8548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07D510A" w14:textId="0F00E61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5A7E79D0" w14:textId="77777777" w:rsidTr="00EE5F33">
        <w:tc>
          <w:tcPr>
            <w:tcW w:w="3840" w:type="dxa"/>
          </w:tcPr>
          <w:p w14:paraId="76CF21DD" w14:textId="3087C8D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Жаратылыстану </w:t>
            </w:r>
          </w:p>
        </w:tc>
        <w:tc>
          <w:tcPr>
            <w:tcW w:w="1335" w:type="dxa"/>
          </w:tcPr>
          <w:p w14:paraId="035306BD" w14:textId="642F9FD6"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336200F" w14:textId="1213D18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E78970C" w14:textId="1D58DF8A"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3478FA9" w14:textId="758461E8"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B5F1A3E" w14:textId="72AD0AF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58BE749A" w14:textId="77777777" w:rsidTr="00EE5F33">
        <w:tc>
          <w:tcPr>
            <w:tcW w:w="3840" w:type="dxa"/>
          </w:tcPr>
          <w:p w14:paraId="33E4DA55" w14:textId="738BD371"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Жаратылыстану ғылымдары </w:t>
            </w:r>
          </w:p>
        </w:tc>
        <w:tc>
          <w:tcPr>
            <w:tcW w:w="1335" w:type="dxa"/>
          </w:tcPr>
          <w:p w14:paraId="6D98CBF0" w14:textId="563B8B2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9D4A6F5" w14:textId="4556A080"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E15C6B8" w14:textId="27582AF7"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4753FC8" w14:textId="7C74FEB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11CCBAC" w14:textId="2F5DEE5B"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2470F58" w14:textId="77777777" w:rsidTr="00EE5F33">
        <w:tc>
          <w:tcPr>
            <w:tcW w:w="3840" w:type="dxa"/>
          </w:tcPr>
          <w:p w14:paraId="1ADC7261" w14:textId="418DF465"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Жаратылыстанушы </w:t>
            </w:r>
          </w:p>
        </w:tc>
        <w:tc>
          <w:tcPr>
            <w:tcW w:w="1335" w:type="dxa"/>
          </w:tcPr>
          <w:p w14:paraId="161CC536" w14:textId="7DE5B0A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8C67784" w14:textId="6FB65745"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0E3E70F" w14:textId="413EEE39"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223F7B3" w14:textId="2645D9CC"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8E27249" w14:textId="60C13FD3"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4E1DCF5" w14:textId="77777777" w:rsidTr="00EE5F33">
        <w:tc>
          <w:tcPr>
            <w:tcW w:w="3840" w:type="dxa"/>
          </w:tcPr>
          <w:p w14:paraId="1324093F" w14:textId="70BA5DE3"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Жарғы</w:t>
            </w:r>
          </w:p>
        </w:tc>
        <w:tc>
          <w:tcPr>
            <w:tcW w:w="1335" w:type="dxa"/>
          </w:tcPr>
          <w:p w14:paraId="68837A4B" w14:textId="38B0BE4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6F7893B" w14:textId="6F81A574"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1586B2F" w14:textId="5BB53B4A"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2814C03E" w14:textId="52B0724E"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3F1FE004" w14:textId="561DEDCE"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9CDE713" w14:textId="77777777" w:rsidTr="00EE5F33">
        <w:tc>
          <w:tcPr>
            <w:tcW w:w="3840" w:type="dxa"/>
          </w:tcPr>
          <w:p w14:paraId="2C10CAA4" w14:textId="5538DF03"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Жарияланым </w:t>
            </w:r>
          </w:p>
        </w:tc>
        <w:tc>
          <w:tcPr>
            <w:tcW w:w="1335" w:type="dxa"/>
          </w:tcPr>
          <w:p w14:paraId="1B3ABA97" w14:textId="01D05481"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714F17F" w14:textId="3046873F"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9816948" w14:textId="1CBF4014"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4B0C852" w14:textId="7009EE9E"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D01D178" w14:textId="48141BC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712A112F" w14:textId="77777777" w:rsidTr="00EE5F33">
        <w:tc>
          <w:tcPr>
            <w:tcW w:w="3840" w:type="dxa"/>
          </w:tcPr>
          <w:p w14:paraId="53845FA5" w14:textId="467BAA24"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Жатақхана </w:t>
            </w:r>
          </w:p>
        </w:tc>
        <w:tc>
          <w:tcPr>
            <w:tcW w:w="1335" w:type="dxa"/>
          </w:tcPr>
          <w:p w14:paraId="18562D30" w14:textId="113B0E08"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D1041A9" w14:textId="2196126A"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3B3C537" w14:textId="154D2741"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2A19A23" w14:textId="4BE7ABAC"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CA2EB4F" w14:textId="11B1D521"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1899BD44" w14:textId="77777777" w:rsidTr="00EE5F33">
        <w:tc>
          <w:tcPr>
            <w:tcW w:w="3840" w:type="dxa"/>
          </w:tcPr>
          <w:p w14:paraId="4C847091" w14:textId="6E4A1F3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Жетекші ғылыми қызметкер</w:t>
            </w:r>
          </w:p>
        </w:tc>
        <w:tc>
          <w:tcPr>
            <w:tcW w:w="1335" w:type="dxa"/>
          </w:tcPr>
          <w:p w14:paraId="0FDF3BE7" w14:textId="2C9B6A3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209BC80" w14:textId="6146FB39"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A913B16" w14:textId="7B20B6D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094AADD" w14:textId="3113169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26BB209" w14:textId="4457945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5633A5" w:rsidRPr="00437362" w14:paraId="46348D11" w14:textId="77777777" w:rsidTr="00EE5F33">
        <w:tc>
          <w:tcPr>
            <w:tcW w:w="3840" w:type="dxa"/>
          </w:tcPr>
          <w:p w14:paraId="46C7C041" w14:textId="6EE3ECB5"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Жетекші сұрақ</w:t>
            </w:r>
          </w:p>
        </w:tc>
        <w:tc>
          <w:tcPr>
            <w:tcW w:w="1335" w:type="dxa"/>
          </w:tcPr>
          <w:p w14:paraId="78275CD8" w14:textId="38FCC0A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921C581" w14:textId="5378C6D3"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68" w:type="dxa"/>
          </w:tcPr>
          <w:p w14:paraId="3FA2A33B" w14:textId="5B7070E8"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D5CDF34" w14:textId="03A84F79"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EEBC6C0" w14:textId="6AFD8A9A"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5633A5" w:rsidRPr="00437362" w14:paraId="0FF67019" w14:textId="77777777" w:rsidTr="00EE5F33">
        <w:tc>
          <w:tcPr>
            <w:tcW w:w="3840" w:type="dxa"/>
          </w:tcPr>
          <w:p w14:paraId="4103A955" w14:textId="1BBB3840" w:rsidR="005633A5" w:rsidRPr="00437362" w:rsidRDefault="005633A5" w:rsidP="005633A5">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Жоғары білім</w:t>
            </w:r>
          </w:p>
        </w:tc>
        <w:tc>
          <w:tcPr>
            <w:tcW w:w="1335" w:type="dxa"/>
          </w:tcPr>
          <w:p w14:paraId="4483EFCE" w14:textId="78699DED"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14938815" w14:textId="06DC9386"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AD843B9" w14:textId="57142A0F" w:rsidR="005633A5" w:rsidRPr="00437362" w:rsidRDefault="005633A5" w:rsidP="005633A5">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5AB15F4" w14:textId="3B9E6BFF"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F761453" w14:textId="47A1FAB7" w:rsidR="005633A5" w:rsidRPr="00437362" w:rsidRDefault="005633A5" w:rsidP="005633A5">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bl>
    <w:p w14:paraId="671126FC" w14:textId="47B33766" w:rsidR="00F878A0" w:rsidRPr="00437362" w:rsidRDefault="005633A5" w:rsidP="00F878A0">
      <w:pPr>
        <w:rPr>
          <w:color w:val="000000" w:themeColor="text1"/>
          <w:szCs w:val="28"/>
          <w:lang w:val="kk-KZ"/>
        </w:rPr>
      </w:pPr>
      <w:r>
        <w:rPr>
          <w:color w:val="000000" w:themeColor="text1"/>
          <w:szCs w:val="28"/>
          <w:lang w:val="kk-KZ"/>
        </w:rPr>
        <w:lastRenderedPageBreak/>
        <w:t>К</w:t>
      </w:r>
      <w:r w:rsidR="00F878A0" w:rsidRPr="00437362">
        <w:rPr>
          <w:color w:val="000000" w:themeColor="text1"/>
          <w:szCs w:val="28"/>
          <w:lang w:val="kk-KZ"/>
        </w:rPr>
        <w:t>естенің жалғасы</w:t>
      </w:r>
    </w:p>
    <w:p w14:paraId="18117B46" w14:textId="77777777" w:rsidR="00F878A0" w:rsidRPr="00437362" w:rsidRDefault="00F878A0" w:rsidP="00F878A0">
      <w:pPr>
        <w:rPr>
          <w:color w:val="000000" w:themeColor="text1"/>
        </w:rPr>
      </w:pPr>
    </w:p>
    <w:tbl>
      <w:tblPr>
        <w:tblStyle w:val="a9"/>
        <w:tblW w:w="9634" w:type="dxa"/>
        <w:tblLook w:val="04A0" w:firstRow="1" w:lastRow="0" w:firstColumn="1" w:lastColumn="0" w:noHBand="0" w:noVBand="1"/>
      </w:tblPr>
      <w:tblGrid>
        <w:gridCol w:w="3840"/>
        <w:gridCol w:w="1335"/>
        <w:gridCol w:w="1573"/>
        <w:gridCol w:w="968"/>
        <w:gridCol w:w="943"/>
        <w:gridCol w:w="975"/>
      </w:tblGrid>
      <w:tr w:rsidR="00F878A0" w:rsidRPr="00437362" w14:paraId="72E9E4DE" w14:textId="77777777" w:rsidTr="00EE5F33">
        <w:tc>
          <w:tcPr>
            <w:tcW w:w="3840" w:type="dxa"/>
          </w:tcPr>
          <w:p w14:paraId="71B2EB3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1335" w:type="dxa"/>
          </w:tcPr>
          <w:p w14:paraId="77F6A56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c>
          <w:tcPr>
            <w:tcW w:w="1573" w:type="dxa"/>
          </w:tcPr>
          <w:p w14:paraId="4C35179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3</w:t>
            </w:r>
          </w:p>
        </w:tc>
        <w:tc>
          <w:tcPr>
            <w:tcW w:w="968" w:type="dxa"/>
          </w:tcPr>
          <w:p w14:paraId="2BD709B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4</w:t>
            </w:r>
          </w:p>
        </w:tc>
        <w:tc>
          <w:tcPr>
            <w:tcW w:w="943" w:type="dxa"/>
          </w:tcPr>
          <w:p w14:paraId="739BC59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5</w:t>
            </w:r>
          </w:p>
        </w:tc>
        <w:tc>
          <w:tcPr>
            <w:tcW w:w="975" w:type="dxa"/>
          </w:tcPr>
          <w:p w14:paraId="39F7CFC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6</w:t>
            </w:r>
          </w:p>
        </w:tc>
      </w:tr>
      <w:tr w:rsidR="00F878A0" w:rsidRPr="00437362" w14:paraId="0B1615CA" w14:textId="77777777" w:rsidTr="00EE5F33">
        <w:tc>
          <w:tcPr>
            <w:tcW w:w="3840" w:type="dxa"/>
          </w:tcPr>
          <w:p w14:paraId="63F19AD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Жоғары мектеп </w:t>
            </w:r>
          </w:p>
        </w:tc>
        <w:tc>
          <w:tcPr>
            <w:tcW w:w="1335" w:type="dxa"/>
          </w:tcPr>
          <w:p w14:paraId="46CD26E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75A6A1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2A5166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25A292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7EA1AE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BBD28BB" w14:textId="77777777" w:rsidTr="00EE5F33">
        <w:tc>
          <w:tcPr>
            <w:tcW w:w="3840" w:type="dxa"/>
          </w:tcPr>
          <w:p w14:paraId="694E970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Жоғары оқу орындары </w:t>
            </w:r>
          </w:p>
        </w:tc>
        <w:tc>
          <w:tcPr>
            <w:tcW w:w="1335" w:type="dxa"/>
          </w:tcPr>
          <w:p w14:paraId="0704238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44D30EC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FEA353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707774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478074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2D2CD31" w14:textId="77777777" w:rsidTr="00EE5F33">
        <w:tc>
          <w:tcPr>
            <w:tcW w:w="3840" w:type="dxa"/>
          </w:tcPr>
          <w:p w14:paraId="32D06F4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Жоспар</w:t>
            </w:r>
          </w:p>
        </w:tc>
        <w:tc>
          <w:tcPr>
            <w:tcW w:w="1335" w:type="dxa"/>
          </w:tcPr>
          <w:p w14:paraId="01495BA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64E926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F5346B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8CDDDC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0CC23E0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AC20819" w14:textId="77777777" w:rsidTr="00EE5F33">
        <w:tc>
          <w:tcPr>
            <w:tcW w:w="3840" w:type="dxa"/>
          </w:tcPr>
          <w:p w14:paraId="3C16962F"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Жүктеме </w:t>
            </w:r>
          </w:p>
        </w:tc>
        <w:tc>
          <w:tcPr>
            <w:tcW w:w="1335" w:type="dxa"/>
          </w:tcPr>
          <w:p w14:paraId="498C6A8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AE0AF7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8B9297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277EED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E13056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4AFF1D2F" w14:textId="77777777" w:rsidTr="00EE5F33">
        <w:tc>
          <w:tcPr>
            <w:tcW w:w="3840" w:type="dxa"/>
          </w:tcPr>
          <w:p w14:paraId="50BD60D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Зерттеу </w:t>
            </w:r>
          </w:p>
        </w:tc>
        <w:tc>
          <w:tcPr>
            <w:tcW w:w="1335" w:type="dxa"/>
          </w:tcPr>
          <w:p w14:paraId="0C3966C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1127F8F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587096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881717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8E9C38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B35263D" w14:textId="77777777" w:rsidTr="00EE5F33">
        <w:tc>
          <w:tcPr>
            <w:tcW w:w="3840" w:type="dxa"/>
          </w:tcPr>
          <w:p w14:paraId="380F79A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Зерттеу әдіс(тер)і</w:t>
            </w:r>
          </w:p>
        </w:tc>
        <w:tc>
          <w:tcPr>
            <w:tcW w:w="1335" w:type="dxa"/>
          </w:tcPr>
          <w:p w14:paraId="44BBC76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72DC8C6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204610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D0A45B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1E2276D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4922543" w14:textId="77777777" w:rsidTr="00EE5F33">
        <w:tc>
          <w:tcPr>
            <w:tcW w:w="3840" w:type="dxa"/>
          </w:tcPr>
          <w:p w14:paraId="3108C4BB"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Зерттеу қағидасы </w:t>
            </w:r>
          </w:p>
        </w:tc>
        <w:tc>
          <w:tcPr>
            <w:tcW w:w="1335" w:type="dxa"/>
          </w:tcPr>
          <w:p w14:paraId="38701A3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FAA997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ECED3E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FA53FE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191771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C0C1AEB" w14:textId="77777777" w:rsidTr="00EE5F33">
        <w:tc>
          <w:tcPr>
            <w:tcW w:w="3840" w:type="dxa"/>
          </w:tcPr>
          <w:p w14:paraId="25AC63D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Зерттеу нәтижесі </w:t>
            </w:r>
          </w:p>
        </w:tc>
        <w:tc>
          <w:tcPr>
            <w:tcW w:w="1335" w:type="dxa"/>
          </w:tcPr>
          <w:p w14:paraId="617FFE1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644566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6B4A72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B7C8FC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4A4A99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3773FF7" w14:textId="77777777" w:rsidTr="00EE5F33">
        <w:tc>
          <w:tcPr>
            <w:tcW w:w="3840" w:type="dxa"/>
          </w:tcPr>
          <w:p w14:paraId="0771814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Зерттеу объектісі</w:t>
            </w:r>
          </w:p>
        </w:tc>
        <w:tc>
          <w:tcPr>
            <w:tcW w:w="1335" w:type="dxa"/>
          </w:tcPr>
          <w:p w14:paraId="2878C3A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BF6AF1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1A8D66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535483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81F4A6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168F51F" w14:textId="77777777" w:rsidTr="00EE5F33">
        <w:tc>
          <w:tcPr>
            <w:tcW w:w="3840" w:type="dxa"/>
          </w:tcPr>
          <w:p w14:paraId="20DDD70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Зертхана </w:t>
            </w:r>
          </w:p>
        </w:tc>
        <w:tc>
          <w:tcPr>
            <w:tcW w:w="1335" w:type="dxa"/>
          </w:tcPr>
          <w:p w14:paraId="798FCBE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C8EA0B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6B80B5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D98867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F6B45F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BA4AFF1" w14:textId="77777777" w:rsidTr="00EE5F33">
        <w:tc>
          <w:tcPr>
            <w:tcW w:w="3840" w:type="dxa"/>
          </w:tcPr>
          <w:p w14:paraId="2290638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Имидж</w:t>
            </w:r>
          </w:p>
        </w:tc>
        <w:tc>
          <w:tcPr>
            <w:tcW w:w="1335" w:type="dxa"/>
          </w:tcPr>
          <w:p w14:paraId="1848086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1E76BAF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BEEAED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1EB6D25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66B011B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D8D7364" w14:textId="77777777" w:rsidTr="00EE5F33">
        <w:tc>
          <w:tcPr>
            <w:tcW w:w="3840" w:type="dxa"/>
          </w:tcPr>
          <w:p w14:paraId="47FE59D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Инновациялық оқыту</w:t>
            </w:r>
          </w:p>
        </w:tc>
        <w:tc>
          <w:tcPr>
            <w:tcW w:w="1335" w:type="dxa"/>
          </w:tcPr>
          <w:p w14:paraId="03C943C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B3B003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1850C2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68305F3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2C2283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59DCD86F" w14:textId="77777777" w:rsidTr="00EE5F33">
        <w:tc>
          <w:tcPr>
            <w:tcW w:w="3840" w:type="dxa"/>
          </w:tcPr>
          <w:p w14:paraId="069079A8"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Интерн </w:t>
            </w:r>
          </w:p>
        </w:tc>
        <w:tc>
          <w:tcPr>
            <w:tcW w:w="1335" w:type="dxa"/>
          </w:tcPr>
          <w:p w14:paraId="6F97C99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D1DA27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4EE656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8B506C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3D1920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BCC1A4D" w14:textId="77777777" w:rsidTr="00EE5F33">
        <w:tc>
          <w:tcPr>
            <w:tcW w:w="3840" w:type="dxa"/>
          </w:tcPr>
          <w:p w14:paraId="086800C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Интернатура </w:t>
            </w:r>
          </w:p>
        </w:tc>
        <w:tc>
          <w:tcPr>
            <w:tcW w:w="1335" w:type="dxa"/>
          </w:tcPr>
          <w:p w14:paraId="18F1AB3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A41C17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7A8727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43CE0F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E8FC02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A0F830B" w14:textId="77777777" w:rsidTr="00EE5F33">
        <w:tc>
          <w:tcPr>
            <w:tcW w:w="3840" w:type="dxa"/>
          </w:tcPr>
          <w:p w14:paraId="3019A5EF"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Институт</w:t>
            </w:r>
          </w:p>
        </w:tc>
        <w:tc>
          <w:tcPr>
            <w:tcW w:w="1335" w:type="dxa"/>
          </w:tcPr>
          <w:p w14:paraId="62FF90D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0165AD0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4ACB71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0F8F8B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4A6AB0D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4AC21BF" w14:textId="77777777" w:rsidTr="00EE5F33">
        <w:tc>
          <w:tcPr>
            <w:tcW w:w="3840" w:type="dxa"/>
          </w:tcPr>
          <w:p w14:paraId="402333C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Интербелсенді оқыту</w:t>
            </w:r>
          </w:p>
        </w:tc>
        <w:tc>
          <w:tcPr>
            <w:tcW w:w="1335" w:type="dxa"/>
          </w:tcPr>
          <w:p w14:paraId="21856F9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1716029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26D35F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2BB1A0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EE2FA6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68A56DE2" w14:textId="77777777" w:rsidTr="00EE5F33">
        <w:tc>
          <w:tcPr>
            <w:tcW w:w="3840" w:type="dxa"/>
          </w:tcPr>
          <w:p w14:paraId="4A97734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Кадр </w:t>
            </w:r>
          </w:p>
        </w:tc>
        <w:tc>
          <w:tcPr>
            <w:tcW w:w="1335" w:type="dxa"/>
          </w:tcPr>
          <w:p w14:paraId="2F2F45C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39510A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8ADA2D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84C5AA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43ECF5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8DD7C06" w14:textId="77777777" w:rsidTr="00EE5F33">
        <w:tc>
          <w:tcPr>
            <w:tcW w:w="3840" w:type="dxa"/>
          </w:tcPr>
          <w:p w14:paraId="2D756E2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Кадр даярлау </w:t>
            </w:r>
          </w:p>
        </w:tc>
        <w:tc>
          <w:tcPr>
            <w:tcW w:w="1335" w:type="dxa"/>
          </w:tcPr>
          <w:p w14:paraId="0D100CC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3BC7587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999476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854745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B00CDA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D869677" w14:textId="77777777" w:rsidTr="00EE5F33">
        <w:trPr>
          <w:trHeight w:val="561"/>
        </w:trPr>
        <w:tc>
          <w:tcPr>
            <w:tcW w:w="3840" w:type="dxa"/>
          </w:tcPr>
          <w:p w14:paraId="33EBA03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Кадрлардың біліктілігін арттыру және оларды қайта даярлау </w:t>
            </w:r>
          </w:p>
        </w:tc>
        <w:tc>
          <w:tcPr>
            <w:tcW w:w="1335" w:type="dxa"/>
          </w:tcPr>
          <w:p w14:paraId="716D192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016A73C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BE7D91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87FBAE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732A8E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1E8005F4" w14:textId="77777777" w:rsidTr="00EE5F33">
        <w:tc>
          <w:tcPr>
            <w:tcW w:w="3840" w:type="dxa"/>
          </w:tcPr>
          <w:p w14:paraId="7F46FFF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Кандидат </w:t>
            </w:r>
          </w:p>
        </w:tc>
        <w:tc>
          <w:tcPr>
            <w:tcW w:w="1335" w:type="dxa"/>
          </w:tcPr>
          <w:p w14:paraId="61D66B1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9D637D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A2892E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197E46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B2250B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2DA2242" w14:textId="77777777" w:rsidTr="00EE5F33">
        <w:tc>
          <w:tcPr>
            <w:tcW w:w="3840" w:type="dxa"/>
          </w:tcPr>
          <w:p w14:paraId="30712A6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Кандидатура </w:t>
            </w:r>
          </w:p>
        </w:tc>
        <w:tc>
          <w:tcPr>
            <w:tcW w:w="1335" w:type="dxa"/>
          </w:tcPr>
          <w:p w14:paraId="00744CD9"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8B4C06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9450EC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954967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D1DFF5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6E76AE7" w14:textId="77777777" w:rsidTr="00EE5F33">
        <w:tc>
          <w:tcPr>
            <w:tcW w:w="3840" w:type="dxa"/>
          </w:tcPr>
          <w:p w14:paraId="15611828"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Картотека </w:t>
            </w:r>
          </w:p>
        </w:tc>
        <w:tc>
          <w:tcPr>
            <w:tcW w:w="1335" w:type="dxa"/>
          </w:tcPr>
          <w:p w14:paraId="48E86DF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17CFF98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0A52EA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BFB786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9463EE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1EA654A" w14:textId="77777777" w:rsidTr="00EE5F33">
        <w:tc>
          <w:tcPr>
            <w:tcW w:w="3840" w:type="dxa"/>
          </w:tcPr>
          <w:p w14:paraId="46FCCAB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Кафедра </w:t>
            </w:r>
          </w:p>
        </w:tc>
        <w:tc>
          <w:tcPr>
            <w:tcW w:w="1335" w:type="dxa"/>
          </w:tcPr>
          <w:p w14:paraId="6AF92A5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3DB1CD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7EEED2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40BD04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442CE2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1885C36" w14:textId="77777777" w:rsidTr="00EE5F33">
        <w:tc>
          <w:tcPr>
            <w:tcW w:w="3840" w:type="dxa"/>
          </w:tcPr>
          <w:p w14:paraId="183C7C2F"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Кәсіп </w:t>
            </w:r>
          </w:p>
        </w:tc>
        <w:tc>
          <w:tcPr>
            <w:tcW w:w="1335" w:type="dxa"/>
          </w:tcPr>
          <w:p w14:paraId="6374E8A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170EF7E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4496EE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031464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7D62C76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58AD2D1" w14:textId="77777777" w:rsidTr="00EE5F33">
        <w:tc>
          <w:tcPr>
            <w:tcW w:w="3840" w:type="dxa"/>
          </w:tcPr>
          <w:p w14:paraId="774668D8"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Кәсіптік білік</w:t>
            </w:r>
          </w:p>
        </w:tc>
        <w:tc>
          <w:tcPr>
            <w:tcW w:w="1335" w:type="dxa"/>
          </w:tcPr>
          <w:p w14:paraId="63310F8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6C2D2E4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C54D57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D8D623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3FE803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B1FFFBA" w14:textId="77777777" w:rsidTr="00EE5F33">
        <w:tc>
          <w:tcPr>
            <w:tcW w:w="3840" w:type="dxa"/>
          </w:tcPr>
          <w:p w14:paraId="79C6854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Кәсіби біліктілік</w:t>
            </w:r>
          </w:p>
        </w:tc>
        <w:tc>
          <w:tcPr>
            <w:tcW w:w="1335" w:type="dxa"/>
          </w:tcPr>
          <w:p w14:paraId="4FF3B71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53C4573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E52624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2990DEF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5C7554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2B58DD" w:rsidRPr="00437362" w14:paraId="2FCCE160" w14:textId="77777777" w:rsidTr="00EE5F33">
        <w:tc>
          <w:tcPr>
            <w:tcW w:w="3840" w:type="dxa"/>
          </w:tcPr>
          <w:p w14:paraId="01E15B24" w14:textId="37DBE451"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Кешенді тестілеу </w:t>
            </w:r>
          </w:p>
        </w:tc>
        <w:tc>
          <w:tcPr>
            <w:tcW w:w="1335" w:type="dxa"/>
          </w:tcPr>
          <w:p w14:paraId="3D721C9D" w14:textId="4D08D18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DC09724" w14:textId="665ADBB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0732455" w14:textId="46ACEE9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1C45AC12" w14:textId="734A56F8"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7E6E430" w14:textId="05F75DCF"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67B7658D" w14:textId="77777777" w:rsidTr="00EE5F33">
        <w:tc>
          <w:tcPr>
            <w:tcW w:w="3840" w:type="dxa"/>
          </w:tcPr>
          <w:p w14:paraId="36DC6815" w14:textId="7DD68F75"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Коллоквиум</w:t>
            </w:r>
          </w:p>
        </w:tc>
        <w:tc>
          <w:tcPr>
            <w:tcW w:w="1335" w:type="dxa"/>
          </w:tcPr>
          <w:p w14:paraId="4091B2B7" w14:textId="2B4A83B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081DC17" w14:textId="64AC32B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0E52E62" w14:textId="3D235108"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33118C6" w14:textId="0EE8679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3D906675" w14:textId="04DBC55C"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427E94EE" w14:textId="77777777" w:rsidTr="00EE5F33">
        <w:tc>
          <w:tcPr>
            <w:tcW w:w="3840" w:type="dxa"/>
          </w:tcPr>
          <w:p w14:paraId="775A75F2" w14:textId="7E2F0D4B"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Комендант </w:t>
            </w:r>
          </w:p>
        </w:tc>
        <w:tc>
          <w:tcPr>
            <w:tcW w:w="1335" w:type="dxa"/>
          </w:tcPr>
          <w:p w14:paraId="646BAF29" w14:textId="6E1E0342"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22BA79E" w14:textId="106FF57D"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FCA0535" w14:textId="32296F4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4368D8E" w14:textId="7A9F2A2B"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BE16F7A" w14:textId="4721ADF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3BD8DF90" w14:textId="77777777" w:rsidTr="00EE5F33">
        <w:tc>
          <w:tcPr>
            <w:tcW w:w="3840" w:type="dxa"/>
          </w:tcPr>
          <w:p w14:paraId="47029852" w14:textId="721C417C"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Комендатура </w:t>
            </w:r>
          </w:p>
        </w:tc>
        <w:tc>
          <w:tcPr>
            <w:tcW w:w="1335" w:type="dxa"/>
          </w:tcPr>
          <w:p w14:paraId="499A5269" w14:textId="410920F1"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0587111" w14:textId="164190CD"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BF67ABC" w14:textId="6C5CB461"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59CF44CE" w14:textId="3B80D803"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F8F69C0" w14:textId="58EBBEC9"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5652CA17" w14:textId="77777777" w:rsidTr="00EE5F33">
        <w:tc>
          <w:tcPr>
            <w:tcW w:w="3840" w:type="dxa"/>
          </w:tcPr>
          <w:p w14:paraId="2B02D344" w14:textId="6702FABC"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Комиссия </w:t>
            </w:r>
          </w:p>
        </w:tc>
        <w:tc>
          <w:tcPr>
            <w:tcW w:w="1335" w:type="dxa"/>
          </w:tcPr>
          <w:p w14:paraId="266FA39B" w14:textId="7859F6B4"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3E44B39" w14:textId="2E5A53A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826A25A" w14:textId="5A46DAE5"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D2F059A" w14:textId="6B485EC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FF6B38C" w14:textId="5267EA9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3C0F17F6" w14:textId="77777777" w:rsidTr="00EE5F33">
        <w:tc>
          <w:tcPr>
            <w:tcW w:w="3840" w:type="dxa"/>
          </w:tcPr>
          <w:p w14:paraId="20F10371" w14:textId="77A003B6"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Комитет </w:t>
            </w:r>
          </w:p>
        </w:tc>
        <w:tc>
          <w:tcPr>
            <w:tcW w:w="1335" w:type="dxa"/>
          </w:tcPr>
          <w:p w14:paraId="591DBCBF" w14:textId="50BB614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4DEDC27" w14:textId="3F903D9B"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4B0AC2B" w14:textId="1B984877"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18C9CBF5" w14:textId="3C20B8F3"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0A243C8" w14:textId="4E641333"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37204779" w14:textId="77777777" w:rsidTr="00EE5F33">
        <w:tc>
          <w:tcPr>
            <w:tcW w:w="3840" w:type="dxa"/>
          </w:tcPr>
          <w:p w14:paraId="5D6F1FB5" w14:textId="70416BF5"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Коммуникация</w:t>
            </w:r>
          </w:p>
        </w:tc>
        <w:tc>
          <w:tcPr>
            <w:tcW w:w="1335" w:type="dxa"/>
          </w:tcPr>
          <w:p w14:paraId="0B2048CF" w14:textId="18D78D71"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095EFCF" w14:textId="2059F036"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31DC465" w14:textId="3560F80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68043B9E" w14:textId="6417BEB1"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05700FF1" w14:textId="7DFB7532"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07F2835B" w14:textId="77777777" w:rsidTr="00EE5F33">
        <w:tc>
          <w:tcPr>
            <w:tcW w:w="3840" w:type="dxa"/>
          </w:tcPr>
          <w:p w14:paraId="7A88B4AE" w14:textId="32CC0AC2"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Коммюнике </w:t>
            </w:r>
          </w:p>
        </w:tc>
        <w:tc>
          <w:tcPr>
            <w:tcW w:w="1335" w:type="dxa"/>
          </w:tcPr>
          <w:p w14:paraId="69886C52" w14:textId="58C5773D"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1B08265" w14:textId="2A7C32E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B873927" w14:textId="79BAB125"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DA86C8D" w14:textId="0A2ACCB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1593FD3" w14:textId="26FCF82E"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4B974EF2" w14:textId="77777777" w:rsidTr="00EE5F33">
        <w:tc>
          <w:tcPr>
            <w:tcW w:w="3840" w:type="dxa"/>
          </w:tcPr>
          <w:p w14:paraId="19842E82" w14:textId="51C9B2CF"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Компендиум </w:t>
            </w:r>
          </w:p>
        </w:tc>
        <w:tc>
          <w:tcPr>
            <w:tcW w:w="1335" w:type="dxa"/>
          </w:tcPr>
          <w:p w14:paraId="7EF8FE40" w14:textId="41DD8E95"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13ED2F7" w14:textId="6BB3CCBB"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2300EFE" w14:textId="6BC223A2"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18BC0822" w14:textId="11DDE7E1"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090BC60" w14:textId="0915571E"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2E70F30C" w14:textId="77777777" w:rsidTr="00EE5F33">
        <w:tc>
          <w:tcPr>
            <w:tcW w:w="3840" w:type="dxa"/>
          </w:tcPr>
          <w:p w14:paraId="2FF70E77" w14:textId="12BBCC1A"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Компетенция </w:t>
            </w:r>
          </w:p>
        </w:tc>
        <w:tc>
          <w:tcPr>
            <w:tcW w:w="1335" w:type="dxa"/>
          </w:tcPr>
          <w:p w14:paraId="33F2C8E4" w14:textId="4991CFBF"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411AE9F" w14:textId="79DBA51B"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564AA6E" w14:textId="7A59EB0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1EB1F4A" w14:textId="669A4CDF"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41C5836" w14:textId="4884056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3C90510A" w14:textId="77777777" w:rsidTr="00EE5F33">
        <w:tc>
          <w:tcPr>
            <w:tcW w:w="3840" w:type="dxa"/>
          </w:tcPr>
          <w:p w14:paraId="04075D76" w14:textId="0BD09DC2"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Конвенция </w:t>
            </w:r>
          </w:p>
        </w:tc>
        <w:tc>
          <w:tcPr>
            <w:tcW w:w="1335" w:type="dxa"/>
          </w:tcPr>
          <w:p w14:paraId="29993191" w14:textId="5D40E4AE"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50F4CE6" w14:textId="1D91D2CF"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705FE37" w14:textId="7E5122BE"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BF6605D" w14:textId="09AEC12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5DBCE90" w14:textId="10356910"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16AF005A" w14:textId="77777777" w:rsidTr="00EE5F33">
        <w:tc>
          <w:tcPr>
            <w:tcW w:w="3840" w:type="dxa"/>
          </w:tcPr>
          <w:p w14:paraId="061C6646" w14:textId="6C0C4781"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Конгресс </w:t>
            </w:r>
          </w:p>
        </w:tc>
        <w:tc>
          <w:tcPr>
            <w:tcW w:w="1335" w:type="dxa"/>
          </w:tcPr>
          <w:p w14:paraId="0A8C3E76" w14:textId="2E1FFEA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144DCBB" w14:textId="1C78F79B"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9D4BDB1" w14:textId="67BFABD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17DD4EA" w14:textId="3F30D364"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35DF5E5" w14:textId="4F2A6D35"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43599E46" w14:textId="77777777" w:rsidTr="00EE5F33">
        <w:tc>
          <w:tcPr>
            <w:tcW w:w="3840" w:type="dxa"/>
          </w:tcPr>
          <w:p w14:paraId="203273E5" w14:textId="29AC67D7"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Конкурс </w:t>
            </w:r>
          </w:p>
        </w:tc>
        <w:tc>
          <w:tcPr>
            <w:tcW w:w="1335" w:type="dxa"/>
          </w:tcPr>
          <w:p w14:paraId="4A94E152" w14:textId="561877EC"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C94EB6B" w14:textId="03BD8A41"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8183F8A" w14:textId="196D9A3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54A588B" w14:textId="1CC1BEB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03383F2" w14:textId="4FBF508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1EF1BC7D" w14:textId="77777777" w:rsidTr="00EE5F33">
        <w:tc>
          <w:tcPr>
            <w:tcW w:w="3840" w:type="dxa"/>
          </w:tcPr>
          <w:p w14:paraId="6234F6CE" w14:textId="7981D64F"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Консорциум </w:t>
            </w:r>
          </w:p>
        </w:tc>
        <w:tc>
          <w:tcPr>
            <w:tcW w:w="1335" w:type="dxa"/>
          </w:tcPr>
          <w:p w14:paraId="24ED3A9B" w14:textId="05079189"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BEE0E8C" w14:textId="0E66D99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6B0DA37" w14:textId="1AB523E9"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39B04327" w14:textId="322F56C5"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A0CFA79" w14:textId="5D20951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4982C09D" w14:textId="77777777" w:rsidTr="00EE5F33">
        <w:tc>
          <w:tcPr>
            <w:tcW w:w="3840" w:type="dxa"/>
          </w:tcPr>
          <w:p w14:paraId="5925D9D9" w14:textId="46045ECF"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Конспект </w:t>
            </w:r>
          </w:p>
        </w:tc>
        <w:tc>
          <w:tcPr>
            <w:tcW w:w="1335" w:type="dxa"/>
          </w:tcPr>
          <w:p w14:paraId="1C234030" w14:textId="30B601A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0F622990" w14:textId="516AC82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3E12EA9" w14:textId="088C46A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30C7EFD3" w14:textId="087F0BAD"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14830BF" w14:textId="0CEF9643"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3C12E69A" w14:textId="77777777" w:rsidTr="00EE5F33">
        <w:tc>
          <w:tcPr>
            <w:tcW w:w="3840" w:type="dxa"/>
          </w:tcPr>
          <w:p w14:paraId="08941588" w14:textId="5E643479"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Конспектілеу</w:t>
            </w:r>
          </w:p>
        </w:tc>
        <w:tc>
          <w:tcPr>
            <w:tcW w:w="1335" w:type="dxa"/>
          </w:tcPr>
          <w:p w14:paraId="340AB330" w14:textId="453DDF4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1988F56F" w14:textId="71AB47AF"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63C5142" w14:textId="52E9FACF"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30611B7" w14:textId="7547C95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AE270EC" w14:textId="5E02F467"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13D2480E" w14:textId="77777777" w:rsidTr="00EE5F33">
        <w:tc>
          <w:tcPr>
            <w:tcW w:w="3840" w:type="dxa"/>
          </w:tcPr>
          <w:p w14:paraId="6018BDE5" w14:textId="3266F474"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Консультант </w:t>
            </w:r>
          </w:p>
        </w:tc>
        <w:tc>
          <w:tcPr>
            <w:tcW w:w="1335" w:type="dxa"/>
          </w:tcPr>
          <w:p w14:paraId="3039F2C1" w14:textId="32BCC23C"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A22938E" w14:textId="0E744533"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B838653" w14:textId="1D8F815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5FC512E4" w14:textId="25625302"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6728E85" w14:textId="48172A20"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795BE875" w14:textId="77777777" w:rsidTr="00EE5F33">
        <w:tc>
          <w:tcPr>
            <w:tcW w:w="3840" w:type="dxa"/>
          </w:tcPr>
          <w:p w14:paraId="622FFA85" w14:textId="3BB7E285"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Консультация </w:t>
            </w:r>
          </w:p>
        </w:tc>
        <w:tc>
          <w:tcPr>
            <w:tcW w:w="1335" w:type="dxa"/>
          </w:tcPr>
          <w:p w14:paraId="65AAAD09" w14:textId="1879DA71"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FBD219D" w14:textId="15BDD787"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5BF5AB9" w14:textId="2F020B8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908717A" w14:textId="7C81A17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3F64257" w14:textId="141D625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2DAF4FC3" w14:textId="77777777" w:rsidTr="00EE5F33">
        <w:tc>
          <w:tcPr>
            <w:tcW w:w="3840" w:type="dxa"/>
          </w:tcPr>
          <w:p w14:paraId="053BD41B" w14:textId="4652C8AC"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Контекст</w:t>
            </w:r>
          </w:p>
        </w:tc>
        <w:tc>
          <w:tcPr>
            <w:tcW w:w="1335" w:type="dxa"/>
          </w:tcPr>
          <w:p w14:paraId="6344C156" w14:textId="70E94E3D"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FB9DC8D" w14:textId="416B7F9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84F0508" w14:textId="540B4A7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A80EEC2" w14:textId="50351D1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0F543CDB" w14:textId="20AA9F81"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62AF1511" w14:textId="77777777" w:rsidTr="00EE5F33">
        <w:tc>
          <w:tcPr>
            <w:tcW w:w="3840" w:type="dxa"/>
          </w:tcPr>
          <w:p w14:paraId="301585A9" w14:textId="4CB5D3A8"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Контекстік оқыту </w:t>
            </w:r>
          </w:p>
        </w:tc>
        <w:tc>
          <w:tcPr>
            <w:tcW w:w="1335" w:type="dxa"/>
          </w:tcPr>
          <w:p w14:paraId="44B56030" w14:textId="7685ABE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D37E953" w14:textId="0121590D"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4FF17D3" w14:textId="7761F2CE"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941F177" w14:textId="03ACB3B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1D926B7" w14:textId="137626B4"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bl>
    <w:p w14:paraId="55A26879" w14:textId="39CFBEBC" w:rsidR="00F878A0" w:rsidRPr="00437362" w:rsidRDefault="002B58DD" w:rsidP="00F878A0">
      <w:pPr>
        <w:rPr>
          <w:color w:val="000000" w:themeColor="text1"/>
          <w:szCs w:val="28"/>
          <w:lang w:val="kk-KZ"/>
        </w:rPr>
      </w:pPr>
      <w:r w:rsidRPr="00437362">
        <w:rPr>
          <w:color w:val="000000" w:themeColor="text1"/>
          <w:szCs w:val="28"/>
          <w:lang w:val="kk-KZ"/>
        </w:rPr>
        <w:lastRenderedPageBreak/>
        <w:t>К</w:t>
      </w:r>
      <w:r w:rsidR="00F878A0" w:rsidRPr="00437362">
        <w:rPr>
          <w:color w:val="000000" w:themeColor="text1"/>
          <w:szCs w:val="28"/>
          <w:lang w:val="kk-KZ"/>
        </w:rPr>
        <w:t>естенің жалғасы</w:t>
      </w:r>
    </w:p>
    <w:p w14:paraId="528EC4FE" w14:textId="77777777" w:rsidR="00F878A0" w:rsidRPr="00437362" w:rsidRDefault="00F878A0" w:rsidP="00F878A0">
      <w:pPr>
        <w:rPr>
          <w:color w:val="000000" w:themeColor="text1"/>
        </w:rPr>
      </w:pPr>
    </w:p>
    <w:tbl>
      <w:tblPr>
        <w:tblStyle w:val="a9"/>
        <w:tblW w:w="9634" w:type="dxa"/>
        <w:tblLook w:val="04A0" w:firstRow="1" w:lastRow="0" w:firstColumn="1" w:lastColumn="0" w:noHBand="0" w:noVBand="1"/>
      </w:tblPr>
      <w:tblGrid>
        <w:gridCol w:w="3840"/>
        <w:gridCol w:w="1335"/>
        <w:gridCol w:w="1573"/>
        <w:gridCol w:w="968"/>
        <w:gridCol w:w="943"/>
        <w:gridCol w:w="975"/>
      </w:tblGrid>
      <w:tr w:rsidR="00F878A0" w:rsidRPr="00437362" w14:paraId="710CFFE8" w14:textId="77777777" w:rsidTr="00EE5F33">
        <w:tc>
          <w:tcPr>
            <w:tcW w:w="3840" w:type="dxa"/>
          </w:tcPr>
          <w:p w14:paraId="4A2838B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1335" w:type="dxa"/>
          </w:tcPr>
          <w:p w14:paraId="0414824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c>
          <w:tcPr>
            <w:tcW w:w="1573" w:type="dxa"/>
          </w:tcPr>
          <w:p w14:paraId="21D771D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3</w:t>
            </w:r>
          </w:p>
        </w:tc>
        <w:tc>
          <w:tcPr>
            <w:tcW w:w="968" w:type="dxa"/>
          </w:tcPr>
          <w:p w14:paraId="6136B22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4</w:t>
            </w:r>
          </w:p>
        </w:tc>
        <w:tc>
          <w:tcPr>
            <w:tcW w:w="943" w:type="dxa"/>
          </w:tcPr>
          <w:p w14:paraId="0A5D375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5</w:t>
            </w:r>
          </w:p>
        </w:tc>
        <w:tc>
          <w:tcPr>
            <w:tcW w:w="975" w:type="dxa"/>
          </w:tcPr>
          <w:p w14:paraId="3521E9A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6</w:t>
            </w:r>
          </w:p>
        </w:tc>
      </w:tr>
      <w:tr w:rsidR="00F878A0" w:rsidRPr="00437362" w14:paraId="2042610E" w14:textId="77777777" w:rsidTr="00EE5F33">
        <w:tc>
          <w:tcPr>
            <w:tcW w:w="3840" w:type="dxa"/>
          </w:tcPr>
          <w:p w14:paraId="1F49048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Контингент </w:t>
            </w:r>
          </w:p>
        </w:tc>
        <w:tc>
          <w:tcPr>
            <w:tcW w:w="1335" w:type="dxa"/>
          </w:tcPr>
          <w:p w14:paraId="4F40407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6EF59AE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F45487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FF908D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FD6031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B5E45FC" w14:textId="77777777" w:rsidTr="00EE5F33">
        <w:tc>
          <w:tcPr>
            <w:tcW w:w="3840" w:type="dxa"/>
          </w:tcPr>
          <w:p w14:paraId="2D9210A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Контракт </w:t>
            </w:r>
          </w:p>
        </w:tc>
        <w:tc>
          <w:tcPr>
            <w:tcW w:w="1335" w:type="dxa"/>
          </w:tcPr>
          <w:p w14:paraId="5796BEB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D1EAA8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C81AEA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616F95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A67636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F4D4539" w14:textId="77777777" w:rsidTr="00EE5F33">
        <w:tc>
          <w:tcPr>
            <w:tcW w:w="3840" w:type="dxa"/>
          </w:tcPr>
          <w:p w14:paraId="5AAF91E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Конференция </w:t>
            </w:r>
          </w:p>
        </w:tc>
        <w:tc>
          <w:tcPr>
            <w:tcW w:w="1335" w:type="dxa"/>
          </w:tcPr>
          <w:p w14:paraId="1C7D8EC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17DB612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62AEE7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480BD24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88FCA3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9E6C99D" w14:textId="77777777" w:rsidTr="00EE5F33">
        <w:tc>
          <w:tcPr>
            <w:tcW w:w="3840" w:type="dxa"/>
          </w:tcPr>
          <w:p w14:paraId="226559C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Концепция</w:t>
            </w:r>
          </w:p>
        </w:tc>
        <w:tc>
          <w:tcPr>
            <w:tcW w:w="1335" w:type="dxa"/>
          </w:tcPr>
          <w:p w14:paraId="2530DD8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5EAEBE5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0C9AC1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3DC7C1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3C91A15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16B868D" w14:textId="77777777" w:rsidTr="00EE5F33">
        <w:tc>
          <w:tcPr>
            <w:tcW w:w="3840" w:type="dxa"/>
          </w:tcPr>
          <w:p w14:paraId="65D16B6B"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Корифей </w:t>
            </w:r>
          </w:p>
        </w:tc>
        <w:tc>
          <w:tcPr>
            <w:tcW w:w="1335" w:type="dxa"/>
          </w:tcPr>
          <w:p w14:paraId="2E12CA7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1EE85A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68A67F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6C3DBE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2D71C7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96682C7" w14:textId="77777777" w:rsidTr="00EE5F33">
        <w:tc>
          <w:tcPr>
            <w:tcW w:w="3840" w:type="dxa"/>
          </w:tcPr>
          <w:p w14:paraId="5515A52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Корпорация </w:t>
            </w:r>
          </w:p>
        </w:tc>
        <w:tc>
          <w:tcPr>
            <w:tcW w:w="1335" w:type="dxa"/>
          </w:tcPr>
          <w:p w14:paraId="3A6E233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E49982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85DBE5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F5D059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EABA1A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CA4D665" w14:textId="77777777" w:rsidTr="00EE5F33">
        <w:tc>
          <w:tcPr>
            <w:tcW w:w="3840" w:type="dxa"/>
          </w:tcPr>
          <w:p w14:paraId="5CB3DBB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Корреспондент</w:t>
            </w:r>
            <w:r w:rsidRPr="00437362">
              <w:rPr>
                <w:rFonts w:ascii="Times New Roman" w:hAnsi="Times New Roman"/>
                <w:color w:val="000000" w:themeColor="text1"/>
                <w:sz w:val="24"/>
                <w:szCs w:val="24"/>
                <w:lang w:val="en-US"/>
              </w:rPr>
              <w:t>-м</w:t>
            </w:r>
            <w:r w:rsidRPr="00437362">
              <w:rPr>
                <w:rFonts w:ascii="Times New Roman" w:hAnsi="Times New Roman"/>
                <w:color w:val="000000" w:themeColor="text1"/>
                <w:sz w:val="24"/>
                <w:szCs w:val="24"/>
                <w:lang w:val="kk-KZ"/>
              </w:rPr>
              <w:t>үше</w:t>
            </w:r>
          </w:p>
        </w:tc>
        <w:tc>
          <w:tcPr>
            <w:tcW w:w="1335" w:type="dxa"/>
          </w:tcPr>
          <w:p w14:paraId="7B00E9F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D1DD8C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D11BE3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CBBADF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70E5A2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5145356" w14:textId="77777777" w:rsidTr="00EE5F33">
        <w:tc>
          <w:tcPr>
            <w:tcW w:w="3840" w:type="dxa"/>
          </w:tcPr>
          <w:p w14:paraId="4AC1A6D3"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Кредиттік оқу технологиясы</w:t>
            </w:r>
          </w:p>
        </w:tc>
        <w:tc>
          <w:tcPr>
            <w:tcW w:w="1335" w:type="dxa"/>
          </w:tcPr>
          <w:p w14:paraId="0229C71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7C7A06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061BAE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04D24B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4A8540D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71E84B8D" w14:textId="77777777" w:rsidTr="00EE5F33">
        <w:tc>
          <w:tcPr>
            <w:tcW w:w="3840" w:type="dxa"/>
          </w:tcPr>
          <w:p w14:paraId="27CDFA0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Критерий </w:t>
            </w:r>
          </w:p>
        </w:tc>
        <w:tc>
          <w:tcPr>
            <w:tcW w:w="1335" w:type="dxa"/>
          </w:tcPr>
          <w:p w14:paraId="23FE0569"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322545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709E36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16675F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2C81C0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9656C0D" w14:textId="77777777" w:rsidTr="00EE5F33">
        <w:tc>
          <w:tcPr>
            <w:tcW w:w="3840" w:type="dxa"/>
          </w:tcPr>
          <w:p w14:paraId="77A74898"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Куратор </w:t>
            </w:r>
          </w:p>
        </w:tc>
        <w:tc>
          <w:tcPr>
            <w:tcW w:w="1335" w:type="dxa"/>
          </w:tcPr>
          <w:p w14:paraId="6798F07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14E122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B1BEF0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9AD157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01C513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AA69794" w14:textId="77777777" w:rsidTr="00EE5F33">
        <w:tc>
          <w:tcPr>
            <w:tcW w:w="3840" w:type="dxa"/>
          </w:tcPr>
          <w:p w14:paraId="02EEEED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Куррикулум</w:t>
            </w:r>
          </w:p>
        </w:tc>
        <w:tc>
          <w:tcPr>
            <w:tcW w:w="1335" w:type="dxa"/>
          </w:tcPr>
          <w:p w14:paraId="234E5A5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0FECB57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6F987D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DDE24F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3E3DF9D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3E1F2BF3" w14:textId="77777777" w:rsidTr="00EE5F33">
        <w:tc>
          <w:tcPr>
            <w:tcW w:w="3840" w:type="dxa"/>
          </w:tcPr>
          <w:p w14:paraId="1411E6E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Курс </w:t>
            </w:r>
          </w:p>
        </w:tc>
        <w:tc>
          <w:tcPr>
            <w:tcW w:w="1335" w:type="dxa"/>
          </w:tcPr>
          <w:p w14:paraId="0DD2FE9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27E7B5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94E9C2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7CAA05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376581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8DB76AA" w14:textId="77777777" w:rsidTr="00EE5F33">
        <w:tc>
          <w:tcPr>
            <w:tcW w:w="3840" w:type="dxa"/>
          </w:tcPr>
          <w:p w14:paraId="4CE5D3D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Курстық оқыту жүйесі </w:t>
            </w:r>
          </w:p>
        </w:tc>
        <w:tc>
          <w:tcPr>
            <w:tcW w:w="1335" w:type="dxa"/>
          </w:tcPr>
          <w:p w14:paraId="27FC61F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1846A3B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90431D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0F82CE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BDFEED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1CC62190" w14:textId="77777777" w:rsidTr="00EE5F33">
        <w:tc>
          <w:tcPr>
            <w:tcW w:w="3840" w:type="dxa"/>
          </w:tcPr>
          <w:p w14:paraId="2664448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Күнтізбелік жоспар </w:t>
            </w:r>
          </w:p>
        </w:tc>
        <w:tc>
          <w:tcPr>
            <w:tcW w:w="1335" w:type="dxa"/>
          </w:tcPr>
          <w:p w14:paraId="6FA6CB8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6CDB195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C67FF0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CAFF3C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5280EA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AF060B2" w14:textId="77777777" w:rsidTr="00EE5F33">
        <w:tc>
          <w:tcPr>
            <w:tcW w:w="3840" w:type="dxa"/>
          </w:tcPr>
          <w:p w14:paraId="78025A8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Күнтізбелік</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тақырыптық жоспар</w:t>
            </w:r>
          </w:p>
        </w:tc>
        <w:tc>
          <w:tcPr>
            <w:tcW w:w="1335" w:type="dxa"/>
          </w:tcPr>
          <w:p w14:paraId="0D57658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CDFA5C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AE73E59"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744FB6C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123869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431625CF" w14:textId="77777777" w:rsidTr="00EE5F33">
        <w:tc>
          <w:tcPr>
            <w:tcW w:w="3840" w:type="dxa"/>
          </w:tcPr>
          <w:p w14:paraId="32BA6BD3"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Кітап </w:t>
            </w:r>
          </w:p>
        </w:tc>
        <w:tc>
          <w:tcPr>
            <w:tcW w:w="1335" w:type="dxa"/>
          </w:tcPr>
          <w:p w14:paraId="34C74B5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5CA2A36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663428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8FBA03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83E24C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61B0EFE" w14:textId="77777777" w:rsidTr="00EE5F33">
        <w:tc>
          <w:tcPr>
            <w:tcW w:w="3840" w:type="dxa"/>
          </w:tcPr>
          <w:p w14:paraId="43B55A8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Кітапхана </w:t>
            </w:r>
          </w:p>
        </w:tc>
        <w:tc>
          <w:tcPr>
            <w:tcW w:w="1335" w:type="dxa"/>
          </w:tcPr>
          <w:p w14:paraId="1F5ECF3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133FAF6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D39783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0C4748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BB6FD2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68AAD6D" w14:textId="77777777" w:rsidTr="00EE5F33">
        <w:tc>
          <w:tcPr>
            <w:tcW w:w="3840" w:type="dxa"/>
          </w:tcPr>
          <w:p w14:paraId="071B253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К</w:t>
            </w:r>
            <w:r w:rsidRPr="00437362">
              <w:rPr>
                <w:rFonts w:ascii="Times New Roman" w:hAnsi="Times New Roman"/>
                <w:color w:val="000000" w:themeColor="text1"/>
                <w:sz w:val="24"/>
                <w:szCs w:val="24"/>
                <w:lang w:val="kk-KZ"/>
              </w:rPr>
              <w:t xml:space="preserve">ітапханашы </w:t>
            </w:r>
          </w:p>
        </w:tc>
        <w:tc>
          <w:tcPr>
            <w:tcW w:w="1335" w:type="dxa"/>
          </w:tcPr>
          <w:p w14:paraId="376F0A5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9EC8C4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2CDCC5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C24216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123694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750C7A0" w14:textId="77777777" w:rsidTr="00EE5F33">
        <w:tc>
          <w:tcPr>
            <w:tcW w:w="3840" w:type="dxa"/>
          </w:tcPr>
          <w:p w14:paraId="112BDFE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Кіші ғылыми қызметкер </w:t>
            </w:r>
          </w:p>
        </w:tc>
        <w:tc>
          <w:tcPr>
            <w:tcW w:w="1335" w:type="dxa"/>
          </w:tcPr>
          <w:p w14:paraId="5B39685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46415F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EAB681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0C51F8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556A04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EA55CBE" w14:textId="77777777" w:rsidTr="00EE5F33">
        <w:tc>
          <w:tcPr>
            <w:tcW w:w="3840" w:type="dxa"/>
          </w:tcPr>
          <w:p w14:paraId="6106FF3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Қабылдау емтиханы </w:t>
            </w:r>
          </w:p>
        </w:tc>
        <w:tc>
          <w:tcPr>
            <w:tcW w:w="1335" w:type="dxa"/>
          </w:tcPr>
          <w:p w14:paraId="6478F23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EF1D62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EB1F87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C9542E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534336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735D470" w14:textId="77777777" w:rsidTr="00EE5F33">
        <w:tc>
          <w:tcPr>
            <w:tcW w:w="3840" w:type="dxa"/>
          </w:tcPr>
          <w:p w14:paraId="28E3F32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Қабылдау комиссиясы</w:t>
            </w:r>
          </w:p>
        </w:tc>
        <w:tc>
          <w:tcPr>
            <w:tcW w:w="1335" w:type="dxa"/>
          </w:tcPr>
          <w:p w14:paraId="4BF45BC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87128F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83CB55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C0593F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D0A178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4A66F1E" w14:textId="77777777" w:rsidTr="00EE5F33">
        <w:tc>
          <w:tcPr>
            <w:tcW w:w="3840" w:type="dxa"/>
          </w:tcPr>
          <w:p w14:paraId="7723953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Қашықтан оқыту </w:t>
            </w:r>
          </w:p>
        </w:tc>
        <w:tc>
          <w:tcPr>
            <w:tcW w:w="1335" w:type="dxa"/>
          </w:tcPr>
          <w:p w14:paraId="2B20589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12F36B3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F64754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BF3A79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D7034C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774E7980" w14:textId="77777777" w:rsidTr="00EE5F33">
        <w:tc>
          <w:tcPr>
            <w:tcW w:w="3840" w:type="dxa"/>
          </w:tcPr>
          <w:p w14:paraId="1001B93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Қорытынды акт</w:t>
            </w:r>
          </w:p>
        </w:tc>
        <w:tc>
          <w:tcPr>
            <w:tcW w:w="1335" w:type="dxa"/>
          </w:tcPr>
          <w:p w14:paraId="2D2BAC0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F74619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ED0A2C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501FD6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863CA2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39D0206" w14:textId="77777777" w:rsidTr="00EE5F33">
        <w:tc>
          <w:tcPr>
            <w:tcW w:w="3840" w:type="dxa"/>
          </w:tcPr>
          <w:p w14:paraId="18982D1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Қорытынды сөз </w:t>
            </w:r>
          </w:p>
        </w:tc>
        <w:tc>
          <w:tcPr>
            <w:tcW w:w="1335" w:type="dxa"/>
          </w:tcPr>
          <w:p w14:paraId="2105D1E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7522D8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6A9B77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7F009D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EB6BDD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A721B09" w14:textId="77777777" w:rsidTr="00EE5F33">
        <w:tc>
          <w:tcPr>
            <w:tcW w:w="3840" w:type="dxa"/>
          </w:tcPr>
          <w:p w14:paraId="296366C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Қорытынды тест </w:t>
            </w:r>
          </w:p>
        </w:tc>
        <w:tc>
          <w:tcPr>
            <w:tcW w:w="1335" w:type="dxa"/>
          </w:tcPr>
          <w:p w14:paraId="656A24B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40FBDE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AF5019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44AB9F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1CC6CA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A518E0E" w14:textId="77777777" w:rsidTr="00EE5F33">
        <w:tc>
          <w:tcPr>
            <w:tcW w:w="3840" w:type="dxa"/>
          </w:tcPr>
          <w:p w14:paraId="6684219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Құзыр, білік</w:t>
            </w:r>
          </w:p>
        </w:tc>
        <w:tc>
          <w:tcPr>
            <w:tcW w:w="1335" w:type="dxa"/>
          </w:tcPr>
          <w:p w14:paraId="7609078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3729AF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EAEBB6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057826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832A78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A4CF78A" w14:textId="77777777" w:rsidTr="00EE5F33">
        <w:tc>
          <w:tcPr>
            <w:tcW w:w="3840" w:type="dxa"/>
          </w:tcPr>
          <w:p w14:paraId="35C388E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Құзыреттілік</w:t>
            </w:r>
          </w:p>
        </w:tc>
        <w:tc>
          <w:tcPr>
            <w:tcW w:w="1335" w:type="dxa"/>
          </w:tcPr>
          <w:p w14:paraId="2968BDC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324507F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D4F103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7D2E732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A05C46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2B58DD" w:rsidRPr="00437362" w14:paraId="5D203C94" w14:textId="77777777" w:rsidTr="00EE5F33">
        <w:tc>
          <w:tcPr>
            <w:tcW w:w="3840" w:type="dxa"/>
          </w:tcPr>
          <w:p w14:paraId="29D1D57E" w14:textId="0363EEC5"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Құқықтық тәрбие</w:t>
            </w:r>
          </w:p>
        </w:tc>
        <w:tc>
          <w:tcPr>
            <w:tcW w:w="1335" w:type="dxa"/>
          </w:tcPr>
          <w:p w14:paraId="71F807EE" w14:textId="06C3B52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53552866" w14:textId="1D082E45"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4FBC379" w14:textId="5DE3D5E5"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986BA72" w14:textId="0891A15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50AB77D0" w14:textId="55E63BD9"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2B58DD" w:rsidRPr="00437362" w14:paraId="65A3C467" w14:textId="77777777" w:rsidTr="00EE5F33">
        <w:tc>
          <w:tcPr>
            <w:tcW w:w="3840" w:type="dxa"/>
          </w:tcPr>
          <w:p w14:paraId="2FD5CBC7" w14:textId="7C92E01A"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Қызметкер </w:t>
            </w:r>
          </w:p>
        </w:tc>
        <w:tc>
          <w:tcPr>
            <w:tcW w:w="1335" w:type="dxa"/>
          </w:tcPr>
          <w:p w14:paraId="37F76597" w14:textId="29AC3158"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9011298" w14:textId="4DEDC606"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93328A9" w14:textId="35D2B1D7"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AABB443" w14:textId="6EFD60E4"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82F3227" w14:textId="097AF83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48EF67A3" w14:textId="77777777" w:rsidTr="00EE5F33">
        <w:tc>
          <w:tcPr>
            <w:tcW w:w="3840" w:type="dxa"/>
          </w:tcPr>
          <w:p w14:paraId="37FC10CB" w14:textId="4D91840A"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Қызметтік құжаттар </w:t>
            </w:r>
          </w:p>
        </w:tc>
        <w:tc>
          <w:tcPr>
            <w:tcW w:w="1335" w:type="dxa"/>
          </w:tcPr>
          <w:p w14:paraId="5C1D0F5D" w14:textId="62834B99"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1E357E5" w14:textId="61F80FD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9AFE8B8" w14:textId="04855E9D"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1C7FD6B4" w14:textId="0B8B71E6"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F5C7488" w14:textId="7F9D3541"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4CDB5600" w14:textId="77777777" w:rsidTr="00EE5F33">
        <w:tc>
          <w:tcPr>
            <w:tcW w:w="3840" w:type="dxa"/>
          </w:tcPr>
          <w:p w14:paraId="3C67D61E" w14:textId="4D11015D"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Лаборант </w:t>
            </w:r>
          </w:p>
        </w:tc>
        <w:tc>
          <w:tcPr>
            <w:tcW w:w="1335" w:type="dxa"/>
          </w:tcPr>
          <w:p w14:paraId="768E0953" w14:textId="206E2547"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4208997B" w14:textId="3C98DC2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EF4E5EA" w14:textId="4F418E77"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42520DD" w14:textId="21035914"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F6ABCD7" w14:textId="187D12AF"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5AA5ED84" w14:textId="77777777" w:rsidTr="00EE5F33">
        <w:tc>
          <w:tcPr>
            <w:tcW w:w="3840" w:type="dxa"/>
          </w:tcPr>
          <w:p w14:paraId="006EF67D" w14:textId="114282D1"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Лаборатория</w:t>
            </w:r>
          </w:p>
        </w:tc>
        <w:tc>
          <w:tcPr>
            <w:tcW w:w="1335" w:type="dxa"/>
          </w:tcPr>
          <w:p w14:paraId="3BF2C2EC" w14:textId="3FA14B17"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6B2CA356" w14:textId="29CA8FEB"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A830A1D" w14:textId="5AFFE6B0"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027B55C" w14:textId="2641D03F"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E652E17" w14:textId="45DEC05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62D444D9" w14:textId="77777777" w:rsidTr="00EE5F33">
        <w:tc>
          <w:tcPr>
            <w:tcW w:w="3840" w:type="dxa"/>
          </w:tcPr>
          <w:p w14:paraId="3539D913" w14:textId="0D8610C5"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Лабораториялық сабақ, Лабораториялық жұмыс</w:t>
            </w:r>
          </w:p>
        </w:tc>
        <w:tc>
          <w:tcPr>
            <w:tcW w:w="1335" w:type="dxa"/>
          </w:tcPr>
          <w:p w14:paraId="07498BCB" w14:textId="6B3E0166"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2B848EB7" w14:textId="44C889D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763BD27" w14:textId="5C5D94A9"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85C3D42" w14:textId="0D1D0C23"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5A700BE" w14:textId="2E674E0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4618EAB4" w14:textId="77777777" w:rsidTr="00EE5F33">
        <w:tc>
          <w:tcPr>
            <w:tcW w:w="3840" w:type="dxa"/>
          </w:tcPr>
          <w:p w14:paraId="79F9DBE9" w14:textId="4C29BFBB"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Лауреат </w:t>
            </w:r>
          </w:p>
        </w:tc>
        <w:tc>
          <w:tcPr>
            <w:tcW w:w="1335" w:type="dxa"/>
          </w:tcPr>
          <w:p w14:paraId="01767D39" w14:textId="78AD4A9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39AEA5AF" w14:textId="2B126A27"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C170A55" w14:textId="7C7F2D1C"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1AF4496E" w14:textId="35F28E4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8B1BFD4" w14:textId="3549CEA7"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1B58FE90" w14:textId="77777777" w:rsidTr="00EE5F33">
        <w:tc>
          <w:tcPr>
            <w:tcW w:w="3840" w:type="dxa"/>
          </w:tcPr>
          <w:p w14:paraId="38243022" w14:textId="6B89BCB9"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Лектор </w:t>
            </w:r>
          </w:p>
        </w:tc>
        <w:tc>
          <w:tcPr>
            <w:tcW w:w="1335" w:type="dxa"/>
          </w:tcPr>
          <w:p w14:paraId="5F5757A0" w14:textId="1E1A002B"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34C975B5" w14:textId="668527F1"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FB57FC4" w14:textId="1D5A3CD8"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0F341F7" w14:textId="29DCDA5A"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F3690AC" w14:textId="18B164CC"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12E9D87B" w14:textId="77777777" w:rsidTr="00EE5F33">
        <w:tc>
          <w:tcPr>
            <w:tcW w:w="3840" w:type="dxa"/>
          </w:tcPr>
          <w:p w14:paraId="2F9C98C3" w14:textId="68749F21"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Лекторий </w:t>
            </w:r>
          </w:p>
        </w:tc>
        <w:tc>
          <w:tcPr>
            <w:tcW w:w="1335" w:type="dxa"/>
          </w:tcPr>
          <w:p w14:paraId="259D2B23" w14:textId="5D099798"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198C9D55" w14:textId="54097D8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27C8186" w14:textId="0B229A8A"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3D81BBA2" w14:textId="498F4D77"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5081A68" w14:textId="199BA3F3"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6CE925C0" w14:textId="77777777" w:rsidTr="00EE5F33">
        <w:tc>
          <w:tcPr>
            <w:tcW w:w="3840" w:type="dxa"/>
          </w:tcPr>
          <w:p w14:paraId="14C757D5" w14:textId="02ED7354"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Лекторлық </w:t>
            </w:r>
          </w:p>
        </w:tc>
        <w:tc>
          <w:tcPr>
            <w:tcW w:w="1335" w:type="dxa"/>
          </w:tcPr>
          <w:p w14:paraId="3E814E16" w14:textId="6A6E0D05"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19D7551" w14:textId="1AF658C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0AA574E" w14:textId="77B99519"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1E40B9F" w14:textId="2599DE1D"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49ED89F" w14:textId="1AEAC618"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59EA980B" w14:textId="77777777" w:rsidTr="00EE5F33">
        <w:tc>
          <w:tcPr>
            <w:tcW w:w="3840" w:type="dxa"/>
          </w:tcPr>
          <w:p w14:paraId="48CA22E2" w14:textId="3BBE4C1A"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Лекция </w:t>
            </w:r>
          </w:p>
        </w:tc>
        <w:tc>
          <w:tcPr>
            <w:tcW w:w="1335" w:type="dxa"/>
          </w:tcPr>
          <w:p w14:paraId="0DA92606" w14:textId="0E7A62E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D247991" w14:textId="08320401"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B586ACB" w14:textId="01D04F0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3A05D3A6" w14:textId="2F7500B6"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C956259" w14:textId="36A903F0"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338F717F" w14:textId="77777777" w:rsidTr="00EE5F33">
        <w:tc>
          <w:tcPr>
            <w:tcW w:w="3840" w:type="dxa"/>
          </w:tcPr>
          <w:p w14:paraId="289F7176" w14:textId="0D08D30D"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Лекциялық </w:t>
            </w:r>
          </w:p>
        </w:tc>
        <w:tc>
          <w:tcPr>
            <w:tcW w:w="1335" w:type="dxa"/>
          </w:tcPr>
          <w:p w14:paraId="07D0835A" w14:textId="26954A6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54BD21C" w14:textId="485513F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8C861C7" w14:textId="02EC82F7"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A5BCE76" w14:textId="4668FE18"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F0C3D11" w14:textId="44E8B9AF"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793F390D" w14:textId="77777777" w:rsidTr="00EE5F33">
        <w:tc>
          <w:tcPr>
            <w:tcW w:w="3840" w:type="dxa"/>
          </w:tcPr>
          <w:p w14:paraId="6FFF6AEB" w14:textId="2F284CAF"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Лидер </w:t>
            </w:r>
          </w:p>
        </w:tc>
        <w:tc>
          <w:tcPr>
            <w:tcW w:w="1335" w:type="dxa"/>
          </w:tcPr>
          <w:p w14:paraId="34B5B9CD" w14:textId="3812B4CF"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3AA5ADD6" w14:textId="40AF3DD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10AC5B6" w14:textId="1DE5513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154F77DD" w14:textId="016A0746"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4B61B3A" w14:textId="5BA5BCCE"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2EA4A849" w14:textId="77777777" w:rsidTr="00EE5F33">
        <w:tc>
          <w:tcPr>
            <w:tcW w:w="3840" w:type="dxa"/>
          </w:tcPr>
          <w:p w14:paraId="703AEEB1" w14:textId="00490368"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Магистр</w:t>
            </w:r>
          </w:p>
        </w:tc>
        <w:tc>
          <w:tcPr>
            <w:tcW w:w="1335" w:type="dxa"/>
          </w:tcPr>
          <w:p w14:paraId="1FE3E5D7" w14:textId="0C14603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04F529C6" w14:textId="04BAB5C8"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C503B0A" w14:textId="09DC7F2F"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3CF5CB9F" w14:textId="6B07E7DF"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3C915633" w14:textId="295738FC"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31491883" w14:textId="77777777" w:rsidTr="00EE5F33">
        <w:tc>
          <w:tcPr>
            <w:tcW w:w="3840" w:type="dxa"/>
          </w:tcPr>
          <w:p w14:paraId="713D6F86" w14:textId="1231E428"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Магистрант </w:t>
            </w:r>
          </w:p>
        </w:tc>
        <w:tc>
          <w:tcPr>
            <w:tcW w:w="1335" w:type="dxa"/>
          </w:tcPr>
          <w:p w14:paraId="5CEC6AE1" w14:textId="1F0A8662"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4CD15AC" w14:textId="71D22BC0"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AC562D0" w14:textId="26E54FE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16CC52B" w14:textId="4636FAC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4D4C2FC" w14:textId="464078EB"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378FCF63" w14:textId="77777777" w:rsidTr="00EE5F33">
        <w:tc>
          <w:tcPr>
            <w:tcW w:w="3840" w:type="dxa"/>
          </w:tcPr>
          <w:p w14:paraId="633F08E5" w14:textId="326B9F2C"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Магистратура </w:t>
            </w:r>
          </w:p>
        </w:tc>
        <w:tc>
          <w:tcPr>
            <w:tcW w:w="1335" w:type="dxa"/>
          </w:tcPr>
          <w:p w14:paraId="04452218" w14:textId="65C61F9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B39B195" w14:textId="7CB7D8E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F5E8A2E" w14:textId="3409BE7C"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8E7D3AA" w14:textId="74DD727C"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0AFE924" w14:textId="6E7DFE46"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7058DD74" w14:textId="77777777" w:rsidTr="00EE5F33">
        <w:tc>
          <w:tcPr>
            <w:tcW w:w="3840" w:type="dxa"/>
          </w:tcPr>
          <w:p w14:paraId="11CC4FC2" w14:textId="7290ADC0"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Магистрлік </w:t>
            </w:r>
          </w:p>
        </w:tc>
        <w:tc>
          <w:tcPr>
            <w:tcW w:w="1335" w:type="dxa"/>
          </w:tcPr>
          <w:p w14:paraId="661C6EC3" w14:textId="3366955D"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BD20BE6" w14:textId="017CD8F2"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41F6752" w14:textId="2D9B6C52"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3CB9CDD" w14:textId="3E97464E"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54DAFA9" w14:textId="4C70EC60"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1C61FA00" w14:textId="77777777" w:rsidTr="00EE5F33">
        <w:tc>
          <w:tcPr>
            <w:tcW w:w="3840" w:type="dxa"/>
          </w:tcPr>
          <w:p w14:paraId="086BE657" w14:textId="2328EC5A"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Мақала </w:t>
            </w:r>
          </w:p>
        </w:tc>
        <w:tc>
          <w:tcPr>
            <w:tcW w:w="1335" w:type="dxa"/>
          </w:tcPr>
          <w:p w14:paraId="2E705F77" w14:textId="74000B7D"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280B1320" w14:textId="40C5AF99"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BE9839F" w14:textId="7AEE5DB7"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586B5229" w14:textId="258E2D38"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83BE236" w14:textId="5A697B02"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2B58DD" w:rsidRPr="00437362" w14:paraId="6FEF9FDF" w14:textId="77777777" w:rsidTr="00EE5F33">
        <w:tc>
          <w:tcPr>
            <w:tcW w:w="3840" w:type="dxa"/>
          </w:tcPr>
          <w:p w14:paraId="190C2620" w14:textId="1BA0E860" w:rsidR="002B58DD" w:rsidRPr="00437362" w:rsidRDefault="002B58DD" w:rsidP="002B58DD">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Маман </w:t>
            </w:r>
          </w:p>
        </w:tc>
        <w:tc>
          <w:tcPr>
            <w:tcW w:w="1335" w:type="dxa"/>
          </w:tcPr>
          <w:p w14:paraId="021F617C" w14:textId="06FF6CE4"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8EB8CF2" w14:textId="10011B48"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F8ACA8D" w14:textId="15805254"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1A895B42" w14:textId="76E32AB1" w:rsidR="002B58DD" w:rsidRPr="00437362" w:rsidRDefault="002B58DD" w:rsidP="002B58DD">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27EA794" w14:textId="03E9C1C3" w:rsidR="002B58DD" w:rsidRPr="00437362" w:rsidRDefault="002B58DD" w:rsidP="002B58DD">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bl>
    <w:p w14:paraId="05C14BAB" w14:textId="521243EF" w:rsidR="00F878A0" w:rsidRPr="00437362" w:rsidRDefault="002B58DD" w:rsidP="00F878A0">
      <w:pPr>
        <w:rPr>
          <w:color w:val="000000" w:themeColor="text1"/>
          <w:szCs w:val="28"/>
          <w:lang w:val="kk-KZ"/>
        </w:rPr>
      </w:pPr>
      <w:r w:rsidRPr="00437362">
        <w:rPr>
          <w:color w:val="000000" w:themeColor="text1"/>
          <w:szCs w:val="28"/>
          <w:lang w:val="kk-KZ"/>
        </w:rPr>
        <w:lastRenderedPageBreak/>
        <w:t>К</w:t>
      </w:r>
      <w:r w:rsidR="00F878A0" w:rsidRPr="00437362">
        <w:rPr>
          <w:color w:val="000000" w:themeColor="text1"/>
          <w:szCs w:val="28"/>
          <w:lang w:val="kk-KZ"/>
        </w:rPr>
        <w:t>естенің жалғасы</w:t>
      </w:r>
    </w:p>
    <w:p w14:paraId="63808D20" w14:textId="77777777" w:rsidR="00F878A0" w:rsidRPr="00437362" w:rsidRDefault="00F878A0" w:rsidP="00F878A0">
      <w:pPr>
        <w:rPr>
          <w:color w:val="000000" w:themeColor="text1"/>
        </w:rPr>
      </w:pPr>
    </w:p>
    <w:tbl>
      <w:tblPr>
        <w:tblStyle w:val="a9"/>
        <w:tblW w:w="9634" w:type="dxa"/>
        <w:tblLook w:val="04A0" w:firstRow="1" w:lastRow="0" w:firstColumn="1" w:lastColumn="0" w:noHBand="0" w:noVBand="1"/>
      </w:tblPr>
      <w:tblGrid>
        <w:gridCol w:w="3840"/>
        <w:gridCol w:w="1335"/>
        <w:gridCol w:w="1573"/>
        <w:gridCol w:w="968"/>
        <w:gridCol w:w="943"/>
        <w:gridCol w:w="975"/>
      </w:tblGrid>
      <w:tr w:rsidR="00F878A0" w:rsidRPr="00437362" w14:paraId="16C11B93" w14:textId="77777777" w:rsidTr="00EE5F33">
        <w:tc>
          <w:tcPr>
            <w:tcW w:w="3840" w:type="dxa"/>
          </w:tcPr>
          <w:p w14:paraId="55B2F2B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1335" w:type="dxa"/>
          </w:tcPr>
          <w:p w14:paraId="4D1569F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c>
          <w:tcPr>
            <w:tcW w:w="1573" w:type="dxa"/>
          </w:tcPr>
          <w:p w14:paraId="498FC1C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3</w:t>
            </w:r>
          </w:p>
        </w:tc>
        <w:tc>
          <w:tcPr>
            <w:tcW w:w="968" w:type="dxa"/>
          </w:tcPr>
          <w:p w14:paraId="2B0A22A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4</w:t>
            </w:r>
          </w:p>
        </w:tc>
        <w:tc>
          <w:tcPr>
            <w:tcW w:w="943" w:type="dxa"/>
          </w:tcPr>
          <w:p w14:paraId="3EE0F47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5</w:t>
            </w:r>
          </w:p>
        </w:tc>
        <w:tc>
          <w:tcPr>
            <w:tcW w:w="975" w:type="dxa"/>
          </w:tcPr>
          <w:p w14:paraId="570FDDE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6</w:t>
            </w:r>
          </w:p>
        </w:tc>
      </w:tr>
      <w:tr w:rsidR="00F878A0" w:rsidRPr="00437362" w14:paraId="056F0AAA" w14:textId="77777777" w:rsidTr="00EE5F33">
        <w:tc>
          <w:tcPr>
            <w:tcW w:w="3840" w:type="dxa"/>
          </w:tcPr>
          <w:p w14:paraId="78500EC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Мамандық</w:t>
            </w:r>
          </w:p>
        </w:tc>
        <w:tc>
          <w:tcPr>
            <w:tcW w:w="1335" w:type="dxa"/>
          </w:tcPr>
          <w:p w14:paraId="3252FC7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34AC794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7B4C7D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4D64894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24F27B4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5F1B848" w14:textId="77777777" w:rsidTr="00EE5F33">
        <w:tc>
          <w:tcPr>
            <w:tcW w:w="3840" w:type="dxa"/>
          </w:tcPr>
          <w:p w14:paraId="0FF8C90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Мансап </w:t>
            </w:r>
          </w:p>
        </w:tc>
        <w:tc>
          <w:tcPr>
            <w:tcW w:w="1335" w:type="dxa"/>
          </w:tcPr>
          <w:p w14:paraId="56446D3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A1E3A1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4A626F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530CF0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C842E5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6BFE30D" w14:textId="77777777" w:rsidTr="00EE5F33">
        <w:tc>
          <w:tcPr>
            <w:tcW w:w="3840" w:type="dxa"/>
          </w:tcPr>
          <w:p w14:paraId="5537A0D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Машықтану </w:t>
            </w:r>
          </w:p>
        </w:tc>
        <w:tc>
          <w:tcPr>
            <w:tcW w:w="1335" w:type="dxa"/>
          </w:tcPr>
          <w:p w14:paraId="5222F7C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2878D2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53F6D3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D4E5CA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244716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99B2989" w14:textId="77777777" w:rsidTr="00EE5F33">
        <w:tc>
          <w:tcPr>
            <w:tcW w:w="3840" w:type="dxa"/>
          </w:tcPr>
          <w:p w14:paraId="0A7620A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Мәжіліс </w:t>
            </w:r>
          </w:p>
        </w:tc>
        <w:tc>
          <w:tcPr>
            <w:tcW w:w="1335" w:type="dxa"/>
          </w:tcPr>
          <w:p w14:paraId="70CF393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8D427E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E0B0EF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94B3D2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676E0C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1CF4108" w14:textId="77777777" w:rsidTr="00EE5F33">
        <w:tc>
          <w:tcPr>
            <w:tcW w:w="3840" w:type="dxa"/>
          </w:tcPr>
          <w:p w14:paraId="7095396B"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Мәлімдеме </w:t>
            </w:r>
          </w:p>
        </w:tc>
        <w:tc>
          <w:tcPr>
            <w:tcW w:w="1335" w:type="dxa"/>
          </w:tcPr>
          <w:p w14:paraId="27C8B71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A255CC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66418B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9147AE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1BB844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FB4A2BC" w14:textId="77777777" w:rsidTr="00EE5F33">
        <w:tc>
          <w:tcPr>
            <w:tcW w:w="3840" w:type="dxa"/>
          </w:tcPr>
          <w:p w14:paraId="66FEBF8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Мәлімет </w:t>
            </w:r>
          </w:p>
        </w:tc>
        <w:tc>
          <w:tcPr>
            <w:tcW w:w="1335" w:type="dxa"/>
          </w:tcPr>
          <w:p w14:paraId="5607506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1A5350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9EFEF5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4BD8D1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6DA4C7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621D451" w14:textId="77777777" w:rsidTr="00EE5F33">
        <w:tc>
          <w:tcPr>
            <w:tcW w:w="3840" w:type="dxa"/>
          </w:tcPr>
          <w:p w14:paraId="2FD3EBE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Мемлекеттік емтихан(дар) </w:t>
            </w:r>
          </w:p>
        </w:tc>
        <w:tc>
          <w:tcPr>
            <w:tcW w:w="1335" w:type="dxa"/>
          </w:tcPr>
          <w:p w14:paraId="700DBC1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9F5503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312244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A0634F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B2A058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2BC97A2" w14:textId="77777777" w:rsidTr="00EE5F33">
        <w:tc>
          <w:tcPr>
            <w:tcW w:w="3840" w:type="dxa"/>
          </w:tcPr>
          <w:p w14:paraId="6ADB18F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Менеджмент</w:t>
            </w:r>
          </w:p>
        </w:tc>
        <w:tc>
          <w:tcPr>
            <w:tcW w:w="1335" w:type="dxa"/>
          </w:tcPr>
          <w:p w14:paraId="7258B68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505E74D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2B621D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303C3F7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125BB1B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9874F2A" w14:textId="77777777" w:rsidTr="00EE5F33">
        <w:tc>
          <w:tcPr>
            <w:tcW w:w="3840" w:type="dxa"/>
          </w:tcPr>
          <w:p w14:paraId="781214D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Метод </w:t>
            </w:r>
          </w:p>
        </w:tc>
        <w:tc>
          <w:tcPr>
            <w:tcW w:w="1335" w:type="dxa"/>
          </w:tcPr>
          <w:p w14:paraId="68B75B8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D3ED34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E3B71E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98E80F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AF664D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2E3DFA2" w14:textId="77777777" w:rsidTr="00EE5F33">
        <w:tc>
          <w:tcPr>
            <w:tcW w:w="3840" w:type="dxa"/>
          </w:tcPr>
          <w:p w14:paraId="06F4EDE8"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Методика </w:t>
            </w:r>
          </w:p>
        </w:tc>
        <w:tc>
          <w:tcPr>
            <w:tcW w:w="1335" w:type="dxa"/>
          </w:tcPr>
          <w:p w14:paraId="7D57831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14E0BB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A23271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19F9A7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2F66DE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7CC6C03" w14:textId="77777777" w:rsidTr="00EE5F33">
        <w:tc>
          <w:tcPr>
            <w:tcW w:w="3840" w:type="dxa"/>
          </w:tcPr>
          <w:p w14:paraId="5B072F1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Методикалық </w:t>
            </w:r>
          </w:p>
        </w:tc>
        <w:tc>
          <w:tcPr>
            <w:tcW w:w="1335" w:type="dxa"/>
          </w:tcPr>
          <w:p w14:paraId="3DA5FB5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3A71F3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D65D4E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6A4894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133B5A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B4C1C48" w14:textId="77777777" w:rsidTr="00EE5F33">
        <w:tc>
          <w:tcPr>
            <w:tcW w:w="3840" w:type="dxa"/>
          </w:tcPr>
          <w:p w14:paraId="4858663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Методист </w:t>
            </w:r>
          </w:p>
        </w:tc>
        <w:tc>
          <w:tcPr>
            <w:tcW w:w="1335" w:type="dxa"/>
          </w:tcPr>
          <w:p w14:paraId="0257000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EA8425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806CA5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78E6E2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E24F80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649AC6A" w14:textId="77777777" w:rsidTr="00EE5F33">
        <w:tc>
          <w:tcPr>
            <w:tcW w:w="3840" w:type="dxa"/>
          </w:tcPr>
          <w:p w14:paraId="51E5B3D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Методолог </w:t>
            </w:r>
          </w:p>
        </w:tc>
        <w:tc>
          <w:tcPr>
            <w:tcW w:w="1335" w:type="dxa"/>
          </w:tcPr>
          <w:p w14:paraId="74306BE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0A9983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540B76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EC9440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A42F8A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8365C1D" w14:textId="77777777" w:rsidTr="00EE5F33">
        <w:tc>
          <w:tcPr>
            <w:tcW w:w="3840" w:type="dxa"/>
          </w:tcPr>
          <w:p w14:paraId="3368583B"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Методология </w:t>
            </w:r>
          </w:p>
        </w:tc>
        <w:tc>
          <w:tcPr>
            <w:tcW w:w="1335" w:type="dxa"/>
          </w:tcPr>
          <w:p w14:paraId="450D990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5B3F02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311608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CB23DF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D001BC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CAC7F41" w14:textId="77777777" w:rsidTr="00EE5F33">
        <w:tc>
          <w:tcPr>
            <w:tcW w:w="3840" w:type="dxa"/>
          </w:tcPr>
          <w:p w14:paraId="68788E9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Методологиялық </w:t>
            </w:r>
          </w:p>
        </w:tc>
        <w:tc>
          <w:tcPr>
            <w:tcW w:w="1335" w:type="dxa"/>
          </w:tcPr>
          <w:p w14:paraId="740215D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F0C7F5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D7D38D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7FA77F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ED8C28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4899544" w14:textId="77777777" w:rsidTr="00EE5F33">
        <w:tc>
          <w:tcPr>
            <w:tcW w:w="3840" w:type="dxa"/>
          </w:tcPr>
          <w:p w14:paraId="409AA6E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Меценат </w:t>
            </w:r>
          </w:p>
        </w:tc>
        <w:tc>
          <w:tcPr>
            <w:tcW w:w="1335" w:type="dxa"/>
          </w:tcPr>
          <w:p w14:paraId="0801879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3DBAA07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BABBAF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62FA01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C1D8BD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45ACE8D" w14:textId="77777777" w:rsidTr="00EE5F33">
        <w:tc>
          <w:tcPr>
            <w:tcW w:w="3840" w:type="dxa"/>
          </w:tcPr>
          <w:p w14:paraId="2D2FF7FE"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Модель </w:t>
            </w:r>
          </w:p>
        </w:tc>
        <w:tc>
          <w:tcPr>
            <w:tcW w:w="1335" w:type="dxa"/>
          </w:tcPr>
          <w:p w14:paraId="24499E2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744C73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49C21C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4C9FA4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394890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1034FCB" w14:textId="77777777" w:rsidTr="00EE5F33">
        <w:tc>
          <w:tcPr>
            <w:tcW w:w="3840" w:type="dxa"/>
          </w:tcPr>
          <w:p w14:paraId="3AB2E9B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Модуль </w:t>
            </w:r>
          </w:p>
        </w:tc>
        <w:tc>
          <w:tcPr>
            <w:tcW w:w="1335" w:type="dxa"/>
          </w:tcPr>
          <w:p w14:paraId="7CBCD9E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401987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C42E3C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D28F4F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74AF0C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65826D17" w14:textId="77777777" w:rsidTr="00EE5F33">
        <w:tc>
          <w:tcPr>
            <w:tcW w:w="3840" w:type="dxa"/>
          </w:tcPr>
          <w:p w14:paraId="6718E84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Модульдік оқыту қағидалары </w:t>
            </w:r>
          </w:p>
        </w:tc>
        <w:tc>
          <w:tcPr>
            <w:tcW w:w="1335" w:type="dxa"/>
          </w:tcPr>
          <w:p w14:paraId="4192C05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5EA4C7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884FA5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08434B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AE7465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115B4A63" w14:textId="77777777" w:rsidTr="00EE5F33">
        <w:tc>
          <w:tcPr>
            <w:tcW w:w="3840" w:type="dxa"/>
          </w:tcPr>
          <w:p w14:paraId="57A0045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Монография</w:t>
            </w:r>
          </w:p>
        </w:tc>
        <w:tc>
          <w:tcPr>
            <w:tcW w:w="1335" w:type="dxa"/>
          </w:tcPr>
          <w:p w14:paraId="30D44B0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5B4F7DA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39419E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33B3840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08DC956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3AEE7A1" w14:textId="77777777" w:rsidTr="00EE5F33">
        <w:tc>
          <w:tcPr>
            <w:tcW w:w="3840" w:type="dxa"/>
          </w:tcPr>
          <w:p w14:paraId="7641688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Мониторинг</w:t>
            </w:r>
          </w:p>
        </w:tc>
        <w:tc>
          <w:tcPr>
            <w:tcW w:w="1335" w:type="dxa"/>
          </w:tcPr>
          <w:p w14:paraId="465384C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0D1933F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AEA44C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85D177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1659877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1321A05" w14:textId="77777777" w:rsidTr="00EE5F33">
        <w:tc>
          <w:tcPr>
            <w:tcW w:w="3840" w:type="dxa"/>
          </w:tcPr>
          <w:p w14:paraId="67F8C79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Моральдық тәрбие</w:t>
            </w:r>
          </w:p>
        </w:tc>
        <w:tc>
          <w:tcPr>
            <w:tcW w:w="1335" w:type="dxa"/>
          </w:tcPr>
          <w:p w14:paraId="4E0D6C8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409693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816F5B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3DE56D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3B711C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7EE7CE6" w14:textId="77777777" w:rsidTr="00EE5F33">
        <w:tc>
          <w:tcPr>
            <w:tcW w:w="3840" w:type="dxa"/>
          </w:tcPr>
          <w:p w14:paraId="6A1D0F0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Міндет</w:t>
            </w:r>
          </w:p>
        </w:tc>
        <w:tc>
          <w:tcPr>
            <w:tcW w:w="1335" w:type="dxa"/>
          </w:tcPr>
          <w:p w14:paraId="77D657E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74F658D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9BBCF2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507064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198895F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C5BC1F2" w14:textId="77777777" w:rsidTr="00EE5F33">
        <w:tc>
          <w:tcPr>
            <w:tcW w:w="3840" w:type="dxa"/>
          </w:tcPr>
          <w:p w14:paraId="033A5EA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Ноу</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хау</w:t>
            </w:r>
          </w:p>
        </w:tc>
        <w:tc>
          <w:tcPr>
            <w:tcW w:w="1335" w:type="dxa"/>
          </w:tcPr>
          <w:p w14:paraId="714E9B29"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FA37A5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D98611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9D1D6A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2254F3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6150E5F" w14:textId="77777777" w:rsidTr="00EE5F33">
        <w:tc>
          <w:tcPr>
            <w:tcW w:w="3840" w:type="dxa"/>
          </w:tcPr>
          <w:p w14:paraId="672C552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Оқу </w:t>
            </w:r>
          </w:p>
        </w:tc>
        <w:tc>
          <w:tcPr>
            <w:tcW w:w="1335" w:type="dxa"/>
          </w:tcPr>
          <w:p w14:paraId="2ACAA25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3AC2A4C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968" w:type="dxa"/>
          </w:tcPr>
          <w:p w14:paraId="5838DAA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8285F5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FDEEC1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25CC973" w14:textId="77777777" w:rsidTr="00EE5F33">
        <w:tc>
          <w:tcPr>
            <w:tcW w:w="3840" w:type="dxa"/>
          </w:tcPr>
          <w:p w14:paraId="70D5135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Оқыту бағдарламалары</w:t>
            </w:r>
          </w:p>
        </w:tc>
        <w:tc>
          <w:tcPr>
            <w:tcW w:w="1335" w:type="dxa"/>
          </w:tcPr>
          <w:p w14:paraId="3953359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483AAA0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968" w:type="dxa"/>
          </w:tcPr>
          <w:p w14:paraId="0D9AC5A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059CBCE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6908D19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846FF6A" w14:textId="77777777" w:rsidTr="00EE5F33">
        <w:tc>
          <w:tcPr>
            <w:tcW w:w="3840" w:type="dxa"/>
          </w:tcPr>
          <w:p w14:paraId="0CA8FA7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Оқу бөлімі </w:t>
            </w:r>
          </w:p>
        </w:tc>
        <w:tc>
          <w:tcPr>
            <w:tcW w:w="1335" w:type="dxa"/>
          </w:tcPr>
          <w:p w14:paraId="499DC88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523A5D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968" w:type="dxa"/>
          </w:tcPr>
          <w:p w14:paraId="039DC9B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74FB26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77B826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A05B6F" w:rsidRPr="00437362" w14:paraId="671346C2" w14:textId="77777777" w:rsidTr="00EE5F33">
        <w:tc>
          <w:tcPr>
            <w:tcW w:w="3840" w:type="dxa"/>
          </w:tcPr>
          <w:p w14:paraId="17589705" w14:textId="670E6E00"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Оқу жоспары </w:t>
            </w:r>
          </w:p>
        </w:tc>
        <w:tc>
          <w:tcPr>
            <w:tcW w:w="1335" w:type="dxa"/>
          </w:tcPr>
          <w:p w14:paraId="3CA65EDA" w14:textId="2B5490BD"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5591A856" w14:textId="66416BCA"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4FF3CE99" w14:textId="76D10902"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74997E0" w14:textId="4C538FC1"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D54537A" w14:textId="3CBECD09"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651AB8F1" w14:textId="77777777" w:rsidTr="00EE5F33">
        <w:tc>
          <w:tcPr>
            <w:tcW w:w="3840" w:type="dxa"/>
          </w:tcPr>
          <w:p w14:paraId="5D24FE93" w14:textId="7ECC97A6"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Оқу жылы</w:t>
            </w:r>
          </w:p>
        </w:tc>
        <w:tc>
          <w:tcPr>
            <w:tcW w:w="1335" w:type="dxa"/>
          </w:tcPr>
          <w:p w14:paraId="6F472D4A" w14:textId="09E2C327"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18A164C6" w14:textId="5B656EC8"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68" w:type="dxa"/>
          </w:tcPr>
          <w:p w14:paraId="02A3C132" w14:textId="5D57D0A9"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F3756A8" w14:textId="0CECD3B7"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9044D6A" w14:textId="7482D1AB"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40F0F9AB" w14:textId="77777777" w:rsidTr="00EE5F33">
        <w:tc>
          <w:tcPr>
            <w:tcW w:w="3840" w:type="dxa"/>
          </w:tcPr>
          <w:p w14:paraId="51CE5AE8" w14:textId="59B2842E"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Оқу практикасы </w:t>
            </w:r>
          </w:p>
        </w:tc>
        <w:tc>
          <w:tcPr>
            <w:tcW w:w="1335" w:type="dxa"/>
          </w:tcPr>
          <w:p w14:paraId="748266E5" w14:textId="3085CAAE"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49B25F9E" w14:textId="17BD3341"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5B0B1720" w14:textId="50640760"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3830196" w14:textId="287BC1A6"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3E0C4F6" w14:textId="2EC0B3A1"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44F34C4F" w14:textId="77777777" w:rsidTr="00EE5F33">
        <w:tc>
          <w:tcPr>
            <w:tcW w:w="3840" w:type="dxa"/>
          </w:tcPr>
          <w:p w14:paraId="41DBE0A7" w14:textId="31B7F56A"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Оқу тәртібі</w:t>
            </w:r>
          </w:p>
        </w:tc>
        <w:tc>
          <w:tcPr>
            <w:tcW w:w="1335" w:type="dxa"/>
          </w:tcPr>
          <w:p w14:paraId="2B462D8E" w14:textId="794EB9BF"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3E4E649F" w14:textId="5C38D736"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6076FEE7" w14:textId="0BA51227"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01DC746" w14:textId="56B62C59"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1729CBA" w14:textId="25D0256E"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A05B6F" w:rsidRPr="00437362" w14:paraId="556E3819" w14:textId="77777777" w:rsidTr="00EE5F33">
        <w:tc>
          <w:tcPr>
            <w:tcW w:w="3840" w:type="dxa"/>
          </w:tcPr>
          <w:p w14:paraId="6A2F9CC7" w14:textId="3D38B14C"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Оқу</w:t>
            </w:r>
            <w:r w:rsidRPr="00437362">
              <w:rPr>
                <w:rFonts w:ascii="Times New Roman" w:hAnsi="Times New Roman"/>
                <w:color w:val="000000" w:themeColor="text1"/>
                <w:sz w:val="24"/>
                <w:szCs w:val="24"/>
                <w:lang w:val="en-US"/>
              </w:rPr>
              <w:t>-</w:t>
            </w:r>
            <w:r w:rsidRPr="00437362">
              <w:rPr>
                <w:rFonts w:ascii="Times New Roman" w:hAnsi="Times New Roman"/>
                <w:color w:val="000000" w:themeColor="text1"/>
                <w:sz w:val="24"/>
                <w:szCs w:val="24"/>
                <w:lang w:val="kk-KZ"/>
              </w:rPr>
              <w:t xml:space="preserve">әдістемелік кеңес </w:t>
            </w:r>
          </w:p>
        </w:tc>
        <w:tc>
          <w:tcPr>
            <w:tcW w:w="1335" w:type="dxa"/>
          </w:tcPr>
          <w:p w14:paraId="3F9E6D43" w14:textId="42F67D43"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3BD27D8E" w14:textId="05304637"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15277EBD" w14:textId="28025B69"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735DD72" w14:textId="7D79A428"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87D2E83" w14:textId="3E9B8AA4"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A05B6F" w:rsidRPr="00437362" w14:paraId="096620E7" w14:textId="77777777" w:rsidTr="00EE5F33">
        <w:tc>
          <w:tcPr>
            <w:tcW w:w="3840" w:type="dxa"/>
          </w:tcPr>
          <w:p w14:paraId="04F1D2A6" w14:textId="70229602"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Оқулық </w:t>
            </w:r>
          </w:p>
        </w:tc>
        <w:tc>
          <w:tcPr>
            <w:tcW w:w="1335" w:type="dxa"/>
          </w:tcPr>
          <w:p w14:paraId="4C2AE6B2" w14:textId="79E1C229"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24E123F1" w14:textId="64E28D69"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68" w:type="dxa"/>
          </w:tcPr>
          <w:p w14:paraId="6C2C8FE4" w14:textId="6257F259"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49918A4" w14:textId="62F92E2D"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052F3F8" w14:textId="0C6D5921"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5A0EFBD8" w14:textId="77777777" w:rsidTr="00EE5F33">
        <w:tc>
          <w:tcPr>
            <w:tcW w:w="3840" w:type="dxa"/>
          </w:tcPr>
          <w:p w14:paraId="761232CE" w14:textId="5A01063A"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Оқыту, оқу</w:t>
            </w:r>
          </w:p>
        </w:tc>
        <w:tc>
          <w:tcPr>
            <w:tcW w:w="1335" w:type="dxa"/>
          </w:tcPr>
          <w:p w14:paraId="33341135" w14:textId="7458C498"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6F84E835" w14:textId="0C7B0025"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68" w:type="dxa"/>
          </w:tcPr>
          <w:p w14:paraId="58CD1DCE" w14:textId="65C147E8"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FFD5F0C" w14:textId="42F07F86"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63428D3" w14:textId="1F591544"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76829B11" w14:textId="77777777" w:rsidTr="00EE5F33">
        <w:tc>
          <w:tcPr>
            <w:tcW w:w="3840" w:type="dxa"/>
          </w:tcPr>
          <w:p w14:paraId="1D863883" w14:textId="3791A686"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Оқыту әдісі </w:t>
            </w:r>
          </w:p>
        </w:tc>
        <w:tc>
          <w:tcPr>
            <w:tcW w:w="1335" w:type="dxa"/>
          </w:tcPr>
          <w:p w14:paraId="4132BC34" w14:textId="69AE2DD5"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26AF3BA" w14:textId="5A212556"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6C15026E" w14:textId="44A22FBB"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D0B2A52" w14:textId="1D0DEA75"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0638F70" w14:textId="39E855F5"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57D32478" w14:textId="77777777" w:rsidTr="00EE5F33">
        <w:tc>
          <w:tcPr>
            <w:tcW w:w="3840" w:type="dxa"/>
          </w:tcPr>
          <w:p w14:paraId="73D316C9" w14:textId="21366E79"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Оқытудың ғылымилығы</w:t>
            </w:r>
          </w:p>
        </w:tc>
        <w:tc>
          <w:tcPr>
            <w:tcW w:w="1335" w:type="dxa"/>
          </w:tcPr>
          <w:p w14:paraId="041E235F" w14:textId="4038E2F6"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133F9ADA" w14:textId="6167CA63"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0A245E89" w14:textId="65CC1BB1"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04B703B" w14:textId="624F4C6F"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91D65B1" w14:textId="17343730"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A05B6F" w:rsidRPr="00437362" w14:paraId="60241E41" w14:textId="77777777" w:rsidTr="00EE5F33">
        <w:tc>
          <w:tcPr>
            <w:tcW w:w="3840" w:type="dxa"/>
          </w:tcPr>
          <w:p w14:paraId="2C56F799" w14:textId="4935DF63"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Оқытушы </w:t>
            </w:r>
          </w:p>
        </w:tc>
        <w:tc>
          <w:tcPr>
            <w:tcW w:w="1335" w:type="dxa"/>
          </w:tcPr>
          <w:p w14:paraId="1F6563C7" w14:textId="32C7C696"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FB18FCE" w14:textId="351A385E"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68" w:type="dxa"/>
          </w:tcPr>
          <w:p w14:paraId="29E68264" w14:textId="49F139C0"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B2504C8" w14:textId="46415F27"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63526F4" w14:textId="54EC444B"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62661659" w14:textId="77777777" w:rsidTr="00EE5F33">
        <w:tc>
          <w:tcPr>
            <w:tcW w:w="3840" w:type="dxa"/>
          </w:tcPr>
          <w:p w14:paraId="3B685969" w14:textId="0704C505"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Оппонент  </w:t>
            </w:r>
          </w:p>
        </w:tc>
        <w:tc>
          <w:tcPr>
            <w:tcW w:w="1335" w:type="dxa"/>
          </w:tcPr>
          <w:p w14:paraId="2D3AE48B" w14:textId="5D070723"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475E6257" w14:textId="71A9BE00"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0AEF8624" w14:textId="17EB029C"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1F9C116" w14:textId="2DCFD0D9"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57130B4" w14:textId="188BD4D3"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03419BDD" w14:textId="77777777" w:rsidTr="00EE5F33">
        <w:tc>
          <w:tcPr>
            <w:tcW w:w="3840" w:type="dxa"/>
          </w:tcPr>
          <w:p w14:paraId="62813854" w14:textId="47705AC6"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Өкім </w:t>
            </w:r>
          </w:p>
        </w:tc>
        <w:tc>
          <w:tcPr>
            <w:tcW w:w="1335" w:type="dxa"/>
          </w:tcPr>
          <w:p w14:paraId="125ADB17" w14:textId="3C5739A4"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4293BC66" w14:textId="794B2F00"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38AF73FD" w14:textId="54571ED1"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E019012" w14:textId="2D460FAB"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D00D03D" w14:textId="73D3E17E"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1D43C17D" w14:textId="77777777" w:rsidTr="00EE5F33">
        <w:tc>
          <w:tcPr>
            <w:tcW w:w="3840" w:type="dxa"/>
          </w:tcPr>
          <w:p w14:paraId="3EE0F7DF" w14:textId="227E9ED4"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Өтініш </w:t>
            </w:r>
          </w:p>
        </w:tc>
        <w:tc>
          <w:tcPr>
            <w:tcW w:w="1335" w:type="dxa"/>
          </w:tcPr>
          <w:p w14:paraId="5791F4E9" w14:textId="6E9FEED3"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156D72C0" w14:textId="0899FD42"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22D7FD01" w14:textId="16956FF9"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311CD41" w14:textId="7DF55043"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CFC11CC" w14:textId="47150C02"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333E6351" w14:textId="77777777" w:rsidTr="00EE5F33">
        <w:tc>
          <w:tcPr>
            <w:tcW w:w="3840" w:type="dxa"/>
          </w:tcPr>
          <w:p w14:paraId="214F25BE" w14:textId="0D7A7156"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Өндірістік практика </w:t>
            </w:r>
          </w:p>
        </w:tc>
        <w:tc>
          <w:tcPr>
            <w:tcW w:w="1335" w:type="dxa"/>
          </w:tcPr>
          <w:p w14:paraId="74679DDF" w14:textId="2D5AA418"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46206886" w14:textId="0955FADF"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6456C7E6" w14:textId="428601CC"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03FBFFB" w14:textId="29FFBF36"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8B502EF" w14:textId="535734C3"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473E904C" w14:textId="77777777" w:rsidTr="00EE5F33">
        <w:tc>
          <w:tcPr>
            <w:tcW w:w="3840" w:type="dxa"/>
          </w:tcPr>
          <w:p w14:paraId="1DA873FA" w14:textId="538FF4E1"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Парадигма</w:t>
            </w:r>
          </w:p>
        </w:tc>
        <w:tc>
          <w:tcPr>
            <w:tcW w:w="1335" w:type="dxa"/>
          </w:tcPr>
          <w:p w14:paraId="627607C6" w14:textId="54B245FC"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65151B7B" w14:textId="5633C41D"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75CC34BE" w14:textId="1AF77823"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36104EEA" w14:textId="22C883E6"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2AB04472" w14:textId="0178D657"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396A3E8A" w14:textId="77777777" w:rsidTr="00EE5F33">
        <w:tc>
          <w:tcPr>
            <w:tcW w:w="3840" w:type="dxa"/>
          </w:tcPr>
          <w:p w14:paraId="64E9337D" w14:textId="13C37B89"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Пән </w:t>
            </w:r>
          </w:p>
        </w:tc>
        <w:tc>
          <w:tcPr>
            <w:tcW w:w="1335" w:type="dxa"/>
          </w:tcPr>
          <w:p w14:paraId="61692A09" w14:textId="4D66E587"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1A7E7D21" w14:textId="7F803834"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68" w:type="dxa"/>
          </w:tcPr>
          <w:p w14:paraId="01931703" w14:textId="74F92869"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2E66E2A" w14:textId="1590385C"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D1CEAD8" w14:textId="58CEF0C5"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5B7C836F" w14:textId="77777777" w:rsidTr="00EE5F33">
        <w:tc>
          <w:tcPr>
            <w:tcW w:w="3840" w:type="dxa"/>
          </w:tcPr>
          <w:p w14:paraId="1AC2F1B4" w14:textId="15F79D1F"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Педагог </w:t>
            </w:r>
          </w:p>
        </w:tc>
        <w:tc>
          <w:tcPr>
            <w:tcW w:w="1335" w:type="dxa"/>
          </w:tcPr>
          <w:p w14:paraId="43BF46C1" w14:textId="575362C9"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1C0A3514" w14:textId="35019F86"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4EA3075F" w14:textId="1A519DBE"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F5EAFCF" w14:textId="481D2F21"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E8B9268" w14:textId="22A5EC2B"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3EACC12D" w14:textId="77777777" w:rsidTr="00EE5F33">
        <w:tc>
          <w:tcPr>
            <w:tcW w:w="3840" w:type="dxa"/>
          </w:tcPr>
          <w:p w14:paraId="7433B55F" w14:textId="5261E5AB"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Плагиат </w:t>
            </w:r>
          </w:p>
        </w:tc>
        <w:tc>
          <w:tcPr>
            <w:tcW w:w="1335" w:type="dxa"/>
          </w:tcPr>
          <w:p w14:paraId="7EC200EF" w14:textId="10B4A5DE"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3AAC1BD" w14:textId="7D4BF9D4"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78D765AB" w14:textId="66BC4575"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A64549E" w14:textId="5FC174B1"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60F2935" w14:textId="1BA68651"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5961BB20" w14:textId="77777777" w:rsidTr="00EE5F33">
        <w:tc>
          <w:tcPr>
            <w:tcW w:w="3840" w:type="dxa"/>
          </w:tcPr>
          <w:p w14:paraId="017FA9F2" w14:textId="5E7B86FF"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Практика </w:t>
            </w:r>
          </w:p>
        </w:tc>
        <w:tc>
          <w:tcPr>
            <w:tcW w:w="1335" w:type="dxa"/>
          </w:tcPr>
          <w:p w14:paraId="19A7641C" w14:textId="43F6DFF8"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45B84CAE" w14:textId="70FB062E"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4A6291A1" w14:textId="692911CA"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279AA8D" w14:textId="679C4E9E"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090ADA0" w14:textId="7280F43D"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A05B6F" w:rsidRPr="00437362" w14:paraId="1B685496" w14:textId="77777777" w:rsidTr="00EE5F33">
        <w:tc>
          <w:tcPr>
            <w:tcW w:w="3840" w:type="dxa"/>
          </w:tcPr>
          <w:p w14:paraId="48664122" w14:textId="5826B721" w:rsidR="00A05B6F" w:rsidRPr="00437362" w:rsidRDefault="00A05B6F" w:rsidP="00A05B6F">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Практикалық сабақ</w:t>
            </w:r>
          </w:p>
        </w:tc>
        <w:tc>
          <w:tcPr>
            <w:tcW w:w="1335" w:type="dxa"/>
          </w:tcPr>
          <w:p w14:paraId="15DD9B8F" w14:textId="604C4746"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1A56722" w14:textId="695743E9"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68" w:type="dxa"/>
          </w:tcPr>
          <w:p w14:paraId="7172674E" w14:textId="53D528AC"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4CF2012A" w14:textId="33861EF5" w:rsidR="00A05B6F" w:rsidRPr="00437362" w:rsidRDefault="00A05B6F" w:rsidP="00A05B6F">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B237C66" w14:textId="3B5E79FE" w:rsidR="00A05B6F" w:rsidRPr="00437362" w:rsidRDefault="00A05B6F" w:rsidP="00A05B6F">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bl>
    <w:p w14:paraId="66C1565A" w14:textId="33EEF3E5" w:rsidR="00F878A0" w:rsidRPr="00437362" w:rsidRDefault="00A05B6F" w:rsidP="00F878A0">
      <w:pPr>
        <w:rPr>
          <w:color w:val="000000" w:themeColor="text1"/>
          <w:szCs w:val="28"/>
          <w:lang w:val="kk-KZ"/>
        </w:rPr>
      </w:pPr>
      <w:r w:rsidRPr="00437362">
        <w:rPr>
          <w:color w:val="000000" w:themeColor="text1"/>
          <w:szCs w:val="28"/>
          <w:lang w:val="kk-KZ"/>
        </w:rPr>
        <w:lastRenderedPageBreak/>
        <w:t>К</w:t>
      </w:r>
      <w:r w:rsidR="00F878A0" w:rsidRPr="00437362">
        <w:rPr>
          <w:color w:val="000000" w:themeColor="text1"/>
          <w:szCs w:val="28"/>
          <w:lang w:val="kk-KZ"/>
        </w:rPr>
        <w:t>естенің жалғасы</w:t>
      </w:r>
    </w:p>
    <w:p w14:paraId="221ABA86" w14:textId="77777777" w:rsidR="00F878A0" w:rsidRPr="00437362" w:rsidRDefault="00F878A0" w:rsidP="00F878A0">
      <w:pPr>
        <w:rPr>
          <w:color w:val="000000" w:themeColor="text1"/>
        </w:rPr>
      </w:pPr>
    </w:p>
    <w:tbl>
      <w:tblPr>
        <w:tblStyle w:val="a9"/>
        <w:tblW w:w="9634" w:type="dxa"/>
        <w:tblLook w:val="04A0" w:firstRow="1" w:lastRow="0" w:firstColumn="1" w:lastColumn="0" w:noHBand="0" w:noVBand="1"/>
      </w:tblPr>
      <w:tblGrid>
        <w:gridCol w:w="3840"/>
        <w:gridCol w:w="1335"/>
        <w:gridCol w:w="1573"/>
        <w:gridCol w:w="968"/>
        <w:gridCol w:w="943"/>
        <w:gridCol w:w="975"/>
      </w:tblGrid>
      <w:tr w:rsidR="00F878A0" w:rsidRPr="00437362" w14:paraId="3782FB87" w14:textId="77777777" w:rsidTr="00EE5F33">
        <w:tc>
          <w:tcPr>
            <w:tcW w:w="3840" w:type="dxa"/>
          </w:tcPr>
          <w:p w14:paraId="76727BD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1335" w:type="dxa"/>
          </w:tcPr>
          <w:p w14:paraId="2107080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c>
          <w:tcPr>
            <w:tcW w:w="1573" w:type="dxa"/>
          </w:tcPr>
          <w:p w14:paraId="25CB011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3</w:t>
            </w:r>
          </w:p>
        </w:tc>
        <w:tc>
          <w:tcPr>
            <w:tcW w:w="968" w:type="dxa"/>
          </w:tcPr>
          <w:p w14:paraId="77F539A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4</w:t>
            </w:r>
          </w:p>
        </w:tc>
        <w:tc>
          <w:tcPr>
            <w:tcW w:w="943" w:type="dxa"/>
          </w:tcPr>
          <w:p w14:paraId="15B0956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5</w:t>
            </w:r>
          </w:p>
        </w:tc>
        <w:tc>
          <w:tcPr>
            <w:tcW w:w="975" w:type="dxa"/>
          </w:tcPr>
          <w:p w14:paraId="3260680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6</w:t>
            </w:r>
          </w:p>
        </w:tc>
      </w:tr>
      <w:tr w:rsidR="00F878A0" w:rsidRPr="00437362" w14:paraId="4327EA32" w14:textId="77777777" w:rsidTr="00EE5F33">
        <w:tc>
          <w:tcPr>
            <w:tcW w:w="3840" w:type="dxa"/>
          </w:tcPr>
          <w:p w14:paraId="1DA7761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Практикант </w:t>
            </w:r>
          </w:p>
        </w:tc>
        <w:tc>
          <w:tcPr>
            <w:tcW w:w="1335" w:type="dxa"/>
          </w:tcPr>
          <w:p w14:paraId="3C6A514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5BE0E5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738830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E08A86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D32064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DD8FA24" w14:textId="77777777" w:rsidTr="00EE5F33">
        <w:tc>
          <w:tcPr>
            <w:tcW w:w="3840" w:type="dxa"/>
          </w:tcPr>
          <w:p w14:paraId="6D506B8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Практикум</w:t>
            </w:r>
          </w:p>
        </w:tc>
        <w:tc>
          <w:tcPr>
            <w:tcW w:w="1335" w:type="dxa"/>
          </w:tcPr>
          <w:p w14:paraId="413A4BC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479BF1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DA4151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1AC90D0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2E04EBD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FA9ED75" w14:textId="77777777" w:rsidTr="00EE5F33">
        <w:tc>
          <w:tcPr>
            <w:tcW w:w="3840" w:type="dxa"/>
          </w:tcPr>
          <w:p w14:paraId="5800F8C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Проректор </w:t>
            </w:r>
          </w:p>
        </w:tc>
        <w:tc>
          <w:tcPr>
            <w:tcW w:w="1335" w:type="dxa"/>
          </w:tcPr>
          <w:p w14:paraId="385542B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9EC239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31E46E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B92C6B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8DF0AB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0EB717A" w14:textId="77777777" w:rsidTr="00EE5F33">
        <w:tc>
          <w:tcPr>
            <w:tcW w:w="3840" w:type="dxa"/>
          </w:tcPr>
          <w:p w14:paraId="1507947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Профессор</w:t>
            </w:r>
          </w:p>
        </w:tc>
        <w:tc>
          <w:tcPr>
            <w:tcW w:w="1335" w:type="dxa"/>
          </w:tcPr>
          <w:p w14:paraId="5ED6A55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6B90EE5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214583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518A3E3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3F82330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4E6F835" w14:textId="77777777" w:rsidTr="00EE5F33">
        <w:tc>
          <w:tcPr>
            <w:tcW w:w="3840" w:type="dxa"/>
          </w:tcPr>
          <w:p w14:paraId="636D0D1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Профессорлық-оқытушылар құрамы</w:t>
            </w:r>
          </w:p>
        </w:tc>
        <w:tc>
          <w:tcPr>
            <w:tcW w:w="1335" w:type="dxa"/>
          </w:tcPr>
          <w:p w14:paraId="699B246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7FD0B04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4076F5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C47CEB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59D17E4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4444A060" w14:textId="77777777" w:rsidTr="00EE5F33">
        <w:tc>
          <w:tcPr>
            <w:tcW w:w="3840" w:type="dxa"/>
          </w:tcPr>
          <w:p w14:paraId="3BCCF7D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Пікір</w:t>
            </w:r>
          </w:p>
        </w:tc>
        <w:tc>
          <w:tcPr>
            <w:tcW w:w="1335" w:type="dxa"/>
          </w:tcPr>
          <w:p w14:paraId="414D1D9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4674266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0F3333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3D01668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79C6374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98BB07E" w14:textId="77777777" w:rsidTr="00EE5F33">
        <w:tc>
          <w:tcPr>
            <w:tcW w:w="3840" w:type="dxa"/>
          </w:tcPr>
          <w:p w14:paraId="17C9523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Пікірсайыс </w:t>
            </w:r>
          </w:p>
        </w:tc>
        <w:tc>
          <w:tcPr>
            <w:tcW w:w="1335" w:type="dxa"/>
          </w:tcPr>
          <w:p w14:paraId="21643C4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1D688AD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EA426C9"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A70D97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652978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2A169C4C" w14:textId="77777777" w:rsidTr="00EE5F33">
        <w:tc>
          <w:tcPr>
            <w:tcW w:w="3840" w:type="dxa"/>
          </w:tcPr>
          <w:p w14:paraId="0EFEB03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Пікірсарап</w:t>
            </w:r>
          </w:p>
        </w:tc>
        <w:tc>
          <w:tcPr>
            <w:tcW w:w="1335" w:type="dxa"/>
          </w:tcPr>
          <w:p w14:paraId="5BB9CFD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02666F7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ECF5A0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3BDE66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073C29A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2413FB5D" w14:textId="77777777" w:rsidTr="00EE5F33">
        <w:tc>
          <w:tcPr>
            <w:tcW w:w="3840" w:type="dxa"/>
          </w:tcPr>
          <w:p w14:paraId="4076E50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Пікірталас </w:t>
            </w:r>
          </w:p>
        </w:tc>
        <w:tc>
          <w:tcPr>
            <w:tcW w:w="1335" w:type="dxa"/>
          </w:tcPr>
          <w:p w14:paraId="2C3D1A1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F1E579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A1426E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22487D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E7B1CF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90FAB30" w14:textId="77777777" w:rsidTr="00EE5F33">
        <w:tc>
          <w:tcPr>
            <w:tcW w:w="3840" w:type="dxa"/>
          </w:tcPr>
          <w:p w14:paraId="2D9EF66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Регламент </w:t>
            </w:r>
          </w:p>
        </w:tc>
        <w:tc>
          <w:tcPr>
            <w:tcW w:w="1335" w:type="dxa"/>
          </w:tcPr>
          <w:p w14:paraId="465EA7A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85379C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573B0A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24C6C4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8E1CA0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639F2ED" w14:textId="77777777" w:rsidTr="00EE5F33">
        <w:tc>
          <w:tcPr>
            <w:tcW w:w="3840" w:type="dxa"/>
          </w:tcPr>
          <w:p w14:paraId="3926F8A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Резюме</w:t>
            </w:r>
          </w:p>
        </w:tc>
        <w:tc>
          <w:tcPr>
            <w:tcW w:w="1335" w:type="dxa"/>
          </w:tcPr>
          <w:p w14:paraId="271ECD1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63AE560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22620C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BC3756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147B38A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6B3D084" w14:textId="77777777" w:rsidTr="00EE5F33">
        <w:tc>
          <w:tcPr>
            <w:tcW w:w="3840" w:type="dxa"/>
          </w:tcPr>
          <w:p w14:paraId="0829632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Ректор </w:t>
            </w:r>
          </w:p>
        </w:tc>
        <w:tc>
          <w:tcPr>
            <w:tcW w:w="1335" w:type="dxa"/>
          </w:tcPr>
          <w:p w14:paraId="36CD04E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2425E9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734DCE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20AFCA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A8B8D2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8B11209" w14:textId="77777777" w:rsidTr="00EE5F33">
        <w:tc>
          <w:tcPr>
            <w:tcW w:w="3840" w:type="dxa"/>
          </w:tcPr>
          <w:p w14:paraId="0B53114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Ректорат </w:t>
            </w:r>
          </w:p>
        </w:tc>
        <w:tc>
          <w:tcPr>
            <w:tcW w:w="1335" w:type="dxa"/>
          </w:tcPr>
          <w:p w14:paraId="0CCA828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FFEFFB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4A4D49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27B844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78EB48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826EEA8" w14:textId="77777777" w:rsidTr="00EE5F33">
        <w:tc>
          <w:tcPr>
            <w:tcW w:w="3840" w:type="dxa"/>
          </w:tcPr>
          <w:p w14:paraId="1C0DBF6F"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Реферат</w:t>
            </w:r>
          </w:p>
        </w:tc>
        <w:tc>
          <w:tcPr>
            <w:tcW w:w="1335" w:type="dxa"/>
          </w:tcPr>
          <w:p w14:paraId="5675C8D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7FA6867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281836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D9C0B1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566191E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A485CD8" w14:textId="77777777" w:rsidTr="00EE5F33">
        <w:tc>
          <w:tcPr>
            <w:tcW w:w="3840" w:type="dxa"/>
          </w:tcPr>
          <w:p w14:paraId="089E958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Рецензент </w:t>
            </w:r>
          </w:p>
        </w:tc>
        <w:tc>
          <w:tcPr>
            <w:tcW w:w="1335" w:type="dxa"/>
          </w:tcPr>
          <w:p w14:paraId="46DAFE2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A5450F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FB3F6A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60AC22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5C74FA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4DC6973" w14:textId="77777777" w:rsidTr="00EE5F33">
        <w:tc>
          <w:tcPr>
            <w:tcW w:w="3840" w:type="dxa"/>
          </w:tcPr>
          <w:p w14:paraId="151E786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Рецензия </w:t>
            </w:r>
          </w:p>
        </w:tc>
        <w:tc>
          <w:tcPr>
            <w:tcW w:w="1335" w:type="dxa"/>
          </w:tcPr>
          <w:p w14:paraId="4CFDC82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EF47DF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491925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FA73DF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E00EEF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50F6448" w14:textId="77777777" w:rsidTr="00EE5F33">
        <w:tc>
          <w:tcPr>
            <w:tcW w:w="3840" w:type="dxa"/>
          </w:tcPr>
          <w:p w14:paraId="06C6340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Сабақ </w:t>
            </w:r>
          </w:p>
        </w:tc>
        <w:tc>
          <w:tcPr>
            <w:tcW w:w="1335" w:type="dxa"/>
          </w:tcPr>
          <w:p w14:paraId="7CC69C7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6A6CD28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968" w:type="dxa"/>
          </w:tcPr>
          <w:p w14:paraId="6BD63EE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538931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66FAB6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83F5B04" w14:textId="77777777" w:rsidTr="00EE5F33">
        <w:tc>
          <w:tcPr>
            <w:tcW w:w="3840" w:type="dxa"/>
          </w:tcPr>
          <w:p w14:paraId="6A87248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Сабақ барысы</w:t>
            </w:r>
          </w:p>
        </w:tc>
        <w:tc>
          <w:tcPr>
            <w:tcW w:w="1335" w:type="dxa"/>
          </w:tcPr>
          <w:p w14:paraId="5D90369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008A1A0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D14CDE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22C684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CA8F15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1F5F8B0" w14:textId="77777777" w:rsidTr="00EE5F33">
        <w:tc>
          <w:tcPr>
            <w:tcW w:w="3840" w:type="dxa"/>
          </w:tcPr>
          <w:p w14:paraId="21937C2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Сабақ жоспары</w:t>
            </w:r>
          </w:p>
        </w:tc>
        <w:tc>
          <w:tcPr>
            <w:tcW w:w="1335" w:type="dxa"/>
          </w:tcPr>
          <w:p w14:paraId="320E938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43E4DB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538AE7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A88DED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FD8F9D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9AC4E88" w14:textId="77777777" w:rsidTr="00EE5F33">
        <w:tc>
          <w:tcPr>
            <w:tcW w:w="3840" w:type="dxa"/>
          </w:tcPr>
          <w:p w14:paraId="44523F4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Сабақ кестесі</w:t>
            </w:r>
          </w:p>
        </w:tc>
        <w:tc>
          <w:tcPr>
            <w:tcW w:w="1335" w:type="dxa"/>
          </w:tcPr>
          <w:p w14:paraId="225210E9"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415F822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80FEA6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5A0570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337405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3C19554" w14:textId="77777777" w:rsidTr="00EE5F33">
        <w:tc>
          <w:tcPr>
            <w:tcW w:w="3840" w:type="dxa"/>
          </w:tcPr>
          <w:p w14:paraId="324D73B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Сараптама </w:t>
            </w:r>
          </w:p>
        </w:tc>
        <w:tc>
          <w:tcPr>
            <w:tcW w:w="1335" w:type="dxa"/>
          </w:tcPr>
          <w:p w14:paraId="605D628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7999216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2A3D9F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2ECC4E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04A76F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71A2518E" w14:textId="77777777" w:rsidTr="00EE5F33">
        <w:tc>
          <w:tcPr>
            <w:tcW w:w="3840" w:type="dxa"/>
          </w:tcPr>
          <w:p w14:paraId="248A7D93"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Сарапшы </w:t>
            </w:r>
          </w:p>
        </w:tc>
        <w:tc>
          <w:tcPr>
            <w:tcW w:w="1335" w:type="dxa"/>
          </w:tcPr>
          <w:p w14:paraId="700043D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538A93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9BF74E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0F55D7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00EC4D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3C5A65C4" w14:textId="77777777" w:rsidTr="00EE5F33">
        <w:tc>
          <w:tcPr>
            <w:tcW w:w="3840" w:type="dxa"/>
          </w:tcPr>
          <w:p w14:paraId="7B1FB28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Сарапшылық баға</w:t>
            </w:r>
          </w:p>
        </w:tc>
        <w:tc>
          <w:tcPr>
            <w:tcW w:w="1335" w:type="dxa"/>
          </w:tcPr>
          <w:p w14:paraId="0A113F0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2AB18B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8DF773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FEDAAA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BB7FC6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43B6C39C" w14:textId="77777777" w:rsidTr="00EE5F33">
        <w:tc>
          <w:tcPr>
            <w:tcW w:w="3840" w:type="dxa"/>
          </w:tcPr>
          <w:p w14:paraId="72FED71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Сауалнама </w:t>
            </w:r>
          </w:p>
        </w:tc>
        <w:tc>
          <w:tcPr>
            <w:tcW w:w="1335" w:type="dxa"/>
          </w:tcPr>
          <w:p w14:paraId="358E3A6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C62C84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4A9026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2CD603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BF0E60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049B1D1" w14:textId="77777777" w:rsidTr="00EE5F33">
        <w:tc>
          <w:tcPr>
            <w:tcW w:w="3840" w:type="dxa"/>
          </w:tcPr>
          <w:p w14:paraId="557B22AB"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Секция </w:t>
            </w:r>
          </w:p>
        </w:tc>
        <w:tc>
          <w:tcPr>
            <w:tcW w:w="1335" w:type="dxa"/>
          </w:tcPr>
          <w:p w14:paraId="6FEDE2A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41CBCB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D7FA9B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59FB6E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2B380CA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15ED15A" w14:textId="77777777" w:rsidTr="00EE5F33">
        <w:tc>
          <w:tcPr>
            <w:tcW w:w="3840" w:type="dxa"/>
          </w:tcPr>
          <w:p w14:paraId="46376848"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Семестр </w:t>
            </w:r>
          </w:p>
        </w:tc>
        <w:tc>
          <w:tcPr>
            <w:tcW w:w="1335" w:type="dxa"/>
          </w:tcPr>
          <w:p w14:paraId="56A8655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154412D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F92CAD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D7BAD8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CBD331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7E4AB6" w:rsidRPr="00437362" w14:paraId="15A59FBE" w14:textId="77777777" w:rsidTr="00EE5F33">
        <w:tc>
          <w:tcPr>
            <w:tcW w:w="3840" w:type="dxa"/>
          </w:tcPr>
          <w:p w14:paraId="1905CB9A" w14:textId="042055C9"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Семинар</w:t>
            </w:r>
          </w:p>
        </w:tc>
        <w:tc>
          <w:tcPr>
            <w:tcW w:w="1335" w:type="dxa"/>
          </w:tcPr>
          <w:p w14:paraId="0E6085D3" w14:textId="47279D8F"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7FAAFF1" w14:textId="55D45B94"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73C848B" w14:textId="4ECA146E"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7B5BA16" w14:textId="397EADBB"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21B0C5EB" w14:textId="4BDBBCBE"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7ED663C5" w14:textId="77777777" w:rsidTr="00EE5F33">
        <w:tc>
          <w:tcPr>
            <w:tcW w:w="3840" w:type="dxa"/>
          </w:tcPr>
          <w:p w14:paraId="43229577" w14:textId="47E4AEBF"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Сертификат </w:t>
            </w:r>
          </w:p>
        </w:tc>
        <w:tc>
          <w:tcPr>
            <w:tcW w:w="1335" w:type="dxa"/>
          </w:tcPr>
          <w:p w14:paraId="20CCE0A2" w14:textId="2B10BA8B"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6ED257A1" w14:textId="3BD12237"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6789ED9" w14:textId="611A68E7"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C7298EA" w14:textId="4D37465A"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36117AF" w14:textId="5C92BBC4"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660D2923" w14:textId="77777777" w:rsidTr="00EE5F33">
        <w:tc>
          <w:tcPr>
            <w:tcW w:w="3840" w:type="dxa"/>
          </w:tcPr>
          <w:p w14:paraId="51351751" w14:textId="043A3C94"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Сессия </w:t>
            </w:r>
          </w:p>
        </w:tc>
        <w:tc>
          <w:tcPr>
            <w:tcW w:w="1335" w:type="dxa"/>
          </w:tcPr>
          <w:p w14:paraId="7CCC5B7C" w14:textId="49329C3B"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46DE94D0" w14:textId="35A0728E"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3FFD7A3" w14:textId="6757735F"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9006D84" w14:textId="20F1EFC9"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07650F8" w14:textId="7C88B78D"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2B2F2CD7" w14:textId="77777777" w:rsidTr="00EE5F33">
        <w:tc>
          <w:tcPr>
            <w:tcW w:w="3840" w:type="dxa"/>
          </w:tcPr>
          <w:p w14:paraId="7AFDBA3F" w14:textId="23F68BA5"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Симпозиум </w:t>
            </w:r>
          </w:p>
        </w:tc>
        <w:tc>
          <w:tcPr>
            <w:tcW w:w="1335" w:type="dxa"/>
          </w:tcPr>
          <w:p w14:paraId="72DEFE84" w14:textId="4457F050"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FD70310" w14:textId="7CAB0FD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69D796C" w14:textId="498AAE33"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247DA69" w14:textId="6849BC4E"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992AE23" w14:textId="6FC9FE1C"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4AC893C3" w14:textId="77777777" w:rsidTr="00EE5F33">
        <w:tc>
          <w:tcPr>
            <w:tcW w:w="3840" w:type="dxa"/>
          </w:tcPr>
          <w:p w14:paraId="2B63E914" w14:textId="33266917"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Сорбонна декларациясы</w:t>
            </w:r>
          </w:p>
        </w:tc>
        <w:tc>
          <w:tcPr>
            <w:tcW w:w="1335" w:type="dxa"/>
          </w:tcPr>
          <w:p w14:paraId="32F16A1A" w14:textId="639A6701"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2802602" w14:textId="356E6E6D"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93F0E44" w14:textId="688F1600"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43132424" w14:textId="544BE600"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05E3FF6" w14:textId="7EC36C55"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7E4AB6" w:rsidRPr="00437362" w14:paraId="2B74A58E" w14:textId="77777777" w:rsidTr="00EE5F33">
        <w:tc>
          <w:tcPr>
            <w:tcW w:w="3840" w:type="dxa"/>
          </w:tcPr>
          <w:p w14:paraId="327D9843" w14:textId="2A1FED05"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Сөгіс </w:t>
            </w:r>
          </w:p>
        </w:tc>
        <w:tc>
          <w:tcPr>
            <w:tcW w:w="1335" w:type="dxa"/>
          </w:tcPr>
          <w:p w14:paraId="17470DCC" w14:textId="25D4A146"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BE8FB37" w14:textId="693BC6B4"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3FA37FC" w14:textId="3542E426"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1429191" w14:textId="623749D6"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1D74B68" w14:textId="7E18943E"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2D34B666" w14:textId="77777777" w:rsidTr="00EE5F33">
        <w:tc>
          <w:tcPr>
            <w:tcW w:w="3840" w:type="dxa"/>
          </w:tcPr>
          <w:p w14:paraId="387FB5A0" w14:textId="0FFC183F"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Сөздік мақала </w:t>
            </w:r>
          </w:p>
        </w:tc>
        <w:tc>
          <w:tcPr>
            <w:tcW w:w="1335" w:type="dxa"/>
          </w:tcPr>
          <w:p w14:paraId="16678AC7" w14:textId="553AD6F7"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D43AAFE" w14:textId="4D55B6C5"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8039CAD" w14:textId="6C5172C3"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D9E80D9" w14:textId="0BACA2D2"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4C1E32A" w14:textId="78EF0F0E"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1011CF81" w14:textId="77777777" w:rsidTr="00EE5F33">
        <w:tc>
          <w:tcPr>
            <w:tcW w:w="3840" w:type="dxa"/>
          </w:tcPr>
          <w:p w14:paraId="436ACA77" w14:textId="062171D8"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Староста </w:t>
            </w:r>
          </w:p>
        </w:tc>
        <w:tc>
          <w:tcPr>
            <w:tcW w:w="1335" w:type="dxa"/>
          </w:tcPr>
          <w:p w14:paraId="72E61B2F" w14:textId="4C19125B"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00ADBFC2" w14:textId="78E2114F"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4A21553" w14:textId="13BF054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918CC32" w14:textId="22394457"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75E8499" w14:textId="09FF7A27"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4800DA4D" w14:textId="77777777" w:rsidTr="00EE5F33">
        <w:tc>
          <w:tcPr>
            <w:tcW w:w="3840" w:type="dxa"/>
          </w:tcPr>
          <w:p w14:paraId="28EA528D" w14:textId="28FDD4A7"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Стипендиат </w:t>
            </w:r>
          </w:p>
        </w:tc>
        <w:tc>
          <w:tcPr>
            <w:tcW w:w="1335" w:type="dxa"/>
          </w:tcPr>
          <w:p w14:paraId="406DA571" w14:textId="2CD3E422"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970BF0F" w14:textId="57E3C18B"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55E8895" w14:textId="5784DF7D"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6AA5F59" w14:textId="1F7EB12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1189B0C" w14:textId="5A5DF5FC"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3C6EB4D6" w14:textId="77777777" w:rsidTr="00EE5F33">
        <w:tc>
          <w:tcPr>
            <w:tcW w:w="3840" w:type="dxa"/>
          </w:tcPr>
          <w:p w14:paraId="0F338833" w14:textId="61B2AAD2"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Стипендия </w:t>
            </w:r>
          </w:p>
        </w:tc>
        <w:tc>
          <w:tcPr>
            <w:tcW w:w="1335" w:type="dxa"/>
          </w:tcPr>
          <w:p w14:paraId="46FCC014" w14:textId="1E50382C"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96197E7" w14:textId="0687A975"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00D748C" w14:textId="1D7CAD32"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F3D13D2" w14:textId="530D19C6"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52E4DE2" w14:textId="38A2AD20"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7AA7CDC0" w14:textId="77777777" w:rsidTr="00EE5F33">
        <w:tc>
          <w:tcPr>
            <w:tcW w:w="3840" w:type="dxa"/>
          </w:tcPr>
          <w:p w14:paraId="4EEF078C" w14:textId="53D8898D"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Студент</w:t>
            </w:r>
          </w:p>
        </w:tc>
        <w:tc>
          <w:tcPr>
            <w:tcW w:w="1335" w:type="dxa"/>
          </w:tcPr>
          <w:p w14:paraId="43015476" w14:textId="3521D9C3"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511FB1A" w14:textId="6EABEB1F"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DDACBD1" w14:textId="546809EF"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DC9F3AF" w14:textId="3651F176"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1796437D" w14:textId="00A91B54"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241F77E6" w14:textId="77777777" w:rsidTr="00EE5F33">
        <w:tc>
          <w:tcPr>
            <w:tcW w:w="3840" w:type="dxa"/>
          </w:tcPr>
          <w:p w14:paraId="0E18A5F0" w14:textId="728A28B9"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Студенттер сарайы</w:t>
            </w:r>
          </w:p>
        </w:tc>
        <w:tc>
          <w:tcPr>
            <w:tcW w:w="1335" w:type="dxa"/>
          </w:tcPr>
          <w:p w14:paraId="62A2A0FB" w14:textId="39493ECA"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406B140" w14:textId="49FA9AE2"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FCAA596" w14:textId="2E149F3A"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C3F5450" w14:textId="682D46B7"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49285B0" w14:textId="2BFEC1BC"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463FD3FE" w14:textId="77777777" w:rsidTr="00EE5F33">
        <w:tc>
          <w:tcPr>
            <w:tcW w:w="3840" w:type="dxa"/>
          </w:tcPr>
          <w:p w14:paraId="6B6BC01B" w14:textId="675B084F"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Студенттердің педагогикалық практикасы </w:t>
            </w:r>
          </w:p>
        </w:tc>
        <w:tc>
          <w:tcPr>
            <w:tcW w:w="1335" w:type="dxa"/>
          </w:tcPr>
          <w:p w14:paraId="1FB5BE87" w14:textId="2A5AB5B0"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1A5AF81E" w14:textId="74F8E57E"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EED5DC8" w14:textId="0B891AB2"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333950D" w14:textId="25D1E553"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CE9F3EE" w14:textId="00575FA6"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7E4AB6" w:rsidRPr="00437362" w14:paraId="174E4738" w14:textId="77777777" w:rsidTr="00EE5F33">
        <w:tc>
          <w:tcPr>
            <w:tcW w:w="3840" w:type="dxa"/>
          </w:tcPr>
          <w:p w14:paraId="4B88B88B" w14:textId="32FD0326"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Студенттік кеңес </w:t>
            </w:r>
          </w:p>
        </w:tc>
        <w:tc>
          <w:tcPr>
            <w:tcW w:w="1335" w:type="dxa"/>
          </w:tcPr>
          <w:p w14:paraId="571C8C2E" w14:textId="2F6EAA37"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D3A98D3" w14:textId="4384C6F0"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C05C7DE" w14:textId="57D0BF8D"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4D17B2C" w14:textId="7E51604E"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36F1390" w14:textId="12E8999C"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7E4AB6" w:rsidRPr="00437362" w14:paraId="6FE6563E" w14:textId="77777777" w:rsidTr="00EE5F33">
        <w:tc>
          <w:tcPr>
            <w:tcW w:w="3840" w:type="dxa"/>
          </w:tcPr>
          <w:p w14:paraId="38C08EE9" w14:textId="0059A029"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Студенттер конференциясы </w:t>
            </w:r>
          </w:p>
        </w:tc>
        <w:tc>
          <w:tcPr>
            <w:tcW w:w="1335" w:type="dxa"/>
          </w:tcPr>
          <w:p w14:paraId="4E3743B4" w14:textId="0961F800"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92D4009" w14:textId="0E73C6D6"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7FE6579" w14:textId="0A9FAF64"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587A262" w14:textId="2B1847A3"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F6D51C3" w14:textId="5D81122A"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6795863A" w14:textId="77777777" w:rsidTr="00EE5F33">
        <w:tc>
          <w:tcPr>
            <w:tcW w:w="3840" w:type="dxa"/>
          </w:tcPr>
          <w:p w14:paraId="086CC85A" w14:textId="3BA2C490"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Сын мақала</w:t>
            </w:r>
          </w:p>
        </w:tc>
        <w:tc>
          <w:tcPr>
            <w:tcW w:w="1335" w:type="dxa"/>
          </w:tcPr>
          <w:p w14:paraId="504EE79B" w14:textId="6E5BAEA9"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E180703" w14:textId="4E488E3E"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AD1F8E5" w14:textId="5085BC4F"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4465E4D" w14:textId="35961018"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A9CAC93" w14:textId="58F44A0D"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04527B6C" w14:textId="77777777" w:rsidTr="00EE5F33">
        <w:tc>
          <w:tcPr>
            <w:tcW w:w="3840" w:type="dxa"/>
          </w:tcPr>
          <w:p w14:paraId="63E0A179" w14:textId="2EC9ACB1"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Сынақ </w:t>
            </w:r>
          </w:p>
        </w:tc>
        <w:tc>
          <w:tcPr>
            <w:tcW w:w="1335" w:type="dxa"/>
          </w:tcPr>
          <w:p w14:paraId="3B9F9B7D" w14:textId="09F2BF39"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51CDFE7" w14:textId="409E94AC"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68" w:type="dxa"/>
          </w:tcPr>
          <w:p w14:paraId="6FC6846C" w14:textId="1EBA4F59"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DD30578" w14:textId="6C82BA08"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385852B" w14:textId="6E27C7A7"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7BF7A6BA" w14:textId="77777777" w:rsidTr="00EE5F33">
        <w:tc>
          <w:tcPr>
            <w:tcW w:w="3840" w:type="dxa"/>
          </w:tcPr>
          <w:p w14:paraId="05FE8A00" w14:textId="07235086"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Сынақша </w:t>
            </w:r>
          </w:p>
        </w:tc>
        <w:tc>
          <w:tcPr>
            <w:tcW w:w="1335" w:type="dxa"/>
          </w:tcPr>
          <w:p w14:paraId="1100DDCC" w14:textId="70D4EC15"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9499822" w14:textId="3371E5CE"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75E33B0" w14:textId="3389D333"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3F1C31A" w14:textId="49780A5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CD67FF4" w14:textId="1D30A782"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523163BD" w14:textId="77777777" w:rsidTr="00EE5F33">
        <w:tc>
          <w:tcPr>
            <w:tcW w:w="3840" w:type="dxa"/>
          </w:tcPr>
          <w:p w14:paraId="7270A37C" w14:textId="6E96F726"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Сынақшы </w:t>
            </w:r>
          </w:p>
        </w:tc>
        <w:tc>
          <w:tcPr>
            <w:tcW w:w="1335" w:type="dxa"/>
          </w:tcPr>
          <w:p w14:paraId="663CC8F3" w14:textId="30944D3D"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4F60AB0" w14:textId="4463EE4F"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E04D7CF" w14:textId="48BA1BAC"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AD7D9D3" w14:textId="26C4808F"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5CC1AEB" w14:textId="5B84B714"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bl>
    <w:p w14:paraId="6D924029" w14:textId="2F10C0F8" w:rsidR="00F878A0" w:rsidRPr="00437362" w:rsidRDefault="007E4AB6" w:rsidP="00F878A0">
      <w:pPr>
        <w:rPr>
          <w:color w:val="000000" w:themeColor="text1"/>
          <w:szCs w:val="28"/>
          <w:lang w:val="kk-KZ"/>
        </w:rPr>
      </w:pPr>
      <w:r w:rsidRPr="00437362">
        <w:rPr>
          <w:color w:val="000000" w:themeColor="text1"/>
          <w:szCs w:val="28"/>
          <w:lang w:val="kk-KZ"/>
        </w:rPr>
        <w:lastRenderedPageBreak/>
        <w:t>К</w:t>
      </w:r>
      <w:r w:rsidR="00F878A0" w:rsidRPr="00437362">
        <w:rPr>
          <w:color w:val="000000" w:themeColor="text1"/>
          <w:szCs w:val="28"/>
          <w:lang w:val="kk-KZ"/>
        </w:rPr>
        <w:t>естенің жалғасы</w:t>
      </w:r>
    </w:p>
    <w:p w14:paraId="1EB45643" w14:textId="77777777" w:rsidR="00F878A0" w:rsidRPr="00437362" w:rsidRDefault="00F878A0" w:rsidP="00F878A0">
      <w:pPr>
        <w:rPr>
          <w:color w:val="000000" w:themeColor="text1"/>
        </w:rPr>
      </w:pPr>
    </w:p>
    <w:tbl>
      <w:tblPr>
        <w:tblStyle w:val="a9"/>
        <w:tblW w:w="9634" w:type="dxa"/>
        <w:tblLook w:val="04A0" w:firstRow="1" w:lastRow="0" w:firstColumn="1" w:lastColumn="0" w:noHBand="0" w:noVBand="1"/>
      </w:tblPr>
      <w:tblGrid>
        <w:gridCol w:w="3840"/>
        <w:gridCol w:w="1335"/>
        <w:gridCol w:w="1573"/>
        <w:gridCol w:w="968"/>
        <w:gridCol w:w="943"/>
        <w:gridCol w:w="975"/>
      </w:tblGrid>
      <w:tr w:rsidR="00F878A0" w:rsidRPr="00437362" w14:paraId="046430D7" w14:textId="77777777" w:rsidTr="00EE5F33">
        <w:tc>
          <w:tcPr>
            <w:tcW w:w="3840" w:type="dxa"/>
          </w:tcPr>
          <w:p w14:paraId="075E1B7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1335" w:type="dxa"/>
          </w:tcPr>
          <w:p w14:paraId="404F5C0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c>
          <w:tcPr>
            <w:tcW w:w="1573" w:type="dxa"/>
          </w:tcPr>
          <w:p w14:paraId="3F8A1ED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3</w:t>
            </w:r>
          </w:p>
        </w:tc>
        <w:tc>
          <w:tcPr>
            <w:tcW w:w="968" w:type="dxa"/>
          </w:tcPr>
          <w:p w14:paraId="30CDA44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4</w:t>
            </w:r>
          </w:p>
        </w:tc>
        <w:tc>
          <w:tcPr>
            <w:tcW w:w="943" w:type="dxa"/>
          </w:tcPr>
          <w:p w14:paraId="5C23010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5</w:t>
            </w:r>
          </w:p>
        </w:tc>
        <w:tc>
          <w:tcPr>
            <w:tcW w:w="975" w:type="dxa"/>
          </w:tcPr>
          <w:p w14:paraId="45EBDC0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6</w:t>
            </w:r>
          </w:p>
        </w:tc>
      </w:tr>
      <w:tr w:rsidR="00F878A0" w:rsidRPr="00437362" w14:paraId="3355814F" w14:textId="77777777" w:rsidTr="00EE5F33">
        <w:tc>
          <w:tcPr>
            <w:tcW w:w="3840" w:type="dxa"/>
          </w:tcPr>
          <w:p w14:paraId="451786C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Сынақ кітапшасы</w:t>
            </w:r>
          </w:p>
        </w:tc>
        <w:tc>
          <w:tcPr>
            <w:tcW w:w="1335" w:type="dxa"/>
          </w:tcPr>
          <w:p w14:paraId="329A0A2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A85860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F73123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C8F45E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F79EBB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E03B041" w14:textId="77777777" w:rsidTr="00EE5F33">
        <w:tc>
          <w:tcPr>
            <w:tcW w:w="3840" w:type="dxa"/>
          </w:tcPr>
          <w:p w14:paraId="724E90D5"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Сынақ сессиясы</w:t>
            </w:r>
          </w:p>
        </w:tc>
        <w:tc>
          <w:tcPr>
            <w:tcW w:w="1335" w:type="dxa"/>
          </w:tcPr>
          <w:p w14:paraId="4B17331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410C39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222B57F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3DA3A6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5FE760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528CB11D" w14:textId="77777777" w:rsidTr="00EE5F33">
        <w:tc>
          <w:tcPr>
            <w:tcW w:w="3840" w:type="dxa"/>
          </w:tcPr>
          <w:p w14:paraId="4E8D9E28"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Тақырып</w:t>
            </w:r>
          </w:p>
        </w:tc>
        <w:tc>
          <w:tcPr>
            <w:tcW w:w="1335" w:type="dxa"/>
          </w:tcPr>
          <w:p w14:paraId="29F937A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58D7DFD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968" w:type="dxa"/>
          </w:tcPr>
          <w:p w14:paraId="6CB26E4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143E793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3BBCBC3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F4D2607" w14:textId="77777777" w:rsidTr="00EE5F33">
        <w:tc>
          <w:tcPr>
            <w:tcW w:w="3840" w:type="dxa"/>
          </w:tcPr>
          <w:p w14:paraId="7A73956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Тақырыптың өзектілігі</w:t>
            </w:r>
          </w:p>
        </w:tc>
        <w:tc>
          <w:tcPr>
            <w:tcW w:w="1335" w:type="dxa"/>
          </w:tcPr>
          <w:p w14:paraId="3F37718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4D0B0B1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BB5D41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4996428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2484376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28505461" w14:textId="77777777" w:rsidTr="00EE5F33">
        <w:tc>
          <w:tcPr>
            <w:tcW w:w="3840" w:type="dxa"/>
          </w:tcPr>
          <w:p w14:paraId="4DB8D7AC"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Талапкер </w:t>
            </w:r>
          </w:p>
        </w:tc>
        <w:tc>
          <w:tcPr>
            <w:tcW w:w="1335" w:type="dxa"/>
          </w:tcPr>
          <w:p w14:paraId="4736C88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1573" w:type="dxa"/>
          </w:tcPr>
          <w:p w14:paraId="1BB71A1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A6FB4C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A77DFE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3D5B36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4A94797" w14:textId="77777777" w:rsidTr="00EE5F33">
        <w:tc>
          <w:tcPr>
            <w:tcW w:w="3840" w:type="dxa"/>
          </w:tcPr>
          <w:p w14:paraId="2CC1DE89"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Тәлімгер</w:t>
            </w:r>
          </w:p>
        </w:tc>
        <w:tc>
          <w:tcPr>
            <w:tcW w:w="1335" w:type="dxa"/>
          </w:tcPr>
          <w:p w14:paraId="24830AA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23D980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FFEA7E1"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77B19F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89FC73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7F3C54D" w14:textId="77777777" w:rsidTr="00EE5F33">
        <w:tc>
          <w:tcPr>
            <w:tcW w:w="3840" w:type="dxa"/>
          </w:tcPr>
          <w:p w14:paraId="2D2C4CD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Тәрбие</w:t>
            </w:r>
          </w:p>
        </w:tc>
        <w:tc>
          <w:tcPr>
            <w:tcW w:w="1335" w:type="dxa"/>
          </w:tcPr>
          <w:p w14:paraId="178BA30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62FAFB3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1856B5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0673BF1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217606E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21CB3AF" w14:textId="77777777" w:rsidTr="00EE5F33">
        <w:tc>
          <w:tcPr>
            <w:tcW w:w="3840" w:type="dxa"/>
          </w:tcPr>
          <w:p w14:paraId="6DE4FEB3"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Тәрбие жұмысы </w:t>
            </w:r>
          </w:p>
        </w:tc>
        <w:tc>
          <w:tcPr>
            <w:tcW w:w="1335" w:type="dxa"/>
          </w:tcPr>
          <w:p w14:paraId="050C102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3AD4EDE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5B79E2C"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03BBD0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ECE799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82D4906" w14:textId="77777777" w:rsidTr="00EE5F33">
        <w:tc>
          <w:tcPr>
            <w:tcW w:w="3840" w:type="dxa"/>
          </w:tcPr>
          <w:p w14:paraId="02262223"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Тәртіп </w:t>
            </w:r>
          </w:p>
        </w:tc>
        <w:tc>
          <w:tcPr>
            <w:tcW w:w="1335" w:type="dxa"/>
          </w:tcPr>
          <w:p w14:paraId="0BF838D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4CAA26D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6A0EB8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679488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5E047C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89FE73E" w14:textId="77777777" w:rsidTr="00EE5F33">
        <w:tc>
          <w:tcPr>
            <w:tcW w:w="3840" w:type="dxa"/>
          </w:tcPr>
          <w:p w14:paraId="4C572E7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Тәсіл </w:t>
            </w:r>
          </w:p>
        </w:tc>
        <w:tc>
          <w:tcPr>
            <w:tcW w:w="1335" w:type="dxa"/>
          </w:tcPr>
          <w:p w14:paraId="479E696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33EEDB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0322FAA"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05B70B6"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EFFDBC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54E8F96F" w14:textId="77777777" w:rsidTr="00EE5F33">
        <w:tc>
          <w:tcPr>
            <w:tcW w:w="3840" w:type="dxa"/>
          </w:tcPr>
          <w:p w14:paraId="19770FF7"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Тәсілдеме </w:t>
            </w:r>
          </w:p>
        </w:tc>
        <w:tc>
          <w:tcPr>
            <w:tcW w:w="1335" w:type="dxa"/>
          </w:tcPr>
          <w:p w14:paraId="07AC336D"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43D950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98AB209"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8DCFF93"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145916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4DC61BB4" w14:textId="77777777" w:rsidTr="00EE5F33">
        <w:tc>
          <w:tcPr>
            <w:tcW w:w="3840" w:type="dxa"/>
          </w:tcPr>
          <w:p w14:paraId="08B5F45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Тезис</w:t>
            </w:r>
          </w:p>
        </w:tc>
        <w:tc>
          <w:tcPr>
            <w:tcW w:w="1335" w:type="dxa"/>
          </w:tcPr>
          <w:p w14:paraId="476A647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79E4842"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E46E9E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31896D7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003A0B09"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00C23E2" w14:textId="77777777" w:rsidTr="00EE5F33">
        <w:tc>
          <w:tcPr>
            <w:tcW w:w="3840" w:type="dxa"/>
          </w:tcPr>
          <w:p w14:paraId="4421B48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Теория</w:t>
            </w:r>
          </w:p>
        </w:tc>
        <w:tc>
          <w:tcPr>
            <w:tcW w:w="1335" w:type="dxa"/>
          </w:tcPr>
          <w:p w14:paraId="5C16F1E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774C50B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5C05B3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7F78EAD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5CD5C5A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518CCEBC" w14:textId="77777777" w:rsidTr="00EE5F33">
        <w:tc>
          <w:tcPr>
            <w:tcW w:w="3840" w:type="dxa"/>
          </w:tcPr>
          <w:p w14:paraId="3CC95FE1"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Теориялық конференция</w:t>
            </w:r>
          </w:p>
        </w:tc>
        <w:tc>
          <w:tcPr>
            <w:tcW w:w="1335" w:type="dxa"/>
          </w:tcPr>
          <w:p w14:paraId="14701F3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C6A711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0A80B58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6C1BF4A"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51D41DE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8FC00EF" w14:textId="77777777" w:rsidTr="00EE5F33">
        <w:tc>
          <w:tcPr>
            <w:tcW w:w="3840" w:type="dxa"/>
          </w:tcPr>
          <w:p w14:paraId="21E3E0A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Тест</w:t>
            </w:r>
          </w:p>
        </w:tc>
        <w:tc>
          <w:tcPr>
            <w:tcW w:w="1335" w:type="dxa"/>
          </w:tcPr>
          <w:p w14:paraId="3E2D74A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70E00CC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E57AC7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647F966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0DBA23C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2B9BD66" w14:textId="77777777" w:rsidTr="00EE5F33">
        <w:tc>
          <w:tcPr>
            <w:tcW w:w="3840" w:type="dxa"/>
          </w:tcPr>
          <w:p w14:paraId="36BC90AA"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Тест типіндегі тапсырмалар</w:t>
            </w:r>
          </w:p>
        </w:tc>
        <w:tc>
          <w:tcPr>
            <w:tcW w:w="1335" w:type="dxa"/>
          </w:tcPr>
          <w:p w14:paraId="7B069A4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475A864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6DEAAB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747DC3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AD6EFC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126EEC9B" w14:textId="77777777" w:rsidTr="00EE5F33">
        <w:tc>
          <w:tcPr>
            <w:tcW w:w="3840" w:type="dxa"/>
          </w:tcPr>
          <w:p w14:paraId="4AA3C1B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Топсеруен </w:t>
            </w:r>
          </w:p>
        </w:tc>
        <w:tc>
          <w:tcPr>
            <w:tcW w:w="1335" w:type="dxa"/>
          </w:tcPr>
          <w:p w14:paraId="074AF37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616A738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BDF837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8C47D7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50E58B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BEA2D2A" w14:textId="77777777" w:rsidTr="00EE5F33">
        <w:tc>
          <w:tcPr>
            <w:tcW w:w="3840" w:type="dxa"/>
          </w:tcPr>
          <w:p w14:paraId="4477B4A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Трактат </w:t>
            </w:r>
          </w:p>
        </w:tc>
        <w:tc>
          <w:tcPr>
            <w:tcW w:w="1335" w:type="dxa"/>
          </w:tcPr>
          <w:p w14:paraId="3F5A22F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7FFB3AD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40D01E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620FC75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260856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4825E108" w14:textId="77777777" w:rsidTr="00EE5F33">
        <w:tc>
          <w:tcPr>
            <w:tcW w:w="3840" w:type="dxa"/>
          </w:tcPr>
          <w:p w14:paraId="01D363F3"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Түлек </w:t>
            </w:r>
          </w:p>
        </w:tc>
        <w:tc>
          <w:tcPr>
            <w:tcW w:w="1335" w:type="dxa"/>
          </w:tcPr>
          <w:p w14:paraId="25AE23E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4A3A7A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563FA54"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7872CA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77C7D43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9E0FB24" w14:textId="77777777" w:rsidTr="00EE5F33">
        <w:tc>
          <w:tcPr>
            <w:tcW w:w="3840" w:type="dxa"/>
          </w:tcPr>
          <w:p w14:paraId="7036C4A6"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Тьютор</w:t>
            </w:r>
          </w:p>
        </w:tc>
        <w:tc>
          <w:tcPr>
            <w:tcW w:w="1335" w:type="dxa"/>
          </w:tcPr>
          <w:p w14:paraId="0022FED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5997D66C"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109D64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43" w:type="dxa"/>
          </w:tcPr>
          <w:p w14:paraId="616E89B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68A5C0C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0475EA29" w14:textId="77777777" w:rsidTr="00EE5F33">
        <w:tc>
          <w:tcPr>
            <w:tcW w:w="3840" w:type="dxa"/>
          </w:tcPr>
          <w:p w14:paraId="070F690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Универсиада </w:t>
            </w:r>
          </w:p>
        </w:tc>
        <w:tc>
          <w:tcPr>
            <w:tcW w:w="1335" w:type="dxa"/>
          </w:tcPr>
          <w:p w14:paraId="753DCA7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1573" w:type="dxa"/>
          </w:tcPr>
          <w:p w14:paraId="5E8C767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4DAA9C0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52FE99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3A204EA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7E0F736D" w14:textId="77777777" w:rsidTr="00EE5F33">
        <w:tc>
          <w:tcPr>
            <w:tcW w:w="3840" w:type="dxa"/>
          </w:tcPr>
          <w:p w14:paraId="3AA4CEAF"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Университет</w:t>
            </w:r>
          </w:p>
        </w:tc>
        <w:tc>
          <w:tcPr>
            <w:tcW w:w="1335" w:type="dxa"/>
          </w:tcPr>
          <w:p w14:paraId="5F99D45B"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2B749D8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3CBD7D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43" w:type="dxa"/>
          </w:tcPr>
          <w:p w14:paraId="2E2391B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975" w:type="dxa"/>
          </w:tcPr>
          <w:p w14:paraId="25991D8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01F79E33" w14:textId="77777777" w:rsidTr="00EE5F33">
        <w:tc>
          <w:tcPr>
            <w:tcW w:w="3840" w:type="dxa"/>
          </w:tcPr>
          <w:p w14:paraId="31CC083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Ұжым </w:t>
            </w:r>
          </w:p>
        </w:tc>
        <w:tc>
          <w:tcPr>
            <w:tcW w:w="1335" w:type="dxa"/>
          </w:tcPr>
          <w:p w14:paraId="7B6339B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8A9C2E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3A6CBF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00ECB25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3821F4E"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6A71152" w14:textId="77777777" w:rsidTr="00EE5F33">
        <w:tc>
          <w:tcPr>
            <w:tcW w:w="3840" w:type="dxa"/>
          </w:tcPr>
          <w:p w14:paraId="137CC59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Ұйымдастырушы </w:t>
            </w:r>
          </w:p>
        </w:tc>
        <w:tc>
          <w:tcPr>
            <w:tcW w:w="1335" w:type="dxa"/>
          </w:tcPr>
          <w:p w14:paraId="34B5C0E9"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BB68B91"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6514FE7F"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17434F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21FBD1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6F6924EA" w14:textId="77777777" w:rsidTr="00EE5F33">
        <w:tc>
          <w:tcPr>
            <w:tcW w:w="3840" w:type="dxa"/>
          </w:tcPr>
          <w:p w14:paraId="3250666F"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Ұлттық бірыңғай тестілеу</w:t>
            </w:r>
          </w:p>
        </w:tc>
        <w:tc>
          <w:tcPr>
            <w:tcW w:w="1335" w:type="dxa"/>
          </w:tcPr>
          <w:p w14:paraId="51767C87"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994167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12EC1C0"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9CBB985"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798E3D4"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11C8FFB7" w14:textId="77777777" w:rsidTr="00EE5F33">
        <w:tc>
          <w:tcPr>
            <w:tcW w:w="3840" w:type="dxa"/>
          </w:tcPr>
          <w:p w14:paraId="2FBA0A3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Ұлттық үздіксіз білім беру жүйесі</w:t>
            </w:r>
          </w:p>
        </w:tc>
        <w:tc>
          <w:tcPr>
            <w:tcW w:w="1335" w:type="dxa"/>
          </w:tcPr>
          <w:p w14:paraId="0F2788E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7ABC998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3059C68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43" w:type="dxa"/>
          </w:tcPr>
          <w:p w14:paraId="7F22DD3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78DB0EA"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r>
      <w:tr w:rsidR="00F878A0" w:rsidRPr="00437362" w14:paraId="35A82E87" w14:textId="77777777" w:rsidTr="00EE5F33">
        <w:tc>
          <w:tcPr>
            <w:tcW w:w="3840" w:type="dxa"/>
          </w:tcPr>
          <w:p w14:paraId="6706C8F3"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Ұстаз </w:t>
            </w:r>
          </w:p>
        </w:tc>
        <w:tc>
          <w:tcPr>
            <w:tcW w:w="1335" w:type="dxa"/>
          </w:tcPr>
          <w:p w14:paraId="0A57F855"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c>
          <w:tcPr>
            <w:tcW w:w="1573" w:type="dxa"/>
          </w:tcPr>
          <w:p w14:paraId="6BDE977D"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566829B"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8AD593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0D45465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7E4AB6" w:rsidRPr="00437362" w14:paraId="3419EAA1" w14:textId="77777777" w:rsidTr="00EE5F33">
        <w:tc>
          <w:tcPr>
            <w:tcW w:w="3840" w:type="dxa"/>
          </w:tcPr>
          <w:p w14:paraId="70333E5F" w14:textId="56A26552"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Үздік баға</w:t>
            </w:r>
          </w:p>
        </w:tc>
        <w:tc>
          <w:tcPr>
            <w:tcW w:w="1335" w:type="dxa"/>
          </w:tcPr>
          <w:p w14:paraId="78ECA710" w14:textId="68465F68"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9D20806" w14:textId="6EC706A0"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98AA7B7" w14:textId="64560CE7"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7511A01" w14:textId="5439DF98"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D5F8263" w14:textId="4B43B6B7"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242A4BE1" w14:textId="77777777" w:rsidTr="00EE5F33">
        <w:tc>
          <w:tcPr>
            <w:tcW w:w="3840" w:type="dxa"/>
          </w:tcPr>
          <w:p w14:paraId="3DE35B75" w14:textId="7FC564EA"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Үй тапсырмасы</w:t>
            </w:r>
          </w:p>
        </w:tc>
        <w:tc>
          <w:tcPr>
            <w:tcW w:w="1335" w:type="dxa"/>
          </w:tcPr>
          <w:p w14:paraId="56387EC1" w14:textId="52BD6E6D"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063977E" w14:textId="48422A88"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7B78D66" w14:textId="2D66829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7B8469C" w14:textId="50ABC260"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7379D697" w14:textId="684CC493"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555F51FD" w14:textId="77777777" w:rsidTr="00EE5F33">
        <w:tc>
          <w:tcPr>
            <w:tcW w:w="3840" w:type="dxa"/>
          </w:tcPr>
          <w:p w14:paraId="41F3BEAE" w14:textId="641E243A"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Үлгерім</w:t>
            </w:r>
          </w:p>
        </w:tc>
        <w:tc>
          <w:tcPr>
            <w:tcW w:w="1335" w:type="dxa"/>
          </w:tcPr>
          <w:p w14:paraId="3EE703E9" w14:textId="7360A354"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F8DCE4C" w14:textId="5D66BAAF"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E300C7B" w14:textId="4914BE70"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45BA07A" w14:textId="3BDAB9FC"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5A284155" w14:textId="511DD695"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14BA6F6A" w14:textId="77777777" w:rsidTr="00EE5F33">
        <w:tc>
          <w:tcPr>
            <w:tcW w:w="3840" w:type="dxa"/>
          </w:tcPr>
          <w:p w14:paraId="04721883" w14:textId="00BDEA66"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Факультативтік курс</w:t>
            </w:r>
          </w:p>
        </w:tc>
        <w:tc>
          <w:tcPr>
            <w:tcW w:w="1335" w:type="dxa"/>
          </w:tcPr>
          <w:p w14:paraId="28231157" w14:textId="10D5FD7C"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645CEF79" w14:textId="7C6A3AE3"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C5BEFFD" w14:textId="12620EB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E12A07D" w14:textId="56DA4DAD"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BA3C49C" w14:textId="0FE2DA97"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2EE526AA" w14:textId="77777777" w:rsidTr="00EE5F33">
        <w:tc>
          <w:tcPr>
            <w:tcW w:w="3840" w:type="dxa"/>
          </w:tcPr>
          <w:p w14:paraId="5691C63A" w14:textId="0CE8862F"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Факультет  </w:t>
            </w:r>
          </w:p>
        </w:tc>
        <w:tc>
          <w:tcPr>
            <w:tcW w:w="1335" w:type="dxa"/>
          </w:tcPr>
          <w:p w14:paraId="316E9263" w14:textId="4F707CCF"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9F2A858" w14:textId="2970F2D5"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D3123A3" w14:textId="6D20A2DA"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131252B" w14:textId="18147E5B"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56BAD54" w14:textId="654037F5"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04093636" w14:textId="77777777" w:rsidTr="00EE5F33">
        <w:tc>
          <w:tcPr>
            <w:tcW w:w="3840" w:type="dxa"/>
          </w:tcPr>
          <w:p w14:paraId="76D4D7AC" w14:textId="6BAF961B"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Философия докторы (PhD)</w:t>
            </w:r>
          </w:p>
        </w:tc>
        <w:tc>
          <w:tcPr>
            <w:tcW w:w="1335" w:type="dxa"/>
          </w:tcPr>
          <w:p w14:paraId="5E62E9C7" w14:textId="4A1E7D6C"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13AF60B8" w14:textId="0EBE7C9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A1E3C20" w14:textId="3CBD8278"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4F563D5" w14:textId="4D430D7C"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lang w:val="en-US"/>
              </w:rPr>
              <w:t>+</w:t>
            </w:r>
          </w:p>
        </w:tc>
        <w:tc>
          <w:tcPr>
            <w:tcW w:w="975" w:type="dxa"/>
          </w:tcPr>
          <w:p w14:paraId="55038B70" w14:textId="20692A5C"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r>
      <w:tr w:rsidR="007E4AB6" w:rsidRPr="00437362" w14:paraId="0E7524D9" w14:textId="77777777" w:rsidTr="00EE5F33">
        <w:tc>
          <w:tcPr>
            <w:tcW w:w="3840" w:type="dxa"/>
          </w:tcPr>
          <w:p w14:paraId="560FDCA0" w14:textId="7D8ADCDE"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Флагман </w:t>
            </w:r>
          </w:p>
        </w:tc>
        <w:tc>
          <w:tcPr>
            <w:tcW w:w="1335" w:type="dxa"/>
          </w:tcPr>
          <w:p w14:paraId="398FC56F" w14:textId="53481B7F"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B960EF6" w14:textId="1053B1E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6C8D2D4" w14:textId="75DBB6F0"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14CD23B" w14:textId="090609DB"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B29D249" w14:textId="47B4C2FE"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4CF3A8EC" w14:textId="77777777" w:rsidTr="00EE5F33">
        <w:tc>
          <w:tcPr>
            <w:tcW w:w="3840" w:type="dxa"/>
          </w:tcPr>
          <w:p w14:paraId="1BDC2FFB" w14:textId="7CA95918"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Форум </w:t>
            </w:r>
          </w:p>
        </w:tc>
        <w:tc>
          <w:tcPr>
            <w:tcW w:w="1335" w:type="dxa"/>
          </w:tcPr>
          <w:p w14:paraId="692960E3" w14:textId="07CBF139"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376C0D9" w14:textId="35F1C2CB"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DD1439D" w14:textId="16CAAA3C"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01B9E66" w14:textId="77F17405"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E988A04" w14:textId="04FCD4D0"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773E8F03" w14:textId="77777777" w:rsidTr="00EE5F33">
        <w:tc>
          <w:tcPr>
            <w:tcW w:w="3840" w:type="dxa"/>
          </w:tcPr>
          <w:p w14:paraId="4F888B69" w14:textId="727CDFBD"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Хартия </w:t>
            </w:r>
          </w:p>
        </w:tc>
        <w:tc>
          <w:tcPr>
            <w:tcW w:w="1335" w:type="dxa"/>
          </w:tcPr>
          <w:p w14:paraId="44591FA0" w14:textId="3BA04DFF"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2A1F06DB" w14:textId="0FDCFEB0"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356CF36" w14:textId="2C23719E"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34580151" w14:textId="66CA7F68"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2F374AD5" w14:textId="01869DCA"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6D3F322E" w14:textId="77777777" w:rsidTr="00EE5F33">
        <w:tc>
          <w:tcPr>
            <w:tcW w:w="3840" w:type="dxa"/>
          </w:tcPr>
          <w:p w14:paraId="25E5E227" w14:textId="245FFC2B"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Хаттама </w:t>
            </w:r>
          </w:p>
        </w:tc>
        <w:tc>
          <w:tcPr>
            <w:tcW w:w="1335" w:type="dxa"/>
          </w:tcPr>
          <w:p w14:paraId="7F21ACD5" w14:textId="1159B06D"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9F07033" w14:textId="38D20A6C"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280D2214" w14:textId="6CE691A2"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AE13308" w14:textId="646DE57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C6F849C" w14:textId="670807F9"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2D8D8692" w14:textId="77777777" w:rsidTr="00EE5F33">
        <w:tc>
          <w:tcPr>
            <w:tcW w:w="3840" w:type="dxa"/>
          </w:tcPr>
          <w:p w14:paraId="20A6312F" w14:textId="3A26D930"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Хаттамашы </w:t>
            </w:r>
          </w:p>
        </w:tc>
        <w:tc>
          <w:tcPr>
            <w:tcW w:w="1335" w:type="dxa"/>
          </w:tcPr>
          <w:p w14:paraId="22B99944" w14:textId="7F66D855"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5397A3A" w14:textId="2786232D"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4912E992" w14:textId="60003735"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5977275" w14:textId="0352DF7F"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E0EEC56" w14:textId="1D54CC8D"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2696DDC2" w14:textId="77777777" w:rsidTr="00EE5F33">
        <w:tc>
          <w:tcPr>
            <w:tcW w:w="3840" w:type="dxa"/>
          </w:tcPr>
          <w:p w14:paraId="6D6E2D5C" w14:textId="593806A7"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Хатшы </w:t>
            </w:r>
          </w:p>
        </w:tc>
        <w:tc>
          <w:tcPr>
            <w:tcW w:w="1335" w:type="dxa"/>
          </w:tcPr>
          <w:p w14:paraId="36CF161D" w14:textId="556425CF"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1901B65" w14:textId="7E0B5AAD"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077C8C2" w14:textId="14A28EF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1E5D96DE" w14:textId="3B528333"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77174B4" w14:textId="67801896"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36E4834E" w14:textId="77777777" w:rsidTr="00EE5F33">
        <w:tc>
          <w:tcPr>
            <w:tcW w:w="3840" w:type="dxa"/>
          </w:tcPr>
          <w:p w14:paraId="7A4C0063" w14:textId="383C2343"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Шәкірт </w:t>
            </w:r>
          </w:p>
        </w:tc>
        <w:tc>
          <w:tcPr>
            <w:tcW w:w="1335" w:type="dxa"/>
          </w:tcPr>
          <w:p w14:paraId="50B7D544" w14:textId="762182F9"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377D82EC" w14:textId="7EAA8F27"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5145CD1" w14:textId="7042BF6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939A9E5" w14:textId="4BB4E1F3"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437AC95" w14:textId="754D0EE6"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096B842C" w14:textId="77777777" w:rsidTr="00EE5F33">
        <w:tc>
          <w:tcPr>
            <w:tcW w:w="3840" w:type="dxa"/>
          </w:tcPr>
          <w:p w14:paraId="5A2DF1CC" w14:textId="284195C7"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Шәкіртақы </w:t>
            </w:r>
          </w:p>
        </w:tc>
        <w:tc>
          <w:tcPr>
            <w:tcW w:w="1335" w:type="dxa"/>
          </w:tcPr>
          <w:p w14:paraId="2FA1FC9F" w14:textId="771BAF75"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4652D9C" w14:textId="7C27163C"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6893AF4F" w14:textId="028CEA05"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4B94A70" w14:textId="72FA7CC8"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3694AE8" w14:textId="0E9202FE"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35884913" w14:textId="77777777" w:rsidTr="00EE5F33">
        <w:tc>
          <w:tcPr>
            <w:tcW w:w="3840" w:type="dxa"/>
          </w:tcPr>
          <w:p w14:paraId="2EBD720A" w14:textId="128977E8"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Ізгілік тәрбиесі</w:t>
            </w:r>
          </w:p>
        </w:tc>
        <w:tc>
          <w:tcPr>
            <w:tcW w:w="1335" w:type="dxa"/>
          </w:tcPr>
          <w:p w14:paraId="34CCA5CD" w14:textId="3EC9CA82"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2A017DD8" w14:textId="5E6AC527"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16458F2E" w14:textId="411A4089"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59284AC" w14:textId="272A99AB"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60F86D5C" w14:textId="2855FD0E"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71DA7900" w14:textId="77777777" w:rsidTr="00EE5F33">
        <w:tc>
          <w:tcPr>
            <w:tcW w:w="3840" w:type="dxa"/>
          </w:tcPr>
          <w:p w14:paraId="48AE4DC1" w14:textId="05D9C3F4"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Ізденуші </w:t>
            </w:r>
          </w:p>
        </w:tc>
        <w:tc>
          <w:tcPr>
            <w:tcW w:w="1335" w:type="dxa"/>
          </w:tcPr>
          <w:p w14:paraId="61E9B1FD" w14:textId="0E3F0E28"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5D5E2A26" w14:textId="240ED5F2"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083DB96" w14:textId="68326E57"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D8BAC8F" w14:textId="71C0001B"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5267C417" w14:textId="6DD0F95A"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4E1CDA53" w14:textId="77777777" w:rsidTr="00EE5F33">
        <w:tc>
          <w:tcPr>
            <w:tcW w:w="3840" w:type="dxa"/>
          </w:tcPr>
          <w:p w14:paraId="2457CCC8" w14:textId="04FAE11E"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Экскурсант </w:t>
            </w:r>
          </w:p>
        </w:tc>
        <w:tc>
          <w:tcPr>
            <w:tcW w:w="1335" w:type="dxa"/>
          </w:tcPr>
          <w:p w14:paraId="5757C775" w14:textId="279AF346"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5D8BB330" w14:textId="7E7380D2"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5366108D" w14:textId="3021E19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D95E271" w14:textId="1ED73319"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A1CCE22" w14:textId="40CFFB22"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59EBE7A1" w14:textId="77777777" w:rsidTr="00EE5F33">
        <w:tc>
          <w:tcPr>
            <w:tcW w:w="3840" w:type="dxa"/>
          </w:tcPr>
          <w:p w14:paraId="11038FF7" w14:textId="05E211E9"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Экскурсия </w:t>
            </w:r>
          </w:p>
        </w:tc>
        <w:tc>
          <w:tcPr>
            <w:tcW w:w="1335" w:type="dxa"/>
          </w:tcPr>
          <w:p w14:paraId="50B6C0FC" w14:textId="4CD5C0DB"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E165D9D" w14:textId="3F5467A7"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B121041" w14:textId="24194032"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F063447" w14:textId="77C07F6C"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3C105725" w14:textId="2EE55A75"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6426336B" w14:textId="77777777" w:rsidTr="00EE5F33">
        <w:tc>
          <w:tcPr>
            <w:tcW w:w="3840" w:type="dxa"/>
          </w:tcPr>
          <w:p w14:paraId="433D2F9C" w14:textId="2FCBF6AC"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Эксперимент </w:t>
            </w:r>
          </w:p>
        </w:tc>
        <w:tc>
          <w:tcPr>
            <w:tcW w:w="1335" w:type="dxa"/>
          </w:tcPr>
          <w:p w14:paraId="1D585E39" w14:textId="3EC2F8DB"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c>
          <w:tcPr>
            <w:tcW w:w="1573" w:type="dxa"/>
          </w:tcPr>
          <w:p w14:paraId="62236F6C" w14:textId="58D1B144"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4765D5A" w14:textId="7F8A5105"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BE7F460" w14:textId="78532C6B"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1C96E6F0" w14:textId="29DBEB99"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7E4AB6" w:rsidRPr="00437362" w14:paraId="0513E8E1" w14:textId="77777777" w:rsidTr="00EE5F33">
        <w:tc>
          <w:tcPr>
            <w:tcW w:w="3840" w:type="dxa"/>
          </w:tcPr>
          <w:p w14:paraId="538C6AA0" w14:textId="74EA279E" w:rsidR="007E4AB6" w:rsidRPr="00437362" w:rsidRDefault="007E4AB6" w:rsidP="007E4AB6">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Эксперименттік оқыту </w:t>
            </w:r>
          </w:p>
        </w:tc>
        <w:tc>
          <w:tcPr>
            <w:tcW w:w="1335" w:type="dxa"/>
          </w:tcPr>
          <w:p w14:paraId="4CE351B1" w14:textId="55FECCD6"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7C1DDC6" w14:textId="2B051213"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365D309" w14:textId="7C931EB1"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245E05DE" w14:textId="330D6A8E" w:rsidR="007E4AB6" w:rsidRPr="00437362" w:rsidRDefault="007E4AB6" w:rsidP="007E4AB6">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613EA64" w14:textId="24BDA5F9" w:rsidR="007E4AB6" w:rsidRPr="00437362" w:rsidRDefault="007E4AB6" w:rsidP="007E4AB6">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bl>
    <w:p w14:paraId="100DD05B" w14:textId="2C314BDB" w:rsidR="00F878A0" w:rsidRPr="00437362" w:rsidRDefault="007E4AB6" w:rsidP="00F878A0">
      <w:pPr>
        <w:rPr>
          <w:color w:val="000000" w:themeColor="text1"/>
          <w:szCs w:val="28"/>
          <w:lang w:val="kk-KZ"/>
        </w:rPr>
      </w:pPr>
      <w:r w:rsidRPr="00437362">
        <w:rPr>
          <w:color w:val="000000" w:themeColor="text1"/>
          <w:szCs w:val="28"/>
          <w:lang w:val="kk-KZ"/>
        </w:rPr>
        <w:lastRenderedPageBreak/>
        <w:t>К</w:t>
      </w:r>
      <w:r w:rsidR="00F878A0" w:rsidRPr="00437362">
        <w:rPr>
          <w:color w:val="000000" w:themeColor="text1"/>
          <w:szCs w:val="28"/>
          <w:lang w:val="kk-KZ"/>
        </w:rPr>
        <w:t>естенің жалғасы</w:t>
      </w:r>
    </w:p>
    <w:p w14:paraId="7CFEE854" w14:textId="77777777" w:rsidR="00F878A0" w:rsidRPr="00437362" w:rsidRDefault="00F878A0" w:rsidP="00F878A0">
      <w:pPr>
        <w:rPr>
          <w:color w:val="000000" w:themeColor="text1"/>
        </w:rPr>
      </w:pPr>
    </w:p>
    <w:tbl>
      <w:tblPr>
        <w:tblStyle w:val="a9"/>
        <w:tblW w:w="9634" w:type="dxa"/>
        <w:tblLook w:val="04A0" w:firstRow="1" w:lastRow="0" w:firstColumn="1" w:lastColumn="0" w:noHBand="0" w:noVBand="1"/>
      </w:tblPr>
      <w:tblGrid>
        <w:gridCol w:w="3840"/>
        <w:gridCol w:w="1335"/>
        <w:gridCol w:w="1573"/>
        <w:gridCol w:w="968"/>
        <w:gridCol w:w="943"/>
        <w:gridCol w:w="975"/>
      </w:tblGrid>
      <w:tr w:rsidR="00F878A0" w:rsidRPr="00437362" w14:paraId="13C2199D" w14:textId="77777777" w:rsidTr="00EE5F33">
        <w:tc>
          <w:tcPr>
            <w:tcW w:w="3840" w:type="dxa"/>
          </w:tcPr>
          <w:p w14:paraId="5A23E45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1</w:t>
            </w:r>
          </w:p>
        </w:tc>
        <w:tc>
          <w:tcPr>
            <w:tcW w:w="1335" w:type="dxa"/>
          </w:tcPr>
          <w:p w14:paraId="2DFBA0F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2</w:t>
            </w:r>
          </w:p>
        </w:tc>
        <w:tc>
          <w:tcPr>
            <w:tcW w:w="1573" w:type="dxa"/>
          </w:tcPr>
          <w:p w14:paraId="295B08E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3</w:t>
            </w:r>
          </w:p>
        </w:tc>
        <w:tc>
          <w:tcPr>
            <w:tcW w:w="968" w:type="dxa"/>
          </w:tcPr>
          <w:p w14:paraId="2470A82F"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4</w:t>
            </w:r>
          </w:p>
        </w:tc>
        <w:tc>
          <w:tcPr>
            <w:tcW w:w="943" w:type="dxa"/>
          </w:tcPr>
          <w:p w14:paraId="10F0E400"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5</w:t>
            </w:r>
          </w:p>
        </w:tc>
        <w:tc>
          <w:tcPr>
            <w:tcW w:w="975" w:type="dxa"/>
          </w:tcPr>
          <w:p w14:paraId="04678E1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6</w:t>
            </w:r>
          </w:p>
        </w:tc>
      </w:tr>
      <w:tr w:rsidR="00F878A0" w:rsidRPr="00437362" w14:paraId="2A6ABA6A" w14:textId="77777777" w:rsidTr="00EE5F33">
        <w:tc>
          <w:tcPr>
            <w:tcW w:w="3840" w:type="dxa"/>
          </w:tcPr>
          <w:p w14:paraId="581073C0"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Эксперименттік педагогика</w:t>
            </w:r>
          </w:p>
        </w:tc>
        <w:tc>
          <w:tcPr>
            <w:tcW w:w="1335" w:type="dxa"/>
          </w:tcPr>
          <w:p w14:paraId="0A357EB8"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414B16E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78B9C539"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9D015D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0EE2B5F2"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643F7D89" w14:textId="77777777" w:rsidTr="00EE5F33">
        <w:tc>
          <w:tcPr>
            <w:tcW w:w="3840" w:type="dxa"/>
          </w:tcPr>
          <w:p w14:paraId="5B7E4282"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Эксперт </w:t>
            </w:r>
          </w:p>
        </w:tc>
        <w:tc>
          <w:tcPr>
            <w:tcW w:w="1335" w:type="dxa"/>
          </w:tcPr>
          <w:p w14:paraId="15CA5271"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0DC96B0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031BCB4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5C53280E"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7D348E2E"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3C301FBD" w14:textId="77777777" w:rsidTr="00EE5F33">
        <w:tc>
          <w:tcPr>
            <w:tcW w:w="3840" w:type="dxa"/>
          </w:tcPr>
          <w:p w14:paraId="72BFD04D"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Экспертиза </w:t>
            </w:r>
          </w:p>
        </w:tc>
        <w:tc>
          <w:tcPr>
            <w:tcW w:w="1335" w:type="dxa"/>
          </w:tcPr>
          <w:p w14:paraId="43A70A84"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1573" w:type="dxa"/>
          </w:tcPr>
          <w:p w14:paraId="7A4B3D32"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68" w:type="dxa"/>
          </w:tcPr>
          <w:p w14:paraId="33779FCD"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F3A4009"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75" w:type="dxa"/>
          </w:tcPr>
          <w:p w14:paraId="48B75476"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lang w:val="en-US"/>
              </w:rPr>
              <w:t>+</w:t>
            </w:r>
          </w:p>
        </w:tc>
      </w:tr>
      <w:tr w:rsidR="00F878A0" w:rsidRPr="00437362" w14:paraId="75734620" w14:textId="77777777" w:rsidTr="00EE5F33">
        <w:tc>
          <w:tcPr>
            <w:tcW w:w="3840" w:type="dxa"/>
          </w:tcPr>
          <w:p w14:paraId="1D3E6C9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Экстерн </w:t>
            </w:r>
          </w:p>
        </w:tc>
        <w:tc>
          <w:tcPr>
            <w:tcW w:w="1335" w:type="dxa"/>
          </w:tcPr>
          <w:p w14:paraId="7ED8383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47F176A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15613158"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4CAEC68C"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6803D0E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2D897962" w14:textId="77777777" w:rsidTr="00EE5F33">
        <w:tc>
          <w:tcPr>
            <w:tcW w:w="3840" w:type="dxa"/>
          </w:tcPr>
          <w:p w14:paraId="625629A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Экстернат </w:t>
            </w:r>
          </w:p>
        </w:tc>
        <w:tc>
          <w:tcPr>
            <w:tcW w:w="1335" w:type="dxa"/>
          </w:tcPr>
          <w:p w14:paraId="1E8867B3"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71FEFFD0"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5EA8BAD5"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0A14695B"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4C1A71B8"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r w:rsidR="00F878A0" w:rsidRPr="00437362" w14:paraId="350B35E3" w14:textId="77777777" w:rsidTr="00EE5F33">
        <w:tc>
          <w:tcPr>
            <w:tcW w:w="3840" w:type="dxa"/>
          </w:tcPr>
          <w:p w14:paraId="0E0280C4" w14:textId="77777777" w:rsidR="00F878A0" w:rsidRPr="00437362" w:rsidRDefault="00F878A0" w:rsidP="00EE5F33">
            <w:pPr>
              <w:pStyle w:val="a8"/>
              <w:jc w:val="both"/>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kk-KZ"/>
              </w:rPr>
              <w:t xml:space="preserve">Энциклопедия </w:t>
            </w:r>
          </w:p>
        </w:tc>
        <w:tc>
          <w:tcPr>
            <w:tcW w:w="1335" w:type="dxa"/>
          </w:tcPr>
          <w:p w14:paraId="1112A2B7"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1573" w:type="dxa"/>
          </w:tcPr>
          <w:p w14:paraId="12F91336"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rPr>
              <w:t>–</w:t>
            </w:r>
          </w:p>
        </w:tc>
        <w:tc>
          <w:tcPr>
            <w:tcW w:w="968" w:type="dxa"/>
          </w:tcPr>
          <w:p w14:paraId="7862B217" w14:textId="77777777" w:rsidR="00F878A0" w:rsidRPr="00437362" w:rsidRDefault="00F878A0" w:rsidP="00EE5F33">
            <w:pPr>
              <w:pStyle w:val="a8"/>
              <w:jc w:val="center"/>
              <w:rPr>
                <w:rFonts w:ascii="Times New Roman" w:hAnsi="Times New Roman"/>
                <w:color w:val="000000" w:themeColor="text1"/>
                <w:sz w:val="24"/>
                <w:szCs w:val="24"/>
              </w:rPr>
            </w:pPr>
            <w:r w:rsidRPr="00437362">
              <w:rPr>
                <w:rFonts w:ascii="Times New Roman" w:hAnsi="Times New Roman"/>
                <w:color w:val="000000" w:themeColor="text1"/>
                <w:sz w:val="24"/>
                <w:szCs w:val="24"/>
              </w:rPr>
              <w:t>–</w:t>
            </w:r>
          </w:p>
        </w:tc>
        <w:tc>
          <w:tcPr>
            <w:tcW w:w="943" w:type="dxa"/>
          </w:tcPr>
          <w:p w14:paraId="7D571463" w14:textId="77777777" w:rsidR="00F878A0" w:rsidRPr="00437362" w:rsidRDefault="00F878A0" w:rsidP="00EE5F33">
            <w:pPr>
              <w:pStyle w:val="a8"/>
              <w:jc w:val="center"/>
              <w:rPr>
                <w:rFonts w:ascii="Times New Roman" w:hAnsi="Times New Roman"/>
                <w:color w:val="000000" w:themeColor="text1"/>
                <w:sz w:val="24"/>
                <w:szCs w:val="24"/>
                <w:lang w:val="en-US"/>
              </w:rPr>
            </w:pPr>
            <w:r w:rsidRPr="00437362">
              <w:rPr>
                <w:rFonts w:ascii="Times New Roman" w:hAnsi="Times New Roman"/>
                <w:color w:val="000000" w:themeColor="text1"/>
                <w:sz w:val="24"/>
                <w:szCs w:val="24"/>
              </w:rPr>
              <w:t>–</w:t>
            </w:r>
          </w:p>
        </w:tc>
        <w:tc>
          <w:tcPr>
            <w:tcW w:w="975" w:type="dxa"/>
          </w:tcPr>
          <w:p w14:paraId="10B619DF" w14:textId="77777777" w:rsidR="00F878A0" w:rsidRPr="00437362" w:rsidRDefault="00F878A0" w:rsidP="00EE5F33">
            <w:pPr>
              <w:pStyle w:val="a8"/>
              <w:jc w:val="center"/>
              <w:rPr>
                <w:rFonts w:ascii="Times New Roman" w:hAnsi="Times New Roman"/>
                <w:color w:val="000000" w:themeColor="text1"/>
                <w:sz w:val="24"/>
                <w:szCs w:val="24"/>
                <w:lang w:val="kk-KZ"/>
              </w:rPr>
            </w:pPr>
            <w:r w:rsidRPr="00437362">
              <w:rPr>
                <w:rFonts w:ascii="Times New Roman" w:hAnsi="Times New Roman"/>
                <w:color w:val="000000" w:themeColor="text1"/>
                <w:sz w:val="24"/>
                <w:szCs w:val="24"/>
                <w:lang w:val="en-US"/>
              </w:rPr>
              <w:t>+</w:t>
            </w:r>
          </w:p>
        </w:tc>
      </w:tr>
    </w:tbl>
    <w:p w14:paraId="0A1F0FF2" w14:textId="77777777" w:rsidR="00F878A0" w:rsidRPr="00437362" w:rsidRDefault="00F878A0" w:rsidP="00F878A0">
      <w:pPr>
        <w:pStyle w:val="a8"/>
        <w:rPr>
          <w:rFonts w:ascii="Times New Roman" w:hAnsi="Times New Roman"/>
          <w:b/>
          <w:bCs/>
          <w:color w:val="000000" w:themeColor="text1"/>
          <w:sz w:val="28"/>
          <w:szCs w:val="28"/>
        </w:rPr>
      </w:pPr>
    </w:p>
    <w:p w14:paraId="64B37F85" w14:textId="2E42A55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Абитуриент</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abituriens (abiturients)</w:t>
      </w:r>
      <w:r w:rsidR="00AD65E1" w:rsidRPr="00AD65E1">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және арнаулы орта оқу орнына түсуші талапкер</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[143, 36]. </w:t>
      </w:r>
    </w:p>
    <w:p w14:paraId="552FEB87" w14:textId="1410985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Абонемент</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00AD65E1" w:rsidRPr="00AD65E1">
        <w:rPr>
          <w:rFonts w:ascii="Times New Roman" w:hAnsi="Times New Roman"/>
          <w:i/>
          <w:iCs/>
          <w:color w:val="000000" w:themeColor="text1"/>
          <w:sz w:val="28"/>
          <w:szCs w:val="28"/>
          <w:lang w:val="kk-KZ"/>
        </w:rPr>
        <w:t>a</w:t>
      </w:r>
      <w:r w:rsidRPr="00437362">
        <w:rPr>
          <w:rFonts w:ascii="Times New Roman" w:hAnsi="Times New Roman"/>
          <w:i/>
          <w:iCs/>
          <w:color w:val="000000" w:themeColor="text1"/>
          <w:sz w:val="28"/>
          <w:szCs w:val="28"/>
          <w:lang w:val="kk-KZ"/>
        </w:rPr>
        <w:t>bonnement</w:t>
      </w:r>
      <w:r w:rsidR="00AD65E1">
        <w:rPr>
          <w:rFonts w:ascii="Times New Roman" w:hAnsi="Times New Roman"/>
          <w:color w:val="000000" w:themeColor="text1"/>
          <w:sz w:val="28"/>
          <w:szCs w:val="28"/>
          <w:lang w:val="kk-KZ"/>
        </w:rPr>
        <w:t>)</w:t>
      </w:r>
      <w:r w:rsidR="00AD65E1" w:rsidRPr="00AD65E1">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ір затты белгілі бір мерзім ішінде пайдалану құқығы немесе осыны растайтын құжат</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[143, 37].</w:t>
      </w:r>
    </w:p>
    <w:p w14:paraId="2A6B8E8F" w14:textId="3838EE7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Автор</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au(c)tor</w:t>
      </w:r>
      <w:r w:rsidR="00AD65E1">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көркем шығарма, ғылыми еңбек, жобаны жазған адам, соның иесі</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[143, 51]. </w:t>
      </w:r>
    </w:p>
    <w:p w14:paraId="7B48C8BB" w14:textId="430AD20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Авторлық құқық</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өркем шығарма, ғылыми еңбек, сондай-ақ инженерлік жоба, үлгі, өнер салаларындағы туындылардың иелеріне тән ерік, құқық</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[143, 51].</w:t>
      </w:r>
    </w:p>
    <w:p w14:paraId="3249A465"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Автореферат</w:t>
      </w:r>
      <w:r w:rsidRPr="00437362">
        <w:rPr>
          <w:rFonts w:ascii="Times New Roman" w:hAnsi="Times New Roman"/>
          <w:color w:val="000000" w:themeColor="text1"/>
          <w:sz w:val="28"/>
          <w:szCs w:val="28"/>
          <w:lang w:val="kk-KZ"/>
        </w:rPr>
        <w:t xml:space="preserve"> – (гр. </w:t>
      </w:r>
      <w:r w:rsidRPr="00437362">
        <w:rPr>
          <w:rFonts w:ascii="Times New Roman" w:hAnsi="Times New Roman"/>
          <w:i/>
          <w:iCs/>
          <w:color w:val="000000" w:themeColor="text1"/>
          <w:sz w:val="28"/>
          <w:szCs w:val="28"/>
          <w:lang w:val="kk-KZ"/>
        </w:rPr>
        <w:t xml:space="preserve">autos </w:t>
      </w:r>
      <w:r w:rsidRPr="00437362">
        <w:rPr>
          <w:rFonts w:ascii="Times New Roman" w:hAnsi="Times New Roman"/>
          <w:color w:val="000000" w:themeColor="text1"/>
          <w:sz w:val="28"/>
          <w:szCs w:val="28"/>
          <w:lang w:val="kk-KZ"/>
        </w:rPr>
        <w:t xml:space="preserve">– өзім + лат. </w:t>
      </w:r>
      <w:r w:rsidRPr="00437362">
        <w:rPr>
          <w:rFonts w:ascii="Times New Roman" w:hAnsi="Times New Roman"/>
          <w:i/>
          <w:iCs/>
          <w:color w:val="000000" w:themeColor="text1"/>
          <w:sz w:val="28"/>
          <w:szCs w:val="28"/>
          <w:lang w:val="kk-KZ"/>
        </w:rPr>
        <w:t>referre</w:t>
      </w:r>
      <w:r w:rsidRPr="00437362">
        <w:rPr>
          <w:rFonts w:ascii="Times New Roman" w:hAnsi="Times New Roman"/>
          <w:color w:val="000000" w:themeColor="text1"/>
          <w:sz w:val="28"/>
          <w:szCs w:val="28"/>
          <w:lang w:val="kk-KZ"/>
        </w:rPr>
        <w:t xml:space="preserve"> – баяндау, хабарлау) – ғылыми шығарма мазмұнын автордың қысқаша баяндауы [141, 5].</w:t>
      </w:r>
    </w:p>
    <w:p w14:paraId="4E349746" w14:textId="6BEC1A7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Аға ғылыми қызметкер</w:t>
      </w:r>
      <w:r w:rsidR="00AD65E1">
        <w:rPr>
          <w:rFonts w:ascii="Times New Roman" w:hAnsi="Times New Roman"/>
          <w:i/>
          <w:iCs/>
          <w:color w:val="000000" w:themeColor="text1"/>
          <w:sz w:val="28"/>
          <w:szCs w:val="28"/>
          <w:lang w:val="kk-KZ"/>
        </w:rPr>
        <w:t xml:space="preserve"> </w:t>
      </w:r>
      <w:r w:rsidR="00AD65E1">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 зерттеу мекемелеріндегі кіші және ғылыми қызметкерлерден жоғары сатыдағы ғылыми лауазым</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[143, 59].</w:t>
      </w:r>
    </w:p>
    <w:p w14:paraId="529C3770" w14:textId="1A3D9DB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Академик</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 академиясының толық мүшесі ретіндегі ғалымның ғылыми атағы</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[143, 201].</w:t>
      </w:r>
    </w:p>
    <w:p w14:paraId="4E07A9D0"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Академия</w:t>
      </w:r>
      <w:r w:rsidRPr="00437362">
        <w:rPr>
          <w:rFonts w:ascii="Times New Roman" w:hAnsi="Times New Roman"/>
          <w:color w:val="000000" w:themeColor="text1"/>
          <w:sz w:val="28"/>
          <w:szCs w:val="28"/>
          <w:lang w:val="kk-KZ"/>
        </w:rPr>
        <w:t xml:space="preserve"> – жоғары кәсіптік білім мен жоғары оқу орнынан кейін кәсіптік білімнің білім беру бағдарламаларын іске асыратын; өндірістік, ғылыми және ғылыми-педагогикалық қызметтің белгілі бір саласы үшін жоғары кәсіптік білімі бар мамандар даярлауды, қайта даярлауды және олардың біліктілігін арттыруды жүзеге асыратын еңбектері; ғылымның немесе мәдениеттің көбінесе бір саласында ғылыми зерттеулерді орындайтын жоғары оқу орны  [141, 10].</w:t>
      </w:r>
    </w:p>
    <w:p w14:paraId="170A8082" w14:textId="594E519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ab/>
      </w:r>
      <w:r w:rsidRPr="00437362">
        <w:rPr>
          <w:rFonts w:ascii="Times New Roman" w:hAnsi="Times New Roman"/>
          <w:i/>
          <w:iCs/>
          <w:color w:val="000000" w:themeColor="text1"/>
          <w:sz w:val="28"/>
          <w:szCs w:val="28"/>
          <w:lang w:val="kk-KZ"/>
        </w:rPr>
        <w:t>Академиялық жыл</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орындарында семестр, сессияларды қамтитын оқу жылы</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[143, 202].  </w:t>
      </w:r>
    </w:p>
    <w:p w14:paraId="08F0BCF1" w14:textId="5DA5B05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Академиялық сағат</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ектептегі және жоғары оқу орындарында өткізілетін лекция, сабақ үшін белгіленген уақыт мөлшері</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[143, 202].</w:t>
      </w:r>
    </w:p>
    <w:p w14:paraId="168D287E" w14:textId="170954F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Аккредитация</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екемелердің (оқу, ғылыми) мемлекеттік стандарттарға сәйкестігін бекіту</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[143, 204].</w:t>
      </w:r>
    </w:p>
    <w:p w14:paraId="4057336E" w14:textId="29AA108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Ақпарат</w:t>
      </w:r>
      <w:r w:rsidRPr="00437362">
        <w:rPr>
          <w:rFonts w:ascii="Times New Roman" w:hAnsi="Times New Roman"/>
          <w:color w:val="000000" w:themeColor="text1"/>
          <w:sz w:val="28"/>
          <w:szCs w:val="28"/>
          <w:lang w:val="kk-KZ"/>
        </w:rPr>
        <w:t xml:space="preserve"> – жалпы ғылымдық ұғым, өзіне деректік мәліметтер және олардың тәуелділіктері туралы білімдердің жиынтығы [141, 11].</w:t>
      </w:r>
    </w:p>
    <w:p w14:paraId="6C5CCBA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Ақпараттық-коммуникациялық технология</w:t>
      </w:r>
      <w:r w:rsidRPr="00437362">
        <w:rPr>
          <w:rFonts w:ascii="Times New Roman" w:hAnsi="Times New Roman"/>
          <w:color w:val="000000" w:themeColor="text1"/>
          <w:sz w:val="28"/>
          <w:szCs w:val="28"/>
          <w:lang w:val="kk-KZ"/>
        </w:rPr>
        <w:t xml:space="preserve"> – мәліметтерді компьютер арқылы дайындап, өңдеп, оқушыға (тұтынушыға) жеткізу үдерісі [141, 11].</w:t>
      </w:r>
    </w:p>
    <w:p w14:paraId="3EFD33C3"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Алгоритм</w:t>
      </w:r>
      <w:r w:rsidRPr="00437362">
        <w:rPr>
          <w:rFonts w:ascii="Times New Roman" w:hAnsi="Times New Roman"/>
          <w:color w:val="000000" w:themeColor="text1"/>
          <w:sz w:val="28"/>
          <w:szCs w:val="28"/>
          <w:lang w:val="kk-KZ"/>
        </w:rPr>
        <w:t xml:space="preserve"> – орта ғасырдағы математик ал-Хорезм Algoritmi атының латын формасы бойынша қойылған міндетті шешуге әкелетін, қатаң белгілі бір ережемен қолданылатын операциялардың жүйесі [141, 13].</w:t>
      </w:r>
    </w:p>
    <w:p w14:paraId="12B789F2"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Аннотация</w:t>
      </w:r>
      <w:r w:rsidRPr="00437362">
        <w:rPr>
          <w:rFonts w:ascii="Times New Roman" w:hAnsi="Times New Roman"/>
          <w:color w:val="000000" w:themeColor="text1"/>
          <w:sz w:val="28"/>
          <w:szCs w:val="28"/>
          <w:lang w:val="kk-KZ"/>
        </w:rPr>
        <w:t xml:space="preserve"> – баспа шығармасына қысқаша түсінік, сипаттама, яғни міндеті, мазмұны, формасы және т.б. ерекшеліктері көрсетіледі. Аннотацияда баспа шығармасының мазмұны, оның авторлары, жұмыстың оң жақтары туралы мәліметтер келтіріледі, түсініктеме немесе ұсынба сипатында болады [141, 16].</w:t>
      </w:r>
    </w:p>
    <w:p w14:paraId="2633D50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Аспирант</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aspirans </w:t>
      </w:r>
      <w:r w:rsidRPr="00437362">
        <w:rPr>
          <w:rFonts w:ascii="Times New Roman" w:hAnsi="Times New Roman"/>
          <w:color w:val="000000" w:themeColor="text1"/>
          <w:sz w:val="28"/>
          <w:szCs w:val="28"/>
          <w:lang w:val="kk-KZ"/>
        </w:rPr>
        <w:t>– талпынамын, жақындауға тырысамын) – 1) жоғары оқу орындары мен ғылыми-зерттеу институттарында ғылыми және оқытушылық жұмысқа даярланушы, ізденуші; 2) аспирантурада оқитын адам [142, 26].</w:t>
      </w:r>
    </w:p>
    <w:p w14:paraId="2D80CF7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Аспирантура</w:t>
      </w:r>
      <w:r w:rsidRPr="00437362">
        <w:rPr>
          <w:rFonts w:ascii="Times New Roman" w:hAnsi="Times New Roman"/>
          <w:color w:val="000000" w:themeColor="text1"/>
          <w:sz w:val="28"/>
          <w:szCs w:val="28"/>
          <w:lang w:val="kk-KZ"/>
        </w:rPr>
        <w:t xml:space="preserve"> – жоғары оқу орындары мен ғылыми мекемелерінде ғылыми және ғылыми-педагогикалық мамандарды даярлау түрі. Аспирантура жоғары білікті ғылыми мамандармен және тиісті ғылыми мекемелерінде ұйымдастырылады [130, 12].</w:t>
      </w:r>
    </w:p>
    <w:p w14:paraId="41A3616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Ассистент</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assistens </w:t>
      </w:r>
      <w:r w:rsidRPr="00437362">
        <w:rPr>
          <w:rFonts w:ascii="Times New Roman" w:hAnsi="Times New Roman"/>
          <w:color w:val="000000" w:themeColor="text1"/>
          <w:sz w:val="28"/>
          <w:szCs w:val="28"/>
          <w:lang w:val="kk-KZ"/>
        </w:rPr>
        <w:t>– көмектесуші, жәрдемдесуші) – жоғары оқу орындарындағы профессордың көмекшісі, дәріс, лабораториялық және практикалық сабақтар өткізуге жәрдемдеседі [142, 26].</w:t>
      </w:r>
    </w:p>
    <w:p w14:paraId="33DD1C44" w14:textId="7C488C8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Аттестаттау</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attestation </w:t>
      </w:r>
      <w:r w:rsidRPr="00437362">
        <w:rPr>
          <w:rFonts w:ascii="Times New Roman" w:hAnsi="Times New Roman"/>
          <w:color w:val="000000" w:themeColor="text1"/>
          <w:sz w:val="28"/>
          <w:szCs w:val="28"/>
          <w:lang w:val="kk-KZ"/>
        </w:rPr>
        <w:t>– куәлік) – қызметкердің біліктілігін, оқушылардың білім деңгейін анықтау [142, 28].</w:t>
      </w:r>
    </w:p>
    <w:p w14:paraId="449220BD" w14:textId="002CC3D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Аудитория</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00AD65E1" w:rsidRPr="00437362">
        <w:rPr>
          <w:rFonts w:ascii="Times New Roman" w:hAnsi="Times New Roman"/>
          <w:i/>
          <w:iCs/>
          <w:color w:val="000000" w:themeColor="text1"/>
          <w:sz w:val="28"/>
          <w:szCs w:val="28"/>
          <w:lang w:val="kk-KZ"/>
        </w:rPr>
        <w:t>A</w:t>
      </w:r>
      <w:r w:rsidRPr="00437362">
        <w:rPr>
          <w:rFonts w:ascii="Times New Roman" w:hAnsi="Times New Roman"/>
          <w:i/>
          <w:iCs/>
          <w:color w:val="000000" w:themeColor="text1"/>
          <w:sz w:val="28"/>
          <w:szCs w:val="28"/>
          <w:lang w:val="kk-KZ"/>
        </w:rPr>
        <w:t>uditorium</w:t>
      </w:r>
      <w:r w:rsidR="00AD65E1">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1. </w:t>
      </w:r>
      <w:r w:rsidRPr="00437362">
        <w:rPr>
          <w:rFonts w:ascii="Times New Roman" w:hAnsi="Times New Roman"/>
          <w:i/>
          <w:iCs/>
          <w:color w:val="000000" w:themeColor="text1"/>
          <w:sz w:val="28"/>
          <w:szCs w:val="28"/>
          <w:lang w:val="kk-KZ"/>
        </w:rPr>
        <w:t>пед.</w:t>
      </w:r>
      <w:r w:rsidRPr="00437362">
        <w:rPr>
          <w:rFonts w:ascii="Times New Roman" w:hAnsi="Times New Roman"/>
          <w:color w:val="000000" w:themeColor="text1"/>
          <w:sz w:val="28"/>
          <w:szCs w:val="28"/>
          <w:lang w:val="kk-KZ"/>
        </w:rPr>
        <w:t xml:space="preserve"> Дәрісхана. 2. </w:t>
      </w:r>
      <w:r w:rsidRPr="00437362">
        <w:rPr>
          <w:rFonts w:ascii="Times New Roman" w:hAnsi="Times New Roman"/>
          <w:i/>
          <w:iCs/>
          <w:color w:val="000000" w:themeColor="text1"/>
          <w:sz w:val="28"/>
          <w:szCs w:val="28"/>
          <w:lang w:val="kk-KZ"/>
        </w:rPr>
        <w:t xml:space="preserve">ауыс. </w:t>
      </w:r>
      <w:r w:rsidRPr="00437362">
        <w:rPr>
          <w:rFonts w:ascii="Times New Roman" w:hAnsi="Times New Roman"/>
          <w:color w:val="000000" w:themeColor="text1"/>
          <w:sz w:val="28"/>
          <w:szCs w:val="28"/>
          <w:lang w:val="kk-KZ"/>
        </w:rPr>
        <w:t>Лекция, баяндама тыңдаушылар [144, 154].</w:t>
      </w:r>
    </w:p>
    <w:p w14:paraId="34FEC9CE"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Ашық сабақ</w:t>
      </w:r>
      <w:r w:rsidRPr="00437362">
        <w:rPr>
          <w:rFonts w:ascii="Times New Roman" w:hAnsi="Times New Roman"/>
          <w:color w:val="000000" w:themeColor="text1"/>
          <w:sz w:val="28"/>
          <w:szCs w:val="28"/>
          <w:lang w:val="kk-KZ"/>
        </w:rPr>
        <w:t xml:space="preserve"> – басқа мұғалімдердің қатысуымен тәжірибелі мұғалімнің өткізген сабағы. Өз жұмысының әдістерін көрсетудің, педагогикалық мамандық деңгейін көтерудің және тәжірибе алмасудың маңызды құралы. Сабақ біткеннен кейін қатысушылар тарапынан талдау жасалады [142, 31].</w:t>
      </w:r>
    </w:p>
    <w:p w14:paraId="2D90A0D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Әдіс</w:t>
      </w:r>
      <w:r w:rsidRPr="00437362">
        <w:rPr>
          <w:rFonts w:ascii="Times New Roman" w:hAnsi="Times New Roman"/>
          <w:color w:val="000000" w:themeColor="text1"/>
          <w:sz w:val="28"/>
          <w:szCs w:val="28"/>
          <w:lang w:val="kk-KZ"/>
        </w:rPr>
        <w:t xml:space="preserve"> (гр. </w:t>
      </w:r>
      <w:r w:rsidRPr="00437362">
        <w:rPr>
          <w:rFonts w:ascii="Times New Roman" w:hAnsi="Times New Roman"/>
          <w:i/>
          <w:iCs/>
          <w:color w:val="000000" w:themeColor="text1"/>
          <w:sz w:val="28"/>
          <w:szCs w:val="28"/>
          <w:lang w:val="kk-KZ"/>
        </w:rPr>
        <w:t xml:space="preserve">metohodos </w:t>
      </w:r>
      <w:r w:rsidRPr="00437362">
        <w:rPr>
          <w:rFonts w:ascii="Times New Roman" w:hAnsi="Times New Roman"/>
          <w:color w:val="000000" w:themeColor="text1"/>
          <w:sz w:val="28"/>
          <w:szCs w:val="28"/>
          <w:lang w:val="kk-KZ"/>
        </w:rPr>
        <w:t>– танып білудің немесе зерттеудің жолы, теория, ілім) – танып білу жолы; іс-әрекеттің, істің тәсілі, шындықты меңгерудің практикалық және теориялық тәсілдер мен операциялардың жиынтығы [141, 21].</w:t>
      </w:r>
    </w:p>
    <w:p w14:paraId="2076B950"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Әдіскер </w:t>
      </w:r>
      <w:r w:rsidRPr="00437362">
        <w:rPr>
          <w:rFonts w:ascii="Times New Roman" w:hAnsi="Times New Roman"/>
          <w:color w:val="000000" w:themeColor="text1"/>
          <w:sz w:val="28"/>
          <w:szCs w:val="28"/>
          <w:lang w:val="kk-KZ"/>
        </w:rPr>
        <w:t>(методист) – оқу-тәрбие әдісін жетік меңгерген ұстаз [142, 36].</w:t>
      </w:r>
    </w:p>
    <w:p w14:paraId="05AFF2CE" w14:textId="300F505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Әдіскерлік кеңес</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белгілі бір оқу орны бойынша пән бірлестіктерінің жұмысын басқарушы орган. Ә.к. ұйымдағы пәндік жұмыс бағдарламаларын, жұмыс жоспарын және т.б. мәселелерді қарап, ғылыми кеңеске ұсыныс береді [142, 36].</w:t>
      </w:r>
    </w:p>
    <w:p w14:paraId="4A0279EA"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Әдіснама</w:t>
      </w:r>
      <w:r w:rsidRPr="00437362">
        <w:rPr>
          <w:rFonts w:ascii="Times New Roman" w:hAnsi="Times New Roman"/>
          <w:color w:val="000000" w:themeColor="text1"/>
          <w:sz w:val="28"/>
          <w:szCs w:val="28"/>
          <w:lang w:val="kk-KZ"/>
        </w:rPr>
        <w:t xml:space="preserve"> – іс-әрекеттің теориялық және практикалық ұйымдастырудың және құрудың принциптерінің және тәсілдерінің жүйесі [141, 21].</w:t>
      </w:r>
    </w:p>
    <w:p w14:paraId="5C0BDEDF" w14:textId="1E7A996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Әдіс-тәсіл</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1. </w:t>
      </w:r>
      <w:r w:rsidRPr="00437362">
        <w:rPr>
          <w:rFonts w:ascii="Times New Roman" w:hAnsi="Times New Roman"/>
          <w:i/>
          <w:iCs/>
          <w:color w:val="000000" w:themeColor="text1"/>
          <w:sz w:val="28"/>
          <w:szCs w:val="28"/>
          <w:lang w:val="kk-KZ"/>
        </w:rPr>
        <w:t>пед.</w:t>
      </w:r>
      <w:r w:rsidRPr="00437362">
        <w:rPr>
          <w:rFonts w:ascii="Times New Roman" w:hAnsi="Times New Roman"/>
          <w:color w:val="000000" w:themeColor="text1"/>
          <w:sz w:val="28"/>
          <w:szCs w:val="28"/>
          <w:lang w:val="kk-KZ"/>
        </w:rPr>
        <w:t xml:space="preserve"> Оқу материалын меңгертудің, тәрбиелеудің амалы, жолы, тиімді тәсілдері мен әдістерінің жиынтығы. 2. Ғылыми зерттеу жүргізудің амалдары, әдістері мен тәсілдерінің жиынтығы [144, 372].</w:t>
      </w:r>
    </w:p>
    <w:p w14:paraId="4E71FB2F" w14:textId="39A7BDF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Әдістеме</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1) бір нәрсені іс жүзінде орындаудың әдістерінің, тәсілдерінің жиынтығы; 2) қандай да бір ғылымды оқытудың әдістері туралы ілім [141, 21].</w:t>
      </w:r>
    </w:p>
    <w:p w14:paraId="05BE22AE" w14:textId="2A156AD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Әріптес</w:t>
      </w:r>
      <w:r w:rsidRPr="00437362">
        <w:rPr>
          <w:rFonts w:ascii="Times New Roman" w:hAnsi="Times New Roman"/>
          <w:color w:val="000000" w:themeColor="text1"/>
          <w:sz w:val="28"/>
          <w:szCs w:val="28"/>
          <w:lang w:val="kk-KZ"/>
        </w:rPr>
        <w:t xml:space="preserve"> – қызметтес, кәсіптес, мамандық, атақ жағынан ұқсас адамдар. Ғалым мен ғалым, дәрігер мен дәрігер, журналист пен журналист әріптес. Сол сияқты айтысқа түсетін екі ақын да, бірге оқитын студенттер де бір-бірімен әріптес болып саналады [142, 44].</w:t>
      </w:r>
    </w:p>
    <w:p w14:paraId="6A451033"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Баға</w:t>
      </w:r>
      <w:r w:rsidRPr="00437362">
        <w:rPr>
          <w:rFonts w:ascii="Times New Roman" w:hAnsi="Times New Roman"/>
          <w:color w:val="000000" w:themeColor="text1"/>
          <w:sz w:val="28"/>
          <w:szCs w:val="28"/>
          <w:lang w:val="kk-KZ"/>
        </w:rPr>
        <w:t xml:space="preserve"> – оқушылардың білім, білік, дағдыны меңгеру дәрежесін шартты белгімен – баллмен анықтау және көрсету [141, 26].</w:t>
      </w:r>
    </w:p>
    <w:p w14:paraId="768B6E0F" w14:textId="680F902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Бағалау</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қыту нәтижесін анықтау үшін қолданылатын тәсіл, оқушының білім сапасын айқындау [144, 533].</w:t>
      </w:r>
    </w:p>
    <w:p w14:paraId="5E0A271D"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Бағалау балдары</w:t>
      </w:r>
      <w:r w:rsidRPr="00437362">
        <w:rPr>
          <w:rFonts w:ascii="Times New Roman" w:hAnsi="Times New Roman"/>
          <w:color w:val="000000" w:themeColor="text1"/>
          <w:sz w:val="28"/>
          <w:szCs w:val="28"/>
          <w:lang w:val="kk-KZ"/>
        </w:rPr>
        <w:t xml:space="preserve"> – оқушылардың білім деңгейін белгілейтін баға. Сөз түрінде не сан түрінде болуы мүмкін [</w:t>
      </w:r>
      <w:r w:rsidRPr="00437362">
        <w:rPr>
          <w:rFonts w:ascii="Times New Roman" w:hAnsi="Times New Roman"/>
          <w:color w:val="000000" w:themeColor="text1"/>
          <w:sz w:val="28"/>
          <w:szCs w:val="28"/>
        </w:rPr>
        <w:t xml:space="preserve">142, </w:t>
      </w:r>
      <w:r w:rsidRPr="00437362">
        <w:rPr>
          <w:rFonts w:ascii="Times New Roman" w:hAnsi="Times New Roman"/>
          <w:color w:val="000000" w:themeColor="text1"/>
          <w:sz w:val="28"/>
          <w:szCs w:val="28"/>
          <w:lang w:val="kk-KZ"/>
        </w:rPr>
        <w:t>45].</w:t>
      </w:r>
    </w:p>
    <w:p w14:paraId="468B7281"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Бакалавр</w:t>
      </w:r>
      <w:r w:rsidRPr="00437362">
        <w:rPr>
          <w:rFonts w:ascii="Times New Roman" w:hAnsi="Times New Roman"/>
          <w:color w:val="000000" w:themeColor="text1"/>
          <w:sz w:val="28"/>
          <w:szCs w:val="28"/>
          <w:lang w:val="kk-KZ"/>
        </w:rPr>
        <w:t xml:space="preserve"> – жоғары кәсіптік білімнің тиісті білім беру бағдарламаларын меңгерген адамдарға берілетін академиялық дәреже мен біліктілік [141, 24].</w:t>
      </w:r>
    </w:p>
    <w:p w14:paraId="6EB49913"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Бакалавр</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baccalaureus</w:t>
      </w:r>
      <w:r w:rsidRPr="00437362">
        <w:rPr>
          <w:rFonts w:ascii="Times New Roman" w:hAnsi="Times New Roman"/>
          <w:color w:val="000000" w:themeColor="text1"/>
          <w:sz w:val="28"/>
          <w:szCs w:val="28"/>
          <w:lang w:val="kk-KZ"/>
        </w:rPr>
        <w:t>) – бірсыпыра елдерде алғашқы ғылыми дәреже; төрт жылдан төмен емес негізгі білім бағдарламасын жетік меңгерген, қорытынды аттестаттаудан өткен адамдар үшін жоғары кәсіптік білімнің алғашқы сатысы [142, 46].</w:t>
      </w:r>
    </w:p>
    <w:p w14:paraId="2161626B" w14:textId="492298F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Бакалавриат</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у</w:t>
      </w:r>
      <w:r w:rsidRPr="00437362">
        <w:rPr>
          <w:rFonts w:ascii="Times New Roman" w:hAnsi="Times New Roman"/>
          <w:color w:val="000000" w:themeColor="text1"/>
          <w:sz w:val="28"/>
          <w:szCs w:val="28"/>
          <w:lang w:val="kk-KZ"/>
        </w:rPr>
        <w:t>ниверситетті бітіріп, бакалавр дәрежесін алатындарға арналған қосымша оқу бағдарламасы [144, 614].</w:t>
      </w:r>
    </w:p>
    <w:p w14:paraId="300967BB" w14:textId="2E1FBCC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Балл</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ілім дәрежесіне қойылатын цифрлы баға [144, 688].</w:t>
      </w:r>
    </w:p>
    <w:p w14:paraId="73DD47FF" w14:textId="30DC8C4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Баяндама</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мәселе бойынша жиналыста айтылатын кең ақпарат, хабарлама [145, 150].</w:t>
      </w:r>
    </w:p>
    <w:p w14:paraId="0B200464" w14:textId="546233C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Баяндамашы</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аяндама жасаушы, баяндама оқитын адам [145, 150].</w:t>
      </w:r>
    </w:p>
    <w:p w14:paraId="6655227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Бейінді оқыту</w:t>
      </w:r>
      <w:r w:rsidRPr="00437362">
        <w:rPr>
          <w:rFonts w:ascii="Times New Roman" w:hAnsi="Times New Roman"/>
          <w:color w:val="000000" w:themeColor="text1"/>
          <w:sz w:val="28"/>
          <w:szCs w:val="28"/>
          <w:lang w:val="kk-KZ"/>
        </w:rPr>
        <w:t xml:space="preserve"> – білім алушылардың мүдделерін, бейімділігі мен қабілеттерін ескере отырып, оқытуды саралау және даралау процесі, білім беру процесін ұйымдастыру [141, 30].</w:t>
      </w:r>
    </w:p>
    <w:p w14:paraId="6B17A9D5" w14:textId="5668A46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Болжау</w:t>
      </w:r>
      <w:r w:rsidRPr="00437362">
        <w:rPr>
          <w:rFonts w:ascii="Times New Roman" w:hAnsi="Times New Roman"/>
          <w:color w:val="000000" w:themeColor="text1"/>
          <w:sz w:val="28"/>
          <w:szCs w:val="28"/>
          <w:lang w:val="kk-KZ"/>
        </w:rPr>
        <w:t xml:space="preserve"> (гр. </w:t>
      </w:r>
      <w:r w:rsidRPr="00437362">
        <w:rPr>
          <w:rFonts w:ascii="Times New Roman" w:hAnsi="Times New Roman"/>
          <w:i/>
          <w:iCs/>
          <w:color w:val="000000" w:themeColor="text1"/>
          <w:sz w:val="28"/>
          <w:szCs w:val="28"/>
          <w:lang w:val="kk-KZ"/>
        </w:rPr>
        <w:t xml:space="preserve">hipothesis </w:t>
      </w:r>
      <w:r w:rsidRPr="00437362">
        <w:rPr>
          <w:rFonts w:ascii="Times New Roman" w:hAnsi="Times New Roman"/>
          <w:color w:val="000000" w:themeColor="text1"/>
          <w:sz w:val="28"/>
          <w:szCs w:val="28"/>
          <w:lang w:val="kk-KZ"/>
        </w:rPr>
        <w:t>– болжау) – тексеруді және дәлелдеуді талап ететін, қандай да бір құбылысты түсіндіруге арналған жорамал [141, 31].</w:t>
      </w:r>
    </w:p>
    <w:p w14:paraId="05DB4D97"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Болондық процесс</w:t>
      </w:r>
      <w:r w:rsidRPr="00437362">
        <w:rPr>
          <w:rFonts w:ascii="Times New Roman" w:hAnsi="Times New Roman"/>
          <w:color w:val="000000" w:themeColor="text1"/>
          <w:sz w:val="28"/>
          <w:szCs w:val="28"/>
          <w:lang w:val="kk-KZ"/>
        </w:rPr>
        <w:t xml:space="preserve"> – қалыптасқан жалпы бірізді жүйе негізіндегі нәтижесі болатын, жоғары білім алуға шоғырланған Еуропа мемлекетінің бағытталған еңбегі [130, 23].</w:t>
      </w:r>
    </w:p>
    <w:p w14:paraId="493C3B0C" w14:textId="1D31E69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Бұйрық</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D65E1">
        <w:rPr>
          <w:rFonts w:ascii="Times New Roman" w:hAnsi="Times New Roman"/>
          <w:color w:val="000000" w:themeColor="text1"/>
          <w:sz w:val="28"/>
          <w:szCs w:val="28"/>
          <w:lang w:val="kk-KZ"/>
        </w:rPr>
        <w:t>ә</w:t>
      </w:r>
      <w:r w:rsidRPr="00437362">
        <w:rPr>
          <w:rFonts w:ascii="Times New Roman" w:hAnsi="Times New Roman"/>
          <w:color w:val="000000" w:themeColor="text1"/>
          <w:sz w:val="28"/>
          <w:szCs w:val="28"/>
          <w:lang w:val="kk-KZ"/>
        </w:rPr>
        <w:t>кімшілік, басқару орындарының жарлық немесе әмірі жазылған ресми қағаз, құжат түрі [145, 657].</w:t>
      </w:r>
    </w:p>
    <w:p w14:paraId="26B2271C" w14:textId="45263FD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Біліктілік</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бітірушінің білім туралы құжатында көрсетілген кәсіптік қызметті орындауға немесе білімін жалғастыруға деген кәсіби даярлығының түрі мен дәрежесі [141, 31].</w:t>
      </w:r>
    </w:p>
    <w:p w14:paraId="1B93184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w:t>
      </w:r>
      <w:r w:rsidRPr="00437362">
        <w:rPr>
          <w:rFonts w:ascii="Times New Roman" w:hAnsi="Times New Roman"/>
          <w:color w:val="000000" w:themeColor="text1"/>
          <w:sz w:val="28"/>
          <w:szCs w:val="28"/>
          <w:lang w:val="kk-KZ"/>
        </w:rPr>
        <w:t xml:space="preserve"> – шындықты танып білу процесінің нәтижесі, оның адам санасында елес, ұғым, пікір, ой тұжырымы, теория түрінде сәйкесті көрінісі [141, 32].</w:t>
      </w:r>
    </w:p>
    <w:p w14:paraId="7517B4C8"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алушыларды қорытынды мемлекеттік аттестаттау</w:t>
      </w:r>
      <w:r w:rsidRPr="00437362">
        <w:rPr>
          <w:rFonts w:ascii="Times New Roman" w:hAnsi="Times New Roman"/>
          <w:color w:val="000000" w:themeColor="text1"/>
          <w:sz w:val="28"/>
          <w:szCs w:val="28"/>
          <w:lang w:val="kk-KZ"/>
        </w:rPr>
        <w:t xml:space="preserve"> – мемлекеттік жалпы міндетті стандарт талаптары бойынша білім алушылардың білім деңгейін анықтау мақсатымен жүргізілетін, нәтижелері бойынша білімі туралы құжат (куәлік, аттестат, қызмет куәлігі, диплом) берілетін рәсім [142, 56].</w:t>
      </w:r>
    </w:p>
    <w:p w14:paraId="2964303C" w14:textId="4408BAD4" w:rsidR="007E4AB6"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базасы</w:t>
      </w:r>
      <w:r w:rsidR="00AD65E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а) </w:t>
      </w:r>
      <w:r w:rsidR="00413720">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 xml:space="preserve">туденттердің, оқушылардың меңгерген білім қоры. ә) </w:t>
      </w:r>
      <w:r w:rsidR="00413720">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қу орындарындағы білім алушылардың білім деңгейі, қоры, оқу құрал-жабдықтары, техникалық құрал жабдықтары және т.б. [146, 130].</w:t>
      </w:r>
    </w:p>
    <w:p w14:paraId="1648339A" w14:textId="039B2FD0" w:rsidR="00F878A0" w:rsidRPr="00437362" w:rsidRDefault="007E4AB6" w:rsidP="00F878A0">
      <w:pPr>
        <w:pStyle w:val="a8"/>
        <w:tabs>
          <w:tab w:val="left" w:pos="567"/>
        </w:tabs>
        <w:jc w:val="both"/>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ab/>
      </w:r>
      <w:r w:rsidR="00F878A0" w:rsidRPr="00437362">
        <w:rPr>
          <w:rFonts w:ascii="Times New Roman" w:hAnsi="Times New Roman"/>
          <w:i/>
          <w:iCs/>
          <w:color w:val="000000" w:themeColor="text1"/>
          <w:sz w:val="28"/>
          <w:szCs w:val="28"/>
          <w:lang w:val="kk-KZ"/>
        </w:rPr>
        <w:t>Білім беру</w:t>
      </w:r>
      <w:r w:rsidR="00F878A0" w:rsidRPr="00437362">
        <w:rPr>
          <w:rFonts w:ascii="Times New Roman" w:hAnsi="Times New Roman"/>
          <w:color w:val="000000" w:themeColor="text1"/>
          <w:sz w:val="28"/>
          <w:szCs w:val="28"/>
          <w:lang w:val="kk-KZ"/>
        </w:rPr>
        <w:t xml:space="preserve"> – қоғам мүшелерінің адамгершілік, интеллектуалдық, мәдени және дене дамуы мен кәсіби біліктілігінің жоғары деңгейіне қол жеткізуді мақсат ететін үздіксіз тәрбиелеу мен оқыту процесі [141, 32].</w:t>
      </w:r>
    </w:p>
    <w:p w14:paraId="6AF05FBA"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беру гранты</w:t>
      </w:r>
      <w:r w:rsidRPr="00437362">
        <w:rPr>
          <w:rFonts w:ascii="Times New Roman" w:hAnsi="Times New Roman"/>
          <w:color w:val="000000" w:themeColor="text1"/>
          <w:sz w:val="28"/>
          <w:szCs w:val="28"/>
          <w:lang w:val="kk-KZ"/>
        </w:rPr>
        <w:t xml:space="preserve"> – білім алушыларға кәсіптік білім алуға төлеу үшін берілетін нысаналы ақша сомасы [142, 56].</w:t>
      </w:r>
    </w:p>
    <w:p w14:paraId="22955909" w14:textId="166E3F7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Білім беру жүйесі</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емлекет стандартына сәйкес халыққа берілетін қажетті білімдердің реттелген желісі [146, 131].</w:t>
      </w:r>
    </w:p>
    <w:p w14:paraId="5685687D"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беру жүйесі</w:t>
      </w:r>
      <w:r w:rsidRPr="00437362">
        <w:rPr>
          <w:rFonts w:ascii="Times New Roman" w:hAnsi="Times New Roman"/>
          <w:color w:val="000000" w:themeColor="text1"/>
          <w:sz w:val="28"/>
          <w:szCs w:val="28"/>
          <w:lang w:val="kk-KZ"/>
        </w:rPr>
        <w:t xml:space="preserve"> – елде білім беру, тәрбиелеу жұмысын жүзеге асыруға арналған өзара әрекеттегі мекемелердің жиынтығы; олардың іс-әрекетінің мазмұны; білім беру мекемелерін басқару мүшелері [141, 40].</w:t>
      </w:r>
    </w:p>
    <w:p w14:paraId="5706626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беру қызметі</w:t>
      </w:r>
      <w:r w:rsidRPr="00437362">
        <w:rPr>
          <w:rFonts w:ascii="Times New Roman" w:hAnsi="Times New Roman"/>
          <w:color w:val="000000" w:themeColor="text1"/>
          <w:sz w:val="28"/>
          <w:szCs w:val="28"/>
          <w:lang w:val="kk-KZ"/>
        </w:rPr>
        <w:t xml:space="preserve"> – білім беру субъектілерінің мақсаты, педагогтік негізделген, дәйекті өзара іс-қимылы барысында жеке адамды оқыту, дамыту және тәрбиелеу міндеттері шешілетін процесс [141, 40].</w:t>
      </w:r>
    </w:p>
    <w:p w14:paraId="2AFA8900"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беру мазмұны</w:t>
      </w:r>
      <w:r w:rsidRPr="00437362">
        <w:rPr>
          <w:rFonts w:ascii="Times New Roman" w:hAnsi="Times New Roman"/>
          <w:color w:val="000000" w:themeColor="text1"/>
          <w:sz w:val="28"/>
          <w:szCs w:val="28"/>
          <w:lang w:val="kk-KZ"/>
        </w:rPr>
        <w:t xml:space="preserve"> – ғылыми білімнің, іскерліктің және дағдының жүйесі [141, 35].</w:t>
      </w:r>
    </w:p>
    <w:p w14:paraId="68668E94" w14:textId="1ADF718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беру мекемесін аттестаттау</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ілім беру мекемесінің мемлекеттік білім стандартына мазмұн, деңгей және сапасының сәйкес келуін анықтау [146, 132].</w:t>
      </w:r>
    </w:p>
    <w:p w14:paraId="4178ABD7"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берудегі мониторинг</w:t>
      </w:r>
      <w:r w:rsidRPr="00437362">
        <w:rPr>
          <w:rFonts w:ascii="Times New Roman" w:hAnsi="Times New Roman"/>
          <w:color w:val="000000" w:themeColor="text1"/>
          <w:sz w:val="28"/>
          <w:szCs w:val="28"/>
          <w:lang w:val="kk-KZ"/>
        </w:rPr>
        <w:t xml:space="preserve"> – білім беру процесінің қалаған нәтижеге немесе бастапқы ұйғарымға сәйкестігін айқындау мақсатындағы тұрақты бақылау, қадағалау [142, 58].</w:t>
      </w:r>
    </w:p>
    <w:p w14:paraId="4D653C68"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беру саясаты</w:t>
      </w:r>
      <w:r w:rsidRPr="00437362">
        <w:rPr>
          <w:rFonts w:ascii="Times New Roman" w:hAnsi="Times New Roman"/>
          <w:color w:val="000000" w:themeColor="text1"/>
          <w:sz w:val="28"/>
          <w:szCs w:val="28"/>
          <w:lang w:val="kk-KZ"/>
        </w:rPr>
        <w:t xml:space="preserve"> – білім беру жүйесін ұйымдастырудағы және білім беру ісін жүзеге асырудағы мемлекет өкімет ұйымдарының әрекеті [141, 39].</w:t>
      </w:r>
    </w:p>
    <w:p w14:paraId="3FCB51CD"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беру технологиясы</w:t>
      </w:r>
      <w:r w:rsidRPr="00437362">
        <w:rPr>
          <w:rFonts w:ascii="Times New Roman" w:hAnsi="Times New Roman"/>
          <w:color w:val="000000" w:themeColor="text1"/>
          <w:sz w:val="28"/>
          <w:szCs w:val="28"/>
          <w:lang w:val="kk-KZ"/>
        </w:rPr>
        <w:t xml:space="preserve"> – қатысушылардың комфорттық жағдайды қамтамасыз етіп, нақты нәтижеге жету мақсатындағы білім беру процесін жобалаудағы, ұйымдастырудағы, бағдарлаудағы және коррекциялаудағы мұғалімдер мен оқушылардың бірлескен іс-әрекетінің процестік жүйесі [141, 40].</w:t>
      </w:r>
    </w:p>
    <w:p w14:paraId="760DEE26" w14:textId="1BA4E0A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туралы құжаттар</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ілім берудің, біліктіліктің, білім беру мекемесінің аттестациядан өткені туралы берілген, кәсіби білімдік бағдарламалар деңгейіне сәйкес мемлекеттік үлгідегі құжат [146, 133].</w:t>
      </w:r>
    </w:p>
    <w:p w14:paraId="0F762F5A"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Білім туралы құжаттарды нострификациялау</w:t>
      </w:r>
      <w:r w:rsidRPr="00437362">
        <w:rPr>
          <w:rFonts w:ascii="Times New Roman" w:hAnsi="Times New Roman"/>
          <w:color w:val="000000" w:themeColor="text1"/>
          <w:sz w:val="28"/>
          <w:szCs w:val="28"/>
          <w:lang w:val="kk-KZ"/>
        </w:rPr>
        <w:t xml:space="preserve"> – басқа мемлекеттерде, халықаралық немесе Қазақстан Республикасында құрылған шетелдік оқу орындарында (олардың филиалдарында) білім алған азаматтарға берілген құжаттардың баламалылығын анықтау мақсатымен жүргізілетін рәсім [141, 39].</w:t>
      </w:r>
    </w:p>
    <w:p w14:paraId="440359CD" w14:textId="28021B2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Вакансия</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Pr="00413720">
        <w:rPr>
          <w:rFonts w:ascii="Times New Roman" w:hAnsi="Times New Roman"/>
          <w:i/>
          <w:iCs/>
          <w:color w:val="000000" w:themeColor="text1"/>
          <w:sz w:val="28"/>
          <w:szCs w:val="28"/>
          <w:lang w:val="kk-KZ"/>
        </w:rPr>
        <w:t>vacance</w:t>
      </w:r>
      <w:r w:rsidR="00413720">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ос қызмет орны [146, 203].</w:t>
      </w:r>
    </w:p>
    <w:p w14:paraId="4F98D999" w14:textId="2EAA285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Викторина</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 ж</w:t>
      </w:r>
      <w:r w:rsidRPr="00437362">
        <w:rPr>
          <w:rFonts w:ascii="Times New Roman" w:hAnsi="Times New Roman"/>
          <w:color w:val="000000" w:themeColor="text1"/>
          <w:sz w:val="28"/>
          <w:szCs w:val="28"/>
          <w:lang w:val="kk-KZ"/>
        </w:rPr>
        <w:t xml:space="preserve">алпы бір тақырыпқа байланысты сұрақ-жауап ретінде өткізілетін ойын [146, 228]. </w:t>
      </w:r>
    </w:p>
    <w:p w14:paraId="35E0B167" w14:textId="76F1C56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Грамота</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ектеп оқушыларына жақсы оқыған үшін берілетін мақтау қағазы [146, 344].</w:t>
      </w:r>
    </w:p>
    <w:p w14:paraId="080288B3"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Грант</w:t>
      </w:r>
      <w:r w:rsidRPr="00437362">
        <w:rPr>
          <w:rFonts w:ascii="Times New Roman" w:hAnsi="Times New Roman"/>
          <w:color w:val="000000" w:themeColor="text1"/>
          <w:sz w:val="28"/>
          <w:szCs w:val="28"/>
          <w:lang w:val="kk-KZ"/>
        </w:rPr>
        <w:t xml:space="preserve"> (ағ. </w:t>
      </w:r>
      <w:r w:rsidRPr="00437362">
        <w:rPr>
          <w:rFonts w:ascii="Times New Roman" w:hAnsi="Times New Roman"/>
          <w:i/>
          <w:iCs/>
          <w:color w:val="000000" w:themeColor="text1"/>
          <w:sz w:val="28"/>
          <w:szCs w:val="28"/>
          <w:lang w:val="kk-KZ"/>
        </w:rPr>
        <w:t>grant</w:t>
      </w:r>
      <w:r w:rsidRPr="00437362">
        <w:rPr>
          <w:rFonts w:ascii="Times New Roman" w:hAnsi="Times New Roman"/>
          <w:color w:val="000000" w:themeColor="text1"/>
          <w:sz w:val="28"/>
          <w:szCs w:val="28"/>
          <w:lang w:val="kk-KZ"/>
        </w:rPr>
        <w:t>) – жәрдем ақша түрі, шәкіртақы, бір мерзімді ақы және ғылым, мәдениет, білім саласындағы нақты жобаларды қаржыландыру (байқау негізінде) үшін бөлінеді [130, 28].</w:t>
      </w:r>
    </w:p>
    <w:p w14:paraId="6442EB0E" w14:textId="13A8A90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Грант</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 зерттеулер жүргізу үшін немесе жоғары оқу орындарында білім алу үшін арнайы ғылым, білім қорлары бөлетін ақшалай қаражат [146, 346].</w:t>
      </w:r>
    </w:p>
    <w:p w14:paraId="7640627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Ғалым</w:t>
      </w:r>
      <w:r w:rsidRPr="00437362">
        <w:rPr>
          <w:rFonts w:ascii="Times New Roman" w:hAnsi="Times New Roman"/>
          <w:color w:val="000000" w:themeColor="text1"/>
          <w:sz w:val="28"/>
          <w:szCs w:val="28"/>
          <w:lang w:val="kk-KZ"/>
        </w:rPr>
        <w:t xml:space="preserve"> – ғылыми зерттеулерді жүзеге асыратын әрі ғылыми және ғылыми-техникалық қызмет нәтижелеріне қол жеткізетін жеке адам [141, 46].</w:t>
      </w:r>
    </w:p>
    <w:p w14:paraId="1F0F0631" w14:textId="534442D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Ғалым хатшы</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 xml:space="preserve">ылыми мекеменің жұмысын ұйымдастырушы [142, 156]. </w:t>
      </w:r>
    </w:p>
    <w:p w14:paraId="1E6D42DF"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w:t>
      </w:r>
      <w:r w:rsidRPr="00437362">
        <w:rPr>
          <w:rFonts w:ascii="Times New Roman" w:hAnsi="Times New Roman"/>
          <w:color w:val="000000" w:themeColor="text1"/>
          <w:sz w:val="28"/>
          <w:szCs w:val="28"/>
          <w:lang w:val="kk-KZ"/>
        </w:rPr>
        <w:t xml:space="preserve"> – ақиқаттығы қоғамдық тәжірибемен тексерілетін және дәлелденетін қоршаған орта жөнінде тарихи қалыптасқан және үнемі дамып отыратын адам </w:t>
      </w:r>
      <w:r w:rsidRPr="00437362">
        <w:rPr>
          <w:rFonts w:ascii="Times New Roman" w:hAnsi="Times New Roman"/>
          <w:color w:val="000000" w:themeColor="text1"/>
          <w:sz w:val="28"/>
          <w:szCs w:val="28"/>
          <w:lang w:val="kk-KZ"/>
        </w:rPr>
        <w:lastRenderedPageBreak/>
        <w:t>білімінің логикалық жүйесі. Ғылым ерекше тану процесі болып табылады. Ғылым қызметі қоршаған орта туралы ақиқат білім жинау және теориялық жүйеге келтіру болып саналатын адам қызметінің бір саласы [141, 46].</w:t>
      </w:r>
    </w:p>
    <w:p w14:paraId="60AB19E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 докторы</w:t>
      </w:r>
      <w:r w:rsidRPr="00437362">
        <w:rPr>
          <w:rFonts w:ascii="Times New Roman" w:hAnsi="Times New Roman"/>
          <w:color w:val="000000" w:themeColor="text1"/>
          <w:sz w:val="28"/>
          <w:szCs w:val="28"/>
          <w:lang w:val="kk-KZ"/>
        </w:rPr>
        <w:t xml:space="preserve"> – ғылым кандидаты ғылыми дәрежесі бар ізденуші көпшілік алдында диссертация қорғағаннан кейін, диссертациялық кеңестің жасаған ұсынысы негізінде Қазақстан Республикасының мемлекеттік аттестаттау комиссиясы беретін ғылыми дәреже [141, 50].</w:t>
      </w:r>
    </w:p>
    <w:p w14:paraId="1F0DE2A1"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 кандидаты</w:t>
      </w:r>
      <w:r w:rsidRPr="00437362">
        <w:rPr>
          <w:rFonts w:ascii="Times New Roman" w:hAnsi="Times New Roman"/>
          <w:color w:val="000000" w:themeColor="text1"/>
          <w:sz w:val="28"/>
          <w:szCs w:val="28"/>
          <w:lang w:val="kk-KZ"/>
        </w:rPr>
        <w:t xml:space="preserve"> – жоғары арнаулы білімді маман біліктілігіне немесе магистр академиялық дәрежесіне ие ізденушінің көпшілік алдында қорғаған диссертациясы негізінде диссертациялық кеңес беретін және Қазақстан Республикасының мемлекеттік аттестаттау комиссиясы бекітетін ғылыми дәреже [141, 50].</w:t>
      </w:r>
    </w:p>
    <w:p w14:paraId="72BBEBF0"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атақ</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ғалымға берілетін лауазым. Ғылыми атақтар: ассистент, кіші ғылыми қызметкер, аға ғылыми қызметкер, доцент, профессор, корреспондент мүше академияның толық мүшесі (академик). Ғ.а. жоғары білімі бар, жоғары оқу орындары мен ғылыми мекемелерде педагогикалық, ғылыми-зерттеу жұмыстарын істеуге білімі мен мамандығы сай келетін, сол орындарда кемінде бір жыл жемісті еңбек еткендерге беріледі. Оны жоғары оқу орындарында сол жердің ғылыми кеңесі шешеді. Ал ғылыми-зерттеу мекемелерінде жоғары аттестаттау комиссиясы ғылыми мекемелердің ұсынуы бойынша қарап бекітеді. Шетелдерде «профессор» атағы кафедра меңгерушілеріне беріледі. Ғылыми атақ беруде әр мемлекеттің бекітілген жүйесі бар. Ғылымға елеулі үлес қосқан шетелдік ғалымдарға құрметті академик атағы беріледі [142, 68].</w:t>
      </w:r>
    </w:p>
    <w:p w14:paraId="2E5751E5" w14:textId="1CFADD4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Ғылыми-әдіснамалық конференция</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ғылыми тақырыпқа негізделіп жоспарланған, сол ғылыми-зерттеу жұмысының әдіснамалық негізін ашатын ғылыми жиын [142, 68].</w:t>
      </w:r>
    </w:p>
    <w:p w14:paraId="66ED93D5" w14:textId="69310C5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болжам</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тәжірибеде әзірге белгісіз құбылыстар туралы немесе келешекте белгілі бір жағдайда пайда болатындай мүмкіндігі бар оқиғалар мен құбылыстар туралы ғылыми білім, болжам. Практикалық қажеттіліктен туып, ғылым жетістіктеріне сүйене келе болжау – адам ойының бір нысанына айналған. Ғылыми болжамның мүмкіндігі – оның ғылыми негізділігі мен өзара заңдылығында, өзара тәуелділігінде. Кез келген объективтік процестің дамуын болжау үшін ғалым (зерттеуші) сол процестің мәнді байланыстарын бейнелейтін теорияларға сүйенеді. Ғылыми болжау объект қозғалысының басты бағытын ықтималды түрде анықтайды. Ғылыми болжаудың екі түрі бар: біріншісі – тәжірибеде белгісіз болғанымен, табиғатта бар нәрселер туралы, екіншісі – табиғатта, өмірде әлі болмағанымен, келешекте пайда болатын жағдайлар, оқиғалар, құбылыстар туралы болжам. Құрылу әдісіне қарай болжамдар индукциялық және дедукциялық болып бөлінеді</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[142, 68].</w:t>
      </w:r>
    </w:p>
    <w:p w14:paraId="434D43D2" w14:textId="3FACBDA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b/>
          <w:bCs/>
          <w:color w:val="000000" w:themeColor="text1"/>
          <w:sz w:val="28"/>
          <w:szCs w:val="28"/>
          <w:lang w:val="kk-KZ"/>
        </w:rPr>
        <w:tab/>
      </w:r>
      <w:r w:rsidRPr="00437362">
        <w:rPr>
          <w:rFonts w:ascii="Times New Roman" w:hAnsi="Times New Roman"/>
          <w:i/>
          <w:iCs/>
          <w:color w:val="000000" w:themeColor="text1"/>
          <w:sz w:val="28"/>
          <w:szCs w:val="28"/>
          <w:lang w:val="kk-KZ"/>
        </w:rPr>
        <w:t>Ғылыми дәреже</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белгілі бір ғылым саласын зерттеп маманданушыға берілетін дәреже. Ғылыми дәреже беру алғаш рет орта ғасырлар университеттерінде қолданылды [</w:t>
      </w:r>
      <w:r w:rsidRPr="00DD2DC2">
        <w:rPr>
          <w:rFonts w:ascii="Times New Roman" w:hAnsi="Times New Roman"/>
          <w:color w:val="000000" w:themeColor="text1"/>
          <w:sz w:val="28"/>
          <w:szCs w:val="28"/>
          <w:lang w:val="kk-KZ"/>
        </w:rPr>
        <w:t xml:space="preserve">142, </w:t>
      </w:r>
      <w:r w:rsidRPr="00437362">
        <w:rPr>
          <w:rFonts w:ascii="Times New Roman" w:hAnsi="Times New Roman"/>
          <w:color w:val="000000" w:themeColor="text1"/>
          <w:sz w:val="28"/>
          <w:szCs w:val="28"/>
          <w:lang w:val="kk-KZ"/>
        </w:rPr>
        <w:t>68].</w:t>
      </w:r>
    </w:p>
    <w:p w14:paraId="062FA948" w14:textId="70B1788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Ғылыми деректер</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 зерттеу нәтижелерін дәйектейтін мәліметтер [146, 420].</w:t>
      </w:r>
    </w:p>
    <w:p w14:paraId="6D7DE866" w14:textId="6AA0FDE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және арнаулы кітапхана</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 xml:space="preserve">ылым салалары мен белгілі бір ұйымдарға қызмет ететін кітапхана [146, 659].   </w:t>
      </w:r>
    </w:p>
    <w:p w14:paraId="12498892" w14:textId="73C1222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жетекші</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ылыми-зерттеу, диссертациялық зерттеу жұмыстарына жетекшілік етуші ғылым кандидаты, докторы, профессор [146, 420].</w:t>
      </w:r>
    </w:p>
    <w:p w14:paraId="2A08F1BA" w14:textId="06FF8F8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журналдар</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 зерттеулер мен жаңалықтарды насихаттап, жұртшылыққа таныстырып отыратын салалық не ғылыми-көпшілік мерзімді басылымдар [146, 420].</w:t>
      </w:r>
    </w:p>
    <w:p w14:paraId="342E3840" w14:textId="73ABD77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Ғылыми жұмыс </w:t>
      </w:r>
      <w:r w:rsidR="00413720">
        <w:rPr>
          <w:rFonts w:ascii="Times New Roman" w:hAnsi="Times New Roman"/>
          <w:i/>
          <w:iCs/>
          <w:color w:val="000000" w:themeColor="text1"/>
          <w:sz w:val="28"/>
          <w:szCs w:val="28"/>
          <w:lang w:val="kk-KZ"/>
        </w:rPr>
        <w:t>(</w:t>
      </w:r>
      <w:r w:rsidRPr="00437362">
        <w:rPr>
          <w:rFonts w:ascii="Times New Roman" w:hAnsi="Times New Roman"/>
          <w:i/>
          <w:iCs/>
          <w:color w:val="000000" w:themeColor="text1"/>
          <w:sz w:val="28"/>
          <w:szCs w:val="28"/>
          <w:lang w:val="kk-KZ"/>
        </w:rPr>
        <w:t>еңбек</w:t>
      </w:r>
      <w:r w:rsidR="00413720">
        <w:rPr>
          <w:rFonts w:ascii="Times New Roman" w:hAnsi="Times New Roman"/>
          <w:i/>
          <w:iCs/>
          <w:color w:val="000000" w:themeColor="text1"/>
          <w:sz w:val="28"/>
          <w:szCs w:val="28"/>
          <w:lang w:val="kk-KZ"/>
        </w:rPr>
        <w:t xml:space="preserve">) </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 саласындағы белгілі бір проблемалы мәселелерді зерттеуге, қарастыруға бағытталған жұмыс [146, 420].</w:t>
      </w:r>
    </w:p>
    <w:p w14:paraId="6C30B442"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зерттеулер</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ғылыми және ғылыми техникалық қызмет нәтижелеріне қол жеткізу мақсатында ғылыми-зерттеу, тәжірибелік-конструкторлық және технологиялық жұмыстар шеңберінде ғылыми және ғылыми-қызмет субъектілері тиісті ғылыми әдістермен және құралдармен жүзеге асыратын қолданбалы, іргелі, стратегиялық ғылыми зерттеулер [141, 47].</w:t>
      </w:r>
    </w:p>
    <w:p w14:paraId="23802CF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Ғылыми-зерттеу әдістері</w:t>
      </w:r>
      <w:r w:rsidRPr="00437362">
        <w:rPr>
          <w:rFonts w:ascii="Times New Roman" w:hAnsi="Times New Roman"/>
          <w:color w:val="000000" w:themeColor="text1"/>
          <w:sz w:val="28"/>
          <w:szCs w:val="28"/>
          <w:lang w:val="kk-KZ"/>
        </w:rPr>
        <w:t xml:space="preserve"> – объективті шындықты танудың жолдары мен тәсілдерін зерттеу әдістері деп атайды. Әдістердің көмегіне сүйену арқылы, әрбір ғылым саласы зерттеу мәселесі бойынша ақпарат жинайды, алынған мәліметтерді өңдеуден өткізіп, талдайды. Сондықтан ғылымның даму қарқыны мен деңгейі, қолданылатын зерттеу әдістеріне тікелей байланысты болады. Ғ.з.ә. таным объектісімен өзара тығыз байланысты [130, 29].</w:t>
      </w:r>
    </w:p>
    <w:p w14:paraId="074A6D55"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Ғылыми-зерттеу жұмысы</w:t>
      </w:r>
      <w:r w:rsidRPr="00437362">
        <w:rPr>
          <w:rFonts w:ascii="Times New Roman" w:hAnsi="Times New Roman"/>
          <w:color w:val="000000" w:themeColor="text1"/>
          <w:sz w:val="28"/>
          <w:szCs w:val="28"/>
          <w:lang w:val="kk-KZ"/>
        </w:rPr>
        <w:t xml:space="preserve"> – бар білімді кеңейту және жаңа білім алу, ғылыми гипотезаларды тексеру, табиғат пен қоғам дамуының заңдылықтарын анықтау, жобаларды ғылыми жинақтау, ғылыми негіздеу мақсатында ғылыми ізденіс, зерттеулер, эксперименттер жүргізумен байланысты жұмыс [141, 47].</w:t>
      </w:r>
    </w:p>
    <w:p w14:paraId="4D5108AE" w14:textId="2721BB1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Ғылыми-зерттеу институттары</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ғылымның, техниканың, өндірістің түрлі салаларында ғылыми зерттеулер жүргізетін мекемелер [142, 68].</w:t>
      </w:r>
    </w:p>
    <w:p w14:paraId="38C6DAE5" w14:textId="5414154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кеңес</w:t>
      </w:r>
      <w:r w:rsidRPr="00437362">
        <w:rPr>
          <w:rFonts w:ascii="Times New Roman" w:hAnsi="Times New Roman"/>
          <w:color w:val="000000" w:themeColor="text1"/>
          <w:sz w:val="28"/>
          <w:szCs w:val="28"/>
          <w:lang w:val="kk-KZ"/>
        </w:rPr>
        <w:t xml:space="preserve"> </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жоғары оқу орындары мен ғылыми-зерттеу мекемелерінің ғылыми-зерттеу, оқу-тәрбие жұмыстарының негізгі бағыттарын белгілейтін басқару органы. Кейбір ірі жоғары оқу орындарында факультеттік ғылыми кеңестер де ұйымдастырылады. Ғылыми кеңестің міндеті: ғылыми-зерттеу жұмыстары, оқу-тәрбие істері жөніндегі мәселелер мен ғылыми кадрлар даярлау, ғылыми-педагогикалық кадрлардың мамандығын арттыру, факультеттің, кафедраның іс-тәжірибесін қорыту, оқу-әдістемелік жұмыстарды қарау. Сондай-ақ ғылыми проблемалар мен еңбектерді талқылауға, ғылыми конференция, пікірсайыстар өткізуге, жоғары оқу орындарының кафедра меңгерушілерін, профессорлар мен оқытушылар құрамын конкурспен сайлауға, ғылыми атақтар беруге (доцент, профессор), үздік ғылыми еңбектерді сыйлықтарға ұсынуға және т.б. мәселелерді қарауға құқығы бар [142, 68].</w:t>
      </w:r>
    </w:p>
    <w:p w14:paraId="3FC85B4F" w14:textId="79A8080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қызметкер</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 xml:space="preserve">елгілі бір ғылыми-зерттеу мекемесінде жұмыс істейтін, зерттеу жүргізуші маман [146, 420]. </w:t>
      </w:r>
    </w:p>
    <w:p w14:paraId="0463B08E" w14:textId="48374F1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лаборатория</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ылыми-техникалық тәжірибе жүргізетін орын, үй-жай [146, 420].</w:t>
      </w:r>
    </w:p>
    <w:p w14:paraId="7F78FCAB" w14:textId="51B4723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Ғылыми мақала</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д</w:t>
      </w:r>
      <w:r w:rsidRPr="00437362">
        <w:rPr>
          <w:rFonts w:ascii="Times New Roman" w:hAnsi="Times New Roman"/>
          <w:color w:val="000000" w:themeColor="text1"/>
          <w:sz w:val="28"/>
          <w:szCs w:val="28"/>
          <w:lang w:val="kk-KZ"/>
        </w:rPr>
        <w:t xml:space="preserve">еректер мен мәліметтерді талдап, ғылыми мәселелер төңірегінде ой қорытатын мақала [146, 19]. </w:t>
      </w:r>
    </w:p>
    <w:p w14:paraId="5F821817" w14:textId="094F1CC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Ғылыми-практикалық конференция</w:t>
      </w:r>
      <w:r w:rsidRPr="00437362">
        <w:rPr>
          <w:rFonts w:ascii="Times New Roman" w:hAnsi="Times New Roman"/>
          <w:color w:val="000000" w:themeColor="text1"/>
          <w:sz w:val="28"/>
          <w:szCs w:val="28"/>
          <w:lang w:val="kk-KZ"/>
        </w:rPr>
        <w:t xml:space="preserve"> – ғылыми тақырыпқа негізделіп жоспарланған, сол ғылыми-зерттеу жұмысының теориялық негізін практикамен ұштастыратын ғылыми жиын [142, 70].</w:t>
      </w:r>
    </w:p>
    <w:p w14:paraId="1CE320D2" w14:textId="2F45F26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стиль</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т</w:t>
      </w:r>
      <w:r w:rsidRPr="00437362">
        <w:rPr>
          <w:rFonts w:ascii="Times New Roman" w:hAnsi="Times New Roman"/>
          <w:color w:val="000000" w:themeColor="text1"/>
          <w:sz w:val="28"/>
          <w:szCs w:val="28"/>
          <w:lang w:val="kk-KZ"/>
        </w:rPr>
        <w:t>ілдің стильдік тармақтарының ішіндегі ғылым саласына сәйкес нақтылық пен логикалық дәлдік, мазмұн дәлелдігімен, ғылыми терминдердің көптігімен ерекшеленетін түрі  [146, 421].</w:t>
      </w:r>
    </w:p>
    <w:p w14:paraId="506ED26F" w14:textId="562B081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тәжірибе</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з</w:t>
      </w:r>
      <w:r w:rsidRPr="00437362">
        <w:rPr>
          <w:rFonts w:ascii="Times New Roman" w:hAnsi="Times New Roman"/>
          <w:color w:val="000000" w:themeColor="text1"/>
          <w:sz w:val="28"/>
          <w:szCs w:val="28"/>
          <w:lang w:val="kk-KZ"/>
        </w:rPr>
        <w:t>ерттеу нәтижелері мен тұжырымдарына негіз алатын іс-әрекет  [146, 421].</w:t>
      </w:r>
    </w:p>
    <w:p w14:paraId="468BC45D" w14:textId="0A2F450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теория</w:t>
      </w:r>
      <w:r w:rsidR="00413720">
        <w:rPr>
          <w:rFonts w:ascii="Times New Roman" w:hAnsi="Times New Roman"/>
          <w:color w:val="000000" w:themeColor="text1"/>
          <w:sz w:val="28"/>
          <w:szCs w:val="28"/>
          <w:lang w:val="kk-KZ"/>
        </w:rPr>
        <w:t xml:space="preserve"> –</w:t>
      </w:r>
      <w:r w:rsidRPr="00437362">
        <w:rPr>
          <w:rFonts w:ascii="Times New Roman" w:hAnsi="Times New Roman"/>
          <w:b/>
          <w:bCs/>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 жүзінде дәлелденген, қалыптасқан, зерттеу жұмыстарына әдіснамалық дәйек, негіз болатын тұжырымдар жүйесі [146, 421].</w:t>
      </w:r>
    </w:p>
    <w:p w14:paraId="7AF90E08" w14:textId="499FDC6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Ғылыми-техникалық әлеует</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ылыми-техникалық проблемаларды шешу үшін ғылымның даму деңгейінің, қоғамда бар мүмкіндіктер мен ресурстардың кешенді сипаттамасы [146, 422].</w:t>
      </w:r>
    </w:p>
    <w:p w14:paraId="3F9C387A" w14:textId="5940A89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Ғылыми-техникалық кітапхана</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ылыми-техникалық кітаптарды жинақтайтын, сақтайтын және олармен халықтың танысуына жағдай жасайтын техникалық құралдарға бай мекеме [146, 422].</w:t>
      </w:r>
    </w:p>
    <w:p w14:paraId="672F65A0" w14:textId="4AC45BE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Ғылыми-техникалық прогресс</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қ</w:t>
      </w:r>
      <w:r w:rsidRPr="00437362">
        <w:rPr>
          <w:rFonts w:ascii="Times New Roman" w:hAnsi="Times New Roman"/>
          <w:color w:val="000000" w:themeColor="text1"/>
          <w:sz w:val="28"/>
          <w:szCs w:val="28"/>
          <w:lang w:val="kk-KZ"/>
        </w:rPr>
        <w:t>оғамның өндіргіш күштерін жетілдіру, материалдық өндірісте және адамның тіршілік қызметі аясында ғылыми-техникалық жетістіктерді, жаңартпалық аядағы еңбек нәтижесі болып табылатын процестерді іске асыру бағытында ғылым мен техниканың қарыштап дамуы, ілгерілеуі [146, 422].</w:t>
      </w:r>
    </w:p>
    <w:p w14:paraId="205AAC01" w14:textId="552B3101" w:rsidR="00F878A0" w:rsidRPr="00437362" w:rsidRDefault="00F878A0" w:rsidP="00F878A0">
      <w:pPr>
        <w:pStyle w:val="a8"/>
        <w:tabs>
          <w:tab w:val="left" w:pos="567"/>
        </w:tabs>
        <w:jc w:val="both"/>
        <w:rPr>
          <w:rFonts w:ascii="Times New Roman" w:hAnsi="Times New Roman"/>
          <w:b/>
          <w:bCs/>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Ғылыми-техникалық революция</w:t>
      </w:r>
      <w:r w:rsidR="00413720">
        <w:rPr>
          <w:rFonts w:ascii="Times New Roman" w:hAnsi="Times New Roman"/>
          <w:color w:val="000000" w:themeColor="text1"/>
          <w:sz w:val="28"/>
          <w:szCs w:val="28"/>
          <w:lang w:val="kk-KZ"/>
        </w:rPr>
        <w:t xml:space="preserve"> –</w:t>
      </w:r>
      <w:r w:rsidRPr="00437362">
        <w:rPr>
          <w:rFonts w:ascii="Times New Roman" w:hAnsi="Times New Roman"/>
          <w:b/>
          <w:bCs/>
          <w:color w:val="000000" w:themeColor="text1"/>
          <w:sz w:val="28"/>
          <w:szCs w:val="28"/>
          <w:lang w:val="kk-KZ"/>
        </w:rPr>
        <w:t xml:space="preserve"> </w:t>
      </w:r>
      <w:r w:rsidR="00413720">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ылыми-техникалық ой-пікірдің өрлеуімен, ғылымды тікелей өндірістік күшке айналдырумен байланысты туындайтын қоғамдық өндірістік материалдық-техникалық базасын, адамның тіршілік қызметінің барлық аясын сапалық жаңарту [146, 423].</w:t>
      </w:r>
    </w:p>
    <w:p w14:paraId="51856606" w14:textId="068CDC5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Ғылыми іссапар</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саладағы ғылыми зерттеу жұмысы бойынша бір жаққа бару мақсатымен алынған жолдама [146, 421].</w:t>
      </w:r>
    </w:p>
    <w:p w14:paraId="05A7CED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Дағды</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жаттығу нәтижесінде автоматтандырылған әрекет [141, 52].</w:t>
      </w:r>
    </w:p>
    <w:p w14:paraId="11B70612" w14:textId="1452C20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Дәріс</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белгілі бір тақырып бойынша материалды ауызша баяндау. ЖОО жаңа білімді хабарлаудың жетекші әдісі [141, 53].</w:t>
      </w:r>
    </w:p>
    <w:p w14:paraId="35708C99" w14:textId="45EA870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Дәріс</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lectio </w:t>
      </w:r>
      <w:r w:rsidRPr="00437362">
        <w:rPr>
          <w:rFonts w:ascii="Times New Roman" w:hAnsi="Times New Roman"/>
          <w:color w:val="000000" w:themeColor="text1"/>
          <w:sz w:val="28"/>
          <w:szCs w:val="28"/>
          <w:lang w:val="kk-KZ"/>
        </w:rPr>
        <w:t>– оқу) – белгілі тақырыпты, тарауды, пәнді немесе оқу материалын, ғылым әдісін жүйелі түрде баяндау. Оқу дәрісі – оқу процесінің негізгі түрлерінің және жоғары оқу орындарындағы сабақ жүргізудің негізгі әдістерінің бірі. Оқу материалдарын ауызша баяндау XVIII ғасырда университеттерде қолданылды [142, 73].</w:t>
      </w:r>
    </w:p>
    <w:p w14:paraId="39CE9BEE" w14:textId="0828913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Дәріс беру</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абақ беру, оқыту [146, 580].</w:t>
      </w:r>
    </w:p>
    <w:p w14:paraId="4640C4D7" w14:textId="134D8F6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Дәрісхана</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дәріс оқуға арналған жай (бөлме, зал, т.б.) [142, 73].</w:t>
      </w:r>
    </w:p>
    <w:p w14:paraId="3DCC3B9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Декан</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decanus </w:t>
      </w:r>
      <w:r w:rsidRPr="00437362">
        <w:rPr>
          <w:rFonts w:ascii="Times New Roman" w:hAnsi="Times New Roman"/>
          <w:color w:val="000000" w:themeColor="text1"/>
          <w:sz w:val="28"/>
          <w:szCs w:val="28"/>
          <w:lang w:val="kk-KZ"/>
        </w:rPr>
        <w:t>– он адамның бастығы) – жоғары оқу орнындағы факультеттің жетекшісі. Жоғары оқу орындарының кеңесінде профессорлар мен тәжірибелі доценттерден сайланады. Д. факультеттегі оқу-тәрбие және ғылыми жұмыстардың сапасы үшін жауап береді [142, 74].</w:t>
      </w:r>
    </w:p>
    <w:p w14:paraId="5F17786E" w14:textId="6FE0D5D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Деканат</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1</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ф</w:t>
      </w:r>
      <w:r w:rsidRPr="00437362">
        <w:rPr>
          <w:rFonts w:ascii="Times New Roman" w:hAnsi="Times New Roman"/>
          <w:color w:val="000000" w:themeColor="text1"/>
          <w:sz w:val="28"/>
          <w:szCs w:val="28"/>
          <w:lang w:val="kk-KZ"/>
        </w:rPr>
        <w:t>акультеттің басқармалар алқасы. 2</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ф</w:t>
      </w:r>
      <w:r w:rsidRPr="00437362">
        <w:rPr>
          <w:rFonts w:ascii="Times New Roman" w:hAnsi="Times New Roman"/>
          <w:color w:val="000000" w:themeColor="text1"/>
          <w:sz w:val="28"/>
          <w:szCs w:val="28"/>
          <w:lang w:val="kk-KZ"/>
        </w:rPr>
        <w:t>акультет басқармасы орналасқан бөлме, орын [146, 603].</w:t>
      </w:r>
    </w:p>
    <w:p w14:paraId="22740CF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Дескриптор</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 xml:space="preserve">descriptor </w:t>
      </w:r>
      <w:r w:rsidRPr="00437362">
        <w:rPr>
          <w:rFonts w:ascii="Times New Roman" w:hAnsi="Times New Roman"/>
          <w:color w:val="000000" w:themeColor="text1"/>
          <w:sz w:val="28"/>
          <w:szCs w:val="28"/>
          <w:lang w:val="kk-KZ"/>
        </w:rPr>
        <w:t>– суреттеу) – 1) сөз-термин, синонимдік терминдер қатарынан алынып, сол қатарды сипаттайтын ақпараттық-іздеу жүйесі; 2) лексикалық бірлік (сөз, сөз тіркесі) ақпараттық-іздеу тілі, кез келген мәтіннің мағыналық мазмұнын білдіреді; 3) кез келген кілтті сөз, оның көмегімен ақпарат объектісі сипатталады [130, 34].</w:t>
      </w:r>
    </w:p>
    <w:p w14:paraId="59226D58"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Диплом</w:t>
      </w:r>
      <w:r w:rsidRPr="00437362">
        <w:rPr>
          <w:rFonts w:ascii="Times New Roman" w:hAnsi="Times New Roman"/>
          <w:color w:val="000000" w:themeColor="text1"/>
          <w:sz w:val="28"/>
          <w:szCs w:val="28"/>
          <w:lang w:val="kk-KZ"/>
        </w:rPr>
        <w:t xml:space="preserve"> (грек. </w:t>
      </w:r>
      <w:r w:rsidRPr="00437362">
        <w:rPr>
          <w:rFonts w:ascii="Times New Roman" w:hAnsi="Times New Roman"/>
          <w:i/>
          <w:iCs/>
          <w:color w:val="000000" w:themeColor="text1"/>
          <w:sz w:val="28"/>
          <w:szCs w:val="28"/>
          <w:lang w:val="kk-KZ"/>
        </w:rPr>
        <w:t xml:space="preserve">diploma </w:t>
      </w:r>
      <w:r w:rsidRPr="00437362">
        <w:rPr>
          <w:rFonts w:ascii="Times New Roman" w:hAnsi="Times New Roman"/>
          <w:color w:val="000000" w:themeColor="text1"/>
          <w:sz w:val="28"/>
          <w:szCs w:val="28"/>
          <w:lang w:val="kk-KZ"/>
        </w:rPr>
        <w:t>– екі қабатталған құжат) – жоғары оқу орнын бітіргендігін, ғылыми дәреже немесе атақ берілгендігін растайтын ресми құжат [142, 77].</w:t>
      </w:r>
    </w:p>
    <w:p w14:paraId="18C9AE59" w14:textId="6CBF918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Дипломант</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rPr>
        <w:t>1</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Диплом жазушы адам.</w:t>
      </w:r>
      <w:r w:rsidRPr="00437362">
        <w:rPr>
          <w:rFonts w:ascii="Times New Roman" w:hAnsi="Times New Roman"/>
          <w:color w:val="000000" w:themeColor="text1"/>
          <w:sz w:val="28"/>
          <w:szCs w:val="28"/>
        </w:rPr>
        <w:t xml:space="preserve"> 2</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Диплом алған жүлдегер [</w:t>
      </w:r>
      <w:r w:rsidRPr="00437362">
        <w:rPr>
          <w:rFonts w:ascii="Times New Roman" w:hAnsi="Times New Roman"/>
          <w:color w:val="000000" w:themeColor="text1"/>
          <w:sz w:val="28"/>
          <w:szCs w:val="28"/>
        </w:rPr>
        <w:t>146, 67</w:t>
      </w:r>
      <w:r w:rsidRPr="00437362">
        <w:rPr>
          <w:rFonts w:ascii="Times New Roman" w:hAnsi="Times New Roman"/>
          <w:color w:val="000000" w:themeColor="text1"/>
          <w:sz w:val="28"/>
          <w:szCs w:val="28"/>
          <w:lang w:val="kk-KZ"/>
        </w:rPr>
        <w:t xml:space="preserve">8]. </w:t>
      </w:r>
      <w:r w:rsidRPr="00437362">
        <w:rPr>
          <w:rFonts w:ascii="Times New Roman" w:hAnsi="Times New Roman"/>
          <w:color w:val="000000" w:themeColor="text1"/>
          <w:sz w:val="28"/>
          <w:szCs w:val="28"/>
        </w:rPr>
        <w:t xml:space="preserve"> </w:t>
      </w:r>
      <w:r w:rsidRPr="00437362">
        <w:rPr>
          <w:rFonts w:ascii="Times New Roman" w:hAnsi="Times New Roman"/>
          <w:color w:val="000000" w:themeColor="text1"/>
          <w:sz w:val="28"/>
          <w:szCs w:val="28"/>
          <w:lang w:val="kk-KZ"/>
        </w:rPr>
        <w:t xml:space="preserve"> </w:t>
      </w:r>
    </w:p>
    <w:p w14:paraId="0C325CF5"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Дипломдық жұмыс</w:t>
      </w:r>
      <w:r w:rsidRPr="00437362">
        <w:rPr>
          <w:rFonts w:ascii="Times New Roman" w:hAnsi="Times New Roman"/>
          <w:color w:val="000000" w:themeColor="text1"/>
          <w:sz w:val="28"/>
          <w:szCs w:val="28"/>
          <w:lang w:val="kk-KZ"/>
        </w:rPr>
        <w:t xml:space="preserve"> – жоғары оқу орнын бітіру кезінде қорғалатын студенттің дербес жазба жұмысы [141, 58].</w:t>
      </w:r>
    </w:p>
    <w:p w14:paraId="0324E791" w14:textId="586294C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Диплом жұмысы</w:t>
      </w:r>
      <w:r w:rsidRPr="00437362">
        <w:rPr>
          <w:rFonts w:ascii="Times New Roman" w:hAnsi="Times New Roman"/>
          <w:color w:val="000000" w:themeColor="text1"/>
          <w:sz w:val="28"/>
          <w:szCs w:val="28"/>
          <w:lang w:val="kk-KZ"/>
        </w:rPr>
        <w:t xml:space="preserve"> – студенттердің жоғары оқу орнын бітірерде өз бетімен жазбаша орындаған жұмысы. Студенттер оқуының соңғы жылында орындалады және мамандықтары бойынша жұмысқа даярлықтарын тексерудің бір нысаны болып табылады. Диплом жұмысы арнайы комиссия алдында қорғалады [142, 77].</w:t>
      </w:r>
    </w:p>
    <w:p w14:paraId="39D460DF" w14:textId="34D93EF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Директор</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413720">
        <w:rPr>
          <w:rFonts w:ascii="Times New Roman" w:hAnsi="Times New Roman"/>
          <w:i/>
          <w:iCs/>
          <w:color w:val="000000" w:themeColor="text1"/>
          <w:sz w:val="28"/>
          <w:szCs w:val="28"/>
          <w:lang w:val="kk-KZ"/>
        </w:rPr>
        <w:t>director</w:t>
      </w:r>
      <w:r w:rsidR="00413720">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екеменің, өндіріс орнының, кәсіпорынның жетекшісі, басқарушысы [146, 679].</w:t>
      </w:r>
    </w:p>
    <w:p w14:paraId="23951186" w14:textId="2A143FF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Диссертант</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413720">
        <w:rPr>
          <w:rFonts w:ascii="Times New Roman" w:hAnsi="Times New Roman"/>
          <w:i/>
          <w:iCs/>
          <w:color w:val="000000" w:themeColor="text1"/>
          <w:sz w:val="28"/>
          <w:szCs w:val="28"/>
          <w:lang w:val="kk-KZ"/>
        </w:rPr>
        <w:t>dissertans</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 ө</w:t>
      </w:r>
      <w:r w:rsidRPr="00437362">
        <w:rPr>
          <w:rFonts w:ascii="Times New Roman" w:hAnsi="Times New Roman"/>
          <w:color w:val="000000" w:themeColor="text1"/>
          <w:sz w:val="28"/>
          <w:szCs w:val="28"/>
          <w:lang w:val="kk-KZ"/>
        </w:rPr>
        <w:t xml:space="preserve">зінің ғылыми еңбегін көпшілік алдында қорғаушы [146, 683].      </w:t>
      </w:r>
    </w:p>
    <w:p w14:paraId="28CE093D"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Диссертация</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ғылыми дәреже алуға ұсынылған және диссертанттың көпшілік алдында қорғайтын ғылыми жұмысы [141, 58].</w:t>
      </w:r>
    </w:p>
    <w:p w14:paraId="03452E8C"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Диссертация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 xml:space="preserve">dissertatio </w:t>
      </w:r>
      <w:r w:rsidRPr="00437362">
        <w:rPr>
          <w:rFonts w:ascii="Times New Roman" w:hAnsi="Times New Roman"/>
          <w:color w:val="000000" w:themeColor="text1"/>
          <w:sz w:val="28"/>
          <w:szCs w:val="28"/>
          <w:lang w:val="kk-KZ"/>
        </w:rPr>
        <w:t>– зерттеу)</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ғылыми дәреже алу үшін зерттеліп жазылған ғылыми-зерттеу жұмысы. Ғылым кандидаты немесе ғылым докторы дәрежесін алу үшін, диссертацияда автордың жаңа ғылыми-тәжірибелік пікірлері, ұсыныстары, ізденушінің теориялық білімі қамтылады. Докторлық диссертацияда өз бетінше іздену, теориялық материалдарды жинақтау, ғылымға және практикалық өмірге елеулі үлес қосатын ғылыми проблемалық мәселелерді ашу қарастырылады [142, 78].</w:t>
      </w:r>
    </w:p>
    <w:p w14:paraId="10176BFB" w14:textId="0028B8C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Диссертация қорғау</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зерттеу тақырыбы бойынша жазған жұмысын Ғылыми кеңес алдында талқыға салу [146, 684].</w:t>
      </w:r>
    </w:p>
    <w:p w14:paraId="6D963BB9" w14:textId="09F225E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Диссертациялық кеңес</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д</w:t>
      </w:r>
      <w:r w:rsidRPr="00437362">
        <w:rPr>
          <w:rFonts w:ascii="Times New Roman" w:hAnsi="Times New Roman"/>
          <w:color w:val="000000" w:themeColor="text1"/>
          <w:sz w:val="28"/>
          <w:szCs w:val="28"/>
          <w:lang w:val="kk-KZ"/>
        </w:rPr>
        <w:t>иссертация қорғауды ұйымдастыратын ғалымдардың мәжілісі [146, 684].</w:t>
      </w:r>
    </w:p>
    <w:p w14:paraId="377E1A40" w14:textId="7EA08E3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Диссертациялық сараптама</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 xml:space="preserve">омиссия мүшелері жоғары аттестациялық комиссия бекіткен талапқа сай ғылыми дәреже алу үшін ізденуші жазған жұмысын қорғағанға және қорғағаннан кейін жүргізілетін сараптау ісі [146, 680].             </w:t>
      </w:r>
    </w:p>
    <w:p w14:paraId="7BC1CE68" w14:textId="17424AA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Доктор</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413720">
        <w:rPr>
          <w:rFonts w:ascii="Times New Roman" w:hAnsi="Times New Roman"/>
          <w:i/>
          <w:iCs/>
          <w:color w:val="000000" w:themeColor="text1"/>
          <w:sz w:val="28"/>
          <w:szCs w:val="28"/>
          <w:lang w:val="kk-KZ"/>
        </w:rPr>
        <w:t>doctor</w:t>
      </w:r>
      <w:r w:rsidR="00413720">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е</w:t>
      </w:r>
      <w:r w:rsidRPr="00437362">
        <w:rPr>
          <w:rFonts w:ascii="Times New Roman" w:hAnsi="Times New Roman"/>
          <w:color w:val="000000" w:themeColor="text1"/>
          <w:sz w:val="28"/>
          <w:szCs w:val="28"/>
          <w:lang w:val="kk-KZ"/>
        </w:rPr>
        <w:t xml:space="preserve">ң жоғарғы ғылыми дәреже [146, 700].      </w:t>
      </w:r>
    </w:p>
    <w:p w14:paraId="55185EB8"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Докторант</w:t>
      </w:r>
      <w:r w:rsidRPr="00437362">
        <w:rPr>
          <w:rFonts w:ascii="Times New Roman" w:hAnsi="Times New Roman"/>
          <w:color w:val="000000" w:themeColor="text1"/>
          <w:sz w:val="28"/>
          <w:szCs w:val="28"/>
          <w:lang w:val="kk-KZ"/>
        </w:rPr>
        <w:t xml:space="preserve">  – докторантура арқылы ғылыми еңбегін қорғауға әзірленіп жүрген адам [142, 79].</w:t>
      </w:r>
    </w:p>
    <w:p w14:paraId="22F6AB43"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Докторантура</w:t>
      </w:r>
      <w:r w:rsidRPr="00437362">
        <w:rPr>
          <w:rFonts w:ascii="Times New Roman" w:hAnsi="Times New Roman"/>
          <w:color w:val="000000" w:themeColor="text1"/>
          <w:sz w:val="28"/>
          <w:szCs w:val="28"/>
          <w:lang w:val="kk-KZ"/>
        </w:rPr>
        <w:t xml:space="preserve"> – оқу орындары мен ғылыми мекемелерде біліктілігі жоғары ғылыми және ғылыми-педагог кадрлар даярлау нысаны [141, 59].</w:t>
      </w:r>
    </w:p>
    <w:p w14:paraId="6C14EAD3" w14:textId="651033C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Документ</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лат. documentum</w:t>
      </w:r>
      <w:r w:rsidR="00413720">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1</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қ</w:t>
      </w:r>
      <w:r w:rsidRPr="00437362">
        <w:rPr>
          <w:rFonts w:ascii="Times New Roman" w:hAnsi="Times New Roman"/>
          <w:color w:val="000000" w:themeColor="text1"/>
          <w:sz w:val="28"/>
          <w:szCs w:val="28"/>
          <w:lang w:val="kk-KZ"/>
        </w:rPr>
        <w:t>ұжат. 2</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р</w:t>
      </w:r>
      <w:r w:rsidRPr="00437362">
        <w:rPr>
          <w:rFonts w:ascii="Times New Roman" w:hAnsi="Times New Roman"/>
          <w:color w:val="000000" w:themeColor="text1"/>
          <w:sz w:val="28"/>
          <w:szCs w:val="28"/>
          <w:lang w:val="kk-KZ"/>
        </w:rPr>
        <w:t>есми ісқағаз, бухгалтериялық есеп-қисап, әртүрлі шаруашылық келісімдер [146, 701].</w:t>
      </w:r>
    </w:p>
    <w:p w14:paraId="7981976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Доцент</w:t>
      </w:r>
      <w:r w:rsidRPr="00437362">
        <w:rPr>
          <w:rFonts w:ascii="Times New Roman" w:hAnsi="Times New Roman"/>
          <w:color w:val="000000" w:themeColor="text1"/>
          <w:sz w:val="28"/>
          <w:szCs w:val="28"/>
          <w:lang w:val="kk-KZ"/>
        </w:rPr>
        <w:t xml:space="preserve"> – жоғары оқу орнының оқытушысының ғылыми атағы [141, 59].</w:t>
      </w:r>
    </w:p>
    <w:p w14:paraId="7B9A939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Доцент</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 xml:space="preserve">docens </w:t>
      </w:r>
      <w:r w:rsidRPr="00437362">
        <w:rPr>
          <w:rFonts w:ascii="Times New Roman" w:hAnsi="Times New Roman"/>
          <w:color w:val="000000" w:themeColor="text1"/>
          <w:sz w:val="28"/>
          <w:szCs w:val="28"/>
          <w:lang w:val="kk-KZ"/>
        </w:rPr>
        <w:t>– үйретуші)</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жоғары оқу орындарындағы оқытушының лауазымы және ғылыми атақ; тиісті оқу орны беретін ғылыми атақ. Ғылым кандидаттарына, докторларына немесе халық шаруашылығының ғылыми атағы жоқ, жоғары оқу орындарында бірнеше жыл оқытушы болып қызмет істеген, ғылыми еңбектері бар немесе жаңалық ашқан жоғары білікті мамандарға беріледі [142, 79].</w:t>
      </w:r>
    </w:p>
    <w:p w14:paraId="741D498B" w14:textId="16C1F39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Емтихан</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413720">
        <w:rPr>
          <w:rFonts w:ascii="Times New Roman" w:hAnsi="Times New Roman"/>
          <w:i/>
          <w:iCs/>
          <w:color w:val="000000" w:themeColor="text1"/>
          <w:sz w:val="28"/>
          <w:szCs w:val="28"/>
          <w:lang w:val="kk-KZ"/>
        </w:rPr>
        <w:t>examen</w:t>
      </w:r>
      <w:r w:rsidR="00413720">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пән бойынша білім дәрежесін анықтайтын сынақ [147, 271].</w:t>
      </w:r>
    </w:p>
    <w:p w14:paraId="229B482B" w14:textId="0FA7F27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Емтиханшы</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е</w:t>
      </w:r>
      <w:r w:rsidRPr="00437362">
        <w:rPr>
          <w:rFonts w:ascii="Times New Roman" w:hAnsi="Times New Roman"/>
          <w:color w:val="000000" w:themeColor="text1"/>
          <w:sz w:val="28"/>
          <w:szCs w:val="28"/>
          <w:lang w:val="kk-KZ"/>
        </w:rPr>
        <w:t>мтихан алатын адам, емтихан қабылдаушы [147, 272].</w:t>
      </w:r>
    </w:p>
    <w:p w14:paraId="3A2C5809" w14:textId="672F71A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Емтихан алушы</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413720">
        <w:rPr>
          <w:rFonts w:ascii="Times New Roman" w:hAnsi="Times New Roman"/>
          <w:i/>
          <w:iCs/>
          <w:color w:val="000000" w:themeColor="text1"/>
          <w:sz w:val="28"/>
          <w:szCs w:val="28"/>
          <w:lang w:val="kk-KZ"/>
        </w:rPr>
        <w:t>examinator</w:t>
      </w:r>
      <w:r w:rsidR="00413720">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е</w:t>
      </w:r>
      <w:r w:rsidRPr="00437362">
        <w:rPr>
          <w:rFonts w:ascii="Times New Roman" w:hAnsi="Times New Roman"/>
          <w:color w:val="000000" w:themeColor="text1"/>
          <w:sz w:val="28"/>
          <w:szCs w:val="28"/>
          <w:lang w:val="kk-KZ"/>
        </w:rPr>
        <w:t>мтихан қабылдап, тапсырушыларға баға қоятын адам, емтиханшы [147, 271].</w:t>
      </w:r>
    </w:p>
    <w:p w14:paraId="523A36DF" w14:textId="48260C5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Емтихан сессиясы</w:t>
      </w:r>
      <w:r w:rsidR="00413720">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13720">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және арнаулы орта оқу орындарындағы емтихан тапсыру кезеңі [147, 271].</w:t>
      </w:r>
    </w:p>
    <w:p w14:paraId="1E57EE8B" w14:textId="734EE99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Еңбек жолы</w:t>
      </w:r>
      <w:r w:rsidR="004A7B61">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4A7B61">
        <w:rPr>
          <w:rFonts w:ascii="Times New Roman" w:hAnsi="Times New Roman"/>
          <w:color w:val="000000" w:themeColor="text1"/>
          <w:sz w:val="28"/>
          <w:szCs w:val="28"/>
          <w:lang w:val="kk-KZ"/>
        </w:rPr>
        <w:t>ө</w:t>
      </w:r>
      <w:r w:rsidRPr="00437362">
        <w:rPr>
          <w:rFonts w:ascii="Times New Roman" w:hAnsi="Times New Roman"/>
          <w:color w:val="000000" w:themeColor="text1"/>
          <w:sz w:val="28"/>
          <w:szCs w:val="28"/>
          <w:lang w:val="kk-KZ"/>
        </w:rPr>
        <w:t>тілі, еңбек еткен жылдары, мерзімі [147, 307].</w:t>
      </w:r>
    </w:p>
    <w:p w14:paraId="2E6702B2" w14:textId="542127D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Еңбек келісімшарты</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қ</w:t>
      </w:r>
      <w:r w:rsidRPr="00437362">
        <w:rPr>
          <w:rFonts w:ascii="Times New Roman" w:hAnsi="Times New Roman"/>
          <w:color w:val="000000" w:themeColor="text1"/>
          <w:sz w:val="28"/>
          <w:szCs w:val="28"/>
          <w:lang w:val="kk-KZ"/>
        </w:rPr>
        <w:t>ызметкер мен жұмыс беруші (фирма, мекеме, т.б.) арасында жасалған шарт [147, 307].</w:t>
      </w:r>
    </w:p>
    <w:p w14:paraId="40DF22FB" w14:textId="506C341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Еңбек кітапшысы</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ұмыс істей бастағаннан бергі қызмет орны мен уақыты, еңбекке қатысы жайлы мәлімет беретін бірыңғай үлгідегі құжат [147, 308].</w:t>
      </w:r>
    </w:p>
    <w:p w14:paraId="4B4DD97D" w14:textId="3646138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Еңбек стажы </w:t>
      </w:r>
      <w:r w:rsidR="009A330C">
        <w:rPr>
          <w:rFonts w:ascii="Times New Roman" w:hAnsi="Times New Roman"/>
          <w:i/>
          <w:iCs/>
          <w:color w:val="000000" w:themeColor="text1"/>
          <w:sz w:val="28"/>
          <w:szCs w:val="28"/>
          <w:lang w:val="kk-KZ"/>
        </w:rPr>
        <w:t>(</w:t>
      </w:r>
      <w:r w:rsidRPr="00437362">
        <w:rPr>
          <w:rFonts w:ascii="Times New Roman" w:hAnsi="Times New Roman"/>
          <w:i/>
          <w:iCs/>
          <w:color w:val="000000" w:themeColor="text1"/>
          <w:sz w:val="28"/>
          <w:szCs w:val="28"/>
          <w:lang w:val="kk-KZ"/>
        </w:rPr>
        <w:t>өтілі</w:t>
      </w:r>
      <w:r w:rsidR="009A330C">
        <w:rPr>
          <w:rFonts w:ascii="Times New Roman" w:hAnsi="Times New Roman"/>
          <w:i/>
          <w:iCs/>
          <w:color w:val="000000" w:themeColor="text1"/>
          <w:sz w:val="28"/>
          <w:szCs w:val="28"/>
          <w:lang w:val="kk-KZ"/>
        </w:rPr>
        <w:t>)</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қоғамдық жұмыс салаларында еңбек еткен уақыттың мөлшері [147, 309].</w:t>
      </w:r>
    </w:p>
    <w:p w14:paraId="049D763E" w14:textId="356C54D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Еңбек тәрбиесі</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аланы еңбексүйгіштікке, табандылыққа, адалдыққа тәрбиелеу [147, 310].</w:t>
      </w:r>
    </w:p>
    <w:p w14:paraId="27CDD63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Жазба жұмысы</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мұғалімнің тапсырмасы бойынша және жетекшілігімен орындалатын, өздігінен орындайтын жұмыс. Оқытудың барлық кезеңдерінде қолданылады. Дидактикалық мақсаттары, орындау әдістері, оқушылардың өздігінен орындау дәрежесі бойынша жазба жұмыстары сан алуан. Жазба жұмысының неғұрлым қарапайым түрі – көшіріп жазу, ана тілінде және бөгде тілде жазу машығын меңгеруге мүмкіндік береді. Жазба жұмыстарының үлкен бір тобы – жаттығу жұмыстары – машық пен білікті қалыптастыру үшін жүргізіледі, мыс., грамматикалық формаларды қолдану, арифметикалық амалдар жасау жаттығулары. Жаттығулар қиындық дәрежесі бойынша орналастырылады. Жұмыстардың қиындауына орай оқушылардың оларды өздігінен орындауы артады. Кейбір жаттығу жазба жұмыстарын арнаулы құралдарды пайдаланып, дайын баспа негізінде жүргізген дұрыс. Оқытуда оқушылардың топсеруендер уақытында, лабораториялық сабақтар барысындағы бақылауларын, әсерлерін тиянақтау мақсатында қолданылатын жазба жұмыстар, дәрістің жоспарын немесе негізгі мазмұнын жазу маңызды рөл атқарады. Конспектілеу, аңдатпа, пікір жазу ақыл-ой еңбегінің мәдениетін дарытып тәрбиелеуге септеседі [142, 84].</w:t>
      </w:r>
    </w:p>
    <w:p w14:paraId="1EA067A2" w14:textId="0C51E9E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Жазбаша емтихан</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азбаша түрде тапсырылатын сынақ [147, 271].</w:t>
      </w:r>
    </w:p>
    <w:p w14:paraId="0AB46F4C" w14:textId="5C8D4F9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Жарғы</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білім беру мекемесінің іс-әрекетін, құрылымын анықтайтын ережелер жиынтығы [141, 65].</w:t>
      </w:r>
    </w:p>
    <w:p w14:paraId="471E67FD" w14:textId="488B432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Жарияланым</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аспа бетінде жарияланған материал [</w:t>
      </w:r>
      <w:r w:rsidRPr="00437362">
        <w:rPr>
          <w:rFonts w:ascii="Times New Roman" w:hAnsi="Times New Roman"/>
          <w:color w:val="000000" w:themeColor="text1"/>
          <w:sz w:val="28"/>
          <w:szCs w:val="28"/>
        </w:rPr>
        <w:t>148, 94</w:t>
      </w:r>
      <w:r w:rsidRPr="00437362">
        <w:rPr>
          <w:rFonts w:ascii="Times New Roman" w:hAnsi="Times New Roman"/>
          <w:color w:val="000000" w:themeColor="text1"/>
          <w:sz w:val="28"/>
          <w:szCs w:val="28"/>
          <w:lang w:val="kk-KZ"/>
        </w:rPr>
        <w:t>].</w:t>
      </w:r>
    </w:p>
    <w:p w14:paraId="74882348" w14:textId="3513994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Жаратылыстану</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аратылыс, табиғат туралы ғылым [</w:t>
      </w:r>
      <w:r w:rsidRPr="00437362">
        <w:rPr>
          <w:rFonts w:ascii="Times New Roman" w:hAnsi="Times New Roman"/>
          <w:color w:val="000000" w:themeColor="text1"/>
          <w:sz w:val="28"/>
          <w:szCs w:val="28"/>
        </w:rPr>
        <w:t>148, 85</w:t>
      </w:r>
      <w:r w:rsidRPr="00437362">
        <w:rPr>
          <w:rFonts w:ascii="Times New Roman" w:hAnsi="Times New Roman"/>
          <w:color w:val="000000" w:themeColor="text1"/>
          <w:sz w:val="28"/>
          <w:szCs w:val="28"/>
          <w:lang w:val="kk-KZ"/>
        </w:rPr>
        <w:t xml:space="preserve">]. </w:t>
      </w:r>
    </w:p>
    <w:p w14:paraId="25BE8136" w14:textId="4E2970C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Жаратылыстану ғылымдары</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т</w:t>
      </w:r>
      <w:r w:rsidRPr="00437362">
        <w:rPr>
          <w:rFonts w:ascii="Times New Roman" w:hAnsi="Times New Roman"/>
          <w:color w:val="000000" w:themeColor="text1"/>
          <w:sz w:val="28"/>
          <w:szCs w:val="28"/>
          <w:lang w:val="kk-KZ"/>
        </w:rPr>
        <w:t>абиғатты зерттеумен айналысатын ғылымдардың жиынтық атауы; табиғат құбылыстары мен олардың дамуының жалпы заңдарын танумен шұғылданатын ғылымдар жүйесі [148, 85].</w:t>
      </w:r>
    </w:p>
    <w:p w14:paraId="186FB86E" w14:textId="4F9C0B4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Жаратылыстанушы</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аратылыстану ғылымымен шұғылданушы [148, 85].</w:t>
      </w:r>
    </w:p>
    <w:p w14:paraId="11031633" w14:textId="73FF7A2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Жатақхана</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ір мекемеде жұмыс істейтін немесе бір оқу орынында оқитын адамдар бірге тұратын тұрақжай [148, 183].</w:t>
      </w:r>
    </w:p>
    <w:p w14:paraId="3E776BE2" w14:textId="31FC9B2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Жетекші ғылыми қызметкер</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ылыми-зерттеу мекемесінде ғылыми жоғары дәрежесі бар, зерттеу тақырыптарына жетекшілік ете алатын жоғары лауазым [148, 421].</w:t>
      </w:r>
    </w:p>
    <w:p w14:paraId="06729047" w14:textId="7F752BD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Жетекші сұрақ</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 xml:space="preserve">қушыларға, студенттерге оқыту тарапынан еске салу, жауабын толықтыру үшін қойылатын сұрақ [157, 25].  </w:t>
      </w:r>
    </w:p>
    <w:p w14:paraId="741598B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Жоғары білім</w:t>
      </w:r>
      <w:r w:rsidRPr="00437362">
        <w:rPr>
          <w:rFonts w:ascii="Times New Roman" w:hAnsi="Times New Roman"/>
          <w:color w:val="000000" w:themeColor="text1"/>
          <w:sz w:val="28"/>
          <w:szCs w:val="28"/>
          <w:lang w:val="kk-KZ"/>
        </w:rPr>
        <w:t xml:space="preserve"> – үздіксіз кәсіби білім жүйесінің бір баспалдағы, кәсіби білім алуға мүмкіндік беретін және көлемді білуге, бакалаврға арналған стандартты білім (кәсіби білімнің үшінші сатысы) және магистратураға (кәсіби білімнің төртінші сатысы), сол немесе басқа ауқымды қабылданған халықаралық немесе ұлттық топтастырылған кәсіби қызмет [148, 41].</w:t>
      </w:r>
    </w:p>
    <w:p w14:paraId="7B912CD3" w14:textId="4E2B60A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Жоғары мектеп</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алпы немесе арнаулы орта дәрежелі білім негізінде жоғары білімді мамандар даярлайтын оқу орындарының жалпы атауы [148, 446].</w:t>
      </w:r>
    </w:p>
    <w:p w14:paraId="0B719444" w14:textId="20E6CA7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Жоғары оқу орындары</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э</w:t>
      </w:r>
      <w:r w:rsidRPr="00437362">
        <w:rPr>
          <w:rFonts w:ascii="Times New Roman" w:hAnsi="Times New Roman"/>
          <w:color w:val="000000" w:themeColor="text1"/>
          <w:sz w:val="28"/>
          <w:szCs w:val="28"/>
          <w:lang w:val="kk-KZ"/>
        </w:rPr>
        <w:t>кономиканың, ғылым мен мәдениеттің түрлі салалары үшін жоғары білімді мамандар, ғылым мен педагог кадрлар даярлайтын, жоғары білімді мамандар даярлау ісін жетілдіруге бағытталған ғылыми зерттеу жұмыстарын жүргізетін, өнеркәсіп, ауылшаруашылық, мәдениет т.б. салаларда еңбек ететін мамандардың біліктілігін жетілдіретін оқу орындары [148, 447].</w:t>
      </w:r>
    </w:p>
    <w:p w14:paraId="1F51A0B0"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Жоспар</w:t>
      </w:r>
      <w:r w:rsidRPr="00437362">
        <w:rPr>
          <w:rFonts w:ascii="Times New Roman" w:hAnsi="Times New Roman"/>
          <w:color w:val="000000" w:themeColor="text1"/>
          <w:sz w:val="28"/>
          <w:szCs w:val="28"/>
          <w:lang w:val="kk-KZ"/>
        </w:rPr>
        <w:t xml:space="preserve"> – іс-әрекеттің негізгі түрлері мен бірізділігі алдын ала жобаланып көрсетілген іс-шаралардың жүйесі [141, 69].</w:t>
      </w:r>
    </w:p>
    <w:p w14:paraId="198E4B51" w14:textId="253A118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Жүктеме</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е</w:t>
      </w:r>
      <w:r w:rsidRPr="00437362">
        <w:rPr>
          <w:rFonts w:ascii="Times New Roman" w:hAnsi="Times New Roman"/>
          <w:color w:val="000000" w:themeColor="text1"/>
          <w:sz w:val="28"/>
          <w:szCs w:val="28"/>
          <w:lang w:val="kk-KZ"/>
        </w:rPr>
        <w:t>ңбекақы мөлшеріндегі сағат (жұмыс) [148, 622].</w:t>
      </w:r>
    </w:p>
    <w:p w14:paraId="02EC31EE" w14:textId="2BBC397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Зерттеу</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ф</w:t>
      </w:r>
      <w:r w:rsidRPr="00437362">
        <w:rPr>
          <w:rFonts w:ascii="Times New Roman" w:hAnsi="Times New Roman"/>
          <w:color w:val="000000" w:themeColor="text1"/>
          <w:sz w:val="28"/>
          <w:szCs w:val="28"/>
          <w:lang w:val="kk-KZ"/>
        </w:rPr>
        <w:t xml:space="preserve">актілер мен дәлелдемелерге негізделіп жүргізілген ғылыми жұмыс (еңбек) [149, 140].  </w:t>
      </w:r>
    </w:p>
    <w:p w14:paraId="3A44203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Зерттеу әдістері</w:t>
      </w:r>
      <w:r w:rsidRPr="00437362">
        <w:rPr>
          <w:rFonts w:ascii="Times New Roman" w:hAnsi="Times New Roman"/>
          <w:color w:val="000000" w:themeColor="text1"/>
          <w:sz w:val="28"/>
          <w:szCs w:val="28"/>
          <w:lang w:val="kk-KZ"/>
        </w:rPr>
        <w:t xml:space="preserve"> – құбылыстарды зерттеуге және алуан түрлі ғылыми мәселелерді шешуге арналған әдіс, тәсілдердің жиынтығы [141, 76].</w:t>
      </w:r>
    </w:p>
    <w:p w14:paraId="6294FD5A" w14:textId="431BBDE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Зерттеу қағидасы</w:t>
      </w:r>
      <w:r w:rsidRPr="00437362">
        <w:rPr>
          <w:rFonts w:ascii="Times New Roman" w:hAnsi="Times New Roman"/>
          <w:color w:val="000000" w:themeColor="text1"/>
          <w:sz w:val="28"/>
          <w:szCs w:val="28"/>
          <w:lang w:val="kk-KZ"/>
        </w:rPr>
        <w:t xml:space="preserve"> </w:t>
      </w:r>
      <w:r w:rsidRPr="009A330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зерттеу процесін ұйымдастырудың жалпы талаптары [</w:t>
      </w:r>
      <w:r w:rsidRPr="009A330C">
        <w:rPr>
          <w:rFonts w:ascii="Times New Roman" w:hAnsi="Times New Roman"/>
          <w:color w:val="000000" w:themeColor="text1"/>
          <w:sz w:val="28"/>
          <w:szCs w:val="28"/>
          <w:lang w:val="kk-KZ"/>
        </w:rPr>
        <w:t>142, 96</w:t>
      </w:r>
      <w:r w:rsidRPr="00437362">
        <w:rPr>
          <w:rFonts w:ascii="Times New Roman" w:hAnsi="Times New Roman"/>
          <w:color w:val="000000" w:themeColor="text1"/>
          <w:sz w:val="28"/>
          <w:szCs w:val="28"/>
          <w:lang w:val="kk-KZ"/>
        </w:rPr>
        <w:t>].</w:t>
      </w:r>
    </w:p>
    <w:p w14:paraId="08C863F4" w14:textId="52799CC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Зерттеу нәтижесі</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 xml:space="preserve">ылыми ізденіс қорытындысы [149, 140].  </w:t>
      </w:r>
    </w:p>
    <w:p w14:paraId="0AAF3D98" w14:textId="3DD5D59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Зерттеу объектісі</w:t>
      </w:r>
      <w:r w:rsidRPr="00437362">
        <w:rPr>
          <w:rFonts w:ascii="Times New Roman" w:hAnsi="Times New Roman"/>
          <w:color w:val="000000" w:themeColor="text1"/>
          <w:sz w:val="28"/>
          <w:szCs w:val="28"/>
          <w:lang w:val="kk-KZ"/>
        </w:rPr>
        <w:t xml:space="preserve"> – аясында зерттелетін нәрсе мазмұны бар тәлімдік кеңістік [142, 97].</w:t>
      </w:r>
    </w:p>
    <w:p w14:paraId="7FDA9B4D" w14:textId="2E2B276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Зертхана</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көне лат. </w:t>
      </w:r>
      <w:r w:rsidRPr="009A330C">
        <w:rPr>
          <w:rFonts w:ascii="Times New Roman" w:hAnsi="Times New Roman"/>
          <w:i/>
          <w:iCs/>
          <w:color w:val="000000" w:themeColor="text1"/>
          <w:sz w:val="28"/>
          <w:szCs w:val="28"/>
          <w:lang w:val="kk-KZ"/>
        </w:rPr>
        <w:t>laboratorium</w:t>
      </w:r>
      <w:r w:rsidR="009A330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т</w:t>
      </w:r>
      <w:r w:rsidRPr="00437362">
        <w:rPr>
          <w:rFonts w:ascii="Times New Roman" w:hAnsi="Times New Roman"/>
          <w:color w:val="000000" w:themeColor="text1"/>
          <w:sz w:val="28"/>
          <w:szCs w:val="28"/>
          <w:lang w:val="kk-KZ"/>
        </w:rPr>
        <w:t>ехникалық және ғылыми ізденіс тәжірибелерін жасайтын арнайы жабдықталған орын [149, 141].</w:t>
      </w:r>
    </w:p>
    <w:p w14:paraId="0084C3D3"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Имидж</w:t>
      </w:r>
      <w:r w:rsidRPr="00437362">
        <w:rPr>
          <w:rFonts w:ascii="Times New Roman" w:hAnsi="Times New Roman"/>
          <w:color w:val="000000" w:themeColor="text1"/>
          <w:sz w:val="28"/>
          <w:szCs w:val="28"/>
          <w:lang w:val="kk-KZ"/>
        </w:rPr>
        <w:t xml:space="preserve"> – ағылшынша «образ», «сәулелену» дегенді білдіреді. Оқу орнының имиджі дегеніміз – бұл оның іс-әрекетінің ішкі мазмұнын, міндеттерін және ерекшелігін сыртқы образ арқылы безендірілуі [141, 81].</w:t>
      </w:r>
    </w:p>
    <w:p w14:paraId="00592A08"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Инновациялық оқыту</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(этим. жаңа құрылым) – жаңашылдықпен оқыту дәстүрі, нормативті оқытумен салыстырғандағы білімді игертудің ерекше балама түрі [130, 46].</w:t>
      </w:r>
    </w:p>
    <w:p w14:paraId="77AE271B" w14:textId="0408657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Интерн</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9A330C">
        <w:rPr>
          <w:rFonts w:ascii="Times New Roman" w:hAnsi="Times New Roman"/>
          <w:i/>
          <w:iCs/>
          <w:color w:val="000000" w:themeColor="text1"/>
          <w:sz w:val="28"/>
          <w:szCs w:val="28"/>
          <w:lang w:val="kk-KZ"/>
        </w:rPr>
        <w:t>internus</w:t>
      </w:r>
      <w:r w:rsidR="009A330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и</w:t>
      </w:r>
      <w:r w:rsidRPr="00437362">
        <w:rPr>
          <w:rFonts w:ascii="Times New Roman" w:hAnsi="Times New Roman"/>
          <w:color w:val="000000" w:themeColor="text1"/>
          <w:sz w:val="28"/>
          <w:szCs w:val="28"/>
          <w:lang w:val="kk-KZ"/>
        </w:rPr>
        <w:t>нтернатурадан өтетін дәрігер [149, 312].</w:t>
      </w:r>
    </w:p>
    <w:p w14:paraId="6F1F36F8" w14:textId="00757BE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Интернатура</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9A330C">
        <w:rPr>
          <w:rFonts w:ascii="Times New Roman" w:hAnsi="Times New Roman"/>
          <w:i/>
          <w:iCs/>
          <w:color w:val="000000" w:themeColor="text1"/>
          <w:sz w:val="28"/>
          <w:szCs w:val="28"/>
          <w:lang w:val="kk-KZ"/>
        </w:rPr>
        <w:t>internus</w:t>
      </w:r>
      <w:r w:rsidR="009A330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ілімдерін тереңдетіп, мамандығын жетілдіру мақсатындағы жас дәрігерлердің емханалар мен ауруханалар жанында тәжірибе жинақтау формасы [149, 313].</w:t>
      </w:r>
    </w:p>
    <w:p w14:paraId="1B8CBBB6" w14:textId="025BB5E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Институт</w:t>
      </w:r>
      <w:r w:rsidRPr="00437362">
        <w:rPr>
          <w:rFonts w:ascii="Times New Roman" w:hAnsi="Times New Roman"/>
          <w:color w:val="000000" w:themeColor="text1"/>
          <w:sz w:val="28"/>
          <w:szCs w:val="28"/>
          <w:lang w:val="kk-KZ"/>
        </w:rPr>
        <w:t xml:space="preserve"> (лат. </w:t>
      </w:r>
      <w:r w:rsidRPr="009A330C">
        <w:rPr>
          <w:rFonts w:ascii="Times New Roman" w:hAnsi="Times New Roman"/>
          <w:i/>
          <w:iCs/>
          <w:color w:val="000000" w:themeColor="text1"/>
          <w:sz w:val="28"/>
          <w:szCs w:val="28"/>
          <w:lang w:val="kk-KZ"/>
        </w:rPr>
        <w:t>орнату, мекеме</w:t>
      </w:r>
      <w:r w:rsidRPr="00437362">
        <w:rPr>
          <w:rFonts w:ascii="Times New Roman" w:hAnsi="Times New Roman"/>
          <w:color w:val="000000" w:themeColor="text1"/>
          <w:sz w:val="28"/>
          <w:szCs w:val="28"/>
          <w:lang w:val="kk-KZ"/>
        </w:rPr>
        <w:t>) – кәсіптік жоғары білімнің білім беру бағдарламаларын іске асыратын және қолданбалы сипаттағы ғылыми зерттеулерді жүзеге асыратын жоғары оқу орны [141, 82].</w:t>
      </w:r>
    </w:p>
    <w:p w14:paraId="0109F316"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Институт</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 xml:space="preserve">institutum </w:t>
      </w:r>
      <w:r w:rsidRPr="00437362">
        <w:rPr>
          <w:rFonts w:ascii="Times New Roman" w:hAnsi="Times New Roman"/>
          <w:color w:val="000000" w:themeColor="text1"/>
          <w:sz w:val="28"/>
          <w:szCs w:val="28"/>
          <w:lang w:val="kk-KZ"/>
        </w:rPr>
        <w:t>– мекеме) – 1) кәсіптік жоғары білім беру бағдарламаларын іске асыратын және қолданбалы сипаттағы ғылыми зерттеулерді жүзеге асыратын жоғары оқу орны; 2) оқу мерзімі 4-6 жылдық, денсаулық сақтау, мәдениет және халық шаруашылығының әр түрлі саласы бойынша жоғары оқу орындарының атауы (педагогикалық, медициналық және т.б.); 3) ғылыми-зерттеу мекемесі; 4) мамандардың біліктілігін жоғарылату жүйесінің ұйымдастыру-әдістемелік және оқу орталығы (мұғалімдердің, дәрігерлердің біліктілігін көтеру және жетілдіру институттары) [142, 103].</w:t>
      </w:r>
    </w:p>
    <w:p w14:paraId="75BF4EC8" w14:textId="78760BA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Интербелсенді оқыту</w:t>
      </w:r>
      <w:r w:rsidRPr="00437362">
        <w:rPr>
          <w:rFonts w:ascii="Times New Roman" w:hAnsi="Times New Roman"/>
          <w:color w:val="000000" w:themeColor="text1"/>
          <w:sz w:val="28"/>
          <w:szCs w:val="28"/>
          <w:lang w:val="kk-KZ"/>
        </w:rPr>
        <w:t xml:space="preserve"> </w:t>
      </w:r>
      <w:r w:rsidRPr="009A330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өзара әрекет тактикасы мен стратегиясын жасау, бірлескен іс</w:t>
      </w:r>
      <w:r w:rsidRPr="009A330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әрекет ұйымы. И.о. түрі – кооперация мен бәсекелестік [142, 104].</w:t>
      </w:r>
    </w:p>
    <w:p w14:paraId="473E4CE9" w14:textId="665C07F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Кадр</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Pr="009A330C">
        <w:rPr>
          <w:rFonts w:ascii="Times New Roman" w:hAnsi="Times New Roman"/>
          <w:i/>
          <w:iCs/>
          <w:color w:val="000000" w:themeColor="text1"/>
          <w:sz w:val="28"/>
          <w:szCs w:val="28"/>
          <w:lang w:val="kk-KZ"/>
        </w:rPr>
        <w:t>cadre</w:t>
      </w:r>
      <w:r w:rsidR="009A330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әсіпорындар мен мемлекеттік мекемелердің, қоғамдық ұйымдардың маманданған кәсіби қызметкерлерінің негізгі құрамы [149, 419].</w:t>
      </w:r>
    </w:p>
    <w:p w14:paraId="3C196E92" w14:textId="532512C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Кадр даярлау</w:t>
      </w:r>
      <w:r w:rsidR="009A330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қ</w:t>
      </w:r>
      <w:r w:rsidRPr="00437362">
        <w:rPr>
          <w:rFonts w:ascii="Times New Roman" w:hAnsi="Times New Roman"/>
          <w:color w:val="000000" w:themeColor="text1"/>
          <w:sz w:val="28"/>
          <w:szCs w:val="28"/>
          <w:lang w:val="kk-KZ"/>
        </w:rPr>
        <w:t>андай да бір салаға маманданған біліктілігі жоғары кәсіп иелерін оқытып, дағдыландыру ісі [149, 419].</w:t>
      </w:r>
    </w:p>
    <w:p w14:paraId="36B3AE68"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lang w:val="kk-KZ"/>
        </w:rPr>
        <w:tab/>
      </w:r>
      <w:r w:rsidRPr="00437362">
        <w:rPr>
          <w:rFonts w:ascii="Times New Roman" w:hAnsi="Times New Roman"/>
          <w:i/>
          <w:iCs/>
          <w:color w:val="000000" w:themeColor="text1"/>
          <w:sz w:val="28"/>
          <w:szCs w:val="28"/>
          <w:lang w:val="kk-KZ"/>
        </w:rPr>
        <w:t>Кадрлардың біліктілігін арттыру және оларды қайта даярлау</w:t>
      </w:r>
      <w:r w:rsidRPr="00437362">
        <w:rPr>
          <w:rFonts w:ascii="Times New Roman" w:hAnsi="Times New Roman"/>
          <w:color w:val="000000" w:themeColor="text1"/>
          <w:sz w:val="28"/>
          <w:szCs w:val="28"/>
          <w:lang w:val="kk-KZ"/>
        </w:rPr>
        <w:t xml:space="preserve"> – қосымша кәсіптік білім берудің негізгі нысаны; кәсіптік білімдері мен дағдыларын тереңдету жаңа кәсіптер мен мамандықтарды игерту мақсатында тиісті білім беру ұйымдарында жүзеге асырылады. Кадрлардың біліктілігін арттыру және оларды қайта даярлауды білім беру ұйымдары, ғылыми және оқу орталықтары, мемлекеттік жұмыспен қамту қызметі жүргізеді. Олар мемлекет есебінен де, сондай-ақ шарт негізінде де жүзеге асырылуы мүмкін [142, 107].</w:t>
      </w:r>
    </w:p>
    <w:p w14:paraId="26369DAE" w14:textId="0C5B1DB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Кандидат</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9A330C">
        <w:rPr>
          <w:rFonts w:ascii="Times New Roman" w:hAnsi="Times New Roman"/>
          <w:i/>
          <w:iCs/>
          <w:color w:val="000000" w:themeColor="text1"/>
          <w:sz w:val="28"/>
          <w:szCs w:val="28"/>
          <w:lang w:val="kk-KZ"/>
        </w:rPr>
        <w:t>candidatus</w:t>
      </w:r>
      <w:r w:rsidR="009A330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андидаттық минимумдарды тапсырып, кандидаттық диссертациясын қорғаған адамға берілетін ғылыми дәреже [149, 434].</w:t>
      </w:r>
    </w:p>
    <w:p w14:paraId="184BE425" w14:textId="19AE7DB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Кандидатура</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9A330C">
        <w:rPr>
          <w:rFonts w:ascii="Times New Roman" w:hAnsi="Times New Roman"/>
          <w:i/>
          <w:iCs/>
          <w:color w:val="000000" w:themeColor="text1"/>
          <w:sz w:val="28"/>
          <w:szCs w:val="28"/>
          <w:lang w:val="kk-KZ"/>
        </w:rPr>
        <w:t>candidatus</w:t>
      </w:r>
      <w:r w:rsidR="009A330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9A330C">
        <w:rPr>
          <w:rFonts w:ascii="Times New Roman" w:hAnsi="Times New Roman"/>
          <w:color w:val="000000" w:themeColor="text1"/>
          <w:sz w:val="28"/>
          <w:szCs w:val="28"/>
          <w:lang w:val="kk-KZ"/>
        </w:rPr>
        <w:t>ү</w:t>
      </w:r>
      <w:r w:rsidRPr="00437362">
        <w:rPr>
          <w:rFonts w:ascii="Times New Roman" w:hAnsi="Times New Roman"/>
          <w:color w:val="000000" w:themeColor="text1"/>
          <w:sz w:val="28"/>
          <w:szCs w:val="28"/>
          <w:lang w:val="kk-KZ"/>
        </w:rPr>
        <w:t>міткер (бір орынға, қызметке, партияға лайықты деп ұсынылған адам) [149, 434].</w:t>
      </w:r>
    </w:p>
    <w:p w14:paraId="327C214E"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Картотека</w:t>
      </w:r>
      <w:r w:rsidRPr="00437362">
        <w:rPr>
          <w:rFonts w:ascii="Times New Roman" w:hAnsi="Times New Roman"/>
          <w:color w:val="000000" w:themeColor="text1"/>
          <w:sz w:val="28"/>
          <w:szCs w:val="28"/>
          <w:lang w:val="kk-KZ"/>
        </w:rPr>
        <w:t xml:space="preserve"> – еңбектің авторы, атауы, шығу орны (мекен-жайы, баспасы), жылы, бет саны, сандық реті көрсетілген белгілі бір ретпен, мыс., әліпбимен, тақырыбы немесе мерзімі бойынша жинақталған, жүйеленген немесе орналастырылған карточкалардың белгілі бір санының жиынтығы [142, 108].</w:t>
      </w:r>
    </w:p>
    <w:p w14:paraId="5F167A36" w14:textId="559DD70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Кафедра</w:t>
      </w:r>
      <w:r w:rsidRPr="00437362">
        <w:rPr>
          <w:rFonts w:ascii="Times New Roman" w:hAnsi="Times New Roman"/>
          <w:color w:val="000000" w:themeColor="text1"/>
          <w:sz w:val="28"/>
          <w:szCs w:val="28"/>
          <w:lang w:val="kk-KZ"/>
        </w:rPr>
        <w:t xml:space="preserve"> </w:t>
      </w:r>
      <w:r w:rsidR="005A74F9">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гр. </w:t>
      </w:r>
      <w:r w:rsidR="005A74F9" w:rsidRPr="005A74F9">
        <w:rPr>
          <w:rFonts w:ascii="Times New Roman" w:hAnsi="Times New Roman"/>
          <w:i/>
          <w:iCs/>
          <w:color w:val="000000" w:themeColor="text1"/>
          <w:sz w:val="28"/>
          <w:szCs w:val="28"/>
          <w:lang w:val="kk-KZ"/>
        </w:rPr>
        <w:t>k</w:t>
      </w:r>
      <w:r w:rsidRPr="005A74F9">
        <w:rPr>
          <w:rFonts w:ascii="Times New Roman" w:hAnsi="Times New Roman"/>
          <w:i/>
          <w:iCs/>
          <w:color w:val="000000" w:themeColor="text1"/>
          <w:sz w:val="28"/>
          <w:szCs w:val="28"/>
          <w:lang w:val="kk-KZ"/>
        </w:rPr>
        <w:t>athedra</w:t>
      </w:r>
      <w:r w:rsidR="005A74F9">
        <w:rPr>
          <w:rFonts w:ascii="Times New Roman" w:hAnsi="Times New Roman"/>
          <w:color w:val="000000" w:themeColor="text1"/>
          <w:sz w:val="28"/>
          <w:szCs w:val="28"/>
          <w:lang w:val="kk-KZ"/>
        </w:rPr>
        <w:t>) –</w:t>
      </w:r>
      <w:r w:rsidR="005A74F9" w:rsidRPr="005A74F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1</w:t>
      </w:r>
      <w:r w:rsidR="005A74F9">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5A74F9">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орындарында белгілі бір ғылым саласындағы профессорлар мен оқытушыларды біріктіретін бөлім, оның оқытушылар ұжымы. 2</w:t>
      </w:r>
      <w:r w:rsidR="005A74F9">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5A74F9">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орындарында белгілі бір ғылым саласындағы профессорлар мен оқытушыларды біріктіретін бөлімнің үймереті, бөлмесі [149, 469].</w:t>
      </w:r>
    </w:p>
    <w:p w14:paraId="7C5B5164" w14:textId="234F6AB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Кәсіп</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professio, profiteor</w:t>
      </w:r>
      <w:r w:rsidRPr="00437362">
        <w:rPr>
          <w:rFonts w:ascii="Times New Roman" w:hAnsi="Times New Roman"/>
          <w:color w:val="000000" w:themeColor="text1"/>
          <w:sz w:val="28"/>
          <w:szCs w:val="28"/>
          <w:lang w:val="kk-KZ"/>
        </w:rPr>
        <w:t>) – адамның білімі туралы тиісті құжаттармен расталған кәсібінің, еңбек қызметінің негізгі түрі [142, 108].</w:t>
      </w:r>
    </w:p>
    <w:p w14:paraId="564E591F" w14:textId="7BB98F1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Кәсіптік білік</w:t>
      </w:r>
      <w:r w:rsidRPr="00437362">
        <w:rPr>
          <w:rFonts w:ascii="Times New Roman" w:hAnsi="Times New Roman"/>
          <w:color w:val="000000" w:themeColor="text1"/>
          <w:sz w:val="28"/>
          <w:szCs w:val="28"/>
          <w:lang w:val="kk-KZ"/>
        </w:rPr>
        <w:t xml:space="preserve"> – алынған білім негізінде атқарылуға тиіс әрекеттің ерекшеліктерін меңгере отырып, оны пайдалана білу әрекеттерінің жиынтығы. Кәсіптік мәні бар әрекеттер мен білімдер үнемі жаттығу нәтижесінде дағдыға айналады [142, 109].</w:t>
      </w:r>
    </w:p>
    <w:p w14:paraId="16BDD467" w14:textId="255F3E0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Кәсіптік біліктілік</w:t>
      </w:r>
      <w:r w:rsidRPr="00437362">
        <w:rPr>
          <w:rFonts w:ascii="Times New Roman" w:hAnsi="Times New Roman"/>
          <w:color w:val="000000" w:themeColor="text1"/>
          <w:sz w:val="28"/>
          <w:szCs w:val="28"/>
          <w:lang w:val="kk-KZ"/>
        </w:rPr>
        <w:t xml:space="preserve"> – белгілі бір деңгейдегі күрделі нақты іс-әрекетті орындауға қажетті қызметкердің кәсіптік әзірлік сатысы. Берілген мамандықтың нормативті сипатына сәйкес берілетін біліктілік категориясы кәсіптік біліктіліктің көрсеткіші болып табылады [142, 109].  </w:t>
      </w:r>
    </w:p>
    <w:p w14:paraId="0B8A3A9A"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Кәсіби біліктілік</w:t>
      </w:r>
      <w:r w:rsidRPr="00437362">
        <w:rPr>
          <w:rFonts w:ascii="Times New Roman" w:hAnsi="Times New Roman"/>
          <w:color w:val="000000" w:themeColor="text1"/>
          <w:sz w:val="28"/>
          <w:szCs w:val="28"/>
          <w:lang w:val="kk-KZ"/>
        </w:rPr>
        <w:t xml:space="preserve"> – жұмысшы дайындығының нақты қызмет түріндегі күрделіліктің және еңбек қызметін орындаудағы белгіленген деңгейінің кәсіби дәрежесі [130, 50].</w:t>
      </w:r>
    </w:p>
    <w:p w14:paraId="50F6EEDA" w14:textId="5D3CD40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Кешенді тестілеу</w:t>
      </w:r>
      <w:r w:rsidR="000A3A56">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0A3A56">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орнына түсу үшін қабылданатын, негізінен үш басты пәннен (математика, тарих, тіл (қазақ тілі) және қосымша арнаулы пәннен алынатын, тест түріндегі емтихан [149, 747].</w:t>
      </w:r>
    </w:p>
    <w:p w14:paraId="2C35F0EC"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Коллоквиум</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colloguium </w:t>
      </w:r>
      <w:r w:rsidRPr="00437362">
        <w:rPr>
          <w:rFonts w:ascii="Times New Roman" w:hAnsi="Times New Roman"/>
          <w:color w:val="000000" w:themeColor="text1"/>
          <w:sz w:val="28"/>
          <w:szCs w:val="28"/>
          <w:lang w:val="kk-KZ"/>
        </w:rPr>
        <w:t>– әңгімелесу) – жоғары оқу орнындағы оқытудың формасы, онда оқытушы баға қоймай, сөйлесу арқылы студенттің білім деңгейін анықтайды; ғалымдардың жиналысы, онда белгілі бір тақырып бойынша баяндамалар тыңдалынып, бағаланады, талданады [141, 90].</w:t>
      </w:r>
    </w:p>
    <w:p w14:paraId="2C684B67" w14:textId="46384C4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Комендант</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Pr="006F5FE2">
        <w:rPr>
          <w:rFonts w:ascii="Times New Roman" w:hAnsi="Times New Roman"/>
          <w:i/>
          <w:iCs/>
          <w:color w:val="000000" w:themeColor="text1"/>
          <w:sz w:val="28"/>
          <w:szCs w:val="28"/>
          <w:lang w:val="kk-KZ"/>
        </w:rPr>
        <w:t>commandant</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еке тұрғын үйдің немесе бірнеше тұрғын адамдары бар қоғамдық үйлердің тәртібін бақылап, басқарушы [150, 80].</w:t>
      </w:r>
    </w:p>
    <w:p w14:paraId="382174B4" w14:textId="074FDD9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Комендатура</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нем. </w:t>
      </w:r>
      <w:r w:rsidR="006F5FE2" w:rsidRPr="006F5FE2">
        <w:rPr>
          <w:rFonts w:ascii="Times New Roman" w:hAnsi="Times New Roman"/>
          <w:i/>
          <w:iCs/>
          <w:color w:val="000000" w:themeColor="text1"/>
          <w:sz w:val="28"/>
          <w:szCs w:val="28"/>
          <w:lang w:val="kk-KZ"/>
        </w:rPr>
        <w:t>K</w:t>
      </w:r>
      <w:r w:rsidRPr="006F5FE2">
        <w:rPr>
          <w:rFonts w:ascii="Times New Roman" w:hAnsi="Times New Roman"/>
          <w:i/>
          <w:iCs/>
          <w:color w:val="000000" w:themeColor="text1"/>
          <w:sz w:val="28"/>
          <w:szCs w:val="28"/>
          <w:lang w:val="kk-KZ"/>
        </w:rPr>
        <w:t>ommandantur</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омендант басқаратын кеңсе [1</w:t>
      </w:r>
      <w:r w:rsidRPr="00437362">
        <w:rPr>
          <w:rFonts w:ascii="Times New Roman" w:hAnsi="Times New Roman"/>
          <w:color w:val="000000" w:themeColor="text1"/>
          <w:sz w:val="28"/>
          <w:szCs w:val="28"/>
        </w:rPr>
        <w:t>50</w:t>
      </w:r>
      <w:r w:rsidRPr="00437362">
        <w:rPr>
          <w:rFonts w:ascii="Times New Roman" w:hAnsi="Times New Roman"/>
          <w:color w:val="000000" w:themeColor="text1"/>
          <w:sz w:val="28"/>
          <w:szCs w:val="28"/>
          <w:lang w:val="kk-KZ"/>
        </w:rPr>
        <w:t>, 81].</w:t>
      </w:r>
    </w:p>
    <w:p w14:paraId="7686DF66" w14:textId="410976F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Комиссия</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commissio</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а</w:t>
      </w:r>
      <w:r w:rsidRPr="00437362">
        <w:rPr>
          <w:rFonts w:ascii="Times New Roman" w:hAnsi="Times New Roman"/>
          <w:color w:val="000000" w:themeColor="text1"/>
          <w:sz w:val="28"/>
          <w:szCs w:val="28"/>
          <w:lang w:val="kk-KZ"/>
        </w:rPr>
        <w:t>рнаулы бір тапсырманы орындау үшін немесе мәселені шешу үшін белгіленген адамдар тобының уақытша немесе үнемі болып тұратын мәжілісі [150, 83].</w:t>
      </w:r>
    </w:p>
    <w:p w14:paraId="2F354D3B" w14:textId="057A940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Комитет</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Pr="006F5FE2">
        <w:rPr>
          <w:rFonts w:ascii="Times New Roman" w:hAnsi="Times New Roman"/>
          <w:i/>
          <w:iCs/>
          <w:color w:val="000000" w:themeColor="text1"/>
          <w:sz w:val="28"/>
          <w:szCs w:val="28"/>
          <w:lang w:val="kk-KZ"/>
        </w:rPr>
        <w:t>comite</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ш</w:t>
      </w:r>
      <w:r w:rsidRPr="00437362">
        <w:rPr>
          <w:rFonts w:ascii="Times New Roman" w:hAnsi="Times New Roman"/>
          <w:color w:val="000000" w:themeColor="text1"/>
          <w:sz w:val="28"/>
          <w:szCs w:val="28"/>
          <w:lang w:val="kk-KZ"/>
        </w:rPr>
        <w:t>аруашылық, қоғамдық жұмыстарды ұйымдастыратын сайланбалы коллегиялық орган [150, 84].</w:t>
      </w:r>
    </w:p>
    <w:p w14:paraId="2AE0AFF8" w14:textId="399D0E7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Коммуникация</w:t>
      </w:r>
      <w:r w:rsidRPr="00437362">
        <w:rPr>
          <w:rFonts w:ascii="Times New Roman" w:hAnsi="Times New Roman"/>
          <w:color w:val="000000" w:themeColor="text1"/>
          <w:sz w:val="28"/>
          <w:szCs w:val="28"/>
          <w:lang w:val="kk-KZ"/>
        </w:rPr>
        <w:t xml:space="preserve"> – ақпарат алмасу мақсатындағы қарым-қатынас актісі [141, 89].</w:t>
      </w:r>
    </w:p>
    <w:p w14:paraId="08CB8747" w14:textId="51EDF67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Коммюнике</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Pr="006F5FE2">
        <w:rPr>
          <w:rFonts w:ascii="Times New Roman" w:hAnsi="Times New Roman"/>
          <w:i/>
          <w:iCs/>
          <w:color w:val="000000" w:themeColor="text1"/>
          <w:sz w:val="28"/>
          <w:szCs w:val="28"/>
          <w:lang w:val="kk-KZ"/>
        </w:rPr>
        <w:t>communique</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х</w:t>
      </w:r>
      <w:r w:rsidRPr="00437362">
        <w:rPr>
          <w:rFonts w:ascii="Times New Roman" w:hAnsi="Times New Roman"/>
          <w:color w:val="000000" w:themeColor="text1"/>
          <w:sz w:val="28"/>
          <w:szCs w:val="28"/>
          <w:lang w:val="kk-KZ"/>
        </w:rPr>
        <w:t>алықаралық келісімдер туралы үкіметтік ресми хабар [150, 89].</w:t>
      </w:r>
    </w:p>
    <w:p w14:paraId="03115B87"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Компендиум</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compendium </w:t>
      </w:r>
      <w:r w:rsidRPr="00437362">
        <w:rPr>
          <w:rFonts w:ascii="Times New Roman" w:hAnsi="Times New Roman"/>
          <w:color w:val="000000" w:themeColor="text1"/>
          <w:sz w:val="28"/>
          <w:szCs w:val="28"/>
          <w:lang w:val="kk-KZ"/>
        </w:rPr>
        <w:t>– қысқарту) – қайсыбір ғылымның, зерттеудің және т.б. негізгі қағидаларының қысқаша жинақтама мазмұны [142, 113].</w:t>
      </w:r>
    </w:p>
    <w:p w14:paraId="4BF10E61" w14:textId="09FE829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Компетенция</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competere</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іліктілік (белгілі бір саладағы білім, тәжірибе) [150, 92].</w:t>
      </w:r>
    </w:p>
    <w:p w14:paraId="79C16BE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Конвенция</w:t>
      </w:r>
      <w:r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rPr>
        <w:t>–</w:t>
      </w:r>
      <w:r w:rsidRPr="00437362">
        <w:rPr>
          <w:rFonts w:ascii="Times New Roman" w:hAnsi="Times New Roman"/>
          <w:color w:val="000000" w:themeColor="text1"/>
          <w:sz w:val="28"/>
          <w:szCs w:val="28"/>
          <w:lang w:val="kk-KZ"/>
        </w:rPr>
        <w:t xml:space="preserve"> арнаулы мәселе жөніндегі халықаралық шарт [</w:t>
      </w:r>
      <w:r w:rsidRPr="00437362">
        <w:rPr>
          <w:rFonts w:ascii="Times New Roman" w:hAnsi="Times New Roman"/>
          <w:color w:val="000000" w:themeColor="text1"/>
          <w:sz w:val="28"/>
          <w:szCs w:val="28"/>
        </w:rPr>
        <w:t xml:space="preserve">152, </w:t>
      </w:r>
      <w:r w:rsidRPr="00437362">
        <w:rPr>
          <w:rFonts w:ascii="Times New Roman" w:hAnsi="Times New Roman"/>
          <w:color w:val="000000" w:themeColor="text1"/>
          <w:sz w:val="28"/>
          <w:szCs w:val="28"/>
          <w:lang w:val="kk-KZ"/>
        </w:rPr>
        <w:t>113].</w:t>
      </w:r>
    </w:p>
    <w:p w14:paraId="0C54F3B5" w14:textId="78F793C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Конгресс</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congressus</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х</w:t>
      </w:r>
      <w:r w:rsidRPr="00437362">
        <w:rPr>
          <w:rFonts w:ascii="Times New Roman" w:hAnsi="Times New Roman"/>
          <w:color w:val="000000" w:themeColor="text1"/>
          <w:sz w:val="28"/>
          <w:szCs w:val="28"/>
          <w:lang w:val="kk-KZ"/>
        </w:rPr>
        <w:t>алықаралық қоғамдық немесе ірі ғылыми жиналыс [150, 105].</w:t>
      </w:r>
    </w:p>
    <w:p w14:paraId="32160D31" w14:textId="4980BE5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Конкурс</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concursus</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айқау. Үздік шығып, сыйлық, награда алу үшін, оқу орындарына оқуға түсу т.б. үшін жарысу [150, 109].</w:t>
      </w:r>
    </w:p>
    <w:p w14:paraId="1304F19C" w14:textId="20FC42B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Консорциум</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consortium</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ақсатты ірі бағдарламалар мен жобаларды, оның ішінде ғылыми-техникалық, құрылыс, табиғат қорғау және басқа бағдарламалар мен жобаларды шешу үшін ерікті түрде уақытша бірлестік ретінде құрылған кәсіпорындар [150, 115].</w:t>
      </w:r>
    </w:p>
    <w:p w14:paraId="3FB5BB3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Конспект</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conspektus </w:t>
      </w:r>
      <w:r w:rsidRPr="00437362">
        <w:rPr>
          <w:rFonts w:ascii="Times New Roman" w:hAnsi="Times New Roman"/>
          <w:color w:val="000000" w:themeColor="text1"/>
          <w:sz w:val="28"/>
          <w:szCs w:val="28"/>
          <w:lang w:val="kk-KZ"/>
        </w:rPr>
        <w:t xml:space="preserve">– шолу) – кітап, дәріс, баяндаманың мазмұнын қысқаша жазу. К. оқушының логикалық ойлауы мен сөйлеу мәдениетін жетілдіреді. К. – жазудың күрделі түрі. Сондықтан оқушы жоспар құру дағдыларын меңгерген соң ғана конспект жаздыруға ауысуға болады. Білім алушылар оқу процесінде берілетін білім мазмұнын қысқаша қағазға түсіріп, жазып отырады, яғни конспектілейді [142, 129]. </w:t>
      </w:r>
    </w:p>
    <w:p w14:paraId="39DC537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Конспектілеу</w:t>
      </w:r>
      <w:r w:rsidRPr="00437362">
        <w:rPr>
          <w:rFonts w:ascii="Times New Roman" w:hAnsi="Times New Roman"/>
          <w:color w:val="000000" w:themeColor="text1"/>
          <w:sz w:val="28"/>
          <w:szCs w:val="28"/>
          <w:lang w:val="kk-KZ"/>
        </w:rPr>
        <w:t xml:space="preserve"> – кітаптың, дәрістің, баяндаманың немесе мақаланың мазмұнын, негізгі тұжырымдарын қысқаша түрде жазу [142, 129].</w:t>
      </w:r>
    </w:p>
    <w:p w14:paraId="547B13A9" w14:textId="19AF57E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Консультант</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consultans</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еңес беруші, ақыл айтушы адам. Кеңесші [150, 119].</w:t>
      </w:r>
    </w:p>
    <w:p w14:paraId="10AE17E9" w14:textId="7389D26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Консультация</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consultatio</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маманның тарапынан берілетін кеңес [150, 119].</w:t>
      </w:r>
    </w:p>
    <w:p w14:paraId="01D7ED23"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Контекст</w:t>
      </w:r>
      <w:r w:rsidRPr="00437362">
        <w:rPr>
          <w:rFonts w:ascii="Times New Roman" w:hAnsi="Times New Roman"/>
          <w:color w:val="000000" w:themeColor="text1"/>
          <w:sz w:val="28"/>
          <w:szCs w:val="28"/>
          <w:lang w:val="kk-KZ"/>
        </w:rPr>
        <w:t xml:space="preserve"> – аяқталған мәндік мағынасы бар ауызша немесе жазбаша сөз. Ол арқылы оның құрамына кіретін бөліктердің (сөздердің, сөз тіркестерінің) мағынасын және мәнін анықтауға болады [141, 90].</w:t>
      </w:r>
    </w:p>
    <w:p w14:paraId="53B100A0"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Контекст</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contextus </w:t>
      </w:r>
      <w:r w:rsidRPr="00437362">
        <w:rPr>
          <w:rFonts w:ascii="Times New Roman" w:hAnsi="Times New Roman"/>
          <w:color w:val="000000" w:themeColor="text1"/>
          <w:sz w:val="28"/>
          <w:szCs w:val="28"/>
          <w:lang w:val="kk-KZ"/>
        </w:rPr>
        <w:t>– тығыз байланыс, қосылу) – сөйлемдегі немесе мәтіндегі ойдың нақты айқындалатын көрінісі болып табылатын ауызша не жазбаша тілдегі тиянақты үзінді. Бір ой не мәтін құрамының контексі алдыңғы немесе соңындағы өзге бір ой не мәтін болып шығады [142, 129].</w:t>
      </w:r>
    </w:p>
    <w:p w14:paraId="4871DAB6"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Контекстік оқыту</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болашақ кәсіптік еңбектің пәндік және әлеуметтік мазмұнының біріктіріліп оқытылуы. Осы арқылы студенттің оқу іс-әрекетін маманның кәсіптік іс-әрекетіне көшіру жағдайлары қамтамасыз етіледі. К.о. кәсіптік оқытудағы негізгі қайшылықты жеңуге бағытталған. Бұл қайшылық маманның іс-әрекетін меңгеру одан сапалық тұрғыдан өзгеше оқу іс-әрекеті аясында ғана және соның құралдары арқылы меңгертілуге тиіс болатынынан туындайды. Бұл қайшылық К.о. бойынша студент іс-әрекетінің динамикалық қозғалыс үлгісі жүзеге асыру арқылы жойылмақ. К.о. кәдімгі оқу іс-әрекетінен (мыс., дәріс түрінен) кәсіптік ойын және кәсіптік оқу іс-әрекеттері арқылы нағыз кәсіптік әрекетке көшіріледі [142, 115].</w:t>
      </w:r>
    </w:p>
    <w:p w14:paraId="52E047C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Контингент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 xml:space="preserve">contingens </w:t>
      </w:r>
      <w:r w:rsidRPr="00437362">
        <w:rPr>
          <w:rFonts w:ascii="Times New Roman" w:hAnsi="Times New Roman"/>
          <w:color w:val="000000" w:themeColor="text1"/>
          <w:sz w:val="28"/>
          <w:szCs w:val="28"/>
          <w:lang w:val="kk-KZ"/>
        </w:rPr>
        <w:t>– үлесіне тиетін) – бірыңғай топты, санатты түзетін адамдардың құрамы. Мыс., студенттер контингенті [142, 115].</w:t>
      </w:r>
    </w:p>
    <w:p w14:paraId="012E0745" w14:textId="794658D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Контракт</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contractus</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н</w:t>
      </w:r>
      <w:r w:rsidRPr="00437362">
        <w:rPr>
          <w:rFonts w:ascii="Times New Roman" w:hAnsi="Times New Roman"/>
          <w:color w:val="000000" w:themeColor="text1"/>
          <w:sz w:val="28"/>
          <w:szCs w:val="28"/>
          <w:lang w:val="kk-KZ"/>
        </w:rPr>
        <w:t>ақтылы мерзімге келісілген екі жақтың міндеттемелері [150, 137].</w:t>
      </w:r>
    </w:p>
    <w:p w14:paraId="5DD9861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Конференция</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conferential </w:t>
      </w:r>
      <w:r w:rsidRPr="00437362">
        <w:rPr>
          <w:rFonts w:ascii="Times New Roman" w:hAnsi="Times New Roman"/>
          <w:color w:val="000000" w:themeColor="text1"/>
          <w:sz w:val="28"/>
          <w:szCs w:val="28"/>
          <w:lang w:val="kk-KZ"/>
        </w:rPr>
        <w:t xml:space="preserve">– бір жерге жинау) – 1) белгілі бір ұйымның, топтың, мемлекет өкілдерінің теориялық сұрақтарды талдауына байланысты </w:t>
      </w:r>
      <w:r w:rsidRPr="00437362">
        <w:rPr>
          <w:rFonts w:ascii="Times New Roman" w:hAnsi="Times New Roman"/>
          <w:color w:val="000000" w:themeColor="text1"/>
          <w:sz w:val="28"/>
          <w:szCs w:val="28"/>
          <w:lang w:val="kk-KZ"/>
        </w:rPr>
        <w:lastRenderedPageBreak/>
        <w:t>өтетін жиналысы; 2) революцияға дейінгі Ресейде – жоғары академиялардағы ғылыми кеңес [130, 53].</w:t>
      </w:r>
    </w:p>
    <w:p w14:paraId="7CFAA1CF" w14:textId="647827A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Концепция</w:t>
      </w:r>
      <w:r w:rsidRPr="00437362">
        <w:rPr>
          <w:rFonts w:ascii="Times New Roman" w:hAnsi="Times New Roman"/>
          <w:color w:val="000000" w:themeColor="text1"/>
          <w:sz w:val="28"/>
          <w:szCs w:val="28"/>
          <w:lang w:val="kk-KZ"/>
        </w:rPr>
        <w:t xml:space="preserve"> (тұжырымдама) (лат.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түсіну, жүйе) – көзқарастар жүйесі; құбылыстарды, процестерді жүйелеп түсіну, оларды ашып көрсетудегі жетекші идея: іс-әрекеттің жетекші ойы; негізгі идеяға топтастырылған зерттеу объектісіне қатысты көзқарастардың жүйесі [141, 88].</w:t>
      </w:r>
    </w:p>
    <w:p w14:paraId="361E6C00" w14:textId="4A2D52B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Корифей</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грек. </w:t>
      </w:r>
      <w:r w:rsidR="006F5FE2" w:rsidRPr="006F5FE2">
        <w:rPr>
          <w:rFonts w:ascii="Times New Roman" w:hAnsi="Times New Roman"/>
          <w:i/>
          <w:iCs/>
          <w:color w:val="000000" w:themeColor="text1"/>
          <w:sz w:val="28"/>
          <w:szCs w:val="28"/>
          <w:lang w:val="kk-KZ"/>
        </w:rPr>
        <w:t>k</w:t>
      </w:r>
      <w:r w:rsidRPr="006F5FE2">
        <w:rPr>
          <w:rFonts w:ascii="Times New Roman" w:hAnsi="Times New Roman"/>
          <w:i/>
          <w:iCs/>
          <w:color w:val="000000" w:themeColor="text1"/>
          <w:sz w:val="28"/>
          <w:szCs w:val="28"/>
          <w:lang w:val="kk-KZ"/>
        </w:rPr>
        <w:t>oryphaios</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ылымның, көркемөнердің және т.б. белгілі бір саласында жетекші, бастаушы, бәрі сөзсіз мойындаған аса көрнекті қайраткер [150, 140].</w:t>
      </w:r>
    </w:p>
    <w:p w14:paraId="482201C2" w14:textId="042E33D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Корпорация</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corporatio</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әсіби немесе мақсат-мүдделері ортақтығымен біріккен қоғам, одақ, бірлестік [150, 141].</w:t>
      </w:r>
    </w:p>
    <w:p w14:paraId="5BAA4D6F" w14:textId="358603C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Корреспондент-мүше</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ТМД елдеріндегі және Польша, Румыния сияқты елдердегі академиялық атақ [150, 145].</w:t>
      </w:r>
    </w:p>
    <w:p w14:paraId="2F6992FC"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Кредиттік оқу технологиясы</w:t>
      </w:r>
      <w:r w:rsidRPr="00437362">
        <w:rPr>
          <w:rFonts w:ascii="Times New Roman" w:hAnsi="Times New Roman"/>
          <w:color w:val="000000" w:themeColor="text1"/>
          <w:sz w:val="28"/>
          <w:szCs w:val="28"/>
          <w:lang w:val="kk-KZ"/>
        </w:rPr>
        <w:t xml:space="preserve"> – білім алушының және оқушының оқу жұмысының көлемін өлшеудің сәйкестендірілген бірлігі ретінде кредитті пайдалана отырып, білім алушылардың пәндерді оқып зерделеу дәйектілігін таңдауы және дербес жоспарлауы негізіндегі оқыту [141, 88].</w:t>
      </w:r>
    </w:p>
    <w:p w14:paraId="0038AA76" w14:textId="5B7DFD2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Критерий</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грек. </w:t>
      </w:r>
      <w:r w:rsidRPr="006F5FE2">
        <w:rPr>
          <w:rFonts w:ascii="Times New Roman" w:hAnsi="Times New Roman"/>
          <w:i/>
          <w:iCs/>
          <w:color w:val="000000" w:themeColor="text1"/>
          <w:sz w:val="28"/>
          <w:szCs w:val="28"/>
          <w:lang w:val="kk-KZ"/>
        </w:rPr>
        <w:t>kriterion</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ір нәрсені айқындаудың, тұжырымдаудың негізгі өлшемі, шегі [146, 406].</w:t>
      </w:r>
    </w:p>
    <w:p w14:paraId="18F02D56" w14:textId="7DCE4A3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Куратор</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curator</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орындарындағы әр курсты жеке өз қамқорлығына, бақылауға алатын жетекші ұстаз [150, 414].</w:t>
      </w:r>
    </w:p>
    <w:p w14:paraId="5108061F" w14:textId="4C05C4B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Куррикулум</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1</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абақты өткізудің жалпы жоспары, оған сабақтың мазмұны, оның мақсаты, әдістері және нәтижесі кіреді; 2</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қу мазмұнының, жоспарының, әдісінің, құрылымының, оқулықтардың, көрсетілімдік материалдардың, көрнекілік және техникалық құралдардың бүкіл түрлерінің, компьютерлік бағдарламалардың және т.б. жиынтығы [141, 92].</w:t>
      </w:r>
    </w:p>
    <w:p w14:paraId="3BDFBF37" w14:textId="619C55D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Курс</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cursus</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а</w:t>
      </w:r>
      <w:r w:rsidRPr="00437362">
        <w:rPr>
          <w:rFonts w:ascii="Times New Roman" w:hAnsi="Times New Roman"/>
          <w:color w:val="000000" w:themeColor="text1"/>
          <w:sz w:val="28"/>
          <w:szCs w:val="28"/>
          <w:lang w:val="kk-KZ"/>
        </w:rPr>
        <w:t>рнаулы және жоғары оқу орындарында білім беру жүйесінің жекелеген жылдық оқу сатысы [150, 415].</w:t>
      </w:r>
    </w:p>
    <w:p w14:paraId="11B778E0" w14:textId="28C06F9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Курстық оқыту жүйесі</w:t>
      </w:r>
      <w:r w:rsidRPr="00437362">
        <w:rPr>
          <w:rFonts w:ascii="Times New Roman" w:hAnsi="Times New Roman"/>
          <w:color w:val="000000" w:themeColor="text1"/>
          <w:sz w:val="28"/>
          <w:szCs w:val="28"/>
          <w:lang w:val="kk-KZ"/>
        </w:rPr>
        <w:t xml:space="preserve"> – жоғары оқу орындарындағы оқытудың бір жылдық деңгейі [142, 118].</w:t>
      </w:r>
    </w:p>
    <w:p w14:paraId="46A4DF53" w14:textId="34F6458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Күнтізбелік жоспар</w:t>
      </w:r>
      <w:r w:rsidRPr="00437362">
        <w:rPr>
          <w:rFonts w:ascii="Times New Roman" w:hAnsi="Times New Roman"/>
          <w:color w:val="000000" w:themeColor="text1"/>
          <w:sz w:val="28"/>
          <w:szCs w:val="28"/>
          <w:lang w:val="kk-KZ"/>
        </w:rPr>
        <w:t xml:space="preserve"> – күнтізбе бойынша белгіленген жұмыстың істелу бағытын, мерзімін айқындау [142, 120].</w:t>
      </w:r>
    </w:p>
    <w:p w14:paraId="3E18449A"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Күнтізбелік-тақырыптық жоспар</w:t>
      </w:r>
      <w:r w:rsidRPr="00437362">
        <w:rPr>
          <w:rFonts w:ascii="Times New Roman" w:hAnsi="Times New Roman"/>
          <w:color w:val="000000" w:themeColor="text1"/>
          <w:sz w:val="28"/>
          <w:szCs w:val="28"/>
          <w:lang w:val="kk-KZ"/>
        </w:rPr>
        <w:t xml:space="preserve"> – белгілі бір оқу пәні бойынша жасалатын жоспар [130, 54].</w:t>
      </w:r>
    </w:p>
    <w:p w14:paraId="440C8C6E"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Кітап</w:t>
      </w:r>
      <w:r w:rsidRPr="00437362">
        <w:rPr>
          <w:rFonts w:ascii="Times New Roman" w:hAnsi="Times New Roman"/>
          <w:color w:val="000000" w:themeColor="text1"/>
          <w:sz w:val="28"/>
          <w:szCs w:val="28"/>
          <w:lang w:val="kk-KZ"/>
        </w:rPr>
        <w:t xml:space="preserve"> – мерзімсіз баспасөз басылымы; көркем-әдеби, қоғамдық-саяси, ғылыми не практикалық мазмұндағы үлкенді-кішілі туынды. К. – рухани қазына-байлық, өмір айнасы, замана сыры, тарих шежіресі, өнер-білім бұлағы, оқу-тәрбие құралы. Кітаптың ең ежелгі түрі – шиыршық қағаз. К. жасау үшін негізгі материал ретінде күлән, б.з.д. ІІ ғасырдан бастап пергамент, ХІІІ ғасырдан бастап Еуропада қағаз қолданылды. Антик дәуірде және орта ғасырда кітапты көшіру арқылы көбейтті. Кітапты көшірудің (көбейтудің) ең бірінші тәсілі – ксилография болды. Ең бірінші баспа кітап болып Кореяда 704-751 жылдар аралығында ксилографиялық жолмен көшірілген мәтін саналады. Кітап бастыру </w:t>
      </w:r>
      <w:r w:rsidRPr="00437362">
        <w:rPr>
          <w:rFonts w:ascii="Times New Roman" w:hAnsi="Times New Roman"/>
          <w:color w:val="000000" w:themeColor="text1"/>
          <w:sz w:val="28"/>
          <w:szCs w:val="28"/>
          <w:lang w:val="kk-KZ"/>
        </w:rPr>
        <w:lastRenderedPageBreak/>
        <w:t>пайда болғаннан кейін (Шығыста ХІ ғасырда, Еуропада XV ғасырдың ортасында) К. шығару саны күрт өсті [142, 121].</w:t>
      </w:r>
    </w:p>
    <w:p w14:paraId="3074328D" w14:textId="66D7223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Кітапхана</w:t>
      </w:r>
      <w:r w:rsidRPr="00437362">
        <w:rPr>
          <w:rFonts w:ascii="Times New Roman" w:hAnsi="Times New Roman"/>
          <w:color w:val="000000" w:themeColor="text1"/>
          <w:sz w:val="28"/>
          <w:szCs w:val="28"/>
          <w:lang w:val="kk-KZ"/>
        </w:rPr>
        <w:t xml:space="preserve"> (грек. </w:t>
      </w:r>
      <w:r w:rsidRPr="00437362">
        <w:rPr>
          <w:rFonts w:ascii="Times New Roman" w:hAnsi="Times New Roman"/>
          <w:i/>
          <w:iCs/>
          <w:color w:val="000000" w:themeColor="text1"/>
          <w:sz w:val="28"/>
          <w:szCs w:val="28"/>
          <w:lang w:val="kk-KZ"/>
        </w:rPr>
        <w:t xml:space="preserve">biblion </w:t>
      </w:r>
      <w:r w:rsidRPr="00437362">
        <w:rPr>
          <w:rFonts w:ascii="Times New Roman" w:hAnsi="Times New Roman"/>
          <w:color w:val="000000" w:themeColor="text1"/>
          <w:sz w:val="28"/>
          <w:szCs w:val="28"/>
          <w:lang w:val="kk-KZ"/>
        </w:rPr>
        <w:t xml:space="preserve">– кітап және </w:t>
      </w:r>
      <w:r w:rsidRPr="00437362">
        <w:rPr>
          <w:rFonts w:ascii="Times New Roman" w:hAnsi="Times New Roman"/>
          <w:i/>
          <w:iCs/>
          <w:color w:val="000000" w:themeColor="text1"/>
          <w:sz w:val="28"/>
          <w:szCs w:val="28"/>
          <w:lang w:val="kk-KZ"/>
        </w:rPr>
        <w:t xml:space="preserve">theke </w:t>
      </w:r>
      <w:r w:rsidRPr="00437362">
        <w:rPr>
          <w:rFonts w:ascii="Times New Roman" w:hAnsi="Times New Roman"/>
          <w:color w:val="000000" w:themeColor="text1"/>
          <w:sz w:val="28"/>
          <w:szCs w:val="28"/>
          <w:lang w:val="kk-KZ"/>
        </w:rPr>
        <w:t>– сақтау орны) – баспасөз шығармаларын жинау, сақтау және оқырмандардың пайдалану ісін ұйымдастыратын мекеме. Ескерткіш жазбаларды жинау ежелгі дәуірде (Ассирияда, Ежелгі Грекияда және Римде, ерте ортағасырлық монастырьда) пайда болды. К. кітап бастыру ойлап табылғаннан кейін XV ғасырдан бастап дамыды. ХІХ ғасырда көпшілік кітапханалар ұйымдастырылды. К. бұқара халыққа білім беру, көпшіліктің мәдени дәрежесін арттыру жөніндегі мемлекеттің алға қойған мақсатын жүзеге асыратын мәдени мекемелердің бірі болып табылады. Міндетіне, кітап қорының құрамына және жұмыс әдісіне қарай кітапханалардың көпшілік, ғылыми және арнаулы деп сараланатын негізгі екі түрлері болады [142, 121].</w:t>
      </w:r>
    </w:p>
    <w:p w14:paraId="74C415D9" w14:textId="19638F1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Кітапханашы</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ітапхана қызметкері [150, 660].</w:t>
      </w:r>
    </w:p>
    <w:p w14:paraId="218722BD" w14:textId="074053A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Кіші ғылыми қызметкер</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ылыми-зерттеу мекемесіндегі зерттеумен айналысып жүрген, ғылыми дәрежесі жоқ жас маман [150, 421].</w:t>
      </w:r>
    </w:p>
    <w:p w14:paraId="584C7EB5" w14:textId="0C4C529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Қабылдау емтиханы</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орнына түсушілерден алынатын сынақ [150, 687].</w:t>
      </w:r>
    </w:p>
    <w:p w14:paraId="09A5BBA0" w14:textId="3B53A76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Қабылдау комиссиясы</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орнына құжат тапсырған талапкерлерден емтихан алып, конкурс қорытындысын шығаратын оқытушылар тобы [150, 687].</w:t>
      </w:r>
    </w:p>
    <w:p w14:paraId="361BA2BF" w14:textId="10B1C44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Қашықтан оқыту</w:t>
      </w:r>
      <w:r w:rsidRPr="00437362">
        <w:rPr>
          <w:rFonts w:ascii="Times New Roman" w:hAnsi="Times New Roman"/>
          <w:color w:val="000000" w:themeColor="text1"/>
          <w:sz w:val="28"/>
          <w:szCs w:val="28"/>
          <w:lang w:val="kk-KZ"/>
        </w:rPr>
        <w:t xml:space="preserve"> – оқыту нысандарының бірі, электрондық және телекоммуникациялық құралдар арқылы білім беру ұйымдарынан алыста орналасқан адамдардың оқу-танымдық қызметі дамуына нысаналы және әдістемелі түрде ұйымдастырылған басшылық жасау [142, 78].</w:t>
      </w:r>
    </w:p>
    <w:p w14:paraId="5D3F4703" w14:textId="6414094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Қорытынды акт</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х</w:t>
      </w:r>
      <w:r w:rsidRPr="00437362">
        <w:rPr>
          <w:rFonts w:ascii="Times New Roman" w:hAnsi="Times New Roman"/>
          <w:color w:val="000000" w:themeColor="text1"/>
          <w:sz w:val="28"/>
          <w:szCs w:val="28"/>
          <w:lang w:val="kk-KZ"/>
        </w:rPr>
        <w:t>алықаралық конференцияның, келіссөздердің немесе халықаралық кеңестердің қорытынды құжаты [151, 114].</w:t>
      </w:r>
    </w:p>
    <w:p w14:paraId="5F941ED2" w14:textId="34F642F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Қорытынды сөз</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ылыми, публицистикалық көркем сөздің соңында қорытындылай, түйіп айтатын пікір [151, 114].</w:t>
      </w:r>
    </w:p>
    <w:p w14:paraId="506F4B3C" w14:textId="231414C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Қорытынды тест</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сыналушының белгілі бір пән бойынша білім, білік, іскерлік дағдыларын анықтауға арналған тест [142, 131].</w:t>
      </w:r>
    </w:p>
    <w:p w14:paraId="58A61AAE" w14:textId="38380E3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Құзыр, білік</w:t>
      </w:r>
      <w:r w:rsidRPr="00437362">
        <w:rPr>
          <w:rFonts w:ascii="Times New Roman" w:hAnsi="Times New Roman"/>
          <w:color w:val="000000" w:themeColor="text1"/>
          <w:sz w:val="28"/>
          <w:szCs w:val="28"/>
          <w:lang w:val="kk-KZ"/>
        </w:rPr>
        <w:t xml:space="preserve"> – қайсыбір тапсырманы орындауға қабілеттілік немесе бір нәрсені жасау [142, 131].</w:t>
      </w:r>
    </w:p>
    <w:p w14:paraId="775A75E6"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Құзыреттілік</w:t>
      </w:r>
      <w:r w:rsidRPr="00437362">
        <w:rPr>
          <w:rFonts w:ascii="Times New Roman" w:hAnsi="Times New Roman"/>
          <w:color w:val="000000" w:themeColor="text1"/>
          <w:sz w:val="28"/>
          <w:szCs w:val="28"/>
          <w:lang w:val="kk-KZ"/>
        </w:rPr>
        <w:t xml:space="preserve"> – 1) білім мен дағдысы арқылы мәселені өз бетінше шеше алуға мүмкіндігі бар жеке тұлға; 2) теориялық, танымдық және тәжірибелік іскерлігін меңгеру дәрежесін анықтайтын тұлғаның білімділік деңгейі [130, 60].</w:t>
      </w:r>
    </w:p>
    <w:p w14:paraId="6469FFF3" w14:textId="2180C6A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Құқықтық тәрбие</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оқушыларға еңбек әрекеті саласында заңдар мен заңдық күші бар нормалар туралы мәліметтер беру [142, 132].</w:t>
      </w:r>
    </w:p>
    <w:p w14:paraId="518CEFCF" w14:textId="439EBB6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Қызметкер</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емлекеттік және мемлекеттік емес мекемелерде (жауапты, қатардағы) жұмыс істейтін адам [151, 490].</w:t>
      </w:r>
    </w:p>
    <w:p w14:paraId="26D8AC92" w14:textId="712C492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Қызметтік құжаттар</w:t>
      </w:r>
      <w:r w:rsidR="006F5FE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үнделікті, басқару жұмыстарын жүргізуге арналған ісқағаздары [151, 490].</w:t>
      </w:r>
    </w:p>
    <w:p w14:paraId="616124BE"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Лаборант</w:t>
      </w:r>
      <w:r w:rsidRPr="00437362">
        <w:rPr>
          <w:rFonts w:ascii="Times New Roman" w:hAnsi="Times New Roman"/>
          <w:color w:val="000000" w:themeColor="text1"/>
          <w:sz w:val="28"/>
          <w:szCs w:val="28"/>
          <w:lang w:val="kk-KZ"/>
        </w:rPr>
        <w:t xml:space="preserve"> – лаборатория қызметкері [142, 134].</w:t>
      </w:r>
    </w:p>
    <w:p w14:paraId="66CB86B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Лаборатория</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laboratorium, laboro </w:t>
      </w:r>
      <w:r w:rsidRPr="00437362">
        <w:rPr>
          <w:rFonts w:ascii="Times New Roman" w:hAnsi="Times New Roman"/>
          <w:color w:val="000000" w:themeColor="text1"/>
          <w:sz w:val="28"/>
          <w:szCs w:val="28"/>
          <w:lang w:val="kk-KZ"/>
        </w:rPr>
        <w:t>– жұмыс істеймін) – ғылыми, өндірістік-бақылау эксперименттері немесе оқу сабақтары жүргізілетін ғылыми мекемелердің, кәсіпорындардың, оқу орындарының құрамындағы бөлім немесе мекеме [142, 134].</w:t>
      </w:r>
    </w:p>
    <w:p w14:paraId="28FBA6FF" w14:textId="6268FE5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Лабораториялық сабақ, </w:t>
      </w:r>
      <w:r w:rsidR="006F5FE2">
        <w:rPr>
          <w:rFonts w:ascii="Times New Roman" w:hAnsi="Times New Roman"/>
          <w:i/>
          <w:iCs/>
          <w:color w:val="000000" w:themeColor="text1"/>
          <w:sz w:val="28"/>
          <w:szCs w:val="28"/>
          <w:lang w:val="kk-KZ"/>
        </w:rPr>
        <w:t>л</w:t>
      </w:r>
      <w:r w:rsidRPr="00437362">
        <w:rPr>
          <w:rFonts w:ascii="Times New Roman" w:hAnsi="Times New Roman"/>
          <w:i/>
          <w:iCs/>
          <w:color w:val="000000" w:themeColor="text1"/>
          <w:sz w:val="28"/>
          <w:szCs w:val="28"/>
          <w:lang w:val="kk-KZ"/>
        </w:rPr>
        <w:t>абораториялық жұмыс</w:t>
      </w:r>
      <w:r w:rsidRPr="00437362">
        <w:rPr>
          <w:rFonts w:ascii="Times New Roman" w:hAnsi="Times New Roman"/>
          <w:color w:val="000000" w:themeColor="text1"/>
          <w:sz w:val="28"/>
          <w:szCs w:val="28"/>
          <w:lang w:val="kk-KZ"/>
        </w:rPr>
        <w:t xml:space="preserve"> – жалпы орта білім беретін, арнайы және жоғары мектептердегі оқушылардың теориялық білімдерін тереңдету және бекіту, өздігінен эксперимент жүргізу дағдыларын дамыту мақсатымен жүргізілетін практикалық жұмыстар мен зерттеулер [142, 134].</w:t>
      </w:r>
    </w:p>
    <w:p w14:paraId="594244ED" w14:textId="30502E2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Лауреат</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laureatus</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 техника, мәдениет т.б. салаларындағы аса үздік жетістіктері мен табыстары үшін берілетін құрметті атақ, арнайы жүлде [152, 682].</w:t>
      </w:r>
    </w:p>
    <w:p w14:paraId="5E5B0C17" w14:textId="76E23A2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Лектор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F5FE2">
        <w:rPr>
          <w:rFonts w:ascii="Times New Roman" w:hAnsi="Times New Roman"/>
          <w:i/>
          <w:iCs/>
          <w:color w:val="000000" w:themeColor="text1"/>
          <w:sz w:val="28"/>
          <w:szCs w:val="28"/>
          <w:lang w:val="kk-KZ"/>
        </w:rPr>
        <w:t>lector</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л</w:t>
      </w:r>
      <w:r w:rsidRPr="00437362">
        <w:rPr>
          <w:rFonts w:ascii="Times New Roman" w:hAnsi="Times New Roman"/>
          <w:color w:val="000000" w:themeColor="text1"/>
          <w:sz w:val="28"/>
          <w:szCs w:val="28"/>
          <w:lang w:val="kk-KZ"/>
        </w:rPr>
        <w:t>екция оқитын адам [1</w:t>
      </w:r>
      <w:r w:rsidRPr="00437362">
        <w:rPr>
          <w:rFonts w:ascii="Times New Roman" w:hAnsi="Times New Roman"/>
          <w:color w:val="000000" w:themeColor="text1"/>
          <w:sz w:val="28"/>
          <w:szCs w:val="28"/>
        </w:rPr>
        <w:t>52</w:t>
      </w:r>
      <w:r w:rsidRPr="00437362">
        <w:rPr>
          <w:rFonts w:ascii="Times New Roman" w:hAnsi="Times New Roman"/>
          <w:color w:val="000000" w:themeColor="text1"/>
          <w:sz w:val="28"/>
          <w:szCs w:val="28"/>
          <w:lang w:val="kk-KZ"/>
        </w:rPr>
        <w:t>, 695].</w:t>
      </w:r>
    </w:p>
    <w:p w14:paraId="65EBBFF2" w14:textId="17D7F84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Лекторий</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8C6A24">
        <w:rPr>
          <w:rFonts w:ascii="Times New Roman" w:hAnsi="Times New Roman"/>
          <w:i/>
          <w:iCs/>
          <w:color w:val="000000" w:themeColor="text1"/>
          <w:sz w:val="28"/>
          <w:szCs w:val="28"/>
          <w:lang w:val="kk-KZ"/>
        </w:rPr>
        <w:t>lectorium</w:t>
      </w:r>
      <w:r w:rsidR="006F5FE2">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F5FE2">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өпшілікке лекция оқуды ұйымдастыратын ұйым [152, 695].</w:t>
      </w:r>
    </w:p>
    <w:p w14:paraId="202F8ED8" w14:textId="3B0804B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Лекторлық</w:t>
      </w:r>
      <w:r w:rsidR="008C6A2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8C6A24">
        <w:rPr>
          <w:rFonts w:ascii="Times New Roman" w:hAnsi="Times New Roman"/>
          <w:color w:val="000000" w:themeColor="text1"/>
          <w:sz w:val="28"/>
          <w:szCs w:val="28"/>
          <w:lang w:val="kk-KZ"/>
        </w:rPr>
        <w:t>л</w:t>
      </w:r>
      <w:r w:rsidRPr="00437362">
        <w:rPr>
          <w:rFonts w:ascii="Times New Roman" w:hAnsi="Times New Roman"/>
          <w:color w:val="000000" w:themeColor="text1"/>
          <w:sz w:val="28"/>
          <w:szCs w:val="28"/>
          <w:lang w:val="kk-KZ"/>
        </w:rPr>
        <w:t>ектор болушылық, лекция оқушылық [1</w:t>
      </w:r>
      <w:r w:rsidRPr="00437362">
        <w:rPr>
          <w:rFonts w:ascii="Times New Roman" w:hAnsi="Times New Roman"/>
          <w:color w:val="000000" w:themeColor="text1"/>
          <w:sz w:val="28"/>
          <w:szCs w:val="28"/>
        </w:rPr>
        <w:t>52</w:t>
      </w:r>
      <w:r w:rsidRPr="00437362">
        <w:rPr>
          <w:rFonts w:ascii="Times New Roman" w:hAnsi="Times New Roman"/>
          <w:color w:val="000000" w:themeColor="text1"/>
          <w:sz w:val="28"/>
          <w:szCs w:val="28"/>
          <w:lang w:val="kk-KZ"/>
        </w:rPr>
        <w:t>, 695].</w:t>
      </w:r>
    </w:p>
    <w:p w14:paraId="5B87A578" w14:textId="223D4CF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Лекция</w:t>
      </w:r>
      <w:r w:rsidRPr="00437362">
        <w:rPr>
          <w:rFonts w:ascii="Times New Roman" w:hAnsi="Times New Roman"/>
          <w:color w:val="000000" w:themeColor="text1"/>
          <w:sz w:val="28"/>
          <w:szCs w:val="28"/>
          <w:lang w:val="kk-KZ"/>
        </w:rPr>
        <w:t xml:space="preserve"> </w:t>
      </w:r>
      <w:r w:rsidR="008C6A24">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8C6A24">
        <w:rPr>
          <w:rFonts w:ascii="Times New Roman" w:hAnsi="Times New Roman"/>
          <w:i/>
          <w:iCs/>
          <w:color w:val="000000" w:themeColor="text1"/>
          <w:sz w:val="28"/>
          <w:szCs w:val="28"/>
          <w:lang w:val="kk-KZ"/>
        </w:rPr>
        <w:t>lectio</w:t>
      </w:r>
      <w:r w:rsidR="008C6A24">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8C6A24">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қу материалы бойынша немесе белгілі бір тақырыпқа жасалған арнаулы баяндама, дәріс [152, 695].</w:t>
      </w:r>
    </w:p>
    <w:p w14:paraId="7DE3E4DA" w14:textId="2DAE9A7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Лекциялық</w:t>
      </w:r>
      <w:r w:rsidR="008C6A2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8C6A24">
        <w:rPr>
          <w:rFonts w:ascii="Times New Roman" w:hAnsi="Times New Roman"/>
          <w:color w:val="000000" w:themeColor="text1"/>
          <w:sz w:val="28"/>
          <w:szCs w:val="28"/>
          <w:lang w:val="kk-KZ"/>
        </w:rPr>
        <w:t>л</w:t>
      </w:r>
      <w:r w:rsidRPr="00437362">
        <w:rPr>
          <w:rFonts w:ascii="Times New Roman" w:hAnsi="Times New Roman"/>
          <w:color w:val="000000" w:themeColor="text1"/>
          <w:sz w:val="28"/>
          <w:szCs w:val="28"/>
          <w:lang w:val="kk-KZ"/>
        </w:rPr>
        <w:t>екцияға тән, лекция оқу арқылы жүзеге асатын [152, 695].</w:t>
      </w:r>
    </w:p>
    <w:p w14:paraId="2ACF6D7E" w14:textId="77777777" w:rsidR="00F878A0" w:rsidRPr="00437362" w:rsidRDefault="00F878A0" w:rsidP="00F878A0">
      <w:pPr>
        <w:pStyle w:val="a8"/>
        <w:tabs>
          <w:tab w:val="left" w:pos="567"/>
        </w:tabs>
        <w:jc w:val="both"/>
        <w:rPr>
          <w:rFonts w:ascii="Times New Roman" w:hAnsi="Times New Roman"/>
          <w:b/>
          <w:bCs/>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Лидер</w:t>
      </w:r>
      <w:r w:rsidRPr="00437362">
        <w:rPr>
          <w:rFonts w:ascii="Times New Roman" w:hAnsi="Times New Roman"/>
          <w:color w:val="000000" w:themeColor="text1"/>
          <w:sz w:val="28"/>
          <w:szCs w:val="28"/>
          <w:lang w:val="kk-KZ"/>
        </w:rPr>
        <w:t xml:space="preserve"> (ағылш. </w:t>
      </w:r>
      <w:r w:rsidRPr="00437362">
        <w:rPr>
          <w:rFonts w:ascii="Times New Roman" w:hAnsi="Times New Roman"/>
          <w:i/>
          <w:iCs/>
          <w:color w:val="000000" w:themeColor="text1"/>
          <w:sz w:val="28"/>
          <w:szCs w:val="28"/>
          <w:lang w:val="kk-KZ"/>
        </w:rPr>
        <w:t xml:space="preserve">leader </w:t>
      </w:r>
      <w:r w:rsidRPr="00437362">
        <w:rPr>
          <w:rFonts w:ascii="Times New Roman" w:hAnsi="Times New Roman"/>
          <w:color w:val="000000" w:themeColor="text1"/>
          <w:sz w:val="28"/>
          <w:szCs w:val="28"/>
          <w:lang w:val="kk-KZ"/>
        </w:rPr>
        <w:t>– жетекші)</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топ өзі үшін мәнді жағдаяттарда топ мүшелерінің мінез-құлықтарына әсер ететін адам. Жауапты шешім қабылдау құқығын топ мүшесі таныған, яғни топтағы бірлескен іс-әрекетті ұйымдастыруда және қарым-қатынастарды реттеуде нақты орталық рөл атқаратын беделді тұлға</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[142, 136].</w:t>
      </w:r>
    </w:p>
    <w:p w14:paraId="72A83CA2"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Магистр</w:t>
      </w:r>
      <w:r w:rsidRPr="00437362">
        <w:rPr>
          <w:rFonts w:ascii="Times New Roman" w:hAnsi="Times New Roman"/>
          <w:color w:val="000000" w:themeColor="text1"/>
          <w:sz w:val="28"/>
          <w:szCs w:val="28"/>
          <w:lang w:val="kk-KZ"/>
        </w:rPr>
        <w:t xml:space="preserve"> (лат. </w:t>
      </w:r>
      <w:r w:rsidRPr="008C6A24">
        <w:rPr>
          <w:rFonts w:ascii="Times New Roman" w:hAnsi="Times New Roman"/>
          <w:i/>
          <w:iCs/>
          <w:color w:val="000000" w:themeColor="text1"/>
          <w:sz w:val="28"/>
          <w:szCs w:val="28"/>
          <w:lang w:val="kk-KZ"/>
        </w:rPr>
        <w:t>magister</w:t>
      </w:r>
      <w:r w:rsidRPr="00437362">
        <w:rPr>
          <w:rFonts w:ascii="Times New Roman" w:hAnsi="Times New Roman"/>
          <w:color w:val="000000" w:themeColor="text1"/>
          <w:sz w:val="28"/>
          <w:szCs w:val="28"/>
          <w:lang w:val="kk-KZ"/>
        </w:rPr>
        <w:t xml:space="preserve"> – мұғалім, тәлімгер) – жоғары кәсіптік білімнің тиісті білім беру бағдарламаларын меңгерген адамдарға берілетін академиялық дәреже мен біліктілік [141, 105].</w:t>
      </w:r>
    </w:p>
    <w:p w14:paraId="7C958847" w14:textId="14C00F3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Магистр</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magister</w:t>
      </w:r>
      <w:r w:rsidRPr="00437362">
        <w:rPr>
          <w:rFonts w:ascii="Times New Roman" w:hAnsi="Times New Roman"/>
          <w:color w:val="000000" w:themeColor="text1"/>
          <w:sz w:val="28"/>
          <w:szCs w:val="28"/>
          <w:lang w:val="kk-KZ"/>
        </w:rPr>
        <w:t xml:space="preserve"> – мұғалім) – 1) Көне Римдегі, кейінірек Еуропада кейбір зайырлы және діни мекемелердегі қызмет адамы; 2) бірқатар елдердегі жоғары оқу орындарында берілетін, бакалавр мен ғылым докторы аралығындағы ғылыми дәреже. Университет немесе университет дәрежесіндегі оқу орнын бітірген, 1-2 жыл қосымша оқу курсынан өтіп, арнайы емтихандар тапсырған және және магистрлік диссертация қорғағандарға беріледі. Революцияға дейінгі ХІХ-ХХ ғғ. Ресейдегі төмен ғылыми дәреже болып табылады. Көптеген мемлекеттерде бұл дәреже университетті бітіріп, магистрлік диссертациядан кейін беріледі. Қазақстанда мұндай дәреже ХХ ғасырдың 90 жылдарында пайда бола бастады [130, 63].</w:t>
      </w:r>
    </w:p>
    <w:p w14:paraId="0F9A0987" w14:textId="2069734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Магистрант</w:t>
      </w:r>
      <w:r w:rsidR="008C6A2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8C6A24">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 xml:space="preserve">агистр дәрежесінің емтихандарын тапсырған, бірақ диссертация қорғамаған тұлға [152, 721]. </w:t>
      </w:r>
    </w:p>
    <w:p w14:paraId="236C2BBA" w14:textId="14DB4DD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Магистратура</w:t>
      </w:r>
      <w:r w:rsidR="008C6A2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8C6A24">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білімді бакалавр дәрежесі бар мамандарды магистрлік диссертация қорғауға дайындайтын оқу жүйесі [152, 721].</w:t>
      </w:r>
    </w:p>
    <w:p w14:paraId="07D65471" w14:textId="1C454C9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Магистрлік</w:t>
      </w:r>
      <w:r w:rsidR="008C6A2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8C6A24">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агистратура жүйесіне қатысты [1</w:t>
      </w:r>
      <w:r w:rsidRPr="008C6A24">
        <w:rPr>
          <w:rFonts w:ascii="Times New Roman" w:hAnsi="Times New Roman"/>
          <w:color w:val="000000" w:themeColor="text1"/>
          <w:sz w:val="28"/>
          <w:szCs w:val="28"/>
          <w:lang w:val="kk-KZ"/>
        </w:rPr>
        <w:t>52</w:t>
      </w:r>
      <w:r w:rsidRPr="00437362">
        <w:rPr>
          <w:rFonts w:ascii="Times New Roman" w:hAnsi="Times New Roman"/>
          <w:color w:val="000000" w:themeColor="text1"/>
          <w:sz w:val="28"/>
          <w:szCs w:val="28"/>
          <w:lang w:val="kk-KZ"/>
        </w:rPr>
        <w:t>, 721].</w:t>
      </w:r>
    </w:p>
    <w:p w14:paraId="44722CAC" w14:textId="419AFBE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Мақала</w:t>
      </w:r>
      <w:r w:rsidR="008C6A24">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8C6A24">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газетте, журналда жарияланатын ғылыми, публицистикалық, көлемі шағын шығарма [153, 19].</w:t>
      </w:r>
    </w:p>
    <w:p w14:paraId="6B28901C" w14:textId="3A0EB01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 xml:space="preserve">Мақұлдау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approbatio</w:t>
      </w:r>
      <w:r w:rsidRPr="00437362">
        <w:rPr>
          <w:rFonts w:ascii="Times New Roman" w:hAnsi="Times New Roman"/>
          <w:color w:val="000000" w:themeColor="text1"/>
          <w:sz w:val="28"/>
          <w:szCs w:val="28"/>
          <w:lang w:val="kk-KZ"/>
        </w:rPr>
        <w:t>) – зерттеу барысында болжамның оң не терістігін анықтау мақсатындағы тәжірибелік байқау сынағы [142, 139].</w:t>
      </w:r>
    </w:p>
    <w:p w14:paraId="0E2D62E8" w14:textId="480C1CB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Маман</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 мен техниканың, мәдениет пен өнердің, шаруашылық саласының бірін кәсіп еткен қызметкер [153, 50].</w:t>
      </w:r>
    </w:p>
    <w:p w14:paraId="7E3824EF" w14:textId="7983726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Мамандық</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білімі туралы тиісті құжаттармен расталған белгілі бір қызмет түрі үшін қажетті, мақсатқа сай даярлау және жұмыс тәжірибесі арқылы алынған білім, шеберлік және дағдылар кешені [141, 105].</w:t>
      </w:r>
    </w:p>
    <w:p w14:paraId="4AEDF00A" w14:textId="73507C5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Мансап</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Pr="001E5A09">
        <w:rPr>
          <w:rFonts w:ascii="Times New Roman" w:hAnsi="Times New Roman"/>
          <w:i/>
          <w:iCs/>
          <w:color w:val="000000" w:themeColor="text1"/>
          <w:sz w:val="28"/>
          <w:szCs w:val="28"/>
          <w:lang w:val="kk-KZ"/>
        </w:rPr>
        <w:t>carriere</w:t>
      </w:r>
      <w:r w:rsidR="001E5A09">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 xml:space="preserve">елгілі бір қызмет саласындағы өрлеу [153, 60]. </w:t>
      </w:r>
    </w:p>
    <w:p w14:paraId="251E9C5B" w14:textId="45B8315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Машықтану</w:t>
      </w:r>
      <w:r w:rsidRPr="00437362">
        <w:rPr>
          <w:rFonts w:ascii="Times New Roman" w:hAnsi="Times New Roman"/>
          <w:color w:val="000000" w:themeColor="text1"/>
          <w:sz w:val="28"/>
          <w:szCs w:val="28"/>
          <w:lang w:val="kk-KZ"/>
        </w:rPr>
        <w:t xml:space="preserve"> – қандай да болсын бір әрекетті меңгеру үшін, оны әр түрлі әдістер арқылы қайталап отыру. Нәтижелі жаттығудың арқасында адам істі шапшаң, шұғыл орындауға қолы жетеді. Мыс., оқу дағдыларын жақсы машықтанған шәкірт озаттар қатарына қосылады. Кез келген қайталаудан адам жаттықпайды. Өйткені адамның нашар қолтаңбасы құр қайталап жаза бергеннен түзелмейді, себебі, М. арнайы жаттығулар жүйесі мен оңтайлы ережелерді орындауды қажет етеді. Синонимі – жаттығу [142, 140].</w:t>
      </w:r>
    </w:p>
    <w:p w14:paraId="2261180A" w14:textId="10C90D4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Мәжіліс</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мәселені талқылау үшін ұжымның алқалық ұйымының, ұйым мүшелерінің бас қосатын отырысы, кеңесі [153, 119].</w:t>
      </w:r>
    </w:p>
    <w:p w14:paraId="01E40E54" w14:textId="142849D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Мәлімдеме</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оқиға туралы хабарлама [153, 124].</w:t>
      </w:r>
    </w:p>
    <w:p w14:paraId="25066610" w14:textId="5DB7EE9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Мәлімет</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белгілі бір оқиға не жұмыс жөнінде ауызша немесе жазбаша түрде берілетін ақпарат. М. істің жай-күйі, сапасы және т.б. сипаттарға негізделеді [142, 140].</w:t>
      </w:r>
    </w:p>
    <w:p w14:paraId="01863A7A" w14:textId="50AB16B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Мемлекеттік емтихандар</w:t>
      </w:r>
      <w:r w:rsidRPr="00437362">
        <w:rPr>
          <w:rFonts w:ascii="Times New Roman" w:hAnsi="Times New Roman"/>
          <w:color w:val="000000" w:themeColor="text1"/>
          <w:sz w:val="28"/>
          <w:szCs w:val="28"/>
          <w:lang w:val="kk-KZ"/>
        </w:rPr>
        <w:t xml:space="preserve"> – оқу орнын бітірушілердің білімін тексеру әдісі. М.е. тапсыру әдісі алғаш рет Қытайда енгізілген. Орта ғасырларда Еуропадағы университеттердегі бакалавр, магистр атағы үшін қабылданған сынақтар мемлекеттік емтихандардың алғашқы түрі болды. ХІХ ғасырда Еуропаның барлық елдерінде түрлі мемлекеттік емтихандар енгізілді. М.е. жоғары мектепке түсуге, арнаулы кәсіппен айналысуға, мемлекеттік қызметте шен алуға азаматтық саяси құқық береді. М.е. дипломдық жобаны қорғау түрінде де қабылданады [142, 140].</w:t>
      </w:r>
    </w:p>
    <w:p w14:paraId="157E097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Менеджмент</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өндірісте және мекемелерде ұйымдастырушылық жүйелерді басқарудың заңдары туралы ғылым [141, 113].</w:t>
      </w:r>
    </w:p>
    <w:p w14:paraId="1F3D6449" w14:textId="453100F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Метод</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ә</w:t>
      </w:r>
      <w:r w:rsidRPr="00437362">
        <w:rPr>
          <w:rFonts w:ascii="Times New Roman" w:hAnsi="Times New Roman"/>
          <w:color w:val="000000" w:themeColor="text1"/>
          <w:sz w:val="28"/>
          <w:szCs w:val="28"/>
          <w:lang w:val="kk-KZ"/>
        </w:rPr>
        <w:t>діс [</w:t>
      </w:r>
      <w:r w:rsidRPr="001E5A09">
        <w:rPr>
          <w:rFonts w:ascii="Times New Roman" w:hAnsi="Times New Roman"/>
          <w:color w:val="000000" w:themeColor="text1"/>
          <w:sz w:val="28"/>
          <w:szCs w:val="28"/>
          <w:lang w:val="kk-KZ"/>
        </w:rPr>
        <w:t>153, 2</w:t>
      </w:r>
      <w:r w:rsidRPr="00437362">
        <w:rPr>
          <w:rFonts w:ascii="Times New Roman" w:hAnsi="Times New Roman"/>
          <w:color w:val="000000" w:themeColor="text1"/>
          <w:sz w:val="28"/>
          <w:szCs w:val="28"/>
          <w:lang w:val="kk-KZ"/>
        </w:rPr>
        <w:t xml:space="preserve">13].  </w:t>
      </w:r>
    </w:p>
    <w:p w14:paraId="113D0BE4" w14:textId="1183CF2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Методика</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ә</w:t>
      </w:r>
      <w:r w:rsidRPr="00437362">
        <w:rPr>
          <w:rFonts w:ascii="Times New Roman" w:hAnsi="Times New Roman"/>
          <w:color w:val="000000" w:themeColor="text1"/>
          <w:sz w:val="28"/>
          <w:szCs w:val="28"/>
          <w:lang w:val="kk-KZ"/>
        </w:rPr>
        <w:t>дістеме [</w:t>
      </w:r>
      <w:r w:rsidRPr="001E5A09">
        <w:rPr>
          <w:rFonts w:ascii="Times New Roman" w:hAnsi="Times New Roman"/>
          <w:color w:val="000000" w:themeColor="text1"/>
          <w:sz w:val="28"/>
          <w:szCs w:val="28"/>
          <w:lang w:val="kk-KZ"/>
        </w:rPr>
        <w:t>153, 2</w:t>
      </w:r>
      <w:r w:rsidRPr="00437362">
        <w:rPr>
          <w:rFonts w:ascii="Times New Roman" w:hAnsi="Times New Roman"/>
          <w:color w:val="000000" w:themeColor="text1"/>
          <w:sz w:val="28"/>
          <w:szCs w:val="28"/>
          <w:lang w:val="kk-KZ"/>
        </w:rPr>
        <w:t>13].</w:t>
      </w:r>
    </w:p>
    <w:p w14:paraId="6DFDF0F8" w14:textId="7BE4F1F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Методикалық</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ә</w:t>
      </w:r>
      <w:r w:rsidRPr="00437362">
        <w:rPr>
          <w:rFonts w:ascii="Times New Roman" w:hAnsi="Times New Roman"/>
          <w:color w:val="000000" w:themeColor="text1"/>
          <w:sz w:val="28"/>
          <w:szCs w:val="28"/>
          <w:lang w:val="kk-KZ"/>
        </w:rPr>
        <w:t xml:space="preserve">дістемелік [153, 213]. </w:t>
      </w:r>
    </w:p>
    <w:p w14:paraId="4212590F" w14:textId="756FDC0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Методист</w:t>
      </w:r>
      <w:r w:rsidR="001E5A09">
        <w:rPr>
          <w:rFonts w:ascii="Times New Roman" w:hAnsi="Times New Roman"/>
          <w:color w:val="000000" w:themeColor="text1"/>
          <w:sz w:val="28"/>
          <w:szCs w:val="28"/>
          <w:lang w:val="kk-KZ"/>
        </w:rPr>
        <w:t xml:space="preserve"> – ә</w:t>
      </w:r>
      <w:r w:rsidRPr="00437362">
        <w:rPr>
          <w:rFonts w:ascii="Times New Roman" w:hAnsi="Times New Roman"/>
          <w:color w:val="000000" w:themeColor="text1"/>
          <w:sz w:val="28"/>
          <w:szCs w:val="28"/>
          <w:lang w:val="kk-KZ"/>
        </w:rPr>
        <w:t>діскер [153, 213].</w:t>
      </w:r>
    </w:p>
    <w:p w14:paraId="54EF7987" w14:textId="4FC13AB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Методолог</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ә</w:t>
      </w:r>
      <w:r w:rsidRPr="00437362">
        <w:rPr>
          <w:rFonts w:ascii="Times New Roman" w:hAnsi="Times New Roman"/>
          <w:color w:val="000000" w:themeColor="text1"/>
          <w:sz w:val="28"/>
          <w:szCs w:val="28"/>
          <w:lang w:val="kk-KZ"/>
        </w:rPr>
        <w:t>діснамашы [153, 213].</w:t>
      </w:r>
    </w:p>
    <w:p w14:paraId="02160B29" w14:textId="6FBB203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Методология</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ә</w:t>
      </w:r>
      <w:r w:rsidRPr="00437362">
        <w:rPr>
          <w:rFonts w:ascii="Times New Roman" w:hAnsi="Times New Roman"/>
          <w:color w:val="000000" w:themeColor="text1"/>
          <w:sz w:val="28"/>
          <w:szCs w:val="28"/>
          <w:lang w:val="kk-KZ"/>
        </w:rPr>
        <w:t>діснама [153, 213].</w:t>
      </w:r>
    </w:p>
    <w:p w14:paraId="22B6D294" w14:textId="5AF1F9B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Методологиялық</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ә</w:t>
      </w:r>
      <w:r w:rsidRPr="00437362">
        <w:rPr>
          <w:rFonts w:ascii="Times New Roman" w:hAnsi="Times New Roman"/>
          <w:color w:val="000000" w:themeColor="text1"/>
          <w:sz w:val="28"/>
          <w:szCs w:val="28"/>
          <w:lang w:val="kk-KZ"/>
        </w:rPr>
        <w:t>діснамалық [153, 214].</w:t>
      </w:r>
    </w:p>
    <w:p w14:paraId="5AB93176" w14:textId="01D8C5B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Меценат</w:t>
      </w:r>
      <w:r w:rsidR="001E5A09">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1E5A09">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 xml:space="preserve">ылым мен көркемөнердің жомарт қамқоршысы [153, 218].           </w:t>
      </w:r>
    </w:p>
    <w:p w14:paraId="0DAB6778"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Модель</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modulus </w:t>
      </w:r>
      <w:r w:rsidRPr="00437362">
        <w:rPr>
          <w:rFonts w:ascii="Times New Roman" w:hAnsi="Times New Roman"/>
          <w:color w:val="000000" w:themeColor="text1"/>
          <w:sz w:val="28"/>
          <w:szCs w:val="28"/>
          <w:lang w:val="kk-KZ"/>
        </w:rPr>
        <w:t>– үлгі, өлшем) – нысан және оған қатынастық мәндерді көрсететін көрнекілік құралдардың бірі (шартты бейне, схема, т.б.) [142, 149].</w:t>
      </w:r>
    </w:p>
    <w:p w14:paraId="03AD13C8"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Модуль</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оқыту мақсаты, ақпарат банкі және қойылған мақсатқа сәйкес, әдістемелік нұсқаулар нақты белгіленген, аяқталған ақпарат блогы. М. оқыту мазмұнының аса мәнді бөліктерін айқындауға көмектеседі. М. оқу </w:t>
      </w:r>
      <w:r w:rsidRPr="00437362">
        <w:rPr>
          <w:rFonts w:ascii="Times New Roman" w:hAnsi="Times New Roman"/>
          <w:color w:val="000000" w:themeColor="text1"/>
          <w:sz w:val="28"/>
          <w:szCs w:val="28"/>
          <w:lang w:val="kk-KZ"/>
        </w:rPr>
        <w:lastRenderedPageBreak/>
        <w:t>материалдарының автономдық үлесіне қатысты пән немесе пәндер кешені ерекшеліктеріне сәйкес, логикалық аяқталған өзіндік дербес білім бөлігі болып табылады [142, 149].</w:t>
      </w:r>
    </w:p>
    <w:p w14:paraId="21DC8114" w14:textId="6097F68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Модульдік оқыту қағидалары</w:t>
      </w:r>
      <w:r w:rsidRPr="00437362">
        <w:rPr>
          <w:rFonts w:ascii="Times New Roman" w:hAnsi="Times New Roman"/>
          <w:color w:val="000000" w:themeColor="text1"/>
          <w:sz w:val="28"/>
          <w:szCs w:val="28"/>
          <w:lang w:val="kk-KZ"/>
        </w:rPr>
        <w:t xml:space="preserve"> – 1) оқу материалын мақсатқа лайықтап іріктеу және оны мақсаттық блоктарға құру; 2) оқу материалының толықтығы, оның әржақтылығы мен кіріктірімділігі; 3) модульдің біршама дербестігі мен логикалық аяқталуын қамтамасыз ету; 4) оқушылардың материалды игеруі мен мұғаліммен кері байланысын әдістемелік қамтамасыз ету [142, 149].</w:t>
      </w:r>
    </w:p>
    <w:p w14:paraId="23509031"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Монография</w:t>
      </w:r>
      <w:r w:rsidRPr="00437362">
        <w:rPr>
          <w:rFonts w:ascii="Times New Roman" w:hAnsi="Times New Roman"/>
          <w:color w:val="000000" w:themeColor="text1"/>
          <w:sz w:val="28"/>
          <w:szCs w:val="28"/>
          <w:lang w:val="kk-KZ"/>
        </w:rPr>
        <w:t xml:space="preserve"> – бір мәселені немесе тақырыпты толық және жан-жақты қарастыратын кітап түріндегі ғылыми басылым. Басқа ғылыми еңбектерден айырмашылығы – мәселені терең және тұтас қарастырады. Монография түрлері: теориялық-логикалық, теориялық-эксперименталдық және тарихи-педагогикалық [141, 114].</w:t>
      </w:r>
    </w:p>
    <w:p w14:paraId="64B87CE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Мониторинг</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ортаның жағдайын үздіксіз, ұзақ бақылау және адамдарға дер кезінде ақпарат беру арқылы оны басқару [141, 115].</w:t>
      </w:r>
    </w:p>
    <w:p w14:paraId="149D2A67" w14:textId="01EB180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Моральдық тәрбие</w:t>
      </w:r>
      <w:r w:rsidRPr="00437362">
        <w:rPr>
          <w:rFonts w:ascii="Times New Roman" w:hAnsi="Times New Roman"/>
          <w:color w:val="000000" w:themeColor="text1"/>
          <w:sz w:val="28"/>
          <w:szCs w:val="28"/>
          <w:lang w:val="kk-KZ"/>
        </w:rPr>
        <w:t xml:space="preserve"> – адамгершілік сана, сезім, мінез-құлықтар қалыптастыратын тәрбие [142, 150].</w:t>
      </w:r>
    </w:p>
    <w:p w14:paraId="6C705B86"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Міндет</w:t>
      </w:r>
      <w:r w:rsidRPr="00437362">
        <w:rPr>
          <w:rFonts w:ascii="Times New Roman" w:hAnsi="Times New Roman"/>
          <w:color w:val="000000" w:themeColor="text1"/>
          <w:sz w:val="28"/>
          <w:szCs w:val="28"/>
          <w:lang w:val="kk-KZ"/>
        </w:rPr>
        <w:t xml:space="preserve"> – мақсаттың бөлігі, оның құрамдасы, қосындысы. Міндет – мақсатқа жетудің жалпы қозғалыстың басқышы, бұл іс-әрекеттің нәтижеге жетуінің бөлігі, онсыз жалпы нәтижеге қол жету мүмкін емес. Мақсатты қосынды элементтерге бөлгенде міндет пайда болады [141, 117].</w:t>
      </w:r>
    </w:p>
    <w:p w14:paraId="2D742708" w14:textId="3060742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Ноу-хау</w:t>
      </w:r>
      <w:r w:rsidRPr="00437362">
        <w:rPr>
          <w:rFonts w:ascii="Times New Roman" w:hAnsi="Times New Roman"/>
          <w:color w:val="000000" w:themeColor="text1"/>
          <w:sz w:val="28"/>
          <w:szCs w:val="28"/>
          <w:lang w:val="kk-KZ"/>
        </w:rPr>
        <w:t xml:space="preserve"> </w:t>
      </w:r>
      <w:r w:rsidR="000E4288">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ағыл. </w:t>
      </w:r>
      <w:r w:rsidRPr="000E4288">
        <w:rPr>
          <w:rFonts w:ascii="Times New Roman" w:hAnsi="Times New Roman"/>
          <w:i/>
          <w:iCs/>
          <w:color w:val="000000" w:themeColor="text1"/>
          <w:sz w:val="28"/>
          <w:szCs w:val="28"/>
          <w:lang w:val="kk-KZ"/>
        </w:rPr>
        <w:t>know-how</w:t>
      </w:r>
      <w:r w:rsidRPr="00437362">
        <w:rPr>
          <w:rFonts w:ascii="Times New Roman" w:hAnsi="Times New Roman"/>
          <w:color w:val="000000" w:themeColor="text1"/>
          <w:sz w:val="28"/>
          <w:szCs w:val="28"/>
          <w:lang w:val="kk-KZ"/>
        </w:rPr>
        <w:t xml:space="preserve"> мәнісін білемін</w:t>
      </w:r>
      <w:r w:rsidR="000E4288">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0E4288">
        <w:rPr>
          <w:rFonts w:ascii="Times New Roman" w:hAnsi="Times New Roman"/>
          <w:color w:val="000000" w:themeColor="text1"/>
          <w:sz w:val="28"/>
          <w:szCs w:val="28"/>
          <w:lang w:val="kk-KZ"/>
        </w:rPr>
        <w:t>х</w:t>
      </w:r>
      <w:r w:rsidRPr="00437362">
        <w:rPr>
          <w:rFonts w:ascii="Times New Roman" w:hAnsi="Times New Roman"/>
          <w:color w:val="000000" w:themeColor="text1"/>
          <w:sz w:val="28"/>
          <w:szCs w:val="28"/>
          <w:lang w:val="kk-KZ"/>
        </w:rPr>
        <w:t>алықаралық құқықта техникалық білімдерді, тәжірибені машықты құжаттама нысанында басқа елге беру жөніндегі міндеттемені білдіру үшін қолданылатын термин [153, 571].</w:t>
      </w:r>
    </w:p>
    <w:p w14:paraId="5C0A216A" w14:textId="6D2D084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Оқу</w:t>
      </w:r>
      <w:r w:rsidR="000E4288">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1</w:t>
      </w:r>
      <w:r w:rsidR="000E4288">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0E4288">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ілім алу, оның бір саласын игеру, меңгеру жолындағы ізденіс, іс-әрекет. 2</w:t>
      </w:r>
      <w:r w:rsidR="000E4288">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0E4288">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қу орнында өтетін сабақ [153, 655].</w:t>
      </w:r>
    </w:p>
    <w:p w14:paraId="0BB0D29A"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Оқыту бағдарламалары</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білім мазмұны сипатталады. Пәндер бойынша әр жылға және оқытылатын курс тараулары мен тақырыптарына бөлінетін сағаттар саны белгіленеді [141, 131].</w:t>
      </w:r>
    </w:p>
    <w:p w14:paraId="198C116C" w14:textId="4E2865B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Оқу бағдарламасы</w:t>
      </w:r>
      <w:r w:rsidRPr="00437362">
        <w:rPr>
          <w:rFonts w:ascii="Times New Roman" w:hAnsi="Times New Roman"/>
          <w:color w:val="000000" w:themeColor="text1"/>
          <w:sz w:val="28"/>
          <w:szCs w:val="28"/>
          <w:lang w:val="kk-KZ"/>
        </w:rPr>
        <w:t xml:space="preserve"> – әрбір оқу пәні бойынша меңгерілуге тиісті білімнің, шеберлік пен дағдылардың мазмұны мен көлемін айқындайтын құжат [142, 158].</w:t>
      </w:r>
    </w:p>
    <w:p w14:paraId="2D852DE8" w14:textId="4C00467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Оқу бөлімі</w:t>
      </w:r>
      <w:r w:rsidR="000E4288">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0E4288">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ілім беру жүйесін меңгеретін мекеме [153, 655].</w:t>
      </w:r>
    </w:p>
    <w:p w14:paraId="693EF6AB" w14:textId="0ADABF1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Оқу жоспары</w:t>
      </w:r>
      <w:r w:rsidR="000E4288">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оқу орындарында оқытылатын оқу пәндерінің құрамын, оның оқу жылы бойынша өту тәртібі мен бірізділігін, әр оқу пәніне берілетін уақыт мөлшерін және оқу жылының құрылымын белгілейтін құжат [142, 158]. </w:t>
      </w:r>
    </w:p>
    <w:p w14:paraId="2F89F2B6" w14:textId="79F563D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Оқу жылы</w:t>
      </w:r>
      <w:r w:rsidR="000E4288">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оқу орындарында белгіленген жыл сайынғы (жазғы каникулға дейінгі) оқу мерзімі. Оқу жылы 1-қыркүйекте басталады. Оқу жылы басталғанға дейін барлық оқу орындарында дайындық жұмыстары ұйымдастырылады [142, 158].</w:t>
      </w:r>
    </w:p>
    <w:p w14:paraId="5A30FBDE" w14:textId="1425E98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Оқу практикасы</w:t>
      </w:r>
      <w:r w:rsidR="000E4288">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теориялық алған білімдерін нақтылау үшін тәжірибе жүзінде көз жеткізуі [142, 158].</w:t>
      </w:r>
    </w:p>
    <w:p w14:paraId="243B65FE" w14:textId="2163DEE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Оқу тәртібі</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оқушылар мен тәлімгерлердің оқушы тұлғасын дамыту тұрғысында оқу мекемесі ережесін, тәртіп талаптарын бұлжытпай сақтауы [142, 158].</w:t>
      </w:r>
    </w:p>
    <w:p w14:paraId="15C47BCC" w14:textId="0A75569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Оқу-әдістемелік кеңес</w:t>
      </w:r>
      <w:r w:rsidR="000E4288">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білім беру мәселелерін жан-жақты қарап, талқылап, бағыт-бағдар беріп отыратын орган [142, 159].</w:t>
      </w:r>
    </w:p>
    <w:p w14:paraId="2DCDEF44" w14:textId="47DBF18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Оқулық</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оқу бағдарламалары мен дидактиканың талаптарына, оқыту мақсатына сай нақты оқу пәнінің мазмұны ғылыми негізде, жүйемен баяндалатын кітап [142, 159].</w:t>
      </w:r>
    </w:p>
    <w:p w14:paraId="5060D958" w14:textId="53AC4F3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Оқыту, оқу</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білім, білік, әрекет дағдыларын үйрету мен меңгерту процесі, өмір мен еңбекке бейімді етіп даярлаудың негізгі құралы [142, 161].</w:t>
      </w:r>
    </w:p>
    <w:p w14:paraId="2E7EF669" w14:textId="0FD9158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Оқыту әдісі</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 xml:space="preserve">қытып, білім беру жолдары мен тәсілдері [153, 664]. </w:t>
      </w:r>
    </w:p>
    <w:p w14:paraId="57BFF422" w14:textId="25C0206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Оқытудың ғылымилығы</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нақты ғылыми білімдер беріп, дүниеге көзқарасты қалыптастыратын дидактикалық қағидалардың бірі. Оқытудың ғылымилығының мазмұнына тек айқын ғылыми фактілер мен ақиқаттар алынады [142, 163].</w:t>
      </w:r>
    </w:p>
    <w:p w14:paraId="7A059BF5" w14:textId="3CE2101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Оқытушы</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орындарында сабақ, дәріс, семинар, лаборатория жұмыстарын басқаратын оқу пәнінің маманы [153, 665].</w:t>
      </w:r>
    </w:p>
    <w:p w14:paraId="443CFD8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Оппонент</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opponentis </w:t>
      </w:r>
      <w:r w:rsidRPr="00437362">
        <w:rPr>
          <w:rFonts w:ascii="Times New Roman" w:hAnsi="Times New Roman"/>
          <w:color w:val="000000" w:themeColor="text1"/>
          <w:sz w:val="28"/>
          <w:szCs w:val="28"/>
          <w:lang w:val="kk-KZ"/>
        </w:rPr>
        <w:t>– қарсы болушы) – баяндама, диссертация, т.б. жұмыстарды бағалаушы адам [142, 165].</w:t>
      </w:r>
    </w:p>
    <w:p w14:paraId="72D68000" w14:textId="7D34272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Өкім</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мәселе жөнінде шығарылатын шешім, байлам; үкім [154, 137].</w:t>
      </w:r>
    </w:p>
    <w:p w14:paraId="29F9720B" w14:textId="104D86C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Өтініш</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р</w:t>
      </w:r>
      <w:r w:rsidRPr="00437362">
        <w:rPr>
          <w:rFonts w:ascii="Times New Roman" w:hAnsi="Times New Roman"/>
          <w:color w:val="000000" w:themeColor="text1"/>
          <w:sz w:val="28"/>
          <w:szCs w:val="28"/>
          <w:lang w:val="kk-KZ"/>
        </w:rPr>
        <w:t>есми қатынаста бір жақтың немесе тараптың екінші жаққа жазбаша түрде рәсімдеп білдірген сұрауы, арыз-талабы [154, 260].</w:t>
      </w:r>
    </w:p>
    <w:p w14:paraId="6198D527" w14:textId="2261442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Өндірістік практика</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қ</w:t>
      </w:r>
      <w:r w:rsidRPr="00437362">
        <w:rPr>
          <w:rFonts w:ascii="Times New Roman" w:hAnsi="Times New Roman"/>
          <w:color w:val="000000" w:themeColor="text1"/>
          <w:sz w:val="28"/>
          <w:szCs w:val="28"/>
          <w:lang w:val="kk-KZ"/>
        </w:rPr>
        <w:t>алаған мамандығы бойынша өнеркәсіп орындарында тікелей еңбек процесіне араласу ісі [154, 391].</w:t>
      </w:r>
    </w:p>
    <w:p w14:paraId="3F362C1C"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Парадигма</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(гр. </w:t>
      </w:r>
      <w:r w:rsidRPr="0064320F">
        <w:rPr>
          <w:rFonts w:ascii="Times New Roman" w:hAnsi="Times New Roman"/>
          <w:i/>
          <w:iCs/>
          <w:color w:val="000000" w:themeColor="text1"/>
          <w:sz w:val="28"/>
          <w:szCs w:val="28"/>
          <w:lang w:val="kk-KZ"/>
        </w:rPr>
        <w:t>үлгі</w:t>
      </w:r>
      <w:r w:rsidRPr="00437362">
        <w:rPr>
          <w:rFonts w:ascii="Times New Roman" w:hAnsi="Times New Roman"/>
          <w:color w:val="000000" w:themeColor="text1"/>
          <w:sz w:val="28"/>
          <w:szCs w:val="28"/>
          <w:lang w:val="kk-KZ"/>
        </w:rPr>
        <w:t>) – қатаң ғылыми теория, бастапқы концептуалдық схема; модель, оның көмегі арқылы мәселелер қойылады және зерттеулер жүргізіледі [141, 141].</w:t>
      </w:r>
    </w:p>
    <w:p w14:paraId="1C46FA14" w14:textId="7F0A1BD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Пән</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ектеп оқушыларына арналған білімнің бір саласы, жеке сабақ [154, 337].</w:t>
      </w:r>
    </w:p>
    <w:p w14:paraId="69F484D0" w14:textId="062AA85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Педагог</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грек. </w:t>
      </w:r>
      <w:r w:rsidRPr="0064320F">
        <w:rPr>
          <w:rFonts w:ascii="Times New Roman" w:hAnsi="Times New Roman"/>
          <w:i/>
          <w:iCs/>
          <w:color w:val="000000" w:themeColor="text1"/>
          <w:sz w:val="28"/>
          <w:szCs w:val="28"/>
          <w:lang w:val="kk-KZ"/>
        </w:rPr>
        <w:t>paidagogs</w:t>
      </w:r>
      <w:r w:rsidR="0064320F">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ектепте, техникумдар мен училище және жоғары оқу орындарында студенттер мен оқушыларға білім, тәрбие беретін оқытушы, мұғалім [154, 345].</w:t>
      </w:r>
    </w:p>
    <w:p w14:paraId="64981E90" w14:textId="7B4C6F1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Плагиат</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64320F">
        <w:rPr>
          <w:rFonts w:ascii="Times New Roman" w:hAnsi="Times New Roman"/>
          <w:i/>
          <w:iCs/>
          <w:color w:val="000000" w:themeColor="text1"/>
          <w:sz w:val="28"/>
          <w:szCs w:val="28"/>
          <w:lang w:val="kk-KZ"/>
        </w:rPr>
        <w:t>plagiatus</w:t>
      </w:r>
      <w:r w:rsidR="0064320F">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асқа біреудің шығармасын, тапқан жаңалығын иемдену, өзімдікі деу немесе өзгенің шығармасын, еңбегін өзінің атына заңсыз баспаға жариялау әрекеті [154, 369].</w:t>
      </w:r>
    </w:p>
    <w:p w14:paraId="3AD975F2" w14:textId="0FEDDE3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Практика</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грек. </w:t>
      </w:r>
      <w:r w:rsidRPr="0064320F">
        <w:rPr>
          <w:rFonts w:ascii="Times New Roman" w:hAnsi="Times New Roman"/>
          <w:i/>
          <w:iCs/>
          <w:color w:val="000000" w:themeColor="text1"/>
          <w:sz w:val="28"/>
          <w:szCs w:val="28"/>
          <w:lang w:val="kk-KZ"/>
        </w:rPr>
        <w:t>praktikos</w:t>
      </w:r>
      <w:r w:rsidR="0064320F">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т</w:t>
      </w:r>
      <w:r w:rsidRPr="00437362">
        <w:rPr>
          <w:rFonts w:ascii="Times New Roman" w:hAnsi="Times New Roman"/>
          <w:color w:val="000000" w:themeColor="text1"/>
          <w:sz w:val="28"/>
          <w:szCs w:val="28"/>
          <w:lang w:val="kk-KZ"/>
        </w:rPr>
        <w:t>еорияның іс жүзіне ауысуынан туған тәжірибе; қалыптасқан дағды [154, 391].</w:t>
      </w:r>
    </w:p>
    <w:p w14:paraId="438E938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Практикалық сабақ</w:t>
      </w:r>
      <w:r w:rsidRPr="00437362">
        <w:rPr>
          <w:rFonts w:ascii="Times New Roman" w:hAnsi="Times New Roman"/>
          <w:color w:val="000000" w:themeColor="text1"/>
          <w:sz w:val="28"/>
          <w:szCs w:val="28"/>
          <w:lang w:val="kk-KZ"/>
        </w:rPr>
        <w:t xml:space="preserve"> – оқу іс-әрекетінің бір түрі, мұғалімнің басшылығымен жүргізіледі және жүйелі түрде орындау, сараптау, жалпылау, тереңдетіп қорытындылау, пайдалану (немесе неше түрлі тәжірибелік жұмыс, жаттығу) және лекцияда алған хабарларды бақылау [130, 89].</w:t>
      </w:r>
    </w:p>
    <w:p w14:paraId="4FBDF72F" w14:textId="2915299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Практикант</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п</w:t>
      </w:r>
      <w:r w:rsidRPr="00437362">
        <w:rPr>
          <w:rFonts w:ascii="Times New Roman" w:hAnsi="Times New Roman"/>
          <w:color w:val="000000" w:themeColor="text1"/>
          <w:sz w:val="28"/>
          <w:szCs w:val="28"/>
          <w:lang w:val="kk-KZ"/>
        </w:rPr>
        <w:t>рактикадан өтуші адам [154, 391].</w:t>
      </w:r>
    </w:p>
    <w:p w14:paraId="45C0A3CF"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Практикум</w:t>
      </w:r>
      <w:r w:rsidRPr="00437362">
        <w:rPr>
          <w:rFonts w:ascii="Times New Roman" w:hAnsi="Times New Roman"/>
          <w:b/>
          <w:bCs/>
          <w:i/>
          <w:iCs/>
          <w:color w:val="000000" w:themeColor="text1"/>
          <w:sz w:val="28"/>
          <w:szCs w:val="28"/>
          <w:lang w:val="kk-KZ"/>
        </w:rPr>
        <w:t xml:space="preserve"> </w:t>
      </w:r>
      <w:r w:rsidRPr="00437362">
        <w:rPr>
          <w:rFonts w:ascii="Times New Roman" w:hAnsi="Times New Roman"/>
          <w:color w:val="000000" w:themeColor="text1"/>
          <w:sz w:val="28"/>
          <w:szCs w:val="28"/>
          <w:lang w:val="kk-KZ"/>
        </w:rPr>
        <w:t>– оқу басылымы, өткенді бекітуге және білімді тексеруге қажетті практикалық тапсырмалар мен жаттығулардың жинағы [141, 162].</w:t>
      </w:r>
    </w:p>
    <w:p w14:paraId="0A591EF5" w14:textId="6B12657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Проректор</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орны ректорының белгілі бір мәселе жөніндегі орынбасары [154, 401].</w:t>
      </w:r>
    </w:p>
    <w:p w14:paraId="18055FEB"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Профессор</w:t>
      </w:r>
      <w:r w:rsidRPr="00437362">
        <w:rPr>
          <w:rFonts w:ascii="Times New Roman" w:hAnsi="Times New Roman"/>
          <w:color w:val="000000" w:themeColor="text1"/>
          <w:sz w:val="28"/>
          <w:szCs w:val="28"/>
          <w:lang w:val="kk-KZ"/>
        </w:rPr>
        <w:t xml:space="preserve"> – жоғары оқу орнының оқытушысының жоғары ғылыми атағы [141, 163].</w:t>
      </w:r>
    </w:p>
    <w:p w14:paraId="213D75B7"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Профессорлық-оқытушылар құрамы</w:t>
      </w:r>
      <w:r w:rsidRPr="00437362">
        <w:rPr>
          <w:rFonts w:ascii="Times New Roman" w:hAnsi="Times New Roman"/>
          <w:color w:val="000000" w:themeColor="text1"/>
          <w:sz w:val="28"/>
          <w:szCs w:val="28"/>
          <w:lang w:val="kk-KZ"/>
        </w:rPr>
        <w:t xml:space="preserve"> – жоғары оқу орнындағы оқытушы-стажер, ассистент, оқытушы, аға оқытушы, доцент, профессор, кафедра меңгерушісі, факультет деканы [141, 163].</w:t>
      </w:r>
    </w:p>
    <w:p w14:paraId="4DD9C1ED" w14:textId="7453BB1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Пікір</w:t>
      </w:r>
      <w:r w:rsidR="0064320F">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қандай да бір ғылыми немесе көркем шығармаға сыни шолуға арналған мақала; ғылыми жұмысқа берілетін пікір [141, 163].</w:t>
      </w:r>
    </w:p>
    <w:p w14:paraId="35F16FC6" w14:textId="4B3D8D3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Пікірсайыс</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discussion </w:t>
      </w:r>
      <w:r w:rsidRPr="00437362">
        <w:rPr>
          <w:rFonts w:ascii="Times New Roman" w:hAnsi="Times New Roman"/>
          <w:color w:val="000000" w:themeColor="text1"/>
          <w:sz w:val="28"/>
          <w:szCs w:val="28"/>
          <w:lang w:val="kk-KZ"/>
        </w:rPr>
        <w:t>– зерттеу, қарау) – ұжымдағы әр түрлі көзқарастың, ой-пікірдің ортаға салынып, көпшіліктің талқысына түсуі. Пікірсайыста қате көзқарастарды әділ сынап, жеңу көзделеді. П. түрлері: жиналыс, конференция, пікірталас және т.б.</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[142, 188].</w:t>
      </w:r>
    </w:p>
    <w:p w14:paraId="0A59CE22" w14:textId="1360516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Пікірталас</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 xml:space="preserve">disputo </w:t>
      </w:r>
      <w:r w:rsidRPr="00437362">
        <w:rPr>
          <w:rFonts w:ascii="Times New Roman" w:hAnsi="Times New Roman"/>
          <w:color w:val="000000" w:themeColor="text1"/>
          <w:sz w:val="28"/>
          <w:szCs w:val="28"/>
          <w:lang w:val="kk-KZ"/>
        </w:rPr>
        <w:t>– айтысамын, сөйлесемін) – пікірсайыстың айқын көрінетін, кең таралған түрі. Пікірталастың тақырыбы нақты, көкейкесті болумен бірге, ондағы мәселе, ұсынылатын әдебиеттер қатысушыларға күні бұрын таратылады. Уақыт тәртібі сақталып, шебер жүргізуші тағайындалады</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[142, 189].</w:t>
      </w:r>
    </w:p>
    <w:p w14:paraId="3245A19B" w14:textId="711E9F2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Пікірсарап</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recensio</w:t>
      </w:r>
      <w:r w:rsidRPr="00437362">
        <w:rPr>
          <w:rFonts w:ascii="Times New Roman" w:hAnsi="Times New Roman"/>
          <w:color w:val="000000" w:themeColor="text1"/>
          <w:sz w:val="28"/>
          <w:szCs w:val="28"/>
          <w:lang w:val="kk-KZ"/>
        </w:rPr>
        <w:t>) – тексеру, зерттеу – ғылыми жұмысқа қорғау алдында немесе көркем-әдеби шығармаға жариялану алдында пікір білдіру. П. Барысында жұмыстың көкейкестілігі, құрылымы, баяндалу қисыны мен уәжі анықталып, ғылыми немесе көркемдік мәні бағаланады [141, 163].</w:t>
      </w:r>
    </w:p>
    <w:p w14:paraId="34557414" w14:textId="2A964BB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Регламент</w:t>
      </w:r>
      <w:r w:rsidRPr="00437362">
        <w:rPr>
          <w:rFonts w:ascii="Times New Roman" w:hAnsi="Times New Roman"/>
          <w:color w:val="000000" w:themeColor="text1"/>
          <w:sz w:val="28"/>
          <w:szCs w:val="28"/>
          <w:lang w:val="kk-KZ"/>
        </w:rPr>
        <w:t xml:space="preserve"> </w:t>
      </w:r>
      <w:r w:rsidR="0064320F">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Pr="007260EB">
        <w:rPr>
          <w:rFonts w:ascii="Times New Roman" w:hAnsi="Times New Roman"/>
          <w:i/>
          <w:iCs/>
          <w:color w:val="000000" w:themeColor="text1"/>
          <w:sz w:val="28"/>
          <w:szCs w:val="28"/>
          <w:lang w:val="kk-KZ"/>
        </w:rPr>
        <w:t>reglement</w:t>
      </w:r>
      <w:r w:rsidR="007260EB">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7260EB">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әжілісті жүргізудегі келісілген уақыт мөлшері, жүргізу тәртібі [154, 465].</w:t>
      </w:r>
    </w:p>
    <w:p w14:paraId="4D52E2A8"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Резюме</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(түйін) – ғылыми басылымның ақпараттарының элементі, негізгі мазмұнның басты қағидалары және қорытындылары көрсетіледі [141, 164].</w:t>
      </w:r>
    </w:p>
    <w:p w14:paraId="7FCE1421" w14:textId="31E0527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Ректор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BD227C">
        <w:rPr>
          <w:rFonts w:ascii="Times New Roman" w:hAnsi="Times New Roman"/>
          <w:i/>
          <w:iCs/>
          <w:color w:val="000000" w:themeColor="text1"/>
          <w:sz w:val="28"/>
          <w:szCs w:val="28"/>
          <w:lang w:val="kk-KZ"/>
        </w:rPr>
        <w:t>rector</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орнының басшысы [154, 470].</w:t>
      </w:r>
    </w:p>
    <w:p w14:paraId="1FE732AC" w14:textId="59C2565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Ректорат</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у</w:t>
      </w:r>
      <w:r w:rsidRPr="00437362">
        <w:rPr>
          <w:rFonts w:ascii="Times New Roman" w:hAnsi="Times New Roman"/>
          <w:color w:val="000000" w:themeColor="text1"/>
          <w:sz w:val="28"/>
          <w:szCs w:val="28"/>
          <w:lang w:val="kk-KZ"/>
        </w:rPr>
        <w:t>ниверситеттің және кейбір жоғары дәрежелі оқу орындарының басшы, жетекші тобы [154, 470].</w:t>
      </w:r>
    </w:p>
    <w:p w14:paraId="038FAD8E"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Реферат</w:t>
      </w:r>
      <w:r w:rsidRPr="00437362">
        <w:rPr>
          <w:rFonts w:ascii="Times New Roman" w:hAnsi="Times New Roman"/>
          <w:color w:val="000000" w:themeColor="text1"/>
          <w:sz w:val="28"/>
          <w:szCs w:val="28"/>
          <w:lang w:val="kk-KZ"/>
        </w:rPr>
        <w:t xml:space="preserve"> – құжаттың, кітаптың, ғылыми басылымның мазмұнының қысқаша баяндамасы. Р. құжаттың библиографиялық мазмұндауынан, кілттік сөздерден, реферативті бөлігінен тұрады. Реферативті бөлігінде бастапқы құжаттың мазмұнының мәнді элементтері, негізгі идеялары, қорытындылары беріледі [141, 164].</w:t>
      </w:r>
    </w:p>
    <w:p w14:paraId="3A01D57C"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Реферат </w:t>
      </w:r>
      <w:r w:rsidRPr="00437362">
        <w:rPr>
          <w:rFonts w:ascii="Times New Roman" w:hAnsi="Times New Roman"/>
          <w:color w:val="000000" w:themeColor="text1"/>
          <w:sz w:val="28"/>
          <w:szCs w:val="28"/>
          <w:lang w:val="kk-KZ"/>
        </w:rPr>
        <w:t xml:space="preserve">(лат. </w:t>
      </w:r>
      <w:r w:rsidRPr="00437362">
        <w:rPr>
          <w:rFonts w:ascii="Times New Roman" w:hAnsi="Times New Roman"/>
          <w:i/>
          <w:iCs/>
          <w:color w:val="000000" w:themeColor="text1"/>
          <w:sz w:val="28"/>
          <w:szCs w:val="28"/>
          <w:lang w:val="kk-KZ"/>
        </w:rPr>
        <w:t xml:space="preserve">referre </w:t>
      </w:r>
      <w:r w:rsidRPr="00437362">
        <w:rPr>
          <w:rFonts w:ascii="Times New Roman" w:hAnsi="Times New Roman"/>
          <w:color w:val="000000" w:themeColor="text1"/>
          <w:sz w:val="28"/>
          <w:szCs w:val="28"/>
          <w:lang w:val="kk-KZ"/>
        </w:rPr>
        <w:t>– баяндау, хабарлау) – ғылыми еңбектің мазмұнын жазбаша қысқаша жазу немесе ауызша баяндау [142, 191].</w:t>
      </w:r>
    </w:p>
    <w:p w14:paraId="7367D906" w14:textId="780D76F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Рецензент</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р</w:t>
      </w:r>
      <w:r w:rsidRPr="00437362">
        <w:rPr>
          <w:rFonts w:ascii="Times New Roman" w:hAnsi="Times New Roman"/>
          <w:color w:val="000000" w:themeColor="text1"/>
          <w:sz w:val="28"/>
          <w:szCs w:val="28"/>
          <w:lang w:val="kk-KZ"/>
        </w:rPr>
        <w:t>ецензия жазушы адам, сыншы [1</w:t>
      </w:r>
      <w:r w:rsidRPr="00437362">
        <w:rPr>
          <w:rFonts w:ascii="Times New Roman" w:hAnsi="Times New Roman"/>
          <w:color w:val="000000" w:themeColor="text1"/>
          <w:sz w:val="28"/>
          <w:szCs w:val="28"/>
        </w:rPr>
        <w:t>54</w:t>
      </w:r>
      <w:r w:rsidRPr="00437362">
        <w:rPr>
          <w:rFonts w:ascii="Times New Roman" w:hAnsi="Times New Roman"/>
          <w:color w:val="000000" w:themeColor="text1"/>
          <w:sz w:val="28"/>
          <w:szCs w:val="28"/>
          <w:lang w:val="kk-KZ"/>
        </w:rPr>
        <w:t>, 4</w:t>
      </w:r>
      <w:r w:rsidRPr="00437362">
        <w:rPr>
          <w:rFonts w:ascii="Times New Roman" w:hAnsi="Times New Roman"/>
          <w:color w:val="000000" w:themeColor="text1"/>
          <w:sz w:val="28"/>
          <w:szCs w:val="28"/>
        </w:rPr>
        <w:t>83</w:t>
      </w:r>
      <w:r w:rsidRPr="00437362">
        <w:rPr>
          <w:rFonts w:ascii="Times New Roman" w:hAnsi="Times New Roman"/>
          <w:color w:val="000000" w:themeColor="text1"/>
          <w:sz w:val="28"/>
          <w:szCs w:val="28"/>
          <w:lang w:val="kk-KZ"/>
        </w:rPr>
        <w:t>].</w:t>
      </w:r>
    </w:p>
    <w:p w14:paraId="71FDB95B" w14:textId="7C0D80B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 xml:space="preserve">Рецензия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BD227C">
        <w:rPr>
          <w:rFonts w:ascii="Times New Roman" w:hAnsi="Times New Roman"/>
          <w:i/>
          <w:iCs/>
          <w:color w:val="000000" w:themeColor="text1"/>
          <w:sz w:val="28"/>
          <w:szCs w:val="28"/>
          <w:lang w:val="kk-KZ"/>
        </w:rPr>
        <w:t>recensio</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к</w:t>
      </w:r>
      <w:r w:rsidRPr="00437362">
        <w:rPr>
          <w:rFonts w:ascii="Times New Roman" w:hAnsi="Times New Roman"/>
          <w:color w:val="000000" w:themeColor="text1"/>
          <w:sz w:val="28"/>
          <w:szCs w:val="28"/>
          <w:lang w:val="kk-KZ"/>
        </w:rPr>
        <w:t>өркем шығарма, ғылыми еңбек, спектакль т.б. туралы жазылған ғылыми сын, пікір [154, 483].</w:t>
      </w:r>
    </w:p>
    <w:p w14:paraId="2DBCD3C4" w14:textId="672DEB5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Сабақ</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ектептегі оқу жұмысын ұйымдастырудың негізгі түрі, пәннің өтуінің ұйымдастырылуы [154, 507].</w:t>
      </w:r>
    </w:p>
    <w:p w14:paraId="4014DBD9" w14:textId="0B936E6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Сабақ барысы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абақты жүргізу тәртібі; сабақ мазмұнын іске асыратын әдіс-тәсілдерді қолдану [154, 508].</w:t>
      </w:r>
    </w:p>
    <w:p w14:paraId="7B42DEE8" w14:textId="6F1C35F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Сабақ жоспары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ө</w:t>
      </w:r>
      <w:r w:rsidRPr="00437362">
        <w:rPr>
          <w:rFonts w:ascii="Times New Roman" w:hAnsi="Times New Roman"/>
          <w:color w:val="000000" w:themeColor="text1"/>
          <w:sz w:val="28"/>
          <w:szCs w:val="28"/>
          <w:lang w:val="kk-KZ"/>
        </w:rPr>
        <w:t>ткізілетін сабақтың берілу жүйесі [154, 508].</w:t>
      </w:r>
    </w:p>
    <w:p w14:paraId="4F6E6AA2" w14:textId="25A2911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Сабақ кестесі</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ір сыныпта өтілетін пәндердің күндік рет тәртібі [154, 508].</w:t>
      </w:r>
    </w:p>
    <w:p w14:paraId="59FDA889" w14:textId="2A54785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Сараптама</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BD227C">
        <w:rPr>
          <w:rFonts w:ascii="Times New Roman" w:hAnsi="Times New Roman"/>
          <w:i/>
          <w:iCs/>
          <w:color w:val="000000" w:themeColor="text1"/>
          <w:sz w:val="28"/>
          <w:szCs w:val="28"/>
          <w:lang w:val="kk-KZ"/>
        </w:rPr>
        <w:t>expertus</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 техника, өнер т.б. салаларда үйлесімді қорытынды даярлау үшін шешімі арнайы білім мен білікті талап ететін, кейбір мәселелерге маман (сарапшы) тарапынан жүргізілетін зерттеу [155, 680].</w:t>
      </w:r>
    </w:p>
    <w:p w14:paraId="733767E2" w14:textId="67D56E4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Сарапшы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істің, мәселенің қаралуында дәл, соңғы тұжырым беріп, сараптама жасайтын білікті маман [155, 681].</w:t>
      </w:r>
    </w:p>
    <w:p w14:paraId="2F993A52" w14:textId="0B5F9C6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Сарапшылық баға</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т</w:t>
      </w:r>
      <w:r w:rsidRPr="00437362">
        <w:rPr>
          <w:rFonts w:ascii="Times New Roman" w:hAnsi="Times New Roman"/>
          <w:color w:val="000000" w:themeColor="text1"/>
          <w:sz w:val="28"/>
          <w:szCs w:val="28"/>
          <w:lang w:val="kk-KZ"/>
        </w:rPr>
        <w:t>ікелей өлшеуге келмейтін процестер мен құбылыстарды мамандар шешімі негізінде сандық немесе қатарлық бағалау [155, 680].</w:t>
      </w:r>
    </w:p>
    <w:p w14:paraId="245F20F3" w14:textId="2786813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Сауалнама</w:t>
      </w:r>
      <w:r w:rsidRPr="00437362">
        <w:rPr>
          <w:rFonts w:ascii="Times New Roman" w:hAnsi="Times New Roman"/>
          <w:color w:val="000000" w:themeColor="text1"/>
          <w:sz w:val="28"/>
          <w:szCs w:val="28"/>
          <w:lang w:val="kk-KZ"/>
        </w:rPr>
        <w:t xml:space="preserve"> – алдын-ала әзірленген сұрақтар жүйесіне жауап алуды көздейтін сауалпарақ. С. сауалданушыдан қажетті мәліметтер алу үшін, сондай-ақ үлкен әлеуметтік топтардың пікірін білу үшін жүргізіледі. Сауалнаманың ашық (сауалданушының еркін жауабы), жабық (берілген жауаптардың біреуін ғана таңдау) және аралас түрлері болады [142, 197].</w:t>
      </w:r>
    </w:p>
    <w:p w14:paraId="707FD6DA" w14:textId="1D072E4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Секция</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BD227C">
        <w:rPr>
          <w:rFonts w:ascii="Times New Roman" w:hAnsi="Times New Roman"/>
          <w:i/>
          <w:iCs/>
          <w:color w:val="000000" w:themeColor="text1"/>
          <w:sz w:val="28"/>
          <w:szCs w:val="28"/>
          <w:lang w:val="kk-KZ"/>
        </w:rPr>
        <w:t>sectio</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қ</w:t>
      </w:r>
      <w:r w:rsidRPr="00437362">
        <w:rPr>
          <w:rFonts w:ascii="Times New Roman" w:hAnsi="Times New Roman"/>
          <w:color w:val="000000" w:themeColor="text1"/>
          <w:sz w:val="28"/>
          <w:szCs w:val="28"/>
          <w:lang w:val="kk-KZ"/>
        </w:rPr>
        <w:t xml:space="preserve">ұрылтайда, үлкен жиындарда, конгресте белгілі бір мәселе бойынша жұмыс істейтін делегаттар тобы [155, 137]. </w:t>
      </w:r>
    </w:p>
    <w:p w14:paraId="73625B75"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Семестр</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semestris </w:t>
      </w:r>
      <w:r w:rsidRPr="00437362">
        <w:rPr>
          <w:rFonts w:ascii="Times New Roman" w:hAnsi="Times New Roman"/>
          <w:color w:val="000000" w:themeColor="text1"/>
          <w:sz w:val="28"/>
          <w:szCs w:val="28"/>
          <w:lang w:val="kk-KZ"/>
        </w:rPr>
        <w:t>– алты айлық) – жоғары және арнайы орта оқу орындарындағы оқу жылының жартысы. С. біткенде студенттер сынақ және емтихан тапсырады [142, 200].</w:t>
      </w:r>
    </w:p>
    <w:p w14:paraId="1F5B97DC"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Семинар</w:t>
      </w:r>
      <w:r w:rsidRPr="00437362">
        <w:rPr>
          <w:rFonts w:ascii="Times New Roman" w:hAnsi="Times New Roman"/>
          <w:color w:val="000000" w:themeColor="text1"/>
          <w:sz w:val="28"/>
          <w:szCs w:val="28"/>
          <w:lang w:val="kk-KZ"/>
        </w:rPr>
        <w:t xml:space="preserve"> – оқу шарасы, оны ғылыми жетістіктерді, озық тәжірибені зерттеу, алмасу және тарату немесе мамандардың біліктілігін және білім дәрежесін арттыру мақсатында өткізеді [141, 171].</w:t>
      </w:r>
    </w:p>
    <w:p w14:paraId="17DD8C3F" w14:textId="72E6BD3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Семинар</w:t>
      </w:r>
      <w:r w:rsidRPr="00437362">
        <w:rPr>
          <w:rFonts w:ascii="Times New Roman" w:hAnsi="Times New Roman"/>
          <w:b/>
          <w:bCs/>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BD227C">
        <w:rPr>
          <w:rFonts w:ascii="Times New Roman" w:hAnsi="Times New Roman"/>
          <w:i/>
          <w:iCs/>
          <w:color w:val="000000" w:themeColor="text1"/>
          <w:sz w:val="28"/>
          <w:szCs w:val="28"/>
          <w:lang w:val="kk-KZ"/>
        </w:rPr>
        <w:t>seminarium</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орындарында оқытушының басшылығымен студенттерді топ-топқа бөліп өткізілетін практикалық сабақ [155, 149].</w:t>
      </w:r>
    </w:p>
    <w:p w14:paraId="2959FEA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Сертификат</w:t>
      </w:r>
      <w:r w:rsidRPr="00437362">
        <w:rPr>
          <w:rFonts w:ascii="Times New Roman" w:hAnsi="Times New Roman"/>
          <w:color w:val="000000" w:themeColor="text1"/>
          <w:sz w:val="28"/>
          <w:szCs w:val="28"/>
          <w:lang w:val="kk-KZ"/>
        </w:rPr>
        <w:t xml:space="preserve"> (франц. </w:t>
      </w:r>
      <w:r w:rsidRPr="00437362">
        <w:rPr>
          <w:rFonts w:ascii="Times New Roman" w:hAnsi="Times New Roman"/>
          <w:i/>
          <w:iCs/>
          <w:color w:val="000000" w:themeColor="text1"/>
          <w:sz w:val="28"/>
          <w:szCs w:val="28"/>
          <w:lang w:val="kk-KZ"/>
        </w:rPr>
        <w:t xml:space="preserve">certificat </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certum </w:t>
      </w:r>
      <w:r w:rsidRPr="00437362">
        <w:rPr>
          <w:rFonts w:ascii="Times New Roman" w:hAnsi="Times New Roman"/>
          <w:color w:val="000000" w:themeColor="text1"/>
          <w:sz w:val="28"/>
          <w:szCs w:val="28"/>
          <w:lang w:val="kk-KZ"/>
        </w:rPr>
        <w:t xml:space="preserve">– дұрыс, </w:t>
      </w:r>
      <w:r w:rsidRPr="00437362">
        <w:rPr>
          <w:rFonts w:ascii="Times New Roman" w:hAnsi="Times New Roman"/>
          <w:i/>
          <w:iCs/>
          <w:color w:val="000000" w:themeColor="text1"/>
          <w:sz w:val="28"/>
          <w:szCs w:val="28"/>
          <w:lang w:val="kk-KZ"/>
        </w:rPr>
        <w:t xml:space="preserve"> facere </w:t>
      </w:r>
      <w:r w:rsidRPr="00437362">
        <w:rPr>
          <w:rFonts w:ascii="Times New Roman" w:hAnsi="Times New Roman"/>
          <w:color w:val="000000" w:themeColor="text1"/>
          <w:sz w:val="28"/>
          <w:szCs w:val="28"/>
          <w:lang w:val="kk-KZ"/>
        </w:rPr>
        <w:t>– жасау) – белгілі бір фактіні куәландыратын құжат; мыс., белгілі бір курсты тыңдап, меңгергенде берілетін құжат</w:t>
      </w:r>
      <w:r w:rsidRPr="00437362">
        <w:rPr>
          <w:rFonts w:ascii="Times New Roman" w:hAnsi="Times New Roman"/>
          <w:i/>
          <w:iCs/>
          <w:color w:val="000000" w:themeColor="text1"/>
          <w:sz w:val="28"/>
          <w:szCs w:val="28"/>
          <w:lang w:val="kk-KZ"/>
        </w:rPr>
        <w:t xml:space="preserve"> </w:t>
      </w:r>
      <w:r w:rsidRPr="00437362">
        <w:rPr>
          <w:rFonts w:ascii="Times New Roman" w:hAnsi="Times New Roman"/>
          <w:color w:val="000000" w:themeColor="text1"/>
          <w:sz w:val="28"/>
          <w:szCs w:val="28"/>
          <w:lang w:val="kk-KZ"/>
        </w:rPr>
        <w:t>[142, 202].</w:t>
      </w:r>
    </w:p>
    <w:p w14:paraId="7C8AA46E"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Сессия</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sessio </w:t>
      </w:r>
      <w:r w:rsidRPr="00437362">
        <w:rPr>
          <w:rFonts w:ascii="Times New Roman" w:hAnsi="Times New Roman"/>
          <w:color w:val="000000" w:themeColor="text1"/>
          <w:sz w:val="28"/>
          <w:szCs w:val="28"/>
          <w:lang w:val="kk-KZ"/>
        </w:rPr>
        <w:t>– мәжіліс) – оқу кезеңінің соңындағы сынақ, емтихан алынатын уақыт [142, 202].</w:t>
      </w:r>
    </w:p>
    <w:p w14:paraId="6DD2FB68" w14:textId="5A7F0C6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Симпозиум</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BD227C">
        <w:rPr>
          <w:rFonts w:ascii="Times New Roman" w:hAnsi="Times New Roman"/>
          <w:i/>
          <w:iCs/>
          <w:color w:val="000000" w:themeColor="text1"/>
          <w:sz w:val="28"/>
          <w:szCs w:val="28"/>
          <w:lang w:val="kk-KZ"/>
        </w:rPr>
        <w:t>symposium</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х</w:t>
      </w:r>
      <w:r w:rsidRPr="00437362">
        <w:rPr>
          <w:rFonts w:ascii="Times New Roman" w:hAnsi="Times New Roman"/>
          <w:color w:val="000000" w:themeColor="text1"/>
          <w:sz w:val="28"/>
          <w:szCs w:val="28"/>
          <w:lang w:val="kk-KZ"/>
        </w:rPr>
        <w:t>алықаралық көлемдегі пікір алысу, сұхбаттасу жиыны; кеңес [155, 195].</w:t>
      </w:r>
    </w:p>
    <w:p w14:paraId="5203B0E7"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Сорбонна декларациясы</w:t>
      </w:r>
      <w:r w:rsidRPr="00437362">
        <w:rPr>
          <w:rFonts w:ascii="Times New Roman" w:hAnsi="Times New Roman"/>
          <w:color w:val="000000" w:themeColor="text1"/>
          <w:sz w:val="28"/>
          <w:szCs w:val="28"/>
          <w:lang w:val="kk-KZ"/>
        </w:rPr>
        <w:t xml:space="preserve"> (</w:t>
      </w:r>
      <w:r w:rsidRPr="00437362">
        <w:rPr>
          <w:rFonts w:ascii="Times New Roman" w:hAnsi="Times New Roman"/>
          <w:i/>
          <w:iCs/>
          <w:color w:val="000000" w:themeColor="text1"/>
          <w:sz w:val="28"/>
          <w:szCs w:val="28"/>
          <w:lang w:val="kk-KZ"/>
        </w:rPr>
        <w:t>Joint Declaration on Harmonization of the European Higher Education System</w:t>
      </w:r>
      <w:r w:rsidRPr="00437362">
        <w:rPr>
          <w:rFonts w:ascii="Times New Roman" w:hAnsi="Times New Roman"/>
          <w:color w:val="000000" w:themeColor="text1"/>
          <w:sz w:val="28"/>
          <w:szCs w:val="28"/>
          <w:lang w:val="kk-KZ"/>
        </w:rPr>
        <w:t>) – Болон декларациясының негізін қалаған және жоғары білім саласындағы еуропалық мемлекеттердің интеграциялық белсенді іс-әрекеті бастамасына негіз болған «Болон үрдісі» аталатын халықаралық акт. Декларацияда «Еуропа – евроның, банктердің және экономикалық институттардың аймағы ғана емес, ол білімнің Еуропасы болуы тиіс» екені атап көрсетілген. С.д. 1998 жылдың 25 мамырында, Париж университетінің 800-жылдық мерейтойын атап өту үшін жиналған Ұлыбритания, Германия, Италия мен Франция білім министрлерімен қол қойылды [130, 93].</w:t>
      </w:r>
    </w:p>
    <w:p w14:paraId="72A66BF3" w14:textId="03F190C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Сөгіс</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ұйымның тәртіп бұзушыларға бұйрық арқылы беретін ескертпе жазасы [155, 293].</w:t>
      </w:r>
    </w:p>
    <w:p w14:paraId="758847E7" w14:textId="225743A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Сөздік мақала</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ә</w:t>
      </w:r>
      <w:r w:rsidRPr="00437362">
        <w:rPr>
          <w:rFonts w:ascii="Times New Roman" w:hAnsi="Times New Roman"/>
          <w:color w:val="000000" w:themeColor="text1"/>
          <w:sz w:val="28"/>
          <w:szCs w:val="28"/>
          <w:lang w:val="kk-KZ"/>
        </w:rPr>
        <w:t xml:space="preserve">ліпби тәртібімен берілген атау сөз бен этимологиялық, грамматикалық, стильдік белгілер қойылып, сөз мағынасына берілген </w:t>
      </w:r>
      <w:r w:rsidRPr="00437362">
        <w:rPr>
          <w:rFonts w:ascii="Times New Roman" w:hAnsi="Times New Roman"/>
          <w:color w:val="000000" w:themeColor="text1"/>
          <w:sz w:val="28"/>
          <w:szCs w:val="28"/>
          <w:lang w:val="kk-KZ"/>
        </w:rPr>
        <w:lastRenderedPageBreak/>
        <w:t>анықтамалар мен көркем әдебиеттен алынған дәйектеме материалдарды қамтитын лұғаттық мақала [155, 19].</w:t>
      </w:r>
    </w:p>
    <w:p w14:paraId="083B683A"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Староста</w:t>
      </w:r>
      <w:r w:rsidRPr="00437362">
        <w:rPr>
          <w:rFonts w:ascii="Times New Roman" w:hAnsi="Times New Roman"/>
          <w:color w:val="000000" w:themeColor="text1"/>
          <w:sz w:val="28"/>
          <w:szCs w:val="28"/>
          <w:lang w:val="kk-KZ"/>
        </w:rPr>
        <w:t xml:space="preserve"> – мұғалім немесе сынып жетекшісінің жәрдемшісі ретінде сыныптағы оқушылар ішінен ресми сайланған белсенді оқушы [142, 205].</w:t>
      </w:r>
    </w:p>
    <w:p w14:paraId="6A1A1D8F" w14:textId="7517F8F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Стипендиат</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типендия алып тұратын студент [1</w:t>
      </w:r>
      <w:r w:rsidRPr="00437362">
        <w:rPr>
          <w:rFonts w:ascii="Times New Roman" w:hAnsi="Times New Roman"/>
          <w:color w:val="000000" w:themeColor="text1"/>
          <w:sz w:val="28"/>
          <w:szCs w:val="28"/>
        </w:rPr>
        <w:t>55</w:t>
      </w:r>
      <w:r w:rsidRPr="00437362">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rPr>
        <w:t>319</w:t>
      </w:r>
      <w:r w:rsidRPr="00437362">
        <w:rPr>
          <w:rFonts w:ascii="Times New Roman" w:hAnsi="Times New Roman"/>
          <w:color w:val="000000" w:themeColor="text1"/>
          <w:sz w:val="28"/>
          <w:szCs w:val="28"/>
          <w:lang w:val="kk-KZ"/>
        </w:rPr>
        <w:t>].</w:t>
      </w:r>
    </w:p>
    <w:p w14:paraId="06ECE266" w14:textId="1F96709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Стипендия</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қу орындарында студенттерге ақшалай берілетін тұрақты жәрдем [155, 319].</w:t>
      </w:r>
    </w:p>
    <w:p w14:paraId="48B628AA"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Студент</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studens </w:t>
      </w:r>
      <w:r w:rsidRPr="00437362">
        <w:rPr>
          <w:rFonts w:ascii="Times New Roman" w:hAnsi="Times New Roman"/>
          <w:color w:val="000000" w:themeColor="text1"/>
          <w:sz w:val="28"/>
          <w:szCs w:val="28"/>
          <w:lang w:val="kk-KZ"/>
        </w:rPr>
        <w:t>– айналысушы) – жоғары оқу орындарында оқитын адам [141, 172].</w:t>
      </w:r>
    </w:p>
    <w:p w14:paraId="0F42D1C9" w14:textId="1C34026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Студенттер конференциясы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туденттердің белгілі бір тақырып бойынша баяндама жасап, пікір алысатын конференциясы [155, 126].</w:t>
      </w:r>
    </w:p>
    <w:p w14:paraId="1176BF33" w14:textId="7E1DCBE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Студенттер сарайы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туденттер жиналысы, түрлі мәдени іс-шаралар өткізілетін орын, үй [155, 676].</w:t>
      </w:r>
    </w:p>
    <w:p w14:paraId="1391BD5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Студенттердің педагогикалық практикасы</w:t>
      </w:r>
      <w:r w:rsidRPr="00437362">
        <w:rPr>
          <w:rFonts w:ascii="Times New Roman" w:hAnsi="Times New Roman"/>
          <w:color w:val="000000" w:themeColor="text1"/>
          <w:lang w:val="kk-KZ"/>
        </w:rPr>
        <w:t xml:space="preserve"> </w:t>
      </w:r>
      <w:r w:rsidRPr="00437362">
        <w:rPr>
          <w:rFonts w:ascii="Times New Roman" w:hAnsi="Times New Roman"/>
          <w:color w:val="000000" w:themeColor="text1"/>
          <w:sz w:val="28"/>
          <w:szCs w:val="28"/>
          <w:lang w:val="kk-KZ"/>
        </w:rPr>
        <w:t>– педагогикалық жоғары оқу орындарында алған теориялық білімдері мен практикалық дайындықтарын тәжірибелік сынақтан өткізетін оқу процесінің негізгі бір түрі. Болашақ оқытушылық мамандықты қалаған студенттердің мектепте сабақ беріп үйренуі, тәжірибе алуы [142, 206].</w:t>
      </w:r>
    </w:p>
    <w:p w14:paraId="59190306" w14:textId="693F8C1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Студенттік кеңес</w:t>
      </w:r>
      <w:r w:rsidRPr="00437362">
        <w:rPr>
          <w:rFonts w:ascii="Times New Roman" w:hAnsi="Times New Roman"/>
          <w:color w:val="000000" w:themeColor="text1"/>
          <w:sz w:val="28"/>
          <w:szCs w:val="28"/>
          <w:lang w:val="kk-KZ"/>
        </w:rPr>
        <w:t xml:space="preserve"> – жоғары және арнаулы орта білім беретін оқу орындарындағы студенттер ұжымының ұйытқысы. С.к. студенттер қауымының қоғамдық тіршілігін ұйымдастырып, бос уақыттарын тиімді пайдалану мәселелерімен де айналысады [142, 207]. </w:t>
      </w:r>
    </w:p>
    <w:p w14:paraId="2F95F045" w14:textId="6420DE4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Сын мақала</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 xml:space="preserve">елгілі бір көркем шығармаға, яки ғылыми еңбекке талдау жасап ой қорытатын, бағалауыштық сипаттағы мақала [155, 19].   </w:t>
      </w:r>
    </w:p>
    <w:p w14:paraId="262F60E8" w14:textId="5BA12C1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Сынақ</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жоғары және арнайы орта оқу орындары студенттерінің семинар және практикалық сабақтарда, өндірістік практикада алған білімдері мен дағдыларын, сондай-ақ олардың өздігінен орындайтын міндетті жұмыстарын (сызған сызбаларын, шығарған есептерін және т.б.) тексерудің бір түрі [142, 208].</w:t>
      </w:r>
    </w:p>
    <w:p w14:paraId="02A575F5" w14:textId="7872ABE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Сынақ кітапшасы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студенттердің білім, білік, іскерлік дағдыларына қойылатын бағаны тіркеу кітапшасы [142, 208].</w:t>
      </w:r>
    </w:p>
    <w:p w14:paraId="20AAEB08" w14:textId="745448E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Сынақ сессиясы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студенттермен жарты жылда бір рет жүргізілетін сынақ мерзімі [142, 208].</w:t>
      </w:r>
    </w:p>
    <w:p w14:paraId="58076022" w14:textId="049DF165"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Сынақша</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 xml:space="preserve">туденттердің сынақ пен емтиханда алған бағасы көрсетілетін құжат [155, 511]. </w:t>
      </w:r>
    </w:p>
    <w:p w14:paraId="2DFFDB1C" w14:textId="1BA6749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Сынақшы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пән бойынша емтихан, сынақ алушы мұғалім [155, 511].</w:t>
      </w:r>
    </w:p>
    <w:p w14:paraId="4B858415"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Тақырып</w:t>
      </w:r>
      <w:r w:rsidRPr="00437362">
        <w:rPr>
          <w:rFonts w:ascii="Times New Roman" w:hAnsi="Times New Roman"/>
          <w:color w:val="000000" w:themeColor="text1"/>
          <w:sz w:val="28"/>
          <w:szCs w:val="28"/>
          <w:lang w:val="kk-KZ"/>
        </w:rPr>
        <w:t xml:space="preserve"> (гр. </w:t>
      </w:r>
      <w:r w:rsidRPr="00BD227C">
        <w:rPr>
          <w:rFonts w:ascii="Times New Roman" w:hAnsi="Times New Roman"/>
          <w:i/>
          <w:iCs/>
          <w:color w:val="000000" w:themeColor="text1"/>
          <w:sz w:val="28"/>
          <w:szCs w:val="28"/>
          <w:lang w:val="kk-KZ"/>
        </w:rPr>
        <w:t>баяндаудың, зерттеудің, талқылаудың пәні</w:t>
      </w:r>
      <w:r w:rsidRPr="00437362">
        <w:rPr>
          <w:rFonts w:ascii="Times New Roman" w:hAnsi="Times New Roman"/>
          <w:color w:val="000000" w:themeColor="text1"/>
          <w:sz w:val="28"/>
          <w:szCs w:val="28"/>
          <w:lang w:val="kk-KZ"/>
        </w:rPr>
        <w:t>) – зерттеу мәселесін қысқа тұжырымдау [35, 174].</w:t>
      </w:r>
    </w:p>
    <w:p w14:paraId="5C28FB56"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Тақырыптың өзектілігі</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осы қазіргі уақытта оның маңыздылығының дәрежесі және осы жағдайда осы мәселені (сұрақты, міндетті) шешудің қажеттілігі [35, 174].</w:t>
      </w:r>
    </w:p>
    <w:p w14:paraId="2B3EE6B0" w14:textId="0C352CB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Талапкер</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негізгі не жалпы орта мектепті бітіріп, арнайы орта немесе жоғары мектепке түсуге талаптанушы адам [142, 210].</w:t>
      </w:r>
    </w:p>
    <w:p w14:paraId="2724BC9D" w14:textId="44CC5AA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Тәлімгер</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жеке және топтық кәсіби оқытуды тікелей жұмыс орнында іске асырушы адам. Т. жұмысында практикалық біліктер мен дағдыларды қалыптастыруға баса көңіл бөлінеді [138, 211].</w:t>
      </w:r>
    </w:p>
    <w:p w14:paraId="4764A23C"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Тәрбие</w:t>
      </w:r>
      <w:r w:rsidRPr="00437362">
        <w:rPr>
          <w:rFonts w:ascii="Times New Roman" w:hAnsi="Times New Roman"/>
          <w:color w:val="000000" w:themeColor="text1"/>
          <w:sz w:val="28"/>
          <w:szCs w:val="28"/>
          <w:lang w:val="kk-KZ"/>
        </w:rPr>
        <w:t xml:space="preserve"> – адамның рухани дамуы мен оны қоғамдағы өмір мен еңбекке даярлаудың мақсатты бағытталған процесі [35, 177].</w:t>
      </w:r>
    </w:p>
    <w:p w14:paraId="7AB0B168" w14:textId="798A8D2B"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Тәрбие жұмысы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астарды жақсы әдеттер мен дағдыларға үйретудегі жоспарлы іс [35, 61].</w:t>
      </w:r>
    </w:p>
    <w:p w14:paraId="6792EC46" w14:textId="5356B5D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Тәртіп</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disciplina </w:t>
      </w:r>
      <w:r w:rsidRPr="00437362">
        <w:rPr>
          <w:rFonts w:ascii="Times New Roman" w:hAnsi="Times New Roman"/>
          <w:color w:val="000000" w:themeColor="text1"/>
          <w:sz w:val="28"/>
          <w:szCs w:val="28"/>
          <w:lang w:val="kk-KZ"/>
        </w:rPr>
        <w:t>– оқыту, тәрбиелеу) – адамдардың белгілі бір қауымдастығындағы, тіршілік қарекеті саласындағы реттіліктің, жөн-жосықтылық пен ұйымшылдықтың сапалы сипаттамасы [142, 212].</w:t>
      </w:r>
    </w:p>
    <w:p w14:paraId="0A7F1F43" w14:textId="169DAF1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Тәсіл</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істі орындап шығу үшін қолданылатын әдіс, айла [35, 67].</w:t>
      </w:r>
    </w:p>
    <w:p w14:paraId="49DEFB0C" w14:textId="576E4A3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Тәсілдеме</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ә</w:t>
      </w:r>
      <w:r w:rsidRPr="00437362">
        <w:rPr>
          <w:rFonts w:ascii="Times New Roman" w:hAnsi="Times New Roman"/>
          <w:color w:val="000000" w:themeColor="text1"/>
          <w:sz w:val="28"/>
          <w:szCs w:val="28"/>
          <w:lang w:val="kk-KZ"/>
        </w:rPr>
        <w:t>дістеме [35, 67].</w:t>
      </w:r>
    </w:p>
    <w:p w14:paraId="0A51CD8F"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Тезис</w:t>
      </w:r>
      <w:r w:rsidRPr="00437362">
        <w:rPr>
          <w:rFonts w:ascii="Times New Roman" w:hAnsi="Times New Roman"/>
          <w:color w:val="000000" w:themeColor="text1"/>
          <w:sz w:val="28"/>
          <w:szCs w:val="28"/>
          <w:lang w:val="kk-KZ"/>
        </w:rPr>
        <w:t xml:space="preserve"> – мақаланың, баяндаманың, шығарманың ғылыми немесе практикалық идеясын қысқаша баяндайтын ой желісі [35, 187].</w:t>
      </w:r>
    </w:p>
    <w:p w14:paraId="7F47A463"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Теория</w:t>
      </w:r>
      <w:r w:rsidRPr="00437362">
        <w:rPr>
          <w:rFonts w:ascii="Times New Roman" w:hAnsi="Times New Roman"/>
          <w:color w:val="000000" w:themeColor="text1"/>
          <w:sz w:val="28"/>
          <w:szCs w:val="28"/>
          <w:lang w:val="kk-KZ"/>
        </w:rPr>
        <w:t xml:space="preserve"> (кең мағынада) – белгілі бір құбылысты анықтау мен түсіндіруге арналған көзқарас, түсінік, идеялардың жиынтығы; ал тар немесе арнаулы мағынада – сол теорияның шындықтағы объектісі мен негізгі байланысы және заңдылықтары туралы толық түсінік беретін ғылыми білімдердің дамыған жоғарғы ұйымдастыру нысаны [35, 187].</w:t>
      </w:r>
    </w:p>
    <w:p w14:paraId="7A7A6811" w14:textId="6769557C"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Теориялық конференция</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ғылыми тақырыпқа негізделіп жоспарланған, сол ғылыми-зерттеу жұмысының теориялық негізін ашатын ғылыми жиын [142, 213].</w:t>
      </w:r>
    </w:p>
    <w:p w14:paraId="44F748FD"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Тест</w:t>
      </w:r>
      <w:r w:rsidRPr="00437362">
        <w:rPr>
          <w:rFonts w:ascii="Times New Roman" w:hAnsi="Times New Roman"/>
          <w:color w:val="000000" w:themeColor="text1"/>
          <w:sz w:val="28"/>
          <w:szCs w:val="28"/>
          <w:lang w:val="kk-KZ"/>
        </w:rPr>
        <w:t xml:space="preserve"> (ағыл. </w:t>
      </w:r>
      <w:r w:rsidRPr="00BD227C">
        <w:rPr>
          <w:rFonts w:ascii="Times New Roman" w:hAnsi="Times New Roman"/>
          <w:i/>
          <w:iCs/>
          <w:color w:val="000000" w:themeColor="text1"/>
          <w:sz w:val="28"/>
          <w:szCs w:val="28"/>
          <w:lang w:val="kk-KZ"/>
        </w:rPr>
        <w:t>сынау, тексеру</w:t>
      </w:r>
      <w:r w:rsidRPr="00437362">
        <w:rPr>
          <w:rFonts w:ascii="Times New Roman" w:hAnsi="Times New Roman"/>
          <w:color w:val="000000" w:themeColor="text1"/>
          <w:sz w:val="28"/>
          <w:szCs w:val="28"/>
          <w:lang w:val="kk-KZ"/>
        </w:rPr>
        <w:t>) – белгілі бір деңгейдегі әрекетті орындауға арналған тапсырмалар [35, 188].</w:t>
      </w:r>
    </w:p>
    <w:p w14:paraId="5DB7F2A4" w14:textId="04FA343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Тест типіндегі тапсырмалар</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тест жүйесі бойынша жауап беруге негізделген тапсырмалар [142, 213].</w:t>
      </w:r>
    </w:p>
    <w:p w14:paraId="74E46A85" w14:textId="0DB30A6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Топсеруен</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excursio </w:t>
      </w:r>
      <w:r w:rsidRPr="00437362">
        <w:rPr>
          <w:rFonts w:ascii="Times New Roman" w:hAnsi="Times New Roman"/>
          <w:color w:val="000000" w:themeColor="text1"/>
          <w:sz w:val="28"/>
          <w:szCs w:val="28"/>
          <w:lang w:val="kk-KZ"/>
        </w:rPr>
        <w:t>– сапар, серуен) – оқу-тәрбие процесінің ұйымдастырылуының әр алуан заттар мен құбылыстарды табиғи жағдайларда немесе мұражайларда, көрмелерде және т.б. бақылауға және зерделеуге мүмкіндік беретін нысаны. Топсеруен оқушыларда білімге ынталанудың дамуына септеседі, олардың ой-өрісін кеңейтеді, айналадағы өмірдің фактілері мен құбылыстарын өзара байланыстыра қарауға, оларды бір-бірімен салыстырып, қорытынды пікір түюге үйретеді [142, 215].</w:t>
      </w:r>
    </w:p>
    <w:p w14:paraId="79D77490"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Трактат</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tractatus </w:t>
      </w:r>
      <w:r w:rsidRPr="00437362">
        <w:rPr>
          <w:rFonts w:ascii="Times New Roman" w:hAnsi="Times New Roman"/>
          <w:color w:val="000000" w:themeColor="text1"/>
          <w:sz w:val="28"/>
          <w:szCs w:val="28"/>
          <w:lang w:val="kk-KZ"/>
        </w:rPr>
        <w:t>– қарап тексеру) – 1) жеке проблема қарастырылатын ғылыми еңбек; 2) халықаралық келісім [142, 216].</w:t>
      </w:r>
    </w:p>
    <w:p w14:paraId="599FA914" w14:textId="07B3802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Түлек</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м</w:t>
      </w:r>
      <w:r w:rsidRPr="00437362">
        <w:rPr>
          <w:rFonts w:ascii="Times New Roman" w:hAnsi="Times New Roman"/>
          <w:color w:val="000000" w:themeColor="text1"/>
          <w:sz w:val="28"/>
          <w:szCs w:val="28"/>
          <w:lang w:val="kk-KZ"/>
        </w:rPr>
        <w:t xml:space="preserve">ектеп, оқу орнын бітіруші [35, 488]. </w:t>
      </w:r>
    </w:p>
    <w:p w14:paraId="5D264C57"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Тьютор</w:t>
      </w:r>
      <w:r w:rsidRPr="00437362">
        <w:rPr>
          <w:rFonts w:ascii="Times New Roman" w:hAnsi="Times New Roman"/>
          <w:color w:val="000000" w:themeColor="text1"/>
          <w:sz w:val="28"/>
          <w:szCs w:val="28"/>
          <w:lang w:val="kk-KZ"/>
        </w:rPr>
        <w:t xml:space="preserve"> – студенттің жеке ғылыми жетекшісі; үйдегі мұғалім, репетитор; оқу орнындағы куратор, тәрбиеші [141, 193].</w:t>
      </w:r>
    </w:p>
    <w:p w14:paraId="214B8AE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Тьютор</w:t>
      </w:r>
      <w:r w:rsidRPr="00437362">
        <w:rPr>
          <w:rFonts w:ascii="Times New Roman" w:hAnsi="Times New Roman"/>
          <w:color w:val="000000" w:themeColor="text1"/>
          <w:sz w:val="28"/>
          <w:szCs w:val="28"/>
          <w:lang w:val="kk-KZ"/>
        </w:rPr>
        <w:t xml:space="preserve"> – (ағ. </w:t>
      </w:r>
      <w:r w:rsidRPr="00BD227C">
        <w:rPr>
          <w:rFonts w:ascii="Times New Roman" w:hAnsi="Times New Roman"/>
          <w:i/>
          <w:iCs/>
          <w:color w:val="000000" w:themeColor="text1"/>
          <w:sz w:val="28"/>
          <w:szCs w:val="28"/>
          <w:lang w:val="kk-KZ"/>
        </w:rPr>
        <w:t>tutor</w:t>
      </w:r>
      <w:r w:rsidRPr="00437362">
        <w:rPr>
          <w:rFonts w:ascii="Times New Roman" w:hAnsi="Times New Roman"/>
          <w:color w:val="000000" w:themeColor="text1"/>
          <w:sz w:val="28"/>
          <w:szCs w:val="28"/>
          <w:lang w:val="kk-KZ"/>
        </w:rPr>
        <w:t xml:space="preserve"> – үй мұғалімі) – үйретуші, басқарушы, оқу орнындағы тәрбиеші: 1) тутор түрінде ХІХ ғасырдың соңында және революцияға дейінгі Ресейде қолданылды, оқу орнындағы бақылаушы; 2) ХХ ғасырдың соңында студенттің жеке ғылыми жетекшісі [130, 102].</w:t>
      </w:r>
    </w:p>
    <w:p w14:paraId="6A1CD64C" w14:textId="2F080A8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Универсиада</w:t>
      </w:r>
      <w:r w:rsidR="00BD227C">
        <w:rPr>
          <w:rFonts w:ascii="Times New Roman" w:hAnsi="Times New Roman"/>
          <w:color w:val="000000" w:themeColor="text1"/>
          <w:sz w:val="28"/>
          <w:szCs w:val="28"/>
          <w:lang w:val="kk-KZ"/>
        </w:rPr>
        <w:t xml:space="preserve"> – у</w:t>
      </w:r>
      <w:r w:rsidRPr="00437362">
        <w:rPr>
          <w:rFonts w:ascii="Times New Roman" w:hAnsi="Times New Roman"/>
          <w:color w:val="000000" w:themeColor="text1"/>
          <w:sz w:val="28"/>
          <w:szCs w:val="28"/>
          <w:lang w:val="kk-KZ"/>
        </w:rPr>
        <w:t>ниверситет студенттерінің спорттық жарысы [35, 663].</w:t>
      </w:r>
    </w:p>
    <w:p w14:paraId="6F5610A7"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Университет</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universitas </w:t>
      </w:r>
      <w:r w:rsidRPr="00437362">
        <w:rPr>
          <w:rFonts w:ascii="Times New Roman" w:hAnsi="Times New Roman"/>
          <w:color w:val="000000" w:themeColor="text1"/>
          <w:sz w:val="28"/>
          <w:szCs w:val="28"/>
          <w:lang w:val="kk-KZ"/>
        </w:rPr>
        <w:t>– жиынтық) – мамандықтардың кең ауқымы бойынша жоғары кәсіптік және жоғары оқу орнынан кейінгі кәсіптік білімнің білім беру бағдарламаларын іске асыратын; жоғары кәсіптік білімі бар мамандарды, ғылыми және ғылыми-педагог қызметкерлерді қайта даярлауды және олардың біліктілігін арттыруды жүзеге асыратын; іргелі және қолданбалы ғылыми зерттеулер жүргізілетін; өзінің қызмет саласында жетекші ғылыми және әдістемелік орталық болып табылатын көп салалы жоғары оқу орны [141, 194].</w:t>
      </w:r>
    </w:p>
    <w:p w14:paraId="53C9B7D9"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Ұжым</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collectivus </w:t>
      </w:r>
      <w:r w:rsidRPr="00437362">
        <w:rPr>
          <w:rFonts w:ascii="Times New Roman" w:hAnsi="Times New Roman"/>
          <w:color w:val="000000" w:themeColor="text1"/>
          <w:sz w:val="28"/>
          <w:szCs w:val="28"/>
          <w:lang w:val="kk-KZ"/>
        </w:rPr>
        <w:t>– жинақталған) – бір мақсатқа бағытталған мекемелерде жұмыс істейтін адамдардың немесе білім беру орындарында оқитын студенттердің, оқушылардың және т.б тобы [130, 103].</w:t>
      </w:r>
    </w:p>
    <w:p w14:paraId="7C9EF04C" w14:textId="32B743F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Ұйымдастырушы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әр түрлі күнтізбелік даталарға байланысты мәдени-ағарту шараларын, қоғамда күнделікті болатын іс-шараларды, оқушылармен жүргізілетін жоспарлы, жоспардан тыс оқу-танымдық іс-әрекеттерді ұйымдастыратын адам [156, 223].</w:t>
      </w:r>
    </w:p>
    <w:p w14:paraId="78758619" w14:textId="53BD402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Ұлттық бірыңғай тестілеу</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рта білім беру оқу орнын тәмәмдаған оқушылардың жоғары оқу орнына оқуға түсетіндерін білім деңгейлеріне қарай сұрыптап алу, мектеп түлектерінің жалпы білім сапасы деңгейін анықтау үшін белгілі бір пәндер бойынша өткізілетін тестер түріндегі бітіру сынағы [156, 165].</w:t>
      </w:r>
    </w:p>
    <w:p w14:paraId="4FA65BE6"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lang w:val="kk-KZ"/>
        </w:rPr>
        <w:tab/>
      </w:r>
      <w:r w:rsidRPr="00437362">
        <w:rPr>
          <w:rFonts w:ascii="Times New Roman" w:hAnsi="Times New Roman"/>
          <w:i/>
          <w:iCs/>
          <w:color w:val="000000" w:themeColor="text1"/>
          <w:sz w:val="28"/>
          <w:szCs w:val="28"/>
          <w:lang w:val="kk-KZ"/>
        </w:rPr>
        <w:t>Ұлттық үздіксіз білім беру жүйесі</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дербес өмірге жеткілікті және қажетті дайындықты қамтамасыз ететін, адамның кәсіби, зияткерлік және рухани дамуының үздіксіз үрдісінің негізінде жататын, үздіксіз білім берудің біріктірілген жалпы доктринасы, сонымен қатар мемлекеттік және қоғамның басқа институттары, діни және жоғары білім беру жүйесінің институттары [130, 104].</w:t>
      </w:r>
    </w:p>
    <w:p w14:paraId="3C207945"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Ұстаз</w:t>
      </w:r>
      <w:r w:rsidRPr="00437362">
        <w:rPr>
          <w:rFonts w:ascii="Times New Roman" w:hAnsi="Times New Roman"/>
          <w:color w:val="000000" w:themeColor="text1"/>
          <w:sz w:val="28"/>
          <w:szCs w:val="28"/>
          <w:lang w:val="kk-KZ"/>
        </w:rPr>
        <w:t xml:space="preserve"> – жас ұрпаққа өз өнерін, тәжірибесін, білімін үйретуші, ақылшы, тәрбиеші [142, 225].</w:t>
      </w:r>
    </w:p>
    <w:p w14:paraId="44D9296D" w14:textId="04C0A66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Үздік баға</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о</w:t>
      </w:r>
      <w:r w:rsidRPr="00437362">
        <w:rPr>
          <w:rFonts w:ascii="Times New Roman" w:hAnsi="Times New Roman"/>
          <w:color w:val="000000" w:themeColor="text1"/>
          <w:sz w:val="28"/>
          <w:szCs w:val="28"/>
          <w:lang w:val="kk-KZ"/>
        </w:rPr>
        <w:t>қушының біліміне қойылатын жоғары баға [142, 15].</w:t>
      </w:r>
    </w:p>
    <w:p w14:paraId="5A1720E0"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Үй тапсырмасы</w:t>
      </w:r>
      <w:r w:rsidRPr="00437362">
        <w:rPr>
          <w:rFonts w:ascii="Times New Roman" w:hAnsi="Times New Roman"/>
          <w:color w:val="000000" w:themeColor="text1"/>
          <w:sz w:val="28"/>
          <w:szCs w:val="28"/>
          <w:lang w:val="kk-KZ"/>
        </w:rPr>
        <w:t xml:space="preserve"> – оқыту процесінің құрамдас бөлімі, ол сабақта орындаған жұмыспен тығыз байланыста болады, үлкен дербестікпен және мұғалім тарапынан басшылық болумен айрықшаланады [141, 199].</w:t>
      </w:r>
    </w:p>
    <w:p w14:paraId="445508E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Үлгерім</w:t>
      </w:r>
      <w:r w:rsidRPr="00437362">
        <w:rPr>
          <w:rFonts w:ascii="Times New Roman" w:hAnsi="Times New Roman"/>
          <w:color w:val="000000" w:themeColor="text1"/>
          <w:sz w:val="28"/>
          <w:szCs w:val="28"/>
          <w:lang w:val="kk-KZ"/>
        </w:rPr>
        <w:t xml:space="preserve"> – оқушылардың оқу бағдарламасымен белгіленген білім, білік, дағдыны олардың тереңдігі, саналылығы, толықтығы мен беріктілігі тұрғысынан меңгеру дәрежесі. Ү. Баллмен бағаланып көрсетіледі [141, 200].</w:t>
      </w:r>
    </w:p>
    <w:p w14:paraId="0D42F2AA" w14:textId="3D5BA0A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Факультативтік курс</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және орта оқу орындарында оқушылардың жалпы мәдени және ғылыми-теориялық таным аясын кеңіту немесе қосымша мамандық беру үшін оқылатын міндетті емес оқу курсы немесе пән [156, 103].</w:t>
      </w:r>
    </w:p>
    <w:p w14:paraId="5C642372" w14:textId="59B9D57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Факультет</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нем. Fakultät</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оғары оқу орнының белгілі бір пән саласын қамтитын бір бөлімі [156, 104].</w:t>
      </w:r>
    </w:p>
    <w:p w14:paraId="08B0B564"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Философия докторы</w:t>
      </w:r>
      <w:r w:rsidRPr="00437362">
        <w:rPr>
          <w:rFonts w:ascii="Times New Roman" w:hAnsi="Times New Roman"/>
          <w:b/>
          <w:bCs/>
          <w:i/>
          <w:iCs/>
          <w:color w:val="000000" w:themeColor="text1"/>
          <w:sz w:val="28"/>
          <w:szCs w:val="28"/>
          <w:lang w:val="kk-KZ"/>
        </w:rPr>
        <w:t xml:space="preserve"> </w:t>
      </w:r>
      <w:r w:rsidRPr="00437362">
        <w:rPr>
          <w:rFonts w:ascii="Times New Roman" w:hAnsi="Times New Roman"/>
          <w:i/>
          <w:iCs/>
          <w:color w:val="000000" w:themeColor="text1"/>
          <w:sz w:val="28"/>
          <w:szCs w:val="28"/>
          <w:lang w:val="kk-KZ"/>
        </w:rPr>
        <w:t>(PhD), бейімі бойынша доктор</w:t>
      </w:r>
      <w:r w:rsidRPr="00437362">
        <w:rPr>
          <w:rFonts w:ascii="Times New Roman" w:hAnsi="Times New Roman"/>
          <w:color w:val="000000" w:themeColor="text1"/>
          <w:sz w:val="28"/>
          <w:szCs w:val="28"/>
          <w:lang w:val="kk-KZ"/>
        </w:rPr>
        <w:t xml:space="preserve"> – тиісті кәсіптік мамандықтар бойынша докторантураның кәсіптік оқу бағдарламаларын меңгерген адамдарға берілетін жоғары академиялық ғылыми дәрежелер [141, 202].</w:t>
      </w:r>
    </w:p>
    <w:p w14:paraId="7E2B8328" w14:textId="372D5C2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Флагман</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гол. </w:t>
      </w:r>
      <w:r w:rsidRPr="00BD227C">
        <w:rPr>
          <w:rFonts w:ascii="Times New Roman" w:hAnsi="Times New Roman"/>
          <w:i/>
          <w:iCs/>
          <w:color w:val="000000" w:themeColor="text1"/>
          <w:sz w:val="28"/>
          <w:szCs w:val="28"/>
          <w:lang w:val="kk-KZ"/>
        </w:rPr>
        <w:t>vlagman</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өндіріс саласындағы кәсіпорындардың ең үлкені, ең басты орындағысы [156, 125].</w:t>
      </w:r>
    </w:p>
    <w:p w14:paraId="6653A0D2" w14:textId="6A31169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lastRenderedPageBreak/>
        <w:tab/>
      </w:r>
      <w:r w:rsidRPr="00437362">
        <w:rPr>
          <w:rFonts w:ascii="Times New Roman" w:hAnsi="Times New Roman"/>
          <w:i/>
          <w:iCs/>
          <w:color w:val="000000" w:themeColor="text1"/>
          <w:sz w:val="28"/>
          <w:szCs w:val="28"/>
          <w:lang w:val="kk-KZ"/>
        </w:rPr>
        <w:t>Форум</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BD227C">
        <w:rPr>
          <w:rFonts w:ascii="Times New Roman" w:hAnsi="Times New Roman"/>
          <w:i/>
          <w:iCs/>
          <w:color w:val="000000" w:themeColor="text1"/>
          <w:sz w:val="28"/>
          <w:szCs w:val="28"/>
          <w:lang w:val="kk-KZ"/>
        </w:rPr>
        <w:t>forum</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н</w:t>
      </w:r>
      <w:r w:rsidRPr="00437362">
        <w:rPr>
          <w:rFonts w:ascii="Times New Roman" w:hAnsi="Times New Roman"/>
          <w:color w:val="000000" w:themeColor="text1"/>
          <w:sz w:val="28"/>
          <w:szCs w:val="28"/>
          <w:lang w:val="kk-KZ"/>
        </w:rPr>
        <w:t>ақты бір мәселені сарапқа салу үшін тиісті жұртшылықтың үлкен бас қосқан жиыны [156, 134].</w:t>
      </w:r>
    </w:p>
    <w:p w14:paraId="314D8BE8" w14:textId="3C57991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Хартия</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1</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е</w:t>
      </w:r>
      <w:r w:rsidRPr="00437362">
        <w:rPr>
          <w:rFonts w:ascii="Times New Roman" w:hAnsi="Times New Roman"/>
          <w:color w:val="000000" w:themeColor="text1"/>
          <w:sz w:val="28"/>
          <w:szCs w:val="28"/>
          <w:lang w:val="kk-KZ"/>
        </w:rPr>
        <w:t>скі қолжазба материалы, құжаттар. 2</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аяси-қоғамдық, саяси мәнді құнды құжаттар [156, 154].</w:t>
      </w:r>
    </w:p>
    <w:p w14:paraId="06FD012D" w14:textId="39AB4C8D"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Хаттама</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грек. </w:t>
      </w:r>
      <w:r w:rsidRPr="00BD227C">
        <w:rPr>
          <w:rFonts w:ascii="Times New Roman" w:hAnsi="Times New Roman"/>
          <w:i/>
          <w:iCs/>
          <w:color w:val="000000" w:themeColor="text1"/>
          <w:sz w:val="28"/>
          <w:szCs w:val="28"/>
          <w:lang w:val="kk-KZ"/>
        </w:rPr>
        <w:t>protokollon</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иналыстың қағазға түсірілген, жазба түріндегі толық мазмұны [156, 155].</w:t>
      </w:r>
    </w:p>
    <w:p w14:paraId="3322D02C" w14:textId="30B4050F"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Хаттамашы</w:t>
      </w:r>
      <w:r w:rsidR="00BD227C">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ж</w:t>
      </w:r>
      <w:r w:rsidRPr="00437362">
        <w:rPr>
          <w:rFonts w:ascii="Times New Roman" w:hAnsi="Times New Roman"/>
          <w:color w:val="000000" w:themeColor="text1"/>
          <w:sz w:val="28"/>
          <w:szCs w:val="28"/>
          <w:lang w:val="kk-KZ"/>
        </w:rPr>
        <w:t>иналыс мазмұнын хаттамаға түсіріп отыратын адам, хатшы [156, 155].</w:t>
      </w:r>
    </w:p>
    <w:p w14:paraId="599903FF" w14:textId="6375307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Хатшы</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Pr="00BD227C">
        <w:rPr>
          <w:rFonts w:ascii="Times New Roman" w:hAnsi="Times New Roman"/>
          <w:i/>
          <w:iCs/>
          <w:color w:val="000000" w:themeColor="text1"/>
          <w:sz w:val="28"/>
          <w:szCs w:val="28"/>
          <w:lang w:val="kk-KZ"/>
        </w:rPr>
        <w:t>secrétaire</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елгілі бір мекеменің ісқағаздарын жүргізуші қызметкер, сондай-ақ, жиналыстарда мәжіліс барысын жазып отыруға белгіленген адам [156, 156].</w:t>
      </w:r>
    </w:p>
    <w:p w14:paraId="5E3B2992"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Шәкірт</w:t>
      </w:r>
      <w:r w:rsidRPr="00437362">
        <w:rPr>
          <w:rFonts w:ascii="Times New Roman" w:hAnsi="Times New Roman"/>
          <w:b/>
          <w:bCs/>
          <w:color w:val="000000" w:themeColor="text1"/>
          <w:sz w:val="28"/>
          <w:szCs w:val="28"/>
          <w:lang w:val="kk-KZ"/>
        </w:rPr>
        <w:t xml:space="preserve"> </w:t>
      </w:r>
      <w:r w:rsidRPr="00437362">
        <w:rPr>
          <w:rFonts w:ascii="Times New Roman" w:hAnsi="Times New Roman"/>
          <w:color w:val="000000" w:themeColor="text1"/>
          <w:sz w:val="28"/>
          <w:szCs w:val="28"/>
          <w:lang w:val="kk-KZ"/>
        </w:rPr>
        <w:t>– мектеп, медреселерде тәлім-тәрбие алушы оқушы. Шәкірт болу үшін, ұстазбен үнемі жақын жүріп, пікірлесу, ой сынасу қажет. Бүгінде үлкен ғалымдардың ақыл-кеңесімен, жетекшілігімен ғылыми еңбек жазушы ғалымдарды үлкен ғалымдардың жолын қуушы шәкірті деп атайды. Мыс., М. Әуезовтің жолын қуушыларды оның шәкірттері деп атайды [142, 237].</w:t>
      </w:r>
    </w:p>
    <w:p w14:paraId="1EB6C160" w14:textId="60074D5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Шәкіртақы</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A21D9E">
        <w:rPr>
          <w:rFonts w:ascii="Times New Roman" w:hAnsi="Times New Roman"/>
          <w:i/>
          <w:iCs/>
          <w:color w:val="000000" w:themeColor="text1"/>
          <w:sz w:val="28"/>
          <w:szCs w:val="28"/>
          <w:lang w:val="kk-KZ"/>
        </w:rPr>
        <w:t>stipendium</w:t>
      </w:r>
      <w:r w:rsidR="00BD227C">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BD227C">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типендия [142, 308].</w:t>
      </w:r>
    </w:p>
    <w:p w14:paraId="64253299" w14:textId="2AD53B9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Ізгілік тәрбиесі</w:t>
      </w:r>
      <w:r w:rsidRPr="00437362">
        <w:rPr>
          <w:rFonts w:ascii="Times New Roman" w:hAnsi="Times New Roman"/>
          <w:color w:val="000000" w:themeColor="text1"/>
          <w:sz w:val="28"/>
          <w:szCs w:val="28"/>
          <w:lang w:val="kk-KZ"/>
        </w:rPr>
        <w:t xml:space="preserve"> – ұрпақты құндылықтар арқылы дамытуға, мәдени дағдыларды игеруге, өз жауапкершілігін арттыруға тәрбиелеу [142, 241].</w:t>
      </w:r>
    </w:p>
    <w:p w14:paraId="021316AA" w14:textId="2A6C3E98"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Ізденуші</w:t>
      </w:r>
      <w:r w:rsidR="00A21D9E">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жұмыс істей жүріп, қосымша ғылыми ізденіс іс-әрекетін жүргізетін адам [142, 241].</w:t>
      </w:r>
    </w:p>
    <w:p w14:paraId="31592DA2" w14:textId="15462A0E"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Экскурсант</w:t>
      </w:r>
      <w:r w:rsidR="00A21D9E">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э</w:t>
      </w:r>
      <w:r w:rsidRPr="00437362">
        <w:rPr>
          <w:rFonts w:ascii="Times New Roman" w:hAnsi="Times New Roman"/>
          <w:color w:val="000000" w:themeColor="text1"/>
          <w:sz w:val="28"/>
          <w:szCs w:val="28"/>
          <w:lang w:val="kk-KZ"/>
        </w:rPr>
        <w:t>кскурсияға қатысушы [156, 768].</w:t>
      </w:r>
    </w:p>
    <w:p w14:paraId="45386A55" w14:textId="046AA056"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Экскурсия</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A21D9E">
        <w:rPr>
          <w:rFonts w:ascii="Times New Roman" w:hAnsi="Times New Roman"/>
          <w:i/>
          <w:iCs/>
          <w:color w:val="000000" w:themeColor="text1"/>
          <w:sz w:val="28"/>
          <w:szCs w:val="28"/>
          <w:lang w:val="kk-KZ"/>
        </w:rPr>
        <w:t>excursio</w:t>
      </w:r>
      <w:r w:rsidR="00A21D9E">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 білім беру, мәдени ағарту мақсатында белгілі орындарға ұйымдастырылатын ұжымдық сапар не жорық  [156, 768].</w:t>
      </w:r>
    </w:p>
    <w:p w14:paraId="20541E7D" w14:textId="77777777"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Эксперимент</w:t>
      </w:r>
      <w:r w:rsidRPr="00437362">
        <w:rPr>
          <w:rFonts w:ascii="Times New Roman" w:hAnsi="Times New Roman"/>
          <w:color w:val="000000" w:themeColor="text1"/>
          <w:sz w:val="28"/>
          <w:szCs w:val="28"/>
          <w:lang w:val="kk-KZ"/>
        </w:rPr>
        <w:t xml:space="preserve"> (лат. </w:t>
      </w:r>
      <w:r w:rsidRPr="00437362">
        <w:rPr>
          <w:rFonts w:ascii="Times New Roman" w:hAnsi="Times New Roman"/>
          <w:i/>
          <w:iCs/>
          <w:color w:val="000000" w:themeColor="text1"/>
          <w:sz w:val="28"/>
          <w:szCs w:val="28"/>
          <w:lang w:val="kk-KZ"/>
        </w:rPr>
        <w:t xml:space="preserve">experimentum </w:t>
      </w:r>
      <w:r w:rsidRPr="00437362">
        <w:rPr>
          <w:rFonts w:ascii="Times New Roman" w:hAnsi="Times New Roman"/>
          <w:color w:val="000000" w:themeColor="text1"/>
          <w:sz w:val="28"/>
          <w:szCs w:val="28"/>
          <w:lang w:val="kk-KZ"/>
        </w:rPr>
        <w:t>– тәжірибе, сынау) – 1) ғылыми мәнде жасалған тәжірибе; 2) тәжірибе жүзінде бақылауды іске асыру [156, 244].</w:t>
      </w:r>
    </w:p>
    <w:p w14:paraId="5622728E" w14:textId="5B024753"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Эксперименттік оқыту</w:t>
      </w:r>
      <w:r w:rsidR="00A21D9E">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п</w:t>
      </w:r>
      <w:r w:rsidRPr="00437362">
        <w:rPr>
          <w:rFonts w:ascii="Times New Roman" w:hAnsi="Times New Roman"/>
          <w:color w:val="000000" w:themeColor="text1"/>
          <w:sz w:val="28"/>
          <w:szCs w:val="28"/>
          <w:lang w:val="kk-KZ"/>
        </w:rPr>
        <w:t>сихологиялық-дидактикалық мәселелерді зерттеу әдістерінің бірі [142, 770].</w:t>
      </w:r>
    </w:p>
    <w:p w14:paraId="0291A6ED" w14:textId="228379E9"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Эксперименттік педагогика</w:t>
      </w:r>
      <w:r w:rsidR="00A21D9E">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п</w:t>
      </w:r>
      <w:r w:rsidRPr="00437362">
        <w:rPr>
          <w:rFonts w:ascii="Times New Roman" w:hAnsi="Times New Roman"/>
          <w:color w:val="000000" w:themeColor="text1"/>
          <w:sz w:val="28"/>
          <w:szCs w:val="28"/>
          <w:lang w:val="kk-KZ"/>
        </w:rPr>
        <w:t>сихология мен педагогикадағы баланы жан-жақты зерттеу және педагогикалық теорияны эксперименттік жолмен негіздеу мақсатын көздейтін бағыт [142, 770].</w:t>
      </w:r>
    </w:p>
    <w:p w14:paraId="28BD96CF" w14:textId="064095CA"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Эксперт</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A21D9E">
        <w:rPr>
          <w:rFonts w:ascii="Times New Roman" w:hAnsi="Times New Roman"/>
          <w:i/>
          <w:iCs/>
          <w:color w:val="000000" w:themeColor="text1"/>
          <w:sz w:val="28"/>
          <w:szCs w:val="28"/>
          <w:lang w:val="kk-KZ"/>
        </w:rPr>
        <w:t>expertus</w:t>
      </w:r>
      <w:r w:rsidR="00A21D9E">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арапшы, сараптама жүргізетін адам [156, 770].</w:t>
      </w:r>
    </w:p>
    <w:p w14:paraId="0C4F4C56" w14:textId="3FB5F934"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Экспертиза</w:t>
      </w:r>
      <w:r w:rsidR="00A21D9E">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с</w:t>
      </w:r>
      <w:r w:rsidRPr="00437362">
        <w:rPr>
          <w:rFonts w:ascii="Times New Roman" w:hAnsi="Times New Roman"/>
          <w:color w:val="000000" w:themeColor="text1"/>
          <w:sz w:val="28"/>
          <w:szCs w:val="28"/>
          <w:lang w:val="kk-KZ"/>
        </w:rPr>
        <w:t>араптама [</w:t>
      </w:r>
      <w:r w:rsidRPr="00DD2DC2">
        <w:rPr>
          <w:rFonts w:ascii="Times New Roman" w:hAnsi="Times New Roman"/>
          <w:color w:val="000000" w:themeColor="text1"/>
          <w:sz w:val="28"/>
          <w:szCs w:val="28"/>
          <w:lang w:val="kk-KZ"/>
        </w:rPr>
        <w:t xml:space="preserve">156, </w:t>
      </w:r>
      <w:r w:rsidRPr="00437362">
        <w:rPr>
          <w:rFonts w:ascii="Times New Roman" w:hAnsi="Times New Roman"/>
          <w:color w:val="000000" w:themeColor="text1"/>
          <w:sz w:val="28"/>
          <w:szCs w:val="28"/>
          <w:lang w:val="kk-KZ"/>
        </w:rPr>
        <w:t>770].</w:t>
      </w:r>
    </w:p>
    <w:p w14:paraId="59302E25" w14:textId="56BAD3C1"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Экстерн</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лат. </w:t>
      </w:r>
      <w:r w:rsidRPr="00A21D9E">
        <w:rPr>
          <w:rFonts w:ascii="Times New Roman" w:hAnsi="Times New Roman"/>
          <w:i/>
          <w:iCs/>
          <w:color w:val="000000" w:themeColor="text1"/>
          <w:sz w:val="28"/>
          <w:szCs w:val="28"/>
          <w:lang w:val="kk-KZ"/>
        </w:rPr>
        <w:t>externus</w:t>
      </w:r>
      <w:r w:rsidR="00A21D9E">
        <w:rPr>
          <w:rFonts w:ascii="Times New Roman" w:hAnsi="Times New Roman"/>
          <w:color w:val="000000" w:themeColor="text1"/>
          <w:sz w:val="28"/>
          <w:szCs w:val="28"/>
          <w:lang w:val="kk-KZ"/>
        </w:rPr>
        <w:t>) – б</w:t>
      </w:r>
      <w:r w:rsidRPr="00437362">
        <w:rPr>
          <w:rFonts w:ascii="Times New Roman" w:hAnsi="Times New Roman"/>
          <w:color w:val="000000" w:themeColor="text1"/>
          <w:sz w:val="28"/>
          <w:szCs w:val="28"/>
          <w:lang w:val="kk-KZ"/>
        </w:rPr>
        <w:t>елгілі бір оқу орнында оқымай-ақ өз күшімен емтихан тапсыруша адам [156, 773].</w:t>
      </w:r>
    </w:p>
    <w:p w14:paraId="28673668" w14:textId="39B0E822"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Экстернат</w:t>
      </w:r>
      <w:r w:rsidR="00A21D9E">
        <w:rPr>
          <w:rFonts w:ascii="Times New Roman" w:hAnsi="Times New Roman"/>
          <w:color w:val="000000" w:themeColor="text1"/>
          <w:sz w:val="28"/>
          <w:szCs w:val="28"/>
          <w:lang w:val="kk-KZ"/>
        </w:rPr>
        <w:t xml:space="preserve"> –</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ғ</w:t>
      </w:r>
      <w:r w:rsidRPr="00437362">
        <w:rPr>
          <w:rFonts w:ascii="Times New Roman" w:hAnsi="Times New Roman"/>
          <w:color w:val="000000" w:themeColor="text1"/>
          <w:sz w:val="28"/>
          <w:szCs w:val="28"/>
          <w:lang w:val="kk-KZ"/>
        </w:rPr>
        <w:t>ылымдарды, оқу курсын өз бетінше жедел оқып игеру жүйесі [156, 773].</w:t>
      </w:r>
    </w:p>
    <w:p w14:paraId="1A9EFC04" w14:textId="083B0840" w:rsidR="00F878A0" w:rsidRPr="00437362" w:rsidRDefault="00F878A0" w:rsidP="00F878A0">
      <w:pPr>
        <w:pStyle w:val="a8"/>
        <w:tabs>
          <w:tab w:val="left" w:pos="567"/>
        </w:tabs>
        <w:jc w:val="both"/>
        <w:rPr>
          <w:rFonts w:ascii="Times New Roman" w:hAnsi="Times New Roman"/>
          <w:color w:val="000000" w:themeColor="text1"/>
          <w:sz w:val="28"/>
          <w:szCs w:val="28"/>
          <w:lang w:val="kk-KZ"/>
        </w:rPr>
      </w:pPr>
      <w:r w:rsidRPr="00437362">
        <w:rPr>
          <w:rFonts w:ascii="Times New Roman" w:hAnsi="Times New Roman"/>
          <w:color w:val="000000" w:themeColor="text1"/>
          <w:sz w:val="28"/>
          <w:szCs w:val="28"/>
          <w:lang w:val="kk-KZ"/>
        </w:rPr>
        <w:tab/>
      </w:r>
      <w:r w:rsidRPr="00437362">
        <w:rPr>
          <w:rFonts w:ascii="Times New Roman" w:hAnsi="Times New Roman"/>
          <w:i/>
          <w:iCs/>
          <w:color w:val="000000" w:themeColor="text1"/>
          <w:sz w:val="28"/>
          <w:szCs w:val="28"/>
          <w:lang w:val="kk-KZ"/>
        </w:rPr>
        <w:t>Энциклопедия</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w:t>
      </w:r>
      <w:r w:rsidRPr="00437362">
        <w:rPr>
          <w:rFonts w:ascii="Times New Roman" w:hAnsi="Times New Roman"/>
          <w:color w:val="000000" w:themeColor="text1"/>
          <w:sz w:val="28"/>
          <w:szCs w:val="28"/>
          <w:lang w:val="kk-KZ"/>
        </w:rPr>
        <w:t xml:space="preserve">франц. </w:t>
      </w:r>
      <w:r w:rsidRPr="00A21D9E">
        <w:rPr>
          <w:rFonts w:ascii="Times New Roman" w:hAnsi="Times New Roman"/>
          <w:i/>
          <w:iCs/>
          <w:color w:val="000000" w:themeColor="text1"/>
          <w:sz w:val="28"/>
          <w:szCs w:val="28"/>
          <w:lang w:val="kk-KZ"/>
        </w:rPr>
        <w:t>encyclopedie</w:t>
      </w:r>
      <w:r w:rsidR="00A21D9E">
        <w:rPr>
          <w:rFonts w:ascii="Times New Roman" w:hAnsi="Times New Roman"/>
          <w:color w:val="000000" w:themeColor="text1"/>
          <w:sz w:val="28"/>
          <w:szCs w:val="28"/>
          <w:lang w:val="kk-KZ"/>
        </w:rPr>
        <w:t>) –</w:t>
      </w:r>
      <w:r w:rsidRPr="00437362">
        <w:rPr>
          <w:rFonts w:ascii="Times New Roman" w:hAnsi="Times New Roman"/>
          <w:color w:val="000000" w:themeColor="text1"/>
          <w:sz w:val="28"/>
          <w:szCs w:val="28"/>
          <w:lang w:val="kk-KZ"/>
        </w:rPr>
        <w:t xml:space="preserve"> </w:t>
      </w:r>
      <w:r w:rsidR="00A21D9E">
        <w:rPr>
          <w:rFonts w:ascii="Times New Roman" w:hAnsi="Times New Roman"/>
          <w:color w:val="000000" w:themeColor="text1"/>
          <w:sz w:val="28"/>
          <w:szCs w:val="28"/>
          <w:lang w:val="kk-KZ"/>
        </w:rPr>
        <w:t>б</w:t>
      </w:r>
      <w:r w:rsidRPr="00437362">
        <w:rPr>
          <w:rFonts w:ascii="Times New Roman" w:hAnsi="Times New Roman"/>
          <w:color w:val="000000" w:themeColor="text1"/>
          <w:sz w:val="28"/>
          <w:szCs w:val="28"/>
          <w:lang w:val="kk-KZ"/>
        </w:rPr>
        <w:t>ілімнің барлық саласынан, не оның бір жеке тарауынан мол мәлімет беретін сөздік түріндегі ғылыми-анықтама кітап [156, 791].</w:t>
      </w:r>
    </w:p>
    <w:p w14:paraId="613817FD" w14:textId="77777777" w:rsidR="00F878A0" w:rsidRPr="00437362" w:rsidRDefault="00F878A0" w:rsidP="00611200">
      <w:pPr>
        <w:tabs>
          <w:tab w:val="left" w:pos="567"/>
          <w:tab w:val="left" w:pos="993"/>
        </w:tabs>
        <w:ind w:firstLine="567"/>
        <w:rPr>
          <w:rFonts w:eastAsia="Times New Roman"/>
          <w:b/>
          <w:noProof/>
          <w:color w:val="000000" w:themeColor="text1"/>
          <w:szCs w:val="28"/>
          <w:lang w:val="kk-KZ" w:eastAsia="ru-RU"/>
        </w:rPr>
      </w:pPr>
    </w:p>
    <w:sectPr w:rsidR="00F878A0" w:rsidRPr="00437362" w:rsidSect="00F375C2">
      <w:pgSz w:w="11907" w:h="16839" w:code="9"/>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A0ED4" w14:textId="77777777" w:rsidR="00AA49CD" w:rsidRDefault="00AA49CD">
      <w:r>
        <w:separator/>
      </w:r>
    </w:p>
  </w:endnote>
  <w:endnote w:type="continuationSeparator" w:id="0">
    <w:p w14:paraId="6064390F" w14:textId="77777777" w:rsidR="00AA49CD" w:rsidRDefault="00AA4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New Roman,BoldItalic">
    <w:altName w:val="Times New Roman"/>
    <w:panose1 w:val="00000800000000090000"/>
    <w:charset w:val="00"/>
    <w:family w:val="auto"/>
    <w:pitch w:val="variable"/>
    <w:sig w:usb0="E00002FF" w:usb1="5000205A" w:usb2="00000000" w:usb3="00000000" w:csb0="0000019F" w:csb1="00000000"/>
  </w:font>
  <w:font w:name="Times New Roman,Bold">
    <w:altName w:val="Times New Roman"/>
    <w:panose1 w:val="00000800000000020000"/>
    <w:charset w:val="00"/>
    <w:family w:val="auto"/>
    <w:pitch w:val="variable"/>
    <w:sig w:usb0="E00002FF" w:usb1="5000205A"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TimesNewRomanPSMT">
    <w:altName w:val="Heiti TC Light"/>
    <w:panose1 w:val="020B0604020202020204"/>
    <w:charset w:val="80"/>
    <w:family w:val="auto"/>
    <w:notTrueType/>
    <w:pitch w:val="default"/>
    <w:sig w:usb0="00002A87" w:usb1="08070000" w:usb2="00000010" w:usb3="00000000" w:csb0="0002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00EFA" w14:textId="77777777" w:rsidR="00EE5F33" w:rsidRDefault="00EE5F33" w:rsidP="00A45C59">
    <w:pPr>
      <w:pStyle w:val="a3"/>
      <w:jc w:val="center"/>
      <w:rPr>
        <w:sz w:val="24"/>
        <w:szCs w:val="24"/>
      </w:rPr>
    </w:pPr>
    <w:r w:rsidRPr="00E07BB1">
      <w:rPr>
        <w:sz w:val="24"/>
        <w:szCs w:val="24"/>
      </w:rPr>
      <w:fldChar w:fldCharType="begin"/>
    </w:r>
    <w:r w:rsidRPr="00E07BB1">
      <w:rPr>
        <w:sz w:val="24"/>
        <w:szCs w:val="24"/>
      </w:rPr>
      <w:instrText xml:space="preserve"> PAGE   \* MERGEFORMAT </w:instrText>
    </w:r>
    <w:r w:rsidRPr="00E07BB1">
      <w:rPr>
        <w:sz w:val="24"/>
        <w:szCs w:val="24"/>
      </w:rPr>
      <w:fldChar w:fldCharType="separate"/>
    </w:r>
    <w:r w:rsidR="00395E7C">
      <w:rPr>
        <w:noProof/>
        <w:sz w:val="24"/>
        <w:szCs w:val="24"/>
      </w:rPr>
      <w:t>2</w:t>
    </w:r>
    <w:r w:rsidRPr="00E07BB1">
      <w:rPr>
        <w:sz w:val="24"/>
        <w:szCs w:val="24"/>
      </w:rPr>
      <w:fldChar w:fldCharType="end"/>
    </w:r>
  </w:p>
  <w:p w14:paraId="18AB8562" w14:textId="77777777" w:rsidR="00EE5F33" w:rsidRDefault="00EE5F33" w:rsidP="00A45C59">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9BA43" w14:textId="77777777" w:rsidR="00AA49CD" w:rsidRDefault="00AA49CD">
      <w:r>
        <w:separator/>
      </w:r>
    </w:p>
  </w:footnote>
  <w:footnote w:type="continuationSeparator" w:id="0">
    <w:p w14:paraId="684A48CC" w14:textId="77777777" w:rsidR="00AA49CD" w:rsidRDefault="00AA49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5E3"/>
    <w:multiLevelType w:val="hybridMultilevel"/>
    <w:tmpl w:val="25A205EC"/>
    <w:lvl w:ilvl="0" w:tplc="8D3E2ACC">
      <w:start w:val="1"/>
      <w:numFmt w:val="decimal"/>
      <w:lvlText w:val="%1"/>
      <w:lvlJc w:val="left"/>
      <w:pPr>
        <w:ind w:left="927" w:hanging="360"/>
      </w:pPr>
      <w:rPr>
        <w:rFonts w:ascii="Times New Roman" w:eastAsia="Calibri" w:hAnsi="Times New Roman" w:cs="Times New Roman"/>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8055493"/>
    <w:multiLevelType w:val="hybridMultilevel"/>
    <w:tmpl w:val="9DD6C2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8EA2E16"/>
    <w:multiLevelType w:val="hybridMultilevel"/>
    <w:tmpl w:val="72BAC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DE56EF"/>
    <w:multiLevelType w:val="hybridMultilevel"/>
    <w:tmpl w:val="AE5C6A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F35692"/>
    <w:multiLevelType w:val="hybridMultilevel"/>
    <w:tmpl w:val="ACE42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0D7165"/>
    <w:multiLevelType w:val="hybridMultilevel"/>
    <w:tmpl w:val="8D16306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15825D9F"/>
    <w:multiLevelType w:val="hybridMultilevel"/>
    <w:tmpl w:val="E67E1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9F05309"/>
    <w:multiLevelType w:val="hybridMultilevel"/>
    <w:tmpl w:val="1A8EFC34"/>
    <w:lvl w:ilvl="0" w:tplc="4B72DA7A">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DDF3250"/>
    <w:multiLevelType w:val="hybridMultilevel"/>
    <w:tmpl w:val="EF541B90"/>
    <w:lvl w:ilvl="0" w:tplc="CE1816E0">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1F6934CD"/>
    <w:multiLevelType w:val="hybridMultilevel"/>
    <w:tmpl w:val="4900E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5D101F"/>
    <w:multiLevelType w:val="hybridMultilevel"/>
    <w:tmpl w:val="529CBF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2817924"/>
    <w:multiLevelType w:val="hybridMultilevel"/>
    <w:tmpl w:val="DCB22776"/>
    <w:lvl w:ilvl="0" w:tplc="73841A14">
      <w:start w:val="1"/>
      <w:numFmt w:val="bullet"/>
      <w:lvlText w:val="–"/>
      <w:lvlJc w:val="left"/>
      <w:pPr>
        <w:ind w:left="927" w:hanging="360"/>
      </w:pPr>
      <w:rPr>
        <w:rFonts w:ascii="Times New Roman" w:eastAsia="Times New Roma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2" w15:restartNumberingAfterBreak="0">
    <w:nsid w:val="301D111D"/>
    <w:multiLevelType w:val="hybridMultilevel"/>
    <w:tmpl w:val="8624AFA8"/>
    <w:lvl w:ilvl="0" w:tplc="04190001">
      <w:start w:val="1"/>
      <w:numFmt w:val="bullet"/>
      <w:lvlText w:val=""/>
      <w:lvlJc w:val="left"/>
      <w:pPr>
        <w:ind w:left="1361" w:hanging="360"/>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3" w15:restartNumberingAfterBreak="0">
    <w:nsid w:val="3639687F"/>
    <w:multiLevelType w:val="multilevel"/>
    <w:tmpl w:val="1E32D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E81F64"/>
    <w:multiLevelType w:val="hybridMultilevel"/>
    <w:tmpl w:val="D0D869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DDD7791"/>
    <w:multiLevelType w:val="hybridMultilevel"/>
    <w:tmpl w:val="7F16EFA6"/>
    <w:lvl w:ilvl="0" w:tplc="04190001">
      <w:start w:val="1"/>
      <w:numFmt w:val="bullet"/>
      <w:lvlText w:val=""/>
      <w:lvlJc w:val="left"/>
      <w:pPr>
        <w:ind w:left="1361" w:hanging="360"/>
      </w:pPr>
      <w:rPr>
        <w:rFonts w:ascii="Symbol" w:hAnsi="Symbol" w:hint="default"/>
      </w:rPr>
    </w:lvl>
    <w:lvl w:ilvl="1" w:tplc="04190003" w:tentative="1">
      <w:start w:val="1"/>
      <w:numFmt w:val="bullet"/>
      <w:lvlText w:val="o"/>
      <w:lvlJc w:val="left"/>
      <w:pPr>
        <w:ind w:left="2081" w:hanging="360"/>
      </w:pPr>
      <w:rPr>
        <w:rFonts w:ascii="Courier New" w:hAnsi="Courier New" w:cs="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cs="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cs="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6" w15:restartNumberingAfterBreak="0">
    <w:nsid w:val="4280618E"/>
    <w:multiLevelType w:val="hybridMultilevel"/>
    <w:tmpl w:val="8368C94C"/>
    <w:lvl w:ilvl="0" w:tplc="04190001">
      <w:start w:val="1"/>
      <w:numFmt w:val="bullet"/>
      <w:lvlText w:val=""/>
      <w:lvlJc w:val="left"/>
      <w:pPr>
        <w:ind w:left="1363" w:hanging="360"/>
      </w:pPr>
      <w:rPr>
        <w:rFonts w:ascii="Symbol" w:hAnsi="Symbol"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17" w15:restartNumberingAfterBreak="0">
    <w:nsid w:val="461D1803"/>
    <w:multiLevelType w:val="hybridMultilevel"/>
    <w:tmpl w:val="A1B2C66E"/>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18" w15:restartNumberingAfterBreak="0">
    <w:nsid w:val="4A2D6984"/>
    <w:multiLevelType w:val="hybridMultilevel"/>
    <w:tmpl w:val="7BE8E9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C0802BB"/>
    <w:multiLevelType w:val="hybridMultilevel"/>
    <w:tmpl w:val="ECF63810"/>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20" w15:restartNumberingAfterBreak="0">
    <w:nsid w:val="4C9D67F8"/>
    <w:multiLevelType w:val="multilevel"/>
    <w:tmpl w:val="E9368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B70759"/>
    <w:multiLevelType w:val="hybridMultilevel"/>
    <w:tmpl w:val="C7E42C40"/>
    <w:lvl w:ilvl="0" w:tplc="2FA88D3C">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5A5715A3"/>
    <w:multiLevelType w:val="hybridMultilevel"/>
    <w:tmpl w:val="9642F756"/>
    <w:lvl w:ilvl="0" w:tplc="2FA88D3C">
      <w:numFmt w:val="bullet"/>
      <w:lvlText w:val="-"/>
      <w:lvlJc w:val="left"/>
      <w:pPr>
        <w:ind w:left="1647" w:hanging="360"/>
      </w:pPr>
      <w:rPr>
        <w:rFonts w:ascii="Times New Roman" w:eastAsia="Times New Roman" w:hAnsi="Times New Roman" w:cs="Times New Roman"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3" w15:restartNumberingAfterBreak="0">
    <w:nsid w:val="5A943636"/>
    <w:multiLevelType w:val="hybridMultilevel"/>
    <w:tmpl w:val="0010D3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8775956"/>
    <w:multiLevelType w:val="hybridMultilevel"/>
    <w:tmpl w:val="1EE6CA14"/>
    <w:lvl w:ilvl="0" w:tplc="E814E650">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689B519A"/>
    <w:multiLevelType w:val="hybridMultilevel"/>
    <w:tmpl w:val="994EC542"/>
    <w:lvl w:ilvl="0" w:tplc="04190001">
      <w:start w:val="1"/>
      <w:numFmt w:val="bullet"/>
      <w:lvlText w:val=""/>
      <w:lvlJc w:val="left"/>
      <w:pPr>
        <w:ind w:left="1708" w:hanging="360"/>
      </w:pPr>
      <w:rPr>
        <w:rFonts w:ascii="Symbol" w:hAnsi="Symbol" w:hint="default"/>
      </w:rPr>
    </w:lvl>
    <w:lvl w:ilvl="1" w:tplc="04190003" w:tentative="1">
      <w:start w:val="1"/>
      <w:numFmt w:val="bullet"/>
      <w:lvlText w:val="o"/>
      <w:lvlJc w:val="left"/>
      <w:pPr>
        <w:ind w:left="2428" w:hanging="360"/>
      </w:pPr>
      <w:rPr>
        <w:rFonts w:ascii="Courier New" w:hAnsi="Courier New" w:cs="Courier New" w:hint="default"/>
      </w:rPr>
    </w:lvl>
    <w:lvl w:ilvl="2" w:tplc="04190005" w:tentative="1">
      <w:start w:val="1"/>
      <w:numFmt w:val="bullet"/>
      <w:lvlText w:val=""/>
      <w:lvlJc w:val="left"/>
      <w:pPr>
        <w:ind w:left="3148" w:hanging="360"/>
      </w:pPr>
      <w:rPr>
        <w:rFonts w:ascii="Wingdings" w:hAnsi="Wingdings" w:hint="default"/>
      </w:rPr>
    </w:lvl>
    <w:lvl w:ilvl="3" w:tplc="04190001" w:tentative="1">
      <w:start w:val="1"/>
      <w:numFmt w:val="bullet"/>
      <w:lvlText w:val=""/>
      <w:lvlJc w:val="left"/>
      <w:pPr>
        <w:ind w:left="3868" w:hanging="360"/>
      </w:pPr>
      <w:rPr>
        <w:rFonts w:ascii="Symbol" w:hAnsi="Symbol" w:hint="default"/>
      </w:rPr>
    </w:lvl>
    <w:lvl w:ilvl="4" w:tplc="04190003" w:tentative="1">
      <w:start w:val="1"/>
      <w:numFmt w:val="bullet"/>
      <w:lvlText w:val="o"/>
      <w:lvlJc w:val="left"/>
      <w:pPr>
        <w:ind w:left="4588" w:hanging="360"/>
      </w:pPr>
      <w:rPr>
        <w:rFonts w:ascii="Courier New" w:hAnsi="Courier New" w:cs="Courier New" w:hint="default"/>
      </w:rPr>
    </w:lvl>
    <w:lvl w:ilvl="5" w:tplc="04190005" w:tentative="1">
      <w:start w:val="1"/>
      <w:numFmt w:val="bullet"/>
      <w:lvlText w:val=""/>
      <w:lvlJc w:val="left"/>
      <w:pPr>
        <w:ind w:left="5308" w:hanging="360"/>
      </w:pPr>
      <w:rPr>
        <w:rFonts w:ascii="Wingdings" w:hAnsi="Wingdings" w:hint="default"/>
      </w:rPr>
    </w:lvl>
    <w:lvl w:ilvl="6" w:tplc="04190001" w:tentative="1">
      <w:start w:val="1"/>
      <w:numFmt w:val="bullet"/>
      <w:lvlText w:val=""/>
      <w:lvlJc w:val="left"/>
      <w:pPr>
        <w:ind w:left="6028" w:hanging="360"/>
      </w:pPr>
      <w:rPr>
        <w:rFonts w:ascii="Symbol" w:hAnsi="Symbol" w:hint="default"/>
      </w:rPr>
    </w:lvl>
    <w:lvl w:ilvl="7" w:tplc="04190003" w:tentative="1">
      <w:start w:val="1"/>
      <w:numFmt w:val="bullet"/>
      <w:lvlText w:val="o"/>
      <w:lvlJc w:val="left"/>
      <w:pPr>
        <w:ind w:left="6748" w:hanging="360"/>
      </w:pPr>
      <w:rPr>
        <w:rFonts w:ascii="Courier New" w:hAnsi="Courier New" w:cs="Courier New" w:hint="default"/>
      </w:rPr>
    </w:lvl>
    <w:lvl w:ilvl="8" w:tplc="04190005" w:tentative="1">
      <w:start w:val="1"/>
      <w:numFmt w:val="bullet"/>
      <w:lvlText w:val=""/>
      <w:lvlJc w:val="left"/>
      <w:pPr>
        <w:ind w:left="7468" w:hanging="360"/>
      </w:pPr>
      <w:rPr>
        <w:rFonts w:ascii="Wingdings" w:hAnsi="Wingdings" w:hint="default"/>
      </w:rPr>
    </w:lvl>
  </w:abstractNum>
  <w:abstractNum w:abstractNumId="26" w15:restartNumberingAfterBreak="0">
    <w:nsid w:val="727D7E6E"/>
    <w:multiLevelType w:val="hybridMultilevel"/>
    <w:tmpl w:val="2FFA0E2C"/>
    <w:lvl w:ilvl="0" w:tplc="E814E650">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3875692"/>
    <w:multiLevelType w:val="hybridMultilevel"/>
    <w:tmpl w:val="CC9056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75CA1DC9"/>
    <w:multiLevelType w:val="hybridMultilevel"/>
    <w:tmpl w:val="B54CBE64"/>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num w:numId="1">
    <w:abstractNumId w:val="24"/>
  </w:num>
  <w:num w:numId="2">
    <w:abstractNumId w:val="8"/>
  </w:num>
  <w:num w:numId="3">
    <w:abstractNumId w:val="21"/>
  </w:num>
  <w:num w:numId="4">
    <w:abstractNumId w:val="26"/>
  </w:num>
  <w:num w:numId="5">
    <w:abstractNumId w:val="16"/>
  </w:num>
  <w:num w:numId="6">
    <w:abstractNumId w:val="14"/>
  </w:num>
  <w:num w:numId="7">
    <w:abstractNumId w:val="22"/>
  </w:num>
  <w:num w:numId="8">
    <w:abstractNumId w:val="9"/>
  </w:num>
  <w:num w:numId="9">
    <w:abstractNumId w:val="25"/>
  </w:num>
  <w:num w:numId="10">
    <w:abstractNumId w:val="27"/>
  </w:num>
  <w:num w:numId="11">
    <w:abstractNumId w:val="17"/>
  </w:num>
  <w:num w:numId="12">
    <w:abstractNumId w:val="28"/>
  </w:num>
  <w:num w:numId="13">
    <w:abstractNumId w:val="15"/>
  </w:num>
  <w:num w:numId="14">
    <w:abstractNumId w:val="12"/>
  </w:num>
  <w:num w:numId="15">
    <w:abstractNumId w:val="19"/>
  </w:num>
  <w:num w:numId="16">
    <w:abstractNumId w:val="6"/>
  </w:num>
  <w:num w:numId="17">
    <w:abstractNumId w:val="5"/>
  </w:num>
  <w:num w:numId="18">
    <w:abstractNumId w:val="0"/>
  </w:num>
  <w:num w:numId="19">
    <w:abstractNumId w:val="13"/>
  </w:num>
  <w:num w:numId="20">
    <w:abstractNumId w:val="20"/>
  </w:num>
  <w:num w:numId="21">
    <w:abstractNumId w:val="3"/>
  </w:num>
  <w:num w:numId="22">
    <w:abstractNumId w:val="4"/>
  </w:num>
  <w:num w:numId="23">
    <w:abstractNumId w:val="7"/>
  </w:num>
  <w:num w:numId="24">
    <w:abstractNumId w:val="18"/>
  </w:num>
  <w:num w:numId="25">
    <w:abstractNumId w:val="23"/>
  </w:num>
  <w:num w:numId="26">
    <w:abstractNumId w:val="1"/>
  </w:num>
  <w:num w:numId="27">
    <w:abstractNumId w:val="10"/>
  </w:num>
  <w:num w:numId="28">
    <w:abstractNumId w:val="11"/>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F7F"/>
    <w:rsid w:val="000006AA"/>
    <w:rsid w:val="00000DDB"/>
    <w:rsid w:val="000012E0"/>
    <w:rsid w:val="00002D88"/>
    <w:rsid w:val="00003ECF"/>
    <w:rsid w:val="00004FCF"/>
    <w:rsid w:val="00005799"/>
    <w:rsid w:val="000076C7"/>
    <w:rsid w:val="00007838"/>
    <w:rsid w:val="00011CA0"/>
    <w:rsid w:val="00013055"/>
    <w:rsid w:val="00013598"/>
    <w:rsid w:val="00014682"/>
    <w:rsid w:val="0001517F"/>
    <w:rsid w:val="00015716"/>
    <w:rsid w:val="00017257"/>
    <w:rsid w:val="00020887"/>
    <w:rsid w:val="00021C7B"/>
    <w:rsid w:val="000241E6"/>
    <w:rsid w:val="00024B65"/>
    <w:rsid w:val="00025FB4"/>
    <w:rsid w:val="000268DE"/>
    <w:rsid w:val="00026F1C"/>
    <w:rsid w:val="0002792F"/>
    <w:rsid w:val="0003036E"/>
    <w:rsid w:val="00031213"/>
    <w:rsid w:val="00036233"/>
    <w:rsid w:val="000368CC"/>
    <w:rsid w:val="000377B7"/>
    <w:rsid w:val="00040B31"/>
    <w:rsid w:val="00047952"/>
    <w:rsid w:val="00047D3D"/>
    <w:rsid w:val="00050ED7"/>
    <w:rsid w:val="0005128F"/>
    <w:rsid w:val="0005277E"/>
    <w:rsid w:val="00052B08"/>
    <w:rsid w:val="00055D51"/>
    <w:rsid w:val="000564F3"/>
    <w:rsid w:val="00056952"/>
    <w:rsid w:val="000705FF"/>
    <w:rsid w:val="000714B3"/>
    <w:rsid w:val="00072E12"/>
    <w:rsid w:val="00075858"/>
    <w:rsid w:val="00075877"/>
    <w:rsid w:val="000760EF"/>
    <w:rsid w:val="00076C84"/>
    <w:rsid w:val="000775CD"/>
    <w:rsid w:val="00077773"/>
    <w:rsid w:val="0008091B"/>
    <w:rsid w:val="00083D68"/>
    <w:rsid w:val="00084E67"/>
    <w:rsid w:val="000864E8"/>
    <w:rsid w:val="00087DF4"/>
    <w:rsid w:val="00091AB4"/>
    <w:rsid w:val="000944D5"/>
    <w:rsid w:val="00094FCE"/>
    <w:rsid w:val="00095D07"/>
    <w:rsid w:val="00095D68"/>
    <w:rsid w:val="00096A32"/>
    <w:rsid w:val="000A0094"/>
    <w:rsid w:val="000A128F"/>
    <w:rsid w:val="000A20D4"/>
    <w:rsid w:val="000A3A56"/>
    <w:rsid w:val="000A4020"/>
    <w:rsid w:val="000A4F71"/>
    <w:rsid w:val="000A583C"/>
    <w:rsid w:val="000A5FDF"/>
    <w:rsid w:val="000A60BD"/>
    <w:rsid w:val="000B0C24"/>
    <w:rsid w:val="000B223D"/>
    <w:rsid w:val="000B2313"/>
    <w:rsid w:val="000B3149"/>
    <w:rsid w:val="000B5E70"/>
    <w:rsid w:val="000C107E"/>
    <w:rsid w:val="000C1874"/>
    <w:rsid w:val="000C205A"/>
    <w:rsid w:val="000C2324"/>
    <w:rsid w:val="000C3291"/>
    <w:rsid w:val="000C3486"/>
    <w:rsid w:val="000C3CF5"/>
    <w:rsid w:val="000C4364"/>
    <w:rsid w:val="000D03F8"/>
    <w:rsid w:val="000D5397"/>
    <w:rsid w:val="000D6114"/>
    <w:rsid w:val="000D6474"/>
    <w:rsid w:val="000E336D"/>
    <w:rsid w:val="000E3E41"/>
    <w:rsid w:val="000E4159"/>
    <w:rsid w:val="000E4288"/>
    <w:rsid w:val="000E6505"/>
    <w:rsid w:val="000E7D67"/>
    <w:rsid w:val="000F19BA"/>
    <w:rsid w:val="000F2572"/>
    <w:rsid w:val="000F573E"/>
    <w:rsid w:val="000F6807"/>
    <w:rsid w:val="000F6E16"/>
    <w:rsid w:val="000F76BC"/>
    <w:rsid w:val="001006A4"/>
    <w:rsid w:val="00100722"/>
    <w:rsid w:val="001012B0"/>
    <w:rsid w:val="00101BFE"/>
    <w:rsid w:val="00101FC7"/>
    <w:rsid w:val="001025F9"/>
    <w:rsid w:val="001026BE"/>
    <w:rsid w:val="00103281"/>
    <w:rsid w:val="00105A48"/>
    <w:rsid w:val="00105D55"/>
    <w:rsid w:val="00110276"/>
    <w:rsid w:val="00112238"/>
    <w:rsid w:val="00112C1A"/>
    <w:rsid w:val="0011620F"/>
    <w:rsid w:val="0011641A"/>
    <w:rsid w:val="00117927"/>
    <w:rsid w:val="00120E96"/>
    <w:rsid w:val="001213B1"/>
    <w:rsid w:val="00123DBC"/>
    <w:rsid w:val="00123FA5"/>
    <w:rsid w:val="001255CB"/>
    <w:rsid w:val="001271A9"/>
    <w:rsid w:val="00130FC0"/>
    <w:rsid w:val="00131A1D"/>
    <w:rsid w:val="00134843"/>
    <w:rsid w:val="001349C7"/>
    <w:rsid w:val="00135AAB"/>
    <w:rsid w:val="00137A04"/>
    <w:rsid w:val="001433F6"/>
    <w:rsid w:val="00144740"/>
    <w:rsid w:val="00144F78"/>
    <w:rsid w:val="001456C9"/>
    <w:rsid w:val="001468F0"/>
    <w:rsid w:val="0014754A"/>
    <w:rsid w:val="0015077D"/>
    <w:rsid w:val="00151171"/>
    <w:rsid w:val="00152195"/>
    <w:rsid w:val="0015343B"/>
    <w:rsid w:val="00154D0D"/>
    <w:rsid w:val="00157ED4"/>
    <w:rsid w:val="00163B4B"/>
    <w:rsid w:val="00163BC7"/>
    <w:rsid w:val="00164442"/>
    <w:rsid w:val="001649B5"/>
    <w:rsid w:val="001658E0"/>
    <w:rsid w:val="0016600C"/>
    <w:rsid w:val="0016679D"/>
    <w:rsid w:val="001672C5"/>
    <w:rsid w:val="0017330E"/>
    <w:rsid w:val="00175BFB"/>
    <w:rsid w:val="00176B46"/>
    <w:rsid w:val="00180CC0"/>
    <w:rsid w:val="00181AA0"/>
    <w:rsid w:val="00181ADD"/>
    <w:rsid w:val="001822DA"/>
    <w:rsid w:val="00182542"/>
    <w:rsid w:val="00183C60"/>
    <w:rsid w:val="0018425B"/>
    <w:rsid w:val="0018478D"/>
    <w:rsid w:val="00186F83"/>
    <w:rsid w:val="00192ABF"/>
    <w:rsid w:val="00192AFC"/>
    <w:rsid w:val="00193822"/>
    <w:rsid w:val="0019524A"/>
    <w:rsid w:val="00196967"/>
    <w:rsid w:val="0019782D"/>
    <w:rsid w:val="001979BB"/>
    <w:rsid w:val="001A0015"/>
    <w:rsid w:val="001A0F68"/>
    <w:rsid w:val="001A147C"/>
    <w:rsid w:val="001A7722"/>
    <w:rsid w:val="001A7B5D"/>
    <w:rsid w:val="001B1245"/>
    <w:rsid w:val="001B2044"/>
    <w:rsid w:val="001B2F28"/>
    <w:rsid w:val="001B4473"/>
    <w:rsid w:val="001B77CD"/>
    <w:rsid w:val="001C0F31"/>
    <w:rsid w:val="001C382B"/>
    <w:rsid w:val="001C4CEC"/>
    <w:rsid w:val="001C53B9"/>
    <w:rsid w:val="001C5A38"/>
    <w:rsid w:val="001D0BCF"/>
    <w:rsid w:val="001D0D81"/>
    <w:rsid w:val="001D31AF"/>
    <w:rsid w:val="001D41C8"/>
    <w:rsid w:val="001D4B46"/>
    <w:rsid w:val="001D65EF"/>
    <w:rsid w:val="001D67F8"/>
    <w:rsid w:val="001D7480"/>
    <w:rsid w:val="001E2583"/>
    <w:rsid w:val="001E3780"/>
    <w:rsid w:val="001E51FB"/>
    <w:rsid w:val="001E5A09"/>
    <w:rsid w:val="001E6CBE"/>
    <w:rsid w:val="001E7D1C"/>
    <w:rsid w:val="001F17C2"/>
    <w:rsid w:val="001F1A65"/>
    <w:rsid w:val="001F320E"/>
    <w:rsid w:val="001F3440"/>
    <w:rsid w:val="001F383F"/>
    <w:rsid w:val="001F437C"/>
    <w:rsid w:val="001F4424"/>
    <w:rsid w:val="001F64F6"/>
    <w:rsid w:val="001F6901"/>
    <w:rsid w:val="001F700A"/>
    <w:rsid w:val="00200025"/>
    <w:rsid w:val="00200BEF"/>
    <w:rsid w:val="00201126"/>
    <w:rsid w:val="0020164D"/>
    <w:rsid w:val="002017CE"/>
    <w:rsid w:val="00201B9B"/>
    <w:rsid w:val="00202007"/>
    <w:rsid w:val="00203B45"/>
    <w:rsid w:val="00206276"/>
    <w:rsid w:val="00211638"/>
    <w:rsid w:val="00212ADA"/>
    <w:rsid w:val="00213E52"/>
    <w:rsid w:val="00214C9B"/>
    <w:rsid w:val="00215B26"/>
    <w:rsid w:val="00216480"/>
    <w:rsid w:val="002168DF"/>
    <w:rsid w:val="00216DFA"/>
    <w:rsid w:val="00217F33"/>
    <w:rsid w:val="00221E08"/>
    <w:rsid w:val="002238AD"/>
    <w:rsid w:val="00223937"/>
    <w:rsid w:val="002251EE"/>
    <w:rsid w:val="00230ABA"/>
    <w:rsid w:val="00230EB8"/>
    <w:rsid w:val="00233DE0"/>
    <w:rsid w:val="00233E06"/>
    <w:rsid w:val="00235ADB"/>
    <w:rsid w:val="0023627B"/>
    <w:rsid w:val="0023731C"/>
    <w:rsid w:val="002375BD"/>
    <w:rsid w:val="002407CB"/>
    <w:rsid w:val="00240880"/>
    <w:rsid w:val="00240EEE"/>
    <w:rsid w:val="00241047"/>
    <w:rsid w:val="00242088"/>
    <w:rsid w:val="0024294E"/>
    <w:rsid w:val="00243346"/>
    <w:rsid w:val="00244E57"/>
    <w:rsid w:val="002458D7"/>
    <w:rsid w:val="002465EF"/>
    <w:rsid w:val="002476F8"/>
    <w:rsid w:val="002525AC"/>
    <w:rsid w:val="00252D5B"/>
    <w:rsid w:val="00255475"/>
    <w:rsid w:val="002554A2"/>
    <w:rsid w:val="0025651A"/>
    <w:rsid w:val="0026055A"/>
    <w:rsid w:val="0026481F"/>
    <w:rsid w:val="0026758A"/>
    <w:rsid w:val="0027042B"/>
    <w:rsid w:val="00272A68"/>
    <w:rsid w:val="00273F75"/>
    <w:rsid w:val="00273F89"/>
    <w:rsid w:val="002775B5"/>
    <w:rsid w:val="00280581"/>
    <w:rsid w:val="0028540A"/>
    <w:rsid w:val="00285AA8"/>
    <w:rsid w:val="00285E6D"/>
    <w:rsid w:val="00286D8F"/>
    <w:rsid w:val="00290628"/>
    <w:rsid w:val="00292807"/>
    <w:rsid w:val="00294127"/>
    <w:rsid w:val="002957E7"/>
    <w:rsid w:val="002961DA"/>
    <w:rsid w:val="00296B71"/>
    <w:rsid w:val="0029731B"/>
    <w:rsid w:val="00297CEB"/>
    <w:rsid w:val="002A030B"/>
    <w:rsid w:val="002A0AC4"/>
    <w:rsid w:val="002A1C76"/>
    <w:rsid w:val="002A3030"/>
    <w:rsid w:val="002A3955"/>
    <w:rsid w:val="002A3F72"/>
    <w:rsid w:val="002A4FE6"/>
    <w:rsid w:val="002A5926"/>
    <w:rsid w:val="002A5A86"/>
    <w:rsid w:val="002A6E6A"/>
    <w:rsid w:val="002A6F12"/>
    <w:rsid w:val="002A7797"/>
    <w:rsid w:val="002A7F48"/>
    <w:rsid w:val="002B2A82"/>
    <w:rsid w:val="002B39BA"/>
    <w:rsid w:val="002B4957"/>
    <w:rsid w:val="002B4CFE"/>
    <w:rsid w:val="002B58DD"/>
    <w:rsid w:val="002B61ED"/>
    <w:rsid w:val="002B6357"/>
    <w:rsid w:val="002C0EDE"/>
    <w:rsid w:val="002C2BF2"/>
    <w:rsid w:val="002C40B0"/>
    <w:rsid w:val="002C4DE7"/>
    <w:rsid w:val="002C6B4C"/>
    <w:rsid w:val="002C7A41"/>
    <w:rsid w:val="002D4A91"/>
    <w:rsid w:val="002D57FE"/>
    <w:rsid w:val="002D5E6A"/>
    <w:rsid w:val="002D5EC4"/>
    <w:rsid w:val="002D7135"/>
    <w:rsid w:val="002D721F"/>
    <w:rsid w:val="002D7E50"/>
    <w:rsid w:val="002E1081"/>
    <w:rsid w:val="002E545C"/>
    <w:rsid w:val="002F0047"/>
    <w:rsid w:val="002F294C"/>
    <w:rsid w:val="002F49C0"/>
    <w:rsid w:val="002F5CB7"/>
    <w:rsid w:val="002F604E"/>
    <w:rsid w:val="002F6A51"/>
    <w:rsid w:val="002F6AE7"/>
    <w:rsid w:val="00304EC9"/>
    <w:rsid w:val="00310217"/>
    <w:rsid w:val="003109FB"/>
    <w:rsid w:val="00313FB5"/>
    <w:rsid w:val="003142F7"/>
    <w:rsid w:val="00314B6E"/>
    <w:rsid w:val="003161B9"/>
    <w:rsid w:val="00316862"/>
    <w:rsid w:val="00316987"/>
    <w:rsid w:val="00316D15"/>
    <w:rsid w:val="0031741D"/>
    <w:rsid w:val="003178F1"/>
    <w:rsid w:val="003179B8"/>
    <w:rsid w:val="00320415"/>
    <w:rsid w:val="00320910"/>
    <w:rsid w:val="00320D14"/>
    <w:rsid w:val="0032109A"/>
    <w:rsid w:val="00322C8F"/>
    <w:rsid w:val="00323B21"/>
    <w:rsid w:val="0032619A"/>
    <w:rsid w:val="00331E86"/>
    <w:rsid w:val="003320A1"/>
    <w:rsid w:val="00335E36"/>
    <w:rsid w:val="0033635D"/>
    <w:rsid w:val="00337BE1"/>
    <w:rsid w:val="003402F9"/>
    <w:rsid w:val="003427FC"/>
    <w:rsid w:val="00342A7E"/>
    <w:rsid w:val="00342E0E"/>
    <w:rsid w:val="00343F6E"/>
    <w:rsid w:val="003449F1"/>
    <w:rsid w:val="00344E63"/>
    <w:rsid w:val="00345165"/>
    <w:rsid w:val="003469B4"/>
    <w:rsid w:val="00347D65"/>
    <w:rsid w:val="0035070B"/>
    <w:rsid w:val="00350E4D"/>
    <w:rsid w:val="00350EF0"/>
    <w:rsid w:val="0035398B"/>
    <w:rsid w:val="00353AC3"/>
    <w:rsid w:val="003540CA"/>
    <w:rsid w:val="0036018C"/>
    <w:rsid w:val="003602B9"/>
    <w:rsid w:val="003603CA"/>
    <w:rsid w:val="00361C0C"/>
    <w:rsid w:val="00362017"/>
    <w:rsid w:val="003627CD"/>
    <w:rsid w:val="00362AAE"/>
    <w:rsid w:val="00362FA2"/>
    <w:rsid w:val="00363226"/>
    <w:rsid w:val="00363D35"/>
    <w:rsid w:val="003653FC"/>
    <w:rsid w:val="0036541D"/>
    <w:rsid w:val="00366A39"/>
    <w:rsid w:val="00370FCF"/>
    <w:rsid w:val="0037100B"/>
    <w:rsid w:val="003716DB"/>
    <w:rsid w:val="003722D2"/>
    <w:rsid w:val="0037254A"/>
    <w:rsid w:val="003733C2"/>
    <w:rsid w:val="0037359B"/>
    <w:rsid w:val="003760EE"/>
    <w:rsid w:val="0038167F"/>
    <w:rsid w:val="003819F7"/>
    <w:rsid w:val="003831DE"/>
    <w:rsid w:val="00383BA3"/>
    <w:rsid w:val="00383D61"/>
    <w:rsid w:val="0038401C"/>
    <w:rsid w:val="0038549E"/>
    <w:rsid w:val="00385738"/>
    <w:rsid w:val="00386E81"/>
    <w:rsid w:val="003904AD"/>
    <w:rsid w:val="0039271A"/>
    <w:rsid w:val="00392E52"/>
    <w:rsid w:val="003934D9"/>
    <w:rsid w:val="003943E8"/>
    <w:rsid w:val="00394C88"/>
    <w:rsid w:val="00395E7C"/>
    <w:rsid w:val="00396988"/>
    <w:rsid w:val="00396B73"/>
    <w:rsid w:val="00396DF2"/>
    <w:rsid w:val="003A23F8"/>
    <w:rsid w:val="003A2F7A"/>
    <w:rsid w:val="003A3B0D"/>
    <w:rsid w:val="003A583B"/>
    <w:rsid w:val="003A5CDC"/>
    <w:rsid w:val="003A5DE4"/>
    <w:rsid w:val="003A5F4A"/>
    <w:rsid w:val="003A6DFD"/>
    <w:rsid w:val="003A7164"/>
    <w:rsid w:val="003A7736"/>
    <w:rsid w:val="003B0379"/>
    <w:rsid w:val="003B1665"/>
    <w:rsid w:val="003B216A"/>
    <w:rsid w:val="003B50BC"/>
    <w:rsid w:val="003B6F10"/>
    <w:rsid w:val="003B7540"/>
    <w:rsid w:val="003B7F35"/>
    <w:rsid w:val="003C1310"/>
    <w:rsid w:val="003C2884"/>
    <w:rsid w:val="003C2DF0"/>
    <w:rsid w:val="003C49FE"/>
    <w:rsid w:val="003D0708"/>
    <w:rsid w:val="003D12B6"/>
    <w:rsid w:val="003D170F"/>
    <w:rsid w:val="003D4DB4"/>
    <w:rsid w:val="003D4FF5"/>
    <w:rsid w:val="003D5B4E"/>
    <w:rsid w:val="003D6800"/>
    <w:rsid w:val="003D71D6"/>
    <w:rsid w:val="003E079D"/>
    <w:rsid w:val="003E2085"/>
    <w:rsid w:val="003E29A6"/>
    <w:rsid w:val="003E3584"/>
    <w:rsid w:val="003E6F0F"/>
    <w:rsid w:val="003E7C46"/>
    <w:rsid w:val="003F025B"/>
    <w:rsid w:val="003F07C8"/>
    <w:rsid w:val="003F2F3B"/>
    <w:rsid w:val="003F559E"/>
    <w:rsid w:val="003F573F"/>
    <w:rsid w:val="003F6157"/>
    <w:rsid w:val="003F696E"/>
    <w:rsid w:val="003F6B4E"/>
    <w:rsid w:val="004010A1"/>
    <w:rsid w:val="004027BB"/>
    <w:rsid w:val="00403EF8"/>
    <w:rsid w:val="00403FBA"/>
    <w:rsid w:val="00406075"/>
    <w:rsid w:val="00407569"/>
    <w:rsid w:val="00410CDD"/>
    <w:rsid w:val="004110C6"/>
    <w:rsid w:val="004112C3"/>
    <w:rsid w:val="00412168"/>
    <w:rsid w:val="004128EE"/>
    <w:rsid w:val="00413720"/>
    <w:rsid w:val="0041386C"/>
    <w:rsid w:val="00413C2A"/>
    <w:rsid w:val="00415B82"/>
    <w:rsid w:val="0041636D"/>
    <w:rsid w:val="004165A6"/>
    <w:rsid w:val="00417F12"/>
    <w:rsid w:val="00421C56"/>
    <w:rsid w:val="00421FA2"/>
    <w:rsid w:val="00423291"/>
    <w:rsid w:val="00425063"/>
    <w:rsid w:val="00425DCB"/>
    <w:rsid w:val="004261E2"/>
    <w:rsid w:val="004262FB"/>
    <w:rsid w:val="004269F8"/>
    <w:rsid w:val="00426D66"/>
    <w:rsid w:val="004273F2"/>
    <w:rsid w:val="00427EF4"/>
    <w:rsid w:val="00430D83"/>
    <w:rsid w:val="00431686"/>
    <w:rsid w:val="004338E6"/>
    <w:rsid w:val="0043396A"/>
    <w:rsid w:val="00433E57"/>
    <w:rsid w:val="00435F32"/>
    <w:rsid w:val="0043636B"/>
    <w:rsid w:val="00437362"/>
    <w:rsid w:val="00440300"/>
    <w:rsid w:val="0044032E"/>
    <w:rsid w:val="0044140E"/>
    <w:rsid w:val="0044207D"/>
    <w:rsid w:val="00442131"/>
    <w:rsid w:val="00443812"/>
    <w:rsid w:val="00443846"/>
    <w:rsid w:val="00444891"/>
    <w:rsid w:val="00444E3C"/>
    <w:rsid w:val="00451948"/>
    <w:rsid w:val="00453D19"/>
    <w:rsid w:val="00453F4B"/>
    <w:rsid w:val="004544FE"/>
    <w:rsid w:val="004547CC"/>
    <w:rsid w:val="00454D1D"/>
    <w:rsid w:val="00456D2B"/>
    <w:rsid w:val="00457EF8"/>
    <w:rsid w:val="00462B27"/>
    <w:rsid w:val="00463705"/>
    <w:rsid w:val="00463C57"/>
    <w:rsid w:val="00463FAC"/>
    <w:rsid w:val="0046408C"/>
    <w:rsid w:val="0046605D"/>
    <w:rsid w:val="004676C1"/>
    <w:rsid w:val="00474646"/>
    <w:rsid w:val="00476565"/>
    <w:rsid w:val="00476976"/>
    <w:rsid w:val="004773C2"/>
    <w:rsid w:val="00477777"/>
    <w:rsid w:val="00477AED"/>
    <w:rsid w:val="00477DD6"/>
    <w:rsid w:val="004823D2"/>
    <w:rsid w:val="0048247B"/>
    <w:rsid w:val="004846FA"/>
    <w:rsid w:val="0048483D"/>
    <w:rsid w:val="0048484F"/>
    <w:rsid w:val="0048582C"/>
    <w:rsid w:val="004916E1"/>
    <w:rsid w:val="0049251A"/>
    <w:rsid w:val="00492C73"/>
    <w:rsid w:val="00492C94"/>
    <w:rsid w:val="00496008"/>
    <w:rsid w:val="0049711B"/>
    <w:rsid w:val="004A07D5"/>
    <w:rsid w:val="004A0D96"/>
    <w:rsid w:val="004A1403"/>
    <w:rsid w:val="004A1F14"/>
    <w:rsid w:val="004A559E"/>
    <w:rsid w:val="004A5CC2"/>
    <w:rsid w:val="004A6E98"/>
    <w:rsid w:val="004A7B61"/>
    <w:rsid w:val="004B0831"/>
    <w:rsid w:val="004B1F88"/>
    <w:rsid w:val="004B2B96"/>
    <w:rsid w:val="004B4697"/>
    <w:rsid w:val="004B50FC"/>
    <w:rsid w:val="004B5FA6"/>
    <w:rsid w:val="004B72A6"/>
    <w:rsid w:val="004B7F1D"/>
    <w:rsid w:val="004C0252"/>
    <w:rsid w:val="004C0A8F"/>
    <w:rsid w:val="004C0EA6"/>
    <w:rsid w:val="004C2186"/>
    <w:rsid w:val="004C2BFF"/>
    <w:rsid w:val="004C2EC1"/>
    <w:rsid w:val="004C3564"/>
    <w:rsid w:val="004C3731"/>
    <w:rsid w:val="004C484E"/>
    <w:rsid w:val="004C517C"/>
    <w:rsid w:val="004C711E"/>
    <w:rsid w:val="004D0478"/>
    <w:rsid w:val="004D1DF2"/>
    <w:rsid w:val="004D27B4"/>
    <w:rsid w:val="004D297C"/>
    <w:rsid w:val="004D3048"/>
    <w:rsid w:val="004D4CD1"/>
    <w:rsid w:val="004D5FC3"/>
    <w:rsid w:val="004D6D8C"/>
    <w:rsid w:val="004D721F"/>
    <w:rsid w:val="004E0869"/>
    <w:rsid w:val="004E0BF8"/>
    <w:rsid w:val="004E16F4"/>
    <w:rsid w:val="004E249E"/>
    <w:rsid w:val="004E24ED"/>
    <w:rsid w:val="004E52C3"/>
    <w:rsid w:val="004E616A"/>
    <w:rsid w:val="004E6388"/>
    <w:rsid w:val="004E78BB"/>
    <w:rsid w:val="004F0FC1"/>
    <w:rsid w:val="004F21D9"/>
    <w:rsid w:val="004F276C"/>
    <w:rsid w:val="004F3145"/>
    <w:rsid w:val="004F502A"/>
    <w:rsid w:val="004F5C15"/>
    <w:rsid w:val="004F6B03"/>
    <w:rsid w:val="00500100"/>
    <w:rsid w:val="0050100E"/>
    <w:rsid w:val="00507F6F"/>
    <w:rsid w:val="00514FA3"/>
    <w:rsid w:val="00517022"/>
    <w:rsid w:val="0052047A"/>
    <w:rsid w:val="005205DD"/>
    <w:rsid w:val="005208B1"/>
    <w:rsid w:val="00523E7C"/>
    <w:rsid w:val="00526919"/>
    <w:rsid w:val="0052762B"/>
    <w:rsid w:val="005317C0"/>
    <w:rsid w:val="00531F58"/>
    <w:rsid w:val="00534799"/>
    <w:rsid w:val="0053683A"/>
    <w:rsid w:val="00536BC5"/>
    <w:rsid w:val="00536E16"/>
    <w:rsid w:val="00536F1D"/>
    <w:rsid w:val="00537A99"/>
    <w:rsid w:val="00540396"/>
    <w:rsid w:val="005405AF"/>
    <w:rsid w:val="00541A7E"/>
    <w:rsid w:val="00541F7D"/>
    <w:rsid w:val="0054328E"/>
    <w:rsid w:val="00545E2B"/>
    <w:rsid w:val="00554971"/>
    <w:rsid w:val="00554AC1"/>
    <w:rsid w:val="00555609"/>
    <w:rsid w:val="00556C73"/>
    <w:rsid w:val="00556F5E"/>
    <w:rsid w:val="00561E49"/>
    <w:rsid w:val="00562722"/>
    <w:rsid w:val="005633A5"/>
    <w:rsid w:val="005637ED"/>
    <w:rsid w:val="00565437"/>
    <w:rsid w:val="005662C6"/>
    <w:rsid w:val="00566833"/>
    <w:rsid w:val="0056799C"/>
    <w:rsid w:val="00571430"/>
    <w:rsid w:val="005727D6"/>
    <w:rsid w:val="00572992"/>
    <w:rsid w:val="00575B99"/>
    <w:rsid w:val="00576193"/>
    <w:rsid w:val="00580012"/>
    <w:rsid w:val="0058010A"/>
    <w:rsid w:val="005815BC"/>
    <w:rsid w:val="005817B7"/>
    <w:rsid w:val="005826D2"/>
    <w:rsid w:val="005828A4"/>
    <w:rsid w:val="005830EB"/>
    <w:rsid w:val="00585A57"/>
    <w:rsid w:val="00585D9C"/>
    <w:rsid w:val="005906BB"/>
    <w:rsid w:val="0059185A"/>
    <w:rsid w:val="00592C42"/>
    <w:rsid w:val="00592D9D"/>
    <w:rsid w:val="005941DB"/>
    <w:rsid w:val="00594FCA"/>
    <w:rsid w:val="00595155"/>
    <w:rsid w:val="0059569A"/>
    <w:rsid w:val="00595FFF"/>
    <w:rsid w:val="00596E1C"/>
    <w:rsid w:val="005A0AD7"/>
    <w:rsid w:val="005A1009"/>
    <w:rsid w:val="005A2370"/>
    <w:rsid w:val="005A46C4"/>
    <w:rsid w:val="005A4BBC"/>
    <w:rsid w:val="005A5AB5"/>
    <w:rsid w:val="005A6570"/>
    <w:rsid w:val="005A673E"/>
    <w:rsid w:val="005A74F9"/>
    <w:rsid w:val="005B16C9"/>
    <w:rsid w:val="005B315B"/>
    <w:rsid w:val="005B3C29"/>
    <w:rsid w:val="005B44ED"/>
    <w:rsid w:val="005B46A8"/>
    <w:rsid w:val="005B594E"/>
    <w:rsid w:val="005B7188"/>
    <w:rsid w:val="005B78EE"/>
    <w:rsid w:val="005B7B8E"/>
    <w:rsid w:val="005C1489"/>
    <w:rsid w:val="005C1703"/>
    <w:rsid w:val="005C3DD3"/>
    <w:rsid w:val="005C4621"/>
    <w:rsid w:val="005C4B91"/>
    <w:rsid w:val="005C4F0F"/>
    <w:rsid w:val="005C5A95"/>
    <w:rsid w:val="005C718E"/>
    <w:rsid w:val="005D34BB"/>
    <w:rsid w:val="005D3A6C"/>
    <w:rsid w:val="005E3995"/>
    <w:rsid w:val="005E51D8"/>
    <w:rsid w:val="005F06A5"/>
    <w:rsid w:val="005F424C"/>
    <w:rsid w:val="006011AB"/>
    <w:rsid w:val="00601AE4"/>
    <w:rsid w:val="006020B4"/>
    <w:rsid w:val="0060415F"/>
    <w:rsid w:val="00605C36"/>
    <w:rsid w:val="0060601F"/>
    <w:rsid w:val="00606380"/>
    <w:rsid w:val="00607E4F"/>
    <w:rsid w:val="00607E95"/>
    <w:rsid w:val="00611200"/>
    <w:rsid w:val="006133A5"/>
    <w:rsid w:val="006133DC"/>
    <w:rsid w:val="00617634"/>
    <w:rsid w:val="006207AF"/>
    <w:rsid w:val="00621595"/>
    <w:rsid w:val="0062184E"/>
    <w:rsid w:val="006225F4"/>
    <w:rsid w:val="006231F7"/>
    <w:rsid w:val="00627839"/>
    <w:rsid w:val="00631B95"/>
    <w:rsid w:val="00632143"/>
    <w:rsid w:val="00632A64"/>
    <w:rsid w:val="006330AB"/>
    <w:rsid w:val="006353EF"/>
    <w:rsid w:val="00637D4C"/>
    <w:rsid w:val="00637F01"/>
    <w:rsid w:val="00637F59"/>
    <w:rsid w:val="00640F7F"/>
    <w:rsid w:val="00641034"/>
    <w:rsid w:val="00642F7D"/>
    <w:rsid w:val="0064320F"/>
    <w:rsid w:val="006436A2"/>
    <w:rsid w:val="0065008B"/>
    <w:rsid w:val="0065020B"/>
    <w:rsid w:val="006531F0"/>
    <w:rsid w:val="0065399A"/>
    <w:rsid w:val="00657BCA"/>
    <w:rsid w:val="00657FB4"/>
    <w:rsid w:val="00662E1F"/>
    <w:rsid w:val="00663490"/>
    <w:rsid w:val="00663C2D"/>
    <w:rsid w:val="0066418D"/>
    <w:rsid w:val="0066560F"/>
    <w:rsid w:val="006670AB"/>
    <w:rsid w:val="006675C7"/>
    <w:rsid w:val="00671AFB"/>
    <w:rsid w:val="00672BD8"/>
    <w:rsid w:val="00673765"/>
    <w:rsid w:val="00673F25"/>
    <w:rsid w:val="00674836"/>
    <w:rsid w:val="00675424"/>
    <w:rsid w:val="006757D7"/>
    <w:rsid w:val="006822A2"/>
    <w:rsid w:val="0068298A"/>
    <w:rsid w:val="00683DB9"/>
    <w:rsid w:val="0068557F"/>
    <w:rsid w:val="006856CB"/>
    <w:rsid w:val="00687F08"/>
    <w:rsid w:val="0069149E"/>
    <w:rsid w:val="0069191C"/>
    <w:rsid w:val="006935AC"/>
    <w:rsid w:val="00695564"/>
    <w:rsid w:val="00695FD3"/>
    <w:rsid w:val="00696576"/>
    <w:rsid w:val="006A108C"/>
    <w:rsid w:val="006A4A7F"/>
    <w:rsid w:val="006A4A8A"/>
    <w:rsid w:val="006A4AE2"/>
    <w:rsid w:val="006A4FF7"/>
    <w:rsid w:val="006A6012"/>
    <w:rsid w:val="006B0247"/>
    <w:rsid w:val="006B3A67"/>
    <w:rsid w:val="006B4864"/>
    <w:rsid w:val="006B572A"/>
    <w:rsid w:val="006B588F"/>
    <w:rsid w:val="006B62F7"/>
    <w:rsid w:val="006B6AC2"/>
    <w:rsid w:val="006C17A2"/>
    <w:rsid w:val="006C1C9D"/>
    <w:rsid w:val="006C1DA4"/>
    <w:rsid w:val="006C41AA"/>
    <w:rsid w:val="006C5AD6"/>
    <w:rsid w:val="006C613C"/>
    <w:rsid w:val="006C63F1"/>
    <w:rsid w:val="006C7B92"/>
    <w:rsid w:val="006D2E83"/>
    <w:rsid w:val="006D4B98"/>
    <w:rsid w:val="006D4BE4"/>
    <w:rsid w:val="006D5851"/>
    <w:rsid w:val="006D5869"/>
    <w:rsid w:val="006D7E1D"/>
    <w:rsid w:val="006E06DE"/>
    <w:rsid w:val="006E094D"/>
    <w:rsid w:val="006E13D7"/>
    <w:rsid w:val="006E18E0"/>
    <w:rsid w:val="006E1AD5"/>
    <w:rsid w:val="006E486E"/>
    <w:rsid w:val="006E6869"/>
    <w:rsid w:val="006F0E11"/>
    <w:rsid w:val="006F208A"/>
    <w:rsid w:val="006F4A9F"/>
    <w:rsid w:val="006F5FE2"/>
    <w:rsid w:val="006F6016"/>
    <w:rsid w:val="007001B4"/>
    <w:rsid w:val="007005B2"/>
    <w:rsid w:val="00700E23"/>
    <w:rsid w:val="00702686"/>
    <w:rsid w:val="007027E2"/>
    <w:rsid w:val="00702A9E"/>
    <w:rsid w:val="007038DB"/>
    <w:rsid w:val="0070418E"/>
    <w:rsid w:val="0070615F"/>
    <w:rsid w:val="007061E6"/>
    <w:rsid w:val="0071241A"/>
    <w:rsid w:val="00712D6A"/>
    <w:rsid w:val="00712EA1"/>
    <w:rsid w:val="0071440D"/>
    <w:rsid w:val="0071712E"/>
    <w:rsid w:val="00721594"/>
    <w:rsid w:val="007233CA"/>
    <w:rsid w:val="007248C3"/>
    <w:rsid w:val="0072502E"/>
    <w:rsid w:val="007256FC"/>
    <w:rsid w:val="007260EB"/>
    <w:rsid w:val="0073016A"/>
    <w:rsid w:val="00730E52"/>
    <w:rsid w:val="00731903"/>
    <w:rsid w:val="0073284A"/>
    <w:rsid w:val="00732EF0"/>
    <w:rsid w:val="00733C2E"/>
    <w:rsid w:val="00736867"/>
    <w:rsid w:val="00736D0A"/>
    <w:rsid w:val="00737F19"/>
    <w:rsid w:val="00740B6B"/>
    <w:rsid w:val="00740FDE"/>
    <w:rsid w:val="0074120E"/>
    <w:rsid w:val="007419C2"/>
    <w:rsid w:val="00742DCD"/>
    <w:rsid w:val="00743010"/>
    <w:rsid w:val="00743D39"/>
    <w:rsid w:val="00747245"/>
    <w:rsid w:val="00750A68"/>
    <w:rsid w:val="00750E49"/>
    <w:rsid w:val="00753420"/>
    <w:rsid w:val="007545C9"/>
    <w:rsid w:val="00760386"/>
    <w:rsid w:val="00760B40"/>
    <w:rsid w:val="0076213F"/>
    <w:rsid w:val="0076576C"/>
    <w:rsid w:val="007719A0"/>
    <w:rsid w:val="00773E1C"/>
    <w:rsid w:val="007741F1"/>
    <w:rsid w:val="007746D8"/>
    <w:rsid w:val="00775541"/>
    <w:rsid w:val="007828D5"/>
    <w:rsid w:val="00782E7C"/>
    <w:rsid w:val="00785291"/>
    <w:rsid w:val="00786844"/>
    <w:rsid w:val="007910E5"/>
    <w:rsid w:val="00791170"/>
    <w:rsid w:val="00792368"/>
    <w:rsid w:val="007931F0"/>
    <w:rsid w:val="00793EEC"/>
    <w:rsid w:val="00793FA7"/>
    <w:rsid w:val="00794754"/>
    <w:rsid w:val="00796F18"/>
    <w:rsid w:val="00797A18"/>
    <w:rsid w:val="007A00B4"/>
    <w:rsid w:val="007A3595"/>
    <w:rsid w:val="007A5A04"/>
    <w:rsid w:val="007B16E4"/>
    <w:rsid w:val="007B26AE"/>
    <w:rsid w:val="007B2F6F"/>
    <w:rsid w:val="007B58FE"/>
    <w:rsid w:val="007B5C98"/>
    <w:rsid w:val="007B7442"/>
    <w:rsid w:val="007C1892"/>
    <w:rsid w:val="007C2412"/>
    <w:rsid w:val="007C2CE7"/>
    <w:rsid w:val="007C3E99"/>
    <w:rsid w:val="007C40D8"/>
    <w:rsid w:val="007C4351"/>
    <w:rsid w:val="007C4A39"/>
    <w:rsid w:val="007C5B17"/>
    <w:rsid w:val="007C795A"/>
    <w:rsid w:val="007C7A9A"/>
    <w:rsid w:val="007D10E3"/>
    <w:rsid w:val="007D242F"/>
    <w:rsid w:val="007D2CA2"/>
    <w:rsid w:val="007D5ACE"/>
    <w:rsid w:val="007D63A9"/>
    <w:rsid w:val="007D6C14"/>
    <w:rsid w:val="007E008D"/>
    <w:rsid w:val="007E0EE1"/>
    <w:rsid w:val="007E1E9B"/>
    <w:rsid w:val="007E32E7"/>
    <w:rsid w:val="007E3C82"/>
    <w:rsid w:val="007E4494"/>
    <w:rsid w:val="007E4AB6"/>
    <w:rsid w:val="007E4FA2"/>
    <w:rsid w:val="007E5CDB"/>
    <w:rsid w:val="007E62FC"/>
    <w:rsid w:val="007E742D"/>
    <w:rsid w:val="007F05AE"/>
    <w:rsid w:val="007F1FB8"/>
    <w:rsid w:val="007F270B"/>
    <w:rsid w:val="007F71C1"/>
    <w:rsid w:val="007F7561"/>
    <w:rsid w:val="007F7784"/>
    <w:rsid w:val="007F7ADD"/>
    <w:rsid w:val="00800955"/>
    <w:rsid w:val="00801749"/>
    <w:rsid w:val="00801F7D"/>
    <w:rsid w:val="00806B1A"/>
    <w:rsid w:val="00807C81"/>
    <w:rsid w:val="00812160"/>
    <w:rsid w:val="0081262A"/>
    <w:rsid w:val="008136FC"/>
    <w:rsid w:val="00813FA2"/>
    <w:rsid w:val="0081461B"/>
    <w:rsid w:val="00815180"/>
    <w:rsid w:val="00817D16"/>
    <w:rsid w:val="00822FD9"/>
    <w:rsid w:val="00823C0D"/>
    <w:rsid w:val="00823C72"/>
    <w:rsid w:val="00823D76"/>
    <w:rsid w:val="00824458"/>
    <w:rsid w:val="008245EF"/>
    <w:rsid w:val="00824A5C"/>
    <w:rsid w:val="00825322"/>
    <w:rsid w:val="00826689"/>
    <w:rsid w:val="008305A8"/>
    <w:rsid w:val="00832DD3"/>
    <w:rsid w:val="00833821"/>
    <w:rsid w:val="00835CD2"/>
    <w:rsid w:val="008368E9"/>
    <w:rsid w:val="008373F2"/>
    <w:rsid w:val="00837B30"/>
    <w:rsid w:val="00837EEB"/>
    <w:rsid w:val="00840482"/>
    <w:rsid w:val="00842DFB"/>
    <w:rsid w:val="00846D4A"/>
    <w:rsid w:val="00847442"/>
    <w:rsid w:val="0084781A"/>
    <w:rsid w:val="00847C03"/>
    <w:rsid w:val="0085077E"/>
    <w:rsid w:val="00850DB1"/>
    <w:rsid w:val="0085120C"/>
    <w:rsid w:val="008538B1"/>
    <w:rsid w:val="00854636"/>
    <w:rsid w:val="00855CF4"/>
    <w:rsid w:val="00857F7A"/>
    <w:rsid w:val="008604DB"/>
    <w:rsid w:val="0086269B"/>
    <w:rsid w:val="008626DD"/>
    <w:rsid w:val="00865F7C"/>
    <w:rsid w:val="008725B8"/>
    <w:rsid w:val="0087657E"/>
    <w:rsid w:val="00877745"/>
    <w:rsid w:val="008806C4"/>
    <w:rsid w:val="00881D27"/>
    <w:rsid w:val="008839CD"/>
    <w:rsid w:val="0088449F"/>
    <w:rsid w:val="00887377"/>
    <w:rsid w:val="00893815"/>
    <w:rsid w:val="00894415"/>
    <w:rsid w:val="00895A26"/>
    <w:rsid w:val="008A02CE"/>
    <w:rsid w:val="008A3F45"/>
    <w:rsid w:val="008A47BB"/>
    <w:rsid w:val="008A5CE8"/>
    <w:rsid w:val="008A7585"/>
    <w:rsid w:val="008B26B6"/>
    <w:rsid w:val="008B28CF"/>
    <w:rsid w:val="008B2EFA"/>
    <w:rsid w:val="008B2F9A"/>
    <w:rsid w:val="008B79D4"/>
    <w:rsid w:val="008B7A52"/>
    <w:rsid w:val="008C1B06"/>
    <w:rsid w:val="008C3640"/>
    <w:rsid w:val="008C41C8"/>
    <w:rsid w:val="008C451D"/>
    <w:rsid w:val="008C5E31"/>
    <w:rsid w:val="008C6528"/>
    <w:rsid w:val="008C6A24"/>
    <w:rsid w:val="008D102B"/>
    <w:rsid w:val="008D2D81"/>
    <w:rsid w:val="008D730E"/>
    <w:rsid w:val="008E1314"/>
    <w:rsid w:val="008E3907"/>
    <w:rsid w:val="008E4F41"/>
    <w:rsid w:val="008E6CE6"/>
    <w:rsid w:val="008E6F21"/>
    <w:rsid w:val="008F1A09"/>
    <w:rsid w:val="008F1F34"/>
    <w:rsid w:val="008F2D2D"/>
    <w:rsid w:val="008F4905"/>
    <w:rsid w:val="008F4B90"/>
    <w:rsid w:val="008F609E"/>
    <w:rsid w:val="008F69E6"/>
    <w:rsid w:val="00904FD1"/>
    <w:rsid w:val="009060AF"/>
    <w:rsid w:val="0090647B"/>
    <w:rsid w:val="0091213C"/>
    <w:rsid w:val="0091263B"/>
    <w:rsid w:val="00920B95"/>
    <w:rsid w:val="00922235"/>
    <w:rsid w:val="0092234A"/>
    <w:rsid w:val="00922562"/>
    <w:rsid w:val="00924592"/>
    <w:rsid w:val="009251CD"/>
    <w:rsid w:val="009266FC"/>
    <w:rsid w:val="0092696C"/>
    <w:rsid w:val="00926AD9"/>
    <w:rsid w:val="00930FD7"/>
    <w:rsid w:val="00931565"/>
    <w:rsid w:val="0093735C"/>
    <w:rsid w:val="00937FE5"/>
    <w:rsid w:val="00941E83"/>
    <w:rsid w:val="00942161"/>
    <w:rsid w:val="00944A83"/>
    <w:rsid w:val="00946EAB"/>
    <w:rsid w:val="00950037"/>
    <w:rsid w:val="0095503C"/>
    <w:rsid w:val="00955189"/>
    <w:rsid w:val="00957EBC"/>
    <w:rsid w:val="00960FED"/>
    <w:rsid w:val="009624AE"/>
    <w:rsid w:val="00962968"/>
    <w:rsid w:val="00962C34"/>
    <w:rsid w:val="00963795"/>
    <w:rsid w:val="009638D1"/>
    <w:rsid w:val="00964AF0"/>
    <w:rsid w:val="00966F83"/>
    <w:rsid w:val="00971075"/>
    <w:rsid w:val="009726FA"/>
    <w:rsid w:val="00973F86"/>
    <w:rsid w:val="00975AB8"/>
    <w:rsid w:val="009816EA"/>
    <w:rsid w:val="0098270C"/>
    <w:rsid w:val="00982F20"/>
    <w:rsid w:val="00984A71"/>
    <w:rsid w:val="009915A4"/>
    <w:rsid w:val="009936E1"/>
    <w:rsid w:val="00993EAB"/>
    <w:rsid w:val="009958D5"/>
    <w:rsid w:val="00996A17"/>
    <w:rsid w:val="009A330C"/>
    <w:rsid w:val="009A4699"/>
    <w:rsid w:val="009A49BF"/>
    <w:rsid w:val="009A58A2"/>
    <w:rsid w:val="009A5CEF"/>
    <w:rsid w:val="009A6730"/>
    <w:rsid w:val="009B01FD"/>
    <w:rsid w:val="009B0327"/>
    <w:rsid w:val="009B08EF"/>
    <w:rsid w:val="009B1024"/>
    <w:rsid w:val="009B2BA1"/>
    <w:rsid w:val="009B2F4C"/>
    <w:rsid w:val="009B4472"/>
    <w:rsid w:val="009B4519"/>
    <w:rsid w:val="009B533F"/>
    <w:rsid w:val="009B61B5"/>
    <w:rsid w:val="009B6507"/>
    <w:rsid w:val="009C0F06"/>
    <w:rsid w:val="009C48F6"/>
    <w:rsid w:val="009C4D90"/>
    <w:rsid w:val="009C5282"/>
    <w:rsid w:val="009C765A"/>
    <w:rsid w:val="009D06F3"/>
    <w:rsid w:val="009D20B1"/>
    <w:rsid w:val="009D27D7"/>
    <w:rsid w:val="009D2A9F"/>
    <w:rsid w:val="009D46E5"/>
    <w:rsid w:val="009D4B8F"/>
    <w:rsid w:val="009D5DFA"/>
    <w:rsid w:val="009D7127"/>
    <w:rsid w:val="009D741A"/>
    <w:rsid w:val="009D7766"/>
    <w:rsid w:val="009E1020"/>
    <w:rsid w:val="009E1AA7"/>
    <w:rsid w:val="009E1B4D"/>
    <w:rsid w:val="009E1D77"/>
    <w:rsid w:val="009E4A92"/>
    <w:rsid w:val="009E4D35"/>
    <w:rsid w:val="009F360E"/>
    <w:rsid w:val="009F4B84"/>
    <w:rsid w:val="009F7E8C"/>
    <w:rsid w:val="00A00B71"/>
    <w:rsid w:val="00A012C8"/>
    <w:rsid w:val="00A02053"/>
    <w:rsid w:val="00A02364"/>
    <w:rsid w:val="00A03307"/>
    <w:rsid w:val="00A033AB"/>
    <w:rsid w:val="00A044D7"/>
    <w:rsid w:val="00A04D16"/>
    <w:rsid w:val="00A05B6F"/>
    <w:rsid w:val="00A07046"/>
    <w:rsid w:val="00A0718D"/>
    <w:rsid w:val="00A1080A"/>
    <w:rsid w:val="00A112EE"/>
    <w:rsid w:val="00A137A1"/>
    <w:rsid w:val="00A17D16"/>
    <w:rsid w:val="00A20F58"/>
    <w:rsid w:val="00A21D9E"/>
    <w:rsid w:val="00A21F86"/>
    <w:rsid w:val="00A2366A"/>
    <w:rsid w:val="00A240A9"/>
    <w:rsid w:val="00A24381"/>
    <w:rsid w:val="00A2544B"/>
    <w:rsid w:val="00A27461"/>
    <w:rsid w:val="00A27563"/>
    <w:rsid w:val="00A301ED"/>
    <w:rsid w:val="00A31805"/>
    <w:rsid w:val="00A31A69"/>
    <w:rsid w:val="00A320C7"/>
    <w:rsid w:val="00A32564"/>
    <w:rsid w:val="00A32970"/>
    <w:rsid w:val="00A33419"/>
    <w:rsid w:val="00A34607"/>
    <w:rsid w:val="00A34994"/>
    <w:rsid w:val="00A34A21"/>
    <w:rsid w:val="00A37160"/>
    <w:rsid w:val="00A374AC"/>
    <w:rsid w:val="00A4016F"/>
    <w:rsid w:val="00A4048E"/>
    <w:rsid w:val="00A4070B"/>
    <w:rsid w:val="00A41189"/>
    <w:rsid w:val="00A4413A"/>
    <w:rsid w:val="00A45C59"/>
    <w:rsid w:val="00A52E2E"/>
    <w:rsid w:val="00A5306A"/>
    <w:rsid w:val="00A53AFC"/>
    <w:rsid w:val="00A546DA"/>
    <w:rsid w:val="00A559EB"/>
    <w:rsid w:val="00A56830"/>
    <w:rsid w:val="00A57D71"/>
    <w:rsid w:val="00A57E78"/>
    <w:rsid w:val="00A6123F"/>
    <w:rsid w:val="00A6134C"/>
    <w:rsid w:val="00A6424D"/>
    <w:rsid w:val="00A731BE"/>
    <w:rsid w:val="00A744B7"/>
    <w:rsid w:val="00A7549D"/>
    <w:rsid w:val="00A76492"/>
    <w:rsid w:val="00A77E24"/>
    <w:rsid w:val="00A80998"/>
    <w:rsid w:val="00A81DF3"/>
    <w:rsid w:val="00A8270D"/>
    <w:rsid w:val="00A834C9"/>
    <w:rsid w:val="00A83C75"/>
    <w:rsid w:val="00A862C8"/>
    <w:rsid w:val="00A87107"/>
    <w:rsid w:val="00A917B0"/>
    <w:rsid w:val="00A918C8"/>
    <w:rsid w:val="00A92D29"/>
    <w:rsid w:val="00A94DC8"/>
    <w:rsid w:val="00A95861"/>
    <w:rsid w:val="00A95E50"/>
    <w:rsid w:val="00A961A6"/>
    <w:rsid w:val="00AA22F0"/>
    <w:rsid w:val="00AA49CD"/>
    <w:rsid w:val="00AA4F9F"/>
    <w:rsid w:val="00AA75E9"/>
    <w:rsid w:val="00AB04C6"/>
    <w:rsid w:val="00AB1BA6"/>
    <w:rsid w:val="00AB33AC"/>
    <w:rsid w:val="00AC007B"/>
    <w:rsid w:val="00AC1CEE"/>
    <w:rsid w:val="00AC4C59"/>
    <w:rsid w:val="00AC54E6"/>
    <w:rsid w:val="00AC5AFD"/>
    <w:rsid w:val="00AD2E93"/>
    <w:rsid w:val="00AD3FB0"/>
    <w:rsid w:val="00AD4604"/>
    <w:rsid w:val="00AD4628"/>
    <w:rsid w:val="00AD466B"/>
    <w:rsid w:val="00AD51CA"/>
    <w:rsid w:val="00AD65E1"/>
    <w:rsid w:val="00AE0410"/>
    <w:rsid w:val="00AE0445"/>
    <w:rsid w:val="00AE19A8"/>
    <w:rsid w:val="00AE304C"/>
    <w:rsid w:val="00AE3EB9"/>
    <w:rsid w:val="00AE4586"/>
    <w:rsid w:val="00AF0F67"/>
    <w:rsid w:val="00AF153A"/>
    <w:rsid w:val="00AF230C"/>
    <w:rsid w:val="00AF3174"/>
    <w:rsid w:val="00AF3F4F"/>
    <w:rsid w:val="00AF428D"/>
    <w:rsid w:val="00AF5CAD"/>
    <w:rsid w:val="00AF5E1B"/>
    <w:rsid w:val="00AF75CD"/>
    <w:rsid w:val="00B03035"/>
    <w:rsid w:val="00B036F0"/>
    <w:rsid w:val="00B03C70"/>
    <w:rsid w:val="00B05A75"/>
    <w:rsid w:val="00B06C01"/>
    <w:rsid w:val="00B07242"/>
    <w:rsid w:val="00B12190"/>
    <w:rsid w:val="00B12684"/>
    <w:rsid w:val="00B13C22"/>
    <w:rsid w:val="00B17F20"/>
    <w:rsid w:val="00B215BF"/>
    <w:rsid w:val="00B24E40"/>
    <w:rsid w:val="00B25ABB"/>
    <w:rsid w:val="00B264DE"/>
    <w:rsid w:val="00B32259"/>
    <w:rsid w:val="00B3228E"/>
    <w:rsid w:val="00B34010"/>
    <w:rsid w:val="00B347B7"/>
    <w:rsid w:val="00B3683E"/>
    <w:rsid w:val="00B376BF"/>
    <w:rsid w:val="00B411AC"/>
    <w:rsid w:val="00B41E0F"/>
    <w:rsid w:val="00B43741"/>
    <w:rsid w:val="00B44202"/>
    <w:rsid w:val="00B4446E"/>
    <w:rsid w:val="00B44EED"/>
    <w:rsid w:val="00B4533E"/>
    <w:rsid w:val="00B51F99"/>
    <w:rsid w:val="00B5231E"/>
    <w:rsid w:val="00B524B8"/>
    <w:rsid w:val="00B527BE"/>
    <w:rsid w:val="00B53A11"/>
    <w:rsid w:val="00B53FC1"/>
    <w:rsid w:val="00B548BD"/>
    <w:rsid w:val="00B54A82"/>
    <w:rsid w:val="00B54DE0"/>
    <w:rsid w:val="00B558BD"/>
    <w:rsid w:val="00B600BB"/>
    <w:rsid w:val="00B63FF7"/>
    <w:rsid w:val="00B6411C"/>
    <w:rsid w:val="00B65ABC"/>
    <w:rsid w:val="00B65AE1"/>
    <w:rsid w:val="00B65CD6"/>
    <w:rsid w:val="00B66997"/>
    <w:rsid w:val="00B66FC2"/>
    <w:rsid w:val="00B70304"/>
    <w:rsid w:val="00B71481"/>
    <w:rsid w:val="00B71694"/>
    <w:rsid w:val="00B734EB"/>
    <w:rsid w:val="00B74F14"/>
    <w:rsid w:val="00B75074"/>
    <w:rsid w:val="00B75D94"/>
    <w:rsid w:val="00B75E0C"/>
    <w:rsid w:val="00B76EC8"/>
    <w:rsid w:val="00B76F2E"/>
    <w:rsid w:val="00B8060E"/>
    <w:rsid w:val="00B82734"/>
    <w:rsid w:val="00B82E96"/>
    <w:rsid w:val="00B83AC7"/>
    <w:rsid w:val="00B83F92"/>
    <w:rsid w:val="00B85985"/>
    <w:rsid w:val="00B85E0C"/>
    <w:rsid w:val="00B85F86"/>
    <w:rsid w:val="00B86452"/>
    <w:rsid w:val="00B86C1C"/>
    <w:rsid w:val="00B877F5"/>
    <w:rsid w:val="00B903B4"/>
    <w:rsid w:val="00B9085A"/>
    <w:rsid w:val="00B9086C"/>
    <w:rsid w:val="00B922BD"/>
    <w:rsid w:val="00B94C4A"/>
    <w:rsid w:val="00B94DE6"/>
    <w:rsid w:val="00B95943"/>
    <w:rsid w:val="00B95A69"/>
    <w:rsid w:val="00B962E4"/>
    <w:rsid w:val="00B96FB3"/>
    <w:rsid w:val="00BA0795"/>
    <w:rsid w:val="00BA4882"/>
    <w:rsid w:val="00BA4D36"/>
    <w:rsid w:val="00BA5524"/>
    <w:rsid w:val="00BA62B4"/>
    <w:rsid w:val="00BB1B42"/>
    <w:rsid w:val="00BB1D92"/>
    <w:rsid w:val="00BB4636"/>
    <w:rsid w:val="00BB4653"/>
    <w:rsid w:val="00BB4963"/>
    <w:rsid w:val="00BB5D87"/>
    <w:rsid w:val="00BB66F4"/>
    <w:rsid w:val="00BB6C5B"/>
    <w:rsid w:val="00BC0705"/>
    <w:rsid w:val="00BC1172"/>
    <w:rsid w:val="00BC30CB"/>
    <w:rsid w:val="00BC32BD"/>
    <w:rsid w:val="00BC65A0"/>
    <w:rsid w:val="00BC6920"/>
    <w:rsid w:val="00BC70D9"/>
    <w:rsid w:val="00BD065E"/>
    <w:rsid w:val="00BD0F00"/>
    <w:rsid w:val="00BD1D98"/>
    <w:rsid w:val="00BD227C"/>
    <w:rsid w:val="00BD359E"/>
    <w:rsid w:val="00BD4537"/>
    <w:rsid w:val="00BD5E0A"/>
    <w:rsid w:val="00BE0523"/>
    <w:rsid w:val="00BE0689"/>
    <w:rsid w:val="00BE2AC0"/>
    <w:rsid w:val="00BE316F"/>
    <w:rsid w:val="00BE32B3"/>
    <w:rsid w:val="00BE3799"/>
    <w:rsid w:val="00BE3A04"/>
    <w:rsid w:val="00BE3F87"/>
    <w:rsid w:val="00BE4C6C"/>
    <w:rsid w:val="00BE64E4"/>
    <w:rsid w:val="00BE672B"/>
    <w:rsid w:val="00BE6A9E"/>
    <w:rsid w:val="00BF01C0"/>
    <w:rsid w:val="00BF0D50"/>
    <w:rsid w:val="00BF115F"/>
    <w:rsid w:val="00BF254A"/>
    <w:rsid w:val="00BF3B99"/>
    <w:rsid w:val="00BF5074"/>
    <w:rsid w:val="00BF5858"/>
    <w:rsid w:val="00C014A5"/>
    <w:rsid w:val="00C01FB2"/>
    <w:rsid w:val="00C037C1"/>
    <w:rsid w:val="00C040BA"/>
    <w:rsid w:val="00C05D95"/>
    <w:rsid w:val="00C061FB"/>
    <w:rsid w:val="00C108A8"/>
    <w:rsid w:val="00C11042"/>
    <w:rsid w:val="00C118A9"/>
    <w:rsid w:val="00C12A95"/>
    <w:rsid w:val="00C1458B"/>
    <w:rsid w:val="00C14C31"/>
    <w:rsid w:val="00C1602E"/>
    <w:rsid w:val="00C1782C"/>
    <w:rsid w:val="00C20280"/>
    <w:rsid w:val="00C2078C"/>
    <w:rsid w:val="00C2207B"/>
    <w:rsid w:val="00C23EEB"/>
    <w:rsid w:val="00C24DAD"/>
    <w:rsid w:val="00C25BD4"/>
    <w:rsid w:val="00C31C69"/>
    <w:rsid w:val="00C347C4"/>
    <w:rsid w:val="00C35C1A"/>
    <w:rsid w:val="00C35D32"/>
    <w:rsid w:val="00C35E0F"/>
    <w:rsid w:val="00C41148"/>
    <w:rsid w:val="00C41442"/>
    <w:rsid w:val="00C42353"/>
    <w:rsid w:val="00C42A9A"/>
    <w:rsid w:val="00C42E34"/>
    <w:rsid w:val="00C43B6D"/>
    <w:rsid w:val="00C459AB"/>
    <w:rsid w:val="00C465B9"/>
    <w:rsid w:val="00C46D6F"/>
    <w:rsid w:val="00C54AF2"/>
    <w:rsid w:val="00C578D0"/>
    <w:rsid w:val="00C61100"/>
    <w:rsid w:val="00C62B81"/>
    <w:rsid w:val="00C62CC7"/>
    <w:rsid w:val="00C653E4"/>
    <w:rsid w:val="00C65603"/>
    <w:rsid w:val="00C66A1F"/>
    <w:rsid w:val="00C66A79"/>
    <w:rsid w:val="00C6757E"/>
    <w:rsid w:val="00C679FE"/>
    <w:rsid w:val="00C67B3D"/>
    <w:rsid w:val="00C70147"/>
    <w:rsid w:val="00C70A1B"/>
    <w:rsid w:val="00C727AB"/>
    <w:rsid w:val="00C73683"/>
    <w:rsid w:val="00C75E10"/>
    <w:rsid w:val="00C77D54"/>
    <w:rsid w:val="00C8362F"/>
    <w:rsid w:val="00C84FEC"/>
    <w:rsid w:val="00C85B14"/>
    <w:rsid w:val="00C86CD6"/>
    <w:rsid w:val="00C87833"/>
    <w:rsid w:val="00C91BDD"/>
    <w:rsid w:val="00C95BBF"/>
    <w:rsid w:val="00C969A1"/>
    <w:rsid w:val="00C96EBF"/>
    <w:rsid w:val="00C97632"/>
    <w:rsid w:val="00C97FFB"/>
    <w:rsid w:val="00CA0EC4"/>
    <w:rsid w:val="00CA292D"/>
    <w:rsid w:val="00CA29BB"/>
    <w:rsid w:val="00CA3221"/>
    <w:rsid w:val="00CA3BD6"/>
    <w:rsid w:val="00CA6641"/>
    <w:rsid w:val="00CA7774"/>
    <w:rsid w:val="00CB14E1"/>
    <w:rsid w:val="00CB1860"/>
    <w:rsid w:val="00CB30DE"/>
    <w:rsid w:val="00CB3D10"/>
    <w:rsid w:val="00CB41B8"/>
    <w:rsid w:val="00CB5EBD"/>
    <w:rsid w:val="00CB6115"/>
    <w:rsid w:val="00CB7585"/>
    <w:rsid w:val="00CB7A7A"/>
    <w:rsid w:val="00CB7EAF"/>
    <w:rsid w:val="00CC040C"/>
    <w:rsid w:val="00CC49D8"/>
    <w:rsid w:val="00CC6B3F"/>
    <w:rsid w:val="00CC7AED"/>
    <w:rsid w:val="00CD0006"/>
    <w:rsid w:val="00CD0AF8"/>
    <w:rsid w:val="00CD284D"/>
    <w:rsid w:val="00CD4BFA"/>
    <w:rsid w:val="00CD56F2"/>
    <w:rsid w:val="00CD651F"/>
    <w:rsid w:val="00CD70C6"/>
    <w:rsid w:val="00CD7331"/>
    <w:rsid w:val="00CE06BD"/>
    <w:rsid w:val="00CE2589"/>
    <w:rsid w:val="00CE361B"/>
    <w:rsid w:val="00CE39E5"/>
    <w:rsid w:val="00CE3D3E"/>
    <w:rsid w:val="00CE46CD"/>
    <w:rsid w:val="00CE4D8F"/>
    <w:rsid w:val="00CE63FE"/>
    <w:rsid w:val="00CF0E1C"/>
    <w:rsid w:val="00CF1159"/>
    <w:rsid w:val="00CF1724"/>
    <w:rsid w:val="00CF19BC"/>
    <w:rsid w:val="00CF2169"/>
    <w:rsid w:val="00CF57AD"/>
    <w:rsid w:val="00CF6DD0"/>
    <w:rsid w:val="00D00453"/>
    <w:rsid w:val="00D00516"/>
    <w:rsid w:val="00D0236F"/>
    <w:rsid w:val="00D04084"/>
    <w:rsid w:val="00D05321"/>
    <w:rsid w:val="00D0682E"/>
    <w:rsid w:val="00D06E70"/>
    <w:rsid w:val="00D073E2"/>
    <w:rsid w:val="00D100E6"/>
    <w:rsid w:val="00D1133A"/>
    <w:rsid w:val="00D12713"/>
    <w:rsid w:val="00D13806"/>
    <w:rsid w:val="00D139B2"/>
    <w:rsid w:val="00D14E4B"/>
    <w:rsid w:val="00D15764"/>
    <w:rsid w:val="00D15CDA"/>
    <w:rsid w:val="00D1605A"/>
    <w:rsid w:val="00D1617C"/>
    <w:rsid w:val="00D16EC6"/>
    <w:rsid w:val="00D17A57"/>
    <w:rsid w:val="00D20005"/>
    <w:rsid w:val="00D2075E"/>
    <w:rsid w:val="00D23A7D"/>
    <w:rsid w:val="00D26003"/>
    <w:rsid w:val="00D2688A"/>
    <w:rsid w:val="00D26D99"/>
    <w:rsid w:val="00D3012D"/>
    <w:rsid w:val="00D314EA"/>
    <w:rsid w:val="00D3171C"/>
    <w:rsid w:val="00D33A2F"/>
    <w:rsid w:val="00D34ED6"/>
    <w:rsid w:val="00D3564C"/>
    <w:rsid w:val="00D4137D"/>
    <w:rsid w:val="00D4227F"/>
    <w:rsid w:val="00D43366"/>
    <w:rsid w:val="00D44BD2"/>
    <w:rsid w:val="00D45EAB"/>
    <w:rsid w:val="00D46936"/>
    <w:rsid w:val="00D47DB7"/>
    <w:rsid w:val="00D5114C"/>
    <w:rsid w:val="00D51508"/>
    <w:rsid w:val="00D51883"/>
    <w:rsid w:val="00D53E05"/>
    <w:rsid w:val="00D54BFE"/>
    <w:rsid w:val="00D551C7"/>
    <w:rsid w:val="00D558D8"/>
    <w:rsid w:val="00D57575"/>
    <w:rsid w:val="00D600B0"/>
    <w:rsid w:val="00D60305"/>
    <w:rsid w:val="00D604C7"/>
    <w:rsid w:val="00D6095F"/>
    <w:rsid w:val="00D61109"/>
    <w:rsid w:val="00D61969"/>
    <w:rsid w:val="00D61F5D"/>
    <w:rsid w:val="00D63CE2"/>
    <w:rsid w:val="00D63D03"/>
    <w:rsid w:val="00D6443B"/>
    <w:rsid w:val="00D64CB8"/>
    <w:rsid w:val="00D659EB"/>
    <w:rsid w:val="00D67426"/>
    <w:rsid w:val="00D70FB6"/>
    <w:rsid w:val="00D7130F"/>
    <w:rsid w:val="00D7216A"/>
    <w:rsid w:val="00D80F4E"/>
    <w:rsid w:val="00D814C0"/>
    <w:rsid w:val="00D81B5B"/>
    <w:rsid w:val="00D81D53"/>
    <w:rsid w:val="00D837D2"/>
    <w:rsid w:val="00D83945"/>
    <w:rsid w:val="00D83A88"/>
    <w:rsid w:val="00D84DC0"/>
    <w:rsid w:val="00D85548"/>
    <w:rsid w:val="00D85C91"/>
    <w:rsid w:val="00D866BF"/>
    <w:rsid w:val="00D871F2"/>
    <w:rsid w:val="00D871FD"/>
    <w:rsid w:val="00D91A6C"/>
    <w:rsid w:val="00D920A0"/>
    <w:rsid w:val="00D9776F"/>
    <w:rsid w:val="00DA013A"/>
    <w:rsid w:val="00DA105D"/>
    <w:rsid w:val="00DA1B5E"/>
    <w:rsid w:val="00DA23A9"/>
    <w:rsid w:val="00DA3B5C"/>
    <w:rsid w:val="00DA3FA6"/>
    <w:rsid w:val="00DA4898"/>
    <w:rsid w:val="00DA5FFB"/>
    <w:rsid w:val="00DA62E0"/>
    <w:rsid w:val="00DA63F2"/>
    <w:rsid w:val="00DA6A2C"/>
    <w:rsid w:val="00DA6EC7"/>
    <w:rsid w:val="00DA78BE"/>
    <w:rsid w:val="00DA7D27"/>
    <w:rsid w:val="00DA7F4C"/>
    <w:rsid w:val="00DB0A26"/>
    <w:rsid w:val="00DB0BDA"/>
    <w:rsid w:val="00DB137B"/>
    <w:rsid w:val="00DB1BE8"/>
    <w:rsid w:val="00DB2CE3"/>
    <w:rsid w:val="00DB7E84"/>
    <w:rsid w:val="00DC0263"/>
    <w:rsid w:val="00DC3FC1"/>
    <w:rsid w:val="00DC4A00"/>
    <w:rsid w:val="00DC4D5A"/>
    <w:rsid w:val="00DC4EE4"/>
    <w:rsid w:val="00DC5349"/>
    <w:rsid w:val="00DC5F82"/>
    <w:rsid w:val="00DC75E7"/>
    <w:rsid w:val="00DC7DBD"/>
    <w:rsid w:val="00DD01BE"/>
    <w:rsid w:val="00DD140F"/>
    <w:rsid w:val="00DD208E"/>
    <w:rsid w:val="00DD2DC2"/>
    <w:rsid w:val="00DD34FE"/>
    <w:rsid w:val="00DD3706"/>
    <w:rsid w:val="00DD39EB"/>
    <w:rsid w:val="00DD6224"/>
    <w:rsid w:val="00DD65F2"/>
    <w:rsid w:val="00DD7FEE"/>
    <w:rsid w:val="00DE0B7F"/>
    <w:rsid w:val="00DE151D"/>
    <w:rsid w:val="00DE2B33"/>
    <w:rsid w:val="00DE4A1B"/>
    <w:rsid w:val="00DE5F21"/>
    <w:rsid w:val="00DE73CB"/>
    <w:rsid w:val="00DF0064"/>
    <w:rsid w:val="00DF4A73"/>
    <w:rsid w:val="00DF500B"/>
    <w:rsid w:val="00DF5CC4"/>
    <w:rsid w:val="00E01AF9"/>
    <w:rsid w:val="00E032EB"/>
    <w:rsid w:val="00E0458E"/>
    <w:rsid w:val="00E058C2"/>
    <w:rsid w:val="00E05B0C"/>
    <w:rsid w:val="00E07E70"/>
    <w:rsid w:val="00E12382"/>
    <w:rsid w:val="00E12BB2"/>
    <w:rsid w:val="00E13BD9"/>
    <w:rsid w:val="00E14680"/>
    <w:rsid w:val="00E171A0"/>
    <w:rsid w:val="00E20D5E"/>
    <w:rsid w:val="00E217A0"/>
    <w:rsid w:val="00E21FC2"/>
    <w:rsid w:val="00E229D0"/>
    <w:rsid w:val="00E23322"/>
    <w:rsid w:val="00E23934"/>
    <w:rsid w:val="00E268B6"/>
    <w:rsid w:val="00E26C14"/>
    <w:rsid w:val="00E27E31"/>
    <w:rsid w:val="00E31750"/>
    <w:rsid w:val="00E36CB4"/>
    <w:rsid w:val="00E37964"/>
    <w:rsid w:val="00E40ED9"/>
    <w:rsid w:val="00E41610"/>
    <w:rsid w:val="00E449BD"/>
    <w:rsid w:val="00E4520D"/>
    <w:rsid w:val="00E459E7"/>
    <w:rsid w:val="00E45C17"/>
    <w:rsid w:val="00E46E51"/>
    <w:rsid w:val="00E473EA"/>
    <w:rsid w:val="00E503D3"/>
    <w:rsid w:val="00E53BFF"/>
    <w:rsid w:val="00E53C48"/>
    <w:rsid w:val="00E555F1"/>
    <w:rsid w:val="00E560BC"/>
    <w:rsid w:val="00E601D7"/>
    <w:rsid w:val="00E66D25"/>
    <w:rsid w:val="00E71B04"/>
    <w:rsid w:val="00E72FB2"/>
    <w:rsid w:val="00E73072"/>
    <w:rsid w:val="00E74698"/>
    <w:rsid w:val="00E749C2"/>
    <w:rsid w:val="00E75A5D"/>
    <w:rsid w:val="00E77203"/>
    <w:rsid w:val="00E7776B"/>
    <w:rsid w:val="00E802F2"/>
    <w:rsid w:val="00E83E7B"/>
    <w:rsid w:val="00E841E1"/>
    <w:rsid w:val="00E84E99"/>
    <w:rsid w:val="00E860F4"/>
    <w:rsid w:val="00E914BE"/>
    <w:rsid w:val="00E91780"/>
    <w:rsid w:val="00E91B69"/>
    <w:rsid w:val="00E92CAC"/>
    <w:rsid w:val="00E94FEB"/>
    <w:rsid w:val="00E9588E"/>
    <w:rsid w:val="00E9659F"/>
    <w:rsid w:val="00E97685"/>
    <w:rsid w:val="00EA17FC"/>
    <w:rsid w:val="00EA1ECE"/>
    <w:rsid w:val="00EA301D"/>
    <w:rsid w:val="00EA3675"/>
    <w:rsid w:val="00EA3F99"/>
    <w:rsid w:val="00EA5F34"/>
    <w:rsid w:val="00EA6322"/>
    <w:rsid w:val="00EA71EA"/>
    <w:rsid w:val="00EB112C"/>
    <w:rsid w:val="00EC25A0"/>
    <w:rsid w:val="00EC2BC1"/>
    <w:rsid w:val="00EC335D"/>
    <w:rsid w:val="00EC3EF0"/>
    <w:rsid w:val="00EC62F1"/>
    <w:rsid w:val="00EC679E"/>
    <w:rsid w:val="00EC698B"/>
    <w:rsid w:val="00ED0553"/>
    <w:rsid w:val="00ED1587"/>
    <w:rsid w:val="00ED470B"/>
    <w:rsid w:val="00ED5ADD"/>
    <w:rsid w:val="00ED6479"/>
    <w:rsid w:val="00EE0791"/>
    <w:rsid w:val="00EE15D8"/>
    <w:rsid w:val="00EE18CF"/>
    <w:rsid w:val="00EE2951"/>
    <w:rsid w:val="00EE5ADF"/>
    <w:rsid w:val="00EE5F33"/>
    <w:rsid w:val="00EE6709"/>
    <w:rsid w:val="00EE6D31"/>
    <w:rsid w:val="00EF50EA"/>
    <w:rsid w:val="00EF6144"/>
    <w:rsid w:val="00EF697B"/>
    <w:rsid w:val="00F01F13"/>
    <w:rsid w:val="00F02C01"/>
    <w:rsid w:val="00F02C37"/>
    <w:rsid w:val="00F05200"/>
    <w:rsid w:val="00F05339"/>
    <w:rsid w:val="00F05CD7"/>
    <w:rsid w:val="00F07AA4"/>
    <w:rsid w:val="00F10B2C"/>
    <w:rsid w:val="00F127EA"/>
    <w:rsid w:val="00F13C9F"/>
    <w:rsid w:val="00F14960"/>
    <w:rsid w:val="00F15426"/>
    <w:rsid w:val="00F1664B"/>
    <w:rsid w:val="00F17E5A"/>
    <w:rsid w:val="00F242D4"/>
    <w:rsid w:val="00F24390"/>
    <w:rsid w:val="00F26761"/>
    <w:rsid w:val="00F270BD"/>
    <w:rsid w:val="00F275A4"/>
    <w:rsid w:val="00F30394"/>
    <w:rsid w:val="00F307E5"/>
    <w:rsid w:val="00F313F2"/>
    <w:rsid w:val="00F3329B"/>
    <w:rsid w:val="00F33B54"/>
    <w:rsid w:val="00F35896"/>
    <w:rsid w:val="00F3685F"/>
    <w:rsid w:val="00F375C2"/>
    <w:rsid w:val="00F377D8"/>
    <w:rsid w:val="00F4019D"/>
    <w:rsid w:val="00F40B60"/>
    <w:rsid w:val="00F41FD6"/>
    <w:rsid w:val="00F42CDF"/>
    <w:rsid w:val="00F43A2E"/>
    <w:rsid w:val="00F4418A"/>
    <w:rsid w:val="00F44889"/>
    <w:rsid w:val="00F44E48"/>
    <w:rsid w:val="00F4526A"/>
    <w:rsid w:val="00F46263"/>
    <w:rsid w:val="00F50286"/>
    <w:rsid w:val="00F5314A"/>
    <w:rsid w:val="00F53A95"/>
    <w:rsid w:val="00F53E2E"/>
    <w:rsid w:val="00F564C0"/>
    <w:rsid w:val="00F57D1E"/>
    <w:rsid w:val="00F600F0"/>
    <w:rsid w:val="00F60D22"/>
    <w:rsid w:val="00F615B7"/>
    <w:rsid w:val="00F62090"/>
    <w:rsid w:val="00F63E89"/>
    <w:rsid w:val="00F64CDE"/>
    <w:rsid w:val="00F650D9"/>
    <w:rsid w:val="00F65F75"/>
    <w:rsid w:val="00F664E0"/>
    <w:rsid w:val="00F70266"/>
    <w:rsid w:val="00F70753"/>
    <w:rsid w:val="00F7242B"/>
    <w:rsid w:val="00F725B4"/>
    <w:rsid w:val="00F73621"/>
    <w:rsid w:val="00F736B5"/>
    <w:rsid w:val="00F7421C"/>
    <w:rsid w:val="00F742A9"/>
    <w:rsid w:val="00F74742"/>
    <w:rsid w:val="00F7569B"/>
    <w:rsid w:val="00F77CAA"/>
    <w:rsid w:val="00F8020B"/>
    <w:rsid w:val="00F80F3F"/>
    <w:rsid w:val="00F81F16"/>
    <w:rsid w:val="00F82AB1"/>
    <w:rsid w:val="00F836EE"/>
    <w:rsid w:val="00F869E5"/>
    <w:rsid w:val="00F878A0"/>
    <w:rsid w:val="00F92DA3"/>
    <w:rsid w:val="00F93D16"/>
    <w:rsid w:val="00F95F9D"/>
    <w:rsid w:val="00F960FF"/>
    <w:rsid w:val="00F9658B"/>
    <w:rsid w:val="00F96777"/>
    <w:rsid w:val="00FA2565"/>
    <w:rsid w:val="00FA312D"/>
    <w:rsid w:val="00FA390E"/>
    <w:rsid w:val="00FA3AC7"/>
    <w:rsid w:val="00FA467F"/>
    <w:rsid w:val="00FA5F6B"/>
    <w:rsid w:val="00FA6688"/>
    <w:rsid w:val="00FA78DE"/>
    <w:rsid w:val="00FB0909"/>
    <w:rsid w:val="00FB4B49"/>
    <w:rsid w:val="00FB79FB"/>
    <w:rsid w:val="00FC2422"/>
    <w:rsid w:val="00FC3136"/>
    <w:rsid w:val="00FC33C9"/>
    <w:rsid w:val="00FC6492"/>
    <w:rsid w:val="00FC66B0"/>
    <w:rsid w:val="00FC7852"/>
    <w:rsid w:val="00FD0515"/>
    <w:rsid w:val="00FD3029"/>
    <w:rsid w:val="00FD40CE"/>
    <w:rsid w:val="00FD449E"/>
    <w:rsid w:val="00FD5BCD"/>
    <w:rsid w:val="00FD66B9"/>
    <w:rsid w:val="00FD7AAF"/>
    <w:rsid w:val="00FD7B34"/>
    <w:rsid w:val="00FE16F1"/>
    <w:rsid w:val="00FE2042"/>
    <w:rsid w:val="00FE375D"/>
    <w:rsid w:val="00FE3B2D"/>
    <w:rsid w:val="00FE44AD"/>
    <w:rsid w:val="00FE472F"/>
    <w:rsid w:val="00FE5B8A"/>
    <w:rsid w:val="00FE6443"/>
    <w:rsid w:val="00FE72CD"/>
    <w:rsid w:val="00FE7C1B"/>
    <w:rsid w:val="00FF08CA"/>
    <w:rsid w:val="00FF0A6B"/>
    <w:rsid w:val="00FF15B9"/>
    <w:rsid w:val="00FF1F8F"/>
    <w:rsid w:val="00FF2415"/>
    <w:rsid w:val="00FF3E6B"/>
    <w:rsid w:val="00FF506C"/>
    <w:rsid w:val="00FF6667"/>
    <w:rsid w:val="00FF6868"/>
    <w:rsid w:val="00FF6EB3"/>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429E"/>
  <w15:docId w15:val="{C2D91C35-FD0F-6848-A20E-E25D1764D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Гулнара"/>
    <w:qFormat/>
    <w:rsid w:val="00640F7F"/>
    <w:pPr>
      <w:jc w:val="both"/>
    </w:pPr>
    <w:rPr>
      <w:rFonts w:ascii="Times New Roman" w:eastAsia="Calibri" w:hAnsi="Times New Roman" w:cs="Times New Roman"/>
      <w:sz w:val="28"/>
      <w:szCs w:val="22"/>
      <w:lang w:val="en-US"/>
    </w:rPr>
  </w:style>
  <w:style w:type="paragraph" w:styleId="1">
    <w:name w:val="heading 1"/>
    <w:basedOn w:val="a"/>
    <w:link w:val="10"/>
    <w:uiPriority w:val="9"/>
    <w:qFormat/>
    <w:rsid w:val="004D297C"/>
    <w:pPr>
      <w:spacing w:before="100" w:beforeAutospacing="1" w:after="100" w:afterAutospacing="1"/>
      <w:jc w:val="left"/>
      <w:outlineLvl w:val="0"/>
    </w:pPr>
    <w:rPr>
      <w:rFonts w:eastAsia="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640F7F"/>
    <w:pPr>
      <w:tabs>
        <w:tab w:val="center" w:pos="4844"/>
        <w:tab w:val="right" w:pos="9689"/>
      </w:tabs>
    </w:pPr>
  </w:style>
  <w:style w:type="character" w:customStyle="1" w:styleId="a4">
    <w:name w:val="Нижний колонтитул Знак"/>
    <w:basedOn w:val="a0"/>
    <w:link w:val="a3"/>
    <w:uiPriority w:val="99"/>
    <w:rsid w:val="00640F7F"/>
    <w:rPr>
      <w:rFonts w:ascii="Times New Roman" w:eastAsia="Calibri" w:hAnsi="Times New Roman" w:cs="Times New Roman"/>
      <w:sz w:val="28"/>
      <w:szCs w:val="22"/>
      <w:lang w:val="en-US"/>
    </w:rPr>
  </w:style>
  <w:style w:type="paragraph" w:styleId="a5">
    <w:name w:val="List Paragraph"/>
    <w:basedOn w:val="a"/>
    <w:link w:val="a6"/>
    <w:uiPriority w:val="34"/>
    <w:qFormat/>
    <w:rsid w:val="00640F7F"/>
    <w:pPr>
      <w:ind w:left="720"/>
      <w:contextualSpacing/>
    </w:pPr>
  </w:style>
  <w:style w:type="character" w:customStyle="1" w:styleId="a6">
    <w:name w:val="Абзац списка Знак"/>
    <w:link w:val="a5"/>
    <w:uiPriority w:val="34"/>
    <w:rsid w:val="00640F7F"/>
    <w:rPr>
      <w:rFonts w:ascii="Times New Roman" w:eastAsia="Calibri" w:hAnsi="Times New Roman" w:cs="Times New Roman"/>
      <w:sz w:val="28"/>
      <w:szCs w:val="22"/>
      <w:lang w:val="en-US"/>
    </w:rPr>
  </w:style>
  <w:style w:type="character" w:customStyle="1" w:styleId="FontStyle112">
    <w:name w:val="Font Style112"/>
    <w:basedOn w:val="a0"/>
    <w:uiPriority w:val="99"/>
    <w:rsid w:val="00640F7F"/>
    <w:rPr>
      <w:rFonts w:ascii="Times New Roman" w:hAnsi="Times New Roman" w:cs="Times New Roman"/>
      <w:sz w:val="16"/>
      <w:szCs w:val="16"/>
    </w:rPr>
  </w:style>
  <w:style w:type="character" w:styleId="a7">
    <w:name w:val="Hyperlink"/>
    <w:basedOn w:val="a0"/>
    <w:uiPriority w:val="99"/>
    <w:unhideWhenUsed/>
    <w:rsid w:val="00640F7F"/>
    <w:rPr>
      <w:color w:val="0000FF"/>
      <w:u w:val="single"/>
    </w:rPr>
  </w:style>
  <w:style w:type="paragraph" w:styleId="a8">
    <w:name w:val="No Spacing"/>
    <w:uiPriority w:val="1"/>
    <w:qFormat/>
    <w:rsid w:val="00640F7F"/>
    <w:rPr>
      <w:rFonts w:ascii="Calibri" w:eastAsia="Times New Roman" w:hAnsi="Calibri" w:cs="Times New Roman"/>
      <w:sz w:val="22"/>
      <w:szCs w:val="22"/>
      <w:lang w:eastAsia="ru-RU"/>
    </w:rPr>
  </w:style>
  <w:style w:type="table" w:styleId="a9">
    <w:name w:val="Table Grid"/>
    <w:basedOn w:val="a1"/>
    <w:uiPriority w:val="39"/>
    <w:rsid w:val="00640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0268DE"/>
  </w:style>
  <w:style w:type="paragraph" w:styleId="aa">
    <w:name w:val="Normal (Web)"/>
    <w:basedOn w:val="a"/>
    <w:uiPriority w:val="99"/>
    <w:unhideWhenUsed/>
    <w:rsid w:val="000268DE"/>
    <w:pPr>
      <w:spacing w:before="100" w:beforeAutospacing="1" w:after="100" w:afterAutospacing="1"/>
      <w:jc w:val="left"/>
    </w:pPr>
    <w:rPr>
      <w:rFonts w:eastAsia="Times New Roman"/>
      <w:sz w:val="24"/>
      <w:szCs w:val="24"/>
      <w:lang w:eastAsia="ru-RU"/>
    </w:rPr>
  </w:style>
  <w:style w:type="character" w:styleId="ab">
    <w:name w:val="Emphasis"/>
    <w:basedOn w:val="a0"/>
    <w:uiPriority w:val="20"/>
    <w:qFormat/>
    <w:rsid w:val="000268DE"/>
    <w:rPr>
      <w:i/>
      <w:iCs/>
    </w:rPr>
  </w:style>
  <w:style w:type="character" w:customStyle="1" w:styleId="FontStyle40">
    <w:name w:val="Font Style40"/>
    <w:basedOn w:val="a0"/>
    <w:uiPriority w:val="99"/>
    <w:rsid w:val="00C42353"/>
    <w:rPr>
      <w:rFonts w:ascii="Cambria" w:hAnsi="Cambria" w:cs="Cambria"/>
      <w:sz w:val="12"/>
      <w:szCs w:val="12"/>
    </w:rPr>
  </w:style>
  <w:style w:type="paragraph" w:customStyle="1" w:styleId="Style28">
    <w:name w:val="Style28"/>
    <w:basedOn w:val="a"/>
    <w:uiPriority w:val="99"/>
    <w:rsid w:val="00C42353"/>
    <w:pPr>
      <w:widowControl w:val="0"/>
      <w:autoSpaceDE w:val="0"/>
      <w:autoSpaceDN w:val="0"/>
      <w:adjustRightInd w:val="0"/>
      <w:spacing w:line="331" w:lineRule="exact"/>
      <w:ind w:firstLine="466"/>
    </w:pPr>
    <w:rPr>
      <w:rFonts w:eastAsia="Times New Roman"/>
      <w:sz w:val="24"/>
      <w:szCs w:val="24"/>
    </w:rPr>
  </w:style>
  <w:style w:type="character" w:customStyle="1" w:styleId="11">
    <w:name w:val="Неразрешенное упоминание1"/>
    <w:basedOn w:val="a0"/>
    <w:uiPriority w:val="99"/>
    <w:semiHidden/>
    <w:unhideWhenUsed/>
    <w:rsid w:val="00C42353"/>
    <w:rPr>
      <w:color w:val="605E5C"/>
      <w:shd w:val="clear" w:color="auto" w:fill="E1DFDD"/>
    </w:rPr>
  </w:style>
  <w:style w:type="character" w:customStyle="1" w:styleId="doilabel">
    <w:name w:val="doi__label"/>
    <w:basedOn w:val="a0"/>
    <w:rsid w:val="00C42353"/>
  </w:style>
  <w:style w:type="character" w:styleId="ac">
    <w:name w:val="FollowedHyperlink"/>
    <w:basedOn w:val="a0"/>
    <w:uiPriority w:val="99"/>
    <w:semiHidden/>
    <w:unhideWhenUsed/>
    <w:rsid w:val="00C42353"/>
    <w:rPr>
      <w:color w:val="954F72" w:themeColor="followedHyperlink"/>
      <w:u w:val="single"/>
    </w:rPr>
  </w:style>
  <w:style w:type="character" w:customStyle="1" w:styleId="nowrap">
    <w:name w:val="nowrap"/>
    <w:basedOn w:val="a0"/>
    <w:rsid w:val="003142F7"/>
  </w:style>
  <w:style w:type="character" w:customStyle="1" w:styleId="ipa">
    <w:name w:val="ipa"/>
    <w:basedOn w:val="a0"/>
    <w:rsid w:val="003142F7"/>
  </w:style>
  <w:style w:type="character" w:customStyle="1" w:styleId="dabhide">
    <w:name w:val="dabhide"/>
    <w:basedOn w:val="a0"/>
    <w:rsid w:val="003142F7"/>
  </w:style>
  <w:style w:type="character" w:customStyle="1" w:styleId="10">
    <w:name w:val="Заголовок 1 Знак"/>
    <w:basedOn w:val="a0"/>
    <w:link w:val="1"/>
    <w:uiPriority w:val="9"/>
    <w:rsid w:val="004D297C"/>
    <w:rPr>
      <w:rFonts w:ascii="Times New Roman" w:eastAsia="Times New Roman" w:hAnsi="Times New Roman" w:cs="Times New Roman"/>
      <w:b/>
      <w:bCs/>
      <w:kern w:val="36"/>
      <w:sz w:val="48"/>
      <w:szCs w:val="48"/>
      <w:lang w:eastAsia="ru-RU"/>
    </w:rPr>
  </w:style>
  <w:style w:type="paragraph" w:customStyle="1" w:styleId="author">
    <w:name w:val="author"/>
    <w:basedOn w:val="a"/>
    <w:rsid w:val="004D297C"/>
    <w:pPr>
      <w:spacing w:before="100" w:beforeAutospacing="1" w:after="100" w:afterAutospacing="1"/>
      <w:jc w:val="left"/>
    </w:pPr>
    <w:rPr>
      <w:rFonts w:eastAsia="Times New Roman"/>
      <w:sz w:val="24"/>
      <w:szCs w:val="24"/>
      <w:lang w:eastAsia="ru-RU"/>
    </w:rPr>
  </w:style>
  <w:style w:type="paragraph" w:customStyle="1" w:styleId="byline">
    <w:name w:val="byline"/>
    <w:basedOn w:val="a"/>
    <w:rsid w:val="007E0EE1"/>
    <w:pPr>
      <w:spacing w:before="100" w:beforeAutospacing="1" w:after="100" w:afterAutospacing="1"/>
      <w:jc w:val="left"/>
    </w:pPr>
    <w:rPr>
      <w:rFonts w:eastAsia="Times New Roman"/>
      <w:sz w:val="24"/>
      <w:szCs w:val="24"/>
      <w:lang w:eastAsia="ru-RU"/>
    </w:rPr>
  </w:style>
  <w:style w:type="character" w:customStyle="1" w:styleId="no-wrap">
    <w:name w:val="no-wrap"/>
    <w:basedOn w:val="a0"/>
    <w:rsid w:val="007E0EE1"/>
  </w:style>
  <w:style w:type="character" w:customStyle="1" w:styleId="FontStyle17">
    <w:name w:val="Font Style17"/>
    <w:basedOn w:val="a0"/>
    <w:uiPriority w:val="99"/>
    <w:rsid w:val="00A546DA"/>
    <w:rPr>
      <w:rFonts w:ascii="Times New Roman" w:hAnsi="Times New Roman" w:cs="Times New Roman"/>
      <w:sz w:val="18"/>
      <w:szCs w:val="18"/>
    </w:rPr>
  </w:style>
  <w:style w:type="character" w:customStyle="1" w:styleId="m3901200604244667489gmail-fs16">
    <w:name w:val="m_3901200604244667489gmail-fs16"/>
    <w:basedOn w:val="a0"/>
    <w:rsid w:val="00937FE5"/>
  </w:style>
  <w:style w:type="paragraph" w:customStyle="1" w:styleId="Standard">
    <w:name w:val="Standard"/>
    <w:uiPriority w:val="99"/>
    <w:rsid w:val="00922235"/>
    <w:pPr>
      <w:suppressAutoHyphens/>
      <w:autoSpaceDN w:val="0"/>
      <w:spacing w:after="200" w:line="276" w:lineRule="auto"/>
      <w:textAlignment w:val="baseline"/>
    </w:pPr>
    <w:rPr>
      <w:rFonts w:ascii="Calibri" w:eastAsia="Calibri" w:hAnsi="Calibri" w:cs="Times New Roman"/>
      <w:kern w:val="3"/>
      <w:sz w:val="22"/>
      <w:szCs w:val="22"/>
    </w:rPr>
  </w:style>
  <w:style w:type="paragraph" w:styleId="ad">
    <w:name w:val="Balloon Text"/>
    <w:basedOn w:val="a"/>
    <w:link w:val="ae"/>
    <w:uiPriority w:val="99"/>
    <w:semiHidden/>
    <w:unhideWhenUsed/>
    <w:rsid w:val="004F276C"/>
    <w:rPr>
      <w:rFonts w:ascii="Tahoma" w:hAnsi="Tahoma" w:cs="Tahoma"/>
      <w:sz w:val="16"/>
      <w:szCs w:val="16"/>
    </w:rPr>
  </w:style>
  <w:style w:type="character" w:customStyle="1" w:styleId="ae">
    <w:name w:val="Текст выноски Знак"/>
    <w:basedOn w:val="a0"/>
    <w:link w:val="ad"/>
    <w:uiPriority w:val="99"/>
    <w:semiHidden/>
    <w:rsid w:val="004F276C"/>
    <w:rPr>
      <w:rFonts w:ascii="Tahoma" w:eastAsia="Calibri" w:hAnsi="Tahoma" w:cs="Tahoma"/>
      <w:sz w:val="16"/>
      <w:szCs w:val="16"/>
      <w:lang w:val="en-US"/>
    </w:rPr>
  </w:style>
  <w:style w:type="paragraph" w:styleId="af">
    <w:name w:val="header"/>
    <w:basedOn w:val="a"/>
    <w:link w:val="af0"/>
    <w:uiPriority w:val="99"/>
    <w:unhideWhenUsed/>
    <w:rsid w:val="00C1782C"/>
    <w:pPr>
      <w:tabs>
        <w:tab w:val="center" w:pos="4677"/>
        <w:tab w:val="right" w:pos="9355"/>
      </w:tabs>
    </w:pPr>
  </w:style>
  <w:style w:type="character" w:customStyle="1" w:styleId="af0">
    <w:name w:val="Верхний колонтитул Знак"/>
    <w:basedOn w:val="a0"/>
    <w:link w:val="af"/>
    <w:uiPriority w:val="99"/>
    <w:rsid w:val="00C1782C"/>
    <w:rPr>
      <w:rFonts w:ascii="Times New Roman" w:eastAsia="Calibri" w:hAnsi="Times New Roman" w:cs="Times New Roman"/>
      <w:sz w:val="28"/>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050615">
      <w:bodyDiv w:val="1"/>
      <w:marLeft w:val="0"/>
      <w:marRight w:val="0"/>
      <w:marTop w:val="0"/>
      <w:marBottom w:val="0"/>
      <w:divBdr>
        <w:top w:val="none" w:sz="0" w:space="0" w:color="auto"/>
        <w:left w:val="none" w:sz="0" w:space="0" w:color="auto"/>
        <w:bottom w:val="none" w:sz="0" w:space="0" w:color="auto"/>
        <w:right w:val="none" w:sz="0" w:space="0" w:color="auto"/>
      </w:divBdr>
      <w:divsChild>
        <w:div w:id="1907643271">
          <w:marLeft w:val="0"/>
          <w:marRight w:val="0"/>
          <w:marTop w:val="0"/>
          <w:marBottom w:val="0"/>
          <w:divBdr>
            <w:top w:val="none" w:sz="0" w:space="0" w:color="auto"/>
            <w:left w:val="none" w:sz="0" w:space="0" w:color="auto"/>
            <w:bottom w:val="none" w:sz="0" w:space="0" w:color="auto"/>
            <w:right w:val="none" w:sz="0" w:space="0" w:color="auto"/>
          </w:divBdr>
          <w:divsChild>
            <w:div w:id="919560665">
              <w:marLeft w:val="0"/>
              <w:marRight w:val="0"/>
              <w:marTop w:val="0"/>
              <w:marBottom w:val="0"/>
              <w:divBdr>
                <w:top w:val="none" w:sz="0" w:space="0" w:color="auto"/>
                <w:left w:val="none" w:sz="0" w:space="0" w:color="auto"/>
                <w:bottom w:val="none" w:sz="0" w:space="0" w:color="auto"/>
                <w:right w:val="none" w:sz="0" w:space="0" w:color="auto"/>
              </w:divBdr>
              <w:divsChild>
                <w:div w:id="144167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59024">
      <w:bodyDiv w:val="1"/>
      <w:marLeft w:val="0"/>
      <w:marRight w:val="0"/>
      <w:marTop w:val="0"/>
      <w:marBottom w:val="0"/>
      <w:divBdr>
        <w:top w:val="none" w:sz="0" w:space="0" w:color="auto"/>
        <w:left w:val="none" w:sz="0" w:space="0" w:color="auto"/>
        <w:bottom w:val="none" w:sz="0" w:space="0" w:color="auto"/>
        <w:right w:val="none" w:sz="0" w:space="0" w:color="auto"/>
      </w:divBdr>
      <w:divsChild>
        <w:div w:id="812481779">
          <w:marLeft w:val="0"/>
          <w:marRight w:val="0"/>
          <w:marTop w:val="0"/>
          <w:marBottom w:val="0"/>
          <w:divBdr>
            <w:top w:val="none" w:sz="0" w:space="0" w:color="auto"/>
            <w:left w:val="none" w:sz="0" w:space="0" w:color="auto"/>
            <w:bottom w:val="none" w:sz="0" w:space="0" w:color="auto"/>
            <w:right w:val="none" w:sz="0" w:space="0" w:color="auto"/>
          </w:divBdr>
          <w:divsChild>
            <w:div w:id="710229114">
              <w:marLeft w:val="0"/>
              <w:marRight w:val="0"/>
              <w:marTop w:val="0"/>
              <w:marBottom w:val="0"/>
              <w:divBdr>
                <w:top w:val="none" w:sz="0" w:space="0" w:color="auto"/>
                <w:left w:val="none" w:sz="0" w:space="0" w:color="auto"/>
                <w:bottom w:val="none" w:sz="0" w:space="0" w:color="auto"/>
                <w:right w:val="none" w:sz="0" w:space="0" w:color="auto"/>
              </w:divBdr>
              <w:divsChild>
                <w:div w:id="10728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961339">
      <w:bodyDiv w:val="1"/>
      <w:marLeft w:val="0"/>
      <w:marRight w:val="0"/>
      <w:marTop w:val="0"/>
      <w:marBottom w:val="0"/>
      <w:divBdr>
        <w:top w:val="none" w:sz="0" w:space="0" w:color="auto"/>
        <w:left w:val="none" w:sz="0" w:space="0" w:color="auto"/>
        <w:bottom w:val="none" w:sz="0" w:space="0" w:color="auto"/>
        <w:right w:val="none" w:sz="0" w:space="0" w:color="auto"/>
      </w:divBdr>
      <w:divsChild>
        <w:div w:id="1766026282">
          <w:marLeft w:val="0"/>
          <w:marRight w:val="0"/>
          <w:marTop w:val="0"/>
          <w:marBottom w:val="0"/>
          <w:divBdr>
            <w:top w:val="none" w:sz="0" w:space="0" w:color="auto"/>
            <w:left w:val="none" w:sz="0" w:space="0" w:color="auto"/>
            <w:bottom w:val="none" w:sz="0" w:space="0" w:color="auto"/>
            <w:right w:val="none" w:sz="0" w:space="0" w:color="auto"/>
          </w:divBdr>
        </w:div>
      </w:divsChild>
    </w:div>
    <w:div w:id="1463840141">
      <w:bodyDiv w:val="1"/>
      <w:marLeft w:val="0"/>
      <w:marRight w:val="0"/>
      <w:marTop w:val="0"/>
      <w:marBottom w:val="0"/>
      <w:divBdr>
        <w:top w:val="none" w:sz="0" w:space="0" w:color="auto"/>
        <w:left w:val="none" w:sz="0" w:space="0" w:color="auto"/>
        <w:bottom w:val="none" w:sz="0" w:space="0" w:color="auto"/>
        <w:right w:val="none" w:sz="0" w:space="0" w:color="auto"/>
      </w:divBdr>
      <w:divsChild>
        <w:div w:id="77102351">
          <w:marLeft w:val="0"/>
          <w:marRight w:val="0"/>
          <w:marTop w:val="0"/>
          <w:marBottom w:val="0"/>
          <w:divBdr>
            <w:top w:val="none" w:sz="0" w:space="0" w:color="auto"/>
            <w:left w:val="none" w:sz="0" w:space="0" w:color="auto"/>
            <w:bottom w:val="none" w:sz="0" w:space="0" w:color="auto"/>
            <w:right w:val="none" w:sz="0" w:space="0" w:color="auto"/>
          </w:divBdr>
          <w:divsChild>
            <w:div w:id="1111824496">
              <w:marLeft w:val="0"/>
              <w:marRight w:val="0"/>
              <w:marTop w:val="0"/>
              <w:marBottom w:val="0"/>
              <w:divBdr>
                <w:top w:val="none" w:sz="0" w:space="0" w:color="auto"/>
                <w:left w:val="none" w:sz="0" w:space="0" w:color="auto"/>
                <w:bottom w:val="none" w:sz="0" w:space="0" w:color="auto"/>
                <w:right w:val="none" w:sz="0" w:space="0" w:color="auto"/>
              </w:divBdr>
              <w:divsChild>
                <w:div w:id="7934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5276">
      <w:bodyDiv w:val="1"/>
      <w:marLeft w:val="0"/>
      <w:marRight w:val="0"/>
      <w:marTop w:val="0"/>
      <w:marBottom w:val="0"/>
      <w:divBdr>
        <w:top w:val="none" w:sz="0" w:space="0" w:color="auto"/>
        <w:left w:val="none" w:sz="0" w:space="0" w:color="auto"/>
        <w:bottom w:val="none" w:sz="0" w:space="0" w:color="auto"/>
        <w:right w:val="none" w:sz="0" w:space="0" w:color="auto"/>
      </w:divBdr>
      <w:divsChild>
        <w:div w:id="1974142265">
          <w:marLeft w:val="0"/>
          <w:marRight w:val="0"/>
          <w:marTop w:val="0"/>
          <w:marBottom w:val="0"/>
          <w:divBdr>
            <w:top w:val="none" w:sz="0" w:space="0" w:color="auto"/>
            <w:left w:val="none" w:sz="0" w:space="0" w:color="auto"/>
            <w:bottom w:val="none" w:sz="0" w:space="0" w:color="auto"/>
            <w:right w:val="none" w:sz="0" w:space="0" w:color="auto"/>
          </w:divBdr>
          <w:divsChild>
            <w:div w:id="1315330137">
              <w:marLeft w:val="0"/>
              <w:marRight w:val="0"/>
              <w:marTop w:val="0"/>
              <w:marBottom w:val="0"/>
              <w:divBdr>
                <w:top w:val="none" w:sz="0" w:space="0" w:color="auto"/>
                <w:left w:val="none" w:sz="0" w:space="0" w:color="auto"/>
                <w:bottom w:val="none" w:sz="0" w:space="0" w:color="auto"/>
                <w:right w:val="none" w:sz="0" w:space="0" w:color="auto"/>
              </w:divBdr>
              <w:divsChild>
                <w:div w:id="17064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718112">
      <w:bodyDiv w:val="1"/>
      <w:marLeft w:val="0"/>
      <w:marRight w:val="0"/>
      <w:marTop w:val="0"/>
      <w:marBottom w:val="0"/>
      <w:divBdr>
        <w:top w:val="none" w:sz="0" w:space="0" w:color="auto"/>
        <w:left w:val="none" w:sz="0" w:space="0" w:color="auto"/>
        <w:bottom w:val="none" w:sz="0" w:space="0" w:color="auto"/>
        <w:right w:val="none" w:sz="0" w:space="0" w:color="auto"/>
      </w:divBdr>
      <w:divsChild>
        <w:div w:id="943881034">
          <w:marLeft w:val="0"/>
          <w:marRight w:val="0"/>
          <w:marTop w:val="0"/>
          <w:marBottom w:val="0"/>
          <w:divBdr>
            <w:top w:val="none" w:sz="0" w:space="0" w:color="auto"/>
            <w:left w:val="none" w:sz="0" w:space="0" w:color="auto"/>
            <w:bottom w:val="none" w:sz="0" w:space="0" w:color="auto"/>
            <w:right w:val="none" w:sz="0" w:space="0" w:color="auto"/>
          </w:divBdr>
          <w:divsChild>
            <w:div w:id="984430938">
              <w:marLeft w:val="0"/>
              <w:marRight w:val="0"/>
              <w:marTop w:val="0"/>
              <w:marBottom w:val="0"/>
              <w:divBdr>
                <w:top w:val="none" w:sz="0" w:space="0" w:color="auto"/>
                <w:left w:val="none" w:sz="0" w:space="0" w:color="auto"/>
                <w:bottom w:val="none" w:sz="0" w:space="0" w:color="auto"/>
                <w:right w:val="none" w:sz="0" w:space="0" w:color="auto"/>
              </w:divBdr>
              <w:divsChild>
                <w:div w:id="2141265904">
                  <w:marLeft w:val="0"/>
                  <w:marRight w:val="0"/>
                  <w:marTop w:val="0"/>
                  <w:marBottom w:val="0"/>
                  <w:divBdr>
                    <w:top w:val="none" w:sz="0" w:space="0" w:color="auto"/>
                    <w:left w:val="none" w:sz="0" w:space="0" w:color="auto"/>
                    <w:bottom w:val="none" w:sz="0" w:space="0" w:color="auto"/>
                    <w:right w:val="none" w:sz="0" w:space="0" w:color="auto"/>
                  </w:divBdr>
                  <w:divsChild>
                    <w:div w:id="170270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329311">
      <w:bodyDiv w:val="1"/>
      <w:marLeft w:val="0"/>
      <w:marRight w:val="0"/>
      <w:marTop w:val="0"/>
      <w:marBottom w:val="0"/>
      <w:divBdr>
        <w:top w:val="none" w:sz="0" w:space="0" w:color="auto"/>
        <w:left w:val="none" w:sz="0" w:space="0" w:color="auto"/>
        <w:bottom w:val="none" w:sz="0" w:space="0" w:color="auto"/>
        <w:right w:val="none" w:sz="0" w:space="0" w:color="auto"/>
      </w:divBdr>
    </w:div>
    <w:div w:id="1817449622">
      <w:bodyDiv w:val="1"/>
      <w:marLeft w:val="0"/>
      <w:marRight w:val="0"/>
      <w:marTop w:val="0"/>
      <w:marBottom w:val="0"/>
      <w:divBdr>
        <w:top w:val="none" w:sz="0" w:space="0" w:color="auto"/>
        <w:left w:val="none" w:sz="0" w:space="0" w:color="auto"/>
        <w:bottom w:val="none" w:sz="0" w:space="0" w:color="auto"/>
        <w:right w:val="none" w:sz="0" w:space="0" w:color="auto"/>
      </w:divBdr>
      <w:divsChild>
        <w:div w:id="911236849">
          <w:marLeft w:val="0"/>
          <w:marRight w:val="0"/>
          <w:marTop w:val="0"/>
          <w:marBottom w:val="0"/>
          <w:divBdr>
            <w:top w:val="none" w:sz="0" w:space="0" w:color="auto"/>
            <w:left w:val="none" w:sz="0" w:space="0" w:color="auto"/>
            <w:bottom w:val="none" w:sz="0" w:space="0" w:color="auto"/>
            <w:right w:val="none" w:sz="0" w:space="0" w:color="auto"/>
          </w:divBdr>
          <w:divsChild>
            <w:div w:id="1456758382">
              <w:marLeft w:val="0"/>
              <w:marRight w:val="0"/>
              <w:marTop w:val="0"/>
              <w:marBottom w:val="0"/>
              <w:divBdr>
                <w:top w:val="none" w:sz="0" w:space="0" w:color="auto"/>
                <w:left w:val="none" w:sz="0" w:space="0" w:color="auto"/>
                <w:bottom w:val="none" w:sz="0" w:space="0" w:color="auto"/>
                <w:right w:val="none" w:sz="0" w:space="0" w:color="auto"/>
              </w:divBdr>
              <w:divsChild>
                <w:div w:id="66120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jpg"/><Relationship Id="rId26" Type="http://schemas.openxmlformats.org/officeDocument/2006/relationships/image" Target="media/image3.emf"/><Relationship Id="rId39" Type="http://schemas.openxmlformats.org/officeDocument/2006/relationships/image" Target="media/image16.emf"/><Relationship Id="rId21" Type="http://schemas.openxmlformats.org/officeDocument/2006/relationships/chart" Target="charts/chart7.xm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tbayev.university/" TargetMode="External"/><Relationship Id="rId24" Type="http://schemas.openxmlformats.org/officeDocument/2006/relationships/chart" Target="charts/chart9.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hyperlink" Target="https://www.livescience.com/did-latin-die.html" TargetMode="Externa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1.xml"/><Relationship Id="rId28" Type="http://schemas.openxmlformats.org/officeDocument/2006/relationships/image" Target="media/image5.emf"/><Relationship Id="rId36" Type="http://schemas.openxmlformats.org/officeDocument/2006/relationships/image" Target="media/image13.emf"/><Relationship Id="rId10" Type="http://schemas.openxmlformats.org/officeDocument/2006/relationships/hyperlink" Target="https://www.univer.kaznu.kz" TargetMode="External"/><Relationship Id="rId19" Type="http://schemas.openxmlformats.org/officeDocument/2006/relationships/image" Target="media/image2.jpeg"/><Relationship Id="rId31" Type="http://schemas.openxmlformats.org/officeDocument/2006/relationships/image" Target="media/image8.emf"/><Relationship Id="rId44" Type="http://schemas.openxmlformats.org/officeDocument/2006/relationships/hyperlink" Target="https://unravellingmag.com/articles/latin/" TargetMode="External"/><Relationship Id="rId4" Type="http://schemas.openxmlformats.org/officeDocument/2006/relationships/settings" Target="settings.xml"/><Relationship Id="rId9" Type="http://schemas.openxmlformats.org/officeDocument/2006/relationships/hyperlink" Target="http://www.ldoceonline.com" TargetMode="External"/><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8" Type="http://schemas.openxmlformats.org/officeDocument/2006/relationships/hyperlink" Target="http://www.macmillandictionary.com"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0.xml"/><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fontTable" Target="fontTable.xml"/><Relationship Id="rId20" Type="http://schemas.openxmlformats.org/officeDocument/2006/relationships/hyperlink" Target="https://en.wiktionary.org/wiki/procuro" TargetMode="External"/><Relationship Id="rId41" Type="http://schemas.openxmlformats.org/officeDocument/2006/relationships/image" Target="media/image18.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esktop\123.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esktop\1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esktop\1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enovo\Desktop\1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enovo\Desktop\123.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ҚТТСҒТС,</c:v>
                </c:pt>
              </c:strCache>
            </c:strRef>
          </c:tx>
          <c:invertIfNegative val="0"/>
          <c:cat>
            <c:strRef>
              <c:f>Лист1!$A$2:$A$24</c:f>
              <c:strCache>
                <c:ptCount val="23"/>
                <c:pt idx="1">
                  <c:v>Абитуриент </c:v>
                </c:pt>
                <c:pt idx="2">
                  <c:v>Абонемент</c:v>
                </c:pt>
                <c:pt idx="3">
                  <c:v>Автор </c:v>
                </c:pt>
                <c:pt idx="4">
                  <c:v>Авторлық құқық </c:v>
                </c:pt>
                <c:pt idx="5">
                  <c:v>Автореферат</c:v>
                </c:pt>
                <c:pt idx="6">
                  <c:v>Аға ғылыми қызметкер</c:v>
                </c:pt>
                <c:pt idx="7">
                  <c:v>Академик </c:v>
                </c:pt>
                <c:pt idx="8">
                  <c:v>Академия</c:v>
                </c:pt>
                <c:pt idx="9">
                  <c:v>Академиялық жыл</c:v>
                </c:pt>
                <c:pt idx="10">
                  <c:v>Академиялық сағат</c:v>
                </c:pt>
                <c:pt idx="11">
                  <c:v>Аккредитация </c:v>
                </c:pt>
                <c:pt idx="12">
                  <c:v>Ақпарат</c:v>
                </c:pt>
                <c:pt idx="13">
                  <c:v>Ақпараттық-коммуникациялық технология</c:v>
                </c:pt>
                <c:pt idx="14">
                  <c:v>Алгоритм</c:v>
                </c:pt>
                <c:pt idx="15">
                  <c:v>Аннотация</c:v>
                </c:pt>
                <c:pt idx="16">
                  <c:v>Апробация </c:v>
                </c:pt>
                <c:pt idx="17">
                  <c:v>Аспирант </c:v>
                </c:pt>
                <c:pt idx="18">
                  <c:v>Аспирантура</c:v>
                </c:pt>
                <c:pt idx="19">
                  <c:v>Ассистент </c:v>
                </c:pt>
                <c:pt idx="20">
                  <c:v>Аттестаттау </c:v>
                </c:pt>
                <c:pt idx="21">
                  <c:v>Аудитория </c:v>
                </c:pt>
                <c:pt idx="22">
                  <c:v>Ашық сабақ </c:v>
                </c:pt>
              </c:strCache>
            </c:strRef>
          </c:cat>
          <c:val>
            <c:numRef>
              <c:f>Лист1!$B$2:$B$24</c:f>
              <c:numCache>
                <c:formatCode>General</c:formatCode>
                <c:ptCount val="23"/>
                <c:pt idx="1">
                  <c:v>1</c:v>
                </c:pt>
                <c:pt idx="8">
                  <c:v>1</c:v>
                </c:pt>
                <c:pt idx="16">
                  <c:v>1</c:v>
                </c:pt>
                <c:pt idx="17">
                  <c:v>1</c:v>
                </c:pt>
                <c:pt idx="18">
                  <c:v>0</c:v>
                </c:pt>
                <c:pt idx="19">
                  <c:v>1</c:v>
                </c:pt>
                <c:pt idx="20">
                  <c:v>1</c:v>
                </c:pt>
                <c:pt idx="22">
                  <c:v>1</c:v>
                </c:pt>
              </c:numCache>
            </c:numRef>
          </c:val>
          <c:extLst>
            <c:ext xmlns:c16="http://schemas.microsoft.com/office/drawing/2014/chart" uri="{C3380CC4-5D6E-409C-BE32-E72D297353CC}">
              <c16:uniqueId val="{00000000-8262-E34B-BAF2-C7886526743E}"/>
            </c:ext>
          </c:extLst>
        </c:ser>
        <c:ser>
          <c:idx val="1"/>
          <c:order val="1"/>
          <c:tx>
            <c:strRef>
              <c:f>Лист1!$C$1</c:f>
              <c:strCache>
                <c:ptCount val="1"/>
                <c:pt idx="0">
                  <c:v>ФППТСТТС,</c:v>
                </c:pt>
              </c:strCache>
            </c:strRef>
          </c:tx>
          <c:invertIfNegative val="0"/>
          <c:cat>
            <c:strRef>
              <c:f>Лист1!$A$2:$A$24</c:f>
              <c:strCache>
                <c:ptCount val="23"/>
                <c:pt idx="1">
                  <c:v>Абитуриент </c:v>
                </c:pt>
                <c:pt idx="2">
                  <c:v>Абонемент</c:v>
                </c:pt>
                <c:pt idx="3">
                  <c:v>Автор </c:v>
                </c:pt>
                <c:pt idx="4">
                  <c:v>Авторлық құқық </c:v>
                </c:pt>
                <c:pt idx="5">
                  <c:v>Автореферат</c:v>
                </c:pt>
                <c:pt idx="6">
                  <c:v>Аға ғылыми қызметкер</c:v>
                </c:pt>
                <c:pt idx="7">
                  <c:v>Академик </c:v>
                </c:pt>
                <c:pt idx="8">
                  <c:v>Академия</c:v>
                </c:pt>
                <c:pt idx="9">
                  <c:v>Академиялық жыл</c:v>
                </c:pt>
                <c:pt idx="10">
                  <c:v>Академиялық сағат</c:v>
                </c:pt>
                <c:pt idx="11">
                  <c:v>Аккредитация </c:v>
                </c:pt>
                <c:pt idx="12">
                  <c:v>Ақпарат</c:v>
                </c:pt>
                <c:pt idx="13">
                  <c:v>Ақпараттық-коммуникациялық технология</c:v>
                </c:pt>
                <c:pt idx="14">
                  <c:v>Алгоритм</c:v>
                </c:pt>
                <c:pt idx="15">
                  <c:v>Аннотация</c:v>
                </c:pt>
                <c:pt idx="16">
                  <c:v>Апробация </c:v>
                </c:pt>
                <c:pt idx="17">
                  <c:v>Аспирант </c:v>
                </c:pt>
                <c:pt idx="18">
                  <c:v>Аспирантура</c:v>
                </c:pt>
                <c:pt idx="19">
                  <c:v>Ассистент </c:v>
                </c:pt>
                <c:pt idx="20">
                  <c:v>Аттестаттау </c:v>
                </c:pt>
                <c:pt idx="21">
                  <c:v>Аудитория </c:v>
                </c:pt>
                <c:pt idx="22">
                  <c:v>Ашық сабақ </c:v>
                </c:pt>
              </c:strCache>
            </c:strRef>
          </c:cat>
          <c:val>
            <c:numRef>
              <c:f>Лист1!$C$2:$C$24</c:f>
              <c:numCache>
                <c:formatCode>General</c:formatCode>
                <c:ptCount val="23"/>
                <c:pt idx="22">
                  <c:v>1</c:v>
                </c:pt>
              </c:numCache>
            </c:numRef>
          </c:val>
          <c:extLst>
            <c:ext xmlns:c16="http://schemas.microsoft.com/office/drawing/2014/chart" uri="{C3380CC4-5D6E-409C-BE32-E72D297353CC}">
              <c16:uniqueId val="{00000001-8262-E34B-BAF2-C7886526743E}"/>
            </c:ext>
          </c:extLst>
        </c:ser>
        <c:ser>
          <c:idx val="2"/>
          <c:order val="2"/>
          <c:tx>
            <c:strRef>
              <c:f>Лист1!$D$1</c:f>
              <c:strCache>
                <c:ptCount val="1"/>
                <c:pt idx="0">
                  <c:v>ҚТТС,</c:v>
                </c:pt>
              </c:strCache>
            </c:strRef>
          </c:tx>
          <c:invertIfNegative val="0"/>
          <c:cat>
            <c:strRef>
              <c:f>Лист1!$A$2:$A$24</c:f>
              <c:strCache>
                <c:ptCount val="23"/>
                <c:pt idx="1">
                  <c:v>Абитуриент </c:v>
                </c:pt>
                <c:pt idx="2">
                  <c:v>Абонемент</c:v>
                </c:pt>
                <c:pt idx="3">
                  <c:v>Автор </c:v>
                </c:pt>
                <c:pt idx="4">
                  <c:v>Авторлық құқық </c:v>
                </c:pt>
                <c:pt idx="5">
                  <c:v>Автореферат</c:v>
                </c:pt>
                <c:pt idx="6">
                  <c:v>Аға ғылыми қызметкер</c:v>
                </c:pt>
                <c:pt idx="7">
                  <c:v>Академик </c:v>
                </c:pt>
                <c:pt idx="8">
                  <c:v>Академия</c:v>
                </c:pt>
                <c:pt idx="9">
                  <c:v>Академиялық жыл</c:v>
                </c:pt>
                <c:pt idx="10">
                  <c:v>Академиялық сағат</c:v>
                </c:pt>
                <c:pt idx="11">
                  <c:v>Аккредитация </c:v>
                </c:pt>
                <c:pt idx="12">
                  <c:v>Ақпарат</c:v>
                </c:pt>
                <c:pt idx="13">
                  <c:v>Ақпараттық-коммуникациялық технология</c:v>
                </c:pt>
                <c:pt idx="14">
                  <c:v>Алгоритм</c:v>
                </c:pt>
                <c:pt idx="15">
                  <c:v>Аннотация</c:v>
                </c:pt>
                <c:pt idx="16">
                  <c:v>Апробация </c:v>
                </c:pt>
                <c:pt idx="17">
                  <c:v>Аспирант </c:v>
                </c:pt>
                <c:pt idx="18">
                  <c:v>Аспирантура</c:v>
                </c:pt>
                <c:pt idx="19">
                  <c:v>Ассистент </c:v>
                </c:pt>
                <c:pt idx="20">
                  <c:v>Аттестаттау </c:v>
                </c:pt>
                <c:pt idx="21">
                  <c:v>Аудитория </c:v>
                </c:pt>
                <c:pt idx="22">
                  <c:v>Ашық сабақ </c:v>
                </c:pt>
              </c:strCache>
            </c:strRef>
          </c:cat>
          <c:val>
            <c:numRef>
              <c:f>Лист1!$D$2:$D$24</c:f>
              <c:numCache>
                <c:formatCode>General</c:formatCode>
                <c:ptCount val="23"/>
                <c:pt idx="12">
                  <c:v>1</c:v>
                </c:pt>
                <c:pt idx="14">
                  <c:v>1</c:v>
                </c:pt>
                <c:pt idx="18">
                  <c:v>1</c:v>
                </c:pt>
              </c:numCache>
            </c:numRef>
          </c:val>
          <c:extLst>
            <c:ext xmlns:c16="http://schemas.microsoft.com/office/drawing/2014/chart" uri="{C3380CC4-5D6E-409C-BE32-E72D297353CC}">
              <c16:uniqueId val="{00000002-8262-E34B-BAF2-C7886526743E}"/>
            </c:ext>
          </c:extLst>
        </c:ser>
        <c:ser>
          <c:idx val="3"/>
          <c:order val="3"/>
          <c:tx>
            <c:strRef>
              <c:f>Лист1!$E$1</c:f>
              <c:strCache>
                <c:ptCount val="1"/>
                <c:pt idx="0">
                  <c:v>ППС,</c:v>
                </c:pt>
              </c:strCache>
            </c:strRef>
          </c:tx>
          <c:invertIfNegative val="0"/>
          <c:cat>
            <c:strRef>
              <c:f>Лист1!$A$2:$A$24</c:f>
              <c:strCache>
                <c:ptCount val="23"/>
                <c:pt idx="1">
                  <c:v>Абитуриент </c:v>
                </c:pt>
                <c:pt idx="2">
                  <c:v>Абонемент</c:v>
                </c:pt>
                <c:pt idx="3">
                  <c:v>Автор </c:v>
                </c:pt>
                <c:pt idx="4">
                  <c:v>Авторлық құқық </c:v>
                </c:pt>
                <c:pt idx="5">
                  <c:v>Автореферат</c:v>
                </c:pt>
                <c:pt idx="6">
                  <c:v>Аға ғылыми қызметкер</c:v>
                </c:pt>
                <c:pt idx="7">
                  <c:v>Академик </c:v>
                </c:pt>
                <c:pt idx="8">
                  <c:v>Академия</c:v>
                </c:pt>
                <c:pt idx="9">
                  <c:v>Академиялық жыл</c:v>
                </c:pt>
                <c:pt idx="10">
                  <c:v>Академиялық сағат</c:v>
                </c:pt>
                <c:pt idx="11">
                  <c:v>Аккредитация </c:v>
                </c:pt>
                <c:pt idx="12">
                  <c:v>Ақпарат</c:v>
                </c:pt>
                <c:pt idx="13">
                  <c:v>Ақпараттық-коммуникациялық технология</c:v>
                </c:pt>
                <c:pt idx="14">
                  <c:v>Алгоритм</c:v>
                </c:pt>
                <c:pt idx="15">
                  <c:v>Аннотация</c:v>
                </c:pt>
                <c:pt idx="16">
                  <c:v>Апробация </c:v>
                </c:pt>
                <c:pt idx="17">
                  <c:v>Аспирант </c:v>
                </c:pt>
                <c:pt idx="18">
                  <c:v>Аспирантура</c:v>
                </c:pt>
                <c:pt idx="19">
                  <c:v>Ассистент </c:v>
                </c:pt>
                <c:pt idx="20">
                  <c:v>Аттестаттау </c:v>
                </c:pt>
                <c:pt idx="21">
                  <c:v>Аудитория </c:v>
                </c:pt>
                <c:pt idx="22">
                  <c:v>Ашық сабақ </c:v>
                </c:pt>
              </c:strCache>
            </c:strRef>
          </c:cat>
          <c:val>
            <c:numRef>
              <c:f>Лист1!$E$2:$E$24</c:f>
              <c:numCache>
                <c:formatCode>General</c:formatCode>
                <c:ptCount val="23"/>
                <c:pt idx="5">
                  <c:v>1</c:v>
                </c:pt>
                <c:pt idx="8">
                  <c:v>1</c:v>
                </c:pt>
                <c:pt idx="12">
                  <c:v>1</c:v>
                </c:pt>
                <c:pt idx="13">
                  <c:v>1</c:v>
                </c:pt>
                <c:pt idx="14">
                  <c:v>1</c:v>
                </c:pt>
                <c:pt idx="15">
                  <c:v>1</c:v>
                </c:pt>
              </c:numCache>
            </c:numRef>
          </c:val>
          <c:extLst>
            <c:ext xmlns:c16="http://schemas.microsoft.com/office/drawing/2014/chart" uri="{C3380CC4-5D6E-409C-BE32-E72D297353CC}">
              <c16:uniqueId val="{00000003-8262-E34B-BAF2-C7886526743E}"/>
            </c:ext>
          </c:extLst>
        </c:ser>
        <c:ser>
          <c:idx val="4"/>
          <c:order val="4"/>
          <c:tx>
            <c:strRef>
              <c:f>Лист1!$F$1</c:f>
              <c:strCache>
                <c:ptCount val="1"/>
                <c:pt idx="0">
                  <c:v>ҚӘТС,</c:v>
                </c:pt>
              </c:strCache>
            </c:strRef>
          </c:tx>
          <c:invertIfNegative val="0"/>
          <c:cat>
            <c:strRef>
              <c:f>Лист1!$A$2:$A$24</c:f>
              <c:strCache>
                <c:ptCount val="23"/>
                <c:pt idx="1">
                  <c:v>Абитуриент </c:v>
                </c:pt>
                <c:pt idx="2">
                  <c:v>Абонемент</c:v>
                </c:pt>
                <c:pt idx="3">
                  <c:v>Автор </c:v>
                </c:pt>
                <c:pt idx="4">
                  <c:v>Авторлық құқық </c:v>
                </c:pt>
                <c:pt idx="5">
                  <c:v>Автореферат</c:v>
                </c:pt>
                <c:pt idx="6">
                  <c:v>Аға ғылыми қызметкер</c:v>
                </c:pt>
                <c:pt idx="7">
                  <c:v>Академик </c:v>
                </c:pt>
                <c:pt idx="8">
                  <c:v>Академия</c:v>
                </c:pt>
                <c:pt idx="9">
                  <c:v>Академиялық жыл</c:v>
                </c:pt>
                <c:pt idx="10">
                  <c:v>Академиялық сағат</c:v>
                </c:pt>
                <c:pt idx="11">
                  <c:v>Аккредитация </c:v>
                </c:pt>
                <c:pt idx="12">
                  <c:v>Ақпарат</c:v>
                </c:pt>
                <c:pt idx="13">
                  <c:v>Ақпараттық-коммуникациялық технология</c:v>
                </c:pt>
                <c:pt idx="14">
                  <c:v>Алгоритм</c:v>
                </c:pt>
                <c:pt idx="15">
                  <c:v>Аннотация</c:v>
                </c:pt>
                <c:pt idx="16">
                  <c:v>Апробация </c:v>
                </c:pt>
                <c:pt idx="17">
                  <c:v>Аспирант </c:v>
                </c:pt>
                <c:pt idx="18">
                  <c:v>Аспирантура</c:v>
                </c:pt>
                <c:pt idx="19">
                  <c:v>Ассистент </c:v>
                </c:pt>
                <c:pt idx="20">
                  <c:v>Аттестаттау </c:v>
                </c:pt>
                <c:pt idx="21">
                  <c:v>Аудитория </c:v>
                </c:pt>
                <c:pt idx="22">
                  <c:v>Ашық сабақ </c:v>
                </c:pt>
              </c:strCache>
            </c:strRef>
          </c:cat>
          <c:val>
            <c:numRef>
              <c:f>Лист1!$F$2:$F$24</c:f>
              <c:numCache>
                <c:formatCode>General</c:formatCode>
                <c:ptCount val="23"/>
                <c:pt idx="1">
                  <c:v>1</c:v>
                </c:pt>
                <c:pt idx="2">
                  <c:v>1</c:v>
                </c:pt>
                <c:pt idx="3">
                  <c:v>1</c:v>
                </c:pt>
                <c:pt idx="4">
                  <c:v>1</c:v>
                </c:pt>
                <c:pt idx="5">
                  <c:v>1</c:v>
                </c:pt>
                <c:pt idx="6">
                  <c:v>1</c:v>
                </c:pt>
                <c:pt idx="7">
                  <c:v>1</c:v>
                </c:pt>
                <c:pt idx="8">
                  <c:v>1</c:v>
                </c:pt>
                <c:pt idx="9">
                  <c:v>1</c:v>
                </c:pt>
                <c:pt idx="10">
                  <c:v>1</c:v>
                </c:pt>
                <c:pt idx="11">
                  <c:v>1</c:v>
                </c:pt>
                <c:pt idx="12">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4-8262-E34B-BAF2-C7886526743E}"/>
            </c:ext>
          </c:extLst>
        </c:ser>
        <c:dLbls>
          <c:showLegendKey val="0"/>
          <c:showVal val="0"/>
          <c:showCatName val="0"/>
          <c:showSerName val="0"/>
          <c:showPercent val="0"/>
          <c:showBubbleSize val="0"/>
        </c:dLbls>
        <c:gapWidth val="150"/>
        <c:shape val="box"/>
        <c:axId val="528068608"/>
        <c:axId val="522227648"/>
        <c:axId val="290992128"/>
      </c:bar3DChart>
      <c:catAx>
        <c:axId val="528068608"/>
        <c:scaling>
          <c:orientation val="minMax"/>
        </c:scaling>
        <c:delete val="0"/>
        <c:axPos val="b"/>
        <c:numFmt formatCode="General" sourceLinked="0"/>
        <c:majorTickMark val="out"/>
        <c:minorTickMark val="none"/>
        <c:tickLblPos val="nextTo"/>
        <c:crossAx val="522227648"/>
        <c:crosses val="autoZero"/>
        <c:auto val="1"/>
        <c:lblAlgn val="ctr"/>
        <c:lblOffset val="100"/>
        <c:noMultiLvlLbl val="0"/>
      </c:catAx>
      <c:valAx>
        <c:axId val="522227648"/>
        <c:scaling>
          <c:orientation val="minMax"/>
        </c:scaling>
        <c:delete val="0"/>
        <c:axPos val="l"/>
        <c:majorGridlines/>
        <c:numFmt formatCode="General" sourceLinked="1"/>
        <c:majorTickMark val="out"/>
        <c:minorTickMark val="none"/>
        <c:tickLblPos val="nextTo"/>
        <c:crossAx val="528068608"/>
        <c:crosses val="autoZero"/>
        <c:crossBetween val="between"/>
      </c:valAx>
      <c:serAx>
        <c:axId val="290992128"/>
        <c:scaling>
          <c:orientation val="minMax"/>
        </c:scaling>
        <c:delete val="0"/>
        <c:axPos val="b"/>
        <c:majorTickMark val="out"/>
        <c:minorTickMark val="none"/>
        <c:tickLblPos val="nextTo"/>
        <c:crossAx val="522227648"/>
        <c:crosses val="autoZero"/>
      </c:ser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«‎екпінге байланысты ерекшеліктер‎»‎</c:v>
                </c:pt>
              </c:strCache>
            </c:strRef>
          </c:tx>
          <c:spPr>
            <a:solidFill>
              <a:srgbClr val="FF40FF"/>
            </a:solidFill>
            <a:ln>
              <a:noFill/>
            </a:ln>
            <a:effectLst/>
          </c:spPr>
          <c:invertIfNegative val="0"/>
          <c:cat>
            <c:strRef>
              <c:f>Лист1!$A$2:$A$35</c:f>
              <c:strCache>
                <c:ptCount val="34"/>
                <c:pt idx="0">
                  <c:v>силлабус</c:v>
                </c:pt>
                <c:pt idx="1">
                  <c:v>midterm</c:v>
                </c:pt>
                <c:pt idx="2">
                  <c:v>транскрипт</c:v>
                </c:pt>
                <c:pt idx="3">
                  <c:v>ритейк</c:v>
                </c:pt>
                <c:pt idx="4">
                  <c:v>триместр</c:v>
                </c:pt>
                <c:pt idx="5">
                  <c:v>проктор</c:v>
                </c:pt>
                <c:pt idx="6">
                  <c:v>постреквизит</c:v>
                </c:pt>
                <c:pt idx="7">
                  <c:v>пререквизит</c:v>
                </c:pt>
                <c:pt idx="8">
                  <c:v>дескриптор</c:v>
                </c:pt>
                <c:pt idx="9">
                  <c:v>diploma supplement</c:v>
                </c:pt>
                <c:pt idx="10">
                  <c:v>коворкинг</c:v>
                </c:pt>
                <c:pt idx="11">
                  <c:v>коучинг</c:v>
                </c:pt>
                <c:pt idx="12">
                  <c:v>коуч</c:v>
                </c:pt>
                <c:pt idx="13">
                  <c:v>логин</c:v>
                </c:pt>
                <c:pt idx="14">
                  <c:v>лектор</c:v>
                </c:pt>
                <c:pt idx="15">
                  <c:v>эндаумент</c:v>
                </c:pt>
                <c:pt idx="16">
                  <c:v>балл</c:v>
                </c:pt>
                <c:pt idx="17">
                  <c:v>хаб</c:v>
                </c:pt>
                <c:pt idx="18">
                  <c:v>тьютор</c:v>
                </c:pt>
                <c:pt idx="19">
                  <c:v>эдвайзер</c:v>
                </c:pt>
                <c:pt idx="20">
                  <c:v>супервайзер</c:v>
                </c:pt>
                <c:pt idx="21">
                  <c:v>стартап</c:v>
                </c:pt>
                <c:pt idx="22">
                  <c:v>стейкхолдер</c:v>
                </c:pt>
                <c:pt idx="23">
                  <c:v>кредит</c:v>
                </c:pt>
                <c:pt idx="24">
                  <c:v>аккредитация</c:v>
                </c:pt>
                <c:pt idx="25">
                  <c:v>бакалавр</c:v>
                </c:pt>
                <c:pt idx="26">
                  <c:v>бакалавриат</c:v>
                </c:pt>
                <c:pt idx="27">
                  <c:v>магистр</c:v>
                </c:pt>
                <c:pt idx="28">
                  <c:v>магистрант</c:v>
                </c:pt>
                <c:pt idx="29">
                  <c:v>доктор</c:v>
                </c:pt>
                <c:pt idx="30">
                  <c:v>докторант</c:v>
                </c:pt>
                <c:pt idx="31">
                  <c:v>философия докторы</c:v>
                </c:pt>
                <c:pt idx="32">
                  <c:v>постдокторантура</c:v>
                </c:pt>
                <c:pt idx="33">
                  <c:v>докторантура</c:v>
                </c:pt>
              </c:strCache>
            </c:strRef>
          </c:cat>
          <c:val>
            <c:numRef>
              <c:f>Лист1!$B$2:$B$35</c:f>
              <c:numCache>
                <c:formatCode>0%</c:formatCode>
                <c:ptCount val="34"/>
                <c:pt idx="0">
                  <c:v>0.70000000000000062</c:v>
                </c:pt>
                <c:pt idx="1">
                  <c:v>0.55000000000000004</c:v>
                </c:pt>
                <c:pt idx="2">
                  <c:v>0.75000000000000167</c:v>
                </c:pt>
                <c:pt idx="3">
                  <c:v>0.8</c:v>
                </c:pt>
                <c:pt idx="4">
                  <c:v>0.60000000000000064</c:v>
                </c:pt>
                <c:pt idx="5">
                  <c:v>0.9</c:v>
                </c:pt>
                <c:pt idx="6">
                  <c:v>0.53</c:v>
                </c:pt>
                <c:pt idx="7">
                  <c:v>0.66000000000000203</c:v>
                </c:pt>
                <c:pt idx="8">
                  <c:v>0.28000000000000008</c:v>
                </c:pt>
                <c:pt idx="9">
                  <c:v>0.85000000000000064</c:v>
                </c:pt>
                <c:pt idx="10">
                  <c:v>0.35000000000000031</c:v>
                </c:pt>
                <c:pt idx="11">
                  <c:v>0.87000000000000155</c:v>
                </c:pt>
                <c:pt idx="12">
                  <c:v>0.58000000000000007</c:v>
                </c:pt>
                <c:pt idx="13">
                  <c:v>0.25</c:v>
                </c:pt>
                <c:pt idx="14">
                  <c:v>0.54</c:v>
                </c:pt>
                <c:pt idx="15">
                  <c:v>0.81</c:v>
                </c:pt>
                <c:pt idx="16">
                  <c:v>0.29000000000000031</c:v>
                </c:pt>
                <c:pt idx="17">
                  <c:v>0.43000000000000038</c:v>
                </c:pt>
                <c:pt idx="18">
                  <c:v>0.56000000000000005</c:v>
                </c:pt>
                <c:pt idx="19">
                  <c:v>0.71000000000000063</c:v>
                </c:pt>
                <c:pt idx="20">
                  <c:v>0.67000000000000204</c:v>
                </c:pt>
                <c:pt idx="21">
                  <c:v>0.15000000000000024</c:v>
                </c:pt>
                <c:pt idx="22">
                  <c:v>0.77000000000000179</c:v>
                </c:pt>
                <c:pt idx="23">
                  <c:v>0.41000000000000031</c:v>
                </c:pt>
                <c:pt idx="24">
                  <c:v>0.89</c:v>
                </c:pt>
                <c:pt idx="25">
                  <c:v>0.9</c:v>
                </c:pt>
                <c:pt idx="26">
                  <c:v>0.31000000000000077</c:v>
                </c:pt>
                <c:pt idx="27">
                  <c:v>0.92</c:v>
                </c:pt>
                <c:pt idx="28">
                  <c:v>0.17</c:v>
                </c:pt>
                <c:pt idx="29">
                  <c:v>0.63000000000000178</c:v>
                </c:pt>
                <c:pt idx="30">
                  <c:v>0.22</c:v>
                </c:pt>
                <c:pt idx="31">
                  <c:v>0.93</c:v>
                </c:pt>
                <c:pt idx="32">
                  <c:v>0.88</c:v>
                </c:pt>
                <c:pt idx="33">
                  <c:v>0.51</c:v>
                </c:pt>
              </c:numCache>
            </c:numRef>
          </c:val>
          <c:extLst>
            <c:ext xmlns:c16="http://schemas.microsoft.com/office/drawing/2014/chart" uri="{C3380CC4-5D6E-409C-BE32-E72D297353CC}">
              <c16:uniqueId val="{00000000-5CB1-E14A-9F70-2E1DCCCD4B75}"/>
            </c:ext>
          </c:extLst>
        </c:ser>
        <c:ser>
          <c:idx val="1"/>
          <c:order val="1"/>
          <c:tx>
            <c:strRef>
              <c:f>Лист1!$C$1</c:f>
              <c:strCache>
                <c:ptCount val="1"/>
                <c:pt idx="0">
                  <c:v>«‎дыбысталуына байланысты ерекшеліктер»‎</c:v>
                </c:pt>
              </c:strCache>
            </c:strRef>
          </c:tx>
          <c:spPr>
            <a:solidFill>
              <a:srgbClr val="00FDFF"/>
            </a:solidFill>
            <a:ln>
              <a:noFill/>
            </a:ln>
            <a:effectLst/>
          </c:spPr>
          <c:invertIfNegative val="0"/>
          <c:cat>
            <c:strRef>
              <c:f>Лист1!$A$2:$A$35</c:f>
              <c:strCache>
                <c:ptCount val="34"/>
                <c:pt idx="0">
                  <c:v>силлабус</c:v>
                </c:pt>
                <c:pt idx="1">
                  <c:v>midterm</c:v>
                </c:pt>
                <c:pt idx="2">
                  <c:v>транскрипт</c:v>
                </c:pt>
                <c:pt idx="3">
                  <c:v>ритейк</c:v>
                </c:pt>
                <c:pt idx="4">
                  <c:v>триместр</c:v>
                </c:pt>
                <c:pt idx="5">
                  <c:v>проктор</c:v>
                </c:pt>
                <c:pt idx="6">
                  <c:v>постреквизит</c:v>
                </c:pt>
                <c:pt idx="7">
                  <c:v>пререквизит</c:v>
                </c:pt>
                <c:pt idx="8">
                  <c:v>дескриптор</c:v>
                </c:pt>
                <c:pt idx="9">
                  <c:v>diploma supplement</c:v>
                </c:pt>
                <c:pt idx="10">
                  <c:v>коворкинг</c:v>
                </c:pt>
                <c:pt idx="11">
                  <c:v>коучинг</c:v>
                </c:pt>
                <c:pt idx="12">
                  <c:v>коуч</c:v>
                </c:pt>
                <c:pt idx="13">
                  <c:v>логин</c:v>
                </c:pt>
                <c:pt idx="14">
                  <c:v>лектор</c:v>
                </c:pt>
                <c:pt idx="15">
                  <c:v>эндаумент</c:v>
                </c:pt>
                <c:pt idx="16">
                  <c:v>балл</c:v>
                </c:pt>
                <c:pt idx="17">
                  <c:v>хаб</c:v>
                </c:pt>
                <c:pt idx="18">
                  <c:v>тьютор</c:v>
                </c:pt>
                <c:pt idx="19">
                  <c:v>эдвайзер</c:v>
                </c:pt>
                <c:pt idx="20">
                  <c:v>супервайзер</c:v>
                </c:pt>
                <c:pt idx="21">
                  <c:v>стартап</c:v>
                </c:pt>
                <c:pt idx="22">
                  <c:v>стейкхолдер</c:v>
                </c:pt>
                <c:pt idx="23">
                  <c:v>кредит</c:v>
                </c:pt>
                <c:pt idx="24">
                  <c:v>аккредитация</c:v>
                </c:pt>
                <c:pt idx="25">
                  <c:v>бакалавр</c:v>
                </c:pt>
                <c:pt idx="26">
                  <c:v>бакалавриат</c:v>
                </c:pt>
                <c:pt idx="27">
                  <c:v>магистр</c:v>
                </c:pt>
                <c:pt idx="28">
                  <c:v>магистрант</c:v>
                </c:pt>
                <c:pt idx="29">
                  <c:v>доктор</c:v>
                </c:pt>
                <c:pt idx="30">
                  <c:v>докторант</c:v>
                </c:pt>
                <c:pt idx="31">
                  <c:v>философия докторы</c:v>
                </c:pt>
                <c:pt idx="32">
                  <c:v>постдокторантура</c:v>
                </c:pt>
                <c:pt idx="33">
                  <c:v>докторантура</c:v>
                </c:pt>
              </c:strCache>
            </c:strRef>
          </c:cat>
          <c:val>
            <c:numRef>
              <c:f>Лист1!$C$2:$C$35</c:f>
              <c:numCache>
                <c:formatCode>0%</c:formatCode>
                <c:ptCount val="34"/>
                <c:pt idx="0">
                  <c:v>0.30000000000000032</c:v>
                </c:pt>
                <c:pt idx="1">
                  <c:v>0.45</c:v>
                </c:pt>
                <c:pt idx="2">
                  <c:v>0.25</c:v>
                </c:pt>
                <c:pt idx="3">
                  <c:v>0.2</c:v>
                </c:pt>
                <c:pt idx="4">
                  <c:v>0.4</c:v>
                </c:pt>
                <c:pt idx="5">
                  <c:v>0.1</c:v>
                </c:pt>
                <c:pt idx="6">
                  <c:v>0.47000000000000008</c:v>
                </c:pt>
                <c:pt idx="7">
                  <c:v>0.34</c:v>
                </c:pt>
                <c:pt idx="8">
                  <c:v>0.72000000000000064</c:v>
                </c:pt>
                <c:pt idx="9">
                  <c:v>0.15000000000000024</c:v>
                </c:pt>
                <c:pt idx="10">
                  <c:v>0.65000000000000191</c:v>
                </c:pt>
                <c:pt idx="11">
                  <c:v>0.13</c:v>
                </c:pt>
                <c:pt idx="12">
                  <c:v>0.42000000000000032</c:v>
                </c:pt>
                <c:pt idx="13">
                  <c:v>0.75000000000000167</c:v>
                </c:pt>
                <c:pt idx="14">
                  <c:v>0.46</c:v>
                </c:pt>
                <c:pt idx="15">
                  <c:v>0.19</c:v>
                </c:pt>
                <c:pt idx="16">
                  <c:v>0.71000000000000063</c:v>
                </c:pt>
                <c:pt idx="17">
                  <c:v>0.56999999999999995</c:v>
                </c:pt>
                <c:pt idx="18">
                  <c:v>0.44</c:v>
                </c:pt>
                <c:pt idx="19">
                  <c:v>0.29000000000000031</c:v>
                </c:pt>
                <c:pt idx="20">
                  <c:v>0.33000000000000101</c:v>
                </c:pt>
                <c:pt idx="21">
                  <c:v>0.85000000000000064</c:v>
                </c:pt>
                <c:pt idx="22">
                  <c:v>0.23</c:v>
                </c:pt>
                <c:pt idx="23">
                  <c:v>0.59</c:v>
                </c:pt>
                <c:pt idx="24">
                  <c:v>0.11</c:v>
                </c:pt>
                <c:pt idx="25">
                  <c:v>0.1</c:v>
                </c:pt>
                <c:pt idx="26">
                  <c:v>0.69000000000000061</c:v>
                </c:pt>
                <c:pt idx="27">
                  <c:v>8.0000000000000043E-2</c:v>
                </c:pt>
                <c:pt idx="28">
                  <c:v>0.83000000000000063</c:v>
                </c:pt>
                <c:pt idx="29">
                  <c:v>0.37000000000000038</c:v>
                </c:pt>
                <c:pt idx="30">
                  <c:v>0.78</c:v>
                </c:pt>
                <c:pt idx="31">
                  <c:v>7.0000000000000021E-2</c:v>
                </c:pt>
                <c:pt idx="32">
                  <c:v>0.12000000000000002</c:v>
                </c:pt>
                <c:pt idx="33">
                  <c:v>0.49000000000000032</c:v>
                </c:pt>
              </c:numCache>
            </c:numRef>
          </c:val>
          <c:extLst>
            <c:ext xmlns:c16="http://schemas.microsoft.com/office/drawing/2014/chart" uri="{C3380CC4-5D6E-409C-BE32-E72D297353CC}">
              <c16:uniqueId val="{00000001-5CB1-E14A-9F70-2E1DCCCD4B75}"/>
            </c:ext>
          </c:extLst>
        </c:ser>
        <c:ser>
          <c:idx val="2"/>
          <c:order val="2"/>
          <c:tx>
            <c:strRef>
              <c:f>Лист1!$D$1</c:f>
              <c:strCache>
                <c:ptCount val="1"/>
                <c:pt idx="0">
                  <c:v>Столбец2</c:v>
                </c:pt>
              </c:strCache>
            </c:strRef>
          </c:tx>
          <c:spPr>
            <a:solidFill>
              <a:schemeClr val="accent3"/>
            </a:solidFill>
            <a:ln>
              <a:noFill/>
            </a:ln>
            <a:effectLst/>
          </c:spPr>
          <c:invertIfNegative val="0"/>
          <c:cat>
            <c:strRef>
              <c:f>Лист1!$A$2:$A$35</c:f>
              <c:strCache>
                <c:ptCount val="34"/>
                <c:pt idx="0">
                  <c:v>силлабус</c:v>
                </c:pt>
                <c:pt idx="1">
                  <c:v>midterm</c:v>
                </c:pt>
                <c:pt idx="2">
                  <c:v>транскрипт</c:v>
                </c:pt>
                <c:pt idx="3">
                  <c:v>ритейк</c:v>
                </c:pt>
                <c:pt idx="4">
                  <c:v>триместр</c:v>
                </c:pt>
                <c:pt idx="5">
                  <c:v>проктор</c:v>
                </c:pt>
                <c:pt idx="6">
                  <c:v>постреквизит</c:v>
                </c:pt>
                <c:pt idx="7">
                  <c:v>пререквизит</c:v>
                </c:pt>
                <c:pt idx="8">
                  <c:v>дескриптор</c:v>
                </c:pt>
                <c:pt idx="9">
                  <c:v>diploma supplement</c:v>
                </c:pt>
                <c:pt idx="10">
                  <c:v>коворкинг</c:v>
                </c:pt>
                <c:pt idx="11">
                  <c:v>коучинг</c:v>
                </c:pt>
                <c:pt idx="12">
                  <c:v>коуч</c:v>
                </c:pt>
                <c:pt idx="13">
                  <c:v>логин</c:v>
                </c:pt>
                <c:pt idx="14">
                  <c:v>лектор</c:v>
                </c:pt>
                <c:pt idx="15">
                  <c:v>эндаумент</c:v>
                </c:pt>
                <c:pt idx="16">
                  <c:v>балл</c:v>
                </c:pt>
                <c:pt idx="17">
                  <c:v>хаб</c:v>
                </c:pt>
                <c:pt idx="18">
                  <c:v>тьютор</c:v>
                </c:pt>
                <c:pt idx="19">
                  <c:v>эдвайзер</c:v>
                </c:pt>
                <c:pt idx="20">
                  <c:v>супервайзер</c:v>
                </c:pt>
                <c:pt idx="21">
                  <c:v>стартап</c:v>
                </c:pt>
                <c:pt idx="22">
                  <c:v>стейкхолдер</c:v>
                </c:pt>
                <c:pt idx="23">
                  <c:v>кредит</c:v>
                </c:pt>
                <c:pt idx="24">
                  <c:v>аккредитация</c:v>
                </c:pt>
                <c:pt idx="25">
                  <c:v>бакалавр</c:v>
                </c:pt>
                <c:pt idx="26">
                  <c:v>бакалавриат</c:v>
                </c:pt>
                <c:pt idx="27">
                  <c:v>магистр</c:v>
                </c:pt>
                <c:pt idx="28">
                  <c:v>магистрант</c:v>
                </c:pt>
                <c:pt idx="29">
                  <c:v>доктор</c:v>
                </c:pt>
                <c:pt idx="30">
                  <c:v>докторант</c:v>
                </c:pt>
                <c:pt idx="31">
                  <c:v>философия докторы</c:v>
                </c:pt>
                <c:pt idx="32">
                  <c:v>постдокторантура</c:v>
                </c:pt>
                <c:pt idx="33">
                  <c:v>докторантура</c:v>
                </c:pt>
              </c:strCache>
            </c:strRef>
          </c:cat>
          <c:val>
            <c:numRef>
              <c:f>Лист1!$D$2:$D$35</c:f>
              <c:numCache>
                <c:formatCode>General</c:formatCode>
                <c:ptCount val="34"/>
              </c:numCache>
            </c:numRef>
          </c:val>
          <c:extLst>
            <c:ext xmlns:c16="http://schemas.microsoft.com/office/drawing/2014/chart" uri="{C3380CC4-5D6E-409C-BE32-E72D297353CC}">
              <c16:uniqueId val="{00000002-5CB1-E14A-9F70-2E1DCCCD4B75}"/>
            </c:ext>
          </c:extLst>
        </c:ser>
        <c:dLbls>
          <c:showLegendKey val="0"/>
          <c:showVal val="0"/>
          <c:showCatName val="0"/>
          <c:showSerName val="0"/>
          <c:showPercent val="0"/>
          <c:showBubbleSize val="0"/>
        </c:dLbls>
        <c:gapWidth val="150"/>
        <c:overlap val="100"/>
        <c:axId val="543407616"/>
        <c:axId val="528400960"/>
      </c:barChart>
      <c:catAx>
        <c:axId val="5434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528400960"/>
        <c:crosses val="autoZero"/>
        <c:auto val="1"/>
        <c:lblAlgn val="ctr"/>
        <c:lblOffset val="100"/>
        <c:noMultiLvlLbl val="0"/>
      </c:catAx>
      <c:valAx>
        <c:axId val="528400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54340761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Лист2!$B$1</c:f>
              <c:strCache>
                <c:ptCount val="1"/>
                <c:pt idx="0">
                  <c:v>ҚТТСҒТС,</c:v>
                </c:pt>
              </c:strCache>
            </c:strRef>
          </c:tx>
          <c:invertIfNegative val="0"/>
          <c:cat>
            <c:strRef>
              <c:f>Лист2!$A$2:$A$29</c:f>
              <c:strCache>
                <c:ptCount val="28"/>
                <c:pt idx="1">
                  <c:v>Баға</c:v>
                </c:pt>
                <c:pt idx="2">
                  <c:v>Бағалау </c:v>
                </c:pt>
                <c:pt idx="3">
                  <c:v>Бағалау балдары </c:v>
                </c:pt>
                <c:pt idx="4">
                  <c:v>Бакалавр</c:v>
                </c:pt>
                <c:pt idx="5">
                  <c:v>Бакалавриат </c:v>
                </c:pt>
                <c:pt idx="6">
                  <c:v>Балл </c:v>
                </c:pt>
                <c:pt idx="7">
                  <c:v>Баяндама </c:v>
                </c:pt>
                <c:pt idx="8">
                  <c:v>Баяндамашы </c:v>
                </c:pt>
                <c:pt idx="9">
                  <c:v>Бейінді оқыту</c:v>
                </c:pt>
                <c:pt idx="10">
                  <c:v>Болжау</c:v>
                </c:pt>
                <c:pt idx="11">
                  <c:v>Болондық процесс</c:v>
                </c:pt>
                <c:pt idx="12">
                  <c:v>Бұйрық </c:v>
                </c:pt>
                <c:pt idx="13">
                  <c:v>Біліктілік</c:v>
                </c:pt>
                <c:pt idx="14">
                  <c:v>Білім</c:v>
                </c:pt>
                <c:pt idx="15">
                  <c:v>Білім алушыларды қорытынды мемлекеттік аттестаттау </c:v>
                </c:pt>
                <c:pt idx="16">
                  <c:v>Білім базасы </c:v>
                </c:pt>
                <c:pt idx="17">
                  <c:v>Білім беру</c:v>
                </c:pt>
                <c:pt idx="18">
                  <c:v>Білім беру гранты</c:v>
                </c:pt>
                <c:pt idx="19">
                  <c:v>Білім берудегі мониторинг</c:v>
                </c:pt>
                <c:pt idx="20">
                  <c:v>Білім беру жүйесі</c:v>
                </c:pt>
                <c:pt idx="21">
                  <c:v>Білім беру қызметі</c:v>
                </c:pt>
                <c:pt idx="22">
                  <c:v>Білім беру мазмұны</c:v>
                </c:pt>
                <c:pt idx="23">
                  <c:v>Білім беру мекемесін аттестаттау</c:v>
                </c:pt>
                <c:pt idx="24">
                  <c:v>Білім беру саясаты</c:v>
                </c:pt>
                <c:pt idx="25">
                  <c:v>Білім беру технологиясы</c:v>
                </c:pt>
                <c:pt idx="26">
                  <c:v>Білім туралы құжаттар </c:v>
                </c:pt>
                <c:pt idx="27">
                  <c:v>Білім туралы құжаттарды нострификациялау</c:v>
                </c:pt>
              </c:strCache>
            </c:strRef>
          </c:cat>
          <c:val>
            <c:numRef>
              <c:f>Лист2!$B$2:$B$29</c:f>
              <c:numCache>
                <c:formatCode>General</c:formatCode>
                <c:ptCount val="28"/>
                <c:pt idx="1">
                  <c:v>1</c:v>
                </c:pt>
                <c:pt idx="3">
                  <c:v>1</c:v>
                </c:pt>
                <c:pt idx="4">
                  <c:v>1</c:v>
                </c:pt>
                <c:pt idx="13">
                  <c:v>1</c:v>
                </c:pt>
                <c:pt idx="14">
                  <c:v>1</c:v>
                </c:pt>
                <c:pt idx="15">
                  <c:v>1</c:v>
                </c:pt>
                <c:pt idx="17">
                  <c:v>1</c:v>
                </c:pt>
                <c:pt idx="18">
                  <c:v>1</c:v>
                </c:pt>
                <c:pt idx="19">
                  <c:v>1</c:v>
                </c:pt>
                <c:pt idx="22">
                  <c:v>1</c:v>
                </c:pt>
                <c:pt idx="25">
                  <c:v>1</c:v>
                </c:pt>
                <c:pt idx="27">
                  <c:v>1</c:v>
                </c:pt>
              </c:numCache>
            </c:numRef>
          </c:val>
          <c:extLst>
            <c:ext xmlns:c16="http://schemas.microsoft.com/office/drawing/2014/chart" uri="{C3380CC4-5D6E-409C-BE32-E72D297353CC}">
              <c16:uniqueId val="{00000000-6256-D44E-BE7E-3CF02740F900}"/>
            </c:ext>
          </c:extLst>
        </c:ser>
        <c:ser>
          <c:idx val="1"/>
          <c:order val="1"/>
          <c:tx>
            <c:strRef>
              <c:f>Лист2!$C$1</c:f>
              <c:strCache>
                <c:ptCount val="1"/>
                <c:pt idx="0">
                  <c:v>ФППТСТТС,</c:v>
                </c:pt>
              </c:strCache>
            </c:strRef>
          </c:tx>
          <c:invertIfNegative val="0"/>
          <c:cat>
            <c:strRef>
              <c:f>Лист2!$A$2:$A$29</c:f>
              <c:strCache>
                <c:ptCount val="28"/>
                <c:pt idx="1">
                  <c:v>Баға</c:v>
                </c:pt>
                <c:pt idx="2">
                  <c:v>Бағалау </c:v>
                </c:pt>
                <c:pt idx="3">
                  <c:v>Бағалау балдары </c:v>
                </c:pt>
                <c:pt idx="4">
                  <c:v>Бакалавр</c:v>
                </c:pt>
                <c:pt idx="5">
                  <c:v>Бакалавриат </c:v>
                </c:pt>
                <c:pt idx="6">
                  <c:v>Балл </c:v>
                </c:pt>
                <c:pt idx="7">
                  <c:v>Баяндама </c:v>
                </c:pt>
                <c:pt idx="8">
                  <c:v>Баяндамашы </c:v>
                </c:pt>
                <c:pt idx="9">
                  <c:v>Бейінді оқыту</c:v>
                </c:pt>
                <c:pt idx="10">
                  <c:v>Болжау</c:v>
                </c:pt>
                <c:pt idx="11">
                  <c:v>Болондық процесс</c:v>
                </c:pt>
                <c:pt idx="12">
                  <c:v>Бұйрық </c:v>
                </c:pt>
                <c:pt idx="13">
                  <c:v>Біліктілік</c:v>
                </c:pt>
                <c:pt idx="14">
                  <c:v>Білім</c:v>
                </c:pt>
                <c:pt idx="15">
                  <c:v>Білім алушыларды қорытынды мемлекеттік аттестаттау </c:v>
                </c:pt>
                <c:pt idx="16">
                  <c:v>Білім базасы </c:v>
                </c:pt>
                <c:pt idx="17">
                  <c:v>Білім беру</c:v>
                </c:pt>
                <c:pt idx="18">
                  <c:v>Білім беру гранты</c:v>
                </c:pt>
                <c:pt idx="19">
                  <c:v>Білім берудегі мониторинг</c:v>
                </c:pt>
                <c:pt idx="20">
                  <c:v>Білім беру жүйесі</c:v>
                </c:pt>
                <c:pt idx="21">
                  <c:v>Білім беру қызметі</c:v>
                </c:pt>
                <c:pt idx="22">
                  <c:v>Білім беру мазмұны</c:v>
                </c:pt>
                <c:pt idx="23">
                  <c:v>Білім беру мекемесін аттестаттау</c:v>
                </c:pt>
                <c:pt idx="24">
                  <c:v>Білім беру саясаты</c:v>
                </c:pt>
                <c:pt idx="25">
                  <c:v>Білім беру технологиясы</c:v>
                </c:pt>
                <c:pt idx="26">
                  <c:v>Білім туралы құжаттар </c:v>
                </c:pt>
                <c:pt idx="27">
                  <c:v>Білім туралы құжаттарды нострификациялау</c:v>
                </c:pt>
              </c:strCache>
            </c:strRef>
          </c:cat>
          <c:val>
            <c:numRef>
              <c:f>Лист2!$C$2:$C$29</c:f>
              <c:numCache>
                <c:formatCode>General</c:formatCode>
                <c:ptCount val="28"/>
                <c:pt idx="1">
                  <c:v>1</c:v>
                </c:pt>
                <c:pt idx="2">
                  <c:v>1</c:v>
                </c:pt>
                <c:pt idx="6">
                  <c:v>1</c:v>
                </c:pt>
                <c:pt idx="13">
                  <c:v>1</c:v>
                </c:pt>
                <c:pt idx="14">
                  <c:v>1</c:v>
                </c:pt>
              </c:numCache>
            </c:numRef>
          </c:val>
          <c:extLst>
            <c:ext xmlns:c16="http://schemas.microsoft.com/office/drawing/2014/chart" uri="{C3380CC4-5D6E-409C-BE32-E72D297353CC}">
              <c16:uniqueId val="{00000001-6256-D44E-BE7E-3CF02740F900}"/>
            </c:ext>
          </c:extLst>
        </c:ser>
        <c:ser>
          <c:idx val="2"/>
          <c:order val="2"/>
          <c:tx>
            <c:strRef>
              <c:f>Лист2!$D$1</c:f>
              <c:strCache>
                <c:ptCount val="1"/>
                <c:pt idx="0">
                  <c:v>ҚТТС,</c:v>
                </c:pt>
              </c:strCache>
            </c:strRef>
          </c:tx>
          <c:invertIfNegative val="0"/>
          <c:cat>
            <c:strRef>
              <c:f>Лист2!$A$2:$A$29</c:f>
              <c:strCache>
                <c:ptCount val="28"/>
                <c:pt idx="1">
                  <c:v>Баға</c:v>
                </c:pt>
                <c:pt idx="2">
                  <c:v>Бағалау </c:v>
                </c:pt>
                <c:pt idx="3">
                  <c:v>Бағалау балдары </c:v>
                </c:pt>
                <c:pt idx="4">
                  <c:v>Бакалавр</c:v>
                </c:pt>
                <c:pt idx="5">
                  <c:v>Бакалавриат </c:v>
                </c:pt>
                <c:pt idx="6">
                  <c:v>Балл </c:v>
                </c:pt>
                <c:pt idx="7">
                  <c:v>Баяндама </c:v>
                </c:pt>
                <c:pt idx="8">
                  <c:v>Баяндамашы </c:v>
                </c:pt>
                <c:pt idx="9">
                  <c:v>Бейінді оқыту</c:v>
                </c:pt>
                <c:pt idx="10">
                  <c:v>Болжау</c:v>
                </c:pt>
                <c:pt idx="11">
                  <c:v>Болондық процесс</c:v>
                </c:pt>
                <c:pt idx="12">
                  <c:v>Бұйрық </c:v>
                </c:pt>
                <c:pt idx="13">
                  <c:v>Біліктілік</c:v>
                </c:pt>
                <c:pt idx="14">
                  <c:v>Білім</c:v>
                </c:pt>
                <c:pt idx="15">
                  <c:v>Білім алушыларды қорытынды мемлекеттік аттестаттау </c:v>
                </c:pt>
                <c:pt idx="16">
                  <c:v>Білім базасы </c:v>
                </c:pt>
                <c:pt idx="17">
                  <c:v>Білім беру</c:v>
                </c:pt>
                <c:pt idx="18">
                  <c:v>Білім беру гранты</c:v>
                </c:pt>
                <c:pt idx="19">
                  <c:v>Білім берудегі мониторинг</c:v>
                </c:pt>
                <c:pt idx="20">
                  <c:v>Білім беру жүйесі</c:v>
                </c:pt>
                <c:pt idx="21">
                  <c:v>Білім беру қызметі</c:v>
                </c:pt>
                <c:pt idx="22">
                  <c:v>Білім беру мазмұны</c:v>
                </c:pt>
                <c:pt idx="23">
                  <c:v>Білім беру мекемесін аттестаттау</c:v>
                </c:pt>
                <c:pt idx="24">
                  <c:v>Білім беру саясаты</c:v>
                </c:pt>
                <c:pt idx="25">
                  <c:v>Білім беру технологиясы</c:v>
                </c:pt>
                <c:pt idx="26">
                  <c:v>Білім туралы құжаттар </c:v>
                </c:pt>
                <c:pt idx="27">
                  <c:v>Білім туралы құжаттарды нострификациялау</c:v>
                </c:pt>
              </c:strCache>
            </c:strRef>
          </c:cat>
          <c:val>
            <c:numRef>
              <c:f>Лист2!$D$2:$D$29</c:f>
              <c:numCache>
                <c:formatCode>General</c:formatCode>
                <c:ptCount val="28"/>
                <c:pt idx="4">
                  <c:v>1</c:v>
                </c:pt>
                <c:pt idx="11">
                  <c:v>1</c:v>
                </c:pt>
                <c:pt idx="13">
                  <c:v>1</c:v>
                </c:pt>
              </c:numCache>
            </c:numRef>
          </c:val>
          <c:extLst>
            <c:ext xmlns:c16="http://schemas.microsoft.com/office/drawing/2014/chart" uri="{C3380CC4-5D6E-409C-BE32-E72D297353CC}">
              <c16:uniqueId val="{00000002-6256-D44E-BE7E-3CF02740F900}"/>
            </c:ext>
          </c:extLst>
        </c:ser>
        <c:ser>
          <c:idx val="3"/>
          <c:order val="3"/>
          <c:tx>
            <c:strRef>
              <c:f>Лист2!$E$1</c:f>
              <c:strCache>
                <c:ptCount val="1"/>
                <c:pt idx="0">
                  <c:v>ППС,</c:v>
                </c:pt>
              </c:strCache>
            </c:strRef>
          </c:tx>
          <c:invertIfNegative val="0"/>
          <c:cat>
            <c:strRef>
              <c:f>Лист2!$A$2:$A$29</c:f>
              <c:strCache>
                <c:ptCount val="28"/>
                <c:pt idx="1">
                  <c:v>Баға</c:v>
                </c:pt>
                <c:pt idx="2">
                  <c:v>Бағалау </c:v>
                </c:pt>
                <c:pt idx="3">
                  <c:v>Бағалау балдары </c:v>
                </c:pt>
                <c:pt idx="4">
                  <c:v>Бакалавр</c:v>
                </c:pt>
                <c:pt idx="5">
                  <c:v>Бакалавриат </c:v>
                </c:pt>
                <c:pt idx="6">
                  <c:v>Балл </c:v>
                </c:pt>
                <c:pt idx="7">
                  <c:v>Баяндама </c:v>
                </c:pt>
                <c:pt idx="8">
                  <c:v>Баяндамашы </c:v>
                </c:pt>
                <c:pt idx="9">
                  <c:v>Бейінді оқыту</c:v>
                </c:pt>
                <c:pt idx="10">
                  <c:v>Болжау</c:v>
                </c:pt>
                <c:pt idx="11">
                  <c:v>Болондық процесс</c:v>
                </c:pt>
                <c:pt idx="12">
                  <c:v>Бұйрық </c:v>
                </c:pt>
                <c:pt idx="13">
                  <c:v>Біліктілік</c:v>
                </c:pt>
                <c:pt idx="14">
                  <c:v>Білім</c:v>
                </c:pt>
                <c:pt idx="15">
                  <c:v>Білім алушыларды қорытынды мемлекеттік аттестаттау </c:v>
                </c:pt>
                <c:pt idx="16">
                  <c:v>Білім базасы </c:v>
                </c:pt>
                <c:pt idx="17">
                  <c:v>Білім беру</c:v>
                </c:pt>
                <c:pt idx="18">
                  <c:v>Білім беру гранты</c:v>
                </c:pt>
                <c:pt idx="19">
                  <c:v>Білім берудегі мониторинг</c:v>
                </c:pt>
                <c:pt idx="20">
                  <c:v>Білім беру жүйесі</c:v>
                </c:pt>
                <c:pt idx="21">
                  <c:v>Білім беру қызметі</c:v>
                </c:pt>
                <c:pt idx="22">
                  <c:v>Білім беру мазмұны</c:v>
                </c:pt>
                <c:pt idx="23">
                  <c:v>Білім беру мекемесін аттестаттау</c:v>
                </c:pt>
                <c:pt idx="24">
                  <c:v>Білім беру саясаты</c:v>
                </c:pt>
                <c:pt idx="25">
                  <c:v>Білім беру технологиясы</c:v>
                </c:pt>
                <c:pt idx="26">
                  <c:v>Білім туралы құжаттар </c:v>
                </c:pt>
                <c:pt idx="27">
                  <c:v>Білім туралы құжаттарды нострификациялау</c:v>
                </c:pt>
              </c:strCache>
            </c:strRef>
          </c:cat>
          <c:val>
            <c:numRef>
              <c:f>Лист2!$E$2:$E$29</c:f>
              <c:numCache>
                <c:formatCode>General</c:formatCode>
                <c:ptCount val="28"/>
                <c:pt idx="1">
                  <c:v>1</c:v>
                </c:pt>
                <c:pt idx="3">
                  <c:v>1</c:v>
                </c:pt>
                <c:pt idx="4">
                  <c:v>1</c:v>
                </c:pt>
                <c:pt idx="9">
                  <c:v>1</c:v>
                </c:pt>
                <c:pt idx="10">
                  <c:v>1</c:v>
                </c:pt>
                <c:pt idx="13">
                  <c:v>1</c:v>
                </c:pt>
                <c:pt idx="14">
                  <c:v>1</c:v>
                </c:pt>
                <c:pt idx="15">
                  <c:v>1</c:v>
                </c:pt>
                <c:pt idx="17">
                  <c:v>1</c:v>
                </c:pt>
                <c:pt idx="20">
                  <c:v>1</c:v>
                </c:pt>
                <c:pt idx="21">
                  <c:v>1</c:v>
                </c:pt>
                <c:pt idx="22">
                  <c:v>1</c:v>
                </c:pt>
                <c:pt idx="24">
                  <c:v>1</c:v>
                </c:pt>
                <c:pt idx="25">
                  <c:v>1</c:v>
                </c:pt>
                <c:pt idx="27">
                  <c:v>1</c:v>
                </c:pt>
              </c:numCache>
            </c:numRef>
          </c:val>
          <c:extLst>
            <c:ext xmlns:c16="http://schemas.microsoft.com/office/drawing/2014/chart" uri="{C3380CC4-5D6E-409C-BE32-E72D297353CC}">
              <c16:uniqueId val="{00000003-6256-D44E-BE7E-3CF02740F900}"/>
            </c:ext>
          </c:extLst>
        </c:ser>
        <c:ser>
          <c:idx val="4"/>
          <c:order val="4"/>
          <c:tx>
            <c:strRef>
              <c:f>Лист2!$F$1</c:f>
              <c:strCache>
                <c:ptCount val="1"/>
                <c:pt idx="0">
                  <c:v>ҚӘТС,</c:v>
                </c:pt>
              </c:strCache>
            </c:strRef>
          </c:tx>
          <c:invertIfNegative val="0"/>
          <c:cat>
            <c:strRef>
              <c:f>Лист2!$A$2:$A$29</c:f>
              <c:strCache>
                <c:ptCount val="28"/>
                <c:pt idx="1">
                  <c:v>Баға</c:v>
                </c:pt>
                <c:pt idx="2">
                  <c:v>Бағалау </c:v>
                </c:pt>
                <c:pt idx="3">
                  <c:v>Бағалау балдары </c:v>
                </c:pt>
                <c:pt idx="4">
                  <c:v>Бакалавр</c:v>
                </c:pt>
                <c:pt idx="5">
                  <c:v>Бакалавриат </c:v>
                </c:pt>
                <c:pt idx="6">
                  <c:v>Балл </c:v>
                </c:pt>
                <c:pt idx="7">
                  <c:v>Баяндама </c:v>
                </c:pt>
                <c:pt idx="8">
                  <c:v>Баяндамашы </c:v>
                </c:pt>
                <c:pt idx="9">
                  <c:v>Бейінді оқыту</c:v>
                </c:pt>
                <c:pt idx="10">
                  <c:v>Болжау</c:v>
                </c:pt>
                <c:pt idx="11">
                  <c:v>Болондық процесс</c:v>
                </c:pt>
                <c:pt idx="12">
                  <c:v>Бұйрық </c:v>
                </c:pt>
                <c:pt idx="13">
                  <c:v>Біліктілік</c:v>
                </c:pt>
                <c:pt idx="14">
                  <c:v>Білім</c:v>
                </c:pt>
                <c:pt idx="15">
                  <c:v>Білім алушыларды қорытынды мемлекеттік аттестаттау </c:v>
                </c:pt>
                <c:pt idx="16">
                  <c:v>Білім базасы </c:v>
                </c:pt>
                <c:pt idx="17">
                  <c:v>Білім беру</c:v>
                </c:pt>
                <c:pt idx="18">
                  <c:v>Білім беру гранты</c:v>
                </c:pt>
                <c:pt idx="19">
                  <c:v>Білім берудегі мониторинг</c:v>
                </c:pt>
                <c:pt idx="20">
                  <c:v>Білім беру жүйесі</c:v>
                </c:pt>
                <c:pt idx="21">
                  <c:v>Білім беру қызметі</c:v>
                </c:pt>
                <c:pt idx="22">
                  <c:v>Білім беру мазмұны</c:v>
                </c:pt>
                <c:pt idx="23">
                  <c:v>Білім беру мекемесін аттестаттау</c:v>
                </c:pt>
                <c:pt idx="24">
                  <c:v>Білім беру саясаты</c:v>
                </c:pt>
                <c:pt idx="25">
                  <c:v>Білім беру технологиясы</c:v>
                </c:pt>
                <c:pt idx="26">
                  <c:v>Білім туралы құжаттар </c:v>
                </c:pt>
                <c:pt idx="27">
                  <c:v>Білім туралы құжаттарды нострификациялау</c:v>
                </c:pt>
              </c:strCache>
            </c:strRef>
          </c:cat>
          <c:val>
            <c:numRef>
              <c:f>Лист2!$F$2:$F$29</c:f>
              <c:numCache>
                <c:formatCode>General</c:formatCode>
                <c:ptCount val="28"/>
                <c:pt idx="1">
                  <c:v>1</c:v>
                </c:pt>
                <c:pt idx="2">
                  <c:v>1</c:v>
                </c:pt>
                <c:pt idx="3">
                  <c:v>1</c:v>
                </c:pt>
                <c:pt idx="4">
                  <c:v>1</c:v>
                </c:pt>
                <c:pt idx="5">
                  <c:v>1</c:v>
                </c:pt>
                <c:pt idx="6">
                  <c:v>1</c:v>
                </c:pt>
                <c:pt idx="7">
                  <c:v>1</c:v>
                </c:pt>
                <c:pt idx="8">
                  <c:v>1</c:v>
                </c:pt>
                <c:pt idx="10">
                  <c:v>1</c:v>
                </c:pt>
                <c:pt idx="12">
                  <c:v>1</c:v>
                </c:pt>
                <c:pt idx="13">
                  <c:v>1</c:v>
                </c:pt>
                <c:pt idx="14">
                  <c:v>1</c:v>
                </c:pt>
                <c:pt idx="15">
                  <c:v>1</c:v>
                </c:pt>
                <c:pt idx="16">
                  <c:v>1</c:v>
                </c:pt>
                <c:pt idx="17">
                  <c:v>1</c:v>
                </c:pt>
                <c:pt idx="18">
                  <c:v>1</c:v>
                </c:pt>
                <c:pt idx="19">
                  <c:v>1</c:v>
                </c:pt>
                <c:pt idx="20">
                  <c:v>1</c:v>
                </c:pt>
                <c:pt idx="21">
                  <c:v>1</c:v>
                </c:pt>
                <c:pt idx="22">
                  <c:v>1</c:v>
                </c:pt>
                <c:pt idx="23">
                  <c:v>1</c:v>
                </c:pt>
                <c:pt idx="25">
                  <c:v>1</c:v>
                </c:pt>
                <c:pt idx="26">
                  <c:v>1</c:v>
                </c:pt>
              </c:numCache>
            </c:numRef>
          </c:val>
          <c:extLst>
            <c:ext xmlns:c16="http://schemas.microsoft.com/office/drawing/2014/chart" uri="{C3380CC4-5D6E-409C-BE32-E72D297353CC}">
              <c16:uniqueId val="{00000004-6256-D44E-BE7E-3CF02740F900}"/>
            </c:ext>
          </c:extLst>
        </c:ser>
        <c:dLbls>
          <c:showLegendKey val="0"/>
          <c:showVal val="0"/>
          <c:showCatName val="0"/>
          <c:showSerName val="0"/>
          <c:showPercent val="0"/>
          <c:showBubbleSize val="0"/>
        </c:dLbls>
        <c:gapWidth val="150"/>
        <c:shape val="cylinder"/>
        <c:axId val="528071168"/>
        <c:axId val="522224768"/>
        <c:axId val="290992768"/>
      </c:bar3DChart>
      <c:catAx>
        <c:axId val="528071168"/>
        <c:scaling>
          <c:orientation val="minMax"/>
        </c:scaling>
        <c:delete val="0"/>
        <c:axPos val="b"/>
        <c:numFmt formatCode="General" sourceLinked="0"/>
        <c:majorTickMark val="out"/>
        <c:minorTickMark val="none"/>
        <c:tickLblPos val="nextTo"/>
        <c:crossAx val="522224768"/>
        <c:crosses val="autoZero"/>
        <c:auto val="1"/>
        <c:lblAlgn val="ctr"/>
        <c:lblOffset val="100"/>
        <c:noMultiLvlLbl val="0"/>
      </c:catAx>
      <c:valAx>
        <c:axId val="522224768"/>
        <c:scaling>
          <c:orientation val="minMax"/>
        </c:scaling>
        <c:delete val="0"/>
        <c:axPos val="l"/>
        <c:majorGridlines/>
        <c:numFmt formatCode="General" sourceLinked="1"/>
        <c:majorTickMark val="out"/>
        <c:minorTickMark val="none"/>
        <c:tickLblPos val="nextTo"/>
        <c:crossAx val="528071168"/>
        <c:crosses val="autoZero"/>
        <c:crossBetween val="between"/>
      </c:valAx>
      <c:serAx>
        <c:axId val="290992768"/>
        <c:scaling>
          <c:orientation val="minMax"/>
        </c:scaling>
        <c:delete val="0"/>
        <c:axPos val="b"/>
        <c:majorTickMark val="out"/>
        <c:minorTickMark val="none"/>
        <c:tickLblPos val="nextTo"/>
        <c:crossAx val="522224768"/>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ndard"/>
        <c:varyColors val="0"/>
        <c:ser>
          <c:idx val="0"/>
          <c:order val="0"/>
          <c:tx>
            <c:strRef>
              <c:f>Лист3!$B$1</c:f>
              <c:strCache>
                <c:ptCount val="1"/>
                <c:pt idx="0">
                  <c:v>ҚТТСҒТС,</c:v>
                </c:pt>
              </c:strCache>
            </c:strRef>
          </c:tx>
          <c:invertIfNegative val="0"/>
          <c:cat>
            <c:strRef>
              <c:f>Лист3!$A$2:$A$35</c:f>
              <c:strCache>
                <c:ptCount val="34"/>
                <c:pt idx="1">
                  <c:v>Грамота </c:v>
                </c:pt>
                <c:pt idx="2">
                  <c:v>Грант </c:v>
                </c:pt>
                <c:pt idx="3">
                  <c:v>Ғалым</c:v>
                </c:pt>
                <c:pt idx="4">
                  <c:v>Ғалым хатшы</c:v>
                </c:pt>
                <c:pt idx="5">
                  <c:v>Ғылым</c:v>
                </c:pt>
                <c:pt idx="6">
                  <c:v>Ғылым докторы</c:v>
                </c:pt>
                <c:pt idx="7">
                  <c:v>Ғылым кандидаты</c:v>
                </c:pt>
                <c:pt idx="8">
                  <c:v>Ғылыми атақ</c:v>
                </c:pt>
                <c:pt idx="9">
                  <c:v>Ғылыми болжам</c:v>
                </c:pt>
                <c:pt idx="10">
                  <c:v>Ғылыми-әдіснамалық конференция </c:v>
                </c:pt>
                <c:pt idx="11">
                  <c:v>Ғылыми дәреже</c:v>
                </c:pt>
                <c:pt idx="12">
                  <c:v>Ғылыми деректер </c:v>
                </c:pt>
                <c:pt idx="13">
                  <c:v>Ғылыми және арнаулы кітапхана</c:v>
                </c:pt>
                <c:pt idx="14">
                  <c:v>Ғылыми жетекші </c:v>
                </c:pt>
                <c:pt idx="15">
                  <c:v>Ғылыми журналдар</c:v>
                </c:pt>
                <c:pt idx="16">
                  <c:v>Ғылыми жұмыс </c:v>
                </c:pt>
                <c:pt idx="17">
                  <c:v>Ғылыми зерттеу(лер)</c:v>
                </c:pt>
                <c:pt idx="18">
                  <c:v>Ғылыми-зерттеу әдістері</c:v>
                </c:pt>
                <c:pt idx="19">
                  <c:v>Ғылыми-зерттеу жұмысы</c:v>
                </c:pt>
                <c:pt idx="20">
                  <c:v>Ғылыми-зерттеу институт(тар)ы</c:v>
                </c:pt>
                <c:pt idx="21">
                  <c:v>Ғылыми кеңес</c:v>
                </c:pt>
                <c:pt idx="22">
                  <c:v>Ғылыми қызметкер</c:v>
                </c:pt>
                <c:pt idx="23">
                  <c:v>Ғылыми лаборатория </c:v>
                </c:pt>
                <c:pt idx="24">
                  <c:v>Ғылыми мақала </c:v>
                </c:pt>
                <c:pt idx="25">
                  <c:v>Ғылыми стиль</c:v>
                </c:pt>
                <c:pt idx="26">
                  <c:v>Ғылыми тәжірибе </c:v>
                </c:pt>
                <c:pt idx="27">
                  <c:v>Ғылыми теория</c:v>
                </c:pt>
                <c:pt idx="28">
                  <c:v>Ғылыми іссапар</c:v>
                </c:pt>
                <c:pt idx="29">
                  <c:v>Ғылыми-практикалық конференция</c:v>
                </c:pt>
                <c:pt idx="30">
                  <c:v>Ғылыми-техникалық әлеует</c:v>
                </c:pt>
                <c:pt idx="31">
                  <c:v>Ғылыми-техникалық кітапхана</c:v>
                </c:pt>
                <c:pt idx="32">
                  <c:v>Ғылыми-техникалық прогресс </c:v>
                </c:pt>
                <c:pt idx="33">
                  <c:v>Ғылыми-техникалық революция </c:v>
                </c:pt>
              </c:strCache>
            </c:strRef>
          </c:cat>
          <c:val>
            <c:numRef>
              <c:f>Лист3!$B$2:$B$35</c:f>
              <c:numCache>
                <c:formatCode>General</c:formatCode>
                <c:ptCount val="34"/>
                <c:pt idx="2">
                  <c:v>1</c:v>
                </c:pt>
                <c:pt idx="5">
                  <c:v>1</c:v>
                </c:pt>
                <c:pt idx="6">
                  <c:v>1</c:v>
                </c:pt>
                <c:pt idx="7">
                  <c:v>1</c:v>
                </c:pt>
                <c:pt idx="8">
                  <c:v>1</c:v>
                </c:pt>
                <c:pt idx="9">
                  <c:v>1</c:v>
                </c:pt>
                <c:pt idx="10">
                  <c:v>1</c:v>
                </c:pt>
                <c:pt idx="11">
                  <c:v>1</c:v>
                </c:pt>
                <c:pt idx="20">
                  <c:v>1</c:v>
                </c:pt>
                <c:pt idx="21">
                  <c:v>1</c:v>
                </c:pt>
                <c:pt idx="29">
                  <c:v>1</c:v>
                </c:pt>
              </c:numCache>
            </c:numRef>
          </c:val>
          <c:extLst>
            <c:ext xmlns:c16="http://schemas.microsoft.com/office/drawing/2014/chart" uri="{C3380CC4-5D6E-409C-BE32-E72D297353CC}">
              <c16:uniqueId val="{00000000-353C-494A-BE09-A09BAFAC002D}"/>
            </c:ext>
          </c:extLst>
        </c:ser>
        <c:ser>
          <c:idx val="1"/>
          <c:order val="1"/>
          <c:tx>
            <c:strRef>
              <c:f>Лист3!$C$1</c:f>
              <c:strCache>
                <c:ptCount val="1"/>
                <c:pt idx="0">
                  <c:v>ФППТСТТС,</c:v>
                </c:pt>
              </c:strCache>
            </c:strRef>
          </c:tx>
          <c:invertIfNegative val="0"/>
          <c:cat>
            <c:strRef>
              <c:f>Лист3!$A$2:$A$35</c:f>
              <c:strCache>
                <c:ptCount val="34"/>
                <c:pt idx="1">
                  <c:v>Грамота </c:v>
                </c:pt>
                <c:pt idx="2">
                  <c:v>Грант </c:v>
                </c:pt>
                <c:pt idx="3">
                  <c:v>Ғалым</c:v>
                </c:pt>
                <c:pt idx="4">
                  <c:v>Ғалым хатшы</c:v>
                </c:pt>
                <c:pt idx="5">
                  <c:v>Ғылым</c:v>
                </c:pt>
                <c:pt idx="6">
                  <c:v>Ғылым докторы</c:v>
                </c:pt>
                <c:pt idx="7">
                  <c:v>Ғылым кандидаты</c:v>
                </c:pt>
                <c:pt idx="8">
                  <c:v>Ғылыми атақ</c:v>
                </c:pt>
                <c:pt idx="9">
                  <c:v>Ғылыми болжам</c:v>
                </c:pt>
                <c:pt idx="10">
                  <c:v>Ғылыми-әдіснамалық конференция </c:v>
                </c:pt>
                <c:pt idx="11">
                  <c:v>Ғылыми дәреже</c:v>
                </c:pt>
                <c:pt idx="12">
                  <c:v>Ғылыми деректер </c:v>
                </c:pt>
                <c:pt idx="13">
                  <c:v>Ғылыми және арнаулы кітапхана</c:v>
                </c:pt>
                <c:pt idx="14">
                  <c:v>Ғылыми жетекші </c:v>
                </c:pt>
                <c:pt idx="15">
                  <c:v>Ғылыми журналдар</c:v>
                </c:pt>
                <c:pt idx="16">
                  <c:v>Ғылыми жұмыс </c:v>
                </c:pt>
                <c:pt idx="17">
                  <c:v>Ғылыми зерттеу(лер)</c:v>
                </c:pt>
                <c:pt idx="18">
                  <c:v>Ғылыми-зерттеу әдістері</c:v>
                </c:pt>
                <c:pt idx="19">
                  <c:v>Ғылыми-зерттеу жұмысы</c:v>
                </c:pt>
                <c:pt idx="20">
                  <c:v>Ғылыми-зерттеу институт(тар)ы</c:v>
                </c:pt>
                <c:pt idx="21">
                  <c:v>Ғылыми кеңес</c:v>
                </c:pt>
                <c:pt idx="22">
                  <c:v>Ғылыми қызметкер</c:v>
                </c:pt>
                <c:pt idx="23">
                  <c:v>Ғылыми лаборатория </c:v>
                </c:pt>
                <c:pt idx="24">
                  <c:v>Ғылыми мақала </c:v>
                </c:pt>
                <c:pt idx="25">
                  <c:v>Ғылыми стиль</c:v>
                </c:pt>
                <c:pt idx="26">
                  <c:v>Ғылыми тәжірибе </c:v>
                </c:pt>
                <c:pt idx="27">
                  <c:v>Ғылыми теория</c:v>
                </c:pt>
                <c:pt idx="28">
                  <c:v>Ғылыми іссапар</c:v>
                </c:pt>
                <c:pt idx="29">
                  <c:v>Ғылыми-практикалық конференция</c:v>
                </c:pt>
                <c:pt idx="30">
                  <c:v>Ғылыми-техникалық әлеует</c:v>
                </c:pt>
                <c:pt idx="31">
                  <c:v>Ғылыми-техникалық кітапхана</c:v>
                </c:pt>
                <c:pt idx="32">
                  <c:v>Ғылыми-техникалық прогресс </c:v>
                </c:pt>
                <c:pt idx="33">
                  <c:v>Ғылыми-техникалық революция </c:v>
                </c:pt>
              </c:strCache>
            </c:strRef>
          </c:cat>
          <c:val>
            <c:numRef>
              <c:f>Лист3!$C$2:$C$35</c:f>
              <c:numCache>
                <c:formatCode>General</c:formatCode>
                <c:ptCount val="34"/>
              </c:numCache>
            </c:numRef>
          </c:val>
          <c:extLst>
            <c:ext xmlns:c16="http://schemas.microsoft.com/office/drawing/2014/chart" uri="{C3380CC4-5D6E-409C-BE32-E72D297353CC}">
              <c16:uniqueId val="{00000001-353C-494A-BE09-A09BAFAC002D}"/>
            </c:ext>
          </c:extLst>
        </c:ser>
        <c:ser>
          <c:idx val="2"/>
          <c:order val="2"/>
          <c:tx>
            <c:strRef>
              <c:f>Лист3!$D$1</c:f>
              <c:strCache>
                <c:ptCount val="1"/>
                <c:pt idx="0">
                  <c:v>ҚТТС,</c:v>
                </c:pt>
              </c:strCache>
            </c:strRef>
          </c:tx>
          <c:invertIfNegative val="0"/>
          <c:cat>
            <c:strRef>
              <c:f>Лист3!$A$2:$A$35</c:f>
              <c:strCache>
                <c:ptCount val="34"/>
                <c:pt idx="1">
                  <c:v>Грамота </c:v>
                </c:pt>
                <c:pt idx="2">
                  <c:v>Грант </c:v>
                </c:pt>
                <c:pt idx="3">
                  <c:v>Ғалым</c:v>
                </c:pt>
                <c:pt idx="4">
                  <c:v>Ғалым хатшы</c:v>
                </c:pt>
                <c:pt idx="5">
                  <c:v>Ғылым</c:v>
                </c:pt>
                <c:pt idx="6">
                  <c:v>Ғылым докторы</c:v>
                </c:pt>
                <c:pt idx="7">
                  <c:v>Ғылым кандидаты</c:v>
                </c:pt>
                <c:pt idx="8">
                  <c:v>Ғылыми атақ</c:v>
                </c:pt>
                <c:pt idx="9">
                  <c:v>Ғылыми болжам</c:v>
                </c:pt>
                <c:pt idx="10">
                  <c:v>Ғылыми-әдіснамалық конференция </c:v>
                </c:pt>
                <c:pt idx="11">
                  <c:v>Ғылыми дәреже</c:v>
                </c:pt>
                <c:pt idx="12">
                  <c:v>Ғылыми деректер </c:v>
                </c:pt>
                <c:pt idx="13">
                  <c:v>Ғылыми және арнаулы кітапхана</c:v>
                </c:pt>
                <c:pt idx="14">
                  <c:v>Ғылыми жетекші </c:v>
                </c:pt>
                <c:pt idx="15">
                  <c:v>Ғылыми журналдар</c:v>
                </c:pt>
                <c:pt idx="16">
                  <c:v>Ғылыми жұмыс </c:v>
                </c:pt>
                <c:pt idx="17">
                  <c:v>Ғылыми зерттеу(лер)</c:v>
                </c:pt>
                <c:pt idx="18">
                  <c:v>Ғылыми-зерттеу әдістері</c:v>
                </c:pt>
                <c:pt idx="19">
                  <c:v>Ғылыми-зерттеу жұмысы</c:v>
                </c:pt>
                <c:pt idx="20">
                  <c:v>Ғылыми-зерттеу институт(тар)ы</c:v>
                </c:pt>
                <c:pt idx="21">
                  <c:v>Ғылыми кеңес</c:v>
                </c:pt>
                <c:pt idx="22">
                  <c:v>Ғылыми қызметкер</c:v>
                </c:pt>
                <c:pt idx="23">
                  <c:v>Ғылыми лаборатория </c:v>
                </c:pt>
                <c:pt idx="24">
                  <c:v>Ғылыми мақала </c:v>
                </c:pt>
                <c:pt idx="25">
                  <c:v>Ғылыми стиль</c:v>
                </c:pt>
                <c:pt idx="26">
                  <c:v>Ғылыми тәжірибе </c:v>
                </c:pt>
                <c:pt idx="27">
                  <c:v>Ғылыми теория</c:v>
                </c:pt>
                <c:pt idx="28">
                  <c:v>Ғылыми іссапар</c:v>
                </c:pt>
                <c:pt idx="29">
                  <c:v>Ғылыми-практикалық конференция</c:v>
                </c:pt>
                <c:pt idx="30">
                  <c:v>Ғылыми-техникалық әлеует</c:v>
                </c:pt>
                <c:pt idx="31">
                  <c:v>Ғылыми-техникалық кітапхана</c:v>
                </c:pt>
                <c:pt idx="32">
                  <c:v>Ғылыми-техникалық прогресс </c:v>
                </c:pt>
                <c:pt idx="33">
                  <c:v>Ғылыми-техникалық революция </c:v>
                </c:pt>
              </c:strCache>
            </c:strRef>
          </c:cat>
          <c:val>
            <c:numRef>
              <c:f>Лист3!$D$2:$D$35</c:f>
              <c:numCache>
                <c:formatCode>General</c:formatCode>
                <c:ptCount val="34"/>
                <c:pt idx="2">
                  <c:v>1</c:v>
                </c:pt>
                <c:pt idx="18">
                  <c:v>1</c:v>
                </c:pt>
              </c:numCache>
            </c:numRef>
          </c:val>
          <c:extLst>
            <c:ext xmlns:c16="http://schemas.microsoft.com/office/drawing/2014/chart" uri="{C3380CC4-5D6E-409C-BE32-E72D297353CC}">
              <c16:uniqueId val="{00000002-353C-494A-BE09-A09BAFAC002D}"/>
            </c:ext>
          </c:extLst>
        </c:ser>
        <c:ser>
          <c:idx val="3"/>
          <c:order val="3"/>
          <c:tx>
            <c:strRef>
              <c:f>Лист3!$E$1</c:f>
              <c:strCache>
                <c:ptCount val="1"/>
                <c:pt idx="0">
                  <c:v>ППС,</c:v>
                </c:pt>
              </c:strCache>
            </c:strRef>
          </c:tx>
          <c:invertIfNegative val="0"/>
          <c:cat>
            <c:strRef>
              <c:f>Лист3!$A$2:$A$35</c:f>
              <c:strCache>
                <c:ptCount val="34"/>
                <c:pt idx="1">
                  <c:v>Грамота </c:v>
                </c:pt>
                <c:pt idx="2">
                  <c:v>Грант </c:v>
                </c:pt>
                <c:pt idx="3">
                  <c:v>Ғалым</c:v>
                </c:pt>
                <c:pt idx="4">
                  <c:v>Ғалым хатшы</c:v>
                </c:pt>
                <c:pt idx="5">
                  <c:v>Ғылым</c:v>
                </c:pt>
                <c:pt idx="6">
                  <c:v>Ғылым докторы</c:v>
                </c:pt>
                <c:pt idx="7">
                  <c:v>Ғылым кандидаты</c:v>
                </c:pt>
                <c:pt idx="8">
                  <c:v>Ғылыми атақ</c:v>
                </c:pt>
                <c:pt idx="9">
                  <c:v>Ғылыми болжам</c:v>
                </c:pt>
                <c:pt idx="10">
                  <c:v>Ғылыми-әдіснамалық конференция </c:v>
                </c:pt>
                <c:pt idx="11">
                  <c:v>Ғылыми дәреже</c:v>
                </c:pt>
                <c:pt idx="12">
                  <c:v>Ғылыми деректер </c:v>
                </c:pt>
                <c:pt idx="13">
                  <c:v>Ғылыми және арнаулы кітапхана</c:v>
                </c:pt>
                <c:pt idx="14">
                  <c:v>Ғылыми жетекші </c:v>
                </c:pt>
                <c:pt idx="15">
                  <c:v>Ғылыми журналдар</c:v>
                </c:pt>
                <c:pt idx="16">
                  <c:v>Ғылыми жұмыс </c:v>
                </c:pt>
                <c:pt idx="17">
                  <c:v>Ғылыми зерттеу(лер)</c:v>
                </c:pt>
                <c:pt idx="18">
                  <c:v>Ғылыми-зерттеу әдістері</c:v>
                </c:pt>
                <c:pt idx="19">
                  <c:v>Ғылыми-зерттеу жұмысы</c:v>
                </c:pt>
                <c:pt idx="20">
                  <c:v>Ғылыми-зерттеу институт(тар)ы</c:v>
                </c:pt>
                <c:pt idx="21">
                  <c:v>Ғылыми кеңес</c:v>
                </c:pt>
                <c:pt idx="22">
                  <c:v>Ғылыми қызметкер</c:v>
                </c:pt>
                <c:pt idx="23">
                  <c:v>Ғылыми лаборатория </c:v>
                </c:pt>
                <c:pt idx="24">
                  <c:v>Ғылыми мақала </c:v>
                </c:pt>
                <c:pt idx="25">
                  <c:v>Ғылыми стиль</c:v>
                </c:pt>
                <c:pt idx="26">
                  <c:v>Ғылыми тәжірибе </c:v>
                </c:pt>
                <c:pt idx="27">
                  <c:v>Ғылыми теория</c:v>
                </c:pt>
                <c:pt idx="28">
                  <c:v>Ғылыми іссапар</c:v>
                </c:pt>
                <c:pt idx="29">
                  <c:v>Ғылыми-практикалық конференция</c:v>
                </c:pt>
                <c:pt idx="30">
                  <c:v>Ғылыми-техникалық әлеует</c:v>
                </c:pt>
                <c:pt idx="31">
                  <c:v>Ғылыми-техникалық кітапхана</c:v>
                </c:pt>
                <c:pt idx="32">
                  <c:v>Ғылыми-техникалық прогресс </c:v>
                </c:pt>
                <c:pt idx="33">
                  <c:v>Ғылыми-техникалық революция </c:v>
                </c:pt>
              </c:strCache>
            </c:strRef>
          </c:cat>
          <c:val>
            <c:numRef>
              <c:f>Лист3!$E$2:$E$35</c:f>
              <c:numCache>
                <c:formatCode>General</c:formatCode>
                <c:ptCount val="34"/>
                <c:pt idx="3">
                  <c:v>1</c:v>
                </c:pt>
                <c:pt idx="5">
                  <c:v>1</c:v>
                </c:pt>
                <c:pt idx="6">
                  <c:v>1</c:v>
                </c:pt>
                <c:pt idx="7">
                  <c:v>1</c:v>
                </c:pt>
                <c:pt idx="17">
                  <c:v>1</c:v>
                </c:pt>
                <c:pt idx="19">
                  <c:v>1</c:v>
                </c:pt>
              </c:numCache>
            </c:numRef>
          </c:val>
          <c:extLst>
            <c:ext xmlns:c16="http://schemas.microsoft.com/office/drawing/2014/chart" uri="{C3380CC4-5D6E-409C-BE32-E72D297353CC}">
              <c16:uniqueId val="{00000003-353C-494A-BE09-A09BAFAC002D}"/>
            </c:ext>
          </c:extLst>
        </c:ser>
        <c:ser>
          <c:idx val="4"/>
          <c:order val="4"/>
          <c:tx>
            <c:strRef>
              <c:f>Лист3!$F$1</c:f>
              <c:strCache>
                <c:ptCount val="1"/>
                <c:pt idx="0">
                  <c:v>ҚӘТС,</c:v>
                </c:pt>
              </c:strCache>
            </c:strRef>
          </c:tx>
          <c:invertIfNegative val="0"/>
          <c:cat>
            <c:strRef>
              <c:f>Лист3!$A$2:$A$35</c:f>
              <c:strCache>
                <c:ptCount val="34"/>
                <c:pt idx="1">
                  <c:v>Грамота </c:v>
                </c:pt>
                <c:pt idx="2">
                  <c:v>Грант </c:v>
                </c:pt>
                <c:pt idx="3">
                  <c:v>Ғалым</c:v>
                </c:pt>
                <c:pt idx="4">
                  <c:v>Ғалым хатшы</c:v>
                </c:pt>
                <c:pt idx="5">
                  <c:v>Ғылым</c:v>
                </c:pt>
                <c:pt idx="6">
                  <c:v>Ғылым докторы</c:v>
                </c:pt>
                <c:pt idx="7">
                  <c:v>Ғылым кандидаты</c:v>
                </c:pt>
                <c:pt idx="8">
                  <c:v>Ғылыми атақ</c:v>
                </c:pt>
                <c:pt idx="9">
                  <c:v>Ғылыми болжам</c:v>
                </c:pt>
                <c:pt idx="10">
                  <c:v>Ғылыми-әдіснамалық конференция </c:v>
                </c:pt>
                <c:pt idx="11">
                  <c:v>Ғылыми дәреже</c:v>
                </c:pt>
                <c:pt idx="12">
                  <c:v>Ғылыми деректер </c:v>
                </c:pt>
                <c:pt idx="13">
                  <c:v>Ғылыми және арнаулы кітапхана</c:v>
                </c:pt>
                <c:pt idx="14">
                  <c:v>Ғылыми жетекші </c:v>
                </c:pt>
                <c:pt idx="15">
                  <c:v>Ғылыми журналдар</c:v>
                </c:pt>
                <c:pt idx="16">
                  <c:v>Ғылыми жұмыс </c:v>
                </c:pt>
                <c:pt idx="17">
                  <c:v>Ғылыми зерттеу(лер)</c:v>
                </c:pt>
                <c:pt idx="18">
                  <c:v>Ғылыми-зерттеу әдістері</c:v>
                </c:pt>
                <c:pt idx="19">
                  <c:v>Ғылыми-зерттеу жұмысы</c:v>
                </c:pt>
                <c:pt idx="20">
                  <c:v>Ғылыми-зерттеу институт(тар)ы</c:v>
                </c:pt>
                <c:pt idx="21">
                  <c:v>Ғылыми кеңес</c:v>
                </c:pt>
                <c:pt idx="22">
                  <c:v>Ғылыми қызметкер</c:v>
                </c:pt>
                <c:pt idx="23">
                  <c:v>Ғылыми лаборатория </c:v>
                </c:pt>
                <c:pt idx="24">
                  <c:v>Ғылыми мақала </c:v>
                </c:pt>
                <c:pt idx="25">
                  <c:v>Ғылыми стиль</c:v>
                </c:pt>
                <c:pt idx="26">
                  <c:v>Ғылыми тәжірибе </c:v>
                </c:pt>
                <c:pt idx="27">
                  <c:v>Ғылыми теория</c:v>
                </c:pt>
                <c:pt idx="28">
                  <c:v>Ғылыми іссапар</c:v>
                </c:pt>
                <c:pt idx="29">
                  <c:v>Ғылыми-практикалық конференция</c:v>
                </c:pt>
                <c:pt idx="30">
                  <c:v>Ғылыми-техникалық әлеует</c:v>
                </c:pt>
                <c:pt idx="31">
                  <c:v>Ғылыми-техникалық кітапхана</c:v>
                </c:pt>
                <c:pt idx="32">
                  <c:v>Ғылыми-техникалық прогресс </c:v>
                </c:pt>
                <c:pt idx="33">
                  <c:v>Ғылыми-техникалық революция </c:v>
                </c:pt>
              </c:strCache>
            </c:strRef>
          </c:cat>
          <c:val>
            <c:numRef>
              <c:f>Лист3!$F$2:$F$35</c:f>
              <c:numCache>
                <c:formatCode>General</c:formatCode>
                <c:ptCount val="34"/>
                <c:pt idx="1">
                  <c:v>1</c:v>
                </c:pt>
                <c:pt idx="2">
                  <c:v>1</c:v>
                </c:pt>
                <c:pt idx="3">
                  <c:v>1</c:v>
                </c:pt>
                <c:pt idx="4">
                  <c:v>1</c:v>
                </c:pt>
                <c:pt idx="5">
                  <c:v>1</c:v>
                </c:pt>
                <c:pt idx="6">
                  <c:v>1</c:v>
                </c:pt>
                <c:pt idx="7">
                  <c:v>1</c:v>
                </c:pt>
                <c:pt idx="8">
                  <c:v>1</c:v>
                </c:pt>
                <c:pt idx="9">
                  <c:v>1</c:v>
                </c:pt>
                <c:pt idx="11">
                  <c:v>1</c:v>
                </c:pt>
                <c:pt idx="12">
                  <c:v>1</c:v>
                </c:pt>
                <c:pt idx="13">
                  <c:v>1</c:v>
                </c:pt>
                <c:pt idx="14">
                  <c:v>1</c:v>
                </c:pt>
                <c:pt idx="15">
                  <c:v>1</c:v>
                </c:pt>
                <c:pt idx="16">
                  <c:v>1</c:v>
                </c:pt>
                <c:pt idx="17">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numCache>
            </c:numRef>
          </c:val>
          <c:extLst>
            <c:ext xmlns:c16="http://schemas.microsoft.com/office/drawing/2014/chart" uri="{C3380CC4-5D6E-409C-BE32-E72D297353CC}">
              <c16:uniqueId val="{00000004-353C-494A-BE09-A09BAFAC002D}"/>
            </c:ext>
          </c:extLst>
        </c:ser>
        <c:dLbls>
          <c:showLegendKey val="0"/>
          <c:showVal val="0"/>
          <c:showCatName val="0"/>
          <c:showSerName val="0"/>
          <c:showPercent val="0"/>
          <c:showBubbleSize val="0"/>
        </c:dLbls>
        <c:gapWidth val="150"/>
        <c:shape val="box"/>
        <c:axId val="528071680"/>
        <c:axId val="522231104"/>
        <c:axId val="497280256"/>
      </c:bar3DChart>
      <c:catAx>
        <c:axId val="528071680"/>
        <c:scaling>
          <c:orientation val="minMax"/>
        </c:scaling>
        <c:delete val="0"/>
        <c:axPos val="b"/>
        <c:numFmt formatCode="General" sourceLinked="0"/>
        <c:majorTickMark val="out"/>
        <c:minorTickMark val="none"/>
        <c:tickLblPos val="nextTo"/>
        <c:crossAx val="522231104"/>
        <c:crosses val="autoZero"/>
        <c:auto val="1"/>
        <c:lblAlgn val="ctr"/>
        <c:lblOffset val="100"/>
        <c:noMultiLvlLbl val="0"/>
      </c:catAx>
      <c:valAx>
        <c:axId val="522231104"/>
        <c:scaling>
          <c:orientation val="minMax"/>
        </c:scaling>
        <c:delete val="0"/>
        <c:axPos val="l"/>
        <c:majorGridlines/>
        <c:numFmt formatCode="General" sourceLinked="1"/>
        <c:majorTickMark val="out"/>
        <c:minorTickMark val="none"/>
        <c:tickLblPos val="nextTo"/>
        <c:crossAx val="528071680"/>
        <c:crosses val="autoZero"/>
        <c:crossBetween val="between"/>
      </c:valAx>
      <c:serAx>
        <c:axId val="497280256"/>
        <c:scaling>
          <c:orientation val="minMax"/>
        </c:scaling>
        <c:delete val="0"/>
        <c:axPos val="b"/>
        <c:majorTickMark val="out"/>
        <c:minorTickMark val="none"/>
        <c:tickLblPos val="nextTo"/>
        <c:crossAx val="522231104"/>
        <c:crosses val="autoZero"/>
      </c:ser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tx>
            <c:strRef>
              <c:f>Лист4!$B$1</c:f>
              <c:strCache>
                <c:ptCount val="1"/>
                <c:pt idx="0">
                  <c:v>ҚТТСҒТС,</c:v>
                </c:pt>
              </c:strCache>
            </c:strRef>
          </c:tx>
          <c:invertIfNegative val="0"/>
          <c:cat>
            <c:strRef>
              <c:f>Лист4!$A$2:$A$23</c:f>
              <c:strCache>
                <c:ptCount val="22"/>
                <c:pt idx="1">
                  <c:v>Дағды</c:v>
                </c:pt>
                <c:pt idx="2">
                  <c:v>Дәріс</c:v>
                </c:pt>
                <c:pt idx="3">
                  <c:v>Дәріс беру</c:v>
                </c:pt>
                <c:pt idx="4">
                  <c:v>Дәрісхана</c:v>
                </c:pt>
                <c:pt idx="5">
                  <c:v>Декан </c:v>
                </c:pt>
                <c:pt idx="6">
                  <c:v>Деканат </c:v>
                </c:pt>
                <c:pt idx="7">
                  <c:v>Дескриптор </c:v>
                </c:pt>
                <c:pt idx="8">
                  <c:v>Диплом </c:v>
                </c:pt>
                <c:pt idx="9">
                  <c:v>Дипломант </c:v>
                </c:pt>
                <c:pt idx="10">
                  <c:v>Дипломдық жұмыс</c:v>
                </c:pt>
                <c:pt idx="11">
                  <c:v>Директор </c:v>
                </c:pt>
                <c:pt idx="12">
                  <c:v>Диссертант </c:v>
                </c:pt>
                <c:pt idx="13">
                  <c:v>Диссертация</c:v>
                </c:pt>
                <c:pt idx="14">
                  <c:v>Диссертация қорғау</c:v>
                </c:pt>
                <c:pt idx="15">
                  <c:v>Диссертациялық кеңес</c:v>
                </c:pt>
                <c:pt idx="16">
                  <c:v>Диссертациялық сараптама </c:v>
                </c:pt>
                <c:pt idx="17">
                  <c:v>Доктор </c:v>
                </c:pt>
                <c:pt idx="18">
                  <c:v>Докторант </c:v>
                </c:pt>
                <c:pt idx="19">
                  <c:v>Докторантура</c:v>
                </c:pt>
                <c:pt idx="20">
                  <c:v>Документ </c:v>
                </c:pt>
                <c:pt idx="21">
                  <c:v>Доцент</c:v>
                </c:pt>
              </c:strCache>
            </c:strRef>
          </c:cat>
          <c:val>
            <c:numRef>
              <c:f>Лист4!$B$2:$B$23</c:f>
              <c:numCache>
                <c:formatCode>General</c:formatCode>
                <c:ptCount val="22"/>
                <c:pt idx="1">
                  <c:v>1</c:v>
                </c:pt>
                <c:pt idx="2">
                  <c:v>1</c:v>
                </c:pt>
                <c:pt idx="4">
                  <c:v>1</c:v>
                </c:pt>
                <c:pt idx="5">
                  <c:v>1</c:v>
                </c:pt>
                <c:pt idx="8">
                  <c:v>1</c:v>
                </c:pt>
                <c:pt idx="10">
                  <c:v>1</c:v>
                </c:pt>
                <c:pt idx="13">
                  <c:v>1</c:v>
                </c:pt>
                <c:pt idx="18">
                  <c:v>1</c:v>
                </c:pt>
                <c:pt idx="21">
                  <c:v>1</c:v>
                </c:pt>
              </c:numCache>
            </c:numRef>
          </c:val>
          <c:extLst>
            <c:ext xmlns:c16="http://schemas.microsoft.com/office/drawing/2014/chart" uri="{C3380CC4-5D6E-409C-BE32-E72D297353CC}">
              <c16:uniqueId val="{00000000-FF01-D04C-ACC2-B38D8AF6A9C1}"/>
            </c:ext>
          </c:extLst>
        </c:ser>
        <c:ser>
          <c:idx val="1"/>
          <c:order val="1"/>
          <c:tx>
            <c:strRef>
              <c:f>Лист4!$C$1</c:f>
              <c:strCache>
                <c:ptCount val="1"/>
                <c:pt idx="0">
                  <c:v>ФППТСТТС,</c:v>
                </c:pt>
              </c:strCache>
            </c:strRef>
          </c:tx>
          <c:invertIfNegative val="0"/>
          <c:cat>
            <c:strRef>
              <c:f>Лист4!$A$2:$A$23</c:f>
              <c:strCache>
                <c:ptCount val="22"/>
                <c:pt idx="1">
                  <c:v>Дағды</c:v>
                </c:pt>
                <c:pt idx="2">
                  <c:v>Дәріс</c:v>
                </c:pt>
                <c:pt idx="3">
                  <c:v>Дәріс беру</c:v>
                </c:pt>
                <c:pt idx="4">
                  <c:v>Дәрісхана</c:v>
                </c:pt>
                <c:pt idx="5">
                  <c:v>Декан </c:v>
                </c:pt>
                <c:pt idx="6">
                  <c:v>Деканат </c:v>
                </c:pt>
                <c:pt idx="7">
                  <c:v>Дескриптор </c:v>
                </c:pt>
                <c:pt idx="8">
                  <c:v>Диплом </c:v>
                </c:pt>
                <c:pt idx="9">
                  <c:v>Дипломант </c:v>
                </c:pt>
                <c:pt idx="10">
                  <c:v>Дипломдық жұмыс</c:v>
                </c:pt>
                <c:pt idx="11">
                  <c:v>Директор </c:v>
                </c:pt>
                <c:pt idx="12">
                  <c:v>Диссертант </c:v>
                </c:pt>
                <c:pt idx="13">
                  <c:v>Диссертация</c:v>
                </c:pt>
                <c:pt idx="14">
                  <c:v>Диссертация қорғау</c:v>
                </c:pt>
                <c:pt idx="15">
                  <c:v>Диссертациялық кеңес</c:v>
                </c:pt>
                <c:pt idx="16">
                  <c:v>Диссертациялық сараптама </c:v>
                </c:pt>
                <c:pt idx="17">
                  <c:v>Доктор </c:v>
                </c:pt>
                <c:pt idx="18">
                  <c:v>Докторант </c:v>
                </c:pt>
                <c:pt idx="19">
                  <c:v>Докторантура</c:v>
                </c:pt>
                <c:pt idx="20">
                  <c:v>Документ </c:v>
                </c:pt>
                <c:pt idx="21">
                  <c:v>Доцент</c:v>
                </c:pt>
              </c:strCache>
            </c:strRef>
          </c:cat>
          <c:val>
            <c:numRef>
              <c:f>Лист4!$C$2:$C$23</c:f>
              <c:numCache>
                <c:formatCode>General</c:formatCode>
                <c:ptCount val="22"/>
                <c:pt idx="1">
                  <c:v>1</c:v>
                </c:pt>
                <c:pt idx="2">
                  <c:v>1</c:v>
                </c:pt>
              </c:numCache>
            </c:numRef>
          </c:val>
          <c:extLst>
            <c:ext xmlns:c16="http://schemas.microsoft.com/office/drawing/2014/chart" uri="{C3380CC4-5D6E-409C-BE32-E72D297353CC}">
              <c16:uniqueId val="{00000001-FF01-D04C-ACC2-B38D8AF6A9C1}"/>
            </c:ext>
          </c:extLst>
        </c:ser>
        <c:ser>
          <c:idx val="2"/>
          <c:order val="2"/>
          <c:tx>
            <c:strRef>
              <c:f>Лист4!$D$1</c:f>
              <c:strCache>
                <c:ptCount val="1"/>
                <c:pt idx="0">
                  <c:v>ҚТТС,</c:v>
                </c:pt>
              </c:strCache>
            </c:strRef>
          </c:tx>
          <c:invertIfNegative val="0"/>
          <c:cat>
            <c:strRef>
              <c:f>Лист4!$A$2:$A$23</c:f>
              <c:strCache>
                <c:ptCount val="22"/>
                <c:pt idx="1">
                  <c:v>Дағды</c:v>
                </c:pt>
                <c:pt idx="2">
                  <c:v>Дәріс</c:v>
                </c:pt>
                <c:pt idx="3">
                  <c:v>Дәріс беру</c:v>
                </c:pt>
                <c:pt idx="4">
                  <c:v>Дәрісхана</c:v>
                </c:pt>
                <c:pt idx="5">
                  <c:v>Декан </c:v>
                </c:pt>
                <c:pt idx="6">
                  <c:v>Деканат </c:v>
                </c:pt>
                <c:pt idx="7">
                  <c:v>Дескриптор </c:v>
                </c:pt>
                <c:pt idx="8">
                  <c:v>Диплом </c:v>
                </c:pt>
                <c:pt idx="9">
                  <c:v>Дипломант </c:v>
                </c:pt>
                <c:pt idx="10">
                  <c:v>Дипломдық жұмыс</c:v>
                </c:pt>
                <c:pt idx="11">
                  <c:v>Директор </c:v>
                </c:pt>
                <c:pt idx="12">
                  <c:v>Диссертант </c:v>
                </c:pt>
                <c:pt idx="13">
                  <c:v>Диссертация</c:v>
                </c:pt>
                <c:pt idx="14">
                  <c:v>Диссертация қорғау</c:v>
                </c:pt>
                <c:pt idx="15">
                  <c:v>Диссертациялық кеңес</c:v>
                </c:pt>
                <c:pt idx="16">
                  <c:v>Диссертациялық сараптама </c:v>
                </c:pt>
                <c:pt idx="17">
                  <c:v>Доктор </c:v>
                </c:pt>
                <c:pt idx="18">
                  <c:v>Докторант </c:v>
                </c:pt>
                <c:pt idx="19">
                  <c:v>Докторантура</c:v>
                </c:pt>
                <c:pt idx="20">
                  <c:v>Документ </c:v>
                </c:pt>
                <c:pt idx="21">
                  <c:v>Доцент</c:v>
                </c:pt>
              </c:strCache>
            </c:strRef>
          </c:cat>
          <c:val>
            <c:numRef>
              <c:f>Лист4!$D$2:$D$23</c:f>
              <c:numCache>
                <c:formatCode>General</c:formatCode>
                <c:ptCount val="22"/>
                <c:pt idx="7">
                  <c:v>1</c:v>
                </c:pt>
                <c:pt idx="19">
                  <c:v>1</c:v>
                </c:pt>
              </c:numCache>
            </c:numRef>
          </c:val>
          <c:extLst>
            <c:ext xmlns:c16="http://schemas.microsoft.com/office/drawing/2014/chart" uri="{C3380CC4-5D6E-409C-BE32-E72D297353CC}">
              <c16:uniqueId val="{00000002-FF01-D04C-ACC2-B38D8AF6A9C1}"/>
            </c:ext>
          </c:extLst>
        </c:ser>
        <c:ser>
          <c:idx val="3"/>
          <c:order val="3"/>
          <c:tx>
            <c:strRef>
              <c:f>Лист4!$E$1</c:f>
              <c:strCache>
                <c:ptCount val="1"/>
                <c:pt idx="0">
                  <c:v>ППС,</c:v>
                </c:pt>
              </c:strCache>
            </c:strRef>
          </c:tx>
          <c:invertIfNegative val="0"/>
          <c:cat>
            <c:strRef>
              <c:f>Лист4!$A$2:$A$23</c:f>
              <c:strCache>
                <c:ptCount val="22"/>
                <c:pt idx="1">
                  <c:v>Дағды</c:v>
                </c:pt>
                <c:pt idx="2">
                  <c:v>Дәріс</c:v>
                </c:pt>
                <c:pt idx="3">
                  <c:v>Дәріс беру</c:v>
                </c:pt>
                <c:pt idx="4">
                  <c:v>Дәрісхана</c:v>
                </c:pt>
                <c:pt idx="5">
                  <c:v>Декан </c:v>
                </c:pt>
                <c:pt idx="6">
                  <c:v>Деканат </c:v>
                </c:pt>
                <c:pt idx="7">
                  <c:v>Дескриптор </c:v>
                </c:pt>
                <c:pt idx="8">
                  <c:v>Диплом </c:v>
                </c:pt>
                <c:pt idx="9">
                  <c:v>Дипломант </c:v>
                </c:pt>
                <c:pt idx="10">
                  <c:v>Дипломдық жұмыс</c:v>
                </c:pt>
                <c:pt idx="11">
                  <c:v>Директор </c:v>
                </c:pt>
                <c:pt idx="12">
                  <c:v>Диссертант </c:v>
                </c:pt>
                <c:pt idx="13">
                  <c:v>Диссертация</c:v>
                </c:pt>
                <c:pt idx="14">
                  <c:v>Диссертация қорғау</c:v>
                </c:pt>
                <c:pt idx="15">
                  <c:v>Диссертациялық кеңес</c:v>
                </c:pt>
                <c:pt idx="16">
                  <c:v>Диссертациялық сараптама </c:v>
                </c:pt>
                <c:pt idx="17">
                  <c:v>Доктор </c:v>
                </c:pt>
                <c:pt idx="18">
                  <c:v>Докторант </c:v>
                </c:pt>
                <c:pt idx="19">
                  <c:v>Докторантура</c:v>
                </c:pt>
                <c:pt idx="20">
                  <c:v>Документ </c:v>
                </c:pt>
                <c:pt idx="21">
                  <c:v>Доцент</c:v>
                </c:pt>
              </c:strCache>
            </c:strRef>
          </c:cat>
          <c:val>
            <c:numRef>
              <c:f>Лист4!$E$2:$E$23</c:f>
              <c:numCache>
                <c:formatCode>General</c:formatCode>
                <c:ptCount val="22"/>
                <c:pt idx="1">
                  <c:v>1</c:v>
                </c:pt>
                <c:pt idx="2">
                  <c:v>1</c:v>
                </c:pt>
                <c:pt idx="10">
                  <c:v>1</c:v>
                </c:pt>
                <c:pt idx="13">
                  <c:v>1</c:v>
                </c:pt>
                <c:pt idx="19">
                  <c:v>1</c:v>
                </c:pt>
                <c:pt idx="21">
                  <c:v>1</c:v>
                </c:pt>
              </c:numCache>
            </c:numRef>
          </c:val>
          <c:extLst>
            <c:ext xmlns:c16="http://schemas.microsoft.com/office/drawing/2014/chart" uri="{C3380CC4-5D6E-409C-BE32-E72D297353CC}">
              <c16:uniqueId val="{00000003-FF01-D04C-ACC2-B38D8AF6A9C1}"/>
            </c:ext>
          </c:extLst>
        </c:ser>
        <c:ser>
          <c:idx val="4"/>
          <c:order val="4"/>
          <c:tx>
            <c:strRef>
              <c:f>Лист4!$F$1</c:f>
              <c:strCache>
                <c:ptCount val="1"/>
                <c:pt idx="0">
                  <c:v>ҚӘТС,</c:v>
                </c:pt>
              </c:strCache>
            </c:strRef>
          </c:tx>
          <c:invertIfNegative val="0"/>
          <c:cat>
            <c:strRef>
              <c:f>Лист4!$A$2:$A$23</c:f>
              <c:strCache>
                <c:ptCount val="22"/>
                <c:pt idx="1">
                  <c:v>Дағды</c:v>
                </c:pt>
                <c:pt idx="2">
                  <c:v>Дәріс</c:v>
                </c:pt>
                <c:pt idx="3">
                  <c:v>Дәріс беру</c:v>
                </c:pt>
                <c:pt idx="4">
                  <c:v>Дәрісхана</c:v>
                </c:pt>
                <c:pt idx="5">
                  <c:v>Декан </c:v>
                </c:pt>
                <c:pt idx="6">
                  <c:v>Деканат </c:v>
                </c:pt>
                <c:pt idx="7">
                  <c:v>Дескриптор </c:v>
                </c:pt>
                <c:pt idx="8">
                  <c:v>Диплом </c:v>
                </c:pt>
                <c:pt idx="9">
                  <c:v>Дипломант </c:v>
                </c:pt>
                <c:pt idx="10">
                  <c:v>Дипломдық жұмыс</c:v>
                </c:pt>
                <c:pt idx="11">
                  <c:v>Директор </c:v>
                </c:pt>
                <c:pt idx="12">
                  <c:v>Диссертант </c:v>
                </c:pt>
                <c:pt idx="13">
                  <c:v>Диссертация</c:v>
                </c:pt>
                <c:pt idx="14">
                  <c:v>Диссертация қорғау</c:v>
                </c:pt>
                <c:pt idx="15">
                  <c:v>Диссертациялық кеңес</c:v>
                </c:pt>
                <c:pt idx="16">
                  <c:v>Диссертациялық сараптама </c:v>
                </c:pt>
                <c:pt idx="17">
                  <c:v>Доктор </c:v>
                </c:pt>
                <c:pt idx="18">
                  <c:v>Докторант </c:v>
                </c:pt>
                <c:pt idx="19">
                  <c:v>Докторантура</c:v>
                </c:pt>
                <c:pt idx="20">
                  <c:v>Документ </c:v>
                </c:pt>
                <c:pt idx="21">
                  <c:v>Доцент</c:v>
                </c:pt>
              </c:strCache>
            </c:strRef>
          </c:cat>
          <c:val>
            <c:numRef>
              <c:f>Лист4!$F$2:$F$23</c:f>
              <c:numCache>
                <c:formatCode>General</c:formatCode>
                <c:ptCount val="22"/>
                <c:pt idx="1">
                  <c:v>1</c:v>
                </c:pt>
                <c:pt idx="2">
                  <c:v>1</c:v>
                </c:pt>
                <c:pt idx="3">
                  <c:v>1</c:v>
                </c:pt>
                <c:pt idx="4">
                  <c:v>1</c:v>
                </c:pt>
                <c:pt idx="5">
                  <c:v>1</c:v>
                </c:pt>
                <c:pt idx="6">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numCache>
            </c:numRef>
          </c:val>
          <c:extLst>
            <c:ext xmlns:c16="http://schemas.microsoft.com/office/drawing/2014/chart" uri="{C3380CC4-5D6E-409C-BE32-E72D297353CC}">
              <c16:uniqueId val="{00000004-FF01-D04C-ACC2-B38D8AF6A9C1}"/>
            </c:ext>
          </c:extLst>
        </c:ser>
        <c:dLbls>
          <c:showLegendKey val="0"/>
          <c:showVal val="0"/>
          <c:showCatName val="0"/>
          <c:showSerName val="0"/>
          <c:showPercent val="0"/>
          <c:showBubbleSize val="0"/>
        </c:dLbls>
        <c:gapWidth val="150"/>
        <c:shape val="box"/>
        <c:axId val="528322560"/>
        <c:axId val="522230528"/>
        <c:axId val="235418880"/>
      </c:bar3DChart>
      <c:catAx>
        <c:axId val="528322560"/>
        <c:scaling>
          <c:orientation val="minMax"/>
        </c:scaling>
        <c:delete val="0"/>
        <c:axPos val="b"/>
        <c:numFmt formatCode="General" sourceLinked="0"/>
        <c:majorTickMark val="out"/>
        <c:minorTickMark val="none"/>
        <c:tickLblPos val="nextTo"/>
        <c:crossAx val="522230528"/>
        <c:crosses val="autoZero"/>
        <c:auto val="1"/>
        <c:lblAlgn val="ctr"/>
        <c:lblOffset val="100"/>
        <c:noMultiLvlLbl val="0"/>
      </c:catAx>
      <c:valAx>
        <c:axId val="522230528"/>
        <c:scaling>
          <c:orientation val="minMax"/>
        </c:scaling>
        <c:delete val="0"/>
        <c:axPos val="l"/>
        <c:majorGridlines/>
        <c:numFmt formatCode="General" sourceLinked="1"/>
        <c:majorTickMark val="out"/>
        <c:minorTickMark val="none"/>
        <c:tickLblPos val="nextTo"/>
        <c:crossAx val="528322560"/>
        <c:crosses val="autoZero"/>
        <c:crossBetween val="between"/>
      </c:valAx>
      <c:serAx>
        <c:axId val="235418880"/>
        <c:scaling>
          <c:orientation val="minMax"/>
        </c:scaling>
        <c:delete val="0"/>
        <c:axPos val="b"/>
        <c:majorTickMark val="out"/>
        <c:minorTickMark val="none"/>
        <c:tickLblPos val="nextTo"/>
        <c:crossAx val="522230528"/>
        <c:crosses val="autoZero"/>
      </c:ser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Лист11!$B$1</c:f>
              <c:strCache>
                <c:ptCount val="1"/>
                <c:pt idx="0">
                  <c:v>ҚТТСҒТС</c:v>
                </c:pt>
              </c:strCache>
            </c:strRef>
          </c:tx>
          <c:invertIfNegative val="0"/>
          <c:cat>
            <c:strRef>
              <c:f>Лист11!$A$2:$A$30</c:f>
              <c:strCache>
                <c:ptCount val="29"/>
                <c:pt idx="1">
                  <c:v>Магистр</c:v>
                </c:pt>
                <c:pt idx="2">
                  <c:v>Магистрант </c:v>
                </c:pt>
                <c:pt idx="3">
                  <c:v>Магистратура </c:v>
                </c:pt>
                <c:pt idx="4">
                  <c:v>Магистрлік </c:v>
                </c:pt>
                <c:pt idx="5">
                  <c:v>Мақала </c:v>
                </c:pt>
                <c:pt idx="6">
                  <c:v>Маман </c:v>
                </c:pt>
                <c:pt idx="7">
                  <c:v>Мамандық</c:v>
                </c:pt>
                <c:pt idx="8">
                  <c:v>Мансап </c:v>
                </c:pt>
                <c:pt idx="9">
                  <c:v>Машықтану </c:v>
                </c:pt>
                <c:pt idx="10">
                  <c:v>Мәжіліс </c:v>
                </c:pt>
                <c:pt idx="11">
                  <c:v>Мәлімдеме </c:v>
                </c:pt>
                <c:pt idx="12">
                  <c:v>Мәлімет </c:v>
                </c:pt>
                <c:pt idx="13">
                  <c:v>Мемлекеттік емтихан(дар) </c:v>
                </c:pt>
                <c:pt idx="14">
                  <c:v>Менеджмент</c:v>
                </c:pt>
                <c:pt idx="15">
                  <c:v>Метод </c:v>
                </c:pt>
                <c:pt idx="16">
                  <c:v>Методика </c:v>
                </c:pt>
                <c:pt idx="17">
                  <c:v>Методикалық </c:v>
                </c:pt>
                <c:pt idx="18">
                  <c:v>Методист </c:v>
                </c:pt>
                <c:pt idx="19">
                  <c:v>Методолог </c:v>
                </c:pt>
                <c:pt idx="20">
                  <c:v>Методология </c:v>
                </c:pt>
                <c:pt idx="21">
                  <c:v>Методологиялық </c:v>
                </c:pt>
                <c:pt idx="22">
                  <c:v>Меценат </c:v>
                </c:pt>
                <c:pt idx="23">
                  <c:v>Модель </c:v>
                </c:pt>
                <c:pt idx="24">
                  <c:v>Модуль </c:v>
                </c:pt>
                <c:pt idx="25">
                  <c:v>Модульдік оқыту қағидалары </c:v>
                </c:pt>
                <c:pt idx="26">
                  <c:v>Монография</c:v>
                </c:pt>
                <c:pt idx="27">
                  <c:v>Мониторинг</c:v>
                </c:pt>
                <c:pt idx="28">
                  <c:v>Моральдық тәрбие</c:v>
                </c:pt>
              </c:strCache>
            </c:strRef>
          </c:cat>
          <c:val>
            <c:numRef>
              <c:f>Лист11!$B$2:$B$30</c:f>
              <c:numCache>
                <c:formatCode>General</c:formatCode>
                <c:ptCount val="29"/>
                <c:pt idx="1">
                  <c:v>1</c:v>
                </c:pt>
                <c:pt idx="7">
                  <c:v>1</c:v>
                </c:pt>
                <c:pt idx="9">
                  <c:v>1</c:v>
                </c:pt>
                <c:pt idx="12">
                  <c:v>1</c:v>
                </c:pt>
                <c:pt idx="13">
                  <c:v>1</c:v>
                </c:pt>
                <c:pt idx="14">
                  <c:v>1</c:v>
                </c:pt>
                <c:pt idx="23">
                  <c:v>1</c:v>
                </c:pt>
                <c:pt idx="24">
                  <c:v>1</c:v>
                </c:pt>
                <c:pt idx="25">
                  <c:v>1</c:v>
                </c:pt>
                <c:pt idx="27">
                  <c:v>1</c:v>
                </c:pt>
                <c:pt idx="28">
                  <c:v>1</c:v>
                </c:pt>
              </c:numCache>
            </c:numRef>
          </c:val>
          <c:extLst>
            <c:ext xmlns:c16="http://schemas.microsoft.com/office/drawing/2014/chart" uri="{C3380CC4-5D6E-409C-BE32-E72D297353CC}">
              <c16:uniqueId val="{00000000-8BF4-1947-A144-12CD346BF0EE}"/>
            </c:ext>
          </c:extLst>
        </c:ser>
        <c:ser>
          <c:idx val="1"/>
          <c:order val="1"/>
          <c:tx>
            <c:strRef>
              <c:f>Лист11!$C$1</c:f>
              <c:strCache>
                <c:ptCount val="1"/>
                <c:pt idx="0">
                  <c:v>ФППТСТТС</c:v>
                </c:pt>
              </c:strCache>
            </c:strRef>
          </c:tx>
          <c:invertIfNegative val="0"/>
          <c:cat>
            <c:strRef>
              <c:f>Лист11!$A$2:$A$30</c:f>
              <c:strCache>
                <c:ptCount val="29"/>
                <c:pt idx="1">
                  <c:v>Магистр</c:v>
                </c:pt>
                <c:pt idx="2">
                  <c:v>Магистрант </c:v>
                </c:pt>
                <c:pt idx="3">
                  <c:v>Магистратура </c:v>
                </c:pt>
                <c:pt idx="4">
                  <c:v>Магистрлік </c:v>
                </c:pt>
                <c:pt idx="5">
                  <c:v>Мақала </c:v>
                </c:pt>
                <c:pt idx="6">
                  <c:v>Маман </c:v>
                </c:pt>
                <c:pt idx="7">
                  <c:v>Мамандық</c:v>
                </c:pt>
                <c:pt idx="8">
                  <c:v>Мансап </c:v>
                </c:pt>
                <c:pt idx="9">
                  <c:v>Машықтану </c:v>
                </c:pt>
                <c:pt idx="10">
                  <c:v>Мәжіліс </c:v>
                </c:pt>
                <c:pt idx="11">
                  <c:v>Мәлімдеме </c:v>
                </c:pt>
                <c:pt idx="12">
                  <c:v>Мәлімет </c:v>
                </c:pt>
                <c:pt idx="13">
                  <c:v>Мемлекеттік емтихан(дар) </c:v>
                </c:pt>
                <c:pt idx="14">
                  <c:v>Менеджмент</c:v>
                </c:pt>
                <c:pt idx="15">
                  <c:v>Метод </c:v>
                </c:pt>
                <c:pt idx="16">
                  <c:v>Методика </c:v>
                </c:pt>
                <c:pt idx="17">
                  <c:v>Методикалық </c:v>
                </c:pt>
                <c:pt idx="18">
                  <c:v>Методист </c:v>
                </c:pt>
                <c:pt idx="19">
                  <c:v>Методолог </c:v>
                </c:pt>
                <c:pt idx="20">
                  <c:v>Методология </c:v>
                </c:pt>
                <c:pt idx="21">
                  <c:v>Методологиялық </c:v>
                </c:pt>
                <c:pt idx="22">
                  <c:v>Меценат </c:v>
                </c:pt>
                <c:pt idx="23">
                  <c:v>Модель </c:v>
                </c:pt>
                <c:pt idx="24">
                  <c:v>Модуль </c:v>
                </c:pt>
                <c:pt idx="25">
                  <c:v>Модульдік оқыту қағидалары </c:v>
                </c:pt>
                <c:pt idx="26">
                  <c:v>Монография</c:v>
                </c:pt>
                <c:pt idx="27">
                  <c:v>Мониторинг</c:v>
                </c:pt>
                <c:pt idx="28">
                  <c:v>Моральдық тәрбие</c:v>
                </c:pt>
              </c:strCache>
            </c:strRef>
          </c:cat>
          <c:val>
            <c:numRef>
              <c:f>Лист11!$C$2:$C$30</c:f>
              <c:numCache>
                <c:formatCode>General</c:formatCode>
                <c:ptCount val="29"/>
              </c:numCache>
            </c:numRef>
          </c:val>
          <c:extLst>
            <c:ext xmlns:c16="http://schemas.microsoft.com/office/drawing/2014/chart" uri="{C3380CC4-5D6E-409C-BE32-E72D297353CC}">
              <c16:uniqueId val="{00000001-8BF4-1947-A144-12CD346BF0EE}"/>
            </c:ext>
          </c:extLst>
        </c:ser>
        <c:ser>
          <c:idx val="2"/>
          <c:order val="2"/>
          <c:tx>
            <c:strRef>
              <c:f>Лист11!$D$1</c:f>
              <c:strCache>
                <c:ptCount val="1"/>
                <c:pt idx="0">
                  <c:v>ҚТТС</c:v>
                </c:pt>
              </c:strCache>
            </c:strRef>
          </c:tx>
          <c:invertIfNegative val="0"/>
          <c:cat>
            <c:strRef>
              <c:f>Лист11!$A$2:$A$30</c:f>
              <c:strCache>
                <c:ptCount val="29"/>
                <c:pt idx="1">
                  <c:v>Магистр</c:v>
                </c:pt>
                <c:pt idx="2">
                  <c:v>Магистрант </c:v>
                </c:pt>
                <c:pt idx="3">
                  <c:v>Магистратура </c:v>
                </c:pt>
                <c:pt idx="4">
                  <c:v>Магистрлік </c:v>
                </c:pt>
                <c:pt idx="5">
                  <c:v>Мақала </c:v>
                </c:pt>
                <c:pt idx="6">
                  <c:v>Маман </c:v>
                </c:pt>
                <c:pt idx="7">
                  <c:v>Мамандық</c:v>
                </c:pt>
                <c:pt idx="8">
                  <c:v>Мансап </c:v>
                </c:pt>
                <c:pt idx="9">
                  <c:v>Машықтану </c:v>
                </c:pt>
                <c:pt idx="10">
                  <c:v>Мәжіліс </c:v>
                </c:pt>
                <c:pt idx="11">
                  <c:v>Мәлімдеме </c:v>
                </c:pt>
                <c:pt idx="12">
                  <c:v>Мәлімет </c:v>
                </c:pt>
                <c:pt idx="13">
                  <c:v>Мемлекеттік емтихан(дар) </c:v>
                </c:pt>
                <c:pt idx="14">
                  <c:v>Менеджмент</c:v>
                </c:pt>
                <c:pt idx="15">
                  <c:v>Метод </c:v>
                </c:pt>
                <c:pt idx="16">
                  <c:v>Методика </c:v>
                </c:pt>
                <c:pt idx="17">
                  <c:v>Методикалық </c:v>
                </c:pt>
                <c:pt idx="18">
                  <c:v>Методист </c:v>
                </c:pt>
                <c:pt idx="19">
                  <c:v>Методолог </c:v>
                </c:pt>
                <c:pt idx="20">
                  <c:v>Методология </c:v>
                </c:pt>
                <c:pt idx="21">
                  <c:v>Методологиялық </c:v>
                </c:pt>
                <c:pt idx="22">
                  <c:v>Меценат </c:v>
                </c:pt>
                <c:pt idx="23">
                  <c:v>Модель </c:v>
                </c:pt>
                <c:pt idx="24">
                  <c:v>Модуль </c:v>
                </c:pt>
                <c:pt idx="25">
                  <c:v>Модульдік оқыту қағидалары </c:v>
                </c:pt>
                <c:pt idx="26">
                  <c:v>Монография</c:v>
                </c:pt>
                <c:pt idx="27">
                  <c:v>Мониторинг</c:v>
                </c:pt>
                <c:pt idx="28">
                  <c:v>Моральдық тәрбие</c:v>
                </c:pt>
              </c:strCache>
            </c:strRef>
          </c:cat>
          <c:val>
            <c:numRef>
              <c:f>Лист11!$D$2:$D$30</c:f>
              <c:numCache>
                <c:formatCode>General</c:formatCode>
                <c:ptCount val="29"/>
                <c:pt idx="1">
                  <c:v>1</c:v>
                </c:pt>
                <c:pt idx="7">
                  <c:v>1</c:v>
                </c:pt>
              </c:numCache>
            </c:numRef>
          </c:val>
          <c:extLst>
            <c:ext xmlns:c16="http://schemas.microsoft.com/office/drawing/2014/chart" uri="{C3380CC4-5D6E-409C-BE32-E72D297353CC}">
              <c16:uniqueId val="{00000002-8BF4-1947-A144-12CD346BF0EE}"/>
            </c:ext>
          </c:extLst>
        </c:ser>
        <c:ser>
          <c:idx val="3"/>
          <c:order val="3"/>
          <c:tx>
            <c:strRef>
              <c:f>Лист11!$E$1</c:f>
              <c:strCache>
                <c:ptCount val="1"/>
                <c:pt idx="0">
                  <c:v>ППС</c:v>
                </c:pt>
              </c:strCache>
            </c:strRef>
          </c:tx>
          <c:invertIfNegative val="0"/>
          <c:cat>
            <c:strRef>
              <c:f>Лист11!$A$2:$A$30</c:f>
              <c:strCache>
                <c:ptCount val="29"/>
                <c:pt idx="1">
                  <c:v>Магистр</c:v>
                </c:pt>
                <c:pt idx="2">
                  <c:v>Магистрант </c:v>
                </c:pt>
                <c:pt idx="3">
                  <c:v>Магистратура </c:v>
                </c:pt>
                <c:pt idx="4">
                  <c:v>Магистрлік </c:v>
                </c:pt>
                <c:pt idx="5">
                  <c:v>Мақала </c:v>
                </c:pt>
                <c:pt idx="6">
                  <c:v>Маман </c:v>
                </c:pt>
                <c:pt idx="7">
                  <c:v>Мамандық</c:v>
                </c:pt>
                <c:pt idx="8">
                  <c:v>Мансап </c:v>
                </c:pt>
                <c:pt idx="9">
                  <c:v>Машықтану </c:v>
                </c:pt>
                <c:pt idx="10">
                  <c:v>Мәжіліс </c:v>
                </c:pt>
                <c:pt idx="11">
                  <c:v>Мәлімдеме </c:v>
                </c:pt>
                <c:pt idx="12">
                  <c:v>Мәлімет </c:v>
                </c:pt>
                <c:pt idx="13">
                  <c:v>Мемлекеттік емтихан(дар) </c:v>
                </c:pt>
                <c:pt idx="14">
                  <c:v>Менеджмент</c:v>
                </c:pt>
                <c:pt idx="15">
                  <c:v>Метод </c:v>
                </c:pt>
                <c:pt idx="16">
                  <c:v>Методика </c:v>
                </c:pt>
                <c:pt idx="17">
                  <c:v>Методикалық </c:v>
                </c:pt>
                <c:pt idx="18">
                  <c:v>Методист </c:v>
                </c:pt>
                <c:pt idx="19">
                  <c:v>Методолог </c:v>
                </c:pt>
                <c:pt idx="20">
                  <c:v>Методология </c:v>
                </c:pt>
                <c:pt idx="21">
                  <c:v>Методологиялық </c:v>
                </c:pt>
                <c:pt idx="22">
                  <c:v>Меценат </c:v>
                </c:pt>
                <c:pt idx="23">
                  <c:v>Модель </c:v>
                </c:pt>
                <c:pt idx="24">
                  <c:v>Модуль </c:v>
                </c:pt>
                <c:pt idx="25">
                  <c:v>Модульдік оқыту қағидалары </c:v>
                </c:pt>
                <c:pt idx="26">
                  <c:v>Монография</c:v>
                </c:pt>
                <c:pt idx="27">
                  <c:v>Мониторинг</c:v>
                </c:pt>
                <c:pt idx="28">
                  <c:v>Моральдық тәрбие</c:v>
                </c:pt>
              </c:strCache>
            </c:strRef>
          </c:cat>
          <c:val>
            <c:numRef>
              <c:f>Лист11!$E$2:$E$30</c:f>
              <c:numCache>
                <c:formatCode>General</c:formatCode>
                <c:ptCount val="29"/>
                <c:pt idx="1">
                  <c:v>1</c:v>
                </c:pt>
                <c:pt idx="7">
                  <c:v>1</c:v>
                </c:pt>
                <c:pt idx="14">
                  <c:v>1</c:v>
                </c:pt>
                <c:pt idx="26">
                  <c:v>1</c:v>
                </c:pt>
                <c:pt idx="27">
                  <c:v>1</c:v>
                </c:pt>
              </c:numCache>
            </c:numRef>
          </c:val>
          <c:extLst>
            <c:ext xmlns:c16="http://schemas.microsoft.com/office/drawing/2014/chart" uri="{C3380CC4-5D6E-409C-BE32-E72D297353CC}">
              <c16:uniqueId val="{00000003-8BF4-1947-A144-12CD346BF0EE}"/>
            </c:ext>
          </c:extLst>
        </c:ser>
        <c:ser>
          <c:idx val="4"/>
          <c:order val="4"/>
          <c:tx>
            <c:strRef>
              <c:f>Лист11!$F$1</c:f>
              <c:strCache>
                <c:ptCount val="1"/>
                <c:pt idx="0">
                  <c:v>ҚӘТС</c:v>
                </c:pt>
              </c:strCache>
            </c:strRef>
          </c:tx>
          <c:invertIfNegative val="0"/>
          <c:cat>
            <c:strRef>
              <c:f>Лист11!$A$2:$A$30</c:f>
              <c:strCache>
                <c:ptCount val="29"/>
                <c:pt idx="1">
                  <c:v>Магистр</c:v>
                </c:pt>
                <c:pt idx="2">
                  <c:v>Магистрант </c:v>
                </c:pt>
                <c:pt idx="3">
                  <c:v>Магистратура </c:v>
                </c:pt>
                <c:pt idx="4">
                  <c:v>Магистрлік </c:v>
                </c:pt>
                <c:pt idx="5">
                  <c:v>Мақала </c:v>
                </c:pt>
                <c:pt idx="6">
                  <c:v>Маман </c:v>
                </c:pt>
                <c:pt idx="7">
                  <c:v>Мамандық</c:v>
                </c:pt>
                <c:pt idx="8">
                  <c:v>Мансап </c:v>
                </c:pt>
                <c:pt idx="9">
                  <c:v>Машықтану </c:v>
                </c:pt>
                <c:pt idx="10">
                  <c:v>Мәжіліс </c:v>
                </c:pt>
                <c:pt idx="11">
                  <c:v>Мәлімдеме </c:v>
                </c:pt>
                <c:pt idx="12">
                  <c:v>Мәлімет </c:v>
                </c:pt>
                <c:pt idx="13">
                  <c:v>Мемлекеттік емтихан(дар) </c:v>
                </c:pt>
                <c:pt idx="14">
                  <c:v>Менеджмент</c:v>
                </c:pt>
                <c:pt idx="15">
                  <c:v>Метод </c:v>
                </c:pt>
                <c:pt idx="16">
                  <c:v>Методика </c:v>
                </c:pt>
                <c:pt idx="17">
                  <c:v>Методикалық </c:v>
                </c:pt>
                <c:pt idx="18">
                  <c:v>Методист </c:v>
                </c:pt>
                <c:pt idx="19">
                  <c:v>Методолог </c:v>
                </c:pt>
                <c:pt idx="20">
                  <c:v>Методология </c:v>
                </c:pt>
                <c:pt idx="21">
                  <c:v>Методологиялық </c:v>
                </c:pt>
                <c:pt idx="22">
                  <c:v>Меценат </c:v>
                </c:pt>
                <c:pt idx="23">
                  <c:v>Модель </c:v>
                </c:pt>
                <c:pt idx="24">
                  <c:v>Модуль </c:v>
                </c:pt>
                <c:pt idx="25">
                  <c:v>Модульдік оқыту қағидалары </c:v>
                </c:pt>
                <c:pt idx="26">
                  <c:v>Монография</c:v>
                </c:pt>
                <c:pt idx="27">
                  <c:v>Мониторинг</c:v>
                </c:pt>
                <c:pt idx="28">
                  <c:v>Моральдық тәрбие</c:v>
                </c:pt>
              </c:strCache>
            </c:strRef>
          </c:cat>
          <c:val>
            <c:numRef>
              <c:f>Лист11!$F$2:$F$30</c:f>
              <c:numCache>
                <c:formatCode>General</c:formatCode>
                <c:ptCount val="29"/>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6">
                  <c:v>1</c:v>
                </c:pt>
                <c:pt idx="27">
                  <c:v>1</c:v>
                </c:pt>
                <c:pt idx="28">
                  <c:v>1</c:v>
                </c:pt>
              </c:numCache>
            </c:numRef>
          </c:val>
          <c:extLst>
            <c:ext xmlns:c16="http://schemas.microsoft.com/office/drawing/2014/chart" uri="{C3380CC4-5D6E-409C-BE32-E72D297353CC}">
              <c16:uniqueId val="{00000004-8BF4-1947-A144-12CD346BF0EE}"/>
            </c:ext>
          </c:extLst>
        </c:ser>
        <c:dLbls>
          <c:showLegendKey val="0"/>
          <c:showVal val="0"/>
          <c:showCatName val="0"/>
          <c:showSerName val="0"/>
          <c:showPercent val="0"/>
          <c:showBubbleSize val="0"/>
        </c:dLbls>
        <c:gapWidth val="150"/>
        <c:shape val="box"/>
        <c:axId val="528323584"/>
        <c:axId val="522462336"/>
        <c:axId val="0"/>
      </c:bar3DChart>
      <c:catAx>
        <c:axId val="528323584"/>
        <c:scaling>
          <c:orientation val="minMax"/>
        </c:scaling>
        <c:delete val="0"/>
        <c:axPos val="b"/>
        <c:numFmt formatCode="General" sourceLinked="0"/>
        <c:majorTickMark val="out"/>
        <c:minorTickMark val="none"/>
        <c:tickLblPos val="nextTo"/>
        <c:crossAx val="522462336"/>
        <c:crosses val="autoZero"/>
        <c:auto val="1"/>
        <c:lblAlgn val="ctr"/>
        <c:lblOffset val="100"/>
        <c:noMultiLvlLbl val="0"/>
      </c:catAx>
      <c:valAx>
        <c:axId val="522462336"/>
        <c:scaling>
          <c:orientation val="minMax"/>
        </c:scaling>
        <c:delete val="0"/>
        <c:axPos val="l"/>
        <c:majorGridlines/>
        <c:numFmt formatCode="0%" sourceLinked="1"/>
        <c:majorTickMark val="out"/>
        <c:minorTickMark val="none"/>
        <c:tickLblPos val="nextTo"/>
        <c:crossAx val="5283235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rgbClr val="FF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2-568B-1B40-B4B4-3C722D4EBEE2}"/>
              </c:ext>
            </c:extLst>
          </c:dPt>
          <c:dPt>
            <c:idx val="1"/>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68B-1B40-B4B4-3C722D4EBEE2}"/>
              </c:ext>
            </c:extLst>
          </c:dPt>
          <c:dPt>
            <c:idx val="2"/>
            <c:bubble3D val="0"/>
            <c:spPr>
              <a:solidFill>
                <a:srgbClr val="FF40FF"/>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568B-1B40-B4B4-3C722D4EBEE2}"/>
              </c:ext>
            </c:extLst>
          </c:dPt>
          <c:dPt>
            <c:idx val="3"/>
            <c:bubble3D val="0"/>
            <c:spPr>
              <a:solidFill>
                <a:srgbClr val="00FDFF"/>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68B-1B40-B4B4-3C722D4EBEE2}"/>
              </c:ext>
            </c:extLst>
          </c:dPt>
          <c:dPt>
            <c:idx val="4"/>
            <c:bubble3D val="0"/>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568B-1B40-B4B4-3C722D4EBEE2}"/>
              </c:ext>
            </c:extLst>
          </c:dPt>
          <c:dLbls>
            <c:dLbl>
              <c:idx val="0"/>
              <c:tx>
                <c:rich>
                  <a:bodyPr/>
                  <a:lstStyle/>
                  <a:p>
                    <a:fld id="{21AA21D4-1653-394F-B6B7-2E5C672CC64F}" type="PERCENTAGE">
                      <a:rPr lang="en-US" sz="1200">
                        <a:solidFill>
                          <a:schemeClr val="tx1"/>
                        </a:solidFill>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68B-1B40-B4B4-3C722D4EBEE2}"/>
                </c:ext>
              </c:extLst>
            </c:dLbl>
            <c:dLbl>
              <c:idx val="1"/>
              <c:tx>
                <c:rich>
                  <a:bodyPr/>
                  <a:lstStyle/>
                  <a:p>
                    <a:fld id="{A2AB2B72-8B71-F041-B392-D86FF11C94E7}" type="PERCENTAGE">
                      <a:rPr lang="en-US" sz="12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layout>
                    <c:manualLayout>
                      <c:w val="8.1007035578885986E-2"/>
                      <c:h val="5.549618797650293E-2"/>
                    </c:manualLayout>
                  </c15:layout>
                  <c15:dlblFieldTable/>
                  <c15:showDataLabelsRange val="0"/>
                </c:ext>
                <c:ext xmlns:c16="http://schemas.microsoft.com/office/drawing/2014/chart" uri="{C3380CC4-5D6E-409C-BE32-E72D297353CC}">
                  <c16:uniqueId val="{00000003-568B-1B40-B4B4-3C722D4EBEE2}"/>
                </c:ext>
              </c:extLst>
            </c:dLbl>
            <c:dLbl>
              <c:idx val="2"/>
              <c:tx>
                <c:rich>
                  <a:bodyPr/>
                  <a:lstStyle/>
                  <a:p>
                    <a:fld id="{03667FDA-2A52-FD4A-9003-906728F1DA2E}" type="PERCENTAGE">
                      <a:rPr lang="en-US" sz="12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68B-1B40-B4B4-3C722D4EBEE2}"/>
                </c:ext>
              </c:extLst>
            </c:dLbl>
            <c:dLbl>
              <c:idx val="3"/>
              <c:tx>
                <c:rich>
                  <a:bodyPr/>
                  <a:lstStyle/>
                  <a:p>
                    <a:fld id="{F7B83D7F-625E-8B4A-A0B1-18E9305FCCD1}" type="PERCENTAGE">
                      <a:rPr lang="en-US" sz="12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layout>
                    <c:manualLayout>
                      <c:w val="7.535888743073782E-2"/>
                      <c:h val="5.549618797650293E-2"/>
                    </c:manualLayout>
                  </c15:layout>
                  <c15:dlblFieldTable/>
                  <c15:showDataLabelsRange val="0"/>
                </c:ext>
                <c:ext xmlns:c16="http://schemas.microsoft.com/office/drawing/2014/chart" uri="{C3380CC4-5D6E-409C-BE32-E72D297353CC}">
                  <c16:uniqueId val="{00000005-568B-1B40-B4B4-3C722D4EBEE2}"/>
                </c:ext>
              </c:extLst>
            </c:dLbl>
            <c:dLbl>
              <c:idx val="4"/>
              <c:tx>
                <c:rich>
                  <a:bodyPr/>
                  <a:lstStyle/>
                  <a:p>
                    <a:fld id="{D2E353C4-0835-9B40-9016-9B075E878C0B}" type="PERCENTAGE">
                      <a:rPr lang="en-US" sz="12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68B-1B40-B4B4-3C722D4EBE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ҚТТСҒТС</c:v>
                </c:pt>
                <c:pt idx="1">
                  <c:v>ФППТСТТС</c:v>
                </c:pt>
                <c:pt idx="2">
                  <c:v>ҚТТС</c:v>
                </c:pt>
                <c:pt idx="3">
                  <c:v>ППС</c:v>
                </c:pt>
                <c:pt idx="4">
                  <c:v>ҚӘТС</c:v>
                </c:pt>
              </c:strCache>
            </c:strRef>
          </c:cat>
          <c:val>
            <c:numRef>
              <c:f>Лист1!$B$2:$B$6</c:f>
              <c:numCache>
                <c:formatCode>0%</c:formatCode>
                <c:ptCount val="5"/>
                <c:pt idx="0">
                  <c:v>0.23</c:v>
                </c:pt>
                <c:pt idx="1">
                  <c:v>7.0000000000000034E-2</c:v>
                </c:pt>
                <c:pt idx="2">
                  <c:v>8.0000000000000224E-2</c:v>
                </c:pt>
                <c:pt idx="3">
                  <c:v>0.14000000000000001</c:v>
                </c:pt>
                <c:pt idx="4">
                  <c:v>0.48000000000000032</c:v>
                </c:pt>
              </c:numCache>
            </c:numRef>
          </c:val>
          <c:extLst>
            <c:ext xmlns:c16="http://schemas.microsoft.com/office/drawing/2014/chart" uri="{C3380CC4-5D6E-409C-BE32-E72D297353CC}">
              <c16:uniqueId val="{00000000-568B-1B40-B4B4-3C722D4EBEE2}"/>
            </c:ext>
          </c:extLst>
        </c:ser>
        <c:dLbls>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Entry>
      <c:legendEntry>
        <c:idx val="4"/>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rgbClr val="00B0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2-1F3D-7A4F-A09B-38F47B5A6F99}"/>
              </c:ext>
            </c:extLst>
          </c:dPt>
          <c:dPt>
            <c:idx val="1"/>
            <c:bubble3D val="0"/>
            <c:spPr>
              <a:solidFill>
                <a:schemeClr val="accent2"/>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1F3D-7A4F-A09B-38F47B5A6F99}"/>
              </c:ext>
            </c:extLst>
          </c:dPt>
          <c:dPt>
            <c:idx val="2"/>
            <c:bubble3D val="0"/>
            <c:spPr>
              <a:solidFill>
                <a:srgbClr val="FF40FF"/>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F3D-7A4F-A09B-38F47B5A6F99}"/>
              </c:ext>
            </c:extLst>
          </c:dPt>
          <c:dPt>
            <c:idx val="3"/>
            <c:bubble3D val="0"/>
            <c:spPr>
              <a:solidFill>
                <a:srgbClr val="FFFF0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1F3D-7A4F-A09B-38F47B5A6F99}"/>
              </c:ext>
            </c:extLst>
          </c:dPt>
          <c:dPt>
            <c:idx val="4"/>
            <c:bubble3D val="0"/>
            <c:spPr>
              <a:solidFill>
                <a:srgbClr val="00B0F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F3D-7A4F-A09B-38F47B5A6F99}"/>
              </c:ext>
            </c:extLst>
          </c:dPt>
          <c:dLbls>
            <c:dLbl>
              <c:idx val="0"/>
              <c:tx>
                <c:rich>
                  <a:bodyPr/>
                  <a:lstStyle/>
                  <a:p>
                    <a:fld id="{1871808D-E878-4E46-B46C-44119A0A2D3D}" type="PERCENTAGE">
                      <a:rPr lang="en-US" sz="12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F3D-7A4F-A09B-38F47B5A6F99}"/>
                </c:ext>
              </c:extLst>
            </c:dLbl>
            <c:dLbl>
              <c:idx val="1"/>
              <c:tx>
                <c:rich>
                  <a:bodyPr/>
                  <a:lstStyle/>
                  <a:p>
                    <a:fld id="{FF40BDE0-79E3-4742-804D-A8986C4A5E16}" type="PERCENTAGE">
                      <a:rPr lang="en-US" sz="12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F3D-7A4F-A09B-38F47B5A6F99}"/>
                </c:ext>
              </c:extLst>
            </c:dLbl>
            <c:dLbl>
              <c:idx val="2"/>
              <c:tx>
                <c:rich>
                  <a:bodyPr/>
                  <a:lstStyle/>
                  <a:p>
                    <a:fld id="{E2858C39-FDEC-064B-8DDD-EB768B489596}" type="PERCENTAGE">
                      <a:rPr lang="en-US" sz="12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F3D-7A4F-A09B-38F47B5A6F99}"/>
                </c:ext>
              </c:extLst>
            </c:dLbl>
            <c:dLbl>
              <c:idx val="3"/>
              <c:tx>
                <c:rich>
                  <a:bodyPr/>
                  <a:lstStyle/>
                  <a:p>
                    <a:fld id="{7CC2C07B-4F3C-3346-A5E2-4CD85311C36A}" type="PERCENTAGE">
                      <a:rPr lang="en-US" sz="12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F3D-7A4F-A09B-38F47B5A6F99}"/>
                </c:ext>
              </c:extLst>
            </c:dLbl>
            <c:dLbl>
              <c:idx val="4"/>
              <c:tx>
                <c:rich>
                  <a:bodyPr/>
                  <a:lstStyle/>
                  <a:p>
                    <a:fld id="{151994DA-8469-6249-B2FE-AA158DE528F0}" type="PERCENTAGE">
                      <a:rPr lang="en-US" sz="1200">
                        <a:latin typeface="Times New Roman" panose="02020603050405020304" pitchFamily="18" charset="0"/>
                        <a:cs typeface="Times New Roman" panose="02020603050405020304" pitchFamily="18" charset="0"/>
                      </a:rPr>
                      <a:pPr/>
                      <a:t>[ПРОЦЕНТ]</a:t>
                    </a:fld>
                    <a:endParaRPr lang="ru-RU"/>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F3D-7A4F-A09B-38F47B5A6F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ОІАТ</c:v>
                </c:pt>
                <c:pt idx="1">
                  <c:v>ҒАТ</c:v>
                </c:pt>
                <c:pt idx="2">
                  <c:v>ТЖАТ</c:v>
                </c:pt>
                <c:pt idx="3">
                  <c:v>ХҚАТ</c:v>
                </c:pt>
                <c:pt idx="4">
                  <c:v>ЛАТ</c:v>
                </c:pt>
              </c:strCache>
            </c:strRef>
          </c:cat>
          <c:val>
            <c:numRef>
              <c:f>Лист1!$B$2:$B$6</c:f>
              <c:numCache>
                <c:formatCode>0%</c:formatCode>
                <c:ptCount val="5"/>
                <c:pt idx="0">
                  <c:v>0.43000000000000038</c:v>
                </c:pt>
                <c:pt idx="1">
                  <c:v>0.25</c:v>
                </c:pt>
                <c:pt idx="2">
                  <c:v>0.11</c:v>
                </c:pt>
                <c:pt idx="3">
                  <c:v>6.0000000000000032E-2</c:v>
                </c:pt>
                <c:pt idx="4">
                  <c:v>0.15000000000000024</c:v>
                </c:pt>
              </c:numCache>
            </c:numRef>
          </c:val>
          <c:extLst>
            <c:ext xmlns:c16="http://schemas.microsoft.com/office/drawing/2014/chart" uri="{C3380CC4-5D6E-409C-BE32-E72D297353CC}">
              <c16:uniqueId val="{00000000-1F3D-7A4F-A09B-38F47B5A6F99}"/>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ru-RU"/>
          </a:p>
        </c:rich>
      </c:tx>
      <c:layout>
        <c:manualLayout>
          <c:xMode val="edge"/>
          <c:yMode val="edge"/>
          <c:x val="0.47244203849518779"/>
          <c:y val="2.3809523809523812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Ряд 1</c:v>
                </c:pt>
              </c:strCache>
            </c:strRef>
          </c:tx>
          <c:dPt>
            <c:idx val="0"/>
            <c:bubble3D val="0"/>
            <c:spPr>
              <a:solidFill>
                <a:srgbClr val="00B050"/>
              </a:solidFill>
              <a:ln>
                <a:noFill/>
              </a:ln>
              <a:effectLst/>
              <a:sp3d/>
            </c:spPr>
            <c:extLst>
              <c:ext xmlns:c16="http://schemas.microsoft.com/office/drawing/2014/chart" uri="{C3380CC4-5D6E-409C-BE32-E72D297353CC}">
                <c16:uniqueId val="{00000001-1EF4-472B-A254-5EA10C05416C}"/>
              </c:ext>
            </c:extLst>
          </c:dPt>
          <c:dPt>
            <c:idx val="1"/>
            <c:bubble3D val="0"/>
            <c:spPr>
              <a:solidFill>
                <a:srgbClr val="FF0000"/>
              </a:solidFill>
              <a:ln>
                <a:noFill/>
              </a:ln>
              <a:effectLst/>
              <a:sp3d/>
            </c:spPr>
            <c:extLst>
              <c:ext xmlns:c16="http://schemas.microsoft.com/office/drawing/2014/chart" uri="{C3380CC4-5D6E-409C-BE32-E72D297353CC}">
                <c16:uniqueId val="{00000003-1EF4-472B-A254-5EA10C05416C}"/>
              </c:ext>
            </c:extLst>
          </c:dPt>
          <c:dPt>
            <c:idx val="2"/>
            <c:bubble3D val="0"/>
            <c:spPr>
              <a:solidFill>
                <a:srgbClr val="00FDFF"/>
              </a:solidFill>
              <a:ln>
                <a:noFill/>
              </a:ln>
              <a:effectLst/>
              <a:sp3d/>
            </c:spPr>
            <c:extLst>
              <c:ext xmlns:c16="http://schemas.microsoft.com/office/drawing/2014/chart" uri="{C3380CC4-5D6E-409C-BE32-E72D297353CC}">
                <c16:uniqueId val="{00000005-1EF4-472B-A254-5EA10C05416C}"/>
              </c:ext>
            </c:extLst>
          </c:dPt>
          <c:dPt>
            <c:idx val="3"/>
            <c:bubble3D val="0"/>
            <c:spPr>
              <a:solidFill>
                <a:srgbClr val="FFFF00"/>
              </a:solidFill>
              <a:ln>
                <a:noFill/>
              </a:ln>
              <a:effectLst/>
              <a:sp3d/>
            </c:spPr>
            <c:extLst>
              <c:ext xmlns:c16="http://schemas.microsoft.com/office/drawing/2014/chart" uri="{C3380CC4-5D6E-409C-BE32-E72D297353CC}">
                <c16:uniqueId val="{00000007-1EF4-472B-A254-5EA10C05416C}"/>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Бір компонентті</c:v>
                </c:pt>
                <c:pt idx="1">
                  <c:v>Екі компонентті</c:v>
                </c:pt>
                <c:pt idx="2">
                  <c:v>Үш компонентті</c:v>
                </c:pt>
                <c:pt idx="3">
                  <c:v>Көп компонентті</c:v>
                </c:pt>
              </c:strCache>
            </c:strRef>
          </c:cat>
          <c:val>
            <c:numRef>
              <c:f>Лист1!$B$2:$B$5</c:f>
              <c:numCache>
                <c:formatCode>0%</c:formatCode>
                <c:ptCount val="4"/>
                <c:pt idx="0">
                  <c:v>0.45</c:v>
                </c:pt>
                <c:pt idx="1">
                  <c:v>0.33000000000000113</c:v>
                </c:pt>
                <c:pt idx="2">
                  <c:v>0.14000000000000001</c:v>
                </c:pt>
                <c:pt idx="3">
                  <c:v>8.0000000000000043E-2</c:v>
                </c:pt>
              </c:numCache>
            </c:numRef>
          </c:val>
          <c:extLst>
            <c:ext xmlns:c16="http://schemas.microsoft.com/office/drawing/2014/chart" uri="{C3380CC4-5D6E-409C-BE32-E72D297353CC}">
              <c16:uniqueId val="{00000008-1EF4-472B-A254-5EA10C05416C}"/>
            </c:ext>
          </c:extLst>
        </c:ser>
        <c:ser>
          <c:idx val="1"/>
          <c:order val="1"/>
          <c:tx>
            <c:strRef>
              <c:f>Лист1!$C$1</c:f>
              <c:strCache>
                <c:ptCount val="1"/>
                <c:pt idx="0">
                  <c:v>Ряд 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A-1EF4-472B-A254-5EA10C05416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C-1EF4-472B-A254-5EA10C05416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E-1EF4-472B-A254-5EA10C05416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0-1EF4-472B-A254-5EA10C0541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Бір компонентті</c:v>
                </c:pt>
                <c:pt idx="1">
                  <c:v>Екі компонентті</c:v>
                </c:pt>
                <c:pt idx="2">
                  <c:v>Үш компонентті</c:v>
                </c:pt>
                <c:pt idx="3">
                  <c:v>Көп компонентті</c:v>
                </c:pt>
              </c:strCache>
            </c:strRef>
          </c:cat>
          <c:val>
            <c:numRef>
              <c:f>Лист1!$C$2:$C$5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11-1EF4-472B-A254-5EA10C05416C}"/>
            </c:ext>
          </c:extLst>
        </c:ser>
        <c:ser>
          <c:idx val="2"/>
          <c:order val="2"/>
          <c:tx>
            <c:strRef>
              <c:f>Лист1!$D$1</c:f>
              <c:strCache>
                <c:ptCount val="1"/>
                <c:pt idx="0">
                  <c:v>Ряд 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13-1EF4-472B-A254-5EA10C05416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15-1EF4-472B-A254-5EA10C05416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17-1EF4-472B-A254-5EA10C05416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19-1EF4-472B-A254-5EA10C0541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KZ"/>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Лист1!$A$2:$A$5</c:f>
              <c:strCache>
                <c:ptCount val="4"/>
                <c:pt idx="0">
                  <c:v>Бір компонентті</c:v>
                </c:pt>
                <c:pt idx="1">
                  <c:v>Екі компонентті</c:v>
                </c:pt>
                <c:pt idx="2">
                  <c:v>Үш компонентті</c:v>
                </c:pt>
                <c:pt idx="3">
                  <c:v>Көп компонентті</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1A-1EF4-472B-A254-5EA10C05416C}"/>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KZ"/>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K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«‎жиі қолданамын‎»‎</c:v>
                </c:pt>
              </c:strCache>
            </c:strRef>
          </c:tx>
          <c:spPr>
            <a:solidFill>
              <a:srgbClr val="00B0F0"/>
            </a:solidFill>
            <a:ln>
              <a:noFill/>
            </a:ln>
            <a:effectLst/>
          </c:spPr>
          <c:invertIfNegative val="0"/>
          <c:cat>
            <c:strRef>
              <c:f>Лист1!$A$2:$A$35</c:f>
              <c:strCache>
                <c:ptCount val="34"/>
                <c:pt idx="0">
                  <c:v>силлабус</c:v>
                </c:pt>
                <c:pt idx="1">
                  <c:v>midterm</c:v>
                </c:pt>
                <c:pt idx="2">
                  <c:v>транскрипт</c:v>
                </c:pt>
                <c:pt idx="3">
                  <c:v>ритейк</c:v>
                </c:pt>
                <c:pt idx="4">
                  <c:v>триместр</c:v>
                </c:pt>
                <c:pt idx="5">
                  <c:v>проктор</c:v>
                </c:pt>
                <c:pt idx="6">
                  <c:v>постреквизит</c:v>
                </c:pt>
                <c:pt idx="7">
                  <c:v>пререквизит</c:v>
                </c:pt>
                <c:pt idx="8">
                  <c:v>дескриптор</c:v>
                </c:pt>
                <c:pt idx="9">
                  <c:v>diploma supplement</c:v>
                </c:pt>
                <c:pt idx="10">
                  <c:v>коворкинг</c:v>
                </c:pt>
                <c:pt idx="11">
                  <c:v>коучинг</c:v>
                </c:pt>
                <c:pt idx="12">
                  <c:v>коуч</c:v>
                </c:pt>
                <c:pt idx="13">
                  <c:v>логин</c:v>
                </c:pt>
                <c:pt idx="14">
                  <c:v>лектор</c:v>
                </c:pt>
                <c:pt idx="15">
                  <c:v>эндаумент</c:v>
                </c:pt>
                <c:pt idx="16">
                  <c:v>балл</c:v>
                </c:pt>
                <c:pt idx="17">
                  <c:v>хаб</c:v>
                </c:pt>
                <c:pt idx="18">
                  <c:v>тьютор</c:v>
                </c:pt>
                <c:pt idx="19">
                  <c:v>эдвайзер</c:v>
                </c:pt>
                <c:pt idx="20">
                  <c:v>супервайзер</c:v>
                </c:pt>
                <c:pt idx="21">
                  <c:v>стартап</c:v>
                </c:pt>
                <c:pt idx="22">
                  <c:v>стейкхолдер</c:v>
                </c:pt>
                <c:pt idx="23">
                  <c:v>кредит</c:v>
                </c:pt>
                <c:pt idx="24">
                  <c:v>аккредитация</c:v>
                </c:pt>
                <c:pt idx="25">
                  <c:v>бакалавр</c:v>
                </c:pt>
                <c:pt idx="26">
                  <c:v>бакалавриат</c:v>
                </c:pt>
                <c:pt idx="27">
                  <c:v>магистр</c:v>
                </c:pt>
                <c:pt idx="28">
                  <c:v>магистрант</c:v>
                </c:pt>
                <c:pt idx="29">
                  <c:v>доктор</c:v>
                </c:pt>
                <c:pt idx="30">
                  <c:v>докторант</c:v>
                </c:pt>
                <c:pt idx="31">
                  <c:v>философия докторы</c:v>
                </c:pt>
                <c:pt idx="32">
                  <c:v>постдокторантура</c:v>
                </c:pt>
                <c:pt idx="33">
                  <c:v>докторантура</c:v>
                </c:pt>
              </c:strCache>
            </c:strRef>
          </c:cat>
          <c:val>
            <c:numRef>
              <c:f>Лист1!$B$2:$B$35</c:f>
              <c:numCache>
                <c:formatCode>0%</c:formatCode>
                <c:ptCount val="34"/>
                <c:pt idx="0">
                  <c:v>0.83000000000000063</c:v>
                </c:pt>
                <c:pt idx="1">
                  <c:v>0.8</c:v>
                </c:pt>
                <c:pt idx="2">
                  <c:v>0.78</c:v>
                </c:pt>
                <c:pt idx="3">
                  <c:v>0.3900000000000009</c:v>
                </c:pt>
                <c:pt idx="4">
                  <c:v>0.75000000000000167</c:v>
                </c:pt>
                <c:pt idx="5">
                  <c:v>0.28000000000000008</c:v>
                </c:pt>
                <c:pt idx="6">
                  <c:v>0.2</c:v>
                </c:pt>
                <c:pt idx="7">
                  <c:v>0.26</c:v>
                </c:pt>
                <c:pt idx="8">
                  <c:v>0.21000000000000021</c:v>
                </c:pt>
                <c:pt idx="9">
                  <c:v>0.23</c:v>
                </c:pt>
                <c:pt idx="10">
                  <c:v>0.1</c:v>
                </c:pt>
                <c:pt idx="11">
                  <c:v>4.0000000000000022E-2</c:v>
                </c:pt>
                <c:pt idx="12">
                  <c:v>0.22</c:v>
                </c:pt>
                <c:pt idx="13">
                  <c:v>0.30000000000000032</c:v>
                </c:pt>
                <c:pt idx="14">
                  <c:v>0.27</c:v>
                </c:pt>
                <c:pt idx="15">
                  <c:v>0.1</c:v>
                </c:pt>
                <c:pt idx="16">
                  <c:v>0.16</c:v>
                </c:pt>
                <c:pt idx="17">
                  <c:v>0.65000000000000191</c:v>
                </c:pt>
                <c:pt idx="18">
                  <c:v>0.13</c:v>
                </c:pt>
                <c:pt idx="19">
                  <c:v>0.32000000000000089</c:v>
                </c:pt>
                <c:pt idx="20">
                  <c:v>0.12000000000000002</c:v>
                </c:pt>
                <c:pt idx="21">
                  <c:v>0.34</c:v>
                </c:pt>
                <c:pt idx="22">
                  <c:v>0.54</c:v>
                </c:pt>
                <c:pt idx="23">
                  <c:v>0.56000000000000005</c:v>
                </c:pt>
                <c:pt idx="24">
                  <c:v>0.66000000000000203</c:v>
                </c:pt>
                <c:pt idx="25">
                  <c:v>0.69000000000000061</c:v>
                </c:pt>
                <c:pt idx="26">
                  <c:v>0.31000000000000077</c:v>
                </c:pt>
                <c:pt idx="27">
                  <c:v>0.56999999999999995</c:v>
                </c:pt>
                <c:pt idx="28">
                  <c:v>0.24000000000000021</c:v>
                </c:pt>
                <c:pt idx="29">
                  <c:v>0.59</c:v>
                </c:pt>
                <c:pt idx="30">
                  <c:v>0.48000000000000032</c:v>
                </c:pt>
                <c:pt idx="31">
                  <c:v>0.27</c:v>
                </c:pt>
                <c:pt idx="32">
                  <c:v>0.53</c:v>
                </c:pt>
                <c:pt idx="33">
                  <c:v>0.37000000000000038</c:v>
                </c:pt>
              </c:numCache>
            </c:numRef>
          </c:val>
          <c:extLst>
            <c:ext xmlns:c16="http://schemas.microsoft.com/office/drawing/2014/chart" uri="{C3380CC4-5D6E-409C-BE32-E72D297353CC}">
              <c16:uniqueId val="{00000000-47B3-E749-80BE-1EBB3CCF1C44}"/>
            </c:ext>
          </c:extLst>
        </c:ser>
        <c:ser>
          <c:idx val="1"/>
          <c:order val="1"/>
          <c:tx>
            <c:strRef>
              <c:f>Лист1!$C$1</c:f>
              <c:strCache>
                <c:ptCount val="1"/>
                <c:pt idx="0">
                  <c:v>«‎сирек қолданамын»‎</c:v>
                </c:pt>
              </c:strCache>
            </c:strRef>
          </c:tx>
          <c:spPr>
            <a:solidFill>
              <a:srgbClr val="FF0000"/>
            </a:solidFill>
            <a:ln>
              <a:noFill/>
            </a:ln>
            <a:effectLst/>
          </c:spPr>
          <c:invertIfNegative val="0"/>
          <c:cat>
            <c:strRef>
              <c:f>Лист1!$A$2:$A$35</c:f>
              <c:strCache>
                <c:ptCount val="34"/>
                <c:pt idx="0">
                  <c:v>силлабус</c:v>
                </c:pt>
                <c:pt idx="1">
                  <c:v>midterm</c:v>
                </c:pt>
                <c:pt idx="2">
                  <c:v>транскрипт</c:v>
                </c:pt>
                <c:pt idx="3">
                  <c:v>ритейк</c:v>
                </c:pt>
                <c:pt idx="4">
                  <c:v>триместр</c:v>
                </c:pt>
                <c:pt idx="5">
                  <c:v>проктор</c:v>
                </c:pt>
                <c:pt idx="6">
                  <c:v>постреквизит</c:v>
                </c:pt>
                <c:pt idx="7">
                  <c:v>пререквизит</c:v>
                </c:pt>
                <c:pt idx="8">
                  <c:v>дескриптор</c:v>
                </c:pt>
                <c:pt idx="9">
                  <c:v>diploma supplement</c:v>
                </c:pt>
                <c:pt idx="10">
                  <c:v>коворкинг</c:v>
                </c:pt>
                <c:pt idx="11">
                  <c:v>коучинг</c:v>
                </c:pt>
                <c:pt idx="12">
                  <c:v>коуч</c:v>
                </c:pt>
                <c:pt idx="13">
                  <c:v>логин</c:v>
                </c:pt>
                <c:pt idx="14">
                  <c:v>лектор</c:v>
                </c:pt>
                <c:pt idx="15">
                  <c:v>эндаумент</c:v>
                </c:pt>
                <c:pt idx="16">
                  <c:v>балл</c:v>
                </c:pt>
                <c:pt idx="17">
                  <c:v>хаб</c:v>
                </c:pt>
                <c:pt idx="18">
                  <c:v>тьютор</c:v>
                </c:pt>
                <c:pt idx="19">
                  <c:v>эдвайзер</c:v>
                </c:pt>
                <c:pt idx="20">
                  <c:v>супервайзер</c:v>
                </c:pt>
                <c:pt idx="21">
                  <c:v>стартап</c:v>
                </c:pt>
                <c:pt idx="22">
                  <c:v>стейкхолдер</c:v>
                </c:pt>
                <c:pt idx="23">
                  <c:v>кредит</c:v>
                </c:pt>
                <c:pt idx="24">
                  <c:v>аккредитация</c:v>
                </c:pt>
                <c:pt idx="25">
                  <c:v>бакалавр</c:v>
                </c:pt>
                <c:pt idx="26">
                  <c:v>бакалавриат</c:v>
                </c:pt>
                <c:pt idx="27">
                  <c:v>магистр</c:v>
                </c:pt>
                <c:pt idx="28">
                  <c:v>магистрант</c:v>
                </c:pt>
                <c:pt idx="29">
                  <c:v>доктор</c:v>
                </c:pt>
                <c:pt idx="30">
                  <c:v>докторант</c:v>
                </c:pt>
                <c:pt idx="31">
                  <c:v>философия докторы</c:v>
                </c:pt>
                <c:pt idx="32">
                  <c:v>постдокторантура</c:v>
                </c:pt>
                <c:pt idx="33">
                  <c:v>докторантура</c:v>
                </c:pt>
              </c:strCache>
            </c:strRef>
          </c:cat>
          <c:val>
            <c:numRef>
              <c:f>Лист1!$C$2:$C$35</c:f>
              <c:numCache>
                <c:formatCode>0%</c:formatCode>
                <c:ptCount val="34"/>
                <c:pt idx="0">
                  <c:v>0.13</c:v>
                </c:pt>
                <c:pt idx="1">
                  <c:v>0.11</c:v>
                </c:pt>
                <c:pt idx="2">
                  <c:v>0.12000000000000002</c:v>
                </c:pt>
                <c:pt idx="3">
                  <c:v>0.4</c:v>
                </c:pt>
                <c:pt idx="4">
                  <c:v>0.18000000000000024</c:v>
                </c:pt>
                <c:pt idx="5">
                  <c:v>0.32000000000000089</c:v>
                </c:pt>
                <c:pt idx="6">
                  <c:v>0.4</c:v>
                </c:pt>
                <c:pt idx="7">
                  <c:v>0.35000000000000031</c:v>
                </c:pt>
                <c:pt idx="8">
                  <c:v>0.4</c:v>
                </c:pt>
                <c:pt idx="9">
                  <c:v>0.33000000000000101</c:v>
                </c:pt>
                <c:pt idx="10">
                  <c:v>0.25</c:v>
                </c:pt>
                <c:pt idx="11">
                  <c:v>0.16</c:v>
                </c:pt>
                <c:pt idx="12">
                  <c:v>0.25</c:v>
                </c:pt>
                <c:pt idx="13">
                  <c:v>0.47000000000000008</c:v>
                </c:pt>
                <c:pt idx="14">
                  <c:v>0.47000000000000008</c:v>
                </c:pt>
                <c:pt idx="15">
                  <c:v>0.49000000000000032</c:v>
                </c:pt>
                <c:pt idx="16">
                  <c:v>0.3900000000000009</c:v>
                </c:pt>
                <c:pt idx="17">
                  <c:v>0.33000000000000101</c:v>
                </c:pt>
                <c:pt idx="18">
                  <c:v>0.5</c:v>
                </c:pt>
                <c:pt idx="19">
                  <c:v>0.48000000000000032</c:v>
                </c:pt>
                <c:pt idx="20">
                  <c:v>0.34</c:v>
                </c:pt>
                <c:pt idx="21">
                  <c:v>0.43000000000000038</c:v>
                </c:pt>
                <c:pt idx="22">
                  <c:v>0.30000000000000032</c:v>
                </c:pt>
                <c:pt idx="23">
                  <c:v>0.23</c:v>
                </c:pt>
                <c:pt idx="24">
                  <c:v>0.24000000000000021</c:v>
                </c:pt>
                <c:pt idx="25">
                  <c:v>0.15000000000000024</c:v>
                </c:pt>
                <c:pt idx="26">
                  <c:v>0.45</c:v>
                </c:pt>
                <c:pt idx="27">
                  <c:v>0.33000000000000101</c:v>
                </c:pt>
                <c:pt idx="28">
                  <c:v>0.43000000000000038</c:v>
                </c:pt>
                <c:pt idx="29">
                  <c:v>0.24000000000000021</c:v>
                </c:pt>
                <c:pt idx="30">
                  <c:v>0.31000000000000077</c:v>
                </c:pt>
                <c:pt idx="31">
                  <c:v>0.4</c:v>
                </c:pt>
                <c:pt idx="32">
                  <c:v>0.12000000000000002</c:v>
                </c:pt>
                <c:pt idx="33">
                  <c:v>0.35000000000000031</c:v>
                </c:pt>
              </c:numCache>
            </c:numRef>
          </c:val>
          <c:extLst>
            <c:ext xmlns:c16="http://schemas.microsoft.com/office/drawing/2014/chart" uri="{C3380CC4-5D6E-409C-BE32-E72D297353CC}">
              <c16:uniqueId val="{00000001-47B3-E749-80BE-1EBB3CCF1C44}"/>
            </c:ext>
          </c:extLst>
        </c:ser>
        <c:ser>
          <c:idx val="2"/>
          <c:order val="2"/>
          <c:tx>
            <c:strRef>
              <c:f>Лист1!$D$1</c:f>
              <c:strCache>
                <c:ptCount val="1"/>
                <c:pt idx="0">
                  <c:v>«‎мүлдем қолданбаймын»‎</c:v>
                </c:pt>
              </c:strCache>
            </c:strRef>
          </c:tx>
          <c:spPr>
            <a:solidFill>
              <a:srgbClr val="00B050"/>
            </a:solidFill>
            <a:ln>
              <a:noFill/>
            </a:ln>
            <a:effectLst/>
          </c:spPr>
          <c:invertIfNegative val="0"/>
          <c:cat>
            <c:strRef>
              <c:f>Лист1!$A$2:$A$35</c:f>
              <c:strCache>
                <c:ptCount val="34"/>
                <c:pt idx="0">
                  <c:v>силлабус</c:v>
                </c:pt>
                <c:pt idx="1">
                  <c:v>midterm</c:v>
                </c:pt>
                <c:pt idx="2">
                  <c:v>транскрипт</c:v>
                </c:pt>
                <c:pt idx="3">
                  <c:v>ритейк</c:v>
                </c:pt>
                <c:pt idx="4">
                  <c:v>триместр</c:v>
                </c:pt>
                <c:pt idx="5">
                  <c:v>проктор</c:v>
                </c:pt>
                <c:pt idx="6">
                  <c:v>постреквизит</c:v>
                </c:pt>
                <c:pt idx="7">
                  <c:v>пререквизит</c:v>
                </c:pt>
                <c:pt idx="8">
                  <c:v>дескриптор</c:v>
                </c:pt>
                <c:pt idx="9">
                  <c:v>diploma supplement</c:v>
                </c:pt>
                <c:pt idx="10">
                  <c:v>коворкинг</c:v>
                </c:pt>
                <c:pt idx="11">
                  <c:v>коучинг</c:v>
                </c:pt>
                <c:pt idx="12">
                  <c:v>коуч</c:v>
                </c:pt>
                <c:pt idx="13">
                  <c:v>логин</c:v>
                </c:pt>
                <c:pt idx="14">
                  <c:v>лектор</c:v>
                </c:pt>
                <c:pt idx="15">
                  <c:v>эндаумент</c:v>
                </c:pt>
                <c:pt idx="16">
                  <c:v>балл</c:v>
                </c:pt>
                <c:pt idx="17">
                  <c:v>хаб</c:v>
                </c:pt>
                <c:pt idx="18">
                  <c:v>тьютор</c:v>
                </c:pt>
                <c:pt idx="19">
                  <c:v>эдвайзер</c:v>
                </c:pt>
                <c:pt idx="20">
                  <c:v>супервайзер</c:v>
                </c:pt>
                <c:pt idx="21">
                  <c:v>стартап</c:v>
                </c:pt>
                <c:pt idx="22">
                  <c:v>стейкхолдер</c:v>
                </c:pt>
                <c:pt idx="23">
                  <c:v>кредит</c:v>
                </c:pt>
                <c:pt idx="24">
                  <c:v>аккредитация</c:v>
                </c:pt>
                <c:pt idx="25">
                  <c:v>бакалавр</c:v>
                </c:pt>
                <c:pt idx="26">
                  <c:v>бакалавриат</c:v>
                </c:pt>
                <c:pt idx="27">
                  <c:v>магистр</c:v>
                </c:pt>
                <c:pt idx="28">
                  <c:v>магистрант</c:v>
                </c:pt>
                <c:pt idx="29">
                  <c:v>доктор</c:v>
                </c:pt>
                <c:pt idx="30">
                  <c:v>докторант</c:v>
                </c:pt>
                <c:pt idx="31">
                  <c:v>философия докторы</c:v>
                </c:pt>
                <c:pt idx="32">
                  <c:v>постдокторантура</c:v>
                </c:pt>
                <c:pt idx="33">
                  <c:v>докторантура</c:v>
                </c:pt>
              </c:strCache>
            </c:strRef>
          </c:cat>
          <c:val>
            <c:numRef>
              <c:f>Лист1!$D$2:$D$35</c:f>
              <c:numCache>
                <c:formatCode>0%</c:formatCode>
                <c:ptCount val="34"/>
                <c:pt idx="0">
                  <c:v>4.0000000000000022E-2</c:v>
                </c:pt>
                <c:pt idx="1">
                  <c:v>9.0000000000000024E-2</c:v>
                </c:pt>
                <c:pt idx="2">
                  <c:v>0.1</c:v>
                </c:pt>
                <c:pt idx="3">
                  <c:v>0.21000000000000021</c:v>
                </c:pt>
                <c:pt idx="4">
                  <c:v>7.0000000000000021E-2</c:v>
                </c:pt>
                <c:pt idx="5">
                  <c:v>0.4</c:v>
                </c:pt>
                <c:pt idx="6">
                  <c:v>0.4</c:v>
                </c:pt>
                <c:pt idx="7">
                  <c:v>0.3900000000000009</c:v>
                </c:pt>
                <c:pt idx="8">
                  <c:v>0.3900000000000009</c:v>
                </c:pt>
                <c:pt idx="9">
                  <c:v>0.44</c:v>
                </c:pt>
                <c:pt idx="10">
                  <c:v>0.65000000000000191</c:v>
                </c:pt>
                <c:pt idx="11">
                  <c:v>0.8</c:v>
                </c:pt>
                <c:pt idx="12">
                  <c:v>0.53</c:v>
                </c:pt>
                <c:pt idx="13">
                  <c:v>0.23</c:v>
                </c:pt>
                <c:pt idx="14">
                  <c:v>0.26</c:v>
                </c:pt>
                <c:pt idx="15">
                  <c:v>0.41000000000000031</c:v>
                </c:pt>
                <c:pt idx="16">
                  <c:v>0.45</c:v>
                </c:pt>
                <c:pt idx="17">
                  <c:v>2.0000000000000011E-2</c:v>
                </c:pt>
                <c:pt idx="18">
                  <c:v>0.37000000000000038</c:v>
                </c:pt>
                <c:pt idx="19">
                  <c:v>0.2</c:v>
                </c:pt>
                <c:pt idx="20">
                  <c:v>0.54</c:v>
                </c:pt>
                <c:pt idx="21">
                  <c:v>0.23</c:v>
                </c:pt>
                <c:pt idx="22">
                  <c:v>0.16</c:v>
                </c:pt>
                <c:pt idx="23">
                  <c:v>0.21000000000000021</c:v>
                </c:pt>
                <c:pt idx="24">
                  <c:v>0.1</c:v>
                </c:pt>
                <c:pt idx="25">
                  <c:v>0.16</c:v>
                </c:pt>
                <c:pt idx="26">
                  <c:v>0.24000000000000021</c:v>
                </c:pt>
                <c:pt idx="27">
                  <c:v>4.0000000000000022E-2</c:v>
                </c:pt>
                <c:pt idx="28">
                  <c:v>0.33000000000000101</c:v>
                </c:pt>
                <c:pt idx="29">
                  <c:v>0.17</c:v>
                </c:pt>
                <c:pt idx="30">
                  <c:v>0.21000000000000021</c:v>
                </c:pt>
                <c:pt idx="31">
                  <c:v>0.33000000000000101</c:v>
                </c:pt>
                <c:pt idx="32">
                  <c:v>0.35000000000000031</c:v>
                </c:pt>
                <c:pt idx="33">
                  <c:v>0.28000000000000008</c:v>
                </c:pt>
              </c:numCache>
            </c:numRef>
          </c:val>
          <c:extLst>
            <c:ext xmlns:c16="http://schemas.microsoft.com/office/drawing/2014/chart" uri="{C3380CC4-5D6E-409C-BE32-E72D297353CC}">
              <c16:uniqueId val="{00000002-47B3-E749-80BE-1EBB3CCF1C44}"/>
            </c:ext>
          </c:extLst>
        </c:ser>
        <c:dLbls>
          <c:showLegendKey val="0"/>
          <c:showVal val="0"/>
          <c:showCatName val="0"/>
          <c:showSerName val="0"/>
          <c:showPercent val="0"/>
          <c:showBubbleSize val="0"/>
        </c:dLbls>
        <c:gapWidth val="150"/>
        <c:overlap val="100"/>
        <c:axId val="541719552"/>
        <c:axId val="522468096"/>
      </c:barChart>
      <c:catAx>
        <c:axId val="54171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522468096"/>
        <c:crosses val="autoZero"/>
        <c:auto val="1"/>
        <c:lblAlgn val="ctr"/>
        <c:lblOffset val="100"/>
        <c:noMultiLvlLbl val="0"/>
      </c:catAx>
      <c:valAx>
        <c:axId val="5224680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crossAx val="541719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0.61588</cdr:x>
      <cdr:y>0.26374</cdr:y>
    </cdr:from>
    <cdr:to>
      <cdr:x>0.78255</cdr:x>
      <cdr:y>0.32967</cdr:y>
    </cdr:to>
    <cdr:sp macro="" textlink="">
      <cdr:nvSpPr>
        <cdr:cNvPr id="2" name="Надпись 1"/>
        <cdr:cNvSpPr txBox="1"/>
      </cdr:nvSpPr>
      <cdr:spPr>
        <a:xfrm xmlns:a="http://schemas.openxmlformats.org/drawingml/2006/main">
          <a:off x="3378982" y="844062"/>
          <a:ext cx="914400" cy="21101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9155CC-AF4C-45CC-97DD-D3E960552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155</Pages>
  <Words>50415</Words>
  <Characters>287366</Characters>
  <Application>Microsoft Office Word</Application>
  <DocSecurity>0</DocSecurity>
  <Lines>2394</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337107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276</cp:revision>
  <dcterms:created xsi:type="dcterms:W3CDTF">2023-03-07T09:05:00Z</dcterms:created>
  <dcterms:modified xsi:type="dcterms:W3CDTF">2023-03-13T10:12:00Z</dcterms:modified>
</cp:coreProperties>
</file>