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667AB9" w14:textId="2D6F8199" w:rsidR="00E5251F" w:rsidRPr="00AB1677" w:rsidRDefault="00E3640F" w:rsidP="00ED7CC3">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Алматы </w:t>
      </w:r>
      <w:r w:rsidR="007D2387" w:rsidRPr="00AB1677">
        <w:rPr>
          <w:rFonts w:ascii="Times New Roman" w:hAnsi="Times New Roman" w:cs="Times New Roman"/>
          <w:sz w:val="28"/>
          <w:szCs w:val="28"/>
          <w:lang w:val="kk-KZ"/>
        </w:rPr>
        <w:t>технологиялық университеті</w:t>
      </w:r>
    </w:p>
    <w:p w14:paraId="68E55EDE" w14:textId="465AEC22" w:rsidR="00E3640F" w:rsidRPr="00AB1677" w:rsidRDefault="00E3640F" w:rsidP="00ED7CC3">
      <w:pPr>
        <w:spacing w:after="0" w:line="240" w:lineRule="auto"/>
        <w:jc w:val="center"/>
        <w:rPr>
          <w:rFonts w:ascii="Times New Roman" w:hAnsi="Times New Roman" w:cs="Times New Roman"/>
          <w:sz w:val="28"/>
          <w:szCs w:val="28"/>
          <w:lang w:val="kk-KZ"/>
        </w:rPr>
      </w:pPr>
    </w:p>
    <w:p w14:paraId="2921ABB8" w14:textId="77777777" w:rsidR="00E3640F" w:rsidRPr="00AB1677" w:rsidRDefault="00E3640F" w:rsidP="00ED7CC3">
      <w:pPr>
        <w:spacing w:after="0" w:line="240" w:lineRule="auto"/>
        <w:jc w:val="center"/>
        <w:rPr>
          <w:rFonts w:ascii="Times New Roman" w:hAnsi="Times New Roman" w:cs="Times New Roman"/>
          <w:sz w:val="28"/>
          <w:szCs w:val="28"/>
          <w:lang w:val="kk-KZ"/>
        </w:rPr>
      </w:pPr>
    </w:p>
    <w:p w14:paraId="29E7E907" w14:textId="40E38BAF" w:rsidR="00E3640F" w:rsidRPr="00AB1677" w:rsidRDefault="00E3640F" w:rsidP="00ED7CC3">
      <w:pPr>
        <w:spacing w:after="0" w:line="240" w:lineRule="auto"/>
        <w:jc w:val="center"/>
        <w:rPr>
          <w:rFonts w:ascii="Times New Roman" w:hAnsi="Times New Roman" w:cs="Times New Roman"/>
          <w:sz w:val="28"/>
          <w:szCs w:val="28"/>
          <w:lang w:val="kk-KZ"/>
        </w:rPr>
      </w:pPr>
    </w:p>
    <w:p w14:paraId="74727FC1" w14:textId="3FE00223" w:rsidR="00E3640F" w:rsidRPr="004323FD" w:rsidRDefault="00E3640F" w:rsidP="00111773">
      <w:pPr>
        <w:spacing w:after="0" w:line="240" w:lineRule="auto"/>
        <w:rPr>
          <w:rFonts w:ascii="Times New Roman" w:hAnsi="Times New Roman" w:cs="Times New Roman"/>
          <w:color w:val="000000" w:themeColor="text1"/>
          <w:sz w:val="28"/>
          <w:szCs w:val="28"/>
          <w:lang w:val="kk-KZ"/>
        </w:rPr>
      </w:pPr>
      <w:r w:rsidRPr="00CE2C5C">
        <w:rPr>
          <w:rFonts w:ascii="Times New Roman" w:hAnsi="Times New Roman" w:cs="Times New Roman"/>
          <w:color w:val="000000" w:themeColor="text1"/>
          <w:sz w:val="28"/>
          <w:szCs w:val="28"/>
          <w:lang w:val="kk-KZ"/>
        </w:rPr>
        <w:t>Ә</w:t>
      </w:r>
      <w:r w:rsidR="004323FD" w:rsidRPr="00CE2C5C">
        <w:rPr>
          <w:rFonts w:ascii="Times New Roman" w:hAnsi="Times New Roman" w:cs="Times New Roman"/>
          <w:color w:val="000000" w:themeColor="text1"/>
          <w:sz w:val="28"/>
          <w:szCs w:val="28"/>
          <w:lang w:val="kk-KZ"/>
        </w:rPr>
        <w:t>О</w:t>
      </w:r>
      <w:r w:rsidRPr="00CE2C5C">
        <w:rPr>
          <w:rFonts w:ascii="Times New Roman" w:hAnsi="Times New Roman" w:cs="Times New Roman"/>
          <w:color w:val="000000" w:themeColor="text1"/>
          <w:sz w:val="28"/>
          <w:szCs w:val="28"/>
          <w:lang w:val="kk-KZ"/>
        </w:rPr>
        <w:t xml:space="preserve">Ж </w:t>
      </w:r>
      <w:r w:rsidR="00111773">
        <w:rPr>
          <w:rFonts w:ascii="Times New Roman" w:hAnsi="Times New Roman" w:cs="Times New Roman"/>
          <w:color w:val="000000" w:themeColor="text1"/>
          <w:sz w:val="28"/>
          <w:szCs w:val="28"/>
          <w:lang w:val="kk-KZ"/>
        </w:rPr>
        <w:t xml:space="preserve">635.61 </w:t>
      </w:r>
      <w:r w:rsidRPr="004323FD">
        <w:rPr>
          <w:rFonts w:ascii="Times New Roman" w:hAnsi="Times New Roman" w:cs="Times New Roman"/>
          <w:color w:val="000000" w:themeColor="text1"/>
          <w:sz w:val="28"/>
          <w:szCs w:val="28"/>
          <w:lang w:val="kk-KZ"/>
        </w:rPr>
        <w:t xml:space="preserve">                                                  </w:t>
      </w:r>
      <w:r w:rsidR="00111773">
        <w:rPr>
          <w:rFonts w:ascii="Times New Roman" w:hAnsi="Times New Roman" w:cs="Times New Roman"/>
          <w:color w:val="000000" w:themeColor="text1"/>
          <w:sz w:val="28"/>
          <w:szCs w:val="28"/>
          <w:lang w:val="kk-KZ"/>
        </w:rPr>
        <w:t xml:space="preserve">                       </w:t>
      </w:r>
      <w:r w:rsidRPr="004323FD">
        <w:rPr>
          <w:rFonts w:ascii="Times New Roman" w:hAnsi="Times New Roman" w:cs="Times New Roman"/>
          <w:color w:val="000000" w:themeColor="text1"/>
          <w:sz w:val="28"/>
          <w:szCs w:val="28"/>
          <w:lang w:val="kk-KZ"/>
        </w:rPr>
        <w:t>Қолжазба құқығында</w:t>
      </w:r>
    </w:p>
    <w:p w14:paraId="6ABF973E" w14:textId="531A24FA" w:rsidR="00E3640F" w:rsidRPr="00AB1677" w:rsidRDefault="00E3640F" w:rsidP="00ED7CC3">
      <w:pPr>
        <w:spacing w:after="0" w:line="240" w:lineRule="auto"/>
        <w:rPr>
          <w:rFonts w:ascii="Times New Roman" w:hAnsi="Times New Roman" w:cs="Times New Roman"/>
          <w:sz w:val="28"/>
          <w:szCs w:val="28"/>
          <w:lang w:val="kk-KZ"/>
        </w:rPr>
      </w:pPr>
    </w:p>
    <w:p w14:paraId="2D096389" w14:textId="5C3C5B01" w:rsidR="00E3640F" w:rsidRPr="00AB1677" w:rsidRDefault="00E3640F" w:rsidP="00ED7CC3">
      <w:pPr>
        <w:spacing w:after="0" w:line="240" w:lineRule="auto"/>
        <w:rPr>
          <w:rFonts w:ascii="Times New Roman" w:hAnsi="Times New Roman" w:cs="Times New Roman"/>
          <w:sz w:val="28"/>
          <w:szCs w:val="28"/>
          <w:lang w:val="kk-KZ"/>
        </w:rPr>
      </w:pPr>
    </w:p>
    <w:p w14:paraId="127C2635" w14:textId="0E1CCDD9" w:rsidR="00E3640F" w:rsidRPr="00AB1677" w:rsidRDefault="00E3640F" w:rsidP="00ED7CC3">
      <w:pPr>
        <w:spacing w:after="0" w:line="240" w:lineRule="auto"/>
        <w:rPr>
          <w:rFonts w:ascii="Times New Roman" w:hAnsi="Times New Roman" w:cs="Times New Roman"/>
          <w:sz w:val="28"/>
          <w:szCs w:val="28"/>
          <w:lang w:val="kk-KZ"/>
        </w:rPr>
      </w:pPr>
    </w:p>
    <w:p w14:paraId="0211C132" w14:textId="7E2D59F3" w:rsidR="00E3640F" w:rsidRPr="00AB1677" w:rsidRDefault="00E3640F" w:rsidP="00ED7CC3">
      <w:pPr>
        <w:spacing w:after="0" w:line="240" w:lineRule="auto"/>
        <w:rPr>
          <w:rFonts w:ascii="Times New Roman" w:hAnsi="Times New Roman" w:cs="Times New Roman"/>
          <w:sz w:val="28"/>
          <w:szCs w:val="28"/>
          <w:lang w:val="kk-KZ"/>
        </w:rPr>
      </w:pPr>
    </w:p>
    <w:p w14:paraId="2CE0C7BA" w14:textId="77777777" w:rsidR="00E3640F" w:rsidRPr="00AB1677" w:rsidRDefault="00E3640F" w:rsidP="00ED7CC3">
      <w:pPr>
        <w:spacing w:after="0" w:line="240" w:lineRule="auto"/>
        <w:rPr>
          <w:rFonts w:ascii="Times New Roman" w:hAnsi="Times New Roman" w:cs="Times New Roman"/>
          <w:sz w:val="28"/>
          <w:szCs w:val="28"/>
          <w:lang w:val="kk-KZ"/>
        </w:rPr>
      </w:pPr>
    </w:p>
    <w:p w14:paraId="0AB2DD24" w14:textId="0ADA55DE" w:rsidR="00E3640F" w:rsidRPr="00AB1677" w:rsidRDefault="00E3640F" w:rsidP="00ED7CC3">
      <w:pPr>
        <w:spacing w:after="0" w:line="240" w:lineRule="auto"/>
        <w:rPr>
          <w:rFonts w:ascii="Times New Roman" w:hAnsi="Times New Roman" w:cs="Times New Roman"/>
          <w:b/>
          <w:bCs/>
          <w:sz w:val="28"/>
          <w:szCs w:val="28"/>
          <w:lang w:val="kk-KZ"/>
        </w:rPr>
      </w:pPr>
    </w:p>
    <w:p w14:paraId="751CEA6E" w14:textId="691E70A0" w:rsidR="00E3640F" w:rsidRPr="00AB1677" w:rsidRDefault="000A74E9" w:rsidP="00ED7CC3">
      <w:pPr>
        <w:spacing w:after="0" w:line="240" w:lineRule="auto"/>
        <w:jc w:val="cente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УЙКАСОВА ЗАЙРА САТАЕВНА</w:t>
      </w:r>
    </w:p>
    <w:p w14:paraId="335BD7F5" w14:textId="657893DD" w:rsidR="00E3640F" w:rsidRPr="00AB1677" w:rsidRDefault="00E3640F" w:rsidP="00ED7CC3">
      <w:pPr>
        <w:spacing w:after="0" w:line="240" w:lineRule="auto"/>
        <w:jc w:val="center"/>
        <w:rPr>
          <w:rFonts w:ascii="Times New Roman" w:hAnsi="Times New Roman" w:cs="Times New Roman"/>
          <w:sz w:val="28"/>
          <w:szCs w:val="28"/>
          <w:lang w:val="kk-KZ"/>
        </w:rPr>
      </w:pPr>
    </w:p>
    <w:p w14:paraId="5DCD7886" w14:textId="2E959475" w:rsidR="00E3640F" w:rsidRPr="00AB1677" w:rsidRDefault="00E3640F" w:rsidP="00ED7CC3">
      <w:pPr>
        <w:spacing w:after="0" w:line="240" w:lineRule="auto"/>
        <w:jc w:val="center"/>
        <w:rPr>
          <w:rFonts w:ascii="Times New Roman" w:hAnsi="Times New Roman" w:cs="Times New Roman"/>
          <w:sz w:val="28"/>
          <w:szCs w:val="28"/>
          <w:lang w:val="kk-KZ"/>
        </w:rPr>
      </w:pPr>
    </w:p>
    <w:p w14:paraId="3B6D15EF" w14:textId="0823ADBB" w:rsidR="00E3640F" w:rsidRPr="00AB1677" w:rsidRDefault="00E3640F" w:rsidP="00ED7CC3">
      <w:pPr>
        <w:spacing w:after="0" w:line="240" w:lineRule="auto"/>
        <w:jc w:val="center"/>
        <w:rPr>
          <w:rFonts w:ascii="Times New Roman" w:hAnsi="Times New Roman" w:cs="Times New Roman"/>
          <w:b/>
          <w:bCs/>
          <w:sz w:val="28"/>
          <w:szCs w:val="28"/>
          <w:lang w:val="kk-KZ"/>
        </w:rPr>
      </w:pPr>
      <w:bookmarkStart w:id="0" w:name="_Hlk168406020"/>
      <w:r w:rsidRPr="00AB1677">
        <w:rPr>
          <w:rFonts w:ascii="Times New Roman" w:hAnsi="Times New Roman" w:cs="Times New Roman"/>
          <w:b/>
          <w:bCs/>
          <w:sz w:val="28"/>
          <w:szCs w:val="28"/>
          <w:lang w:val="kk-KZ"/>
        </w:rPr>
        <w:t>Қауын өнімдерінің тағамдық қауіпсіздігін арттыру әдістерін ғылыми негіздеу және әзірлеу</w:t>
      </w:r>
    </w:p>
    <w:bookmarkEnd w:id="0"/>
    <w:p w14:paraId="5BCC9CAC" w14:textId="77777777" w:rsidR="00E3640F" w:rsidRPr="00AB1677" w:rsidRDefault="00E3640F" w:rsidP="00ED7CC3">
      <w:pPr>
        <w:spacing w:after="0" w:line="240" w:lineRule="auto"/>
        <w:jc w:val="center"/>
        <w:rPr>
          <w:rFonts w:ascii="Times New Roman" w:hAnsi="Times New Roman" w:cs="Times New Roman"/>
          <w:b/>
          <w:bCs/>
          <w:sz w:val="28"/>
          <w:szCs w:val="28"/>
          <w:lang w:val="kk-KZ"/>
        </w:rPr>
      </w:pPr>
    </w:p>
    <w:p w14:paraId="76508C77" w14:textId="4FD392A6" w:rsidR="00E3640F" w:rsidRPr="00AB1677" w:rsidRDefault="00E3640F" w:rsidP="00ED7CC3">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6D073500 - Тағам қауіпсіздігі</w:t>
      </w:r>
    </w:p>
    <w:p w14:paraId="6CAD77B3" w14:textId="77777777" w:rsidR="00E3640F" w:rsidRPr="00AB1677" w:rsidRDefault="00E3640F" w:rsidP="00ED7CC3">
      <w:pPr>
        <w:spacing w:after="0" w:line="240" w:lineRule="auto"/>
        <w:jc w:val="center"/>
        <w:rPr>
          <w:rFonts w:ascii="Times New Roman" w:hAnsi="Times New Roman" w:cs="Times New Roman"/>
          <w:sz w:val="28"/>
          <w:szCs w:val="28"/>
          <w:lang w:val="kk-KZ"/>
        </w:rPr>
      </w:pPr>
    </w:p>
    <w:p w14:paraId="61869760" w14:textId="77777777" w:rsidR="000A74E9" w:rsidRPr="00AB1677" w:rsidRDefault="00E3640F" w:rsidP="00ED7CC3">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Философия докторы (PhD) </w:t>
      </w:r>
    </w:p>
    <w:p w14:paraId="3E90B156" w14:textId="1BA067AE" w:rsidR="00E3640F" w:rsidRPr="00AB1677" w:rsidRDefault="00E3640F" w:rsidP="00ED7CC3">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дәрежесін алуға</w:t>
      </w:r>
      <w:r w:rsidR="000A74E9"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арналған диссертация</w:t>
      </w:r>
    </w:p>
    <w:p w14:paraId="10207CDB" w14:textId="31B7D42F" w:rsidR="00E3640F" w:rsidRPr="00AB1677" w:rsidRDefault="00E3640F" w:rsidP="00ED7CC3">
      <w:pPr>
        <w:spacing w:after="0" w:line="240" w:lineRule="auto"/>
        <w:jc w:val="center"/>
        <w:rPr>
          <w:rFonts w:ascii="Times New Roman" w:hAnsi="Times New Roman" w:cs="Times New Roman"/>
          <w:sz w:val="28"/>
          <w:szCs w:val="28"/>
          <w:lang w:val="kk-KZ"/>
        </w:rPr>
      </w:pPr>
    </w:p>
    <w:p w14:paraId="7453CDA3" w14:textId="77777777" w:rsidR="00E3640F" w:rsidRPr="00AB1677" w:rsidRDefault="00E3640F" w:rsidP="00ED7CC3">
      <w:pPr>
        <w:spacing w:after="0" w:line="240" w:lineRule="auto"/>
        <w:jc w:val="center"/>
        <w:rPr>
          <w:rFonts w:ascii="Times New Roman" w:hAnsi="Times New Roman" w:cs="Times New Roman"/>
          <w:sz w:val="28"/>
          <w:szCs w:val="28"/>
          <w:lang w:val="kk-KZ"/>
        </w:rPr>
      </w:pPr>
    </w:p>
    <w:p w14:paraId="66BEA84A" w14:textId="4300053E" w:rsidR="00E3640F" w:rsidRPr="00524C7B" w:rsidRDefault="00480963" w:rsidP="00ED7CC3">
      <w:pPr>
        <w:spacing w:after="0" w:line="240" w:lineRule="auto"/>
        <w:jc w:val="right"/>
        <w:rPr>
          <w:rFonts w:ascii="Times New Roman" w:hAnsi="Times New Roman" w:cs="Times New Roman"/>
          <w:b/>
          <w:bCs/>
          <w:sz w:val="28"/>
          <w:szCs w:val="28"/>
          <w:lang w:val="kk-KZ"/>
        </w:rPr>
      </w:pPr>
      <w:r w:rsidRPr="00524C7B">
        <w:rPr>
          <w:rFonts w:ascii="Times New Roman" w:hAnsi="Times New Roman" w:cs="Times New Roman"/>
          <w:b/>
          <w:bCs/>
          <w:sz w:val="28"/>
          <w:szCs w:val="28"/>
          <w:lang w:val="kk-KZ"/>
        </w:rPr>
        <w:t>Отандық ғ</w:t>
      </w:r>
      <w:r w:rsidR="00E3640F" w:rsidRPr="00524C7B">
        <w:rPr>
          <w:rFonts w:ascii="Times New Roman" w:hAnsi="Times New Roman" w:cs="Times New Roman"/>
          <w:b/>
          <w:bCs/>
          <w:sz w:val="28"/>
          <w:szCs w:val="28"/>
          <w:lang w:val="kk-KZ"/>
        </w:rPr>
        <w:t xml:space="preserve">ылыми </w:t>
      </w:r>
      <w:r w:rsidR="00F90476" w:rsidRPr="00524C7B">
        <w:rPr>
          <w:rFonts w:ascii="Times New Roman" w:hAnsi="Times New Roman" w:cs="Times New Roman"/>
          <w:b/>
          <w:bCs/>
          <w:sz w:val="28"/>
          <w:szCs w:val="28"/>
          <w:lang w:val="kk-KZ"/>
        </w:rPr>
        <w:t>кеңесшілер</w:t>
      </w:r>
      <w:r w:rsidR="00E3640F" w:rsidRPr="00524C7B">
        <w:rPr>
          <w:rFonts w:ascii="Times New Roman" w:hAnsi="Times New Roman" w:cs="Times New Roman"/>
          <w:b/>
          <w:bCs/>
          <w:sz w:val="28"/>
          <w:szCs w:val="28"/>
          <w:lang w:val="kk-KZ"/>
        </w:rPr>
        <w:t xml:space="preserve">: </w:t>
      </w:r>
    </w:p>
    <w:p w14:paraId="7B544ADE" w14:textId="7248AC3E" w:rsidR="00E3640F" w:rsidRPr="00524C7B" w:rsidRDefault="00480963" w:rsidP="00ED7CC3">
      <w:pPr>
        <w:spacing w:after="0" w:line="240" w:lineRule="auto"/>
        <w:jc w:val="right"/>
        <w:rPr>
          <w:rFonts w:ascii="Times New Roman" w:hAnsi="Times New Roman" w:cs="Times New Roman"/>
          <w:sz w:val="28"/>
          <w:szCs w:val="28"/>
          <w:lang w:val="kk-KZ"/>
        </w:rPr>
      </w:pPr>
      <w:r w:rsidRPr="00524C7B">
        <w:rPr>
          <w:rFonts w:ascii="Times New Roman" w:hAnsi="Times New Roman" w:cs="Times New Roman"/>
          <w:sz w:val="28"/>
          <w:szCs w:val="28"/>
          <w:lang w:val="kk-KZ"/>
        </w:rPr>
        <w:t>т.ғ.д.,</w:t>
      </w:r>
      <w:r w:rsidRPr="00524C7B">
        <w:rPr>
          <w:lang w:val="kk-KZ"/>
        </w:rPr>
        <w:t xml:space="preserve"> </w:t>
      </w:r>
      <w:r w:rsidRPr="00524C7B">
        <w:rPr>
          <w:rFonts w:ascii="Times New Roman" w:hAnsi="Times New Roman" w:cs="Times New Roman"/>
          <w:sz w:val="28"/>
          <w:szCs w:val="28"/>
          <w:lang w:val="kk-KZ"/>
        </w:rPr>
        <w:t xml:space="preserve">профессор </w:t>
      </w:r>
      <w:r w:rsidR="009D6AD9" w:rsidRPr="00524C7B">
        <w:rPr>
          <w:rFonts w:ascii="Times New Roman" w:hAnsi="Times New Roman" w:cs="Times New Roman"/>
          <w:sz w:val="28"/>
          <w:szCs w:val="28"/>
          <w:lang w:val="kk-KZ"/>
        </w:rPr>
        <w:t xml:space="preserve">ҚР ҰҒА </w:t>
      </w:r>
      <w:r w:rsidRPr="00524C7B">
        <w:rPr>
          <w:rFonts w:ascii="Times New Roman" w:hAnsi="Times New Roman" w:cs="Times New Roman"/>
          <w:sz w:val="28"/>
          <w:szCs w:val="28"/>
          <w:lang w:val="kk-KZ"/>
        </w:rPr>
        <w:t>а</w:t>
      </w:r>
      <w:r w:rsidR="00E3640F" w:rsidRPr="00524C7B">
        <w:rPr>
          <w:rFonts w:ascii="Times New Roman" w:hAnsi="Times New Roman" w:cs="Times New Roman"/>
          <w:sz w:val="28"/>
          <w:szCs w:val="28"/>
          <w:lang w:val="kk-KZ"/>
        </w:rPr>
        <w:t>кадеми</w:t>
      </w:r>
      <w:r w:rsidR="009D6AD9" w:rsidRPr="00524C7B">
        <w:rPr>
          <w:rFonts w:ascii="Times New Roman" w:hAnsi="Times New Roman" w:cs="Times New Roman"/>
          <w:sz w:val="28"/>
          <w:szCs w:val="28"/>
          <w:lang w:val="kk-KZ"/>
        </w:rPr>
        <w:t>гі</w:t>
      </w:r>
      <w:r w:rsidR="00E3640F" w:rsidRPr="00524C7B">
        <w:rPr>
          <w:rFonts w:ascii="Times New Roman" w:hAnsi="Times New Roman" w:cs="Times New Roman"/>
          <w:sz w:val="28"/>
          <w:szCs w:val="28"/>
          <w:lang w:val="kk-KZ"/>
        </w:rPr>
        <w:t xml:space="preserve">, </w:t>
      </w:r>
    </w:p>
    <w:p w14:paraId="646FE944" w14:textId="736D22F5" w:rsidR="00E3640F" w:rsidRPr="00524C7B" w:rsidRDefault="00480963" w:rsidP="00ED7CC3">
      <w:pPr>
        <w:spacing w:after="0" w:line="240" w:lineRule="auto"/>
        <w:jc w:val="right"/>
        <w:rPr>
          <w:rFonts w:ascii="Times New Roman" w:hAnsi="Times New Roman" w:cs="Times New Roman"/>
          <w:sz w:val="28"/>
          <w:szCs w:val="28"/>
          <w:lang w:val="kk-KZ"/>
        </w:rPr>
      </w:pPr>
      <w:r w:rsidRPr="00524C7B">
        <w:rPr>
          <w:rFonts w:ascii="Times New Roman" w:hAnsi="Times New Roman" w:cs="Times New Roman"/>
          <w:sz w:val="28"/>
          <w:szCs w:val="28"/>
          <w:lang w:val="kk-KZ"/>
        </w:rPr>
        <w:t>И</w:t>
      </w:r>
      <w:r w:rsidR="00E3640F" w:rsidRPr="00524C7B">
        <w:rPr>
          <w:rFonts w:ascii="Times New Roman" w:hAnsi="Times New Roman" w:cs="Times New Roman"/>
          <w:sz w:val="28"/>
          <w:szCs w:val="28"/>
          <w:lang w:val="kk-KZ"/>
        </w:rPr>
        <w:t xml:space="preserve">зтаев </w:t>
      </w:r>
      <w:r w:rsidRPr="00524C7B">
        <w:rPr>
          <w:rFonts w:ascii="Times New Roman" w:hAnsi="Times New Roman" w:cs="Times New Roman"/>
          <w:sz w:val="28"/>
          <w:szCs w:val="28"/>
          <w:lang w:val="kk-KZ"/>
        </w:rPr>
        <w:t>А.</w:t>
      </w:r>
      <w:r w:rsidR="00E3640F" w:rsidRPr="00524C7B">
        <w:rPr>
          <w:rFonts w:ascii="Times New Roman" w:hAnsi="Times New Roman" w:cs="Times New Roman"/>
          <w:sz w:val="28"/>
          <w:szCs w:val="28"/>
          <w:lang w:val="kk-KZ"/>
        </w:rPr>
        <w:t xml:space="preserve"> </w:t>
      </w:r>
      <w:r w:rsidRPr="00524C7B">
        <w:rPr>
          <w:rFonts w:ascii="Times New Roman" w:hAnsi="Times New Roman" w:cs="Times New Roman"/>
          <w:sz w:val="28"/>
          <w:szCs w:val="28"/>
          <w:lang w:val="kk-KZ"/>
        </w:rPr>
        <w:t>И.</w:t>
      </w:r>
      <w:r w:rsidR="00E3640F" w:rsidRPr="00524C7B">
        <w:rPr>
          <w:rFonts w:ascii="Times New Roman" w:hAnsi="Times New Roman" w:cs="Times New Roman"/>
          <w:sz w:val="28"/>
          <w:szCs w:val="28"/>
          <w:lang w:val="kk-KZ"/>
        </w:rPr>
        <w:t>,</w:t>
      </w:r>
    </w:p>
    <w:p w14:paraId="471426AF" w14:textId="77777777" w:rsidR="00480963" w:rsidRPr="00524C7B" w:rsidRDefault="00E3640F" w:rsidP="00ED7CC3">
      <w:pPr>
        <w:spacing w:after="0" w:line="240" w:lineRule="auto"/>
        <w:jc w:val="right"/>
        <w:rPr>
          <w:rFonts w:ascii="Times New Roman" w:hAnsi="Times New Roman" w:cs="Times New Roman"/>
          <w:sz w:val="28"/>
          <w:szCs w:val="28"/>
          <w:lang w:val="kk-KZ"/>
        </w:rPr>
      </w:pPr>
      <w:r w:rsidRPr="00524C7B">
        <w:rPr>
          <w:rFonts w:ascii="Times New Roman" w:hAnsi="Times New Roman" w:cs="Times New Roman"/>
          <w:sz w:val="28"/>
          <w:szCs w:val="28"/>
          <w:lang w:val="kk-KZ"/>
        </w:rPr>
        <w:t>PhD, қауым.профессор</w:t>
      </w:r>
      <w:r w:rsidR="00480963" w:rsidRPr="00524C7B">
        <w:rPr>
          <w:rFonts w:ascii="Times New Roman" w:hAnsi="Times New Roman" w:cs="Times New Roman"/>
          <w:sz w:val="28"/>
          <w:szCs w:val="28"/>
          <w:lang w:val="kk-KZ"/>
        </w:rPr>
        <w:t xml:space="preserve">, </w:t>
      </w:r>
    </w:p>
    <w:p w14:paraId="3A7EC3E5" w14:textId="7B354E92" w:rsidR="000A74E9" w:rsidRPr="00524C7B" w:rsidRDefault="00E3640F" w:rsidP="00ED7CC3">
      <w:pPr>
        <w:spacing w:after="0" w:line="240" w:lineRule="auto"/>
        <w:jc w:val="right"/>
        <w:rPr>
          <w:rFonts w:ascii="Times New Roman" w:hAnsi="Times New Roman" w:cs="Times New Roman"/>
          <w:sz w:val="28"/>
          <w:szCs w:val="28"/>
          <w:lang w:val="kk-KZ"/>
        </w:rPr>
      </w:pPr>
      <w:r w:rsidRPr="00524C7B">
        <w:rPr>
          <w:rFonts w:ascii="Times New Roman" w:hAnsi="Times New Roman" w:cs="Times New Roman"/>
          <w:sz w:val="28"/>
          <w:szCs w:val="28"/>
          <w:lang w:val="kk-KZ"/>
        </w:rPr>
        <w:t>Азимова С</w:t>
      </w:r>
      <w:r w:rsidR="00480963" w:rsidRPr="00524C7B">
        <w:rPr>
          <w:rFonts w:ascii="Times New Roman" w:hAnsi="Times New Roman" w:cs="Times New Roman"/>
          <w:sz w:val="28"/>
          <w:szCs w:val="28"/>
          <w:lang w:val="kk-KZ"/>
        </w:rPr>
        <w:t>.</w:t>
      </w:r>
      <w:r w:rsidRPr="00524C7B">
        <w:rPr>
          <w:rFonts w:ascii="Times New Roman" w:hAnsi="Times New Roman" w:cs="Times New Roman"/>
          <w:sz w:val="28"/>
          <w:szCs w:val="28"/>
          <w:lang w:val="kk-KZ"/>
        </w:rPr>
        <w:t>Т</w:t>
      </w:r>
      <w:r w:rsidR="00480963" w:rsidRPr="00524C7B">
        <w:rPr>
          <w:rFonts w:ascii="Times New Roman" w:hAnsi="Times New Roman" w:cs="Times New Roman"/>
          <w:sz w:val="28"/>
          <w:szCs w:val="28"/>
          <w:lang w:val="kk-KZ"/>
        </w:rPr>
        <w:t>.</w:t>
      </w:r>
    </w:p>
    <w:p w14:paraId="36054A51" w14:textId="771C0F93" w:rsidR="00E3640F" w:rsidRPr="00524C7B" w:rsidRDefault="00E3640F" w:rsidP="00ED7CC3">
      <w:pPr>
        <w:spacing w:after="0" w:line="240" w:lineRule="auto"/>
        <w:jc w:val="right"/>
        <w:rPr>
          <w:rFonts w:ascii="Times New Roman" w:hAnsi="Times New Roman" w:cs="Times New Roman"/>
          <w:sz w:val="28"/>
          <w:szCs w:val="28"/>
          <w:lang w:val="kk-KZ"/>
        </w:rPr>
      </w:pPr>
      <w:r w:rsidRPr="00524C7B">
        <w:rPr>
          <w:rFonts w:ascii="Times New Roman" w:hAnsi="Times New Roman" w:cs="Times New Roman"/>
          <w:sz w:val="28"/>
          <w:szCs w:val="28"/>
          <w:lang w:val="kk-KZ"/>
        </w:rPr>
        <w:t>Алматы технологиялық университеті</w:t>
      </w:r>
      <w:r w:rsidR="00261D01" w:rsidRPr="00524C7B">
        <w:rPr>
          <w:rFonts w:ascii="Times New Roman" w:hAnsi="Times New Roman" w:cs="Times New Roman"/>
          <w:sz w:val="28"/>
          <w:szCs w:val="28"/>
          <w:lang w:val="kk-KZ"/>
        </w:rPr>
        <w:t xml:space="preserve"> АҚ,</w:t>
      </w:r>
    </w:p>
    <w:p w14:paraId="0A8E68DA" w14:textId="2F76F61B" w:rsidR="00261D01" w:rsidRPr="00AB1677" w:rsidRDefault="00261D01" w:rsidP="00ED7CC3">
      <w:pPr>
        <w:spacing w:after="0" w:line="240" w:lineRule="auto"/>
        <w:jc w:val="right"/>
        <w:rPr>
          <w:rFonts w:ascii="Times New Roman" w:hAnsi="Times New Roman" w:cs="Times New Roman"/>
          <w:sz w:val="28"/>
          <w:szCs w:val="28"/>
          <w:lang w:val="kk-KZ"/>
        </w:rPr>
      </w:pPr>
      <w:r w:rsidRPr="00524C7B">
        <w:rPr>
          <w:rFonts w:ascii="Times New Roman" w:hAnsi="Times New Roman" w:cs="Times New Roman"/>
          <w:sz w:val="28"/>
          <w:szCs w:val="28"/>
          <w:lang w:val="kk-KZ"/>
        </w:rPr>
        <w:t>Алматы қ., Қазақстан Республикасы;</w:t>
      </w:r>
    </w:p>
    <w:p w14:paraId="01CC362A" w14:textId="77777777" w:rsidR="000A74E9" w:rsidRPr="00AB1677" w:rsidRDefault="000A74E9" w:rsidP="00ED7CC3">
      <w:pPr>
        <w:spacing w:after="0" w:line="240" w:lineRule="auto"/>
        <w:jc w:val="right"/>
        <w:rPr>
          <w:rFonts w:ascii="Times New Roman" w:hAnsi="Times New Roman" w:cs="Times New Roman"/>
          <w:sz w:val="28"/>
          <w:szCs w:val="28"/>
          <w:lang w:val="kk-KZ"/>
        </w:rPr>
      </w:pPr>
    </w:p>
    <w:p w14:paraId="45A726AD" w14:textId="4715EECD" w:rsidR="00261D01" w:rsidRPr="00AB1677" w:rsidRDefault="000A74E9" w:rsidP="00ED7CC3">
      <w:pPr>
        <w:spacing w:after="0" w:line="240" w:lineRule="auto"/>
        <w:jc w:val="right"/>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Шетелдік кеңесші:</w:t>
      </w:r>
    </w:p>
    <w:p w14:paraId="1EB1EC89" w14:textId="230D66A9" w:rsidR="00261D01" w:rsidRPr="00AB1677" w:rsidRDefault="00A61058" w:rsidP="00ED7CC3">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инж</w:t>
      </w:r>
      <w:r w:rsidR="00480963" w:rsidRPr="00AB1677">
        <w:rPr>
          <w:rFonts w:ascii="Times New Roman" w:hAnsi="Times New Roman" w:cs="Times New Roman"/>
          <w:sz w:val="28"/>
          <w:szCs w:val="28"/>
          <w:lang w:val="kk-KZ"/>
        </w:rPr>
        <w:t>.</w:t>
      </w:r>
      <w:r w:rsidR="00261D01" w:rsidRPr="00AB1677">
        <w:rPr>
          <w:rFonts w:ascii="Times New Roman" w:hAnsi="Times New Roman" w:cs="Times New Roman"/>
          <w:sz w:val="28"/>
          <w:szCs w:val="28"/>
          <w:lang w:val="kk-KZ"/>
        </w:rPr>
        <w:t>ғ</w:t>
      </w:r>
      <w:r w:rsidR="00480963" w:rsidRPr="00AB1677">
        <w:rPr>
          <w:rFonts w:ascii="Times New Roman" w:hAnsi="Times New Roman" w:cs="Times New Roman"/>
          <w:sz w:val="28"/>
          <w:szCs w:val="28"/>
          <w:lang w:val="kk-KZ"/>
        </w:rPr>
        <w:t>.</w:t>
      </w:r>
      <w:r w:rsidR="00261D01" w:rsidRPr="00AB1677">
        <w:rPr>
          <w:rFonts w:ascii="Times New Roman" w:hAnsi="Times New Roman" w:cs="Times New Roman"/>
          <w:sz w:val="28"/>
          <w:szCs w:val="28"/>
          <w:lang w:val="kk-KZ"/>
        </w:rPr>
        <w:t>д</w:t>
      </w:r>
      <w:r w:rsidR="00480963" w:rsidRPr="00AB1677">
        <w:rPr>
          <w:rFonts w:ascii="Times New Roman" w:hAnsi="Times New Roman" w:cs="Times New Roman"/>
          <w:sz w:val="28"/>
          <w:szCs w:val="28"/>
          <w:lang w:val="kk-KZ"/>
        </w:rPr>
        <w:t>.</w:t>
      </w:r>
      <w:r w:rsidR="00261D01" w:rsidRPr="00AB1677">
        <w:rPr>
          <w:rFonts w:ascii="Times New Roman" w:hAnsi="Times New Roman" w:cs="Times New Roman"/>
          <w:sz w:val="28"/>
          <w:szCs w:val="28"/>
          <w:lang w:val="kk-KZ"/>
        </w:rPr>
        <w:t xml:space="preserve">, </w:t>
      </w:r>
      <w:r w:rsidR="00480963" w:rsidRPr="00AB1677">
        <w:rPr>
          <w:rFonts w:ascii="Times New Roman" w:hAnsi="Times New Roman" w:cs="Times New Roman"/>
          <w:sz w:val="28"/>
          <w:szCs w:val="28"/>
          <w:lang w:val="kk-KZ"/>
        </w:rPr>
        <w:t>п</w:t>
      </w:r>
      <w:r w:rsidR="00261D01" w:rsidRPr="00AB1677">
        <w:rPr>
          <w:rFonts w:ascii="Times New Roman" w:hAnsi="Times New Roman" w:cs="Times New Roman"/>
          <w:sz w:val="28"/>
          <w:szCs w:val="28"/>
          <w:lang w:val="kk-KZ"/>
        </w:rPr>
        <w:t>рофессор</w:t>
      </w:r>
      <w:r w:rsidR="00480963" w:rsidRPr="00AB1677">
        <w:rPr>
          <w:rFonts w:ascii="Times New Roman" w:hAnsi="Times New Roman" w:cs="Times New Roman"/>
          <w:sz w:val="28"/>
          <w:szCs w:val="28"/>
          <w:lang w:val="kk-KZ"/>
        </w:rPr>
        <w:t xml:space="preserve">, </w:t>
      </w:r>
      <w:r w:rsidR="00261D01" w:rsidRPr="00AB1677">
        <w:rPr>
          <w:rFonts w:ascii="Times New Roman" w:hAnsi="Times New Roman" w:cs="Times New Roman"/>
          <w:sz w:val="28"/>
          <w:szCs w:val="28"/>
          <w:lang w:val="kk-KZ"/>
        </w:rPr>
        <w:t xml:space="preserve">Рута Галобурда, </w:t>
      </w:r>
    </w:p>
    <w:p w14:paraId="4741072B" w14:textId="0601659B" w:rsidR="00261D01" w:rsidRPr="00AB1677" w:rsidRDefault="00261D01" w:rsidP="00ED7CC3">
      <w:pPr>
        <w:spacing w:after="0" w:line="240" w:lineRule="auto"/>
        <w:jc w:val="right"/>
        <w:rPr>
          <w:rFonts w:ascii="Times New Roman" w:hAnsi="Times New Roman" w:cs="Times New Roman"/>
          <w:sz w:val="28"/>
          <w:szCs w:val="28"/>
          <w:lang w:val="kk-KZ"/>
        </w:rPr>
      </w:pPr>
      <w:r w:rsidRPr="00AB1677">
        <w:rPr>
          <w:rFonts w:ascii="Times New Roman" w:hAnsi="Times New Roman" w:cs="Times New Roman"/>
          <w:sz w:val="28"/>
          <w:szCs w:val="28"/>
          <w:lang w:val="kk-KZ"/>
        </w:rPr>
        <w:t>Латвия жаратылыстану ғылымдары</w:t>
      </w:r>
      <w:r w:rsidR="00713D3A"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және </w:t>
      </w:r>
    </w:p>
    <w:p w14:paraId="251B730A" w14:textId="24BCDD21" w:rsidR="00261D01" w:rsidRPr="00AB1677" w:rsidRDefault="00261D01" w:rsidP="00ED7CC3">
      <w:pPr>
        <w:spacing w:after="0" w:line="240" w:lineRule="auto"/>
        <w:jc w:val="right"/>
        <w:rPr>
          <w:rFonts w:ascii="Times New Roman" w:hAnsi="Times New Roman" w:cs="Times New Roman"/>
          <w:sz w:val="28"/>
          <w:szCs w:val="28"/>
          <w:lang w:val="kk-KZ"/>
        </w:rPr>
      </w:pPr>
      <w:r w:rsidRPr="00AB1677">
        <w:rPr>
          <w:rFonts w:ascii="Times New Roman" w:hAnsi="Times New Roman" w:cs="Times New Roman"/>
          <w:sz w:val="28"/>
          <w:szCs w:val="28"/>
          <w:lang w:val="kk-KZ"/>
        </w:rPr>
        <w:t>технологиялар университеті Елгава қ., Латвия.</w:t>
      </w:r>
    </w:p>
    <w:p w14:paraId="7C7C1307" w14:textId="54271F47" w:rsidR="00261D01" w:rsidRPr="00AB1677" w:rsidRDefault="00261D01" w:rsidP="00ED7CC3">
      <w:pPr>
        <w:spacing w:after="0" w:line="240" w:lineRule="auto"/>
        <w:jc w:val="center"/>
        <w:rPr>
          <w:rFonts w:ascii="Times New Roman" w:hAnsi="Times New Roman" w:cs="Times New Roman"/>
          <w:b/>
          <w:bCs/>
          <w:sz w:val="28"/>
          <w:szCs w:val="28"/>
          <w:lang w:val="kk-KZ"/>
        </w:rPr>
      </w:pPr>
    </w:p>
    <w:p w14:paraId="7BE7C054" w14:textId="04CA590B" w:rsidR="00261D01" w:rsidRPr="00AB1677" w:rsidRDefault="00261D01" w:rsidP="00ED7CC3">
      <w:pPr>
        <w:spacing w:after="0" w:line="240" w:lineRule="auto"/>
        <w:jc w:val="center"/>
        <w:rPr>
          <w:rFonts w:ascii="Times New Roman" w:hAnsi="Times New Roman" w:cs="Times New Roman"/>
          <w:b/>
          <w:bCs/>
          <w:sz w:val="28"/>
          <w:szCs w:val="28"/>
          <w:lang w:val="kk-KZ"/>
        </w:rPr>
      </w:pPr>
    </w:p>
    <w:p w14:paraId="61C6BEA8" w14:textId="208D0DB2" w:rsidR="00261D01" w:rsidRPr="00AB1677" w:rsidRDefault="00261D01" w:rsidP="00ED7CC3">
      <w:pPr>
        <w:spacing w:after="0" w:line="240" w:lineRule="auto"/>
        <w:jc w:val="center"/>
        <w:rPr>
          <w:rFonts w:ascii="Times New Roman" w:hAnsi="Times New Roman" w:cs="Times New Roman"/>
          <w:b/>
          <w:bCs/>
          <w:sz w:val="28"/>
          <w:szCs w:val="28"/>
          <w:lang w:val="kk-KZ"/>
        </w:rPr>
      </w:pPr>
    </w:p>
    <w:p w14:paraId="5E533742" w14:textId="397BD7C3" w:rsidR="00261D01" w:rsidRPr="00AB1677" w:rsidRDefault="00261D01" w:rsidP="00ED7CC3">
      <w:pPr>
        <w:spacing w:after="0" w:line="240" w:lineRule="auto"/>
        <w:jc w:val="center"/>
        <w:rPr>
          <w:rFonts w:ascii="Times New Roman" w:hAnsi="Times New Roman" w:cs="Times New Roman"/>
          <w:b/>
          <w:bCs/>
          <w:sz w:val="28"/>
          <w:szCs w:val="28"/>
          <w:lang w:val="kk-KZ"/>
        </w:rPr>
      </w:pPr>
    </w:p>
    <w:p w14:paraId="105B836E" w14:textId="21CDBBB9" w:rsidR="00261D01" w:rsidRPr="00AB1677" w:rsidRDefault="00261D01" w:rsidP="00ED7CC3">
      <w:pPr>
        <w:spacing w:after="0" w:line="240" w:lineRule="auto"/>
        <w:rPr>
          <w:rFonts w:ascii="Times New Roman" w:hAnsi="Times New Roman" w:cs="Times New Roman"/>
          <w:b/>
          <w:bCs/>
          <w:sz w:val="28"/>
          <w:szCs w:val="28"/>
          <w:lang w:val="kk-KZ"/>
        </w:rPr>
      </w:pPr>
    </w:p>
    <w:p w14:paraId="38E8CEF1" w14:textId="77777777" w:rsidR="00261D01" w:rsidRPr="00AB1677" w:rsidRDefault="00261D01" w:rsidP="00ED7CC3">
      <w:pPr>
        <w:spacing w:after="0" w:line="240" w:lineRule="auto"/>
        <w:jc w:val="center"/>
        <w:rPr>
          <w:rFonts w:ascii="Times New Roman" w:hAnsi="Times New Roman" w:cs="Times New Roman"/>
          <w:b/>
          <w:bCs/>
          <w:sz w:val="28"/>
          <w:szCs w:val="28"/>
          <w:lang w:val="kk-KZ"/>
        </w:rPr>
      </w:pPr>
    </w:p>
    <w:p w14:paraId="7CF01DEA" w14:textId="77777777" w:rsidR="000A74E9" w:rsidRPr="00066D13" w:rsidRDefault="00261D01" w:rsidP="00ED7CC3">
      <w:pPr>
        <w:spacing w:after="0" w:line="240" w:lineRule="auto"/>
        <w:jc w:val="center"/>
        <w:rPr>
          <w:rFonts w:ascii="Times New Roman" w:hAnsi="Times New Roman" w:cs="Times New Roman"/>
          <w:sz w:val="28"/>
          <w:szCs w:val="28"/>
          <w:lang w:val="kk-KZ"/>
        </w:rPr>
      </w:pPr>
      <w:r w:rsidRPr="00066D13">
        <w:rPr>
          <w:rFonts w:ascii="Times New Roman" w:hAnsi="Times New Roman" w:cs="Times New Roman"/>
          <w:sz w:val="28"/>
          <w:szCs w:val="28"/>
          <w:lang w:val="kk-KZ"/>
        </w:rPr>
        <w:t>Қазақстан Республикасы</w:t>
      </w:r>
    </w:p>
    <w:p w14:paraId="7D69D819" w14:textId="27EF1B8F" w:rsidR="00261D01" w:rsidRPr="00066D13" w:rsidRDefault="00261D01" w:rsidP="00ED7CC3">
      <w:pPr>
        <w:spacing w:after="0" w:line="240" w:lineRule="auto"/>
        <w:jc w:val="center"/>
        <w:rPr>
          <w:rFonts w:ascii="Times New Roman" w:hAnsi="Times New Roman" w:cs="Times New Roman"/>
          <w:sz w:val="28"/>
          <w:szCs w:val="28"/>
          <w:lang w:val="kk-KZ"/>
        </w:rPr>
      </w:pPr>
      <w:r w:rsidRPr="00066D13">
        <w:rPr>
          <w:rFonts w:ascii="Times New Roman" w:hAnsi="Times New Roman" w:cs="Times New Roman"/>
          <w:sz w:val="28"/>
          <w:szCs w:val="28"/>
          <w:lang w:val="kk-KZ"/>
        </w:rPr>
        <w:t>Алматы, 202</w:t>
      </w:r>
      <w:r w:rsidR="005E537B" w:rsidRPr="00066D13">
        <w:rPr>
          <w:rFonts w:ascii="Times New Roman" w:hAnsi="Times New Roman" w:cs="Times New Roman"/>
          <w:sz w:val="28"/>
          <w:szCs w:val="28"/>
          <w:lang w:val="kk-KZ"/>
        </w:rPr>
        <w:t>4</w:t>
      </w:r>
    </w:p>
    <w:p w14:paraId="1B0113B8" w14:textId="50FC29CD" w:rsidR="006C5E02" w:rsidRPr="00AB1677" w:rsidRDefault="006C5E02" w:rsidP="00ED7CC3">
      <w:pPr>
        <w:spacing w:after="0" w:line="240" w:lineRule="auto"/>
        <w:jc w:val="center"/>
        <w:rPr>
          <w:rFonts w:ascii="Times New Roman" w:hAnsi="Times New Roman" w:cs="Times New Roman"/>
          <w:sz w:val="28"/>
          <w:szCs w:val="28"/>
          <w:lang w:val="kk-KZ"/>
        </w:rPr>
      </w:pPr>
    </w:p>
    <w:p w14:paraId="74DC8CBD" w14:textId="77777777" w:rsidR="00480963" w:rsidRPr="00AB1677" w:rsidRDefault="00480963" w:rsidP="00ED7CC3">
      <w:pPr>
        <w:spacing w:after="0" w:line="240" w:lineRule="auto"/>
        <w:jc w:val="center"/>
        <w:rPr>
          <w:rFonts w:ascii="Times New Roman" w:hAnsi="Times New Roman" w:cs="Times New Roman"/>
          <w:sz w:val="28"/>
          <w:szCs w:val="28"/>
          <w:lang w:val="kk-KZ"/>
        </w:rPr>
      </w:pPr>
    </w:p>
    <w:p w14:paraId="7C1B2578" w14:textId="54621374" w:rsidR="009D6AD9" w:rsidRPr="00AB1677" w:rsidRDefault="009D6AD9" w:rsidP="00ED7CC3">
      <w:pPr>
        <w:spacing w:after="0" w:line="240" w:lineRule="auto"/>
        <w:jc w:val="cente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lastRenderedPageBreak/>
        <w:t xml:space="preserve">МАЗМҰНЫ </w:t>
      </w:r>
    </w:p>
    <w:p w14:paraId="5191193D" w14:textId="77777777" w:rsidR="00677B58" w:rsidRPr="00AB1677" w:rsidRDefault="00677B58" w:rsidP="00ED7CC3">
      <w:pPr>
        <w:spacing w:after="0" w:line="240" w:lineRule="auto"/>
        <w:jc w:val="center"/>
        <w:rPr>
          <w:rFonts w:ascii="Times New Roman" w:hAnsi="Times New Roman" w:cs="Times New Roman"/>
          <w:b/>
          <w:bCs/>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6"/>
        <w:gridCol w:w="7796"/>
        <w:gridCol w:w="703"/>
      </w:tblGrid>
      <w:tr w:rsidR="00ED7CC3" w:rsidRPr="00AB1677" w14:paraId="7EEA6D30" w14:textId="77777777" w:rsidTr="003F1A79">
        <w:tc>
          <w:tcPr>
            <w:tcW w:w="846" w:type="dxa"/>
          </w:tcPr>
          <w:p w14:paraId="3C668DCD" w14:textId="77777777" w:rsidR="00ED7CC3" w:rsidRPr="00AB1677" w:rsidRDefault="00ED7CC3" w:rsidP="00ED7CC3">
            <w:pPr>
              <w:jc w:val="center"/>
              <w:rPr>
                <w:rFonts w:ascii="Times New Roman" w:hAnsi="Times New Roman" w:cs="Times New Roman"/>
                <w:b/>
                <w:bCs/>
                <w:sz w:val="28"/>
                <w:szCs w:val="28"/>
                <w:lang w:val="kk-KZ"/>
              </w:rPr>
            </w:pPr>
          </w:p>
        </w:tc>
        <w:tc>
          <w:tcPr>
            <w:tcW w:w="7796" w:type="dxa"/>
          </w:tcPr>
          <w:p w14:paraId="455AD74D" w14:textId="77777777" w:rsidR="00ED7CC3" w:rsidRPr="00AB1677" w:rsidRDefault="00ED7CC3"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НОРМАТИВТІК СІЛТЕМЕЛЕР................................................</w:t>
            </w:r>
          </w:p>
        </w:tc>
        <w:tc>
          <w:tcPr>
            <w:tcW w:w="703" w:type="dxa"/>
          </w:tcPr>
          <w:p w14:paraId="4902790B" w14:textId="375333CE" w:rsidR="00ED7CC3" w:rsidRPr="00AB1677" w:rsidRDefault="00E30E9D" w:rsidP="00E30E9D">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ED7CC3" w:rsidRPr="00AB1677" w14:paraId="046A12DA" w14:textId="77777777" w:rsidTr="003F1A79">
        <w:tc>
          <w:tcPr>
            <w:tcW w:w="846" w:type="dxa"/>
          </w:tcPr>
          <w:p w14:paraId="026BD49C" w14:textId="77777777" w:rsidR="00ED7CC3" w:rsidRPr="00AB1677" w:rsidRDefault="00ED7CC3" w:rsidP="00ED7CC3">
            <w:pPr>
              <w:jc w:val="center"/>
              <w:rPr>
                <w:rFonts w:ascii="Times New Roman" w:hAnsi="Times New Roman" w:cs="Times New Roman"/>
                <w:b/>
                <w:bCs/>
                <w:sz w:val="28"/>
                <w:szCs w:val="28"/>
                <w:lang w:val="kk-KZ"/>
              </w:rPr>
            </w:pPr>
          </w:p>
        </w:tc>
        <w:tc>
          <w:tcPr>
            <w:tcW w:w="7796" w:type="dxa"/>
          </w:tcPr>
          <w:p w14:paraId="7DC8160C" w14:textId="77777777" w:rsidR="00ED7CC3" w:rsidRPr="00AB1677" w:rsidRDefault="00ED7CC3"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АНЫҚТАМАЛАР..........................................................................</w:t>
            </w:r>
          </w:p>
        </w:tc>
        <w:tc>
          <w:tcPr>
            <w:tcW w:w="703" w:type="dxa"/>
          </w:tcPr>
          <w:p w14:paraId="0002BF1B" w14:textId="0DF74692" w:rsidR="00ED7CC3" w:rsidRPr="00AB1677" w:rsidRDefault="00E30E9D" w:rsidP="00E30E9D">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ED7CC3" w:rsidRPr="00AB1677" w14:paraId="6682FF4E" w14:textId="77777777" w:rsidTr="003F1A79">
        <w:tc>
          <w:tcPr>
            <w:tcW w:w="846" w:type="dxa"/>
          </w:tcPr>
          <w:p w14:paraId="7461F6D5" w14:textId="77777777" w:rsidR="00ED7CC3" w:rsidRPr="00AB1677" w:rsidRDefault="00ED7CC3" w:rsidP="00ED7CC3">
            <w:pPr>
              <w:jc w:val="center"/>
              <w:rPr>
                <w:rFonts w:ascii="Times New Roman" w:hAnsi="Times New Roman" w:cs="Times New Roman"/>
                <w:b/>
                <w:bCs/>
                <w:sz w:val="28"/>
                <w:szCs w:val="28"/>
                <w:lang w:val="kk-KZ"/>
              </w:rPr>
            </w:pPr>
          </w:p>
        </w:tc>
        <w:tc>
          <w:tcPr>
            <w:tcW w:w="7796" w:type="dxa"/>
          </w:tcPr>
          <w:p w14:paraId="6D47358B" w14:textId="77777777" w:rsidR="00ED7CC3" w:rsidRPr="00AB1677" w:rsidRDefault="00ED7CC3"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БЕЛГІЛЕУЛЕР МЕН ҚЫСҚАРТУЛАР...................................</w:t>
            </w:r>
          </w:p>
        </w:tc>
        <w:tc>
          <w:tcPr>
            <w:tcW w:w="703" w:type="dxa"/>
          </w:tcPr>
          <w:p w14:paraId="5FDE1971" w14:textId="625B159F" w:rsidR="00ED7CC3" w:rsidRPr="00AB1677" w:rsidRDefault="00E30E9D" w:rsidP="00E30E9D">
            <w:pPr>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r>
      <w:tr w:rsidR="00ED7CC3" w:rsidRPr="00AB1677" w14:paraId="1329686A" w14:textId="77777777" w:rsidTr="003F1A79">
        <w:tc>
          <w:tcPr>
            <w:tcW w:w="846" w:type="dxa"/>
          </w:tcPr>
          <w:p w14:paraId="4A894BD2" w14:textId="77777777" w:rsidR="00ED7CC3" w:rsidRPr="00AB1677" w:rsidRDefault="00ED7CC3" w:rsidP="00ED7CC3">
            <w:pPr>
              <w:jc w:val="center"/>
              <w:rPr>
                <w:rFonts w:ascii="Times New Roman" w:hAnsi="Times New Roman" w:cs="Times New Roman"/>
                <w:b/>
                <w:bCs/>
                <w:sz w:val="28"/>
                <w:szCs w:val="28"/>
                <w:lang w:val="kk-KZ"/>
              </w:rPr>
            </w:pPr>
          </w:p>
        </w:tc>
        <w:tc>
          <w:tcPr>
            <w:tcW w:w="7796" w:type="dxa"/>
          </w:tcPr>
          <w:p w14:paraId="102E9421" w14:textId="77777777" w:rsidR="00ED7CC3" w:rsidRPr="00AB1677" w:rsidRDefault="00ED7CC3"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КІРІСПЕ..........................................................................................</w:t>
            </w:r>
          </w:p>
        </w:tc>
        <w:tc>
          <w:tcPr>
            <w:tcW w:w="703" w:type="dxa"/>
          </w:tcPr>
          <w:p w14:paraId="65F56B7C" w14:textId="5B5952A5" w:rsidR="00ED7CC3" w:rsidRPr="00AB1677" w:rsidRDefault="00E30E9D" w:rsidP="00E30E9D">
            <w:pPr>
              <w:jc w:val="center"/>
              <w:rPr>
                <w:rFonts w:ascii="Times New Roman" w:hAnsi="Times New Roman" w:cs="Times New Roman"/>
                <w:sz w:val="28"/>
                <w:szCs w:val="28"/>
                <w:lang w:val="kk-KZ"/>
              </w:rPr>
            </w:pPr>
            <w:r>
              <w:rPr>
                <w:rFonts w:ascii="Times New Roman" w:hAnsi="Times New Roman" w:cs="Times New Roman"/>
                <w:sz w:val="28"/>
                <w:szCs w:val="28"/>
                <w:lang w:val="kk-KZ"/>
              </w:rPr>
              <w:t>9</w:t>
            </w:r>
          </w:p>
        </w:tc>
      </w:tr>
      <w:tr w:rsidR="00ED7CC3" w:rsidRPr="00AB1677" w14:paraId="207E490A" w14:textId="77777777" w:rsidTr="003F1A79">
        <w:tc>
          <w:tcPr>
            <w:tcW w:w="846" w:type="dxa"/>
          </w:tcPr>
          <w:p w14:paraId="3697615B" w14:textId="77777777" w:rsidR="00ED7CC3" w:rsidRPr="00AB1677" w:rsidRDefault="00ED7CC3"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1</w:t>
            </w:r>
          </w:p>
        </w:tc>
        <w:tc>
          <w:tcPr>
            <w:tcW w:w="7796" w:type="dxa"/>
          </w:tcPr>
          <w:p w14:paraId="687EB866" w14:textId="77777777" w:rsidR="00ED7CC3" w:rsidRPr="00AB1677" w:rsidRDefault="00ED7CC3" w:rsidP="00ED7CC3">
            <w:pPr>
              <w:jc w:val="both"/>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БӨЛІМ. ҚАУЫН ӨНІМДЕРІНІҢ ҚАУІПСІЗДІГІ КЕЛЕШЕКТЕГІ ДАМУ ЖАҒДАЙЫ........................................</w:t>
            </w:r>
          </w:p>
        </w:tc>
        <w:tc>
          <w:tcPr>
            <w:tcW w:w="703" w:type="dxa"/>
          </w:tcPr>
          <w:p w14:paraId="63C37F9C" w14:textId="77777777" w:rsidR="00E30E9D" w:rsidRDefault="00E30E9D" w:rsidP="00E30E9D">
            <w:pPr>
              <w:jc w:val="center"/>
              <w:rPr>
                <w:rFonts w:ascii="Times New Roman" w:hAnsi="Times New Roman" w:cs="Times New Roman"/>
                <w:sz w:val="28"/>
                <w:szCs w:val="28"/>
                <w:lang w:val="kk-KZ"/>
              </w:rPr>
            </w:pPr>
          </w:p>
          <w:p w14:paraId="03AD0AA7" w14:textId="374EC40A" w:rsidR="00ED7CC3" w:rsidRPr="00AB1677" w:rsidRDefault="00E30E9D" w:rsidP="00E30E9D">
            <w:pPr>
              <w:jc w:val="center"/>
              <w:rPr>
                <w:rFonts w:ascii="Times New Roman" w:hAnsi="Times New Roman" w:cs="Times New Roman"/>
                <w:sz w:val="28"/>
                <w:szCs w:val="28"/>
                <w:lang w:val="kk-KZ"/>
              </w:rPr>
            </w:pPr>
            <w:r>
              <w:rPr>
                <w:rFonts w:ascii="Times New Roman" w:hAnsi="Times New Roman" w:cs="Times New Roman"/>
                <w:sz w:val="28"/>
                <w:szCs w:val="28"/>
                <w:lang w:val="kk-KZ"/>
              </w:rPr>
              <w:t>16</w:t>
            </w:r>
          </w:p>
        </w:tc>
      </w:tr>
      <w:tr w:rsidR="00ED7CC3" w:rsidRPr="00AB1677" w14:paraId="7379E4CF" w14:textId="77777777" w:rsidTr="003F1A79">
        <w:tc>
          <w:tcPr>
            <w:tcW w:w="846" w:type="dxa"/>
          </w:tcPr>
          <w:p w14:paraId="27C4CA18"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1.1</w:t>
            </w:r>
          </w:p>
        </w:tc>
        <w:tc>
          <w:tcPr>
            <w:tcW w:w="7796" w:type="dxa"/>
          </w:tcPr>
          <w:p w14:paraId="4389BCCE" w14:textId="77777777"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өнімдері, сапасы және қауіпсіздігі туралы.........................</w:t>
            </w:r>
          </w:p>
        </w:tc>
        <w:tc>
          <w:tcPr>
            <w:tcW w:w="703" w:type="dxa"/>
          </w:tcPr>
          <w:p w14:paraId="161D0C9F" w14:textId="190ADE5A" w:rsidR="00ED7CC3" w:rsidRPr="00AB1677" w:rsidRDefault="00E30E9D" w:rsidP="00E30E9D">
            <w:pPr>
              <w:jc w:val="center"/>
              <w:rPr>
                <w:rFonts w:ascii="Times New Roman" w:hAnsi="Times New Roman" w:cs="Times New Roman"/>
                <w:sz w:val="28"/>
                <w:szCs w:val="28"/>
                <w:lang w:val="kk-KZ"/>
              </w:rPr>
            </w:pPr>
            <w:r>
              <w:rPr>
                <w:rFonts w:ascii="Times New Roman" w:hAnsi="Times New Roman" w:cs="Times New Roman"/>
                <w:sz w:val="28"/>
                <w:szCs w:val="28"/>
                <w:lang w:val="kk-KZ"/>
              </w:rPr>
              <w:t>16</w:t>
            </w:r>
          </w:p>
        </w:tc>
      </w:tr>
      <w:tr w:rsidR="00ED7CC3" w:rsidRPr="00AB1677" w14:paraId="2C39EDB8" w14:textId="77777777" w:rsidTr="003F1A79">
        <w:tc>
          <w:tcPr>
            <w:tcW w:w="846" w:type="dxa"/>
          </w:tcPr>
          <w:p w14:paraId="264BCA1E"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1.2</w:t>
            </w:r>
          </w:p>
        </w:tc>
        <w:tc>
          <w:tcPr>
            <w:tcW w:w="7796" w:type="dxa"/>
          </w:tcPr>
          <w:p w14:paraId="4495B08C" w14:textId="77777777"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өнімінің тәтті тағам кондитер ретінде дамуы және қауіпсіздігі........................................................................................</w:t>
            </w:r>
          </w:p>
        </w:tc>
        <w:tc>
          <w:tcPr>
            <w:tcW w:w="703" w:type="dxa"/>
          </w:tcPr>
          <w:p w14:paraId="4335701B" w14:textId="77777777" w:rsidR="00E30E9D" w:rsidRDefault="00E30E9D" w:rsidP="00E30E9D">
            <w:pPr>
              <w:jc w:val="center"/>
              <w:rPr>
                <w:rFonts w:ascii="Times New Roman" w:hAnsi="Times New Roman" w:cs="Times New Roman"/>
                <w:sz w:val="28"/>
                <w:szCs w:val="28"/>
                <w:lang w:val="kk-KZ"/>
              </w:rPr>
            </w:pPr>
          </w:p>
          <w:p w14:paraId="28DC7324" w14:textId="3F29063D"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2</w:t>
            </w:r>
            <w:r w:rsidR="003F1A79">
              <w:rPr>
                <w:rFonts w:ascii="Times New Roman" w:hAnsi="Times New Roman" w:cs="Times New Roman"/>
                <w:sz w:val="28"/>
                <w:szCs w:val="28"/>
                <w:lang w:val="en-US"/>
              </w:rPr>
              <w:t>7</w:t>
            </w:r>
          </w:p>
        </w:tc>
      </w:tr>
      <w:tr w:rsidR="00ED7CC3" w:rsidRPr="00AB1677" w14:paraId="431F98C8" w14:textId="77777777" w:rsidTr="003F1A79">
        <w:tc>
          <w:tcPr>
            <w:tcW w:w="846" w:type="dxa"/>
          </w:tcPr>
          <w:p w14:paraId="456163D1"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1.3</w:t>
            </w:r>
          </w:p>
        </w:tc>
        <w:tc>
          <w:tcPr>
            <w:tcW w:w="7796" w:type="dxa"/>
          </w:tcPr>
          <w:p w14:paraId="443F16B4" w14:textId="77777777"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Қауынның өсіп дамуына байланысты биологиялық құндылығы жоғары пектинді болуын қарастыру..............................................</w:t>
            </w:r>
          </w:p>
        </w:tc>
        <w:tc>
          <w:tcPr>
            <w:tcW w:w="703" w:type="dxa"/>
          </w:tcPr>
          <w:p w14:paraId="3A4ADA38" w14:textId="77777777" w:rsidR="00E30E9D" w:rsidRDefault="00E30E9D" w:rsidP="00E30E9D">
            <w:pPr>
              <w:jc w:val="center"/>
              <w:rPr>
                <w:rFonts w:ascii="Times New Roman" w:hAnsi="Times New Roman" w:cs="Times New Roman"/>
                <w:sz w:val="28"/>
                <w:szCs w:val="28"/>
                <w:lang w:val="kk-KZ"/>
              </w:rPr>
            </w:pPr>
          </w:p>
          <w:p w14:paraId="7204F45D" w14:textId="113C43D9"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3</w:t>
            </w:r>
            <w:r w:rsidR="003F1A79">
              <w:rPr>
                <w:rFonts w:ascii="Times New Roman" w:hAnsi="Times New Roman" w:cs="Times New Roman"/>
                <w:sz w:val="28"/>
                <w:szCs w:val="28"/>
                <w:lang w:val="en-US"/>
              </w:rPr>
              <w:t>0</w:t>
            </w:r>
          </w:p>
        </w:tc>
      </w:tr>
      <w:tr w:rsidR="00ED7CC3" w:rsidRPr="00AB1677" w14:paraId="256D539C" w14:textId="77777777" w:rsidTr="003F1A79">
        <w:tc>
          <w:tcPr>
            <w:tcW w:w="846" w:type="dxa"/>
          </w:tcPr>
          <w:p w14:paraId="2E351A62"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1.4</w:t>
            </w:r>
          </w:p>
        </w:tc>
        <w:tc>
          <w:tcPr>
            <w:tcW w:w="7796" w:type="dxa"/>
          </w:tcPr>
          <w:p w14:paraId="4641E064" w14:textId="77777777"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Қауыннан жаңа тағамдық құндылығы және қауіпсіздігі жоғары өнімдерді алу мүмкіншілігі............................................................</w:t>
            </w:r>
          </w:p>
        </w:tc>
        <w:tc>
          <w:tcPr>
            <w:tcW w:w="703" w:type="dxa"/>
          </w:tcPr>
          <w:p w14:paraId="46C20C3B" w14:textId="77777777" w:rsidR="00E30E9D" w:rsidRDefault="00E30E9D" w:rsidP="00E30E9D">
            <w:pPr>
              <w:jc w:val="center"/>
              <w:rPr>
                <w:rFonts w:ascii="Times New Roman" w:hAnsi="Times New Roman" w:cs="Times New Roman"/>
                <w:sz w:val="28"/>
                <w:szCs w:val="28"/>
                <w:lang w:val="kk-KZ"/>
              </w:rPr>
            </w:pPr>
          </w:p>
          <w:p w14:paraId="03491312" w14:textId="329AE703"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3</w:t>
            </w:r>
            <w:r w:rsidR="003F1A79">
              <w:rPr>
                <w:rFonts w:ascii="Times New Roman" w:hAnsi="Times New Roman" w:cs="Times New Roman"/>
                <w:sz w:val="28"/>
                <w:szCs w:val="28"/>
                <w:lang w:val="en-US"/>
              </w:rPr>
              <w:t>6</w:t>
            </w:r>
          </w:p>
        </w:tc>
      </w:tr>
      <w:tr w:rsidR="00ED7CC3" w:rsidRPr="00AB1677" w14:paraId="7C7E5FB8" w14:textId="77777777" w:rsidTr="003F1A79">
        <w:tc>
          <w:tcPr>
            <w:tcW w:w="846" w:type="dxa"/>
          </w:tcPr>
          <w:p w14:paraId="6E2D58BE"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1.5</w:t>
            </w:r>
          </w:p>
        </w:tc>
        <w:tc>
          <w:tcPr>
            <w:tcW w:w="7796" w:type="dxa"/>
          </w:tcPr>
          <w:p w14:paraId="5CB27665" w14:textId="77777777"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Қауынның компоненттерін тағам өнімдерінде толық пайдалануды зерттеу.......................................................................</w:t>
            </w:r>
          </w:p>
        </w:tc>
        <w:tc>
          <w:tcPr>
            <w:tcW w:w="703" w:type="dxa"/>
          </w:tcPr>
          <w:p w14:paraId="61A2A2DC" w14:textId="77777777" w:rsidR="00E30E9D" w:rsidRDefault="00E30E9D" w:rsidP="00E30E9D">
            <w:pPr>
              <w:jc w:val="center"/>
              <w:rPr>
                <w:rFonts w:ascii="Times New Roman" w:hAnsi="Times New Roman" w:cs="Times New Roman"/>
                <w:sz w:val="28"/>
                <w:szCs w:val="28"/>
                <w:lang w:val="kk-KZ"/>
              </w:rPr>
            </w:pPr>
          </w:p>
          <w:p w14:paraId="30C7CFDF" w14:textId="577D8DE5"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4</w:t>
            </w:r>
            <w:r w:rsidR="003F1A79">
              <w:rPr>
                <w:rFonts w:ascii="Times New Roman" w:hAnsi="Times New Roman" w:cs="Times New Roman"/>
                <w:sz w:val="28"/>
                <w:szCs w:val="28"/>
                <w:lang w:val="en-US"/>
              </w:rPr>
              <w:t>3</w:t>
            </w:r>
          </w:p>
        </w:tc>
      </w:tr>
      <w:tr w:rsidR="00ED7CC3" w:rsidRPr="00AB1677" w14:paraId="27BDF902" w14:textId="77777777" w:rsidTr="003F1A79">
        <w:tc>
          <w:tcPr>
            <w:tcW w:w="846" w:type="dxa"/>
          </w:tcPr>
          <w:p w14:paraId="172B2183" w14:textId="77777777" w:rsidR="00ED7CC3" w:rsidRPr="00AB1677" w:rsidRDefault="00ED7CC3" w:rsidP="00ED7CC3">
            <w:pPr>
              <w:rPr>
                <w:rFonts w:ascii="Times New Roman" w:hAnsi="Times New Roman" w:cs="Times New Roman"/>
                <w:b/>
                <w:bCs/>
                <w:sz w:val="28"/>
                <w:szCs w:val="28"/>
                <w:lang w:val="kk-KZ"/>
              </w:rPr>
            </w:pPr>
          </w:p>
        </w:tc>
        <w:tc>
          <w:tcPr>
            <w:tcW w:w="7796" w:type="dxa"/>
          </w:tcPr>
          <w:p w14:paraId="6CB1683E" w14:textId="1C62763E"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Бірінші бөлім бойынша қорытынды...............................................</w:t>
            </w:r>
          </w:p>
        </w:tc>
        <w:tc>
          <w:tcPr>
            <w:tcW w:w="703" w:type="dxa"/>
          </w:tcPr>
          <w:p w14:paraId="6CF90191" w14:textId="10A9DF4E"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4</w:t>
            </w:r>
            <w:r w:rsidR="003F1A79">
              <w:rPr>
                <w:rFonts w:ascii="Times New Roman" w:hAnsi="Times New Roman" w:cs="Times New Roman"/>
                <w:sz w:val="28"/>
                <w:szCs w:val="28"/>
                <w:lang w:val="en-US"/>
              </w:rPr>
              <w:t>6</w:t>
            </w:r>
          </w:p>
        </w:tc>
      </w:tr>
      <w:tr w:rsidR="00ED7CC3" w:rsidRPr="00AB1677" w14:paraId="67B03090" w14:textId="77777777" w:rsidTr="003F1A79">
        <w:tc>
          <w:tcPr>
            <w:tcW w:w="846" w:type="dxa"/>
          </w:tcPr>
          <w:p w14:paraId="3E0699C5" w14:textId="77777777" w:rsidR="00ED7CC3" w:rsidRPr="00AB1677" w:rsidRDefault="00ED7CC3"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2</w:t>
            </w:r>
          </w:p>
        </w:tc>
        <w:tc>
          <w:tcPr>
            <w:tcW w:w="7796" w:type="dxa"/>
          </w:tcPr>
          <w:p w14:paraId="1E45DE74" w14:textId="77777777" w:rsidR="00ED7CC3" w:rsidRPr="00AB1677" w:rsidRDefault="00ED7CC3" w:rsidP="00ED7CC3">
            <w:pPr>
              <w:jc w:val="both"/>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БӨЛІМ. ҒЫЛЫМИ ЖҰМЫСТЫҢ ЗЕРТТЕУ БАҒДАРЛАМАСЫ, ЗЕРТТЕУ НЫСАНДАРЫ ЖӘНЕ ӘДІСТЕМЕЛЕРІ...........................................................................</w:t>
            </w:r>
          </w:p>
        </w:tc>
        <w:tc>
          <w:tcPr>
            <w:tcW w:w="703" w:type="dxa"/>
          </w:tcPr>
          <w:p w14:paraId="7AEB3BC4" w14:textId="77777777" w:rsidR="00E30E9D" w:rsidRDefault="00E30E9D" w:rsidP="00E30E9D">
            <w:pPr>
              <w:jc w:val="center"/>
              <w:rPr>
                <w:rFonts w:ascii="Times New Roman" w:hAnsi="Times New Roman" w:cs="Times New Roman"/>
                <w:sz w:val="28"/>
                <w:szCs w:val="28"/>
                <w:lang w:val="kk-KZ"/>
              </w:rPr>
            </w:pPr>
          </w:p>
          <w:p w14:paraId="73D2F502" w14:textId="77777777" w:rsidR="00E30E9D" w:rsidRDefault="00E30E9D" w:rsidP="00E30E9D">
            <w:pPr>
              <w:jc w:val="center"/>
              <w:rPr>
                <w:rFonts w:ascii="Times New Roman" w:hAnsi="Times New Roman" w:cs="Times New Roman"/>
                <w:sz w:val="28"/>
                <w:szCs w:val="28"/>
                <w:lang w:val="kk-KZ"/>
              </w:rPr>
            </w:pPr>
          </w:p>
          <w:p w14:paraId="1FDC7639" w14:textId="750A2536"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4</w:t>
            </w:r>
            <w:r w:rsidR="003F1A79">
              <w:rPr>
                <w:rFonts w:ascii="Times New Roman" w:hAnsi="Times New Roman" w:cs="Times New Roman"/>
                <w:sz w:val="28"/>
                <w:szCs w:val="28"/>
                <w:lang w:val="en-US"/>
              </w:rPr>
              <w:t>7</w:t>
            </w:r>
          </w:p>
        </w:tc>
      </w:tr>
      <w:tr w:rsidR="00ED7CC3" w:rsidRPr="00AB1677" w14:paraId="32B9EE4F" w14:textId="77777777" w:rsidTr="003F1A79">
        <w:tc>
          <w:tcPr>
            <w:tcW w:w="846" w:type="dxa"/>
          </w:tcPr>
          <w:p w14:paraId="6D43E591"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2.1</w:t>
            </w:r>
          </w:p>
        </w:tc>
        <w:tc>
          <w:tcPr>
            <w:tcW w:w="7796" w:type="dxa"/>
          </w:tcPr>
          <w:p w14:paraId="60CAE309" w14:textId="321C7195"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Ғылыми зерттеу жұмыстарының бағдарламасы...........................</w:t>
            </w:r>
          </w:p>
        </w:tc>
        <w:tc>
          <w:tcPr>
            <w:tcW w:w="703" w:type="dxa"/>
          </w:tcPr>
          <w:p w14:paraId="6274B7BE" w14:textId="0D1DD95B"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4</w:t>
            </w:r>
            <w:r w:rsidR="003F1A79">
              <w:rPr>
                <w:rFonts w:ascii="Times New Roman" w:hAnsi="Times New Roman" w:cs="Times New Roman"/>
                <w:sz w:val="28"/>
                <w:szCs w:val="28"/>
                <w:lang w:val="en-US"/>
              </w:rPr>
              <w:t>7</w:t>
            </w:r>
          </w:p>
        </w:tc>
      </w:tr>
      <w:tr w:rsidR="00ED7CC3" w:rsidRPr="00AB1677" w14:paraId="640591E6" w14:textId="77777777" w:rsidTr="003F1A79">
        <w:tc>
          <w:tcPr>
            <w:tcW w:w="846" w:type="dxa"/>
          </w:tcPr>
          <w:p w14:paraId="21F810F6"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2.1.1</w:t>
            </w:r>
          </w:p>
        </w:tc>
        <w:tc>
          <w:tcPr>
            <w:tcW w:w="7796" w:type="dxa"/>
          </w:tcPr>
          <w:p w14:paraId="44AF730D" w14:textId="58B1D80D"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Қауын өнімінің тағамдық қауіпсіздігінің зерттеу алгоритмі.......</w:t>
            </w:r>
          </w:p>
        </w:tc>
        <w:tc>
          <w:tcPr>
            <w:tcW w:w="703" w:type="dxa"/>
          </w:tcPr>
          <w:p w14:paraId="19DD90B8" w14:textId="625C3B3A" w:rsidR="00ED7CC3" w:rsidRPr="003F1A79" w:rsidRDefault="003F1A79" w:rsidP="00E30E9D">
            <w:pPr>
              <w:jc w:val="center"/>
              <w:rPr>
                <w:rFonts w:ascii="Times New Roman" w:hAnsi="Times New Roman" w:cs="Times New Roman"/>
                <w:sz w:val="28"/>
                <w:szCs w:val="28"/>
                <w:lang w:val="en-US"/>
              </w:rPr>
            </w:pPr>
            <w:r>
              <w:rPr>
                <w:rFonts w:ascii="Times New Roman" w:hAnsi="Times New Roman" w:cs="Times New Roman"/>
                <w:sz w:val="28"/>
                <w:szCs w:val="28"/>
                <w:lang w:val="en-US"/>
              </w:rPr>
              <w:t>49</w:t>
            </w:r>
          </w:p>
        </w:tc>
      </w:tr>
      <w:tr w:rsidR="00ED7CC3" w:rsidRPr="00AB1677" w14:paraId="248D62E0" w14:textId="77777777" w:rsidTr="003F1A79">
        <w:tc>
          <w:tcPr>
            <w:tcW w:w="846" w:type="dxa"/>
          </w:tcPr>
          <w:p w14:paraId="44BB0117"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2.2</w:t>
            </w:r>
          </w:p>
        </w:tc>
        <w:tc>
          <w:tcPr>
            <w:tcW w:w="7796" w:type="dxa"/>
          </w:tcPr>
          <w:p w14:paraId="5525B5B5" w14:textId="4E2B6D3D"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Зерттеу нысандары...........................................................................</w:t>
            </w:r>
          </w:p>
        </w:tc>
        <w:tc>
          <w:tcPr>
            <w:tcW w:w="703" w:type="dxa"/>
          </w:tcPr>
          <w:p w14:paraId="22B8BF3E" w14:textId="30B7E87E" w:rsidR="00ED7CC3" w:rsidRPr="003F1A79" w:rsidRDefault="003F1A79" w:rsidP="00E30E9D">
            <w:pPr>
              <w:jc w:val="center"/>
              <w:rPr>
                <w:rFonts w:ascii="Times New Roman" w:hAnsi="Times New Roman" w:cs="Times New Roman"/>
                <w:sz w:val="28"/>
                <w:szCs w:val="28"/>
                <w:lang w:val="en-US"/>
              </w:rPr>
            </w:pPr>
            <w:r>
              <w:rPr>
                <w:rFonts w:ascii="Times New Roman" w:hAnsi="Times New Roman" w:cs="Times New Roman"/>
                <w:sz w:val="28"/>
                <w:szCs w:val="28"/>
                <w:lang w:val="en-US"/>
              </w:rPr>
              <w:t>52</w:t>
            </w:r>
          </w:p>
        </w:tc>
      </w:tr>
      <w:tr w:rsidR="00ED7CC3" w:rsidRPr="00AB1677" w14:paraId="1F7C87ED" w14:textId="77777777" w:rsidTr="003F1A79">
        <w:tc>
          <w:tcPr>
            <w:tcW w:w="846" w:type="dxa"/>
          </w:tcPr>
          <w:p w14:paraId="5F16EB70"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2.3</w:t>
            </w:r>
          </w:p>
        </w:tc>
        <w:tc>
          <w:tcPr>
            <w:tcW w:w="7796" w:type="dxa"/>
          </w:tcPr>
          <w:p w14:paraId="0D530D25" w14:textId="3C6AD489"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Зерттеу әдістемелері........................................................................</w:t>
            </w:r>
          </w:p>
        </w:tc>
        <w:tc>
          <w:tcPr>
            <w:tcW w:w="703" w:type="dxa"/>
          </w:tcPr>
          <w:p w14:paraId="462BF5AB" w14:textId="094738D2" w:rsidR="00ED7CC3" w:rsidRPr="003F1A79" w:rsidRDefault="003F1A79" w:rsidP="00E30E9D">
            <w:pPr>
              <w:jc w:val="center"/>
              <w:rPr>
                <w:rFonts w:ascii="Times New Roman" w:hAnsi="Times New Roman" w:cs="Times New Roman"/>
                <w:sz w:val="28"/>
                <w:szCs w:val="28"/>
                <w:lang w:val="en-US"/>
              </w:rPr>
            </w:pPr>
            <w:r>
              <w:rPr>
                <w:rFonts w:ascii="Times New Roman" w:hAnsi="Times New Roman" w:cs="Times New Roman"/>
                <w:sz w:val="28"/>
                <w:szCs w:val="28"/>
                <w:lang w:val="en-US"/>
              </w:rPr>
              <w:t>52</w:t>
            </w:r>
          </w:p>
        </w:tc>
      </w:tr>
      <w:tr w:rsidR="00ED7CC3" w:rsidRPr="00AB1677" w14:paraId="4EDF365F" w14:textId="77777777" w:rsidTr="003F1A79">
        <w:tc>
          <w:tcPr>
            <w:tcW w:w="846" w:type="dxa"/>
          </w:tcPr>
          <w:p w14:paraId="07774AAB"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2.3.1</w:t>
            </w:r>
          </w:p>
        </w:tc>
        <w:tc>
          <w:tcPr>
            <w:tcW w:w="7796" w:type="dxa"/>
          </w:tcPr>
          <w:p w14:paraId="0678451C"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Стандартты әдістер..........................................................................</w:t>
            </w:r>
          </w:p>
        </w:tc>
        <w:tc>
          <w:tcPr>
            <w:tcW w:w="703" w:type="dxa"/>
          </w:tcPr>
          <w:p w14:paraId="4F00057C" w14:textId="304A8BD0"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5</w:t>
            </w:r>
            <w:r w:rsidR="003F1A79">
              <w:rPr>
                <w:rFonts w:ascii="Times New Roman" w:hAnsi="Times New Roman" w:cs="Times New Roman"/>
                <w:sz w:val="28"/>
                <w:szCs w:val="28"/>
                <w:lang w:val="en-US"/>
              </w:rPr>
              <w:t>5</w:t>
            </w:r>
          </w:p>
        </w:tc>
      </w:tr>
      <w:tr w:rsidR="00ED7CC3" w:rsidRPr="00AB1677" w14:paraId="4360F43C" w14:textId="77777777" w:rsidTr="003F1A79">
        <w:tc>
          <w:tcPr>
            <w:tcW w:w="846" w:type="dxa"/>
          </w:tcPr>
          <w:p w14:paraId="6435A98F"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2.3.2</w:t>
            </w:r>
          </w:p>
        </w:tc>
        <w:tc>
          <w:tcPr>
            <w:tcW w:w="7796" w:type="dxa"/>
          </w:tcPr>
          <w:p w14:paraId="79B6C4FD"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Зерттеу жұмыстарының жаңа әдістері...........................................</w:t>
            </w:r>
          </w:p>
        </w:tc>
        <w:tc>
          <w:tcPr>
            <w:tcW w:w="703" w:type="dxa"/>
          </w:tcPr>
          <w:p w14:paraId="73B00948" w14:textId="2923EA6E"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5</w:t>
            </w:r>
            <w:r w:rsidR="003F1A79">
              <w:rPr>
                <w:rFonts w:ascii="Times New Roman" w:hAnsi="Times New Roman" w:cs="Times New Roman"/>
                <w:sz w:val="28"/>
                <w:szCs w:val="28"/>
                <w:lang w:val="en-US"/>
              </w:rPr>
              <w:t>7</w:t>
            </w:r>
          </w:p>
        </w:tc>
      </w:tr>
      <w:tr w:rsidR="00ED7CC3" w:rsidRPr="00AB1677" w14:paraId="0D1BA170" w14:textId="77777777" w:rsidTr="003F1A79">
        <w:tc>
          <w:tcPr>
            <w:tcW w:w="846" w:type="dxa"/>
          </w:tcPr>
          <w:p w14:paraId="79867CFB"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2.4</w:t>
            </w:r>
          </w:p>
        </w:tc>
        <w:tc>
          <w:tcPr>
            <w:tcW w:w="7796" w:type="dxa"/>
          </w:tcPr>
          <w:p w14:paraId="3775AB8F"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Ғылыми жұмыстардың нәтижелерін математикалық өңдеу........</w:t>
            </w:r>
          </w:p>
        </w:tc>
        <w:tc>
          <w:tcPr>
            <w:tcW w:w="703" w:type="dxa"/>
          </w:tcPr>
          <w:p w14:paraId="384368E3" w14:textId="34BF9828"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5</w:t>
            </w:r>
            <w:r w:rsidR="003F1A79">
              <w:rPr>
                <w:rFonts w:ascii="Times New Roman" w:hAnsi="Times New Roman" w:cs="Times New Roman"/>
                <w:sz w:val="28"/>
                <w:szCs w:val="28"/>
                <w:lang w:val="en-US"/>
              </w:rPr>
              <w:t>7</w:t>
            </w:r>
          </w:p>
        </w:tc>
      </w:tr>
      <w:tr w:rsidR="00ED7CC3" w:rsidRPr="00AB1677" w14:paraId="05B9C766" w14:textId="77777777" w:rsidTr="003F1A79">
        <w:tc>
          <w:tcPr>
            <w:tcW w:w="846" w:type="dxa"/>
          </w:tcPr>
          <w:p w14:paraId="780CF869"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2.4.1</w:t>
            </w:r>
          </w:p>
        </w:tc>
        <w:tc>
          <w:tcPr>
            <w:tcW w:w="7796" w:type="dxa"/>
          </w:tcPr>
          <w:p w14:paraId="24A2D33A"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Статистикалық математикалық өңдеу...........................................</w:t>
            </w:r>
          </w:p>
        </w:tc>
        <w:tc>
          <w:tcPr>
            <w:tcW w:w="703" w:type="dxa"/>
          </w:tcPr>
          <w:p w14:paraId="158E0DF2" w14:textId="12C65E8C" w:rsidR="00ED7CC3" w:rsidRPr="003F1A79" w:rsidRDefault="003F1A79" w:rsidP="00E30E9D">
            <w:pPr>
              <w:jc w:val="center"/>
              <w:rPr>
                <w:rFonts w:ascii="Times New Roman" w:hAnsi="Times New Roman" w:cs="Times New Roman"/>
                <w:sz w:val="28"/>
                <w:szCs w:val="28"/>
                <w:lang w:val="en-US"/>
              </w:rPr>
            </w:pPr>
            <w:r>
              <w:rPr>
                <w:rFonts w:ascii="Times New Roman" w:hAnsi="Times New Roman" w:cs="Times New Roman"/>
                <w:sz w:val="28"/>
                <w:szCs w:val="28"/>
                <w:lang w:val="en-US"/>
              </w:rPr>
              <w:t>59</w:t>
            </w:r>
          </w:p>
        </w:tc>
      </w:tr>
      <w:tr w:rsidR="00ED7CC3" w:rsidRPr="00AB1677" w14:paraId="2267EDDD" w14:textId="77777777" w:rsidTr="003F1A79">
        <w:tc>
          <w:tcPr>
            <w:tcW w:w="846" w:type="dxa"/>
          </w:tcPr>
          <w:p w14:paraId="4323364C"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2.4.2</w:t>
            </w:r>
          </w:p>
        </w:tc>
        <w:tc>
          <w:tcPr>
            <w:tcW w:w="7796" w:type="dxa"/>
          </w:tcPr>
          <w:p w14:paraId="38E6DBD3" w14:textId="65343950" w:rsidR="00ED7CC3" w:rsidRPr="003F1A79" w:rsidRDefault="00ED7CC3" w:rsidP="003F1A79">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Технологиялық үдерістері мен  қауын өнімдерінің қауіпсіздігін модельдерін жасау әдістері......................................</w:t>
            </w:r>
            <w:r w:rsidR="003F1A79" w:rsidRPr="003F1A79">
              <w:rPr>
                <w:rFonts w:ascii="Times New Roman" w:hAnsi="Times New Roman" w:cs="Times New Roman"/>
                <w:sz w:val="28"/>
                <w:szCs w:val="28"/>
                <w:lang w:val="kk-KZ"/>
              </w:rPr>
              <w:t>........................</w:t>
            </w:r>
          </w:p>
        </w:tc>
        <w:tc>
          <w:tcPr>
            <w:tcW w:w="703" w:type="dxa"/>
          </w:tcPr>
          <w:p w14:paraId="3D19683B" w14:textId="77777777" w:rsidR="00E30E9D" w:rsidRDefault="00E30E9D" w:rsidP="00E30E9D">
            <w:pPr>
              <w:jc w:val="center"/>
              <w:rPr>
                <w:rFonts w:ascii="Times New Roman" w:hAnsi="Times New Roman" w:cs="Times New Roman"/>
                <w:sz w:val="28"/>
                <w:szCs w:val="28"/>
                <w:lang w:val="kk-KZ"/>
              </w:rPr>
            </w:pPr>
          </w:p>
          <w:p w14:paraId="1447D2A0" w14:textId="4B1194AD"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6</w:t>
            </w:r>
            <w:r w:rsidR="003F1A79">
              <w:rPr>
                <w:rFonts w:ascii="Times New Roman" w:hAnsi="Times New Roman" w:cs="Times New Roman"/>
                <w:sz w:val="28"/>
                <w:szCs w:val="28"/>
                <w:lang w:val="en-US"/>
              </w:rPr>
              <w:t>0</w:t>
            </w:r>
          </w:p>
        </w:tc>
      </w:tr>
      <w:tr w:rsidR="00ED7CC3" w:rsidRPr="00AB1677" w14:paraId="5E670B74" w14:textId="77777777" w:rsidTr="003F1A79">
        <w:tc>
          <w:tcPr>
            <w:tcW w:w="846" w:type="dxa"/>
          </w:tcPr>
          <w:p w14:paraId="081CF16F" w14:textId="77777777" w:rsidR="00ED7CC3" w:rsidRPr="00AB1677" w:rsidRDefault="00ED7CC3" w:rsidP="00ED7CC3">
            <w:pPr>
              <w:rPr>
                <w:rFonts w:ascii="Times New Roman" w:hAnsi="Times New Roman" w:cs="Times New Roman"/>
                <w:b/>
                <w:bCs/>
                <w:sz w:val="28"/>
                <w:szCs w:val="28"/>
                <w:highlight w:val="green"/>
                <w:lang w:val="kk-KZ"/>
              </w:rPr>
            </w:pPr>
          </w:p>
        </w:tc>
        <w:tc>
          <w:tcPr>
            <w:tcW w:w="7796" w:type="dxa"/>
          </w:tcPr>
          <w:p w14:paraId="5966E100"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Екінші бөлім бойынша қорытынды...............................................</w:t>
            </w:r>
          </w:p>
        </w:tc>
        <w:tc>
          <w:tcPr>
            <w:tcW w:w="703" w:type="dxa"/>
          </w:tcPr>
          <w:p w14:paraId="5AD2A73F" w14:textId="71089D5C"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6</w:t>
            </w:r>
            <w:r w:rsidR="003F1A79">
              <w:rPr>
                <w:rFonts w:ascii="Times New Roman" w:hAnsi="Times New Roman" w:cs="Times New Roman"/>
                <w:sz w:val="28"/>
                <w:szCs w:val="28"/>
                <w:lang w:val="en-US"/>
              </w:rPr>
              <w:t>1</w:t>
            </w:r>
          </w:p>
        </w:tc>
      </w:tr>
      <w:tr w:rsidR="00ED7CC3" w:rsidRPr="00AB1677" w14:paraId="25B4BA8F" w14:textId="77777777" w:rsidTr="003F1A79">
        <w:tc>
          <w:tcPr>
            <w:tcW w:w="846" w:type="dxa"/>
          </w:tcPr>
          <w:p w14:paraId="322F4CBD" w14:textId="77777777" w:rsidR="00ED7CC3" w:rsidRPr="00AB1677" w:rsidRDefault="00ED7CC3"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3</w:t>
            </w:r>
          </w:p>
        </w:tc>
        <w:tc>
          <w:tcPr>
            <w:tcW w:w="7796" w:type="dxa"/>
          </w:tcPr>
          <w:p w14:paraId="5B9FC234" w14:textId="77777777" w:rsidR="00ED7CC3" w:rsidRPr="00AB1677" w:rsidRDefault="00ED7CC3" w:rsidP="00ED7CC3">
            <w:pPr>
              <w:jc w:val="both"/>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ЗЕРТТЕУ БӨЛІМ...........................................................................</w:t>
            </w:r>
          </w:p>
        </w:tc>
        <w:tc>
          <w:tcPr>
            <w:tcW w:w="703" w:type="dxa"/>
          </w:tcPr>
          <w:p w14:paraId="1AEA330A" w14:textId="17170367"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6</w:t>
            </w:r>
            <w:r w:rsidR="003F1A79">
              <w:rPr>
                <w:rFonts w:ascii="Times New Roman" w:hAnsi="Times New Roman" w:cs="Times New Roman"/>
                <w:sz w:val="28"/>
                <w:szCs w:val="28"/>
                <w:lang w:val="en-US"/>
              </w:rPr>
              <w:t>2</w:t>
            </w:r>
          </w:p>
        </w:tc>
      </w:tr>
      <w:tr w:rsidR="00ED7CC3" w:rsidRPr="00AB1677" w14:paraId="4BC6625D" w14:textId="77777777" w:rsidTr="003F1A79">
        <w:trPr>
          <w:trHeight w:val="625"/>
        </w:trPr>
        <w:tc>
          <w:tcPr>
            <w:tcW w:w="846" w:type="dxa"/>
          </w:tcPr>
          <w:p w14:paraId="2165D512"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3.1</w:t>
            </w:r>
          </w:p>
        </w:tc>
        <w:tc>
          <w:tcPr>
            <w:tcW w:w="7796" w:type="dxa"/>
          </w:tcPr>
          <w:p w14:paraId="5AABD433" w14:textId="52604F55" w:rsidR="003F1A79" w:rsidRPr="00AB1677" w:rsidRDefault="005332C3" w:rsidP="005332C3">
            <w:pPr>
              <w:pStyle w:val="Default"/>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«Торпедо» с</w:t>
            </w:r>
            <w:r w:rsidR="00524C7B">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w:t>
            </w:r>
            <w:r w:rsidR="00E97D2C" w:rsidRPr="00AB1677">
              <w:rPr>
                <w:rFonts w:ascii="Times New Roman" w:hAnsi="Times New Roman" w:cs="Times New Roman"/>
                <w:sz w:val="28"/>
                <w:szCs w:val="28"/>
                <w:lang w:val="kk-KZ"/>
              </w:rPr>
              <w:t>қауын</w:t>
            </w:r>
            <w:r w:rsidR="00E97D2C">
              <w:rPr>
                <w:rFonts w:ascii="Times New Roman" w:hAnsi="Times New Roman" w:cs="Times New Roman"/>
                <w:sz w:val="28"/>
                <w:szCs w:val="28"/>
                <w:lang w:val="kk-KZ"/>
              </w:rPr>
              <w:t>ының</w:t>
            </w:r>
            <w:r w:rsidR="00E97D2C"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морфологиялық, анатомиялық, физикалық және химиялық көрсеткіштері.....................................</w:t>
            </w:r>
          </w:p>
        </w:tc>
        <w:tc>
          <w:tcPr>
            <w:tcW w:w="703" w:type="dxa"/>
          </w:tcPr>
          <w:p w14:paraId="74C8D1F5" w14:textId="77777777" w:rsidR="00ED7CC3" w:rsidRDefault="00ED7CC3" w:rsidP="003F1A79">
            <w:pPr>
              <w:jc w:val="center"/>
              <w:rPr>
                <w:rFonts w:ascii="Times New Roman" w:hAnsi="Times New Roman" w:cs="Times New Roman"/>
                <w:sz w:val="28"/>
                <w:szCs w:val="28"/>
                <w:lang w:val="kk-KZ"/>
              </w:rPr>
            </w:pPr>
          </w:p>
          <w:p w14:paraId="39068FC6" w14:textId="3F05657C" w:rsidR="003F1A79" w:rsidRPr="003F1A79" w:rsidRDefault="003F1A79" w:rsidP="003F1A79">
            <w:pPr>
              <w:jc w:val="center"/>
              <w:rPr>
                <w:rFonts w:ascii="Times New Roman" w:hAnsi="Times New Roman" w:cs="Times New Roman"/>
                <w:sz w:val="28"/>
                <w:szCs w:val="28"/>
                <w:lang w:val="en-US"/>
              </w:rPr>
            </w:pPr>
            <w:r>
              <w:rPr>
                <w:rFonts w:ascii="Times New Roman" w:hAnsi="Times New Roman" w:cs="Times New Roman"/>
                <w:sz w:val="28"/>
                <w:szCs w:val="28"/>
                <w:lang w:val="en-US"/>
              </w:rPr>
              <w:t>62</w:t>
            </w:r>
          </w:p>
        </w:tc>
      </w:tr>
      <w:tr w:rsidR="00ED7CC3" w:rsidRPr="00AB1677" w14:paraId="0D389F34" w14:textId="77777777" w:rsidTr="003F1A79">
        <w:tc>
          <w:tcPr>
            <w:tcW w:w="846" w:type="dxa"/>
          </w:tcPr>
          <w:p w14:paraId="14B875E9"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3.2</w:t>
            </w:r>
          </w:p>
        </w:tc>
        <w:tc>
          <w:tcPr>
            <w:tcW w:w="7796" w:type="dxa"/>
          </w:tcPr>
          <w:p w14:paraId="0390233F" w14:textId="7E640F4B"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Микробиологиялық және қауіпсіздік көрсеткіштерін жақсарту үшін «Торпедо» </w:t>
            </w:r>
            <w:r w:rsidR="00E97D2C" w:rsidRPr="00AB1677">
              <w:rPr>
                <w:rFonts w:ascii="Times New Roman" w:hAnsi="Times New Roman" w:cs="Times New Roman"/>
                <w:sz w:val="28"/>
                <w:szCs w:val="28"/>
                <w:lang w:val="kk-KZ"/>
              </w:rPr>
              <w:t>с</w:t>
            </w:r>
            <w:r w:rsidR="00524C7B">
              <w:rPr>
                <w:rFonts w:ascii="Times New Roman" w:hAnsi="Times New Roman" w:cs="Times New Roman"/>
                <w:sz w:val="28"/>
                <w:szCs w:val="28"/>
                <w:lang w:val="kk-KZ"/>
              </w:rPr>
              <w:t>ұрыпы</w:t>
            </w:r>
            <w:r w:rsidR="00E97D2C"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қауын</w:t>
            </w:r>
            <w:r w:rsidR="00E97D2C">
              <w:rPr>
                <w:rFonts w:ascii="Times New Roman" w:hAnsi="Times New Roman" w:cs="Times New Roman"/>
                <w:sz w:val="28"/>
                <w:szCs w:val="28"/>
                <w:lang w:val="kk-KZ"/>
              </w:rPr>
              <w:t>ын</w:t>
            </w:r>
            <w:r w:rsidRPr="00AB1677">
              <w:rPr>
                <w:rFonts w:ascii="Times New Roman" w:hAnsi="Times New Roman" w:cs="Times New Roman"/>
                <w:sz w:val="28"/>
                <w:szCs w:val="28"/>
                <w:lang w:val="kk-KZ"/>
              </w:rPr>
              <w:t xml:space="preserve"> әр түрлі температурадағы  сумен өңдеуді зерттеу.....................................................................</w:t>
            </w:r>
          </w:p>
        </w:tc>
        <w:tc>
          <w:tcPr>
            <w:tcW w:w="703" w:type="dxa"/>
          </w:tcPr>
          <w:p w14:paraId="6CEC6554" w14:textId="77777777" w:rsidR="00ED7CC3" w:rsidRDefault="00ED7CC3" w:rsidP="00E30E9D">
            <w:pPr>
              <w:jc w:val="center"/>
              <w:rPr>
                <w:rFonts w:ascii="Times New Roman" w:hAnsi="Times New Roman" w:cs="Times New Roman"/>
                <w:sz w:val="28"/>
                <w:szCs w:val="28"/>
                <w:lang w:val="kk-KZ"/>
              </w:rPr>
            </w:pPr>
          </w:p>
          <w:p w14:paraId="22AB6038" w14:textId="77777777" w:rsidR="00E30E9D" w:rsidRDefault="00E30E9D" w:rsidP="00E30E9D">
            <w:pPr>
              <w:jc w:val="center"/>
              <w:rPr>
                <w:rFonts w:ascii="Times New Roman" w:hAnsi="Times New Roman" w:cs="Times New Roman"/>
                <w:sz w:val="28"/>
                <w:szCs w:val="28"/>
                <w:lang w:val="kk-KZ"/>
              </w:rPr>
            </w:pPr>
          </w:p>
          <w:p w14:paraId="4BA4D2D2" w14:textId="6A44CF5C" w:rsidR="00E30E9D"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6</w:t>
            </w:r>
            <w:r w:rsidR="003F1A79">
              <w:rPr>
                <w:rFonts w:ascii="Times New Roman" w:hAnsi="Times New Roman" w:cs="Times New Roman"/>
                <w:sz w:val="28"/>
                <w:szCs w:val="28"/>
                <w:lang w:val="en-US"/>
              </w:rPr>
              <w:t>5</w:t>
            </w:r>
          </w:p>
        </w:tc>
      </w:tr>
      <w:tr w:rsidR="00ED7CC3" w:rsidRPr="00AB1677" w14:paraId="453B72B8" w14:textId="77777777" w:rsidTr="003F1A79">
        <w:tc>
          <w:tcPr>
            <w:tcW w:w="846" w:type="dxa"/>
          </w:tcPr>
          <w:p w14:paraId="50404A5B"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3.3</w:t>
            </w:r>
          </w:p>
        </w:tc>
        <w:tc>
          <w:tcPr>
            <w:tcW w:w="7796" w:type="dxa"/>
          </w:tcPr>
          <w:p w14:paraId="4D71754D" w14:textId="6C4B0844"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«Торпедо» </w:t>
            </w:r>
            <w:r w:rsidR="00E97D2C" w:rsidRPr="00AB1677">
              <w:rPr>
                <w:rFonts w:ascii="Times New Roman" w:hAnsi="Times New Roman" w:cs="Times New Roman"/>
                <w:sz w:val="28"/>
                <w:szCs w:val="28"/>
                <w:lang w:val="kk-KZ"/>
              </w:rPr>
              <w:t>с</w:t>
            </w:r>
            <w:r w:rsidR="00524C7B">
              <w:rPr>
                <w:rFonts w:ascii="Times New Roman" w:hAnsi="Times New Roman" w:cs="Times New Roman"/>
                <w:sz w:val="28"/>
                <w:szCs w:val="28"/>
                <w:lang w:val="kk-KZ"/>
              </w:rPr>
              <w:t>ұрып</w:t>
            </w:r>
            <w:r w:rsidR="00E97D2C" w:rsidRPr="00AB1677">
              <w:rPr>
                <w:rFonts w:ascii="Times New Roman" w:hAnsi="Times New Roman" w:cs="Times New Roman"/>
                <w:sz w:val="28"/>
                <w:szCs w:val="28"/>
                <w:lang w:val="kk-KZ"/>
              </w:rPr>
              <w:t xml:space="preserve">ы </w:t>
            </w:r>
            <w:r w:rsidRPr="00AB1677">
              <w:rPr>
                <w:rFonts w:ascii="Times New Roman" w:hAnsi="Times New Roman" w:cs="Times New Roman"/>
                <w:sz w:val="28"/>
                <w:szCs w:val="28"/>
                <w:lang w:val="kk-KZ"/>
              </w:rPr>
              <w:t>қауын</w:t>
            </w:r>
            <w:r w:rsidR="00E97D2C">
              <w:rPr>
                <w:rFonts w:ascii="Times New Roman" w:hAnsi="Times New Roman" w:cs="Times New Roman"/>
                <w:sz w:val="28"/>
                <w:szCs w:val="28"/>
                <w:lang w:val="kk-KZ"/>
              </w:rPr>
              <w:t>ынан</w:t>
            </w:r>
            <w:r w:rsidRPr="00AB1677">
              <w:rPr>
                <w:rFonts w:ascii="Times New Roman" w:hAnsi="Times New Roman" w:cs="Times New Roman"/>
                <w:sz w:val="28"/>
                <w:szCs w:val="28"/>
                <w:lang w:val="kk-KZ"/>
              </w:rPr>
              <w:t xml:space="preserve">  пектин алудың экстракциялық технологиясы мен құрылымдарынан пектині бар ерітінділерді бөлу режимдері мен сапалық көрсеткіштері.................................</w:t>
            </w:r>
          </w:p>
        </w:tc>
        <w:tc>
          <w:tcPr>
            <w:tcW w:w="703" w:type="dxa"/>
          </w:tcPr>
          <w:p w14:paraId="14ADE890" w14:textId="5CF1E160" w:rsidR="00ED7CC3" w:rsidRDefault="00ED7CC3" w:rsidP="00E30E9D">
            <w:pPr>
              <w:jc w:val="center"/>
              <w:rPr>
                <w:rFonts w:ascii="Times New Roman" w:hAnsi="Times New Roman" w:cs="Times New Roman"/>
                <w:sz w:val="28"/>
                <w:szCs w:val="28"/>
                <w:lang w:val="kk-KZ"/>
              </w:rPr>
            </w:pPr>
          </w:p>
          <w:p w14:paraId="1B7E9C92" w14:textId="77777777" w:rsidR="00E30E9D" w:rsidRPr="00AB1677" w:rsidRDefault="00E30E9D" w:rsidP="00E30E9D">
            <w:pPr>
              <w:rPr>
                <w:rFonts w:ascii="Times New Roman" w:hAnsi="Times New Roman" w:cs="Times New Roman"/>
                <w:sz w:val="28"/>
                <w:szCs w:val="28"/>
                <w:lang w:val="kk-KZ"/>
              </w:rPr>
            </w:pPr>
          </w:p>
          <w:p w14:paraId="6EBF8AC4" w14:textId="1A30A794"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7</w:t>
            </w:r>
            <w:r w:rsidR="003F1A79">
              <w:rPr>
                <w:rFonts w:ascii="Times New Roman" w:hAnsi="Times New Roman" w:cs="Times New Roman"/>
                <w:sz w:val="28"/>
                <w:szCs w:val="28"/>
                <w:lang w:val="en-US"/>
              </w:rPr>
              <w:t>2</w:t>
            </w:r>
          </w:p>
        </w:tc>
      </w:tr>
      <w:tr w:rsidR="00ED7CC3" w:rsidRPr="00AB1677" w14:paraId="1D80BFFF" w14:textId="77777777" w:rsidTr="003F1A79">
        <w:tc>
          <w:tcPr>
            <w:tcW w:w="846" w:type="dxa"/>
          </w:tcPr>
          <w:p w14:paraId="14ACDDE1"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3.3.1</w:t>
            </w:r>
          </w:p>
        </w:tc>
        <w:tc>
          <w:tcPr>
            <w:tcW w:w="7796" w:type="dxa"/>
          </w:tcPr>
          <w:p w14:paraId="46C8BCD5" w14:textId="7C7D068B"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Үш факторлы (2</w:t>
            </w:r>
            <w:r w:rsidRPr="00AB1677">
              <w:rPr>
                <w:rFonts w:ascii="Times New Roman" w:hAnsi="Times New Roman" w:cs="Times New Roman"/>
                <w:sz w:val="28"/>
                <w:szCs w:val="28"/>
                <w:vertAlign w:val="superscript"/>
                <w:lang w:val="kk-KZ"/>
              </w:rPr>
              <w:t>3</w:t>
            </w:r>
            <w:r w:rsidRPr="00AB1677">
              <w:rPr>
                <w:rFonts w:ascii="Times New Roman" w:hAnsi="Times New Roman" w:cs="Times New Roman"/>
                <w:sz w:val="28"/>
                <w:szCs w:val="28"/>
                <w:lang w:val="kk-KZ"/>
              </w:rPr>
              <w:t xml:space="preserve">) гидромодульдік тәжірибенің жоспары негізінде «Торпедо» </w:t>
            </w:r>
            <w:r w:rsidR="00E97D2C" w:rsidRPr="00E97D2C">
              <w:rPr>
                <w:rFonts w:ascii="Times New Roman" w:hAnsi="Times New Roman" w:cs="Times New Roman"/>
                <w:color w:val="000000" w:themeColor="text1"/>
                <w:sz w:val="28"/>
                <w:szCs w:val="28"/>
                <w:lang w:val="kk-KZ"/>
              </w:rPr>
              <w:t>с</w:t>
            </w:r>
            <w:r w:rsidR="00524C7B">
              <w:rPr>
                <w:rFonts w:ascii="Times New Roman" w:hAnsi="Times New Roman" w:cs="Times New Roman"/>
                <w:color w:val="000000" w:themeColor="text1"/>
                <w:sz w:val="28"/>
                <w:szCs w:val="28"/>
                <w:lang w:val="kk-KZ"/>
              </w:rPr>
              <w:t>ұрыпы</w:t>
            </w:r>
            <w:r w:rsidR="00E97D2C" w:rsidRPr="00E97D2C">
              <w:rPr>
                <w:rFonts w:ascii="Times New Roman" w:hAnsi="Times New Roman" w:cs="Times New Roman"/>
                <w:color w:val="000000" w:themeColor="text1"/>
                <w:sz w:val="28"/>
                <w:szCs w:val="28"/>
                <w:lang w:val="kk-KZ"/>
              </w:rPr>
              <w:t xml:space="preserve"> </w:t>
            </w:r>
            <w:r w:rsidRPr="00E97D2C">
              <w:rPr>
                <w:rFonts w:ascii="Times New Roman" w:hAnsi="Times New Roman" w:cs="Times New Roman"/>
                <w:color w:val="000000" w:themeColor="text1"/>
                <w:sz w:val="28"/>
                <w:szCs w:val="28"/>
                <w:lang w:val="kk-KZ"/>
              </w:rPr>
              <w:t>қауын</w:t>
            </w:r>
            <w:r w:rsidR="00E97D2C" w:rsidRPr="00E97D2C">
              <w:rPr>
                <w:rFonts w:ascii="Times New Roman" w:hAnsi="Times New Roman" w:cs="Times New Roman"/>
                <w:color w:val="000000" w:themeColor="text1"/>
                <w:sz w:val="28"/>
                <w:szCs w:val="28"/>
                <w:lang w:val="kk-KZ"/>
              </w:rPr>
              <w:t>ы</w:t>
            </w:r>
            <w:r w:rsidR="00CD3C67" w:rsidRPr="00E97D2C">
              <w:rPr>
                <w:rFonts w:ascii="Times New Roman" w:hAnsi="Times New Roman" w:cs="Times New Roman"/>
                <w:color w:val="000000" w:themeColor="text1"/>
                <w:sz w:val="28"/>
                <w:szCs w:val="28"/>
                <w:lang w:val="kk-KZ"/>
              </w:rPr>
              <w:t>ның</w:t>
            </w:r>
            <w:r w:rsidRPr="00E97D2C">
              <w:rPr>
                <w:rFonts w:ascii="Times New Roman" w:hAnsi="Times New Roman" w:cs="Times New Roman"/>
                <w:color w:val="000000" w:themeColor="text1"/>
                <w:sz w:val="28"/>
                <w:szCs w:val="28"/>
                <w:lang w:val="kk-KZ"/>
              </w:rPr>
              <w:t xml:space="preserve"> </w:t>
            </w:r>
            <w:r w:rsidRPr="00AB1677">
              <w:rPr>
                <w:rFonts w:ascii="Times New Roman" w:hAnsi="Times New Roman" w:cs="Times New Roman"/>
                <w:sz w:val="28"/>
                <w:szCs w:val="28"/>
                <w:lang w:val="kk-KZ"/>
              </w:rPr>
              <w:t xml:space="preserve">сапа және қауіпсіздік  </w:t>
            </w:r>
            <w:r w:rsidRPr="00AB1677">
              <w:rPr>
                <w:rFonts w:ascii="Times New Roman" w:hAnsi="Times New Roman" w:cs="Times New Roman"/>
                <w:sz w:val="28"/>
                <w:szCs w:val="28"/>
                <w:lang w:val="kk-KZ"/>
              </w:rPr>
              <w:lastRenderedPageBreak/>
              <w:t>көрсеткіштерін сипаттайтын регрессиялық модельдерін шығару.........................</w:t>
            </w:r>
            <w:r w:rsidR="00CD3C67" w:rsidRPr="00AB1677">
              <w:rPr>
                <w:rFonts w:ascii="Times New Roman" w:hAnsi="Times New Roman" w:cs="Times New Roman"/>
                <w:sz w:val="28"/>
                <w:szCs w:val="28"/>
                <w:lang w:val="kk-KZ"/>
              </w:rPr>
              <w:t>......................................................................</w:t>
            </w:r>
          </w:p>
        </w:tc>
        <w:tc>
          <w:tcPr>
            <w:tcW w:w="703" w:type="dxa"/>
          </w:tcPr>
          <w:p w14:paraId="1E0104C8" w14:textId="213E24E5" w:rsidR="00ED7CC3" w:rsidRDefault="00ED7CC3" w:rsidP="00E30E9D">
            <w:pPr>
              <w:jc w:val="center"/>
              <w:rPr>
                <w:rFonts w:ascii="Times New Roman" w:hAnsi="Times New Roman" w:cs="Times New Roman"/>
                <w:sz w:val="28"/>
                <w:szCs w:val="28"/>
                <w:lang w:val="kk-KZ"/>
              </w:rPr>
            </w:pPr>
          </w:p>
          <w:p w14:paraId="681A1A63" w14:textId="4C7346D1" w:rsidR="00E30E9D" w:rsidRDefault="00E30E9D" w:rsidP="00E30E9D">
            <w:pPr>
              <w:jc w:val="center"/>
              <w:rPr>
                <w:rFonts w:ascii="Times New Roman" w:hAnsi="Times New Roman" w:cs="Times New Roman"/>
                <w:sz w:val="28"/>
                <w:szCs w:val="28"/>
                <w:lang w:val="kk-KZ"/>
              </w:rPr>
            </w:pPr>
          </w:p>
          <w:p w14:paraId="7D70AD9E" w14:textId="66C1839A" w:rsidR="00E30E9D" w:rsidRDefault="00E30E9D" w:rsidP="00E30E9D">
            <w:pPr>
              <w:jc w:val="center"/>
              <w:rPr>
                <w:rFonts w:ascii="Times New Roman" w:hAnsi="Times New Roman" w:cs="Times New Roman"/>
                <w:sz w:val="28"/>
                <w:szCs w:val="28"/>
                <w:lang w:val="kk-KZ"/>
              </w:rPr>
            </w:pPr>
          </w:p>
          <w:p w14:paraId="1C650E64" w14:textId="77777777" w:rsidR="00E30E9D" w:rsidRPr="00AB1677" w:rsidRDefault="00E30E9D" w:rsidP="00E30E9D">
            <w:pPr>
              <w:rPr>
                <w:rFonts w:ascii="Times New Roman" w:hAnsi="Times New Roman" w:cs="Times New Roman"/>
                <w:sz w:val="28"/>
                <w:szCs w:val="28"/>
                <w:lang w:val="kk-KZ"/>
              </w:rPr>
            </w:pPr>
          </w:p>
          <w:p w14:paraId="2821387C" w14:textId="392FF1FD"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7</w:t>
            </w:r>
            <w:r w:rsidR="003F1A79">
              <w:rPr>
                <w:rFonts w:ascii="Times New Roman" w:hAnsi="Times New Roman" w:cs="Times New Roman"/>
                <w:sz w:val="28"/>
                <w:szCs w:val="28"/>
                <w:lang w:val="en-US"/>
              </w:rPr>
              <w:t>2</w:t>
            </w:r>
          </w:p>
        </w:tc>
      </w:tr>
      <w:tr w:rsidR="00ED7CC3" w:rsidRPr="00AB1677" w14:paraId="3A917CF2" w14:textId="77777777" w:rsidTr="003F1A79">
        <w:tc>
          <w:tcPr>
            <w:tcW w:w="846" w:type="dxa"/>
          </w:tcPr>
          <w:p w14:paraId="6F525008" w14:textId="77777777" w:rsidR="00ED7CC3" w:rsidRPr="00AB1677" w:rsidRDefault="00ED7CC3" w:rsidP="00ED7CC3">
            <w:pPr>
              <w:rPr>
                <w:rFonts w:ascii="Times New Roman" w:hAnsi="Times New Roman" w:cs="Times New Roman"/>
                <w:sz w:val="28"/>
                <w:szCs w:val="28"/>
                <w:lang w:val="kk-KZ"/>
              </w:rPr>
            </w:pPr>
            <w:r w:rsidRPr="00AB1677">
              <w:rPr>
                <w:rStyle w:val="tlid-translation"/>
                <w:rFonts w:ascii="Times New Roman" w:hAnsi="Times New Roman"/>
                <w:bCs/>
                <w:sz w:val="28"/>
                <w:szCs w:val="28"/>
                <w:lang w:val="kk-KZ"/>
              </w:rPr>
              <w:lastRenderedPageBreak/>
              <w:t>3.3.2</w:t>
            </w:r>
          </w:p>
        </w:tc>
        <w:tc>
          <w:tcPr>
            <w:tcW w:w="7796" w:type="dxa"/>
          </w:tcPr>
          <w:p w14:paraId="43D53E2A" w14:textId="77777777"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Пектин алудың оптималды технологиялық және қауіпсіздік режимдерін алудың математикалық моделін жасау..................................................................................................</w:t>
            </w:r>
          </w:p>
        </w:tc>
        <w:tc>
          <w:tcPr>
            <w:tcW w:w="703" w:type="dxa"/>
          </w:tcPr>
          <w:p w14:paraId="37FE5924" w14:textId="77777777" w:rsidR="00ED7CC3" w:rsidRDefault="00ED7CC3" w:rsidP="00E30E9D">
            <w:pPr>
              <w:jc w:val="center"/>
              <w:rPr>
                <w:rFonts w:ascii="Times New Roman" w:hAnsi="Times New Roman" w:cs="Times New Roman"/>
                <w:sz w:val="28"/>
                <w:szCs w:val="28"/>
                <w:lang w:val="kk-KZ"/>
              </w:rPr>
            </w:pPr>
          </w:p>
          <w:p w14:paraId="49F7C0DB" w14:textId="77777777" w:rsidR="00E30E9D" w:rsidRDefault="00E30E9D" w:rsidP="00E30E9D">
            <w:pPr>
              <w:jc w:val="center"/>
              <w:rPr>
                <w:rFonts w:ascii="Times New Roman" w:hAnsi="Times New Roman" w:cs="Times New Roman"/>
                <w:sz w:val="28"/>
                <w:szCs w:val="28"/>
                <w:lang w:val="kk-KZ"/>
              </w:rPr>
            </w:pPr>
          </w:p>
          <w:p w14:paraId="66BEA374" w14:textId="1F26728C" w:rsidR="00E30E9D"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9</w:t>
            </w:r>
            <w:r w:rsidR="003F1A79">
              <w:rPr>
                <w:rFonts w:ascii="Times New Roman" w:hAnsi="Times New Roman" w:cs="Times New Roman"/>
                <w:sz w:val="28"/>
                <w:szCs w:val="28"/>
                <w:lang w:val="en-US"/>
              </w:rPr>
              <w:t>0</w:t>
            </w:r>
          </w:p>
        </w:tc>
      </w:tr>
      <w:tr w:rsidR="00ED7CC3" w:rsidRPr="00AB1677" w14:paraId="4CCBCE6F" w14:textId="77777777" w:rsidTr="003F1A79">
        <w:tc>
          <w:tcPr>
            <w:tcW w:w="846" w:type="dxa"/>
          </w:tcPr>
          <w:p w14:paraId="7A7327A7" w14:textId="2C914096" w:rsidR="00ED7CC3" w:rsidRPr="00AB1677" w:rsidRDefault="00ED7CC3" w:rsidP="00ED7CC3">
            <w:pPr>
              <w:rPr>
                <w:rStyle w:val="tlid-translation"/>
                <w:rFonts w:ascii="Times New Roman" w:hAnsi="Times New Roman"/>
                <w:bCs/>
                <w:sz w:val="28"/>
                <w:szCs w:val="28"/>
                <w:lang w:val="kk-KZ"/>
              </w:rPr>
            </w:pPr>
            <w:r w:rsidRPr="00AB1677">
              <w:rPr>
                <w:rStyle w:val="tlid-translation"/>
                <w:rFonts w:ascii="Times New Roman" w:hAnsi="Times New Roman"/>
                <w:bCs/>
                <w:sz w:val="28"/>
                <w:szCs w:val="28"/>
                <w:lang w:val="kk-KZ"/>
              </w:rPr>
              <w:t>3.4</w:t>
            </w:r>
          </w:p>
        </w:tc>
        <w:tc>
          <w:tcPr>
            <w:tcW w:w="7796" w:type="dxa"/>
          </w:tcPr>
          <w:p w14:paraId="2EC52668" w14:textId="7A8D33D6"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«Торпедо» </w:t>
            </w:r>
            <w:r w:rsidR="00E97D2C" w:rsidRPr="00AB1677">
              <w:rPr>
                <w:rFonts w:ascii="Times New Roman" w:hAnsi="Times New Roman" w:cs="Times New Roman"/>
                <w:sz w:val="28"/>
                <w:szCs w:val="28"/>
                <w:lang w:val="kk-KZ"/>
              </w:rPr>
              <w:t>с</w:t>
            </w:r>
            <w:r w:rsidR="00524C7B">
              <w:rPr>
                <w:rFonts w:ascii="Times New Roman" w:hAnsi="Times New Roman" w:cs="Times New Roman"/>
                <w:sz w:val="28"/>
                <w:szCs w:val="28"/>
                <w:lang w:val="kk-KZ"/>
              </w:rPr>
              <w:t>ұрыпы</w:t>
            </w:r>
            <w:r w:rsidR="00E97D2C"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қауын</w:t>
            </w:r>
            <w:r w:rsidR="00E97D2C">
              <w:rPr>
                <w:rFonts w:ascii="Times New Roman" w:hAnsi="Times New Roman" w:cs="Times New Roman"/>
                <w:sz w:val="28"/>
                <w:szCs w:val="28"/>
                <w:lang w:val="kk-KZ"/>
              </w:rPr>
              <w:t>ының</w:t>
            </w:r>
            <w:r w:rsidR="00CD3C67"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құрылымдарынан (қабығы, жұмсағы, дәндері) алынған</w:t>
            </w:r>
            <w:r w:rsidR="00CD3C67" w:rsidRPr="00AB1677">
              <w:rPr>
                <w:rFonts w:ascii="Times New Roman" w:hAnsi="Times New Roman" w:cs="Times New Roman"/>
                <w:sz w:val="28"/>
                <w:szCs w:val="28"/>
                <w:lang w:val="kk-KZ"/>
              </w:rPr>
              <w:t xml:space="preserve"> ұндық</w:t>
            </w:r>
            <w:r w:rsidRPr="00AB1677">
              <w:rPr>
                <w:rFonts w:ascii="Times New Roman" w:hAnsi="Times New Roman" w:cs="Times New Roman"/>
                <w:sz w:val="28"/>
                <w:szCs w:val="28"/>
                <w:lang w:val="kk-KZ"/>
              </w:rPr>
              <w:t xml:space="preserve"> ұнтақтарды алу технологиясы және формасы</w:t>
            </w:r>
            <w:r w:rsidR="00E97D2C">
              <w:rPr>
                <w:rFonts w:ascii="Times New Roman" w:hAnsi="Times New Roman" w:cs="Times New Roman"/>
                <w:sz w:val="28"/>
                <w:szCs w:val="28"/>
                <w:lang w:val="kk-KZ"/>
              </w:rPr>
              <w:t>н зерттеу</w:t>
            </w:r>
            <w:r w:rsidRPr="00AB1677">
              <w:rPr>
                <w:rFonts w:ascii="Times New Roman" w:hAnsi="Times New Roman" w:cs="Times New Roman"/>
                <w:sz w:val="28"/>
                <w:szCs w:val="28"/>
                <w:lang w:val="kk-KZ"/>
              </w:rPr>
              <w:t>...........................................</w:t>
            </w:r>
          </w:p>
        </w:tc>
        <w:tc>
          <w:tcPr>
            <w:tcW w:w="703" w:type="dxa"/>
          </w:tcPr>
          <w:p w14:paraId="2C9EB5FD" w14:textId="77777777" w:rsidR="00ED7CC3" w:rsidRDefault="00ED7CC3" w:rsidP="00E30E9D">
            <w:pPr>
              <w:jc w:val="center"/>
              <w:rPr>
                <w:rFonts w:ascii="Times New Roman" w:hAnsi="Times New Roman" w:cs="Times New Roman"/>
                <w:sz w:val="28"/>
                <w:szCs w:val="28"/>
                <w:lang w:val="kk-KZ"/>
              </w:rPr>
            </w:pPr>
          </w:p>
          <w:p w14:paraId="4176B1B4" w14:textId="77777777" w:rsidR="00E30E9D" w:rsidRDefault="00E30E9D" w:rsidP="00E30E9D">
            <w:pPr>
              <w:jc w:val="center"/>
              <w:rPr>
                <w:rFonts w:ascii="Times New Roman" w:hAnsi="Times New Roman" w:cs="Times New Roman"/>
                <w:sz w:val="28"/>
                <w:szCs w:val="28"/>
                <w:lang w:val="kk-KZ"/>
              </w:rPr>
            </w:pPr>
          </w:p>
          <w:p w14:paraId="5C5F3D9E" w14:textId="68E95DB6" w:rsidR="00E30E9D" w:rsidRPr="003F1A79" w:rsidRDefault="003F1A79" w:rsidP="00E30E9D">
            <w:pPr>
              <w:jc w:val="center"/>
              <w:rPr>
                <w:rFonts w:ascii="Times New Roman" w:hAnsi="Times New Roman" w:cs="Times New Roman"/>
                <w:sz w:val="28"/>
                <w:szCs w:val="28"/>
                <w:lang w:val="en-US"/>
              </w:rPr>
            </w:pPr>
            <w:r>
              <w:rPr>
                <w:rFonts w:ascii="Times New Roman" w:hAnsi="Times New Roman" w:cs="Times New Roman"/>
                <w:sz w:val="28"/>
                <w:szCs w:val="28"/>
                <w:lang w:val="en-US"/>
              </w:rPr>
              <w:t>99</w:t>
            </w:r>
          </w:p>
        </w:tc>
      </w:tr>
      <w:tr w:rsidR="00ED7CC3" w:rsidRPr="00AB1677" w14:paraId="4ACC3CC6" w14:textId="77777777" w:rsidTr="003F1A79">
        <w:tc>
          <w:tcPr>
            <w:tcW w:w="846" w:type="dxa"/>
          </w:tcPr>
          <w:p w14:paraId="41BB51B7"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3.5</w:t>
            </w:r>
          </w:p>
        </w:tc>
        <w:tc>
          <w:tcPr>
            <w:tcW w:w="7796" w:type="dxa"/>
          </w:tcPr>
          <w:p w14:paraId="4A3AA7B5" w14:textId="40ECF107"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«Торпедо» </w:t>
            </w:r>
            <w:r w:rsidR="000648BF" w:rsidRPr="00AB1677">
              <w:rPr>
                <w:rFonts w:ascii="Times New Roman" w:hAnsi="Times New Roman" w:cs="Times New Roman"/>
                <w:sz w:val="28"/>
                <w:szCs w:val="28"/>
                <w:lang w:val="kk-KZ"/>
              </w:rPr>
              <w:t>с</w:t>
            </w:r>
            <w:r w:rsidR="00524C7B">
              <w:rPr>
                <w:rFonts w:ascii="Times New Roman" w:hAnsi="Times New Roman" w:cs="Times New Roman"/>
                <w:sz w:val="28"/>
                <w:szCs w:val="28"/>
                <w:lang w:val="kk-KZ"/>
              </w:rPr>
              <w:t>ұрып</w:t>
            </w:r>
            <w:r w:rsidR="000648BF" w:rsidRPr="00AB1677">
              <w:rPr>
                <w:rFonts w:ascii="Times New Roman" w:hAnsi="Times New Roman" w:cs="Times New Roman"/>
                <w:sz w:val="28"/>
                <w:szCs w:val="28"/>
                <w:lang w:val="kk-KZ"/>
              </w:rPr>
              <w:t xml:space="preserve">ы </w:t>
            </w:r>
            <w:r w:rsidRPr="00AB1677">
              <w:rPr>
                <w:rFonts w:ascii="Times New Roman" w:hAnsi="Times New Roman" w:cs="Times New Roman"/>
                <w:sz w:val="28"/>
                <w:szCs w:val="28"/>
                <w:lang w:val="kk-KZ"/>
              </w:rPr>
              <w:t>қауын</w:t>
            </w:r>
            <w:r w:rsidR="000648BF">
              <w:rPr>
                <w:rFonts w:ascii="Times New Roman" w:hAnsi="Times New Roman" w:cs="Times New Roman"/>
                <w:sz w:val="28"/>
                <w:szCs w:val="28"/>
                <w:lang w:val="kk-KZ"/>
              </w:rPr>
              <w:t>ы</w:t>
            </w:r>
            <w:r w:rsidRPr="00AB1677">
              <w:rPr>
                <w:rFonts w:ascii="Times New Roman" w:hAnsi="Times New Roman" w:cs="Times New Roman"/>
                <w:sz w:val="28"/>
                <w:szCs w:val="28"/>
                <w:lang w:val="kk-KZ"/>
              </w:rPr>
              <w:t xml:space="preserve"> құрылымының молекулалық құрылыстарының өзгешіліктерін зерттеу....................................</w:t>
            </w:r>
            <w:r w:rsidR="000648BF">
              <w:rPr>
                <w:rFonts w:ascii="Times New Roman" w:hAnsi="Times New Roman" w:cs="Times New Roman"/>
                <w:sz w:val="28"/>
                <w:szCs w:val="28"/>
                <w:lang w:val="kk-KZ"/>
              </w:rPr>
              <w:t>..</w:t>
            </w:r>
          </w:p>
        </w:tc>
        <w:tc>
          <w:tcPr>
            <w:tcW w:w="703" w:type="dxa"/>
          </w:tcPr>
          <w:p w14:paraId="1A335D3C" w14:textId="77777777" w:rsidR="00ED7CC3" w:rsidRDefault="00ED7CC3" w:rsidP="00E30E9D">
            <w:pPr>
              <w:jc w:val="center"/>
              <w:rPr>
                <w:rFonts w:ascii="Times New Roman" w:hAnsi="Times New Roman" w:cs="Times New Roman"/>
                <w:sz w:val="28"/>
                <w:szCs w:val="28"/>
                <w:lang w:val="kk-KZ"/>
              </w:rPr>
            </w:pPr>
          </w:p>
          <w:p w14:paraId="13DAC535" w14:textId="7B2D5A8F" w:rsidR="00E30E9D"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10</w:t>
            </w:r>
            <w:r w:rsidR="003F1A79">
              <w:rPr>
                <w:rFonts w:ascii="Times New Roman" w:hAnsi="Times New Roman" w:cs="Times New Roman"/>
                <w:sz w:val="28"/>
                <w:szCs w:val="28"/>
                <w:lang w:val="en-US"/>
              </w:rPr>
              <w:t>4</w:t>
            </w:r>
          </w:p>
        </w:tc>
      </w:tr>
      <w:tr w:rsidR="00ED7CC3" w:rsidRPr="00AB1677" w14:paraId="29859855" w14:textId="77777777" w:rsidTr="003F1A79">
        <w:tc>
          <w:tcPr>
            <w:tcW w:w="846" w:type="dxa"/>
          </w:tcPr>
          <w:p w14:paraId="18444C74"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3.6</w:t>
            </w:r>
          </w:p>
        </w:tc>
        <w:tc>
          <w:tcPr>
            <w:tcW w:w="7796" w:type="dxa"/>
          </w:tcPr>
          <w:p w14:paraId="0F35AD6C" w14:textId="03A3272C"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«Торпедо» </w:t>
            </w:r>
            <w:r w:rsidR="000648BF" w:rsidRPr="00AB1677">
              <w:rPr>
                <w:rFonts w:ascii="Times New Roman" w:hAnsi="Times New Roman" w:cs="Times New Roman"/>
                <w:sz w:val="28"/>
                <w:szCs w:val="28"/>
                <w:lang w:val="kk-KZ"/>
              </w:rPr>
              <w:t>с</w:t>
            </w:r>
            <w:r w:rsidR="00524C7B">
              <w:rPr>
                <w:rFonts w:ascii="Times New Roman" w:hAnsi="Times New Roman" w:cs="Times New Roman"/>
                <w:sz w:val="28"/>
                <w:szCs w:val="28"/>
                <w:lang w:val="kk-KZ"/>
              </w:rPr>
              <w:t>ұрыпы</w:t>
            </w:r>
            <w:r w:rsidR="000648BF"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қауын</w:t>
            </w:r>
            <w:r w:rsidR="000648BF">
              <w:rPr>
                <w:rFonts w:ascii="Times New Roman" w:hAnsi="Times New Roman" w:cs="Times New Roman"/>
                <w:sz w:val="28"/>
                <w:szCs w:val="28"/>
                <w:lang w:val="kk-KZ"/>
              </w:rPr>
              <w:t>ы</w:t>
            </w:r>
            <w:r w:rsidR="00D94EAC"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құрылымдарынан (қабығы, жұмсағы, дәндері) алынған ұнтақтарының химиялық сапалық және қауіпсіздік көрсеткіштерін зерттеу.......................................</w:t>
            </w:r>
            <w:r w:rsidR="00524C7B">
              <w:rPr>
                <w:rFonts w:ascii="Times New Roman" w:hAnsi="Times New Roman" w:cs="Times New Roman"/>
                <w:sz w:val="28"/>
                <w:szCs w:val="28"/>
                <w:lang w:val="kk-KZ"/>
              </w:rPr>
              <w:t>.</w:t>
            </w:r>
          </w:p>
        </w:tc>
        <w:tc>
          <w:tcPr>
            <w:tcW w:w="703" w:type="dxa"/>
          </w:tcPr>
          <w:p w14:paraId="71949521" w14:textId="77777777" w:rsidR="00ED7CC3" w:rsidRDefault="00ED7CC3" w:rsidP="00E30E9D">
            <w:pPr>
              <w:jc w:val="center"/>
              <w:rPr>
                <w:rFonts w:ascii="Times New Roman" w:hAnsi="Times New Roman" w:cs="Times New Roman"/>
                <w:sz w:val="28"/>
                <w:szCs w:val="28"/>
                <w:lang w:val="kk-KZ"/>
              </w:rPr>
            </w:pPr>
          </w:p>
          <w:p w14:paraId="212CDECB" w14:textId="77777777" w:rsidR="00E30E9D" w:rsidRDefault="00E30E9D" w:rsidP="00E30E9D">
            <w:pPr>
              <w:jc w:val="center"/>
              <w:rPr>
                <w:rFonts w:ascii="Times New Roman" w:hAnsi="Times New Roman" w:cs="Times New Roman"/>
                <w:sz w:val="28"/>
                <w:szCs w:val="28"/>
                <w:lang w:val="kk-KZ"/>
              </w:rPr>
            </w:pPr>
          </w:p>
          <w:p w14:paraId="66997E0D" w14:textId="591C1475" w:rsidR="00E30E9D" w:rsidRPr="003F1A79" w:rsidRDefault="00E30E9D" w:rsidP="00524C7B">
            <w:pPr>
              <w:rPr>
                <w:rFonts w:ascii="Times New Roman" w:hAnsi="Times New Roman" w:cs="Times New Roman"/>
                <w:sz w:val="28"/>
                <w:szCs w:val="28"/>
                <w:lang w:val="en-US"/>
              </w:rPr>
            </w:pPr>
            <w:r>
              <w:rPr>
                <w:rFonts w:ascii="Times New Roman" w:hAnsi="Times New Roman" w:cs="Times New Roman"/>
                <w:sz w:val="28"/>
                <w:szCs w:val="28"/>
                <w:lang w:val="kk-KZ"/>
              </w:rPr>
              <w:t>1</w:t>
            </w:r>
            <w:r w:rsidR="003F1A79">
              <w:rPr>
                <w:rFonts w:ascii="Times New Roman" w:hAnsi="Times New Roman" w:cs="Times New Roman"/>
                <w:sz w:val="28"/>
                <w:szCs w:val="28"/>
                <w:lang w:val="en-US"/>
              </w:rPr>
              <w:t>08</w:t>
            </w:r>
          </w:p>
        </w:tc>
      </w:tr>
      <w:tr w:rsidR="00ED7CC3" w:rsidRPr="00AB1677" w14:paraId="5A48841D" w14:textId="77777777" w:rsidTr="003F1A79">
        <w:tc>
          <w:tcPr>
            <w:tcW w:w="846" w:type="dxa"/>
          </w:tcPr>
          <w:p w14:paraId="0531C608"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3.7</w:t>
            </w:r>
          </w:p>
        </w:tc>
        <w:tc>
          <w:tcPr>
            <w:tcW w:w="7796" w:type="dxa"/>
          </w:tcPr>
          <w:p w14:paraId="6186C984" w14:textId="6E035789"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«Торпедо» </w:t>
            </w:r>
            <w:r w:rsidR="000648BF" w:rsidRPr="00AB1677">
              <w:rPr>
                <w:rFonts w:ascii="Times New Roman" w:hAnsi="Times New Roman" w:cs="Times New Roman"/>
                <w:sz w:val="28"/>
                <w:szCs w:val="28"/>
                <w:lang w:val="kk-KZ"/>
              </w:rPr>
              <w:t>с</w:t>
            </w:r>
            <w:r w:rsidR="00524C7B">
              <w:rPr>
                <w:rFonts w:ascii="Times New Roman" w:hAnsi="Times New Roman" w:cs="Times New Roman"/>
                <w:sz w:val="28"/>
                <w:szCs w:val="28"/>
                <w:lang w:val="kk-KZ"/>
              </w:rPr>
              <w:t>ұрыпы</w:t>
            </w:r>
            <w:r w:rsidR="000648BF"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қауын</w:t>
            </w:r>
            <w:r w:rsidR="000648BF">
              <w:rPr>
                <w:rFonts w:ascii="Times New Roman" w:hAnsi="Times New Roman" w:cs="Times New Roman"/>
                <w:sz w:val="28"/>
                <w:szCs w:val="28"/>
                <w:lang w:val="kk-KZ"/>
              </w:rPr>
              <w:t>ы</w:t>
            </w:r>
            <w:r w:rsidRPr="00AB1677">
              <w:rPr>
                <w:rFonts w:ascii="Times New Roman" w:hAnsi="Times New Roman" w:cs="Times New Roman"/>
                <w:sz w:val="28"/>
                <w:szCs w:val="28"/>
                <w:lang w:val="kk-KZ"/>
              </w:rPr>
              <w:t xml:space="preserve"> құрылымдарынан (қабығы, жұмсағы, дәндері) алынған ұнтақтарын ұндық кондитерлік өндірістерінде пайдалану................................................................</w:t>
            </w:r>
          </w:p>
        </w:tc>
        <w:tc>
          <w:tcPr>
            <w:tcW w:w="703" w:type="dxa"/>
          </w:tcPr>
          <w:p w14:paraId="63791E12" w14:textId="77777777" w:rsidR="00ED7CC3" w:rsidRDefault="00ED7CC3" w:rsidP="00E30E9D">
            <w:pPr>
              <w:jc w:val="center"/>
              <w:rPr>
                <w:rFonts w:ascii="Times New Roman" w:hAnsi="Times New Roman" w:cs="Times New Roman"/>
                <w:sz w:val="28"/>
                <w:szCs w:val="28"/>
                <w:lang w:val="kk-KZ"/>
              </w:rPr>
            </w:pPr>
          </w:p>
          <w:p w14:paraId="2765B24A" w14:textId="77777777" w:rsidR="00E30E9D" w:rsidRDefault="00E30E9D" w:rsidP="00E30E9D">
            <w:pPr>
              <w:jc w:val="center"/>
              <w:rPr>
                <w:rFonts w:ascii="Times New Roman" w:hAnsi="Times New Roman" w:cs="Times New Roman"/>
                <w:sz w:val="28"/>
                <w:szCs w:val="28"/>
                <w:lang w:val="kk-KZ"/>
              </w:rPr>
            </w:pPr>
          </w:p>
          <w:p w14:paraId="5CB9ADAC" w14:textId="5EC62199" w:rsidR="00E30E9D"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w:t>
            </w:r>
            <w:r w:rsidR="003F1A79">
              <w:rPr>
                <w:rFonts w:ascii="Times New Roman" w:hAnsi="Times New Roman" w:cs="Times New Roman"/>
                <w:sz w:val="28"/>
                <w:szCs w:val="28"/>
                <w:lang w:val="en-US"/>
              </w:rPr>
              <w:t>09</w:t>
            </w:r>
          </w:p>
        </w:tc>
      </w:tr>
      <w:tr w:rsidR="00ED7CC3" w:rsidRPr="00AB1677" w14:paraId="54A8E598" w14:textId="77777777" w:rsidTr="003F1A79">
        <w:tc>
          <w:tcPr>
            <w:tcW w:w="846" w:type="dxa"/>
          </w:tcPr>
          <w:p w14:paraId="2B012434" w14:textId="77777777" w:rsidR="00ED7CC3" w:rsidRPr="00AB1677" w:rsidRDefault="00ED7CC3" w:rsidP="00ED7CC3">
            <w:pPr>
              <w:rPr>
                <w:rFonts w:ascii="Times New Roman" w:hAnsi="Times New Roman" w:cs="Times New Roman"/>
                <w:sz w:val="28"/>
                <w:szCs w:val="28"/>
                <w:lang w:val="kk-KZ"/>
              </w:rPr>
            </w:pPr>
          </w:p>
        </w:tc>
        <w:tc>
          <w:tcPr>
            <w:tcW w:w="7796" w:type="dxa"/>
          </w:tcPr>
          <w:p w14:paraId="65D6A64C"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Үшінші бөлім бойынша қорытынды..............................................</w:t>
            </w:r>
          </w:p>
        </w:tc>
        <w:tc>
          <w:tcPr>
            <w:tcW w:w="703" w:type="dxa"/>
          </w:tcPr>
          <w:p w14:paraId="76B68F6B" w14:textId="18E04EE3"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11</w:t>
            </w:r>
            <w:r w:rsidR="003F1A79">
              <w:rPr>
                <w:rFonts w:ascii="Times New Roman" w:hAnsi="Times New Roman" w:cs="Times New Roman"/>
                <w:sz w:val="28"/>
                <w:szCs w:val="28"/>
                <w:lang w:val="en-US"/>
              </w:rPr>
              <w:t>3</w:t>
            </w:r>
          </w:p>
        </w:tc>
      </w:tr>
      <w:tr w:rsidR="00ED7CC3" w:rsidRPr="00AB1677" w14:paraId="4E6B6C74" w14:textId="77777777" w:rsidTr="003F1A79">
        <w:tc>
          <w:tcPr>
            <w:tcW w:w="846" w:type="dxa"/>
          </w:tcPr>
          <w:p w14:paraId="6E7CDD72" w14:textId="77777777" w:rsidR="00ED7CC3" w:rsidRPr="00AB1677" w:rsidRDefault="00ED7CC3"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4</w:t>
            </w:r>
          </w:p>
        </w:tc>
        <w:tc>
          <w:tcPr>
            <w:tcW w:w="7796" w:type="dxa"/>
          </w:tcPr>
          <w:p w14:paraId="47484777" w14:textId="77777777" w:rsidR="00ED7CC3" w:rsidRPr="00AB1677" w:rsidRDefault="00ED7CC3" w:rsidP="00ED7CC3">
            <w:pPr>
              <w:jc w:val="both"/>
              <w:rPr>
                <w:rFonts w:ascii="Times New Roman" w:hAnsi="Times New Roman"/>
                <w:b/>
                <w:bCs/>
                <w:sz w:val="28"/>
                <w:szCs w:val="28"/>
                <w:lang w:val="kk-KZ"/>
              </w:rPr>
            </w:pPr>
            <w:r w:rsidRPr="00AB1677">
              <w:rPr>
                <w:rStyle w:val="tlid-translation"/>
                <w:rFonts w:ascii="Times New Roman" w:hAnsi="Times New Roman"/>
                <w:b/>
                <w:bCs/>
                <w:sz w:val="28"/>
                <w:szCs w:val="28"/>
                <w:lang w:val="kk-KZ"/>
              </w:rPr>
              <w:t xml:space="preserve">НАССР қағидаттары негізінде </w:t>
            </w:r>
            <w:r w:rsidRPr="00AB1677">
              <w:rPr>
                <w:rFonts w:ascii="Times New Roman" w:hAnsi="Times New Roman"/>
                <w:b/>
                <w:bCs/>
                <w:color w:val="000000"/>
                <w:sz w:val="28"/>
                <w:szCs w:val="28"/>
                <w:lang w:val="kk-KZ"/>
              </w:rPr>
              <w:t>қауын өнімдерін</w:t>
            </w:r>
            <w:r w:rsidRPr="00AB1677">
              <w:rPr>
                <w:rStyle w:val="tlid-translation"/>
                <w:rFonts w:ascii="Times New Roman" w:hAnsi="Times New Roman"/>
                <w:b/>
                <w:bCs/>
                <w:sz w:val="28"/>
                <w:szCs w:val="28"/>
                <w:lang w:val="kk-KZ"/>
              </w:rPr>
              <w:t xml:space="preserve"> өндіру кезінде тағамдық қауіпсіздігін қамтамасыз ету.......................</w:t>
            </w:r>
          </w:p>
        </w:tc>
        <w:tc>
          <w:tcPr>
            <w:tcW w:w="703" w:type="dxa"/>
          </w:tcPr>
          <w:p w14:paraId="50632AB8" w14:textId="77777777" w:rsidR="00ED7CC3" w:rsidRDefault="00ED7CC3" w:rsidP="00E30E9D">
            <w:pPr>
              <w:jc w:val="center"/>
              <w:rPr>
                <w:rFonts w:ascii="Times New Roman" w:hAnsi="Times New Roman" w:cs="Times New Roman"/>
                <w:sz w:val="28"/>
                <w:szCs w:val="28"/>
                <w:lang w:val="kk-KZ"/>
              </w:rPr>
            </w:pPr>
          </w:p>
          <w:p w14:paraId="3AEA6D2F" w14:textId="405C8D53" w:rsidR="00E30E9D"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11</w:t>
            </w:r>
            <w:r w:rsidR="003F1A79">
              <w:rPr>
                <w:rFonts w:ascii="Times New Roman" w:hAnsi="Times New Roman" w:cs="Times New Roman"/>
                <w:sz w:val="28"/>
                <w:szCs w:val="28"/>
                <w:lang w:val="en-US"/>
              </w:rPr>
              <w:t>4</w:t>
            </w:r>
          </w:p>
        </w:tc>
      </w:tr>
      <w:tr w:rsidR="00ED7CC3" w:rsidRPr="00AB1677" w14:paraId="7F9B3BC2" w14:textId="77777777" w:rsidTr="003F1A79">
        <w:tc>
          <w:tcPr>
            <w:tcW w:w="846" w:type="dxa"/>
          </w:tcPr>
          <w:p w14:paraId="0A2C89D1"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4.1</w:t>
            </w:r>
          </w:p>
        </w:tc>
        <w:tc>
          <w:tcPr>
            <w:tcW w:w="7796" w:type="dxa"/>
          </w:tcPr>
          <w:p w14:paraId="69AFCB13" w14:textId="77777777" w:rsidR="00ED7CC3" w:rsidRPr="00AB1677" w:rsidRDefault="00ED7CC3" w:rsidP="00ED7CC3">
            <w:pPr>
              <w:jc w:val="both"/>
              <w:rPr>
                <w:rStyle w:val="tlid-translation"/>
                <w:rFonts w:ascii="Times New Roman" w:hAnsi="Times New Roman"/>
                <w:bCs/>
                <w:sz w:val="28"/>
                <w:szCs w:val="28"/>
                <w:lang w:val="kk-KZ"/>
              </w:rPr>
            </w:pPr>
            <w:r w:rsidRPr="00AB1677">
              <w:rPr>
                <w:rStyle w:val="tlid-translation"/>
                <w:rFonts w:ascii="Times New Roman" w:hAnsi="Times New Roman"/>
                <w:bCs/>
                <w:sz w:val="28"/>
                <w:szCs w:val="28"/>
                <w:lang w:val="kk-KZ"/>
              </w:rPr>
              <w:t>Қауын өнімдерінің өмірлік циклының сатыларын талдау кезінде әсер ететін қауіпті факторларды анықтау........................</w:t>
            </w:r>
          </w:p>
        </w:tc>
        <w:tc>
          <w:tcPr>
            <w:tcW w:w="703" w:type="dxa"/>
          </w:tcPr>
          <w:p w14:paraId="6F1F4D15" w14:textId="77777777" w:rsidR="00ED7CC3" w:rsidRDefault="00ED7CC3" w:rsidP="00E30E9D">
            <w:pPr>
              <w:jc w:val="center"/>
              <w:rPr>
                <w:rFonts w:ascii="Times New Roman" w:hAnsi="Times New Roman" w:cs="Times New Roman"/>
                <w:sz w:val="28"/>
                <w:szCs w:val="28"/>
                <w:lang w:val="kk-KZ"/>
              </w:rPr>
            </w:pPr>
          </w:p>
          <w:p w14:paraId="180E81EE" w14:textId="41F6B339" w:rsidR="00E30E9D"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11</w:t>
            </w:r>
            <w:r w:rsidR="003F1A79">
              <w:rPr>
                <w:rFonts w:ascii="Times New Roman" w:hAnsi="Times New Roman" w:cs="Times New Roman"/>
                <w:sz w:val="28"/>
                <w:szCs w:val="28"/>
                <w:lang w:val="en-US"/>
              </w:rPr>
              <w:t>4</w:t>
            </w:r>
          </w:p>
        </w:tc>
      </w:tr>
      <w:tr w:rsidR="00ED7CC3" w:rsidRPr="00AB1677" w14:paraId="4FF5B316" w14:textId="77777777" w:rsidTr="003F1A79">
        <w:tc>
          <w:tcPr>
            <w:tcW w:w="846" w:type="dxa"/>
          </w:tcPr>
          <w:p w14:paraId="01507971"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4.2</w:t>
            </w:r>
          </w:p>
        </w:tc>
        <w:tc>
          <w:tcPr>
            <w:tcW w:w="7796" w:type="dxa"/>
          </w:tcPr>
          <w:p w14:paraId="074F9030" w14:textId="77777777" w:rsidR="00ED7CC3" w:rsidRPr="00AB1677" w:rsidRDefault="00ED7CC3" w:rsidP="00ED7CC3">
            <w:pPr>
              <w:jc w:val="both"/>
              <w:rPr>
                <w:rStyle w:val="tlid-translation"/>
                <w:rFonts w:ascii="Times New Roman" w:hAnsi="Times New Roman"/>
                <w:bCs/>
                <w:sz w:val="28"/>
                <w:szCs w:val="28"/>
                <w:lang w:val="kk-KZ"/>
              </w:rPr>
            </w:pPr>
            <w:r w:rsidRPr="00AB1677">
              <w:rPr>
                <w:rStyle w:val="tlid-translation"/>
                <w:rFonts w:ascii="Times New Roman" w:hAnsi="Times New Roman"/>
                <w:bCs/>
                <w:sz w:val="28"/>
                <w:szCs w:val="28"/>
                <w:lang w:val="kk-KZ"/>
              </w:rPr>
              <w:t>Қауын өнімдерін өндіру кезіндегі сыни бақылау нүктелерін анықтау..............................................................................................</w:t>
            </w:r>
          </w:p>
        </w:tc>
        <w:tc>
          <w:tcPr>
            <w:tcW w:w="703" w:type="dxa"/>
          </w:tcPr>
          <w:p w14:paraId="201A2680" w14:textId="77777777" w:rsidR="00ED7CC3" w:rsidRDefault="00ED7CC3" w:rsidP="00E30E9D">
            <w:pPr>
              <w:jc w:val="center"/>
              <w:rPr>
                <w:rFonts w:ascii="Times New Roman" w:hAnsi="Times New Roman" w:cs="Times New Roman"/>
                <w:sz w:val="28"/>
                <w:szCs w:val="28"/>
                <w:lang w:val="kk-KZ"/>
              </w:rPr>
            </w:pPr>
          </w:p>
          <w:p w14:paraId="125B3465" w14:textId="1A75D611" w:rsidR="00E30E9D"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11</w:t>
            </w:r>
            <w:r w:rsidR="003F1A79">
              <w:rPr>
                <w:rFonts w:ascii="Times New Roman" w:hAnsi="Times New Roman" w:cs="Times New Roman"/>
                <w:sz w:val="28"/>
                <w:szCs w:val="28"/>
                <w:lang w:val="en-US"/>
              </w:rPr>
              <w:t>6</w:t>
            </w:r>
          </w:p>
        </w:tc>
      </w:tr>
      <w:tr w:rsidR="00ED7CC3" w:rsidRPr="00AB1677" w14:paraId="7F35E37C" w14:textId="77777777" w:rsidTr="003F1A79">
        <w:tc>
          <w:tcPr>
            <w:tcW w:w="846" w:type="dxa"/>
          </w:tcPr>
          <w:p w14:paraId="1FE43184"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4.3</w:t>
            </w:r>
          </w:p>
        </w:tc>
        <w:tc>
          <w:tcPr>
            <w:tcW w:w="7796" w:type="dxa"/>
          </w:tcPr>
          <w:p w14:paraId="104C60EF" w14:textId="77777777" w:rsidR="00ED7CC3" w:rsidRPr="00AB1677" w:rsidRDefault="00ED7CC3" w:rsidP="00ED7CC3">
            <w:pPr>
              <w:jc w:val="both"/>
              <w:rPr>
                <w:rStyle w:val="tlid-translation"/>
                <w:rFonts w:ascii="Times New Roman" w:hAnsi="Times New Roman"/>
                <w:bCs/>
                <w:sz w:val="28"/>
                <w:szCs w:val="28"/>
                <w:lang w:val="kk-KZ"/>
              </w:rPr>
            </w:pPr>
            <w:r w:rsidRPr="00AB1677">
              <w:rPr>
                <w:rStyle w:val="tlid-translation"/>
                <w:rFonts w:ascii="Times New Roman" w:hAnsi="Times New Roman"/>
                <w:bCs/>
                <w:sz w:val="28"/>
                <w:szCs w:val="28"/>
                <w:lang w:val="kk-KZ"/>
              </w:rPr>
              <w:t>НАССР жұмыс жоспарын құрастыру............................................</w:t>
            </w:r>
          </w:p>
        </w:tc>
        <w:tc>
          <w:tcPr>
            <w:tcW w:w="703" w:type="dxa"/>
          </w:tcPr>
          <w:p w14:paraId="5D2F6B57" w14:textId="2372B6FF"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12</w:t>
            </w:r>
            <w:r w:rsidR="003F1A79">
              <w:rPr>
                <w:rFonts w:ascii="Times New Roman" w:hAnsi="Times New Roman" w:cs="Times New Roman"/>
                <w:sz w:val="28"/>
                <w:szCs w:val="28"/>
                <w:lang w:val="en-US"/>
              </w:rPr>
              <w:t>0</w:t>
            </w:r>
          </w:p>
        </w:tc>
      </w:tr>
      <w:tr w:rsidR="00ED7CC3" w:rsidRPr="00AB1677" w14:paraId="2D0D5763" w14:textId="77777777" w:rsidTr="003F1A79">
        <w:tc>
          <w:tcPr>
            <w:tcW w:w="846" w:type="dxa"/>
          </w:tcPr>
          <w:p w14:paraId="5165080D" w14:textId="77777777" w:rsidR="00ED7CC3" w:rsidRPr="00AB1677" w:rsidRDefault="00ED7CC3" w:rsidP="00ED7CC3">
            <w:pPr>
              <w:rPr>
                <w:rFonts w:ascii="Times New Roman" w:hAnsi="Times New Roman" w:cs="Times New Roman"/>
                <w:sz w:val="28"/>
                <w:szCs w:val="28"/>
                <w:lang w:val="kk-KZ"/>
              </w:rPr>
            </w:pPr>
          </w:p>
        </w:tc>
        <w:tc>
          <w:tcPr>
            <w:tcW w:w="7796" w:type="dxa"/>
          </w:tcPr>
          <w:p w14:paraId="2BF2CC3E" w14:textId="77777777" w:rsidR="00ED7CC3" w:rsidRPr="00AB1677" w:rsidRDefault="00ED7CC3" w:rsidP="00ED7CC3">
            <w:pPr>
              <w:jc w:val="both"/>
              <w:rPr>
                <w:rStyle w:val="tlid-translation"/>
                <w:rFonts w:ascii="Times New Roman" w:hAnsi="Times New Roman"/>
                <w:bCs/>
                <w:sz w:val="28"/>
                <w:szCs w:val="28"/>
                <w:lang w:val="kk-KZ"/>
              </w:rPr>
            </w:pPr>
            <w:r w:rsidRPr="00AB1677">
              <w:rPr>
                <w:rStyle w:val="tlid-translation"/>
                <w:rFonts w:ascii="Times New Roman" w:hAnsi="Times New Roman"/>
                <w:bCs/>
                <w:sz w:val="28"/>
                <w:szCs w:val="28"/>
                <w:lang w:val="kk-KZ"/>
              </w:rPr>
              <w:t>Төртінші бөлім бойынша қорытынды...........................................</w:t>
            </w:r>
          </w:p>
        </w:tc>
        <w:tc>
          <w:tcPr>
            <w:tcW w:w="703" w:type="dxa"/>
          </w:tcPr>
          <w:p w14:paraId="1C92211F" w14:textId="5CFFB815"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12</w:t>
            </w:r>
            <w:r w:rsidR="003F1A79">
              <w:rPr>
                <w:rFonts w:ascii="Times New Roman" w:hAnsi="Times New Roman" w:cs="Times New Roman"/>
                <w:sz w:val="28"/>
                <w:szCs w:val="28"/>
                <w:lang w:val="en-US"/>
              </w:rPr>
              <w:t>2</w:t>
            </w:r>
          </w:p>
        </w:tc>
      </w:tr>
      <w:tr w:rsidR="00ED7CC3" w:rsidRPr="00AB1677" w14:paraId="25ABBAFD" w14:textId="77777777" w:rsidTr="003F1A79">
        <w:tc>
          <w:tcPr>
            <w:tcW w:w="846" w:type="dxa"/>
          </w:tcPr>
          <w:p w14:paraId="73DE427C" w14:textId="77777777" w:rsidR="00ED7CC3" w:rsidRPr="00AB1677" w:rsidRDefault="00ED7CC3"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5</w:t>
            </w:r>
          </w:p>
        </w:tc>
        <w:tc>
          <w:tcPr>
            <w:tcW w:w="7796" w:type="dxa"/>
          </w:tcPr>
          <w:p w14:paraId="30A980DD" w14:textId="77777777" w:rsidR="00ED7CC3" w:rsidRPr="00AB1677" w:rsidRDefault="00ED7CC3" w:rsidP="00ED7CC3">
            <w:pPr>
              <w:jc w:val="both"/>
              <w:rPr>
                <w:rStyle w:val="tlid-translation"/>
                <w:rFonts w:ascii="Times New Roman" w:hAnsi="Times New Roman"/>
                <w:b/>
                <w:bCs/>
                <w:sz w:val="28"/>
                <w:szCs w:val="28"/>
                <w:lang w:val="kk-KZ"/>
              </w:rPr>
            </w:pPr>
            <w:r w:rsidRPr="00AB1677">
              <w:rPr>
                <w:rFonts w:ascii="Times New Roman" w:hAnsi="Times New Roman" w:cs="Times New Roman"/>
                <w:b/>
                <w:bCs/>
                <w:sz w:val="28"/>
                <w:szCs w:val="28"/>
                <w:lang w:val="kk-KZ"/>
              </w:rPr>
              <w:t>Қауын өнімдерін алудың экономикалық тиімділігі................</w:t>
            </w:r>
          </w:p>
        </w:tc>
        <w:tc>
          <w:tcPr>
            <w:tcW w:w="703" w:type="dxa"/>
          </w:tcPr>
          <w:p w14:paraId="71C174D3" w14:textId="69116C20"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12</w:t>
            </w:r>
            <w:r w:rsidR="003F1A79">
              <w:rPr>
                <w:rFonts w:ascii="Times New Roman" w:hAnsi="Times New Roman" w:cs="Times New Roman"/>
                <w:sz w:val="28"/>
                <w:szCs w:val="28"/>
                <w:lang w:val="en-US"/>
              </w:rPr>
              <w:t>3</w:t>
            </w:r>
          </w:p>
        </w:tc>
      </w:tr>
      <w:tr w:rsidR="00ED7CC3" w:rsidRPr="00AB1677" w14:paraId="1C74CB27" w14:textId="77777777" w:rsidTr="003F1A79">
        <w:tc>
          <w:tcPr>
            <w:tcW w:w="846" w:type="dxa"/>
          </w:tcPr>
          <w:p w14:paraId="48314AF6" w14:textId="77777777" w:rsidR="00ED7CC3" w:rsidRPr="00AB1677" w:rsidRDefault="00ED7CC3"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5.1</w:t>
            </w:r>
          </w:p>
        </w:tc>
        <w:tc>
          <w:tcPr>
            <w:tcW w:w="7796" w:type="dxa"/>
          </w:tcPr>
          <w:p w14:paraId="26158B0C" w14:textId="76DB65A8" w:rsidR="00ED7CC3" w:rsidRPr="00AB1677" w:rsidRDefault="000648BF" w:rsidP="00ED7CC3">
            <w:pPr>
              <w:jc w:val="both"/>
              <w:rPr>
                <w:rStyle w:val="tlid-translation"/>
                <w:rFonts w:ascii="Times New Roman" w:hAnsi="Times New Roman"/>
                <w:bCs/>
                <w:sz w:val="28"/>
                <w:szCs w:val="28"/>
                <w:highlight w:val="yellow"/>
                <w:lang w:val="kk-KZ"/>
              </w:rPr>
            </w:pPr>
            <w:r>
              <w:rPr>
                <w:rFonts w:ascii="Times New Roman" w:hAnsi="Times New Roman" w:cs="Times New Roman"/>
                <w:sz w:val="28"/>
                <w:szCs w:val="28"/>
                <w:lang w:val="kk-KZ"/>
              </w:rPr>
              <w:t>«Торпедо» с</w:t>
            </w:r>
            <w:r w:rsidR="00524C7B">
              <w:rPr>
                <w:rFonts w:ascii="Times New Roman" w:hAnsi="Times New Roman" w:cs="Times New Roman"/>
                <w:sz w:val="28"/>
                <w:szCs w:val="28"/>
                <w:lang w:val="kk-KZ"/>
              </w:rPr>
              <w:t>ұрыпы</w:t>
            </w:r>
            <w:r>
              <w:rPr>
                <w:rFonts w:ascii="Times New Roman" w:hAnsi="Times New Roman" w:cs="Times New Roman"/>
                <w:sz w:val="28"/>
                <w:szCs w:val="28"/>
                <w:lang w:val="kk-KZ"/>
              </w:rPr>
              <w:t xml:space="preserve"> қ</w:t>
            </w:r>
            <w:r w:rsidR="00ED7CC3" w:rsidRPr="00AB1677">
              <w:rPr>
                <w:rFonts w:ascii="Times New Roman" w:hAnsi="Times New Roman" w:cs="Times New Roman"/>
                <w:sz w:val="28"/>
                <w:szCs w:val="28"/>
                <w:lang w:val="kk-KZ"/>
              </w:rPr>
              <w:t>ауын</w:t>
            </w:r>
            <w:r>
              <w:rPr>
                <w:rFonts w:ascii="Times New Roman" w:hAnsi="Times New Roman" w:cs="Times New Roman"/>
                <w:sz w:val="28"/>
                <w:szCs w:val="28"/>
                <w:lang w:val="kk-KZ"/>
              </w:rPr>
              <w:t>ы</w:t>
            </w:r>
            <w:r w:rsidR="00ED7CC3" w:rsidRPr="00AB1677">
              <w:rPr>
                <w:rFonts w:ascii="Times New Roman" w:hAnsi="Times New Roman" w:cs="Times New Roman"/>
                <w:sz w:val="28"/>
                <w:szCs w:val="28"/>
                <w:lang w:val="kk-KZ"/>
              </w:rPr>
              <w:t xml:space="preserve"> құрылымдарынан (қабығы, жұмсағы, дәндері) алынған ұнтақтарының толық пайдаланудағы экономикалық тиімділігі...............................</w:t>
            </w:r>
            <w:r w:rsidR="00524C7B">
              <w:rPr>
                <w:rFonts w:ascii="Times New Roman" w:hAnsi="Times New Roman" w:cs="Times New Roman"/>
                <w:sz w:val="28"/>
                <w:szCs w:val="28"/>
                <w:lang w:val="kk-KZ"/>
              </w:rPr>
              <w:t>........</w:t>
            </w:r>
          </w:p>
        </w:tc>
        <w:tc>
          <w:tcPr>
            <w:tcW w:w="703" w:type="dxa"/>
          </w:tcPr>
          <w:p w14:paraId="1153B6C3" w14:textId="77777777" w:rsidR="00ED7CC3" w:rsidRDefault="00ED7CC3" w:rsidP="00E30E9D">
            <w:pPr>
              <w:jc w:val="center"/>
              <w:rPr>
                <w:rFonts w:ascii="Times New Roman" w:hAnsi="Times New Roman" w:cs="Times New Roman"/>
                <w:sz w:val="28"/>
                <w:szCs w:val="28"/>
                <w:lang w:val="kk-KZ"/>
              </w:rPr>
            </w:pPr>
          </w:p>
          <w:p w14:paraId="62F8282B" w14:textId="77777777" w:rsidR="00E30E9D" w:rsidRDefault="00E30E9D" w:rsidP="00E30E9D">
            <w:pPr>
              <w:jc w:val="center"/>
              <w:rPr>
                <w:rFonts w:ascii="Times New Roman" w:hAnsi="Times New Roman" w:cs="Times New Roman"/>
                <w:sz w:val="28"/>
                <w:szCs w:val="28"/>
                <w:lang w:val="kk-KZ"/>
              </w:rPr>
            </w:pPr>
          </w:p>
          <w:p w14:paraId="2384105F" w14:textId="03578B64" w:rsidR="00E30E9D"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12</w:t>
            </w:r>
            <w:r w:rsidR="003F1A79">
              <w:rPr>
                <w:rFonts w:ascii="Times New Roman" w:hAnsi="Times New Roman" w:cs="Times New Roman"/>
                <w:sz w:val="28"/>
                <w:szCs w:val="28"/>
                <w:lang w:val="en-US"/>
              </w:rPr>
              <w:t>3</w:t>
            </w:r>
          </w:p>
        </w:tc>
      </w:tr>
      <w:tr w:rsidR="00ED7CC3" w:rsidRPr="00AB1677" w14:paraId="66A1313A" w14:textId="77777777" w:rsidTr="003F1A79">
        <w:tc>
          <w:tcPr>
            <w:tcW w:w="846" w:type="dxa"/>
          </w:tcPr>
          <w:p w14:paraId="47A26B50" w14:textId="77777777" w:rsidR="00ED7CC3" w:rsidRPr="00AB1677" w:rsidRDefault="00ED7CC3" w:rsidP="00ED7CC3">
            <w:pPr>
              <w:rPr>
                <w:rFonts w:ascii="Times New Roman" w:hAnsi="Times New Roman" w:cs="Times New Roman"/>
                <w:sz w:val="28"/>
                <w:szCs w:val="28"/>
                <w:lang w:val="kk-KZ"/>
              </w:rPr>
            </w:pPr>
          </w:p>
        </w:tc>
        <w:tc>
          <w:tcPr>
            <w:tcW w:w="7796" w:type="dxa"/>
          </w:tcPr>
          <w:p w14:paraId="3CFBB53A" w14:textId="2FB761CA" w:rsidR="00ED7CC3" w:rsidRPr="00AB1677" w:rsidRDefault="00ED7CC3" w:rsidP="00ED7CC3">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Бесінші бөлім бойынша қорытынды...........................................</w:t>
            </w:r>
            <w:r w:rsidR="000648BF">
              <w:rPr>
                <w:rFonts w:ascii="Times New Roman" w:hAnsi="Times New Roman" w:cs="Times New Roman"/>
                <w:sz w:val="28"/>
                <w:szCs w:val="28"/>
                <w:lang w:val="kk-KZ"/>
              </w:rPr>
              <w:t>....</w:t>
            </w:r>
          </w:p>
        </w:tc>
        <w:tc>
          <w:tcPr>
            <w:tcW w:w="703" w:type="dxa"/>
          </w:tcPr>
          <w:p w14:paraId="1F6451C2" w14:textId="2D1B4A4A"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w:t>
            </w:r>
            <w:r w:rsidR="003F1A79">
              <w:rPr>
                <w:rFonts w:ascii="Times New Roman" w:hAnsi="Times New Roman" w:cs="Times New Roman"/>
                <w:sz w:val="28"/>
                <w:szCs w:val="28"/>
                <w:lang w:val="en-US"/>
              </w:rPr>
              <w:t>28</w:t>
            </w:r>
          </w:p>
        </w:tc>
      </w:tr>
      <w:tr w:rsidR="00ED7CC3" w:rsidRPr="00AB1677" w14:paraId="657BBA69" w14:textId="77777777" w:rsidTr="003F1A79">
        <w:tc>
          <w:tcPr>
            <w:tcW w:w="846" w:type="dxa"/>
          </w:tcPr>
          <w:p w14:paraId="50EA6F49" w14:textId="77777777" w:rsidR="00ED7CC3" w:rsidRPr="00AB1677" w:rsidRDefault="00ED7CC3" w:rsidP="00ED7CC3">
            <w:pPr>
              <w:rPr>
                <w:rFonts w:ascii="Times New Roman" w:hAnsi="Times New Roman" w:cs="Times New Roman"/>
                <w:sz w:val="28"/>
                <w:szCs w:val="28"/>
                <w:lang w:val="kk-KZ"/>
              </w:rPr>
            </w:pPr>
          </w:p>
        </w:tc>
        <w:tc>
          <w:tcPr>
            <w:tcW w:w="7796" w:type="dxa"/>
          </w:tcPr>
          <w:p w14:paraId="4CBC2EF7" w14:textId="77777777" w:rsidR="00ED7CC3" w:rsidRPr="00AB1677" w:rsidRDefault="00ED7CC3" w:rsidP="00ED7CC3">
            <w:pPr>
              <w:jc w:val="both"/>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ҚОРЫТЫНДЫ...............................................................................</w:t>
            </w:r>
          </w:p>
        </w:tc>
        <w:tc>
          <w:tcPr>
            <w:tcW w:w="703" w:type="dxa"/>
          </w:tcPr>
          <w:p w14:paraId="6A62A5B3" w14:textId="0C351F8A"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w:t>
            </w:r>
            <w:r w:rsidR="003F1A79">
              <w:rPr>
                <w:rFonts w:ascii="Times New Roman" w:hAnsi="Times New Roman" w:cs="Times New Roman"/>
                <w:sz w:val="28"/>
                <w:szCs w:val="28"/>
                <w:lang w:val="en-US"/>
              </w:rPr>
              <w:t>29</w:t>
            </w:r>
          </w:p>
        </w:tc>
      </w:tr>
      <w:tr w:rsidR="00ED7CC3" w:rsidRPr="00AB1677" w14:paraId="0EE50A88" w14:textId="77777777" w:rsidTr="003F1A79">
        <w:tc>
          <w:tcPr>
            <w:tcW w:w="846" w:type="dxa"/>
          </w:tcPr>
          <w:p w14:paraId="56AB4E0C" w14:textId="77777777" w:rsidR="00ED7CC3" w:rsidRPr="00AB1677" w:rsidRDefault="00ED7CC3" w:rsidP="00ED7CC3">
            <w:pPr>
              <w:rPr>
                <w:rFonts w:ascii="Times New Roman" w:hAnsi="Times New Roman" w:cs="Times New Roman"/>
                <w:sz w:val="28"/>
                <w:szCs w:val="28"/>
                <w:lang w:val="kk-KZ"/>
              </w:rPr>
            </w:pPr>
          </w:p>
        </w:tc>
        <w:tc>
          <w:tcPr>
            <w:tcW w:w="7796" w:type="dxa"/>
          </w:tcPr>
          <w:p w14:paraId="04DDFE86" w14:textId="77777777" w:rsidR="00ED7CC3" w:rsidRPr="00AB1677" w:rsidRDefault="00ED7CC3"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ПАЙДАЛАНЫЛҒАН ӘДЕБИЕТТЕР ТІЗІМІ..........................</w:t>
            </w:r>
          </w:p>
        </w:tc>
        <w:tc>
          <w:tcPr>
            <w:tcW w:w="703" w:type="dxa"/>
          </w:tcPr>
          <w:p w14:paraId="537A1E30" w14:textId="3C4BEF4B"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w:t>
            </w:r>
            <w:r w:rsidR="003F1A79">
              <w:rPr>
                <w:rFonts w:ascii="Times New Roman" w:hAnsi="Times New Roman" w:cs="Times New Roman"/>
                <w:sz w:val="28"/>
                <w:szCs w:val="28"/>
                <w:lang w:val="en-US"/>
              </w:rPr>
              <w:t>31</w:t>
            </w:r>
          </w:p>
        </w:tc>
      </w:tr>
      <w:tr w:rsidR="00ED7CC3" w:rsidRPr="00AB1677" w14:paraId="146C5E04" w14:textId="77777777" w:rsidTr="003F1A79">
        <w:tc>
          <w:tcPr>
            <w:tcW w:w="846" w:type="dxa"/>
          </w:tcPr>
          <w:p w14:paraId="03D1B6E3" w14:textId="77777777" w:rsidR="00ED7CC3" w:rsidRPr="00AB1677" w:rsidRDefault="00ED7CC3" w:rsidP="00ED7CC3">
            <w:pPr>
              <w:rPr>
                <w:rFonts w:ascii="Times New Roman" w:hAnsi="Times New Roman" w:cs="Times New Roman"/>
                <w:sz w:val="28"/>
                <w:szCs w:val="28"/>
                <w:lang w:val="kk-KZ"/>
              </w:rPr>
            </w:pPr>
          </w:p>
        </w:tc>
        <w:tc>
          <w:tcPr>
            <w:tcW w:w="7796" w:type="dxa"/>
          </w:tcPr>
          <w:p w14:paraId="1F61CDC7" w14:textId="7AA30D41" w:rsidR="00ED7CC3" w:rsidRPr="000648BF" w:rsidRDefault="000648BF" w:rsidP="00ED7CC3">
            <w:pPr>
              <w:rPr>
                <w:rFonts w:ascii="Times New Roman" w:hAnsi="Times New Roman" w:cs="Times New Roman"/>
                <w:b/>
                <w:bCs/>
                <w:sz w:val="28"/>
                <w:szCs w:val="28"/>
                <w:lang w:val="kk-KZ"/>
              </w:rPr>
            </w:pPr>
            <w:r w:rsidRPr="000648BF">
              <w:rPr>
                <w:rFonts w:ascii="Times New Roman" w:hAnsi="Times New Roman" w:cs="Times New Roman"/>
                <w:b/>
                <w:bCs/>
                <w:sz w:val="28"/>
                <w:szCs w:val="28"/>
                <w:lang w:val="kk-KZ"/>
              </w:rPr>
              <w:t>ҚОСЫМШАЛАР</w:t>
            </w:r>
          </w:p>
        </w:tc>
        <w:tc>
          <w:tcPr>
            <w:tcW w:w="703" w:type="dxa"/>
          </w:tcPr>
          <w:p w14:paraId="061FFE53" w14:textId="329EA344" w:rsidR="00ED7CC3" w:rsidRPr="003F1A79" w:rsidRDefault="00E30E9D" w:rsidP="00E30E9D">
            <w:pPr>
              <w:jc w:val="center"/>
              <w:rPr>
                <w:rFonts w:ascii="Times New Roman" w:hAnsi="Times New Roman" w:cs="Times New Roman"/>
                <w:sz w:val="28"/>
                <w:szCs w:val="28"/>
                <w:lang w:val="en-US"/>
              </w:rPr>
            </w:pPr>
            <w:r>
              <w:rPr>
                <w:rFonts w:ascii="Times New Roman" w:hAnsi="Times New Roman" w:cs="Times New Roman"/>
                <w:sz w:val="28"/>
                <w:szCs w:val="28"/>
                <w:lang w:val="kk-KZ"/>
              </w:rPr>
              <w:t>1</w:t>
            </w:r>
            <w:r w:rsidR="003F1A79">
              <w:rPr>
                <w:rFonts w:ascii="Times New Roman" w:hAnsi="Times New Roman" w:cs="Times New Roman"/>
                <w:sz w:val="28"/>
                <w:szCs w:val="28"/>
                <w:lang w:val="en-US"/>
              </w:rPr>
              <w:t>37</w:t>
            </w:r>
          </w:p>
        </w:tc>
      </w:tr>
    </w:tbl>
    <w:p w14:paraId="25B15B76" w14:textId="42ECC7F3" w:rsidR="000D0AFB" w:rsidRDefault="000D0AFB" w:rsidP="00ED7CC3">
      <w:pPr>
        <w:spacing w:after="0" w:line="240" w:lineRule="auto"/>
        <w:jc w:val="center"/>
        <w:rPr>
          <w:rFonts w:ascii="Times New Roman" w:hAnsi="Times New Roman" w:cs="Times New Roman"/>
          <w:b/>
          <w:bCs/>
          <w:sz w:val="28"/>
          <w:szCs w:val="28"/>
          <w:lang w:val="kk-KZ"/>
        </w:rPr>
      </w:pPr>
    </w:p>
    <w:p w14:paraId="10BF9EC8" w14:textId="77777777" w:rsidR="000D0AFB" w:rsidRDefault="000D0AFB">
      <w:pPr>
        <w:rPr>
          <w:rFonts w:ascii="Times New Roman" w:hAnsi="Times New Roman" w:cs="Times New Roman"/>
          <w:b/>
          <w:bCs/>
          <w:sz w:val="28"/>
          <w:szCs w:val="28"/>
          <w:lang w:val="kk-KZ"/>
        </w:rPr>
      </w:pPr>
      <w:r>
        <w:rPr>
          <w:rFonts w:ascii="Times New Roman" w:hAnsi="Times New Roman" w:cs="Times New Roman"/>
          <w:b/>
          <w:bCs/>
          <w:sz w:val="28"/>
          <w:szCs w:val="28"/>
          <w:lang w:val="kk-KZ"/>
        </w:rPr>
        <w:br w:type="page"/>
      </w:r>
    </w:p>
    <w:p w14:paraId="029255A8" w14:textId="77777777" w:rsidR="00ED7CC3" w:rsidRPr="00AB1677" w:rsidRDefault="00ED7CC3" w:rsidP="00ED7CC3">
      <w:pPr>
        <w:spacing w:after="0" w:line="240" w:lineRule="auto"/>
        <w:jc w:val="center"/>
        <w:rPr>
          <w:rFonts w:ascii="Times New Roman" w:hAnsi="Times New Roman" w:cs="Times New Roman"/>
          <w:b/>
          <w:bCs/>
          <w:sz w:val="28"/>
          <w:szCs w:val="28"/>
          <w:lang w:val="kk-KZ"/>
        </w:rPr>
      </w:pPr>
    </w:p>
    <w:p w14:paraId="100948E9" w14:textId="5135FCE0" w:rsidR="001A32EE" w:rsidRPr="00AB1677" w:rsidRDefault="001A32EE" w:rsidP="000D0AFB">
      <w:pPr>
        <w:jc w:val="cente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НОРМАТИВТІК СІЛТЕМЕЛЕР</w:t>
      </w:r>
    </w:p>
    <w:p w14:paraId="58C99179" w14:textId="44D3ECB6" w:rsidR="00773ACB" w:rsidRPr="00AB1677" w:rsidRDefault="00773AC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Бұл диссертациялық жұмыста келесі стандарттарға сілтемелер қолданылды:</w:t>
      </w:r>
    </w:p>
    <w:p w14:paraId="4A79CA13" w14:textId="5CDCBC46"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КО ТР 021/2011 «Тағам өнімдерінің қауіпсіздігі туралы» Кеден одағының техникалық регламенті;</w:t>
      </w:r>
    </w:p>
    <w:p w14:paraId="112CD3B8" w14:textId="0C6D8B18"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КО ТР 022/2011 Кеден одағының «Азық-түлік өнімі оны таңбалау бөлігінде» техникалық регламенті;</w:t>
      </w:r>
    </w:p>
    <w:p w14:paraId="16CD4B29" w14:textId="6D4D6CBF"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КО ТР 029/2012 «Тағам қоспаларының, хош иістендіргіштердің және технологиялық қосалқы заттардың қауіпсіздік талаптары» Кеден одағының техникалық регламенті;</w:t>
      </w:r>
    </w:p>
    <w:p w14:paraId="4E51DCF0" w14:textId="2B7C0D74"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ҚР СТ 1179-2003 НАССР қағидаттары негізінде тамақ өнімдерінің сапасын басқару. Жалпы талаптар;</w:t>
      </w:r>
    </w:p>
    <w:p w14:paraId="511CD236" w14:textId="0477C7C4"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ИСО-9001-2015 Сапа менеджменті жүйелері. Талаптар (қайта шығару);</w:t>
      </w:r>
    </w:p>
    <w:p w14:paraId="125B7E41" w14:textId="1FF51AB0"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ИСО-22000-2019 Тамақ өнімдерінің қауіпсіздігін басқару жүйелері. Азық-түлік тізбегіне қатысатын ұйымдарға қойылатын талаптар</w:t>
      </w:r>
      <w:r w:rsidR="005560A3" w:rsidRPr="00AB1677">
        <w:rPr>
          <w:rFonts w:ascii="Times New Roman" w:hAnsi="Times New Roman" w:cs="Times New Roman"/>
          <w:sz w:val="28"/>
          <w:szCs w:val="28"/>
          <w:lang w:val="kk-KZ"/>
        </w:rPr>
        <w:t>;</w:t>
      </w:r>
    </w:p>
    <w:p w14:paraId="0C76CF70" w14:textId="2B7F1051"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7.32-2001 «Ғылыми-зерттеу жұмысы туралы есеп. Даярлау құрылымы мен ережелері»;</w:t>
      </w:r>
    </w:p>
    <w:p w14:paraId="44A1AC72" w14:textId="496EEA66"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12038-8</w:t>
      </w:r>
      <w:r w:rsidR="00B017B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«Ауыл шаруашылығы дақылдарының тұқымдары. Өнгіштігін анықтау әдістері»;</w:t>
      </w:r>
    </w:p>
    <w:p w14:paraId="3F231BAE" w14:textId="344D87FD" w:rsidR="003B0A89" w:rsidRPr="00AB1677" w:rsidRDefault="003B0A8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Р 54635-201 Витаминдердің құрамы;</w:t>
      </w:r>
    </w:p>
    <w:p w14:paraId="1D66CD1A" w14:textId="080F4FAF" w:rsidR="003B0A89" w:rsidRPr="00AB1677" w:rsidRDefault="003B0A8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Р 51429.99 Калий, натрий және магний мөлшері;</w:t>
      </w:r>
    </w:p>
    <w:p w14:paraId="4E70AA77" w14:textId="14E3E875" w:rsidR="003B0A89" w:rsidRPr="00AB1677" w:rsidRDefault="003B0A8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30178-96 Темір құрамы;</w:t>
      </w:r>
    </w:p>
    <w:p w14:paraId="0659803D" w14:textId="5FD7A047" w:rsidR="003B0A89" w:rsidRPr="00AB1677" w:rsidRDefault="003B0A8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26657-97 Фосфор мөлшері;</w:t>
      </w:r>
    </w:p>
    <w:p w14:paraId="6E2CB323" w14:textId="2855AF49" w:rsidR="002D0719" w:rsidRPr="00AB1677" w:rsidRDefault="002D071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13496.15-97 Майдың құрамы;</w:t>
      </w:r>
    </w:p>
    <w:p w14:paraId="7A324CF2" w14:textId="1520CE56" w:rsidR="002D0719" w:rsidRPr="00AB1677" w:rsidRDefault="002D071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10846-91 Ақуыздың</w:t>
      </w:r>
      <w:r w:rsidR="00CA6E94" w:rsidRPr="00AB1677">
        <w:rPr>
          <w:rFonts w:ascii="Times New Roman" w:hAnsi="Times New Roman" w:cs="Times New Roman"/>
          <w:sz w:val="28"/>
          <w:szCs w:val="28"/>
          <w:lang w:val="kk-KZ"/>
        </w:rPr>
        <w:t xml:space="preserve"> массалық үлесі;</w:t>
      </w:r>
    </w:p>
    <w:p w14:paraId="14A8D1A3" w14:textId="397DDFB2"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31483-2012</w:t>
      </w:r>
      <w:r w:rsidR="00B017B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«Премикстер. Дәрумендердің құрамын анықтау: В (1) (тиаминхлорид), В</w:t>
      </w:r>
      <w:r w:rsidRPr="00604BA0">
        <w:rPr>
          <w:rFonts w:ascii="Times New Roman" w:hAnsi="Times New Roman" w:cs="Times New Roman"/>
          <w:sz w:val="28"/>
          <w:szCs w:val="28"/>
          <w:vertAlign w:val="subscript"/>
          <w:lang w:val="kk-KZ"/>
        </w:rPr>
        <w:t>2</w:t>
      </w:r>
      <w:r w:rsidRPr="00AB1677">
        <w:rPr>
          <w:rFonts w:ascii="Times New Roman" w:hAnsi="Times New Roman" w:cs="Times New Roman"/>
          <w:sz w:val="28"/>
          <w:szCs w:val="28"/>
          <w:lang w:val="kk-KZ"/>
        </w:rPr>
        <w:t xml:space="preserve"> (рибофлавин), В</w:t>
      </w:r>
      <w:r w:rsidRPr="00604BA0">
        <w:rPr>
          <w:rFonts w:ascii="Times New Roman" w:hAnsi="Times New Roman" w:cs="Times New Roman"/>
          <w:sz w:val="28"/>
          <w:szCs w:val="28"/>
          <w:vertAlign w:val="subscript"/>
          <w:lang w:val="kk-KZ"/>
        </w:rPr>
        <w:t>3</w:t>
      </w:r>
      <w:r w:rsidRPr="00AB1677">
        <w:rPr>
          <w:rFonts w:ascii="Times New Roman" w:hAnsi="Times New Roman" w:cs="Times New Roman"/>
          <w:sz w:val="28"/>
          <w:szCs w:val="28"/>
          <w:lang w:val="kk-KZ"/>
        </w:rPr>
        <w:t xml:space="preserve"> (пантотен қышқылы), В</w:t>
      </w:r>
      <w:r w:rsidRPr="00604BA0">
        <w:rPr>
          <w:rFonts w:ascii="Times New Roman" w:hAnsi="Times New Roman" w:cs="Times New Roman"/>
          <w:sz w:val="28"/>
          <w:szCs w:val="28"/>
          <w:vertAlign w:val="subscript"/>
          <w:lang w:val="kk-KZ"/>
        </w:rPr>
        <w:t>5</w:t>
      </w:r>
      <w:r w:rsidRPr="00AB1677">
        <w:rPr>
          <w:rFonts w:ascii="Times New Roman" w:hAnsi="Times New Roman" w:cs="Times New Roman"/>
          <w:sz w:val="28"/>
          <w:szCs w:val="28"/>
          <w:lang w:val="kk-KZ"/>
        </w:rPr>
        <w:t xml:space="preserve"> (никотин қышқылы және никотинамид), B</w:t>
      </w:r>
      <w:r w:rsidRPr="00604BA0">
        <w:rPr>
          <w:rFonts w:ascii="Times New Roman" w:hAnsi="Times New Roman" w:cs="Times New Roman"/>
          <w:sz w:val="28"/>
          <w:szCs w:val="28"/>
          <w:vertAlign w:val="subscript"/>
          <w:lang w:val="kk-KZ"/>
        </w:rPr>
        <w:t>6</w:t>
      </w:r>
      <w:r w:rsidR="00604BA0">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(пиридоксин), В</w:t>
      </w:r>
      <w:r w:rsidR="00604BA0">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(фолий қышқылы), С (аскорбин қышқылы) капиллярлы электрофорез әдісі, б. 21»;</w:t>
      </w:r>
    </w:p>
    <w:p w14:paraId="02574063" w14:textId="190D9D52"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ҚР СТ МЕМСТ 51301-2005</w:t>
      </w:r>
      <w:r w:rsidR="00B017B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«Тағамдық өнімдер және азық-түлік шикізаты. Уытты элементтердің құрамын анықтау әдісі, б. 67»;</w:t>
      </w:r>
    </w:p>
    <w:p w14:paraId="277D3CFB" w14:textId="350BF278"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w:t>
      </w:r>
      <w:r w:rsidR="00B017B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20264.1-89</w:t>
      </w:r>
      <w:r w:rsidR="00B017B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«Ферметті препараттар. Органолептикалық, физика-химиялық және микробиологиялық көрсеткіштерді анықтау әдісі, б. 14»;</w:t>
      </w:r>
    </w:p>
    <w:p w14:paraId="63386EA4" w14:textId="2661AD14"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31747-2012</w:t>
      </w:r>
      <w:r w:rsidR="00B017B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«Азық-түлік өнімдері. Ішек таяқшалары тобы бактерияларының санын айшықтау және анықтау»;</w:t>
      </w:r>
    </w:p>
    <w:p w14:paraId="76697674" w14:textId="4818EF17"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51301-99</w:t>
      </w:r>
      <w:r w:rsidR="00B017B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«Тағам және азық-түлік өнімдері. Уытты элементтің мөлшерін анықтаудың инверсионды-вольтамперометрлік әдістері (кадмий, қорғасын, мыс және мырыш)»;</w:t>
      </w:r>
    </w:p>
    <w:p w14:paraId="6DF0B430" w14:textId="185676D1"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26930-86</w:t>
      </w:r>
      <w:r w:rsidR="00B017B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«Тағам өнімдері және шикізат. Мырышты анықтау әдістері»; </w:t>
      </w:r>
    </w:p>
    <w:p w14:paraId="4472FA2A" w14:textId="7F9923E9"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30178-96</w:t>
      </w:r>
      <w:r w:rsidR="00B017B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«Тағам өнімдері және шикізат. Улы элементтерді анықтаудың атомды-абсорбционды әдісі»;</w:t>
      </w:r>
    </w:p>
    <w:p w14:paraId="0F170FBE" w14:textId="3103AAB1"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МЕМСТ 10444.15-94</w:t>
      </w:r>
      <w:r w:rsidR="00B017B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«Азық-түлік өнімдері. Мезофильді аэробты және факультативті анаэробты микроорганизмдердің санын анықтау әдістері».</w:t>
      </w:r>
    </w:p>
    <w:p w14:paraId="29CD03F6" w14:textId="5371B150" w:rsidR="008754AB" w:rsidRPr="00AB1677" w:rsidRDefault="008754A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w:t>
      </w:r>
      <w:r w:rsidR="00B25044" w:rsidRPr="00AB1677">
        <w:rPr>
          <w:rFonts w:ascii="Times New Roman" w:hAnsi="Times New Roman" w:cs="Times New Roman"/>
          <w:sz w:val="28"/>
          <w:szCs w:val="28"/>
          <w:lang w:val="kk-KZ"/>
        </w:rPr>
        <w:t>ЕМ</w:t>
      </w:r>
      <w:r w:rsidRPr="00AB1677">
        <w:rPr>
          <w:rFonts w:ascii="Times New Roman" w:hAnsi="Times New Roman" w:cs="Times New Roman"/>
          <w:sz w:val="28"/>
          <w:szCs w:val="28"/>
          <w:lang w:val="kk-KZ"/>
        </w:rPr>
        <w:t>СТ 26928-86. Тағам өнімдері. Темірді анықтау әдісі.</w:t>
      </w:r>
    </w:p>
    <w:p w14:paraId="59A8EA19" w14:textId="0637FA86" w:rsidR="00B017B8" w:rsidRPr="00AB1677" w:rsidRDefault="00B017B8"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МЕМСТ </w:t>
      </w:r>
      <w:r w:rsidRPr="00AB1677">
        <w:rPr>
          <w:rStyle w:val="ezkurwreuab5ozgtqnkl"/>
          <w:rFonts w:ascii="Times New Roman" w:hAnsi="Times New Roman" w:cs="Times New Roman"/>
          <w:sz w:val="28"/>
          <w:szCs w:val="28"/>
          <w:lang w:val="kk-KZ"/>
        </w:rPr>
        <w:t>5897-90</w:t>
      </w:r>
      <w:r w:rsidRPr="00AB1677">
        <w:rPr>
          <w:rFonts w:ascii="Times New Roman" w:hAnsi="Times New Roman" w:cs="Times New Roman"/>
          <w:sz w:val="28"/>
          <w:szCs w:val="28"/>
          <w:lang w:val="kk-KZ"/>
        </w:rPr>
        <w:t xml:space="preserve"> </w:t>
      </w:r>
      <w:r w:rsidR="005560A3" w:rsidRPr="00AB1677">
        <w:rPr>
          <w:rStyle w:val="ezkurwreuab5ozgtqnkl"/>
          <w:rFonts w:ascii="Times New Roman" w:hAnsi="Times New Roman" w:cs="Times New Roman"/>
          <w:sz w:val="28"/>
          <w:szCs w:val="28"/>
          <w:lang w:val="kk-KZ"/>
        </w:rPr>
        <w:t>К</w:t>
      </w:r>
      <w:r w:rsidRPr="00AB1677">
        <w:rPr>
          <w:rStyle w:val="ezkurwreuab5ozgtqnkl"/>
          <w:rFonts w:ascii="Times New Roman" w:hAnsi="Times New Roman" w:cs="Times New Roman"/>
          <w:sz w:val="28"/>
          <w:szCs w:val="28"/>
          <w:lang w:val="kk-KZ"/>
        </w:rPr>
        <w:t>ондитерлік</w:t>
      </w:r>
      <w:r w:rsidRPr="00AB1677">
        <w:rPr>
          <w:rFonts w:ascii="Times New Roman" w:hAnsi="Times New Roman" w:cs="Times New Roman"/>
          <w:sz w:val="28"/>
          <w:szCs w:val="28"/>
          <w:lang w:val="kk-KZ"/>
        </w:rPr>
        <w:t xml:space="preserve"> өнімдер</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Органолептикалық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сапа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көрсеткіштерін,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өлшемдерін,</w:t>
      </w:r>
      <w:r w:rsidRPr="00AB1677">
        <w:rPr>
          <w:rFonts w:ascii="Times New Roman" w:hAnsi="Times New Roman" w:cs="Times New Roman"/>
          <w:sz w:val="28"/>
          <w:szCs w:val="28"/>
          <w:lang w:val="kk-KZ"/>
        </w:rPr>
        <w:t xml:space="preserve"> таза </w:t>
      </w:r>
      <w:r w:rsidRPr="00AB1677">
        <w:rPr>
          <w:rStyle w:val="ezkurwreuab5ozgtqnkl"/>
          <w:rFonts w:ascii="Times New Roman" w:hAnsi="Times New Roman" w:cs="Times New Roman"/>
          <w:sz w:val="28"/>
          <w:szCs w:val="28"/>
          <w:lang w:val="kk-KZ"/>
        </w:rPr>
        <w:t>массасын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құрамдас</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бөліктерін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көрсеткіштер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кестесі</w:t>
      </w:r>
      <w:r w:rsidRPr="00AB1677">
        <w:rPr>
          <w:rFonts w:ascii="Times New Roman" w:hAnsi="Times New Roman" w:cs="Times New Roman"/>
          <w:sz w:val="28"/>
          <w:szCs w:val="28"/>
          <w:lang w:val="kk-KZ"/>
        </w:rPr>
        <w:t>;</w:t>
      </w:r>
    </w:p>
    <w:p w14:paraId="141ADD26" w14:textId="77777777" w:rsidR="005560A3" w:rsidRPr="00AB1677" w:rsidRDefault="00B017B8"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МЕМСТ </w:t>
      </w:r>
      <w:r w:rsidRPr="00AB1677">
        <w:rPr>
          <w:rStyle w:val="ezkurwreuab5ozgtqnkl"/>
          <w:rFonts w:ascii="Times New Roman" w:hAnsi="Times New Roman" w:cs="Times New Roman"/>
          <w:sz w:val="28"/>
          <w:szCs w:val="28"/>
          <w:lang w:val="kk-KZ"/>
        </w:rPr>
        <w:t>5900-73</w:t>
      </w:r>
      <w:r w:rsidRPr="00AB1677">
        <w:rPr>
          <w:rFonts w:ascii="Times New Roman" w:hAnsi="Times New Roman" w:cs="Times New Roman"/>
          <w:sz w:val="28"/>
          <w:szCs w:val="28"/>
          <w:lang w:val="kk-KZ"/>
        </w:rPr>
        <w:t xml:space="preserve"> </w:t>
      </w:r>
      <w:r w:rsidR="005560A3" w:rsidRPr="00AB1677">
        <w:rPr>
          <w:rStyle w:val="ezkurwreuab5ozgtqnkl"/>
          <w:rFonts w:ascii="Times New Roman" w:hAnsi="Times New Roman" w:cs="Times New Roman"/>
          <w:sz w:val="28"/>
          <w:szCs w:val="28"/>
          <w:lang w:val="kk-KZ"/>
        </w:rPr>
        <w:t>К</w:t>
      </w:r>
      <w:r w:rsidRPr="00AB1677">
        <w:rPr>
          <w:rStyle w:val="ezkurwreuab5ozgtqnkl"/>
          <w:rFonts w:ascii="Times New Roman" w:hAnsi="Times New Roman" w:cs="Times New Roman"/>
          <w:sz w:val="28"/>
          <w:szCs w:val="28"/>
          <w:lang w:val="kk-KZ"/>
        </w:rPr>
        <w:t>ондитерлік</w:t>
      </w:r>
      <w:r w:rsidRPr="00AB1677">
        <w:rPr>
          <w:rFonts w:ascii="Times New Roman" w:hAnsi="Times New Roman" w:cs="Times New Roman"/>
          <w:sz w:val="28"/>
          <w:szCs w:val="28"/>
          <w:lang w:val="kk-KZ"/>
        </w:rPr>
        <w:t xml:space="preserve"> өнімдер</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Ылғал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құрғақ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заттарды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әдістері;</w:t>
      </w:r>
      <w:r w:rsidRPr="00AB1677">
        <w:rPr>
          <w:rFonts w:ascii="Times New Roman" w:hAnsi="Times New Roman" w:cs="Times New Roman"/>
          <w:sz w:val="28"/>
          <w:szCs w:val="28"/>
          <w:lang w:val="kk-KZ"/>
        </w:rPr>
        <w:t xml:space="preserve"> </w:t>
      </w:r>
    </w:p>
    <w:p w14:paraId="5438EC18" w14:textId="3AF875CC" w:rsidR="00B017B8" w:rsidRPr="00AB1677" w:rsidRDefault="005560A3"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5901-87</w:t>
      </w:r>
      <w:r w:rsidR="00B017B8"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w:t>
      </w:r>
      <w:r w:rsidR="00B017B8" w:rsidRPr="00AB1677">
        <w:rPr>
          <w:rStyle w:val="ezkurwreuab5ozgtqnkl"/>
          <w:rFonts w:ascii="Times New Roman" w:hAnsi="Times New Roman" w:cs="Times New Roman"/>
          <w:sz w:val="28"/>
          <w:szCs w:val="28"/>
          <w:lang w:val="kk-KZ"/>
        </w:rPr>
        <w:t>ондитерлік</w:t>
      </w:r>
      <w:r w:rsidR="00B017B8" w:rsidRPr="00AB1677">
        <w:rPr>
          <w:rFonts w:ascii="Times New Roman" w:hAnsi="Times New Roman" w:cs="Times New Roman"/>
          <w:sz w:val="28"/>
          <w:szCs w:val="28"/>
          <w:lang w:val="kk-KZ"/>
        </w:rPr>
        <w:t xml:space="preserve"> өнімдер</w:t>
      </w:r>
      <w:r w:rsidR="00B017B8" w:rsidRPr="00AB1677">
        <w:rPr>
          <w:rStyle w:val="ezkurwreuab5ozgtqnkl"/>
          <w:rFonts w:ascii="Times New Roman" w:hAnsi="Times New Roman" w:cs="Times New Roman"/>
          <w:sz w:val="28"/>
          <w:szCs w:val="28"/>
          <w:lang w:val="kk-KZ"/>
        </w:rPr>
        <w:t>.</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Күл</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мен</w:t>
      </w:r>
      <w:r w:rsidR="00B017B8" w:rsidRPr="00AB1677">
        <w:rPr>
          <w:rFonts w:ascii="Times New Roman" w:hAnsi="Times New Roman" w:cs="Times New Roman"/>
          <w:sz w:val="28"/>
          <w:szCs w:val="28"/>
          <w:lang w:val="kk-KZ"/>
        </w:rPr>
        <w:t xml:space="preserve"> металломагниттік </w:t>
      </w:r>
      <w:r w:rsidR="00B017B8" w:rsidRPr="00AB1677">
        <w:rPr>
          <w:rStyle w:val="ezkurwreuab5ozgtqnkl"/>
          <w:rFonts w:ascii="Times New Roman" w:hAnsi="Times New Roman" w:cs="Times New Roman"/>
          <w:sz w:val="28"/>
          <w:szCs w:val="28"/>
          <w:lang w:val="kk-KZ"/>
        </w:rPr>
        <w:t>қоспаның</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массалық</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үлесін</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анықтау</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әдістері</w:t>
      </w:r>
      <w:r w:rsidR="00B017B8" w:rsidRPr="00AB1677">
        <w:rPr>
          <w:rFonts w:ascii="Times New Roman" w:hAnsi="Times New Roman" w:cs="Times New Roman"/>
          <w:sz w:val="28"/>
          <w:szCs w:val="28"/>
          <w:lang w:val="kk-KZ"/>
        </w:rPr>
        <w:t xml:space="preserve">; </w:t>
      </w:r>
    </w:p>
    <w:p w14:paraId="24F6554C" w14:textId="72B85EA0" w:rsidR="00B017B8" w:rsidRPr="00AB1677" w:rsidRDefault="00B017B8"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w:t>
      </w:r>
      <w:r w:rsidRPr="00AB1677">
        <w:rPr>
          <w:rStyle w:val="ezkurwreuab5ozgtqnkl"/>
          <w:rFonts w:ascii="Times New Roman" w:hAnsi="Times New Roman" w:cs="Times New Roman"/>
          <w:sz w:val="28"/>
          <w:szCs w:val="28"/>
          <w:lang w:val="kk-KZ"/>
        </w:rPr>
        <w:t xml:space="preserve"> 5904-82</w:t>
      </w:r>
      <w:r w:rsidRPr="00AB1677">
        <w:rPr>
          <w:rFonts w:ascii="Times New Roman" w:hAnsi="Times New Roman" w:cs="Times New Roman"/>
          <w:sz w:val="28"/>
          <w:szCs w:val="28"/>
          <w:lang w:val="kk-KZ"/>
        </w:rPr>
        <w:t xml:space="preserve"> </w:t>
      </w:r>
      <w:r w:rsidR="005560A3" w:rsidRPr="00AB1677">
        <w:rPr>
          <w:rStyle w:val="ezkurwreuab5ozgtqnkl"/>
          <w:rFonts w:ascii="Times New Roman" w:hAnsi="Times New Roman" w:cs="Times New Roman"/>
          <w:sz w:val="28"/>
          <w:szCs w:val="28"/>
          <w:lang w:val="kk-KZ"/>
        </w:rPr>
        <w:t>К</w:t>
      </w:r>
      <w:r w:rsidRPr="00AB1677">
        <w:rPr>
          <w:rStyle w:val="ezkurwreuab5ozgtqnkl"/>
          <w:rFonts w:ascii="Times New Roman" w:hAnsi="Times New Roman" w:cs="Times New Roman"/>
          <w:sz w:val="28"/>
          <w:szCs w:val="28"/>
          <w:lang w:val="kk-KZ"/>
        </w:rPr>
        <w:t>ондитерлік</w:t>
      </w:r>
      <w:r w:rsidRPr="00AB1677">
        <w:rPr>
          <w:rFonts w:ascii="Times New Roman" w:hAnsi="Times New Roman" w:cs="Times New Roman"/>
          <w:sz w:val="28"/>
          <w:szCs w:val="28"/>
          <w:lang w:val="kk-KZ"/>
        </w:rPr>
        <w:t xml:space="preserve"> өнімдер</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Сынамаларды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қабылдау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қағидалары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іріктеу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дайындау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әдістері</w:t>
      </w:r>
      <w:r w:rsidRPr="00AB1677">
        <w:rPr>
          <w:rFonts w:ascii="Times New Roman" w:hAnsi="Times New Roman" w:cs="Times New Roman"/>
          <w:sz w:val="28"/>
          <w:szCs w:val="28"/>
          <w:lang w:val="kk-KZ"/>
        </w:rPr>
        <w:t>;</w:t>
      </w:r>
    </w:p>
    <w:p w14:paraId="195B9105" w14:textId="45AC9532" w:rsidR="00B017B8" w:rsidRPr="00AB1677" w:rsidRDefault="00B017B8"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МЕМСТ </w:t>
      </w:r>
      <w:r w:rsidRPr="00AB1677">
        <w:rPr>
          <w:rStyle w:val="ezkurwreuab5ozgtqnkl"/>
          <w:rFonts w:ascii="Times New Roman" w:hAnsi="Times New Roman" w:cs="Times New Roman"/>
          <w:sz w:val="28"/>
          <w:szCs w:val="28"/>
          <w:lang w:val="kk-KZ"/>
        </w:rPr>
        <w:t>ISO</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2173-2013</w:t>
      </w:r>
      <w:r w:rsidRPr="00AB1677">
        <w:rPr>
          <w:rFonts w:ascii="Times New Roman" w:hAnsi="Times New Roman" w:cs="Times New Roman"/>
          <w:sz w:val="28"/>
          <w:szCs w:val="28"/>
          <w:lang w:val="kk-KZ"/>
        </w:rPr>
        <w:t xml:space="preserve"> </w:t>
      </w:r>
      <w:r w:rsidR="005560A3" w:rsidRPr="00AB1677">
        <w:rPr>
          <w:rStyle w:val="ezkurwreuab5ozgtqnkl"/>
          <w:rFonts w:ascii="Times New Roman" w:hAnsi="Times New Roman" w:cs="Times New Roman"/>
          <w:sz w:val="28"/>
          <w:szCs w:val="28"/>
          <w:lang w:val="kk-KZ"/>
        </w:rPr>
        <w:t>Ж</w:t>
      </w:r>
      <w:r w:rsidRPr="00AB1677">
        <w:rPr>
          <w:rStyle w:val="ezkurwreuab5ozgtqnkl"/>
          <w:rFonts w:ascii="Times New Roman" w:hAnsi="Times New Roman" w:cs="Times New Roman"/>
          <w:sz w:val="28"/>
          <w:szCs w:val="28"/>
          <w:lang w:val="kk-KZ"/>
        </w:rPr>
        <w:t>емістер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көкөністерді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өңдеу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Еритін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қатты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заттарды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анықтаудың</w:t>
      </w:r>
      <w:r w:rsidRPr="00AB1677">
        <w:rPr>
          <w:rFonts w:ascii="Times New Roman" w:hAnsi="Times New Roman" w:cs="Times New Roman"/>
          <w:sz w:val="28"/>
          <w:szCs w:val="28"/>
          <w:lang w:val="kk-KZ"/>
        </w:rPr>
        <w:t xml:space="preserve"> рефрактометриялық </w:t>
      </w:r>
      <w:r w:rsidRPr="00AB1677">
        <w:rPr>
          <w:rStyle w:val="ezkurwreuab5ozgtqnkl"/>
          <w:rFonts w:ascii="Times New Roman" w:hAnsi="Times New Roman" w:cs="Times New Roman"/>
          <w:sz w:val="28"/>
          <w:szCs w:val="28"/>
          <w:lang w:val="kk-KZ"/>
        </w:rPr>
        <w:t>әдісі</w:t>
      </w:r>
      <w:r w:rsidRPr="00AB1677">
        <w:rPr>
          <w:rFonts w:ascii="Times New Roman" w:hAnsi="Times New Roman" w:cs="Times New Roman"/>
          <w:sz w:val="28"/>
          <w:szCs w:val="28"/>
          <w:lang w:val="kk-KZ"/>
        </w:rPr>
        <w:t xml:space="preserve">; </w:t>
      </w:r>
    </w:p>
    <w:p w14:paraId="7F52882F" w14:textId="2010279E" w:rsidR="00B017B8" w:rsidRPr="00AB1677" w:rsidRDefault="00B017B8"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МЕМСТ </w:t>
      </w:r>
      <w:r w:rsidRPr="00AB1677">
        <w:rPr>
          <w:rStyle w:val="ezkurwreuab5ozgtqnkl"/>
          <w:rFonts w:ascii="Times New Roman" w:hAnsi="Times New Roman" w:cs="Times New Roman"/>
          <w:sz w:val="28"/>
          <w:szCs w:val="28"/>
          <w:lang w:val="kk-KZ"/>
        </w:rPr>
        <w:t>10444.15-94</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Тамақ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Мезофильді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аэробты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факультативті-анаэробты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микроорганизмдердің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санын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әдістері</w:t>
      </w:r>
      <w:r w:rsidRPr="00AB1677">
        <w:rPr>
          <w:rFonts w:ascii="Times New Roman" w:hAnsi="Times New Roman" w:cs="Times New Roman"/>
          <w:sz w:val="28"/>
          <w:szCs w:val="28"/>
          <w:lang w:val="kk-KZ"/>
        </w:rPr>
        <w:t>;</w:t>
      </w:r>
    </w:p>
    <w:p w14:paraId="050FD019" w14:textId="44C4B844" w:rsidR="00B017B8" w:rsidRPr="00AB1677" w:rsidRDefault="00B017B8"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МЕМСТ </w:t>
      </w:r>
      <w:r w:rsidRPr="00AB1677">
        <w:rPr>
          <w:rStyle w:val="ezkurwreuab5ozgtqnkl"/>
          <w:rFonts w:ascii="Times New Roman" w:hAnsi="Times New Roman" w:cs="Times New Roman"/>
          <w:sz w:val="28"/>
          <w:szCs w:val="28"/>
          <w:lang w:val="kk-KZ"/>
        </w:rPr>
        <w:t>26669-85</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Тамақ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дәм</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Микробиологиялық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талдаулар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сынамаларды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дайындау</w:t>
      </w:r>
      <w:r w:rsidRPr="00AB1677">
        <w:rPr>
          <w:rFonts w:ascii="Times New Roman" w:hAnsi="Times New Roman" w:cs="Times New Roman"/>
          <w:sz w:val="28"/>
          <w:szCs w:val="28"/>
          <w:lang w:val="kk-KZ"/>
        </w:rPr>
        <w:t xml:space="preserve">; </w:t>
      </w:r>
    </w:p>
    <w:p w14:paraId="49DDDA86" w14:textId="5562DBBD" w:rsidR="003B0A89" w:rsidRPr="00AB1677" w:rsidRDefault="003B0A8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10444.15-94 МАжФАМС сандық құрамы;</w:t>
      </w:r>
    </w:p>
    <w:p w14:paraId="4C94C29E" w14:textId="738B2A70" w:rsidR="003B0A89" w:rsidRPr="00AB1677" w:rsidRDefault="002D071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 10444.12-2013 Зеңдер мен ашытқылардың санын анықтау және есептеу әдістері;</w:t>
      </w:r>
    </w:p>
    <w:p w14:paraId="37527600" w14:textId="4716816D" w:rsidR="00B017B8" w:rsidRPr="00AB1677" w:rsidRDefault="00B017B8"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МЕМСТ </w:t>
      </w:r>
      <w:r w:rsidRPr="00AB1677">
        <w:rPr>
          <w:rStyle w:val="ezkurwreuab5ozgtqnkl"/>
          <w:rFonts w:ascii="Times New Roman" w:hAnsi="Times New Roman" w:cs="Times New Roman"/>
          <w:sz w:val="28"/>
          <w:szCs w:val="28"/>
          <w:lang w:val="kk-KZ"/>
        </w:rPr>
        <w:t>26927-86</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Шикізат</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тамақ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Сынапты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әдістері</w:t>
      </w:r>
      <w:r w:rsidRPr="00AB1677">
        <w:rPr>
          <w:rFonts w:ascii="Times New Roman" w:hAnsi="Times New Roman" w:cs="Times New Roman"/>
          <w:sz w:val="28"/>
          <w:szCs w:val="28"/>
          <w:lang w:val="kk-KZ"/>
        </w:rPr>
        <w:t xml:space="preserve">; </w:t>
      </w:r>
    </w:p>
    <w:p w14:paraId="31CDC612" w14:textId="740A93D8" w:rsidR="00B017B8" w:rsidRPr="00AB1677" w:rsidRDefault="00B017B8"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МЕМСТ </w:t>
      </w:r>
      <w:r w:rsidRPr="00AB1677">
        <w:rPr>
          <w:rStyle w:val="ezkurwreuab5ozgtqnkl"/>
          <w:rFonts w:ascii="Times New Roman" w:hAnsi="Times New Roman" w:cs="Times New Roman"/>
          <w:sz w:val="28"/>
          <w:szCs w:val="28"/>
          <w:lang w:val="kk-KZ"/>
        </w:rPr>
        <w:t>26929-94</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Шикізат</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тамақ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Сынамаларды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дайындау.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Улы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элементтердің</w:t>
      </w:r>
      <w:r w:rsidRPr="00AB1677">
        <w:rPr>
          <w:rFonts w:ascii="Times New Roman" w:hAnsi="Times New Roman" w:cs="Times New Roman"/>
          <w:sz w:val="28"/>
          <w:szCs w:val="28"/>
          <w:lang w:val="kk-KZ"/>
        </w:rPr>
        <w:t xml:space="preserve"> құрамын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минералдану</w:t>
      </w:r>
      <w:r w:rsidRPr="00AB1677">
        <w:rPr>
          <w:rFonts w:ascii="Times New Roman" w:hAnsi="Times New Roman" w:cs="Times New Roman"/>
          <w:sz w:val="28"/>
          <w:szCs w:val="28"/>
          <w:lang w:val="kk-KZ"/>
        </w:rPr>
        <w:t>;</w:t>
      </w:r>
    </w:p>
    <w:p w14:paraId="7D60B735" w14:textId="14B3AD49" w:rsidR="00B017B8" w:rsidRPr="00AB1677" w:rsidRDefault="005560A3"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МЕМСТ</w:t>
      </w:r>
      <w:r w:rsidRPr="00AB1677">
        <w:rPr>
          <w:rStyle w:val="ezkurwreuab5ozgtqnkl"/>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26933-86</w:t>
      </w:r>
      <w:r w:rsidR="00B017B8" w:rsidRPr="00AB1677">
        <w:rPr>
          <w:rFonts w:ascii="Times New Roman" w:hAnsi="Times New Roman" w:cs="Times New Roman"/>
          <w:sz w:val="28"/>
          <w:szCs w:val="28"/>
          <w:lang w:val="kk-KZ"/>
        </w:rPr>
        <w:t xml:space="preserve"> </w:t>
      </w:r>
      <w:r w:rsidR="00274274" w:rsidRPr="00AB1677">
        <w:rPr>
          <w:rStyle w:val="ezkurwreuab5ozgtqnkl"/>
          <w:rFonts w:ascii="Times New Roman" w:hAnsi="Times New Roman" w:cs="Times New Roman"/>
          <w:sz w:val="28"/>
          <w:szCs w:val="28"/>
          <w:lang w:val="kk-KZ"/>
        </w:rPr>
        <w:t>Ш</w:t>
      </w:r>
      <w:r w:rsidR="00B017B8" w:rsidRPr="00AB1677">
        <w:rPr>
          <w:rStyle w:val="ezkurwreuab5ozgtqnkl"/>
          <w:rFonts w:ascii="Times New Roman" w:hAnsi="Times New Roman" w:cs="Times New Roman"/>
          <w:sz w:val="28"/>
          <w:szCs w:val="28"/>
          <w:lang w:val="kk-KZ"/>
        </w:rPr>
        <w:t>икізат</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және</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тамақ</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өнімдері.</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Кадмийді</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анықтау</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әдісі</w:t>
      </w:r>
      <w:r w:rsidR="00B017B8" w:rsidRPr="00AB1677">
        <w:rPr>
          <w:rFonts w:ascii="Times New Roman" w:hAnsi="Times New Roman" w:cs="Times New Roman"/>
          <w:sz w:val="28"/>
          <w:szCs w:val="28"/>
          <w:lang w:val="kk-KZ"/>
        </w:rPr>
        <w:t>;</w:t>
      </w:r>
    </w:p>
    <w:p w14:paraId="1B74F96E" w14:textId="272BF7D7" w:rsidR="00B017B8" w:rsidRPr="00AB1677" w:rsidRDefault="005560A3" w:rsidP="00ED7CC3">
      <w:pPr>
        <w:spacing w:after="0" w:line="240" w:lineRule="auto"/>
        <w:jc w:val="both"/>
        <w:rPr>
          <w:rStyle w:val="ezkurwreuab5ozgtqnkl"/>
          <w:rFonts w:ascii="Times New Roman" w:hAnsi="Times New Roman" w:cs="Times New Roman"/>
          <w:sz w:val="28"/>
          <w:szCs w:val="28"/>
          <w:lang w:val="kk-KZ"/>
        </w:rPr>
      </w:pPr>
      <w:r w:rsidRPr="00AB1677">
        <w:rPr>
          <w:rFonts w:ascii="Times New Roman" w:hAnsi="Times New Roman" w:cs="Times New Roman"/>
          <w:sz w:val="28"/>
          <w:szCs w:val="28"/>
          <w:lang w:val="kk-KZ"/>
        </w:rPr>
        <w:t>МЕМСТ</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29186-91.</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Пектин.</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Техникалық</w:t>
      </w:r>
      <w:r w:rsidR="00B017B8" w:rsidRPr="00AB1677">
        <w:rPr>
          <w:rFonts w:ascii="Times New Roman" w:hAnsi="Times New Roman" w:cs="Times New Roman"/>
          <w:sz w:val="28"/>
          <w:szCs w:val="28"/>
          <w:lang w:val="kk-KZ"/>
        </w:rPr>
        <w:t xml:space="preserve"> </w:t>
      </w:r>
      <w:r w:rsidR="00B017B8" w:rsidRPr="00AB1677">
        <w:rPr>
          <w:rStyle w:val="ezkurwreuab5ozgtqnkl"/>
          <w:rFonts w:ascii="Times New Roman" w:hAnsi="Times New Roman" w:cs="Times New Roman"/>
          <w:sz w:val="28"/>
          <w:szCs w:val="28"/>
          <w:lang w:val="kk-KZ"/>
        </w:rPr>
        <w:t>шарттар</w:t>
      </w:r>
    </w:p>
    <w:p w14:paraId="2A6FD669" w14:textId="70B2C9B4" w:rsidR="005560A3" w:rsidRPr="00AB1677" w:rsidRDefault="005560A3" w:rsidP="00ED7CC3">
      <w:pPr>
        <w:spacing w:after="0" w:line="240" w:lineRule="auto"/>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30349-96</w:t>
      </w:r>
      <w:r w:rsidRPr="00AB1677">
        <w:rPr>
          <w:rFonts w:ascii="Times New Roman" w:hAnsi="Times New Roman" w:cs="Times New Roman"/>
          <w:sz w:val="28"/>
          <w:szCs w:val="28"/>
          <w:lang w:val="kk-KZ"/>
        </w:rPr>
        <w:t xml:space="preserve"> </w:t>
      </w:r>
      <w:r w:rsidR="00274274" w:rsidRPr="00AB1677">
        <w:rPr>
          <w:rStyle w:val="ezkurwreuab5ozgtqnkl"/>
          <w:rFonts w:ascii="Times New Roman" w:hAnsi="Times New Roman" w:cs="Times New Roman"/>
          <w:sz w:val="28"/>
          <w:szCs w:val="28"/>
          <w:lang w:val="kk-KZ"/>
        </w:rPr>
        <w:t>Ж</w:t>
      </w:r>
      <w:r w:rsidRPr="00AB1677">
        <w:rPr>
          <w:rStyle w:val="ezkurwreuab5ozgtqnkl"/>
          <w:rFonts w:ascii="Times New Roman" w:hAnsi="Times New Roman" w:cs="Times New Roman"/>
          <w:sz w:val="28"/>
          <w:szCs w:val="28"/>
          <w:lang w:val="kk-KZ"/>
        </w:rPr>
        <w:t>емістер,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көкөністер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оларды</w:t>
      </w:r>
      <w:r w:rsidRPr="00AB1677">
        <w:rPr>
          <w:rFonts w:ascii="Times New Roman" w:hAnsi="Times New Roman" w:cs="Times New Roman"/>
          <w:sz w:val="28"/>
          <w:szCs w:val="28"/>
          <w:lang w:val="kk-KZ"/>
        </w:rPr>
        <w:t xml:space="preserve"> қайта </w:t>
      </w:r>
      <w:r w:rsidRPr="00AB1677">
        <w:rPr>
          <w:rStyle w:val="ezkurwreuab5ozgtqnkl"/>
          <w:rFonts w:ascii="Times New Roman" w:hAnsi="Times New Roman" w:cs="Times New Roman"/>
          <w:sz w:val="28"/>
          <w:szCs w:val="28"/>
          <w:lang w:val="kk-KZ"/>
        </w:rPr>
        <w:t>өңдеу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Қалдық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мөлшерін,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хлорорганикалық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пестицидтерді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әдістері</w:t>
      </w:r>
      <w:r w:rsidRPr="00AB1677">
        <w:rPr>
          <w:rFonts w:ascii="Times New Roman" w:hAnsi="Times New Roman" w:cs="Times New Roman"/>
          <w:sz w:val="28"/>
          <w:szCs w:val="28"/>
          <w:lang w:val="kk-KZ"/>
        </w:rPr>
        <w:t>;</w:t>
      </w:r>
    </w:p>
    <w:p w14:paraId="3EA5460C" w14:textId="151C711C" w:rsidR="005560A3" w:rsidRPr="00AB1677" w:rsidRDefault="005560A3" w:rsidP="00ED7CC3">
      <w:pPr>
        <w:spacing w:after="0" w:line="240" w:lineRule="auto"/>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31659-2012</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(ISO</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6579:2002)</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Тамақ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Salmonella</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тұқымдасының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бактерияларын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әдісі;</w:t>
      </w:r>
      <w:r w:rsidRPr="00AB1677">
        <w:rPr>
          <w:rFonts w:ascii="Times New Roman" w:hAnsi="Times New Roman" w:cs="Times New Roman"/>
          <w:sz w:val="28"/>
          <w:szCs w:val="28"/>
          <w:lang w:val="kk-KZ"/>
        </w:rPr>
        <w:t xml:space="preserve"> </w:t>
      </w:r>
    </w:p>
    <w:p w14:paraId="0B5CF01E" w14:textId="54AC9548" w:rsidR="005560A3" w:rsidRPr="00AB1677" w:rsidRDefault="005560A3" w:rsidP="00ED7CC3">
      <w:pPr>
        <w:spacing w:after="0" w:line="240" w:lineRule="auto"/>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31747-2012</w:t>
      </w:r>
      <w:r w:rsidRPr="00AB1677">
        <w:rPr>
          <w:rFonts w:ascii="Times New Roman" w:hAnsi="Times New Roman" w:cs="Times New Roman"/>
          <w:sz w:val="28"/>
          <w:szCs w:val="28"/>
          <w:lang w:val="kk-KZ"/>
        </w:rPr>
        <w:t xml:space="preserve"> </w:t>
      </w:r>
      <w:r w:rsidR="00274274" w:rsidRPr="00AB1677">
        <w:rPr>
          <w:rStyle w:val="ezkurwreuab5ozgtqnkl"/>
          <w:rFonts w:ascii="Times New Roman" w:hAnsi="Times New Roman" w:cs="Times New Roman"/>
          <w:sz w:val="28"/>
          <w:szCs w:val="28"/>
          <w:lang w:val="kk-KZ"/>
        </w:rPr>
        <w:t>А</w:t>
      </w:r>
      <w:r w:rsidRPr="00AB1677">
        <w:rPr>
          <w:rStyle w:val="ezkurwreuab5ozgtqnkl"/>
          <w:rFonts w:ascii="Times New Roman" w:hAnsi="Times New Roman" w:cs="Times New Roman"/>
          <w:sz w:val="28"/>
          <w:szCs w:val="28"/>
          <w:lang w:val="kk-KZ"/>
        </w:rPr>
        <w:t>зық</w:t>
      </w:r>
      <w:r w:rsidRPr="00AB1677">
        <w:rPr>
          <w:rFonts w:ascii="Times New Roman" w:hAnsi="Times New Roman" w:cs="Times New Roman"/>
          <w:sz w:val="28"/>
          <w:szCs w:val="28"/>
          <w:lang w:val="kk-KZ"/>
        </w:rPr>
        <w:t>-түлік өнімдері</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Ішек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таяқшалары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тобындағы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бактериялардың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санын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әдістері</w:t>
      </w:r>
      <w:r w:rsidRPr="00AB1677">
        <w:rPr>
          <w:rFonts w:ascii="Times New Roman" w:hAnsi="Times New Roman" w:cs="Times New Roman"/>
          <w:sz w:val="28"/>
          <w:szCs w:val="28"/>
          <w:lang w:val="kk-KZ"/>
        </w:rPr>
        <w:t xml:space="preserve">; </w:t>
      </w:r>
    </w:p>
    <w:p w14:paraId="14AFE86A" w14:textId="0723C94D" w:rsidR="005560A3" w:rsidRPr="00AB1677" w:rsidRDefault="005560A3" w:rsidP="00ED7CC3">
      <w:pPr>
        <w:spacing w:after="0" w:line="240" w:lineRule="auto"/>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МЕМСТ 31904-2012</w:t>
      </w:r>
      <w:r w:rsidRPr="00AB1677">
        <w:rPr>
          <w:rFonts w:ascii="Times New Roman" w:hAnsi="Times New Roman" w:cs="Times New Roman"/>
          <w:sz w:val="28"/>
          <w:szCs w:val="28"/>
          <w:lang w:val="kk-KZ"/>
        </w:rPr>
        <w:t xml:space="preserve"> </w:t>
      </w:r>
      <w:r w:rsidR="00274274" w:rsidRPr="00AB1677">
        <w:rPr>
          <w:rStyle w:val="ezkurwreuab5ozgtqnkl"/>
          <w:rFonts w:ascii="Times New Roman" w:hAnsi="Times New Roman" w:cs="Times New Roman"/>
          <w:sz w:val="28"/>
          <w:szCs w:val="28"/>
          <w:lang w:val="kk-KZ"/>
        </w:rPr>
        <w:t>А</w:t>
      </w:r>
      <w:r w:rsidRPr="00AB1677">
        <w:rPr>
          <w:rStyle w:val="ezkurwreuab5ozgtqnkl"/>
          <w:rFonts w:ascii="Times New Roman" w:hAnsi="Times New Roman" w:cs="Times New Roman"/>
          <w:sz w:val="28"/>
          <w:szCs w:val="28"/>
          <w:lang w:val="kk-KZ"/>
        </w:rPr>
        <w:t>зық</w:t>
      </w:r>
      <w:r w:rsidRPr="00AB1677">
        <w:rPr>
          <w:rFonts w:ascii="Times New Roman" w:hAnsi="Times New Roman" w:cs="Times New Roman"/>
          <w:sz w:val="28"/>
          <w:szCs w:val="28"/>
          <w:lang w:val="kk-KZ"/>
        </w:rPr>
        <w:t>-түлік өнімдері</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Микробиологиялық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сынақтар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сынама</w:t>
      </w:r>
      <w:r w:rsidRPr="00AB1677">
        <w:rPr>
          <w:rFonts w:ascii="Times New Roman" w:hAnsi="Times New Roman" w:cs="Times New Roman"/>
          <w:sz w:val="28"/>
          <w:szCs w:val="28"/>
          <w:lang w:val="kk-KZ"/>
        </w:rPr>
        <w:t xml:space="preserve"> алу </w:t>
      </w:r>
      <w:r w:rsidRPr="00AB1677">
        <w:rPr>
          <w:rStyle w:val="ezkurwreuab5ozgtqnkl"/>
          <w:rFonts w:ascii="Times New Roman" w:hAnsi="Times New Roman" w:cs="Times New Roman"/>
          <w:sz w:val="28"/>
          <w:szCs w:val="28"/>
          <w:lang w:val="kk-KZ"/>
        </w:rPr>
        <w:t>әдістері;</w:t>
      </w:r>
      <w:r w:rsidRPr="00AB1677">
        <w:rPr>
          <w:rFonts w:ascii="Times New Roman" w:hAnsi="Times New Roman" w:cs="Times New Roman"/>
          <w:sz w:val="28"/>
          <w:szCs w:val="28"/>
          <w:lang w:val="kk-KZ"/>
        </w:rPr>
        <w:t xml:space="preserve"> </w:t>
      </w:r>
    </w:p>
    <w:p w14:paraId="49B99920" w14:textId="0A9D3A43" w:rsidR="005560A3" w:rsidRPr="00AB1677" w:rsidRDefault="005560A3" w:rsidP="00ED7CC3">
      <w:pPr>
        <w:spacing w:after="0" w:line="240" w:lineRule="auto"/>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32751-2014</w:t>
      </w:r>
      <w:r w:rsidRPr="00AB1677">
        <w:rPr>
          <w:rFonts w:ascii="Times New Roman" w:hAnsi="Times New Roman" w:cs="Times New Roman"/>
          <w:sz w:val="28"/>
          <w:szCs w:val="28"/>
          <w:lang w:val="kk-KZ"/>
        </w:rPr>
        <w:t xml:space="preserve"> </w:t>
      </w:r>
      <w:r w:rsidR="00274274" w:rsidRPr="00AB1677">
        <w:rPr>
          <w:rStyle w:val="ezkurwreuab5ozgtqnkl"/>
          <w:rFonts w:ascii="Times New Roman" w:hAnsi="Times New Roman" w:cs="Times New Roman"/>
          <w:sz w:val="28"/>
          <w:szCs w:val="28"/>
          <w:lang w:val="kk-KZ"/>
        </w:rPr>
        <w:t>К</w:t>
      </w:r>
      <w:r w:rsidRPr="00AB1677">
        <w:rPr>
          <w:rStyle w:val="ezkurwreuab5ozgtqnkl"/>
          <w:rFonts w:ascii="Times New Roman" w:hAnsi="Times New Roman" w:cs="Times New Roman"/>
          <w:sz w:val="28"/>
          <w:szCs w:val="28"/>
          <w:lang w:val="kk-KZ"/>
        </w:rPr>
        <w:t>ондитерлік</w:t>
      </w:r>
      <w:r w:rsidRPr="00AB1677">
        <w:rPr>
          <w:rFonts w:ascii="Times New Roman" w:hAnsi="Times New Roman" w:cs="Times New Roman"/>
          <w:sz w:val="28"/>
          <w:szCs w:val="28"/>
          <w:lang w:val="kk-KZ"/>
        </w:rPr>
        <w:t xml:space="preserve"> өнімдер</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Микробиологиялық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талдаулар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сынама</w:t>
      </w:r>
      <w:r w:rsidRPr="00AB1677">
        <w:rPr>
          <w:rFonts w:ascii="Times New Roman" w:hAnsi="Times New Roman" w:cs="Times New Roman"/>
          <w:sz w:val="28"/>
          <w:szCs w:val="28"/>
          <w:lang w:val="kk-KZ"/>
        </w:rPr>
        <w:t xml:space="preserve"> алу </w:t>
      </w:r>
      <w:r w:rsidRPr="00AB1677">
        <w:rPr>
          <w:rStyle w:val="ezkurwreuab5ozgtqnkl"/>
          <w:rFonts w:ascii="Times New Roman" w:hAnsi="Times New Roman" w:cs="Times New Roman"/>
          <w:sz w:val="28"/>
          <w:szCs w:val="28"/>
          <w:lang w:val="kk-KZ"/>
        </w:rPr>
        <w:t>әдістері</w:t>
      </w:r>
      <w:r w:rsidRPr="00AB1677">
        <w:rPr>
          <w:rFonts w:ascii="Times New Roman" w:hAnsi="Times New Roman" w:cs="Times New Roman"/>
          <w:sz w:val="28"/>
          <w:szCs w:val="28"/>
          <w:lang w:val="kk-KZ"/>
        </w:rPr>
        <w:t xml:space="preserve">; </w:t>
      </w:r>
    </w:p>
    <w:p w14:paraId="375FF822" w14:textId="5273CAB3" w:rsidR="001A32EE" w:rsidRPr="00AB1677" w:rsidRDefault="005560A3" w:rsidP="00ED7CC3">
      <w:pPr>
        <w:spacing w:after="0" w:line="240" w:lineRule="auto"/>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51806-2001</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Пектин.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Терминдер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анықтамалар;</w:t>
      </w:r>
    </w:p>
    <w:p w14:paraId="01EF6B87" w14:textId="3E68D758" w:rsidR="00274274" w:rsidRPr="00AB1677" w:rsidRDefault="005560A3" w:rsidP="00ED7CC3">
      <w:pPr>
        <w:spacing w:after="0" w:line="240" w:lineRule="auto"/>
        <w:rPr>
          <w:rFonts w:ascii="Times New Roman" w:hAnsi="Times New Roman" w:cs="Times New Roman"/>
          <w:sz w:val="28"/>
          <w:szCs w:val="28"/>
          <w:lang w:val="kk-KZ"/>
        </w:rPr>
      </w:pPr>
      <w:r w:rsidRPr="00AB1677">
        <w:rPr>
          <w:rFonts w:ascii="Times New Roman" w:hAnsi="Times New Roman" w:cs="Times New Roman"/>
          <w:sz w:val="28"/>
          <w:szCs w:val="28"/>
          <w:lang w:val="kk-KZ"/>
        </w:rPr>
        <w:t>МЕМСТ 7178-2015. Балғын қауын. Техникалық шарттар;</w:t>
      </w:r>
    </w:p>
    <w:p w14:paraId="571A1333" w14:textId="3D8A27EB" w:rsidR="00274274" w:rsidRPr="00AB1677" w:rsidRDefault="00274274" w:rsidP="00ED7CC3">
      <w:pPr>
        <w:spacing w:after="0" w:line="240" w:lineRule="auto"/>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МЕМСТ ISO</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1956-2-2014</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Жемістер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көкөністер.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Морфологиялық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құрылымдық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терминология.</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2</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бөлім</w:t>
      </w:r>
      <w:r w:rsidR="002D0719" w:rsidRPr="00AB1677">
        <w:rPr>
          <w:rStyle w:val="ezkurwreuab5ozgtqnkl"/>
          <w:rFonts w:ascii="Times New Roman" w:hAnsi="Times New Roman" w:cs="Times New Roman"/>
          <w:sz w:val="28"/>
          <w:szCs w:val="28"/>
          <w:lang w:val="kk-KZ"/>
        </w:rPr>
        <w:t xml:space="preserve"> </w:t>
      </w:r>
    </w:p>
    <w:p w14:paraId="6AE92312" w14:textId="77777777" w:rsidR="00B04439" w:rsidRPr="00AB1677" w:rsidRDefault="00B04439" w:rsidP="00ED7CC3">
      <w:pPr>
        <w:spacing w:after="0"/>
        <w:rPr>
          <w:rFonts w:ascii="Times New Roman" w:hAnsi="Times New Roman" w:cs="Times New Roman"/>
          <w:sz w:val="28"/>
          <w:szCs w:val="28"/>
          <w:lang w:val="kk-KZ"/>
        </w:rPr>
      </w:pPr>
      <w:r w:rsidRPr="00AB1677">
        <w:rPr>
          <w:rFonts w:ascii="Times New Roman" w:hAnsi="Times New Roman" w:cs="Times New Roman"/>
          <w:sz w:val="28"/>
          <w:szCs w:val="28"/>
          <w:lang w:val="kk-KZ"/>
        </w:rPr>
        <w:br w:type="page"/>
      </w:r>
    </w:p>
    <w:p w14:paraId="1AEEF88E" w14:textId="4D7DB72D" w:rsidR="001A32EE" w:rsidRPr="00AB1677" w:rsidRDefault="001A32EE" w:rsidP="00ED7CC3">
      <w:pPr>
        <w:spacing w:after="0"/>
        <w:jc w:val="center"/>
        <w:rPr>
          <w:rFonts w:ascii="Times New Roman" w:hAnsi="Times New Roman" w:cs="Times New Roman"/>
          <w:sz w:val="28"/>
          <w:szCs w:val="28"/>
          <w:lang w:val="kk-KZ"/>
        </w:rPr>
      </w:pPr>
      <w:r w:rsidRPr="00AB1677">
        <w:rPr>
          <w:rFonts w:ascii="Times New Roman" w:hAnsi="Times New Roman" w:cs="Times New Roman"/>
          <w:b/>
          <w:bCs/>
          <w:sz w:val="28"/>
          <w:szCs w:val="28"/>
          <w:lang w:val="kk-KZ"/>
        </w:rPr>
        <w:lastRenderedPageBreak/>
        <w:t>АНЫҚТАМАЛАР</w:t>
      </w:r>
    </w:p>
    <w:p w14:paraId="544142CB" w14:textId="0ED11285" w:rsidR="001A32EE" w:rsidRPr="00AB1677" w:rsidRDefault="007478E0" w:rsidP="00ED7CC3">
      <w:pPr>
        <w:spacing w:after="0" w:line="240" w:lineRule="auto"/>
        <w:ind w:firstLine="720"/>
        <w:rPr>
          <w:rFonts w:ascii="Times New Roman" w:hAnsi="Times New Roman" w:cs="Times New Roman"/>
          <w:sz w:val="28"/>
          <w:szCs w:val="28"/>
          <w:lang w:val="kk-KZ"/>
        </w:rPr>
      </w:pPr>
      <w:r w:rsidRPr="00AB1677">
        <w:rPr>
          <w:rFonts w:ascii="Times New Roman" w:hAnsi="Times New Roman" w:cs="Times New Roman"/>
          <w:sz w:val="28"/>
          <w:szCs w:val="28"/>
          <w:lang w:val="kk-KZ"/>
        </w:rPr>
        <w:t>Бұл диссертацияда сәйкес анықтамалармен келесі терминдер қолданылды:</w:t>
      </w:r>
    </w:p>
    <w:p w14:paraId="05C02547" w14:textId="71773E72" w:rsidR="00230DA1" w:rsidRPr="00AB1677" w:rsidRDefault="00230DA1"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Азық-түлік қауіпсіздігі</w:t>
      </w:r>
      <w:r w:rsidRPr="00AB1677">
        <w:rPr>
          <w:rFonts w:ascii="Times New Roman" w:hAnsi="Times New Roman" w:cs="Times New Roman"/>
          <w:sz w:val="28"/>
          <w:szCs w:val="28"/>
          <w:lang w:val="kk-KZ"/>
        </w:rPr>
        <w:t xml:space="preserve"> – бұл жедел теріс әсер ету (тамақтан улану және тамақ инфекциясы) тұрғысынан да, ұзақ мерзімді әсер ету қаупі (канцерогендік, мутагендік және тератогендік әсер) тұрғысынан да тұтынылған кезде адам денсаулығына қауіптің болмауы.</w:t>
      </w:r>
    </w:p>
    <w:p w14:paraId="7F827B69" w14:textId="13E6D879" w:rsidR="001A32EE" w:rsidRPr="00AB1677" w:rsidRDefault="001A32EE" w:rsidP="00ED7CC3">
      <w:pPr>
        <w:spacing w:after="0" w:line="240" w:lineRule="auto"/>
        <w:ind w:firstLine="720"/>
        <w:rPr>
          <w:rFonts w:ascii="Times New Roman" w:hAnsi="Times New Roman" w:cs="Times New Roman"/>
          <w:sz w:val="28"/>
          <w:szCs w:val="28"/>
          <w:lang w:val="kk-KZ"/>
        </w:rPr>
      </w:pPr>
      <w:r w:rsidRPr="00AB1677">
        <w:rPr>
          <w:rFonts w:ascii="Times New Roman" w:hAnsi="Times New Roman" w:cs="Times New Roman"/>
          <w:i/>
          <w:iCs/>
          <w:sz w:val="28"/>
          <w:szCs w:val="28"/>
          <w:lang w:val="kk-KZ"/>
        </w:rPr>
        <w:t>Бақылау нүктесі</w:t>
      </w:r>
      <w:r w:rsidRPr="00AB1677">
        <w:rPr>
          <w:rFonts w:ascii="Times New Roman" w:hAnsi="Times New Roman" w:cs="Times New Roman"/>
          <w:sz w:val="28"/>
          <w:szCs w:val="28"/>
          <w:lang w:val="kk-KZ"/>
        </w:rPr>
        <w:t xml:space="preserve"> – бұл белгілі бір тамақтану жүйесіндегі бақылауды</w:t>
      </w:r>
    </w:p>
    <w:p w14:paraId="7932AD9C" w14:textId="1A0B4365" w:rsidR="001A32EE" w:rsidRPr="00AB1677" w:rsidRDefault="001A32EE" w:rsidP="00ED7CC3">
      <w:pPr>
        <w:spacing w:after="0" w:line="240" w:lineRule="auto"/>
        <w:rPr>
          <w:rFonts w:ascii="Times New Roman" w:hAnsi="Times New Roman" w:cs="Times New Roman"/>
          <w:sz w:val="28"/>
          <w:szCs w:val="28"/>
          <w:lang w:val="kk-KZ"/>
        </w:rPr>
      </w:pPr>
      <w:r w:rsidRPr="00AB1677">
        <w:rPr>
          <w:rFonts w:ascii="Times New Roman" w:hAnsi="Times New Roman" w:cs="Times New Roman"/>
          <w:sz w:val="28"/>
          <w:szCs w:val="28"/>
          <w:lang w:val="kk-KZ"/>
        </w:rPr>
        <w:t>жоғалту денсаулыққа жол берілмейтін қатерге әкеп соқтырмайтын кез келген нүкте.</w:t>
      </w:r>
    </w:p>
    <w:p w14:paraId="3D253E54" w14:textId="607D0696" w:rsidR="001A32EE" w:rsidRPr="00AB1677" w:rsidRDefault="001A32EE"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Сыни бақылау</w:t>
      </w:r>
      <w:r w:rsidRPr="00AB1677">
        <w:rPr>
          <w:rFonts w:ascii="Times New Roman" w:hAnsi="Times New Roman" w:cs="Times New Roman"/>
          <w:sz w:val="28"/>
          <w:szCs w:val="28"/>
          <w:lang w:val="kk-KZ"/>
        </w:rPr>
        <w:t xml:space="preserve"> </w:t>
      </w:r>
      <w:r w:rsidR="007478E0"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нүктесінің қауіпті талдау жүйесінің жоспары - осы негізгі қағидаттарға сәйкес жүзеге асырылатын ресми шараларды белгілейтін жазбаша құжат.</w:t>
      </w:r>
    </w:p>
    <w:p w14:paraId="3772899A" w14:textId="75147DAD" w:rsidR="007478E0" w:rsidRPr="00AB1677" w:rsidRDefault="007478E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Биологиялық құндылық</w:t>
      </w:r>
      <w:r w:rsidRPr="00AB1677">
        <w:rPr>
          <w:rFonts w:ascii="Times New Roman" w:hAnsi="Times New Roman" w:cs="Times New Roman"/>
          <w:sz w:val="28"/>
          <w:szCs w:val="28"/>
          <w:lang w:val="kk-KZ"/>
        </w:rPr>
        <w:t xml:space="preserve"> – тағамдық ақуыз сапасының көрсеткіші, оның амин қышқылы құрамының ақуыз синтезі үшін аминқышқылдарындағы ағзаның қажеттіліктеріне сәйкес келу дәрежесін көрсетеді.</w:t>
      </w:r>
    </w:p>
    <w:p w14:paraId="2E263AA1" w14:textId="258A2428" w:rsidR="007478E0" w:rsidRPr="00AB1677" w:rsidRDefault="007478E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Тағам өнімдерінің қауіпсіздігі</w:t>
      </w:r>
      <w:r w:rsidRPr="00AB1677">
        <w:rPr>
          <w:rFonts w:ascii="Times New Roman" w:hAnsi="Times New Roman" w:cs="Times New Roman"/>
          <w:sz w:val="28"/>
          <w:szCs w:val="28"/>
          <w:lang w:val="kk-KZ"/>
        </w:rPr>
        <w:t xml:space="preserve"> – адамға және болашақ ұрпаққа зиянды әсер етумен байланысты жол берілмейтін қатердің жоқ екенін куәландыратын тамақ өнімдерінің жай-күйі.</w:t>
      </w:r>
    </w:p>
    <w:p w14:paraId="3F99D1FF" w14:textId="36182E76" w:rsidR="007478E0" w:rsidRPr="00AB1677" w:rsidRDefault="007478E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Сыни бақылау нүктесі (СБН)</w:t>
      </w:r>
      <w:r w:rsidRPr="00AB1677">
        <w:rPr>
          <w:rFonts w:ascii="Times New Roman" w:hAnsi="Times New Roman" w:cs="Times New Roman"/>
          <w:sz w:val="28"/>
          <w:szCs w:val="28"/>
          <w:lang w:val="kk-KZ"/>
        </w:rPr>
        <w:t xml:space="preserve"> –  бақылау жүзеге асырылуы мүмкін және қауіп барынша азайтылуы немесе алдын алынуы мүмкін тамақ жүйесіндегі кез келген нүкте немесе рәсім.</w:t>
      </w:r>
    </w:p>
    <w:p w14:paraId="667159AD" w14:textId="00067E2C" w:rsidR="007478E0" w:rsidRPr="00AB1677" w:rsidRDefault="007478E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Макроэлементтер</w:t>
      </w:r>
      <w:r w:rsidRPr="00AB1677">
        <w:rPr>
          <w:rFonts w:ascii="Times New Roman" w:hAnsi="Times New Roman" w:cs="Times New Roman"/>
          <w:sz w:val="28"/>
          <w:szCs w:val="28"/>
          <w:lang w:val="kk-KZ"/>
        </w:rPr>
        <w:t xml:space="preserve"> </w:t>
      </w:r>
      <w:r w:rsidR="00311F4F"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организмде</w:t>
      </w:r>
      <w:r w:rsidR="00311F4F" w:rsidRPr="00AB1677">
        <w:rPr>
          <w:rFonts w:ascii="Times New Roman" w:hAnsi="Times New Roman" w:cs="Times New Roman"/>
          <w:sz w:val="28"/>
          <w:szCs w:val="28"/>
          <w:lang w:val="kk-KZ"/>
        </w:rPr>
        <w:t xml:space="preserve"> айтарлықтай мөлшерде болатын бейорганикалық химиялық заттар тобы (бірнеше ондаған грамнан бірнеше килограммға дейін). Макроэлементтер тобына натрий, калий, кальций, фосфор және т.б.</w:t>
      </w:r>
    </w:p>
    <w:p w14:paraId="14231C54" w14:textId="2B91CFA5" w:rsidR="00311F4F" w:rsidRPr="00AB1677" w:rsidRDefault="00311F4F"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Микроэлементтер</w:t>
      </w:r>
      <w:r w:rsidRPr="00AB1677">
        <w:rPr>
          <w:rFonts w:ascii="Times New Roman" w:hAnsi="Times New Roman" w:cs="Times New Roman"/>
          <w:sz w:val="28"/>
          <w:szCs w:val="28"/>
          <w:lang w:val="kk-KZ"/>
        </w:rPr>
        <w:t xml:space="preserve"> – организмде аз мөлшерде бейорганикалық химиялық заттар тобы. Мұндай заттарға: темір, марганец, мыс, мырыш, кобальт, молибден, кремний, фтор, йод және т.б.</w:t>
      </w:r>
    </w:p>
    <w:p w14:paraId="13D7A9B6" w14:textId="643CF4F1" w:rsidR="00311F4F" w:rsidRPr="00AB1677" w:rsidRDefault="00311F4F"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Қауіп</w:t>
      </w:r>
      <w:r w:rsidRPr="00AB1677">
        <w:rPr>
          <w:rFonts w:ascii="Times New Roman" w:hAnsi="Times New Roman" w:cs="Times New Roman"/>
          <w:sz w:val="28"/>
          <w:szCs w:val="28"/>
          <w:lang w:val="kk-KZ"/>
        </w:rPr>
        <w:t xml:space="preserve"> – адам денсаулығына зиян келтірудің ықтимал көзі.</w:t>
      </w:r>
    </w:p>
    <w:p w14:paraId="118DA762" w14:textId="5F162D71" w:rsidR="00311F4F" w:rsidRPr="00AB1677" w:rsidRDefault="00311F4F"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Қауіпті фактор</w:t>
      </w:r>
      <w:r w:rsidRPr="00AB1677">
        <w:rPr>
          <w:rFonts w:ascii="Times New Roman" w:hAnsi="Times New Roman" w:cs="Times New Roman"/>
          <w:sz w:val="28"/>
          <w:szCs w:val="28"/>
          <w:lang w:val="kk-KZ"/>
        </w:rPr>
        <w:t xml:space="preserve"> – белгілі бір белгілері бар қауіптің түрі.</w:t>
      </w:r>
    </w:p>
    <w:p w14:paraId="70DA22DC" w14:textId="6F3CB853" w:rsidR="00311F4F" w:rsidRPr="00AB1677" w:rsidRDefault="00311F4F"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Тағамдық құндылық</w:t>
      </w:r>
      <w:r w:rsidRPr="00AB1677">
        <w:rPr>
          <w:rFonts w:ascii="Times New Roman" w:hAnsi="Times New Roman" w:cs="Times New Roman"/>
          <w:sz w:val="28"/>
          <w:szCs w:val="28"/>
          <w:lang w:val="kk-KZ"/>
        </w:rPr>
        <w:t xml:space="preserve"> – адамның энергияға және негізгі тағамдық заттарға физиологиялық қажеттіліктерін қамтамасыз ететін тамақ өнімдерінің қасиеттерінің кешені.</w:t>
      </w:r>
    </w:p>
    <w:p w14:paraId="077847AF" w14:textId="55C5DDFF" w:rsidR="00311F4F" w:rsidRPr="00AB1677" w:rsidRDefault="00311F4F"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Сақтау мерзімі</w:t>
      </w:r>
      <w:r w:rsidRPr="00AB1677">
        <w:rPr>
          <w:rFonts w:ascii="Times New Roman" w:hAnsi="Times New Roman" w:cs="Times New Roman"/>
          <w:sz w:val="28"/>
          <w:szCs w:val="28"/>
          <w:lang w:val="kk-KZ"/>
        </w:rPr>
        <w:t xml:space="preserve"> – белгіленген сақтау шарттары сақталған кезде тамақ өнімі нормативтік немесе техникалық құжатта көрсетілген қасиеттерін сақтайтын кезең.</w:t>
      </w:r>
    </w:p>
    <w:p w14:paraId="22E27055" w14:textId="44CE0FE8" w:rsidR="00311F4F" w:rsidRPr="00AB1677" w:rsidRDefault="00311F4F"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НАССР жүйесі</w:t>
      </w:r>
      <w:r w:rsidRPr="00AB1677">
        <w:rPr>
          <w:rFonts w:ascii="Times New Roman" w:hAnsi="Times New Roman" w:cs="Times New Roman"/>
          <w:sz w:val="28"/>
          <w:szCs w:val="28"/>
          <w:lang w:val="kk-KZ"/>
        </w:rPr>
        <w:t xml:space="preserve"> – бұл өнімнің қауіпсіздігіне айтарлықтай әсер ететін қауіпті факторларды жүйелі түрде сәйкестендіруді, бағалауды және басқаруды көздейтін тұжырымдама.</w:t>
      </w:r>
    </w:p>
    <w:p w14:paraId="7A6EF3DC" w14:textId="45E82D56" w:rsidR="008B79B4" w:rsidRPr="00AB1677" w:rsidRDefault="00311F4F"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Уытты элементтер</w:t>
      </w:r>
      <w:r w:rsidRPr="00AB1677">
        <w:rPr>
          <w:rFonts w:ascii="Times New Roman" w:hAnsi="Times New Roman" w:cs="Times New Roman"/>
          <w:sz w:val="28"/>
          <w:szCs w:val="28"/>
          <w:lang w:val="kk-KZ"/>
        </w:rPr>
        <w:t xml:space="preserve"> – тірі организмдердің өсуіне және дамуына, физиологиялық процестерге теріс әсер етуі мүмкін химиялық элементтер. Ең улы элементтер - сынап, кадмий, қорғасын.</w:t>
      </w:r>
    </w:p>
    <w:p w14:paraId="772019F9" w14:textId="6E373406" w:rsidR="008B79B4" w:rsidRPr="00AB1677" w:rsidRDefault="008B79B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lastRenderedPageBreak/>
        <w:t>Пестицидтер</w:t>
      </w:r>
      <w:r w:rsidRPr="00AB1677">
        <w:rPr>
          <w:rFonts w:ascii="Times New Roman" w:hAnsi="Times New Roman" w:cs="Times New Roman"/>
          <w:sz w:val="28"/>
          <w:szCs w:val="28"/>
          <w:lang w:val="kk-KZ"/>
        </w:rPr>
        <w:t xml:space="preserve"> – өсімдіктерді қорғаудың химиялық құралдарының үлкен тобы.</w:t>
      </w:r>
    </w:p>
    <w:p w14:paraId="56D3AEBB" w14:textId="5B575427" w:rsidR="008B79B4" w:rsidRPr="00AB1677" w:rsidRDefault="008B79B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Нитраттар</w:t>
      </w:r>
      <w:r w:rsidRPr="00AB1677">
        <w:rPr>
          <w:rFonts w:ascii="Times New Roman" w:hAnsi="Times New Roman" w:cs="Times New Roman"/>
          <w:sz w:val="28"/>
          <w:szCs w:val="28"/>
          <w:lang w:val="kk-KZ"/>
        </w:rPr>
        <w:t xml:space="preserve"> – бұл ақуыз синтезі буынының бірі, өсімдіктердің химиялық құрамының міндетті компоненті.</w:t>
      </w:r>
    </w:p>
    <w:p w14:paraId="404434BC" w14:textId="5EE069AC" w:rsidR="008B79B4" w:rsidRPr="00AB1677" w:rsidRDefault="008B79B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Микотоксиндер</w:t>
      </w:r>
      <w:r w:rsidRPr="00AB1677">
        <w:rPr>
          <w:rFonts w:ascii="Times New Roman" w:hAnsi="Times New Roman" w:cs="Times New Roman"/>
          <w:sz w:val="28"/>
          <w:szCs w:val="28"/>
          <w:lang w:val="kk-KZ"/>
        </w:rPr>
        <w:t xml:space="preserve"> - бұл Aspergillus және Penicillium тұқымдас микроскопиялық саңырауқұлақтардың кейбір түрлерімен бөлінетін улар.</w:t>
      </w:r>
    </w:p>
    <w:p w14:paraId="0694695A" w14:textId="14D5C1AA" w:rsidR="00311F4F" w:rsidRPr="00AB1677" w:rsidRDefault="00311F4F"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Энергетикалық құндылық</w:t>
      </w:r>
      <w:r w:rsidRPr="00AB1677">
        <w:rPr>
          <w:rFonts w:ascii="Times New Roman" w:hAnsi="Times New Roman" w:cs="Times New Roman"/>
          <w:sz w:val="28"/>
          <w:szCs w:val="28"/>
          <w:lang w:val="kk-KZ"/>
        </w:rPr>
        <w:t xml:space="preserve"> – физиологиялық функцияларын қамтамасыз ету үшін адам ағзасында тамақ өнімдерінің тағамдық заттарынан бөлінетін энергия мөлшері (ккал, кДж).</w:t>
      </w:r>
    </w:p>
    <w:p w14:paraId="67736102" w14:textId="1B73FFF7" w:rsidR="00230DA1" w:rsidRPr="00AB1677" w:rsidRDefault="00230DA1"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Талшық</w:t>
      </w:r>
      <w:r w:rsidRPr="00AB1677">
        <w:rPr>
          <w:rFonts w:ascii="Times New Roman" w:hAnsi="Times New Roman" w:cs="Times New Roman"/>
          <w:sz w:val="28"/>
          <w:szCs w:val="28"/>
          <w:lang w:val="kk-KZ"/>
        </w:rPr>
        <w:t xml:space="preserve"> – бұл организмнің қалыпты жұмыс істеуі үшін қажетті көмірсулардың кіші класына жататын диеталық талшық.</w:t>
      </w:r>
    </w:p>
    <w:p w14:paraId="664C3FE9" w14:textId="4C60C515" w:rsidR="00852FA4" w:rsidRPr="00AB1677" w:rsidRDefault="00852FA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Бу қысымы</w:t>
      </w:r>
      <w:r w:rsidRPr="00AB1677">
        <w:rPr>
          <w:rFonts w:ascii="Times New Roman" w:hAnsi="Times New Roman" w:cs="Times New Roman"/>
          <w:sz w:val="28"/>
          <w:szCs w:val="28"/>
          <w:lang w:val="kk-KZ"/>
        </w:rPr>
        <w:t xml:space="preserve"> – ауада ұсталатын су буының саны.</w:t>
      </w:r>
    </w:p>
    <w:p w14:paraId="3775993C" w14:textId="4D47E986" w:rsidR="00852FA4" w:rsidRPr="00AB1677" w:rsidRDefault="00852FA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 xml:space="preserve">Технологиялық процестер – </w:t>
      </w:r>
      <w:r w:rsidRPr="00AB1677">
        <w:rPr>
          <w:rFonts w:ascii="Times New Roman" w:hAnsi="Times New Roman" w:cs="Times New Roman"/>
          <w:sz w:val="28"/>
          <w:szCs w:val="28"/>
          <w:lang w:val="kk-KZ"/>
        </w:rPr>
        <w:t>автоматтық оңтайландыру жүйесі технологиялық процесстің оңтайлы режимін автоматты түрде анықтайтын және сүйемелдейтін басқару жүйесі.</w:t>
      </w:r>
    </w:p>
    <w:p w14:paraId="5AD69ADC" w14:textId="77777777" w:rsidR="00852FA4" w:rsidRPr="00AB1677" w:rsidRDefault="00852FA4" w:rsidP="00ED7CC3">
      <w:pPr>
        <w:spacing w:after="0" w:line="240" w:lineRule="auto"/>
        <w:ind w:firstLine="720"/>
        <w:jc w:val="both"/>
        <w:rPr>
          <w:rFonts w:ascii="Times New Roman" w:hAnsi="Times New Roman" w:cs="Times New Roman"/>
          <w:sz w:val="28"/>
          <w:szCs w:val="28"/>
          <w:lang w:val="kk-KZ"/>
        </w:rPr>
      </w:pPr>
    </w:p>
    <w:p w14:paraId="49CA39DB" w14:textId="3E0FDCCB" w:rsidR="00230DA1" w:rsidRPr="00AB1677" w:rsidRDefault="00230DA1" w:rsidP="00ED7CC3">
      <w:pPr>
        <w:spacing w:after="0" w:line="240" w:lineRule="auto"/>
        <w:ind w:firstLine="720"/>
        <w:jc w:val="both"/>
        <w:rPr>
          <w:rFonts w:ascii="Times New Roman" w:hAnsi="Times New Roman" w:cs="Times New Roman"/>
          <w:i/>
          <w:iCs/>
          <w:sz w:val="28"/>
          <w:szCs w:val="28"/>
          <w:lang w:val="kk-KZ"/>
        </w:rPr>
      </w:pPr>
    </w:p>
    <w:p w14:paraId="1C5F4B1B" w14:textId="77777777" w:rsidR="00230DA1" w:rsidRPr="00AB1677" w:rsidRDefault="00230DA1" w:rsidP="00ED7CC3">
      <w:pPr>
        <w:spacing w:after="0" w:line="240" w:lineRule="auto"/>
        <w:ind w:firstLine="720"/>
        <w:jc w:val="both"/>
        <w:rPr>
          <w:rFonts w:ascii="Times New Roman" w:hAnsi="Times New Roman" w:cs="Times New Roman"/>
          <w:sz w:val="28"/>
          <w:szCs w:val="28"/>
          <w:lang w:val="kk-KZ"/>
        </w:rPr>
      </w:pPr>
    </w:p>
    <w:p w14:paraId="0B09198A" w14:textId="77257E19" w:rsidR="00640AD6" w:rsidRPr="00AB1677" w:rsidRDefault="00640AD6" w:rsidP="00ED7CC3">
      <w:pPr>
        <w:spacing w:after="0" w:line="240" w:lineRule="auto"/>
        <w:ind w:firstLine="720"/>
        <w:jc w:val="both"/>
        <w:rPr>
          <w:rFonts w:ascii="Times New Roman" w:hAnsi="Times New Roman" w:cs="Times New Roman"/>
          <w:sz w:val="28"/>
          <w:szCs w:val="28"/>
          <w:lang w:val="kk-KZ"/>
        </w:rPr>
      </w:pPr>
    </w:p>
    <w:p w14:paraId="7C881197" w14:textId="575AC185" w:rsidR="00640AD6" w:rsidRPr="00AB1677" w:rsidRDefault="00852FA4" w:rsidP="00ED7CC3">
      <w:pPr>
        <w:spacing w:after="0" w:line="240" w:lineRule="auto"/>
        <w:rPr>
          <w:rFonts w:ascii="Times New Roman" w:hAnsi="Times New Roman" w:cs="Times New Roman"/>
          <w:sz w:val="28"/>
          <w:szCs w:val="28"/>
          <w:lang w:val="kk-KZ"/>
        </w:rPr>
      </w:pPr>
      <w:r w:rsidRPr="00AB1677">
        <w:rPr>
          <w:rFonts w:ascii="Times New Roman" w:hAnsi="Times New Roman" w:cs="Times New Roman"/>
          <w:sz w:val="28"/>
          <w:szCs w:val="28"/>
          <w:lang w:val="kk-KZ"/>
        </w:rPr>
        <w:br w:type="page"/>
      </w:r>
    </w:p>
    <w:p w14:paraId="2B854468" w14:textId="5FC77508" w:rsidR="00640AD6" w:rsidRPr="00AB1677" w:rsidRDefault="00640AD6" w:rsidP="00ED7CC3">
      <w:pPr>
        <w:spacing w:after="0" w:line="240" w:lineRule="auto"/>
        <w:ind w:firstLine="720"/>
        <w:jc w:val="cente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lastRenderedPageBreak/>
        <w:t>БЕЛГІЛЕУЛЕР МЕН ҚЫСҚЫРТУЛАР</w:t>
      </w:r>
    </w:p>
    <w:p w14:paraId="01E1A50D" w14:textId="77777777" w:rsidR="00640AD6" w:rsidRPr="00AB1677" w:rsidRDefault="00640AD6" w:rsidP="00ED7CC3">
      <w:pPr>
        <w:spacing w:after="0" w:line="240" w:lineRule="auto"/>
        <w:ind w:firstLine="720"/>
        <w:jc w:val="center"/>
        <w:rPr>
          <w:rFonts w:ascii="Times New Roman" w:hAnsi="Times New Roman" w:cs="Times New Roman"/>
          <w:b/>
          <w:bCs/>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85"/>
        <w:gridCol w:w="310"/>
        <w:gridCol w:w="6859"/>
      </w:tblGrid>
      <w:tr w:rsidR="00640AD6" w:rsidRPr="00AB1677" w14:paraId="176FF169" w14:textId="77777777" w:rsidTr="00E1339F">
        <w:tc>
          <w:tcPr>
            <w:tcW w:w="1129" w:type="dxa"/>
          </w:tcPr>
          <w:p w14:paraId="0372FE85" w14:textId="5BE94B95"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ҚР</w:t>
            </w:r>
          </w:p>
        </w:tc>
        <w:tc>
          <w:tcPr>
            <w:tcW w:w="284" w:type="dxa"/>
          </w:tcPr>
          <w:p w14:paraId="6D9AE2FF" w14:textId="7F83094A" w:rsidR="00640AD6" w:rsidRPr="00AB1677" w:rsidRDefault="00640AD6"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6A0330B1" w14:textId="417FA8C2"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Қазақстан Республикасы</w:t>
            </w:r>
          </w:p>
        </w:tc>
      </w:tr>
      <w:tr w:rsidR="00640AD6" w:rsidRPr="00AB1677" w14:paraId="34D13FEC" w14:textId="77777777" w:rsidTr="00E1339F">
        <w:tc>
          <w:tcPr>
            <w:tcW w:w="1129" w:type="dxa"/>
          </w:tcPr>
          <w:p w14:paraId="3C8D0D54" w14:textId="7F6CDC1A" w:rsidR="00640AD6" w:rsidRPr="00AB1677" w:rsidRDefault="00640AD6" w:rsidP="00ED7CC3">
            <w:pPr>
              <w:rPr>
                <w:rFonts w:ascii="Times New Roman" w:hAnsi="Times New Roman" w:cs="Times New Roman"/>
                <w:b/>
                <w:bCs/>
                <w:sz w:val="28"/>
                <w:szCs w:val="28"/>
                <w:lang w:val="kk-KZ"/>
              </w:rPr>
            </w:pPr>
            <w:r w:rsidRPr="00AB1677">
              <w:rPr>
                <w:rFonts w:ascii="Times New Roman" w:hAnsi="Times New Roman" w:cs="Times New Roman"/>
                <w:sz w:val="28"/>
                <w:szCs w:val="28"/>
                <w:lang w:val="kk-KZ"/>
              </w:rPr>
              <w:t>АТУ</w:t>
            </w:r>
          </w:p>
        </w:tc>
        <w:tc>
          <w:tcPr>
            <w:tcW w:w="284" w:type="dxa"/>
          </w:tcPr>
          <w:p w14:paraId="0A453499" w14:textId="13A7D79A" w:rsidR="00640AD6" w:rsidRPr="00AB1677" w:rsidRDefault="00640AD6"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1BFF8656" w14:textId="42BE2540" w:rsidR="00640AD6" w:rsidRPr="00AB1677" w:rsidRDefault="00640AD6" w:rsidP="00ED7CC3">
            <w:pPr>
              <w:rPr>
                <w:rFonts w:ascii="Times New Roman" w:hAnsi="Times New Roman" w:cs="Times New Roman"/>
                <w:b/>
                <w:bCs/>
                <w:sz w:val="28"/>
                <w:szCs w:val="28"/>
                <w:lang w:val="kk-KZ"/>
              </w:rPr>
            </w:pPr>
            <w:r w:rsidRPr="00AB1677">
              <w:rPr>
                <w:rFonts w:ascii="Times New Roman" w:hAnsi="Times New Roman" w:cs="Times New Roman"/>
                <w:sz w:val="28"/>
                <w:szCs w:val="28"/>
                <w:lang w:val="kk-KZ"/>
              </w:rPr>
              <w:t>Алматы технологиялық университеті</w:t>
            </w:r>
          </w:p>
        </w:tc>
      </w:tr>
      <w:tr w:rsidR="00640AD6" w:rsidRPr="00AB1677" w14:paraId="7C9D994C" w14:textId="77777777" w:rsidTr="00E1339F">
        <w:tc>
          <w:tcPr>
            <w:tcW w:w="1129" w:type="dxa"/>
          </w:tcPr>
          <w:p w14:paraId="5A8E20CB" w14:textId="3022C261"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АҚ</w:t>
            </w:r>
          </w:p>
        </w:tc>
        <w:tc>
          <w:tcPr>
            <w:tcW w:w="284" w:type="dxa"/>
          </w:tcPr>
          <w:p w14:paraId="198CE058" w14:textId="135991B9" w:rsidR="00640AD6" w:rsidRPr="00AB1677" w:rsidRDefault="00640AD6"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4C874637" w14:textId="4CBFA5AC"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Акционерлік қоғам</w:t>
            </w:r>
          </w:p>
        </w:tc>
      </w:tr>
      <w:tr w:rsidR="00640AD6" w:rsidRPr="00AB1677" w14:paraId="28ED9CDD" w14:textId="77777777" w:rsidTr="00E1339F">
        <w:tc>
          <w:tcPr>
            <w:tcW w:w="1129" w:type="dxa"/>
          </w:tcPr>
          <w:p w14:paraId="450EF956" w14:textId="574BB1B0"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ЖШС</w:t>
            </w:r>
          </w:p>
        </w:tc>
        <w:tc>
          <w:tcPr>
            <w:tcW w:w="284" w:type="dxa"/>
          </w:tcPr>
          <w:p w14:paraId="6A80347A" w14:textId="6E382D89"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w:t>
            </w:r>
          </w:p>
        </w:tc>
        <w:tc>
          <w:tcPr>
            <w:tcW w:w="7932" w:type="dxa"/>
          </w:tcPr>
          <w:p w14:paraId="536A1D29" w14:textId="50DCB63E"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Жауапкершілігі шектеулі серіктестік</w:t>
            </w:r>
          </w:p>
        </w:tc>
      </w:tr>
      <w:tr w:rsidR="00640AD6" w:rsidRPr="00AB1677" w14:paraId="5E8A013D" w14:textId="77777777" w:rsidTr="00E1339F">
        <w:tc>
          <w:tcPr>
            <w:tcW w:w="1129" w:type="dxa"/>
          </w:tcPr>
          <w:p w14:paraId="3EA7A480" w14:textId="678EF866"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МемСТ</w:t>
            </w:r>
          </w:p>
        </w:tc>
        <w:tc>
          <w:tcPr>
            <w:tcW w:w="284" w:type="dxa"/>
          </w:tcPr>
          <w:p w14:paraId="405E90A7" w14:textId="7C37DDF9"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w:t>
            </w:r>
          </w:p>
        </w:tc>
        <w:tc>
          <w:tcPr>
            <w:tcW w:w="7932" w:type="dxa"/>
          </w:tcPr>
          <w:p w14:paraId="06E01B75" w14:textId="16F4A60A"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Мемлекеттік стандарт</w:t>
            </w:r>
          </w:p>
        </w:tc>
      </w:tr>
      <w:tr w:rsidR="00640AD6" w:rsidRPr="00AB1677" w14:paraId="60A7C484" w14:textId="77777777" w:rsidTr="00E1339F">
        <w:tc>
          <w:tcPr>
            <w:tcW w:w="1129" w:type="dxa"/>
          </w:tcPr>
          <w:p w14:paraId="6F5E61AA" w14:textId="007F4E89"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СБН</w:t>
            </w:r>
          </w:p>
        </w:tc>
        <w:tc>
          <w:tcPr>
            <w:tcW w:w="284" w:type="dxa"/>
          </w:tcPr>
          <w:p w14:paraId="12D5B52A" w14:textId="064B8761"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w:t>
            </w:r>
          </w:p>
        </w:tc>
        <w:tc>
          <w:tcPr>
            <w:tcW w:w="7932" w:type="dxa"/>
          </w:tcPr>
          <w:p w14:paraId="2B93D038" w14:textId="65999A28"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Сыни бақылау нүктесі</w:t>
            </w:r>
          </w:p>
        </w:tc>
      </w:tr>
      <w:tr w:rsidR="00640AD6" w:rsidRPr="00AB1677" w14:paraId="7B9C0577" w14:textId="77777777" w:rsidTr="00E1339F">
        <w:tc>
          <w:tcPr>
            <w:tcW w:w="1129" w:type="dxa"/>
          </w:tcPr>
          <w:p w14:paraId="1F2AE36E" w14:textId="6FD57172"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С</w:t>
            </w:r>
          </w:p>
        </w:tc>
        <w:tc>
          <w:tcPr>
            <w:tcW w:w="284" w:type="dxa"/>
          </w:tcPr>
          <w:p w14:paraId="4B63C6E1" w14:textId="1A9559B3"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w:t>
            </w:r>
          </w:p>
        </w:tc>
        <w:tc>
          <w:tcPr>
            <w:tcW w:w="7932" w:type="dxa"/>
          </w:tcPr>
          <w:p w14:paraId="4DD1905C" w14:textId="4B303477" w:rsidR="00640AD6" w:rsidRPr="00AB1677" w:rsidRDefault="00640AD6"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Цельсия бойынша градус</w:t>
            </w:r>
          </w:p>
        </w:tc>
      </w:tr>
      <w:tr w:rsidR="00640AD6" w:rsidRPr="00AB1677" w14:paraId="5458B5F4" w14:textId="77777777" w:rsidTr="00E1339F">
        <w:tc>
          <w:tcPr>
            <w:tcW w:w="1129" w:type="dxa"/>
          </w:tcPr>
          <w:p w14:paraId="2B8AA396" w14:textId="620B9C59" w:rsidR="00640AD6" w:rsidRPr="00AB1677" w:rsidRDefault="00AF4218" w:rsidP="00ED7CC3">
            <w:pPr>
              <w:rPr>
                <w:rFonts w:ascii="Times New Roman" w:hAnsi="Times New Roman" w:cs="Times New Roman"/>
                <w:b/>
                <w:bCs/>
                <w:sz w:val="28"/>
                <w:szCs w:val="28"/>
                <w:lang w:val="kk-KZ"/>
              </w:rPr>
            </w:pPr>
            <w:r w:rsidRPr="00AB1677">
              <w:rPr>
                <w:rFonts w:ascii="Times New Roman" w:hAnsi="Times New Roman" w:cs="Times New Roman"/>
                <w:sz w:val="28"/>
                <w:szCs w:val="28"/>
                <w:lang w:val="kk-KZ"/>
              </w:rPr>
              <w:t>ХРТҚ</w:t>
            </w:r>
          </w:p>
        </w:tc>
        <w:tc>
          <w:tcPr>
            <w:tcW w:w="284" w:type="dxa"/>
          </w:tcPr>
          <w:p w14:paraId="00B286FD" w14:textId="45A51459" w:rsidR="00640AD6" w:rsidRPr="00AB1677" w:rsidRDefault="001565CC"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5BF1550D" w14:textId="79A63760" w:rsidR="00640AD6" w:rsidRPr="00AB1677" w:rsidRDefault="00AF4218" w:rsidP="00ED7CC3">
            <w:pPr>
              <w:rPr>
                <w:rFonts w:ascii="Times New Roman" w:hAnsi="Times New Roman" w:cs="Times New Roman"/>
                <w:b/>
                <w:bCs/>
                <w:sz w:val="28"/>
                <w:szCs w:val="28"/>
                <w:lang w:val="kk-KZ"/>
              </w:rPr>
            </w:pPr>
            <w:r w:rsidRPr="00AB1677">
              <w:rPr>
                <w:rFonts w:ascii="Times New Roman" w:hAnsi="Times New Roman" w:cs="Times New Roman"/>
                <w:sz w:val="28"/>
                <w:szCs w:val="28"/>
                <w:lang w:val="kk-KZ"/>
              </w:rPr>
              <w:t>Химия ресми талдаушылар қауымдастығы</w:t>
            </w:r>
          </w:p>
        </w:tc>
      </w:tr>
      <w:tr w:rsidR="008B79B4" w:rsidRPr="00AB1677" w14:paraId="0B381E90" w14:textId="77777777" w:rsidTr="00E1339F">
        <w:tc>
          <w:tcPr>
            <w:tcW w:w="1129" w:type="dxa"/>
          </w:tcPr>
          <w:p w14:paraId="382449D1" w14:textId="5F4BB06B" w:rsidR="008B79B4" w:rsidRPr="00AB1677" w:rsidRDefault="008B79B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АҚШ</w:t>
            </w:r>
          </w:p>
        </w:tc>
        <w:tc>
          <w:tcPr>
            <w:tcW w:w="284" w:type="dxa"/>
          </w:tcPr>
          <w:p w14:paraId="6330ACCB" w14:textId="690A8387" w:rsidR="008B79B4" w:rsidRPr="00AB1677" w:rsidRDefault="001565CC"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5D61C7BA" w14:textId="307BE103" w:rsidR="008B79B4" w:rsidRPr="00AB1677" w:rsidRDefault="008B79B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Америка құрама штаттары</w:t>
            </w:r>
          </w:p>
        </w:tc>
      </w:tr>
      <w:tr w:rsidR="00471BA4" w:rsidRPr="00AB1677" w14:paraId="134366A0" w14:textId="77777777" w:rsidTr="00E1339F">
        <w:tc>
          <w:tcPr>
            <w:tcW w:w="1129" w:type="dxa"/>
          </w:tcPr>
          <w:p w14:paraId="50E37C9B" w14:textId="1C0A6B4A" w:rsidR="00471BA4" w:rsidRPr="00AB1677" w:rsidRDefault="00471BA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ТМД</w:t>
            </w:r>
          </w:p>
        </w:tc>
        <w:tc>
          <w:tcPr>
            <w:tcW w:w="284" w:type="dxa"/>
          </w:tcPr>
          <w:p w14:paraId="42302F49" w14:textId="7511CEFD" w:rsidR="00471BA4" w:rsidRPr="00AB1677" w:rsidRDefault="00471BA4"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4D92C95A" w14:textId="3C1E9B81" w:rsidR="00471BA4" w:rsidRPr="00AB1677" w:rsidRDefault="0086516C"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Т</w:t>
            </w:r>
            <w:r w:rsidR="00471BA4" w:rsidRPr="00AB1677">
              <w:rPr>
                <w:rFonts w:ascii="Times New Roman" w:hAnsi="Times New Roman" w:cs="Times New Roman"/>
                <w:sz w:val="28"/>
                <w:szCs w:val="28"/>
                <w:lang w:val="kk-KZ"/>
              </w:rPr>
              <w:t xml:space="preserve">әуелсіз </w:t>
            </w:r>
            <w:r w:rsidRPr="00AB1677">
              <w:rPr>
                <w:rFonts w:ascii="Times New Roman" w:hAnsi="Times New Roman" w:cs="Times New Roman"/>
                <w:sz w:val="28"/>
                <w:szCs w:val="28"/>
                <w:lang w:val="kk-KZ"/>
              </w:rPr>
              <w:t>М</w:t>
            </w:r>
            <w:r w:rsidR="00471BA4" w:rsidRPr="00AB1677">
              <w:rPr>
                <w:rFonts w:ascii="Times New Roman" w:hAnsi="Times New Roman" w:cs="Times New Roman"/>
                <w:sz w:val="28"/>
                <w:szCs w:val="28"/>
                <w:lang w:val="kk-KZ"/>
              </w:rPr>
              <w:t xml:space="preserve">емлекеттер </w:t>
            </w:r>
            <w:r w:rsidRPr="00AB1677">
              <w:rPr>
                <w:rFonts w:ascii="Times New Roman" w:hAnsi="Times New Roman" w:cs="Times New Roman"/>
                <w:sz w:val="28"/>
                <w:szCs w:val="28"/>
                <w:lang w:val="kk-KZ"/>
              </w:rPr>
              <w:t>Д</w:t>
            </w:r>
            <w:r w:rsidR="00471BA4" w:rsidRPr="00AB1677">
              <w:rPr>
                <w:rFonts w:ascii="Times New Roman" w:hAnsi="Times New Roman" w:cs="Times New Roman"/>
                <w:sz w:val="28"/>
                <w:szCs w:val="28"/>
                <w:lang w:val="kk-KZ"/>
              </w:rPr>
              <w:t>остығы</w:t>
            </w:r>
          </w:p>
        </w:tc>
      </w:tr>
      <w:tr w:rsidR="00471BA4" w:rsidRPr="00AB1677" w14:paraId="5ED87EC1" w14:textId="77777777" w:rsidTr="00E1339F">
        <w:tc>
          <w:tcPr>
            <w:tcW w:w="1129" w:type="dxa"/>
          </w:tcPr>
          <w:p w14:paraId="0768B046" w14:textId="3E46F5B7" w:rsidR="00471BA4" w:rsidRPr="00AB1677" w:rsidRDefault="00471BA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ТҚҒЗИ</w:t>
            </w:r>
          </w:p>
        </w:tc>
        <w:tc>
          <w:tcPr>
            <w:tcW w:w="284" w:type="dxa"/>
          </w:tcPr>
          <w:p w14:paraId="563F318A" w14:textId="4AEA467A" w:rsidR="00471BA4" w:rsidRPr="00AB1677" w:rsidRDefault="00471BA4"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515C593E" w14:textId="2B65D39F" w:rsidR="00471BA4" w:rsidRPr="00AB1677" w:rsidRDefault="0086516C"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Т</w:t>
            </w:r>
            <w:r w:rsidR="00471BA4" w:rsidRPr="00AB1677">
              <w:rPr>
                <w:rFonts w:ascii="Times New Roman" w:hAnsi="Times New Roman" w:cs="Times New Roman"/>
                <w:sz w:val="28"/>
                <w:szCs w:val="28"/>
                <w:lang w:val="kk-KZ"/>
              </w:rPr>
              <w:t>ағам қауіпсіздігі ғылыми зерттеу институты</w:t>
            </w:r>
          </w:p>
        </w:tc>
      </w:tr>
      <w:tr w:rsidR="00852FA4" w:rsidRPr="00AB1677" w14:paraId="5A7DAC5A" w14:textId="77777777" w:rsidTr="00E1339F">
        <w:tc>
          <w:tcPr>
            <w:tcW w:w="1129" w:type="dxa"/>
          </w:tcPr>
          <w:p w14:paraId="53929363" w14:textId="05919E46" w:rsidR="00852FA4" w:rsidRPr="00AB1677" w:rsidRDefault="00852FA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НҚ</w:t>
            </w:r>
          </w:p>
        </w:tc>
        <w:tc>
          <w:tcPr>
            <w:tcW w:w="284" w:type="dxa"/>
          </w:tcPr>
          <w:p w14:paraId="392D19BA" w14:textId="5364D325" w:rsidR="00852FA4" w:rsidRPr="00AB1677" w:rsidRDefault="001565CC"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1240C978" w14:textId="13BA075B" w:rsidR="00852FA4" w:rsidRPr="00AB1677" w:rsidRDefault="00852FA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Нормативтік құжат</w:t>
            </w:r>
          </w:p>
        </w:tc>
      </w:tr>
      <w:tr w:rsidR="00471BA4" w:rsidRPr="00AB1677" w14:paraId="440C78F4" w14:textId="77777777" w:rsidTr="00E1339F">
        <w:tc>
          <w:tcPr>
            <w:tcW w:w="1129" w:type="dxa"/>
          </w:tcPr>
          <w:p w14:paraId="58249414" w14:textId="0FDA01AB" w:rsidR="00471BA4" w:rsidRPr="00AB1677" w:rsidRDefault="00471BA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НТҚ</w:t>
            </w:r>
          </w:p>
        </w:tc>
        <w:tc>
          <w:tcPr>
            <w:tcW w:w="284" w:type="dxa"/>
          </w:tcPr>
          <w:p w14:paraId="0E51A619" w14:textId="189E805A" w:rsidR="00471BA4" w:rsidRPr="00AB1677" w:rsidRDefault="00471BA4"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6D5DD6F5" w14:textId="11499E63" w:rsidR="00471BA4" w:rsidRPr="00AB1677" w:rsidRDefault="0086516C"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Н</w:t>
            </w:r>
            <w:r w:rsidR="00471BA4" w:rsidRPr="00AB1677">
              <w:rPr>
                <w:rFonts w:ascii="Times New Roman" w:hAnsi="Times New Roman" w:cs="Times New Roman"/>
                <w:sz w:val="28"/>
                <w:szCs w:val="28"/>
                <w:lang w:val="kk-KZ"/>
              </w:rPr>
              <w:t>ормативтік-техникалық құжаттама</w:t>
            </w:r>
          </w:p>
        </w:tc>
      </w:tr>
      <w:tr w:rsidR="001565CC" w:rsidRPr="00AB1677" w14:paraId="06AD7E5A" w14:textId="77777777" w:rsidTr="00E1339F">
        <w:tc>
          <w:tcPr>
            <w:tcW w:w="1129" w:type="dxa"/>
          </w:tcPr>
          <w:p w14:paraId="42D66D94" w14:textId="27D8D7BC" w:rsidR="001565CC" w:rsidRPr="00AB1677" w:rsidRDefault="001565CC"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ҚР СТ</w:t>
            </w:r>
          </w:p>
        </w:tc>
        <w:tc>
          <w:tcPr>
            <w:tcW w:w="284" w:type="dxa"/>
          </w:tcPr>
          <w:p w14:paraId="3736925E" w14:textId="5E050B01" w:rsidR="001565CC" w:rsidRPr="00AB1677" w:rsidRDefault="001565CC"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439A048D" w14:textId="7E73AF16" w:rsidR="001565CC" w:rsidRPr="00AB1677" w:rsidRDefault="001565CC"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Қазақстан Республикасының стандарты</w:t>
            </w:r>
          </w:p>
        </w:tc>
      </w:tr>
      <w:tr w:rsidR="001565CC" w:rsidRPr="00AB1677" w14:paraId="45554291" w14:textId="77777777" w:rsidTr="00E1339F">
        <w:tc>
          <w:tcPr>
            <w:tcW w:w="1129" w:type="dxa"/>
          </w:tcPr>
          <w:p w14:paraId="18CFCA70" w14:textId="3A6417D4" w:rsidR="001565CC" w:rsidRPr="00AB1677" w:rsidRDefault="001565CC"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ТШ</w:t>
            </w:r>
          </w:p>
        </w:tc>
        <w:tc>
          <w:tcPr>
            <w:tcW w:w="284" w:type="dxa"/>
          </w:tcPr>
          <w:p w14:paraId="7695E1D5" w14:textId="02841A08" w:rsidR="001565CC" w:rsidRPr="00AB1677" w:rsidRDefault="001565CC"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6F059C97" w14:textId="1D210A2B" w:rsidR="001565CC" w:rsidRPr="00AB1677" w:rsidRDefault="001565CC"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Техникалық шарттар </w:t>
            </w:r>
          </w:p>
        </w:tc>
      </w:tr>
      <w:tr w:rsidR="001565CC" w:rsidRPr="00AB1677" w14:paraId="1B656C54" w14:textId="77777777" w:rsidTr="00E1339F">
        <w:tc>
          <w:tcPr>
            <w:tcW w:w="1129" w:type="dxa"/>
          </w:tcPr>
          <w:p w14:paraId="6C5B7F67" w14:textId="16D33706" w:rsidR="001565CC" w:rsidRPr="00AB1677" w:rsidRDefault="001565CC"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ФАО</w:t>
            </w:r>
          </w:p>
        </w:tc>
        <w:tc>
          <w:tcPr>
            <w:tcW w:w="284" w:type="dxa"/>
          </w:tcPr>
          <w:p w14:paraId="0D337E3E" w14:textId="20E75144" w:rsidR="001565CC" w:rsidRPr="00AB1677" w:rsidRDefault="001565CC"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0B7ED2B0" w14:textId="03FA4883" w:rsidR="001565CC" w:rsidRPr="00AB1677" w:rsidRDefault="001565CC"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Біріккен ұлттар ұйымының азық-түлік және ауылшаруашылық ұйымы</w:t>
            </w:r>
          </w:p>
        </w:tc>
      </w:tr>
      <w:tr w:rsidR="00471BA4" w:rsidRPr="00AB1677" w14:paraId="15032C76" w14:textId="77777777" w:rsidTr="00E1339F">
        <w:tc>
          <w:tcPr>
            <w:tcW w:w="1129" w:type="dxa"/>
          </w:tcPr>
          <w:p w14:paraId="00D6FC51" w14:textId="0924E962" w:rsidR="00471BA4" w:rsidRPr="00AB1677" w:rsidRDefault="00471BA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ББҚ</w:t>
            </w:r>
          </w:p>
        </w:tc>
        <w:tc>
          <w:tcPr>
            <w:tcW w:w="284" w:type="dxa"/>
          </w:tcPr>
          <w:p w14:paraId="529A61B4" w14:textId="6290372A" w:rsidR="00471BA4" w:rsidRPr="00AB1677" w:rsidRDefault="00471BA4"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07A30BAA" w14:textId="57DF1F9F" w:rsidR="00471BA4" w:rsidRPr="00AB1677" w:rsidRDefault="0086516C"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Б</w:t>
            </w:r>
            <w:r w:rsidR="00471BA4" w:rsidRPr="00AB1677">
              <w:rPr>
                <w:rFonts w:ascii="Times New Roman" w:hAnsi="Times New Roman" w:cs="Times New Roman"/>
                <w:sz w:val="28"/>
                <w:szCs w:val="28"/>
                <w:lang w:val="kk-KZ"/>
              </w:rPr>
              <w:t>иологиялық белсенді қоспа</w:t>
            </w:r>
          </w:p>
        </w:tc>
      </w:tr>
      <w:tr w:rsidR="001565CC" w:rsidRPr="00AB1677" w14:paraId="3A4825EB" w14:textId="77777777" w:rsidTr="00E1339F">
        <w:tc>
          <w:tcPr>
            <w:tcW w:w="1129" w:type="dxa"/>
          </w:tcPr>
          <w:p w14:paraId="47C3F516" w14:textId="788D762C" w:rsidR="001565CC" w:rsidRPr="00AB1677" w:rsidRDefault="00B2504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МЕМСТ</w:t>
            </w:r>
          </w:p>
        </w:tc>
        <w:tc>
          <w:tcPr>
            <w:tcW w:w="284" w:type="dxa"/>
          </w:tcPr>
          <w:p w14:paraId="439E19F2" w14:textId="50CA6960" w:rsidR="001565CC" w:rsidRPr="00AB1677" w:rsidRDefault="00B25044"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2356214C" w14:textId="10C3E4BE" w:rsidR="001565CC" w:rsidRPr="00AB1677" w:rsidRDefault="00B2504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Мемлекеттік стандарт</w:t>
            </w:r>
          </w:p>
        </w:tc>
      </w:tr>
      <w:tr w:rsidR="00B25044" w:rsidRPr="00AB1677" w14:paraId="148BA6BC" w14:textId="77777777" w:rsidTr="00E1339F">
        <w:tc>
          <w:tcPr>
            <w:tcW w:w="1129" w:type="dxa"/>
          </w:tcPr>
          <w:p w14:paraId="5998CF56" w14:textId="4BAE7817" w:rsidR="00B25044" w:rsidRPr="00AB1677" w:rsidRDefault="00B2504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ИСО</w:t>
            </w:r>
          </w:p>
        </w:tc>
        <w:tc>
          <w:tcPr>
            <w:tcW w:w="284" w:type="dxa"/>
          </w:tcPr>
          <w:p w14:paraId="56570463" w14:textId="003958CD" w:rsidR="00B25044" w:rsidRPr="00AB1677" w:rsidRDefault="00B25044"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63502440" w14:textId="373C6CFD" w:rsidR="00B25044" w:rsidRPr="00AB1677" w:rsidRDefault="00B2504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Халықаралық стандарттау</w:t>
            </w:r>
          </w:p>
        </w:tc>
      </w:tr>
      <w:tr w:rsidR="00B25044" w:rsidRPr="00AB1677" w14:paraId="234CE458" w14:textId="77777777" w:rsidTr="00E1339F">
        <w:tc>
          <w:tcPr>
            <w:tcW w:w="1129" w:type="dxa"/>
          </w:tcPr>
          <w:p w14:paraId="4CE5136B" w14:textId="5F57F46C" w:rsidR="00B25044" w:rsidRPr="00FE034D" w:rsidRDefault="00FE034D" w:rsidP="00ED7CC3">
            <w:pPr>
              <w:rPr>
                <w:rFonts w:ascii="Times New Roman" w:hAnsi="Times New Roman" w:cs="Times New Roman"/>
                <w:color w:val="FF0000"/>
                <w:sz w:val="28"/>
                <w:szCs w:val="28"/>
                <w:lang w:val="kk-KZ"/>
              </w:rPr>
            </w:pPr>
            <w:r w:rsidRPr="00FE034D">
              <w:rPr>
                <w:rFonts w:ascii="Times New Roman" w:hAnsi="Times New Roman" w:cs="Times New Roman"/>
                <w:color w:val="000000" w:themeColor="text1"/>
                <w:sz w:val="28"/>
                <w:szCs w:val="28"/>
                <w:lang w:val="kk-KZ"/>
              </w:rPr>
              <w:t>МАжФАМС</w:t>
            </w:r>
          </w:p>
        </w:tc>
        <w:tc>
          <w:tcPr>
            <w:tcW w:w="284" w:type="dxa"/>
          </w:tcPr>
          <w:p w14:paraId="0B26D39B" w14:textId="33106A8B" w:rsidR="00B25044" w:rsidRPr="00AB1677" w:rsidRDefault="00B25044"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6B908BB7" w14:textId="41795E27" w:rsidR="00B25044" w:rsidRPr="00AB1677" w:rsidRDefault="0086516C" w:rsidP="00ED7CC3">
            <w:pPr>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М</w:t>
            </w:r>
            <w:r w:rsidR="00B25044" w:rsidRPr="00AB1677">
              <w:rPr>
                <w:rStyle w:val="ezkurwreuab5ozgtqnkl"/>
                <w:rFonts w:ascii="Times New Roman" w:hAnsi="Times New Roman" w:cs="Times New Roman"/>
                <w:sz w:val="28"/>
                <w:szCs w:val="28"/>
                <w:lang w:val="kk-KZ"/>
              </w:rPr>
              <w:t>езофильді</w:t>
            </w:r>
            <w:r w:rsidR="00B25044" w:rsidRPr="00AB1677">
              <w:rPr>
                <w:rFonts w:ascii="Times New Roman" w:hAnsi="Times New Roman" w:cs="Times New Roman"/>
                <w:sz w:val="28"/>
                <w:szCs w:val="28"/>
                <w:lang w:val="kk-KZ"/>
              </w:rPr>
              <w:t xml:space="preserve"> </w:t>
            </w:r>
            <w:r w:rsidR="00B25044" w:rsidRPr="00AB1677">
              <w:rPr>
                <w:rStyle w:val="ezkurwreuab5ozgtqnkl"/>
                <w:rFonts w:ascii="Times New Roman" w:hAnsi="Times New Roman" w:cs="Times New Roman"/>
                <w:sz w:val="28"/>
                <w:szCs w:val="28"/>
                <w:lang w:val="kk-KZ"/>
              </w:rPr>
              <w:t>аэробты</w:t>
            </w:r>
            <w:r w:rsidR="00B25044" w:rsidRPr="00AB1677">
              <w:rPr>
                <w:rFonts w:ascii="Times New Roman" w:hAnsi="Times New Roman" w:cs="Times New Roman"/>
                <w:sz w:val="28"/>
                <w:szCs w:val="28"/>
                <w:lang w:val="kk-KZ"/>
              </w:rPr>
              <w:t xml:space="preserve"> </w:t>
            </w:r>
            <w:r w:rsidR="00B25044" w:rsidRPr="00AB1677">
              <w:rPr>
                <w:rStyle w:val="ezkurwreuab5ozgtqnkl"/>
                <w:rFonts w:ascii="Times New Roman" w:hAnsi="Times New Roman" w:cs="Times New Roman"/>
                <w:sz w:val="28"/>
                <w:szCs w:val="28"/>
                <w:lang w:val="kk-KZ"/>
              </w:rPr>
              <w:t>және</w:t>
            </w:r>
            <w:r w:rsidR="00B25044" w:rsidRPr="00AB1677">
              <w:rPr>
                <w:rFonts w:ascii="Times New Roman" w:hAnsi="Times New Roman" w:cs="Times New Roman"/>
                <w:sz w:val="28"/>
                <w:szCs w:val="28"/>
                <w:lang w:val="kk-KZ"/>
              </w:rPr>
              <w:t xml:space="preserve"> </w:t>
            </w:r>
            <w:r w:rsidR="00B25044" w:rsidRPr="00AB1677">
              <w:rPr>
                <w:rStyle w:val="ezkurwreuab5ozgtqnkl"/>
                <w:rFonts w:ascii="Times New Roman" w:hAnsi="Times New Roman" w:cs="Times New Roman"/>
                <w:sz w:val="28"/>
                <w:szCs w:val="28"/>
                <w:lang w:val="kk-KZ"/>
              </w:rPr>
              <w:t>факультативті</w:t>
            </w:r>
            <w:r w:rsidR="00B25044" w:rsidRPr="00AB1677">
              <w:rPr>
                <w:rFonts w:ascii="Times New Roman" w:hAnsi="Times New Roman" w:cs="Times New Roman"/>
                <w:sz w:val="28"/>
                <w:szCs w:val="28"/>
                <w:lang w:val="kk-KZ"/>
              </w:rPr>
              <w:t xml:space="preserve"> </w:t>
            </w:r>
            <w:r w:rsidR="00B25044" w:rsidRPr="00AB1677">
              <w:rPr>
                <w:rStyle w:val="ezkurwreuab5ozgtqnkl"/>
                <w:rFonts w:ascii="Times New Roman" w:hAnsi="Times New Roman" w:cs="Times New Roman"/>
                <w:sz w:val="28"/>
                <w:szCs w:val="28"/>
                <w:lang w:val="kk-KZ"/>
              </w:rPr>
              <w:t>анаэробты</w:t>
            </w:r>
            <w:r w:rsidR="00B25044" w:rsidRPr="00AB1677">
              <w:rPr>
                <w:rFonts w:ascii="Times New Roman" w:hAnsi="Times New Roman" w:cs="Times New Roman"/>
                <w:sz w:val="28"/>
                <w:szCs w:val="28"/>
                <w:lang w:val="kk-KZ"/>
              </w:rPr>
              <w:t xml:space="preserve"> </w:t>
            </w:r>
            <w:r w:rsidR="00B25044" w:rsidRPr="00AB1677">
              <w:rPr>
                <w:rStyle w:val="ezkurwreuab5ozgtqnkl"/>
                <w:rFonts w:ascii="Times New Roman" w:hAnsi="Times New Roman" w:cs="Times New Roman"/>
                <w:sz w:val="28"/>
                <w:szCs w:val="28"/>
                <w:lang w:val="kk-KZ"/>
              </w:rPr>
              <w:t>микроорганизмдердің</w:t>
            </w:r>
            <w:r w:rsidR="00B25044" w:rsidRPr="00AB1677">
              <w:rPr>
                <w:rFonts w:ascii="Times New Roman" w:hAnsi="Times New Roman" w:cs="Times New Roman"/>
                <w:sz w:val="28"/>
                <w:szCs w:val="28"/>
                <w:lang w:val="kk-KZ"/>
              </w:rPr>
              <w:t xml:space="preserve"> саны </w:t>
            </w:r>
            <w:r w:rsidR="00B25044" w:rsidRPr="00AB1677">
              <w:rPr>
                <w:rStyle w:val="ezkurwreuab5ozgtqnkl"/>
                <w:rFonts w:ascii="Times New Roman" w:hAnsi="Times New Roman" w:cs="Times New Roman"/>
                <w:sz w:val="28"/>
                <w:szCs w:val="28"/>
                <w:lang w:val="kk-KZ"/>
              </w:rPr>
              <w:t>(</w:t>
            </w:r>
            <w:r w:rsidR="00B25044" w:rsidRPr="00AB1677">
              <w:rPr>
                <w:rFonts w:ascii="Times New Roman" w:hAnsi="Times New Roman" w:cs="Times New Roman"/>
                <w:sz w:val="28"/>
                <w:szCs w:val="28"/>
                <w:lang w:val="kk-KZ"/>
              </w:rPr>
              <w:t xml:space="preserve">етопептонды атаремпада </w:t>
            </w:r>
            <w:r w:rsidR="00B25044" w:rsidRPr="00AB1677">
              <w:rPr>
                <w:rStyle w:val="ezkurwreuab5ozgtqnkl"/>
                <w:rFonts w:ascii="Times New Roman" w:hAnsi="Times New Roman" w:cs="Times New Roman"/>
                <w:sz w:val="28"/>
                <w:szCs w:val="28"/>
                <w:lang w:val="kk-KZ"/>
              </w:rPr>
              <w:t>өседі</w:t>
            </w:r>
            <w:r w:rsidR="00B25044" w:rsidRPr="00AB1677">
              <w:rPr>
                <w:rFonts w:ascii="Times New Roman" w:hAnsi="Times New Roman" w:cs="Times New Roman"/>
                <w:sz w:val="28"/>
                <w:szCs w:val="28"/>
                <w:lang w:val="kk-KZ"/>
              </w:rPr>
              <w:t xml:space="preserve"> </w:t>
            </w:r>
            <w:r w:rsidR="00B25044" w:rsidRPr="00AB1677">
              <w:rPr>
                <w:rStyle w:val="ezkurwreuab5ozgtqnkl"/>
                <w:rFonts w:ascii="Times New Roman" w:hAnsi="Times New Roman" w:cs="Times New Roman"/>
                <w:sz w:val="28"/>
                <w:szCs w:val="28"/>
                <w:lang w:val="kk-KZ"/>
              </w:rPr>
              <w:t>30-37</w:t>
            </w:r>
            <w:r w:rsidR="00B25044" w:rsidRPr="00AB1677">
              <w:rPr>
                <w:rStyle w:val="ezkurwreuab5ozgtqnkl"/>
                <w:rFonts w:ascii="Times New Roman" w:hAnsi="Times New Roman" w:cs="Times New Roman"/>
                <w:sz w:val="28"/>
                <w:szCs w:val="28"/>
                <w:vertAlign w:val="superscript"/>
                <w:lang w:val="kk-KZ"/>
              </w:rPr>
              <w:t>о</w:t>
            </w:r>
            <w:r w:rsidR="00B25044" w:rsidRPr="00AB1677">
              <w:rPr>
                <w:rStyle w:val="ezkurwreuab5ozgtqnkl"/>
                <w:rFonts w:ascii="Times New Roman" w:hAnsi="Times New Roman" w:cs="Times New Roman"/>
                <w:sz w:val="28"/>
                <w:szCs w:val="28"/>
                <w:lang w:val="kk-KZ"/>
              </w:rPr>
              <w:t>С</w:t>
            </w:r>
            <w:r w:rsidR="00B25044" w:rsidRPr="00AB1677">
              <w:rPr>
                <w:rFonts w:ascii="Times New Roman" w:hAnsi="Times New Roman" w:cs="Times New Roman"/>
                <w:sz w:val="28"/>
                <w:szCs w:val="28"/>
                <w:lang w:val="kk-KZ"/>
              </w:rPr>
              <w:t xml:space="preserve"> </w:t>
            </w:r>
            <w:r w:rsidR="00B25044" w:rsidRPr="00AB1677">
              <w:rPr>
                <w:rStyle w:val="ezkurwreuab5ozgtqnkl"/>
                <w:rFonts w:ascii="Times New Roman" w:hAnsi="Times New Roman" w:cs="Times New Roman"/>
                <w:sz w:val="28"/>
                <w:szCs w:val="28"/>
                <w:lang w:val="kk-KZ"/>
              </w:rPr>
              <w:t>48-72</w:t>
            </w:r>
            <w:r w:rsidR="00B25044" w:rsidRPr="00AB1677">
              <w:rPr>
                <w:rFonts w:ascii="Times New Roman" w:hAnsi="Times New Roman" w:cs="Times New Roman"/>
                <w:sz w:val="28"/>
                <w:szCs w:val="28"/>
                <w:lang w:val="kk-KZ"/>
              </w:rPr>
              <w:t xml:space="preserve"> </w:t>
            </w:r>
            <w:r w:rsidR="00B25044" w:rsidRPr="00AB1677">
              <w:rPr>
                <w:rStyle w:val="ezkurwreuab5ozgtqnkl"/>
                <w:rFonts w:ascii="Times New Roman" w:hAnsi="Times New Roman" w:cs="Times New Roman"/>
                <w:sz w:val="28"/>
                <w:szCs w:val="28"/>
                <w:lang w:val="kk-KZ"/>
              </w:rPr>
              <w:t>сағат</w:t>
            </w:r>
            <w:r w:rsidR="00B25044" w:rsidRPr="00AB1677">
              <w:rPr>
                <w:rFonts w:ascii="Times New Roman" w:hAnsi="Times New Roman" w:cs="Times New Roman"/>
                <w:sz w:val="28"/>
                <w:szCs w:val="28"/>
                <w:lang w:val="kk-KZ"/>
              </w:rPr>
              <w:t xml:space="preserve"> ішінде</w:t>
            </w:r>
            <w:r w:rsidR="00B25044" w:rsidRPr="00AB1677">
              <w:rPr>
                <w:rStyle w:val="ezkurwreuab5ozgtqnkl"/>
                <w:rFonts w:ascii="Times New Roman" w:hAnsi="Times New Roman" w:cs="Times New Roman"/>
                <w:sz w:val="28"/>
                <w:szCs w:val="28"/>
                <w:lang w:val="kk-KZ"/>
              </w:rPr>
              <w:t>)</w:t>
            </w:r>
          </w:p>
        </w:tc>
      </w:tr>
      <w:tr w:rsidR="00B25044" w:rsidRPr="00AB1677" w14:paraId="2E95459D" w14:textId="77777777" w:rsidTr="00E1339F">
        <w:tc>
          <w:tcPr>
            <w:tcW w:w="1129" w:type="dxa"/>
          </w:tcPr>
          <w:p w14:paraId="42C228D7" w14:textId="48DE1987" w:rsidR="00B25044" w:rsidRPr="00AB1677" w:rsidRDefault="00B2504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КОЕ/г</w:t>
            </w:r>
          </w:p>
        </w:tc>
        <w:tc>
          <w:tcPr>
            <w:tcW w:w="284" w:type="dxa"/>
          </w:tcPr>
          <w:p w14:paraId="2DA59347" w14:textId="2DE56D88" w:rsidR="00B25044" w:rsidRPr="00AB1677" w:rsidRDefault="00B25044"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440FD619" w14:textId="5C679139" w:rsidR="00B25044" w:rsidRPr="00AB1677" w:rsidRDefault="0086516C" w:rsidP="00ED7CC3">
            <w:pPr>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К</w:t>
            </w:r>
            <w:r w:rsidR="00B25044" w:rsidRPr="00AB1677">
              <w:rPr>
                <w:rStyle w:val="ezkurwreuab5ozgtqnkl"/>
                <w:rFonts w:ascii="Times New Roman" w:hAnsi="Times New Roman" w:cs="Times New Roman"/>
                <w:sz w:val="28"/>
                <w:szCs w:val="28"/>
                <w:lang w:val="kk-KZ"/>
              </w:rPr>
              <w:t>олония түзетін бірлік-бұл өміршең бактерия, ол көбейген кезде, егер ол өсіп келе жатқан ортада инкубацияланса, бүкіл колонияны құра алады.</w:t>
            </w:r>
          </w:p>
        </w:tc>
      </w:tr>
      <w:tr w:rsidR="00B25044" w:rsidRPr="00AB1677" w14:paraId="1AC0DBB1" w14:textId="77777777" w:rsidTr="00E1339F">
        <w:tc>
          <w:tcPr>
            <w:tcW w:w="1129" w:type="dxa"/>
          </w:tcPr>
          <w:p w14:paraId="2CFCF9C5" w14:textId="7829FEF7" w:rsidR="00B25044" w:rsidRPr="00AB1677" w:rsidRDefault="00B25044"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мг(миллиграмм)</w:t>
            </w:r>
          </w:p>
        </w:tc>
        <w:tc>
          <w:tcPr>
            <w:tcW w:w="284" w:type="dxa"/>
          </w:tcPr>
          <w:p w14:paraId="0006D65C" w14:textId="55A7C9AE" w:rsidR="00B25044" w:rsidRPr="00AB1677" w:rsidRDefault="00B25044" w:rsidP="00ED7CC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w:t>
            </w:r>
          </w:p>
        </w:tc>
        <w:tc>
          <w:tcPr>
            <w:tcW w:w="7932" w:type="dxa"/>
          </w:tcPr>
          <w:p w14:paraId="215A2818" w14:textId="55168BC0" w:rsidR="00B25044" w:rsidRPr="00AB1677" w:rsidRDefault="00B25044" w:rsidP="00ED7CC3">
            <w:pPr>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 xml:space="preserve">СИ бірліктерінің халықаралық жүйесіндегі массаны өлшеудің үлестік бірлігі, грамның 1 мыңнан бір бөлігі және сәйкесінше килограмның 1 миллион үлесі. </w:t>
            </w:r>
            <w:r w:rsidR="0086516C" w:rsidRPr="00AB1677">
              <w:rPr>
                <w:rStyle w:val="ezkurwreuab5ozgtqnkl"/>
                <w:rFonts w:ascii="Times New Roman" w:hAnsi="Times New Roman" w:cs="Times New Roman"/>
                <w:sz w:val="28"/>
                <w:szCs w:val="28"/>
                <w:lang w:val="kk-KZ"/>
              </w:rPr>
              <w:t>о</w:t>
            </w:r>
            <w:r w:rsidRPr="00AB1677">
              <w:rPr>
                <w:rStyle w:val="ezkurwreuab5ozgtqnkl"/>
                <w:rFonts w:ascii="Times New Roman" w:hAnsi="Times New Roman" w:cs="Times New Roman"/>
                <w:sz w:val="28"/>
                <w:szCs w:val="28"/>
                <w:lang w:val="kk-KZ"/>
              </w:rPr>
              <w:t>сылайша, 1 мг = 10</w:t>
            </w:r>
            <w:r w:rsidRPr="00AB1677">
              <w:rPr>
                <w:rStyle w:val="ezkurwreuab5ozgtqnkl"/>
                <w:rFonts w:ascii="Times New Roman" w:hAnsi="Times New Roman" w:cs="Times New Roman"/>
                <w:sz w:val="28"/>
                <w:szCs w:val="28"/>
                <w:vertAlign w:val="superscript"/>
                <w:lang w:val="kk-KZ"/>
              </w:rPr>
              <w:t>-3</w:t>
            </w:r>
            <w:r w:rsidRPr="00AB1677">
              <w:rPr>
                <w:rStyle w:val="ezkurwreuab5ozgtqnkl"/>
                <w:rFonts w:ascii="Times New Roman" w:hAnsi="Times New Roman" w:cs="Times New Roman"/>
                <w:sz w:val="28"/>
                <w:szCs w:val="28"/>
                <w:lang w:val="kk-KZ"/>
              </w:rPr>
              <w:t xml:space="preserve"> г = 10</w:t>
            </w:r>
            <w:r w:rsidRPr="00AB1677">
              <w:rPr>
                <w:rStyle w:val="ezkurwreuab5ozgtqnkl"/>
                <w:rFonts w:ascii="Times New Roman" w:hAnsi="Times New Roman" w:cs="Times New Roman"/>
                <w:sz w:val="28"/>
                <w:szCs w:val="28"/>
                <w:vertAlign w:val="superscript"/>
                <w:lang w:val="kk-KZ"/>
              </w:rPr>
              <w:t>-6</w:t>
            </w:r>
            <w:r w:rsidRPr="00AB1677">
              <w:rPr>
                <w:rStyle w:val="ezkurwreuab5ozgtqnkl"/>
                <w:rFonts w:ascii="Times New Roman" w:hAnsi="Times New Roman" w:cs="Times New Roman"/>
                <w:sz w:val="28"/>
                <w:szCs w:val="28"/>
                <w:lang w:val="kk-KZ"/>
              </w:rPr>
              <w:t xml:space="preserve"> кг</w:t>
            </w:r>
          </w:p>
        </w:tc>
      </w:tr>
      <w:tr w:rsidR="00E1339F" w:rsidRPr="00AB1677" w14:paraId="497D8F8B" w14:textId="77777777" w:rsidTr="00E1339F">
        <w:tc>
          <w:tcPr>
            <w:tcW w:w="1129" w:type="dxa"/>
          </w:tcPr>
          <w:p w14:paraId="650055F0" w14:textId="1540CB37" w:rsidR="00E1339F" w:rsidRPr="00AB1677" w:rsidRDefault="00E1339F" w:rsidP="00ED7CC3">
            <w:pPr>
              <w:rPr>
                <w:rFonts w:ascii="Times New Roman" w:hAnsi="Times New Roman" w:cs="Times New Roman"/>
                <w:sz w:val="28"/>
                <w:szCs w:val="28"/>
                <w:lang w:val="kk-KZ"/>
              </w:rPr>
            </w:pPr>
            <w:r w:rsidRPr="00AB1677">
              <w:rPr>
                <w:rFonts w:ascii="Times New Roman" w:hAnsi="Times New Roman" w:cs="Times New Roman"/>
                <w:sz w:val="28"/>
                <w:szCs w:val="28"/>
                <w:lang w:val="kk-KZ"/>
              </w:rPr>
              <w:t>НКИ</w:t>
            </w:r>
          </w:p>
        </w:tc>
        <w:tc>
          <w:tcPr>
            <w:tcW w:w="284" w:type="dxa"/>
          </w:tcPr>
          <w:p w14:paraId="58EDD58B" w14:textId="77777777" w:rsidR="00E1339F" w:rsidRPr="00AB1677" w:rsidRDefault="00E1339F" w:rsidP="00ED7CC3">
            <w:pPr>
              <w:rPr>
                <w:rFonts w:ascii="Times New Roman" w:hAnsi="Times New Roman" w:cs="Times New Roman"/>
                <w:b/>
                <w:bCs/>
                <w:sz w:val="28"/>
                <w:szCs w:val="28"/>
                <w:lang w:val="kk-KZ"/>
              </w:rPr>
            </w:pPr>
          </w:p>
        </w:tc>
        <w:tc>
          <w:tcPr>
            <w:tcW w:w="7932" w:type="dxa"/>
          </w:tcPr>
          <w:p w14:paraId="37260AEA" w14:textId="7A27DD38" w:rsidR="00E1339F" w:rsidRPr="00AB1677" w:rsidRDefault="00E1339F" w:rsidP="00ED7CC3">
            <w:pPr>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Нақты көлем индексі</w:t>
            </w:r>
          </w:p>
        </w:tc>
      </w:tr>
    </w:tbl>
    <w:p w14:paraId="33111B08" w14:textId="063877C0" w:rsidR="00640AD6" w:rsidRPr="00AB1677" w:rsidRDefault="00640AD6" w:rsidP="00ED7CC3">
      <w:pPr>
        <w:spacing w:after="0" w:line="240" w:lineRule="auto"/>
        <w:ind w:firstLine="720"/>
        <w:rPr>
          <w:rFonts w:ascii="Times New Roman" w:hAnsi="Times New Roman" w:cs="Times New Roman"/>
          <w:b/>
          <w:bCs/>
          <w:sz w:val="28"/>
          <w:szCs w:val="28"/>
          <w:lang w:val="kk-KZ"/>
        </w:rPr>
      </w:pPr>
    </w:p>
    <w:p w14:paraId="3F56A457" w14:textId="79EB8228" w:rsidR="00640AD6" w:rsidRPr="00AB1677" w:rsidRDefault="00640AD6" w:rsidP="00ED7CC3">
      <w:pPr>
        <w:spacing w:after="0" w:line="240" w:lineRule="auto"/>
        <w:ind w:firstLine="720"/>
        <w:rPr>
          <w:rFonts w:ascii="Times New Roman" w:hAnsi="Times New Roman" w:cs="Times New Roman"/>
          <w:b/>
          <w:bCs/>
          <w:sz w:val="28"/>
          <w:szCs w:val="28"/>
          <w:lang w:val="kk-KZ"/>
        </w:rPr>
      </w:pPr>
    </w:p>
    <w:p w14:paraId="3DF8F15E" w14:textId="12507FD6" w:rsidR="00640AD6" w:rsidRPr="00AB1677" w:rsidRDefault="00640AD6" w:rsidP="00ED7CC3">
      <w:pPr>
        <w:spacing w:after="0" w:line="240" w:lineRule="auto"/>
        <w:ind w:firstLine="720"/>
        <w:rPr>
          <w:rFonts w:ascii="Times New Roman" w:hAnsi="Times New Roman" w:cs="Times New Roman"/>
          <w:b/>
          <w:bCs/>
          <w:sz w:val="28"/>
          <w:szCs w:val="28"/>
          <w:lang w:val="kk-KZ"/>
        </w:rPr>
      </w:pPr>
    </w:p>
    <w:p w14:paraId="354502AB" w14:textId="3384305D" w:rsidR="00640AD6" w:rsidRPr="00AB1677" w:rsidRDefault="00640AD6" w:rsidP="00ED7CC3">
      <w:pPr>
        <w:spacing w:after="0" w:line="240" w:lineRule="auto"/>
        <w:ind w:firstLine="720"/>
        <w:rPr>
          <w:rFonts w:ascii="Times New Roman" w:hAnsi="Times New Roman" w:cs="Times New Roman"/>
          <w:b/>
          <w:bCs/>
          <w:sz w:val="28"/>
          <w:szCs w:val="28"/>
          <w:lang w:val="kk-KZ"/>
        </w:rPr>
      </w:pPr>
    </w:p>
    <w:p w14:paraId="71403C3E" w14:textId="48541C45" w:rsidR="00640AD6" w:rsidRPr="00AB1677" w:rsidRDefault="00640AD6" w:rsidP="00ED7CC3">
      <w:pPr>
        <w:spacing w:after="0" w:line="240" w:lineRule="auto"/>
        <w:ind w:firstLine="720"/>
        <w:rPr>
          <w:rFonts w:ascii="Times New Roman" w:hAnsi="Times New Roman" w:cs="Times New Roman"/>
          <w:b/>
          <w:bCs/>
          <w:sz w:val="28"/>
          <w:szCs w:val="28"/>
          <w:lang w:val="kk-KZ"/>
        </w:rPr>
      </w:pPr>
    </w:p>
    <w:p w14:paraId="5DCD65BF" w14:textId="2BC532B2" w:rsidR="00640AD6" w:rsidRPr="00AB1677" w:rsidRDefault="00640AD6" w:rsidP="00ED7CC3">
      <w:pPr>
        <w:spacing w:after="0" w:line="240" w:lineRule="auto"/>
        <w:ind w:firstLine="720"/>
        <w:rPr>
          <w:rFonts w:ascii="Times New Roman" w:hAnsi="Times New Roman" w:cs="Times New Roman"/>
          <w:b/>
          <w:bCs/>
          <w:sz w:val="28"/>
          <w:szCs w:val="28"/>
          <w:lang w:val="kk-KZ"/>
        </w:rPr>
      </w:pPr>
    </w:p>
    <w:p w14:paraId="47369621" w14:textId="142A4410" w:rsidR="00640AD6" w:rsidRPr="00AB1677" w:rsidRDefault="00640AD6" w:rsidP="00ED7CC3">
      <w:pPr>
        <w:spacing w:after="0" w:line="240" w:lineRule="auto"/>
        <w:ind w:firstLine="720"/>
        <w:rPr>
          <w:rFonts w:ascii="Times New Roman" w:hAnsi="Times New Roman" w:cs="Times New Roman"/>
          <w:b/>
          <w:bCs/>
          <w:sz w:val="28"/>
          <w:szCs w:val="28"/>
          <w:lang w:val="kk-KZ"/>
        </w:rPr>
      </w:pPr>
    </w:p>
    <w:p w14:paraId="3481C5A6" w14:textId="71882EBE" w:rsidR="00640AD6" w:rsidRPr="00AB1677" w:rsidRDefault="00640AD6" w:rsidP="00ED7CC3">
      <w:pPr>
        <w:spacing w:after="0" w:line="240" w:lineRule="auto"/>
        <w:ind w:firstLine="720"/>
        <w:rPr>
          <w:rFonts w:ascii="Times New Roman" w:hAnsi="Times New Roman" w:cs="Times New Roman"/>
          <w:b/>
          <w:bCs/>
          <w:sz w:val="28"/>
          <w:szCs w:val="28"/>
          <w:lang w:val="kk-KZ"/>
        </w:rPr>
      </w:pPr>
    </w:p>
    <w:p w14:paraId="10762D22" w14:textId="20AE1971" w:rsidR="00640AD6" w:rsidRPr="00AB1677" w:rsidRDefault="00640AD6" w:rsidP="00ED7CC3">
      <w:pPr>
        <w:spacing w:after="0" w:line="240" w:lineRule="auto"/>
        <w:ind w:firstLine="720"/>
        <w:rPr>
          <w:rFonts w:ascii="Times New Roman" w:hAnsi="Times New Roman" w:cs="Times New Roman"/>
          <w:b/>
          <w:bCs/>
          <w:sz w:val="28"/>
          <w:szCs w:val="28"/>
          <w:lang w:val="kk-KZ"/>
        </w:rPr>
      </w:pPr>
    </w:p>
    <w:p w14:paraId="61461DFF" w14:textId="51A13261" w:rsidR="00685F95" w:rsidRPr="00AB1677" w:rsidRDefault="00685F95" w:rsidP="00ED7CC3">
      <w:pPr>
        <w:spacing w:after="0" w:line="240" w:lineRule="auto"/>
        <w:rPr>
          <w:rFonts w:ascii="Times New Roman" w:hAnsi="Times New Roman" w:cs="Times New Roman"/>
          <w:b/>
          <w:bCs/>
          <w:sz w:val="28"/>
          <w:szCs w:val="28"/>
          <w:lang w:val="kk-KZ"/>
        </w:rPr>
      </w:pPr>
    </w:p>
    <w:p w14:paraId="30169133" w14:textId="77777777" w:rsidR="00471BA4" w:rsidRPr="00AB1677" w:rsidRDefault="00471BA4" w:rsidP="00ED7CC3">
      <w:pPr>
        <w:spacing w:after="0" w:line="240" w:lineRule="auto"/>
        <w:rPr>
          <w:rFonts w:ascii="Times New Roman" w:hAnsi="Times New Roman" w:cs="Times New Roman"/>
          <w:b/>
          <w:bCs/>
          <w:sz w:val="28"/>
          <w:szCs w:val="28"/>
          <w:lang w:val="kk-KZ"/>
        </w:rPr>
      </w:pPr>
    </w:p>
    <w:p w14:paraId="065DF80A" w14:textId="3B235325" w:rsidR="008738B1" w:rsidRPr="00AB1677" w:rsidRDefault="00640AD6" w:rsidP="00ED7CC3">
      <w:pPr>
        <w:spacing w:after="0" w:line="240" w:lineRule="auto"/>
        <w:jc w:val="cente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lastRenderedPageBreak/>
        <w:t>КІРІСПЕ</w:t>
      </w:r>
    </w:p>
    <w:p w14:paraId="039A767D" w14:textId="4412669A" w:rsidR="0054530E" w:rsidRPr="00AB1677" w:rsidRDefault="0054530E"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b/>
          <w:bCs/>
          <w:sz w:val="28"/>
          <w:szCs w:val="28"/>
          <w:lang w:val="kk-KZ"/>
        </w:rPr>
        <w:t xml:space="preserve"> </w:t>
      </w:r>
      <w:r w:rsidRPr="00AB1677">
        <w:rPr>
          <w:rFonts w:ascii="Times New Roman" w:hAnsi="Times New Roman" w:cs="Times New Roman"/>
          <w:sz w:val="28"/>
          <w:szCs w:val="28"/>
          <w:lang w:val="kk-KZ"/>
        </w:rPr>
        <w:t xml:space="preserve">Қазақстан Республикасының президенті Қ.К.Тоқаев өз жолдауында «Ауыл шаруашылығы - біздің ресурсымыз, бірақ оның әлеуеті толық пайдаланылмай отырғандығын, ел ішінде ғана емес, шетелде де сұранысқа </w:t>
      </w:r>
      <w:r w:rsidR="00664CE5" w:rsidRPr="00AB1677">
        <w:rPr>
          <w:rFonts w:ascii="Times New Roman" w:hAnsi="Times New Roman" w:cs="Times New Roman"/>
          <w:sz w:val="28"/>
          <w:szCs w:val="28"/>
          <w:lang w:val="kk-KZ"/>
        </w:rPr>
        <w:t>и</w:t>
      </w:r>
      <w:r w:rsidRPr="00AB1677">
        <w:rPr>
          <w:rFonts w:ascii="Times New Roman" w:hAnsi="Times New Roman" w:cs="Times New Roman"/>
          <w:sz w:val="28"/>
          <w:szCs w:val="28"/>
          <w:lang w:val="kk-KZ"/>
        </w:rPr>
        <w:t>е органикалық және экологиялық таза өнім өндіру үшін зор мүмкіндіктер бар екендігін, сондай-ақ, суармалы жер көлемін кезең-кезеңімен 2030  жылға қарай 3 миллион гектарға дейін ұлғайту қажеттігін» баса назарға алып айта кетті</w:t>
      </w:r>
      <w:r w:rsidR="00CA4DC0"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[1]</w:t>
      </w:r>
      <w:r w:rsidR="00BF04CC" w:rsidRPr="00AB1677">
        <w:rPr>
          <w:rFonts w:ascii="Times New Roman" w:hAnsi="Times New Roman" w:cs="Times New Roman"/>
          <w:sz w:val="28"/>
          <w:szCs w:val="28"/>
          <w:lang w:val="kk-KZ"/>
        </w:rPr>
        <w:t>.</w:t>
      </w:r>
    </w:p>
    <w:p w14:paraId="67B7200C" w14:textId="1B409547" w:rsidR="00640AD6" w:rsidRDefault="0054530E"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Ауылшаруашылық бақша дақылдарының өнімділігін арттыру </w:t>
      </w:r>
      <w:r w:rsidR="00166A32">
        <w:rPr>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егістікті </w:t>
      </w:r>
      <w:r w:rsidR="00166A32">
        <w:rPr>
          <w:rFonts w:ascii="Times New Roman" w:hAnsi="Times New Roman" w:cs="Times New Roman"/>
          <w:sz w:val="28"/>
          <w:szCs w:val="28"/>
          <w:lang w:val="kk-KZ"/>
        </w:rPr>
        <w:t xml:space="preserve">ең басты </w:t>
      </w:r>
      <w:r w:rsidRPr="00AB1677">
        <w:rPr>
          <w:rFonts w:ascii="Times New Roman" w:hAnsi="Times New Roman" w:cs="Times New Roman"/>
          <w:sz w:val="28"/>
          <w:szCs w:val="28"/>
          <w:lang w:val="kk-KZ"/>
        </w:rPr>
        <w:t>зиянкестерден, аурулардан және арамшөптерден тазарту бо</w:t>
      </w:r>
      <w:r w:rsidR="00CA4DC0" w:rsidRPr="00AB1677">
        <w:rPr>
          <w:rFonts w:ascii="Times New Roman" w:hAnsi="Times New Roman" w:cs="Times New Roman"/>
          <w:sz w:val="28"/>
          <w:szCs w:val="28"/>
          <w:lang w:val="kk-KZ"/>
        </w:rPr>
        <w:t>лы</w:t>
      </w:r>
      <w:r w:rsidRPr="00AB1677">
        <w:rPr>
          <w:rFonts w:ascii="Times New Roman" w:hAnsi="Times New Roman" w:cs="Times New Roman"/>
          <w:sz w:val="28"/>
          <w:szCs w:val="28"/>
          <w:lang w:val="kk-KZ"/>
        </w:rPr>
        <w:t xml:space="preserve">п </w:t>
      </w:r>
      <w:r w:rsidR="00166A32">
        <w:rPr>
          <w:rFonts w:ascii="Times New Roman" w:hAnsi="Times New Roman" w:cs="Times New Roman"/>
          <w:sz w:val="28"/>
          <w:szCs w:val="28"/>
          <w:lang w:val="kk-KZ"/>
        </w:rPr>
        <w:t>керек</w:t>
      </w:r>
      <w:r w:rsidRPr="00AB1677">
        <w:rPr>
          <w:rFonts w:ascii="Times New Roman" w:hAnsi="Times New Roman" w:cs="Times New Roman"/>
          <w:sz w:val="28"/>
          <w:szCs w:val="28"/>
          <w:lang w:val="kk-KZ"/>
        </w:rPr>
        <w:t>.</w:t>
      </w:r>
      <w:r w:rsidR="004E3147" w:rsidRPr="00AB1677">
        <w:rPr>
          <w:rFonts w:ascii="Times New Roman" w:hAnsi="Times New Roman" w:cs="Times New Roman"/>
          <w:sz w:val="28"/>
          <w:szCs w:val="28"/>
          <w:lang w:val="kk-KZ"/>
        </w:rPr>
        <w:t xml:space="preserve"> </w:t>
      </w:r>
    </w:p>
    <w:p w14:paraId="17AB7D4B" w14:textId="7F0AE7B1" w:rsidR="00E17E06" w:rsidRPr="00AA7437" w:rsidRDefault="00AA7437" w:rsidP="00ED7CC3">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Қазір жаңа технологиялардың мәні –</w:t>
      </w:r>
      <w:r w:rsidRPr="00AA7437">
        <w:rPr>
          <w:rFonts w:ascii="Times New Roman" w:hAnsi="Times New Roman" w:cs="Times New Roman"/>
          <w:sz w:val="28"/>
          <w:szCs w:val="28"/>
          <w:lang w:val="kk-KZ"/>
        </w:rPr>
        <w:t xml:space="preserve"> </w:t>
      </w:r>
      <w:r>
        <w:rPr>
          <w:rFonts w:ascii="Times New Roman" w:hAnsi="Times New Roman" w:cs="Times New Roman"/>
          <w:sz w:val="28"/>
          <w:szCs w:val="28"/>
          <w:lang w:val="kk-KZ"/>
        </w:rPr>
        <w:t>ауыспалы егістік жүйесінде дақылдарды тиімді алдыңғы дақылдардан соң орналастыру, дақылдардың сапалы да жоғары түсім беретін сорттарын енгізу, өсімдіктерді мирал заттармен олардың топырақтағы тиімді көлемін ескеріп қамтамасыз ету, өсімдіктерді қорғаудың озық жүйесін пайдалану,</w:t>
      </w:r>
      <w:r w:rsidR="000B1BF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топырақты эрозиядан қорғауға арналған барлық технологиялық тәсілдерді дер кезінде және сапалы орындап отыру, ылғалды жинақтау және сақтау, ауыл шаруашылығы дақылдарының өсіп өнуіне қолайлы жағдайлар туғызу </w:t>
      </w:r>
      <w:r w:rsidRPr="00AB1677">
        <w:rPr>
          <w:rFonts w:ascii="Times New Roman" w:hAnsi="Times New Roman" w:cs="Times New Roman"/>
          <w:sz w:val="28"/>
          <w:szCs w:val="28"/>
          <w:lang w:val="kk-KZ"/>
        </w:rPr>
        <w:t>[</w:t>
      </w:r>
      <w:r>
        <w:rPr>
          <w:rFonts w:ascii="Times New Roman" w:hAnsi="Times New Roman" w:cs="Times New Roman"/>
          <w:sz w:val="28"/>
          <w:szCs w:val="28"/>
          <w:lang w:val="kk-KZ"/>
        </w:rPr>
        <w:t>2</w:t>
      </w:r>
      <w:r w:rsidRPr="00AB1677">
        <w:rPr>
          <w:rFonts w:ascii="Times New Roman" w:hAnsi="Times New Roman" w:cs="Times New Roman"/>
          <w:sz w:val="28"/>
          <w:szCs w:val="28"/>
          <w:lang w:val="kk-KZ"/>
        </w:rPr>
        <w:t>]</w:t>
      </w:r>
      <w:r>
        <w:rPr>
          <w:rFonts w:ascii="Times New Roman" w:hAnsi="Times New Roman" w:cs="Times New Roman"/>
          <w:sz w:val="28"/>
          <w:szCs w:val="28"/>
          <w:lang w:val="kk-KZ"/>
        </w:rPr>
        <w:t>.</w:t>
      </w:r>
    </w:p>
    <w:p w14:paraId="729FA2FE" w14:textId="7D46FD54" w:rsidR="00CA4DC0" w:rsidRPr="003C3A11" w:rsidRDefault="005973FC" w:rsidP="003C3A11">
      <w:pPr>
        <w:tabs>
          <w:tab w:val="left" w:pos="709"/>
        </w:tabs>
        <w:autoSpaceDE w:val="0"/>
        <w:autoSpaceDN w:val="0"/>
        <w:adjustRightInd w:val="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r w:rsidR="003C3A11">
        <w:rPr>
          <w:rFonts w:ascii="Times New Roman" w:hAnsi="Times New Roman" w:cs="Times New Roman"/>
          <w:sz w:val="28"/>
          <w:szCs w:val="28"/>
          <w:lang w:val="kk-KZ"/>
        </w:rPr>
        <w:t>Түркістан облысы</w:t>
      </w:r>
      <w:r w:rsidR="003C3A11" w:rsidRPr="00AB1677">
        <w:rPr>
          <w:rFonts w:ascii="Times New Roman" w:hAnsi="Times New Roman" w:cs="Times New Roman"/>
          <w:sz w:val="28"/>
          <w:szCs w:val="28"/>
          <w:lang w:val="kk-KZ"/>
        </w:rPr>
        <w:t xml:space="preserve"> еліміздегі</w:t>
      </w:r>
      <w:r w:rsidR="003C3A11">
        <w:rPr>
          <w:rFonts w:ascii="Times New Roman" w:hAnsi="Times New Roman" w:cs="Times New Roman"/>
          <w:sz w:val="28"/>
          <w:szCs w:val="28"/>
          <w:lang w:val="kk-KZ"/>
        </w:rPr>
        <w:t xml:space="preserve"> </w:t>
      </w:r>
      <w:r w:rsidR="003C3A11" w:rsidRPr="00AB1677">
        <w:rPr>
          <w:rFonts w:ascii="Times New Roman" w:hAnsi="Times New Roman" w:cs="Times New Roman"/>
          <w:sz w:val="28"/>
          <w:szCs w:val="28"/>
          <w:lang w:val="kk-KZ"/>
        </w:rPr>
        <w:t>қауын өс</w:t>
      </w:r>
      <w:r w:rsidR="003C3A11">
        <w:rPr>
          <w:rFonts w:ascii="Times New Roman" w:hAnsi="Times New Roman" w:cs="Times New Roman"/>
          <w:sz w:val="28"/>
          <w:szCs w:val="28"/>
          <w:lang w:val="kk-KZ"/>
        </w:rPr>
        <w:t>ірудің</w:t>
      </w:r>
      <w:r w:rsidR="003C3A11" w:rsidRPr="00AB1677">
        <w:rPr>
          <w:rFonts w:ascii="Times New Roman" w:hAnsi="Times New Roman" w:cs="Times New Roman"/>
          <w:sz w:val="28"/>
          <w:szCs w:val="28"/>
          <w:lang w:val="kk-KZ"/>
        </w:rPr>
        <w:t xml:space="preserve"> басты өңірі болып табылады</w:t>
      </w:r>
      <w:r w:rsidR="00E36D02" w:rsidRPr="00AB1677">
        <w:rPr>
          <w:rFonts w:ascii="Times New Roman" w:hAnsi="Times New Roman" w:cs="Times New Roman"/>
          <w:sz w:val="28"/>
          <w:szCs w:val="28"/>
          <w:lang w:val="kk-KZ"/>
        </w:rPr>
        <w:t>.</w:t>
      </w:r>
      <w:r w:rsidR="005001A4" w:rsidRPr="00AB1677">
        <w:rPr>
          <w:rFonts w:ascii="Times New Roman" w:hAnsi="Times New Roman" w:cs="Times New Roman"/>
          <w:sz w:val="28"/>
          <w:szCs w:val="28"/>
          <w:lang w:val="kk-KZ"/>
        </w:rPr>
        <w:t xml:space="preserve"> </w:t>
      </w:r>
      <w:r w:rsidR="003C3A11" w:rsidRPr="00FE034D">
        <w:rPr>
          <w:rFonts w:ascii="Times New Roman" w:hAnsi="Times New Roman" w:cs="Times New Roman"/>
          <w:color w:val="000000" w:themeColor="text1"/>
          <w:sz w:val="28"/>
          <w:szCs w:val="28"/>
          <w:lang w:val="kk-KZ"/>
        </w:rPr>
        <w:t>ҚР</w:t>
      </w:r>
      <w:r w:rsidR="003C3A11" w:rsidRPr="00AB1677">
        <w:rPr>
          <w:rFonts w:ascii="Times New Roman" w:hAnsi="Times New Roman" w:cs="Times New Roman"/>
          <w:sz w:val="28"/>
          <w:szCs w:val="28"/>
          <w:lang w:val="kk-KZ"/>
        </w:rPr>
        <w:t xml:space="preserve"> Экономика министрлігінің Статистика комитетінің деректері</w:t>
      </w:r>
      <w:r w:rsidR="003C3A11">
        <w:rPr>
          <w:rFonts w:ascii="Times New Roman" w:hAnsi="Times New Roman" w:cs="Times New Roman"/>
          <w:sz w:val="28"/>
          <w:szCs w:val="28"/>
          <w:lang w:val="kk-KZ"/>
        </w:rPr>
        <w:t xml:space="preserve"> бойынша</w:t>
      </w:r>
      <w:r w:rsidR="003C3A11" w:rsidRPr="00AB1677">
        <w:rPr>
          <w:rFonts w:ascii="Times New Roman" w:hAnsi="Times New Roman" w:cs="Times New Roman"/>
          <w:sz w:val="28"/>
          <w:szCs w:val="28"/>
          <w:lang w:val="kk-KZ"/>
        </w:rPr>
        <w:t xml:space="preserve">, </w:t>
      </w:r>
      <w:r w:rsidR="003C3A11">
        <w:rPr>
          <w:rFonts w:ascii="Times New Roman" w:hAnsi="Times New Roman" w:cs="Times New Roman"/>
          <w:sz w:val="28"/>
          <w:szCs w:val="28"/>
          <w:lang w:val="kk-KZ"/>
        </w:rPr>
        <w:t xml:space="preserve">қауынның </w:t>
      </w:r>
      <w:r w:rsidR="003C3A11" w:rsidRPr="00AB1677">
        <w:rPr>
          <w:rFonts w:ascii="Times New Roman" w:hAnsi="Times New Roman" w:cs="Times New Roman"/>
          <w:sz w:val="28"/>
          <w:szCs w:val="28"/>
          <w:lang w:val="kk-KZ"/>
        </w:rPr>
        <w:t xml:space="preserve"> егіс алқаптарының көлемі </w:t>
      </w:r>
      <w:r w:rsidR="003C3A11">
        <w:rPr>
          <w:rFonts w:ascii="Times New Roman" w:hAnsi="Times New Roman" w:cs="Times New Roman"/>
          <w:sz w:val="28"/>
          <w:szCs w:val="28"/>
          <w:lang w:val="kk-KZ"/>
        </w:rPr>
        <w:t>жағынан</w:t>
      </w:r>
      <w:r w:rsidR="003C3A11" w:rsidRPr="00AB1677">
        <w:rPr>
          <w:rFonts w:ascii="Times New Roman" w:hAnsi="Times New Roman" w:cs="Times New Roman"/>
          <w:sz w:val="28"/>
          <w:szCs w:val="28"/>
          <w:lang w:val="kk-KZ"/>
        </w:rPr>
        <w:t xml:space="preserve"> негізгі бөлігін Түркістан облысы 61.8 мың га құрайды</w:t>
      </w:r>
      <w:r w:rsidR="003C3A11">
        <w:rPr>
          <w:rFonts w:ascii="Times New Roman" w:hAnsi="Times New Roman" w:cs="Times New Roman"/>
          <w:sz w:val="28"/>
          <w:szCs w:val="28"/>
          <w:lang w:val="kk-KZ"/>
        </w:rPr>
        <w:t xml:space="preserve"> (Ұлттық статистика бюросы деректері, </w:t>
      </w:r>
      <w:r w:rsidR="003C3A11" w:rsidRPr="00925E15">
        <w:rPr>
          <w:rFonts w:ascii="Times New Roman" w:hAnsi="Times New Roman" w:cs="Times New Roman"/>
          <w:sz w:val="28"/>
          <w:szCs w:val="28"/>
          <w:lang w:val="kk-KZ"/>
        </w:rPr>
        <w:t>20</w:t>
      </w:r>
      <w:r w:rsidR="003C3A11">
        <w:rPr>
          <w:rFonts w:ascii="Times New Roman" w:hAnsi="Times New Roman" w:cs="Times New Roman"/>
          <w:sz w:val="28"/>
          <w:szCs w:val="28"/>
          <w:lang w:val="kk-KZ"/>
        </w:rPr>
        <w:t>22</w:t>
      </w:r>
      <w:r w:rsidR="003C3A11" w:rsidRPr="00925E15">
        <w:rPr>
          <w:rFonts w:ascii="Times New Roman" w:hAnsi="Times New Roman" w:cs="Times New Roman"/>
          <w:sz w:val="28"/>
          <w:szCs w:val="28"/>
          <w:lang w:val="kk-KZ"/>
        </w:rPr>
        <w:t>-2</w:t>
      </w:r>
      <w:r w:rsidR="003C3A11">
        <w:rPr>
          <w:rFonts w:ascii="Times New Roman" w:hAnsi="Times New Roman" w:cs="Times New Roman"/>
          <w:sz w:val="28"/>
          <w:szCs w:val="28"/>
          <w:lang w:val="kk-KZ"/>
        </w:rPr>
        <w:t>023)</w:t>
      </w:r>
      <w:r w:rsidR="005001A4" w:rsidRPr="00AB1677">
        <w:rPr>
          <w:rFonts w:ascii="Times New Roman" w:hAnsi="Times New Roman" w:cs="Times New Roman"/>
          <w:sz w:val="28"/>
          <w:szCs w:val="28"/>
          <w:lang w:val="kk-KZ"/>
        </w:rPr>
        <w:t>.</w:t>
      </w:r>
      <w:r w:rsidR="005001A4" w:rsidRPr="00AB1677">
        <w:rPr>
          <w:rFonts w:ascii="Arial" w:hAnsi="Arial" w:cs="Arial"/>
          <w:lang w:val="kk-KZ"/>
        </w:rPr>
        <w:t xml:space="preserve"> </w:t>
      </w:r>
    </w:p>
    <w:p w14:paraId="229566C4" w14:textId="77777777" w:rsidR="00B04439" w:rsidRPr="00AB1677" w:rsidRDefault="00B04439" w:rsidP="00ED7CC3">
      <w:pPr>
        <w:tabs>
          <w:tab w:val="left" w:pos="709"/>
        </w:tabs>
        <w:autoSpaceDE w:val="0"/>
        <w:autoSpaceDN w:val="0"/>
        <w:adjustRightInd w:val="0"/>
        <w:spacing w:after="0" w:line="240" w:lineRule="auto"/>
        <w:jc w:val="both"/>
        <w:rPr>
          <w:rFonts w:ascii="Arial" w:hAnsi="Arial" w:cs="Arial"/>
          <w:lang w:val="kk-KZ"/>
        </w:rPr>
      </w:pPr>
    </w:p>
    <w:p w14:paraId="3E0AFEDB" w14:textId="1810E2BC" w:rsidR="00B04439" w:rsidRPr="00AB1677" w:rsidRDefault="00B04439" w:rsidP="00ED7CC3">
      <w:pPr>
        <w:tabs>
          <w:tab w:val="left" w:pos="709"/>
        </w:tabs>
        <w:autoSpaceDE w:val="0"/>
        <w:autoSpaceDN w:val="0"/>
        <w:adjustRightInd w:val="0"/>
        <w:spacing w:after="0" w:line="240" w:lineRule="auto"/>
        <w:jc w:val="center"/>
        <w:rPr>
          <w:rFonts w:ascii="Arial" w:hAnsi="Arial" w:cs="Arial"/>
          <w:lang w:val="kk-KZ"/>
        </w:rPr>
      </w:pPr>
      <w:r w:rsidRPr="00AB1677">
        <w:rPr>
          <w:rFonts w:ascii="Arial" w:hAnsi="Arial" w:cs="Arial"/>
          <w:noProof/>
          <w:lang w:val="kk-KZ"/>
        </w:rPr>
        <w:drawing>
          <wp:inline distT="0" distB="0" distL="0" distR="0" wp14:anchorId="700934F3" wp14:editId="1933FBA8">
            <wp:extent cx="5033727" cy="2353901"/>
            <wp:effectExtent l="0" t="0" r="14605" b="8890"/>
            <wp:docPr id="392" name="Диаграмма 392">
              <a:extLst xmlns:a="http://schemas.openxmlformats.org/drawingml/2006/main">
                <a:ext uri="{FF2B5EF4-FFF2-40B4-BE49-F238E27FC236}">
                  <a16:creationId xmlns:a16="http://schemas.microsoft.com/office/drawing/2014/main" id="{11519068-4BCB-4E89-8065-434DAC185F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2BEAC86" w14:textId="77777777" w:rsidR="00FE034D" w:rsidRDefault="00FE034D" w:rsidP="00ED7CC3">
      <w:pPr>
        <w:tabs>
          <w:tab w:val="left" w:pos="709"/>
        </w:tabs>
        <w:autoSpaceDE w:val="0"/>
        <w:autoSpaceDN w:val="0"/>
        <w:adjustRightInd w:val="0"/>
        <w:spacing w:after="0" w:line="240" w:lineRule="auto"/>
        <w:jc w:val="center"/>
        <w:rPr>
          <w:rFonts w:ascii="Times New Roman" w:hAnsi="Times New Roman" w:cs="Times New Roman"/>
          <w:sz w:val="28"/>
          <w:szCs w:val="28"/>
          <w:lang w:val="kk-KZ"/>
        </w:rPr>
      </w:pPr>
    </w:p>
    <w:p w14:paraId="5AD7034A" w14:textId="6346E578" w:rsidR="00B04439" w:rsidRPr="00AB1677" w:rsidRDefault="004325F3" w:rsidP="00ED7CC3">
      <w:pPr>
        <w:tabs>
          <w:tab w:val="left" w:pos="709"/>
        </w:tabs>
        <w:autoSpaceDE w:val="0"/>
        <w:autoSpaceDN w:val="0"/>
        <w:adjustRightInd w:val="0"/>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С</w:t>
      </w:r>
      <w:r w:rsidR="00B04439" w:rsidRPr="00AB1677">
        <w:rPr>
          <w:rFonts w:ascii="Times New Roman" w:hAnsi="Times New Roman" w:cs="Times New Roman"/>
          <w:sz w:val="28"/>
          <w:szCs w:val="28"/>
          <w:lang w:val="kk-KZ"/>
        </w:rPr>
        <w:t>урет</w:t>
      </w:r>
      <w:r w:rsidRPr="00AB1677">
        <w:rPr>
          <w:rFonts w:ascii="Times New Roman" w:hAnsi="Times New Roman" w:cs="Times New Roman"/>
          <w:sz w:val="28"/>
          <w:szCs w:val="28"/>
          <w:lang w:val="kk-KZ"/>
        </w:rPr>
        <w:t xml:space="preserve"> 1 - </w:t>
      </w:r>
      <w:r w:rsidR="00B04439" w:rsidRPr="00AB1677">
        <w:rPr>
          <w:rFonts w:ascii="Times New Roman" w:hAnsi="Times New Roman" w:cs="Times New Roman"/>
          <w:sz w:val="28"/>
          <w:szCs w:val="28"/>
          <w:lang w:val="kk-KZ"/>
        </w:rPr>
        <w:t xml:space="preserve"> Қауындардың жалпы жинағы</w:t>
      </w:r>
      <w:r w:rsidR="001E6802" w:rsidRPr="00C42450">
        <w:rPr>
          <w:rFonts w:ascii="Times New Roman" w:hAnsi="Times New Roman" w:cs="Times New Roman"/>
          <w:sz w:val="28"/>
          <w:szCs w:val="28"/>
          <w:lang w:val="kk-KZ"/>
        </w:rPr>
        <w:t>, мың т</w:t>
      </w:r>
    </w:p>
    <w:p w14:paraId="4B34A370" w14:textId="77777777" w:rsidR="007A2746" w:rsidRPr="00AB1677" w:rsidRDefault="007A2746" w:rsidP="00ED7CC3">
      <w:pPr>
        <w:tabs>
          <w:tab w:val="left" w:pos="709"/>
        </w:tabs>
        <w:autoSpaceDE w:val="0"/>
        <w:autoSpaceDN w:val="0"/>
        <w:adjustRightInd w:val="0"/>
        <w:spacing w:after="0" w:line="240" w:lineRule="auto"/>
        <w:jc w:val="center"/>
        <w:rPr>
          <w:rFonts w:ascii="Times New Roman" w:hAnsi="Times New Roman" w:cs="Times New Roman"/>
          <w:sz w:val="28"/>
          <w:szCs w:val="28"/>
          <w:lang w:val="kk-KZ"/>
        </w:rPr>
      </w:pPr>
    </w:p>
    <w:p w14:paraId="22A2F4CD" w14:textId="317EDE17" w:rsidR="00E36D02" w:rsidRPr="00AB1677" w:rsidRDefault="00B04439" w:rsidP="00ED7CC3">
      <w:pPr>
        <w:tabs>
          <w:tab w:val="left" w:pos="709"/>
        </w:tabs>
        <w:autoSpaceDE w:val="0"/>
        <w:autoSpaceDN w:val="0"/>
        <w:adjustRightInd w:val="0"/>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 xml:space="preserve">Бақша дақылдарының жалпы жинағы 1,4%-ға азайып, 11,739 мың тоннаны құрады, бұл ретте ашық топырақтағы көкөністер бойынша өсім тіркелді (2021 </w:t>
      </w:r>
      <w:r w:rsidR="007A2746" w:rsidRPr="00AB1677">
        <w:rPr>
          <w:rFonts w:ascii="Times New Roman" w:hAnsi="Times New Roman" w:cs="Times New Roman"/>
          <w:sz w:val="28"/>
          <w:szCs w:val="28"/>
          <w:lang w:val="kk-KZ"/>
        </w:rPr>
        <w:t xml:space="preserve">жылға қарай </w:t>
      </w:r>
      <w:r w:rsidRPr="00AB1677">
        <w:rPr>
          <w:rFonts w:ascii="Times New Roman" w:hAnsi="Times New Roman" w:cs="Times New Roman"/>
          <w:sz w:val="28"/>
          <w:szCs w:val="28"/>
          <w:lang w:val="kk-KZ"/>
        </w:rPr>
        <w:t>2,2</w:t>
      </w:r>
      <w:r w:rsidR="007A2746" w:rsidRPr="00AB1677">
        <w:rPr>
          <w:rFonts w:ascii="Times New Roman" w:hAnsi="Times New Roman" w:cs="Times New Roman"/>
          <w:sz w:val="28"/>
          <w:szCs w:val="28"/>
          <w:lang w:val="kk-KZ"/>
        </w:rPr>
        <w:t xml:space="preserve">%-ға немесе </w:t>
      </w:r>
      <w:r w:rsidRPr="00AB1677">
        <w:rPr>
          <w:rFonts w:ascii="Times New Roman" w:hAnsi="Times New Roman" w:cs="Times New Roman"/>
          <w:sz w:val="28"/>
          <w:szCs w:val="28"/>
          <w:lang w:val="kk-KZ"/>
        </w:rPr>
        <w:t xml:space="preserve"> 4610,2</w:t>
      </w:r>
      <w:r w:rsidR="007A2746" w:rsidRPr="00AB1677">
        <w:rPr>
          <w:rFonts w:ascii="Times New Roman" w:hAnsi="Times New Roman" w:cs="Times New Roman"/>
          <w:sz w:val="28"/>
          <w:szCs w:val="28"/>
          <w:lang w:val="kk-KZ"/>
        </w:rPr>
        <w:t xml:space="preserve"> мың тоннаға)</w:t>
      </w:r>
      <w:r w:rsidR="00A965DB" w:rsidRPr="00AB1677">
        <w:rPr>
          <w:rStyle w:val="ezkurwreuab5ozgtqnkl"/>
          <w:rFonts w:ascii="Times New Roman" w:hAnsi="Times New Roman" w:cs="Times New Roman"/>
          <w:sz w:val="28"/>
          <w:szCs w:val="28"/>
          <w:lang w:val="kk-KZ"/>
        </w:rPr>
        <w:t>.</w:t>
      </w:r>
      <w:r w:rsidR="001E6802">
        <w:rPr>
          <w:rStyle w:val="ezkurwreuab5ozgtqnkl"/>
          <w:rFonts w:ascii="Times New Roman" w:hAnsi="Times New Roman" w:cs="Times New Roman"/>
          <w:sz w:val="28"/>
          <w:szCs w:val="28"/>
          <w:lang w:val="kk-KZ"/>
        </w:rPr>
        <w:t xml:space="preserve">  </w:t>
      </w:r>
    </w:p>
    <w:p w14:paraId="710AC3F1" w14:textId="29F2B58E" w:rsidR="004325F3" w:rsidRDefault="00742F4A" w:rsidP="00AA7437">
      <w:pPr>
        <w:pStyle w:val="Default"/>
        <w:ind w:firstLine="720"/>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lastRenderedPageBreak/>
        <w:t>2021</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жылғы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деңгеймен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салыстырғанда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көкөністер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бақша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 xml:space="preserve">дақылдарының </w:t>
      </w:r>
      <w:r w:rsidRPr="00AB1677">
        <w:rPr>
          <w:rFonts w:ascii="Times New Roman" w:hAnsi="Times New Roman" w:cs="Times New Roman"/>
          <w:sz w:val="28"/>
          <w:szCs w:val="28"/>
          <w:lang w:val="kk-KZ"/>
        </w:rPr>
        <w:t xml:space="preserve">өнімділігі </w:t>
      </w:r>
      <w:r w:rsidRPr="00AB1677">
        <w:rPr>
          <w:rStyle w:val="ezkurwreuab5ozgtqnkl"/>
          <w:rFonts w:ascii="Times New Roman" w:hAnsi="Times New Roman" w:cs="Times New Roman"/>
          <w:sz w:val="28"/>
          <w:szCs w:val="28"/>
          <w:lang w:val="kk-KZ"/>
        </w:rPr>
        <w:t>0,5%</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ға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артып</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242,3</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ц/га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құрады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1,2%),</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бақша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дақылдары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(1,1%)</w:t>
      </w:r>
      <w:r w:rsidR="00727EC2">
        <w:rPr>
          <w:rStyle w:val="ezkurwreuab5ozgtqnkl"/>
          <w:rFonts w:ascii="Times New Roman" w:hAnsi="Times New Roman" w:cs="Times New Roman"/>
          <w:sz w:val="28"/>
          <w:szCs w:val="28"/>
          <w:lang w:val="kk-KZ"/>
        </w:rPr>
        <w:t xml:space="preserve"> </w:t>
      </w:r>
      <w:r w:rsidR="00727EC2" w:rsidRPr="00AB1677">
        <w:rPr>
          <w:rFonts w:ascii="Times New Roman" w:hAnsi="Times New Roman" w:cs="Times New Roman"/>
          <w:sz w:val="28"/>
          <w:szCs w:val="28"/>
          <w:lang w:val="kk-KZ"/>
        </w:rPr>
        <w:t>[</w:t>
      </w:r>
      <w:r w:rsidR="00AA7437">
        <w:rPr>
          <w:rFonts w:ascii="Times New Roman" w:hAnsi="Times New Roman" w:cs="Times New Roman"/>
          <w:sz w:val="28"/>
          <w:szCs w:val="28"/>
          <w:lang w:val="kk-KZ"/>
        </w:rPr>
        <w:t>3</w:t>
      </w:r>
      <w:r w:rsidR="00727EC2"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w:t>
      </w:r>
    </w:p>
    <w:p w14:paraId="5673DF81" w14:textId="77777777" w:rsidR="00AA7437" w:rsidRPr="00AA7437" w:rsidRDefault="00AA7437" w:rsidP="00AA7437">
      <w:pPr>
        <w:pStyle w:val="Default"/>
        <w:ind w:firstLine="720"/>
        <w:jc w:val="both"/>
        <w:rPr>
          <w:rFonts w:ascii="Times New Roman" w:hAnsi="Times New Roman" w:cs="Times New Roman"/>
          <w:sz w:val="28"/>
          <w:szCs w:val="28"/>
          <w:lang w:val="kk-KZ"/>
        </w:rPr>
      </w:pPr>
    </w:p>
    <w:p w14:paraId="05B0A0D5" w14:textId="77777777" w:rsidR="00111773" w:rsidRDefault="004325F3" w:rsidP="004325F3">
      <w:pPr>
        <w:pStyle w:val="Default"/>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Кесте </w:t>
      </w:r>
      <w:r w:rsidR="00DB2125" w:rsidRPr="00AB1677">
        <w:rPr>
          <w:rFonts w:ascii="Times New Roman" w:hAnsi="Times New Roman" w:cs="Times New Roman"/>
          <w:sz w:val="28"/>
          <w:szCs w:val="28"/>
          <w:lang w:val="kk-KZ"/>
        </w:rPr>
        <w:t>1</w:t>
      </w:r>
      <w:r w:rsidRPr="00AB1677">
        <w:rPr>
          <w:rFonts w:ascii="Times New Roman" w:hAnsi="Times New Roman" w:cs="Times New Roman"/>
          <w:sz w:val="28"/>
          <w:szCs w:val="28"/>
          <w:lang w:val="kk-KZ"/>
        </w:rPr>
        <w:t xml:space="preserve"> </w:t>
      </w:r>
      <w:r w:rsidR="004C023B" w:rsidRPr="00AB1677">
        <w:rPr>
          <w:rFonts w:ascii="Times New Roman" w:hAnsi="Times New Roman" w:cs="Times New Roman"/>
          <w:sz w:val="28"/>
          <w:szCs w:val="28"/>
          <w:lang w:val="kk-KZ"/>
        </w:rPr>
        <w:t>–</w:t>
      </w:r>
      <w:r w:rsidR="00742F4A" w:rsidRPr="00AB1677">
        <w:rPr>
          <w:rFonts w:ascii="Times New Roman" w:hAnsi="Times New Roman" w:cs="Times New Roman"/>
          <w:sz w:val="28"/>
          <w:szCs w:val="28"/>
          <w:lang w:val="kk-KZ"/>
        </w:rPr>
        <w:t xml:space="preserve"> </w:t>
      </w:r>
      <w:r w:rsidR="004C023B" w:rsidRPr="00AB1677">
        <w:rPr>
          <w:rFonts w:ascii="Times New Roman" w:hAnsi="Times New Roman" w:cs="Times New Roman"/>
          <w:sz w:val="28"/>
          <w:szCs w:val="28"/>
          <w:lang w:val="kk-KZ"/>
        </w:rPr>
        <w:t xml:space="preserve">Ауылшаруашылық кәсіпорындарының </w:t>
      </w:r>
      <w:r w:rsidR="00742F4A" w:rsidRPr="00AB1677">
        <w:rPr>
          <w:rStyle w:val="ezkurwreuab5ozgtqnkl"/>
          <w:rFonts w:ascii="Times New Roman" w:hAnsi="Times New Roman" w:cs="Times New Roman"/>
          <w:sz w:val="28"/>
          <w:szCs w:val="28"/>
          <w:lang w:val="kk-KZ"/>
        </w:rPr>
        <w:t>жинаған</w:t>
      </w:r>
      <w:r w:rsidR="00742F4A" w:rsidRPr="00AB1677">
        <w:rPr>
          <w:rFonts w:ascii="Times New Roman" w:hAnsi="Times New Roman" w:cs="Times New Roman"/>
          <w:sz w:val="28"/>
          <w:szCs w:val="28"/>
          <w:lang w:val="kk-KZ"/>
        </w:rPr>
        <w:t xml:space="preserve"> қауын алаңы</w:t>
      </w:r>
      <w:r w:rsidR="001E6802">
        <w:rPr>
          <w:rFonts w:ascii="Times New Roman" w:hAnsi="Times New Roman" w:cs="Times New Roman"/>
          <w:sz w:val="28"/>
          <w:szCs w:val="28"/>
          <w:lang w:val="kk-KZ"/>
        </w:rPr>
        <w:t xml:space="preserve">, </w:t>
      </w:r>
    </w:p>
    <w:p w14:paraId="77FC1A3A" w14:textId="0114B331" w:rsidR="00742F4A" w:rsidRPr="00AB1677" w:rsidRDefault="00232183" w:rsidP="004325F3">
      <w:pPr>
        <w:pStyle w:val="Default"/>
        <w:jc w:val="both"/>
        <w:rPr>
          <w:rFonts w:ascii="Times New Roman" w:hAnsi="Times New Roman" w:cs="Times New Roman"/>
          <w:sz w:val="28"/>
          <w:szCs w:val="28"/>
          <w:lang w:val="kk-KZ"/>
        </w:rPr>
      </w:pPr>
      <w:r>
        <w:rPr>
          <w:rFonts w:ascii="Times New Roman" w:hAnsi="Times New Roman" w:cs="Times New Roman"/>
          <w:sz w:val="28"/>
          <w:szCs w:val="28"/>
          <w:lang w:val="kk-KZ"/>
        </w:rPr>
        <w:t>мың г</w:t>
      </w:r>
      <w:r w:rsidR="00111773">
        <w:rPr>
          <w:rFonts w:ascii="Times New Roman" w:hAnsi="Times New Roman" w:cs="Times New Roman"/>
          <w:sz w:val="28"/>
          <w:szCs w:val="28"/>
          <w:lang w:val="kk-KZ"/>
        </w:rPr>
        <w:t>а</w:t>
      </w:r>
    </w:p>
    <w:p w14:paraId="728EF1C3" w14:textId="77777777" w:rsidR="004325F3" w:rsidRPr="00AB1677" w:rsidRDefault="004325F3" w:rsidP="004325F3">
      <w:pPr>
        <w:pStyle w:val="Default"/>
        <w:jc w:val="both"/>
        <w:rPr>
          <w:rFonts w:ascii="Times New Roman" w:hAnsi="Times New Roman" w:cs="Times New Roman"/>
          <w:sz w:val="32"/>
          <w:szCs w:val="32"/>
          <w:lang w:val="kk-KZ"/>
        </w:rPr>
      </w:pPr>
    </w:p>
    <w:tbl>
      <w:tblPr>
        <w:tblStyle w:val="-11"/>
        <w:tblW w:w="0" w:type="auto"/>
        <w:shd w:val="clear" w:color="auto" w:fill="F2F2F2" w:themeFill="background1" w:themeFillShade="F2"/>
        <w:tblLook w:val="04A0" w:firstRow="1" w:lastRow="0" w:firstColumn="1" w:lastColumn="0" w:noHBand="0" w:noVBand="1"/>
      </w:tblPr>
      <w:tblGrid>
        <w:gridCol w:w="1694"/>
        <w:gridCol w:w="2214"/>
        <w:gridCol w:w="1962"/>
        <w:gridCol w:w="1383"/>
        <w:gridCol w:w="2091"/>
      </w:tblGrid>
      <w:tr w:rsidR="00742F4A" w:rsidRPr="00AB1677" w14:paraId="677E608C" w14:textId="77777777" w:rsidTr="00742F4A">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1694" w:type="dxa"/>
            <w:vMerge w:val="restart"/>
            <w:shd w:val="clear" w:color="auto" w:fill="F2F2F2" w:themeFill="background1" w:themeFillShade="F2"/>
            <w:noWrap/>
            <w:hideMark/>
          </w:tcPr>
          <w:p w14:paraId="1D87157D" w14:textId="77777777" w:rsidR="00742F4A" w:rsidRPr="00AB1677" w:rsidRDefault="00742F4A" w:rsidP="00ED7CC3">
            <w:pPr>
              <w:rPr>
                <w:rFonts w:ascii="Times New Roman" w:hAnsi="Times New Roman" w:cs="Times New Roman"/>
                <w:sz w:val="20"/>
                <w:szCs w:val="20"/>
                <w:lang w:val="kk-KZ"/>
              </w:rPr>
            </w:pPr>
            <w:r w:rsidRPr="00AB1677">
              <w:rPr>
                <w:rFonts w:ascii="Times New Roman" w:hAnsi="Times New Roman" w:cs="Times New Roman"/>
                <w:sz w:val="20"/>
                <w:szCs w:val="20"/>
                <w:lang w:val="kk-KZ"/>
              </w:rPr>
              <w:t> </w:t>
            </w:r>
          </w:p>
        </w:tc>
        <w:tc>
          <w:tcPr>
            <w:tcW w:w="2215" w:type="dxa"/>
            <w:vMerge w:val="restart"/>
            <w:shd w:val="clear" w:color="auto" w:fill="F2F2F2" w:themeFill="background1" w:themeFillShade="F2"/>
            <w:hideMark/>
          </w:tcPr>
          <w:p w14:paraId="62501DF8" w14:textId="2D0CD7D9" w:rsidR="00742F4A" w:rsidRPr="00AB1677" w:rsidRDefault="00742F4A" w:rsidP="00ED7CC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lang w:val="kk-KZ"/>
              </w:rPr>
            </w:pPr>
            <w:r w:rsidRPr="00AB1677">
              <w:rPr>
                <w:rStyle w:val="ezkurwreuab5ozgtqnkl"/>
                <w:rFonts w:ascii="Times New Roman" w:hAnsi="Times New Roman" w:cs="Times New Roman"/>
                <w:b w:val="0"/>
                <w:bCs w:val="0"/>
                <w:sz w:val="20"/>
                <w:szCs w:val="20"/>
                <w:lang w:val="kk-KZ"/>
              </w:rPr>
              <w:t>Шаруашылықтардың барлық санаттары</w:t>
            </w:r>
          </w:p>
        </w:tc>
        <w:tc>
          <w:tcPr>
            <w:tcW w:w="5436" w:type="dxa"/>
            <w:gridSpan w:val="3"/>
            <w:shd w:val="clear" w:color="auto" w:fill="F2F2F2" w:themeFill="background1" w:themeFillShade="F2"/>
            <w:hideMark/>
          </w:tcPr>
          <w:p w14:paraId="369AB0D3" w14:textId="469A3EAD" w:rsidR="00742F4A" w:rsidRPr="00AB1677" w:rsidRDefault="00742F4A" w:rsidP="00ED7CC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Оның ішінде</w:t>
            </w:r>
          </w:p>
        </w:tc>
      </w:tr>
      <w:tr w:rsidR="00742F4A" w:rsidRPr="00AB1677" w14:paraId="3A3C5C62" w14:textId="77777777" w:rsidTr="00742F4A">
        <w:trPr>
          <w:trHeight w:val="540"/>
        </w:trPr>
        <w:tc>
          <w:tcPr>
            <w:cnfStyle w:val="001000000000" w:firstRow="0" w:lastRow="0" w:firstColumn="1" w:lastColumn="0" w:oddVBand="0" w:evenVBand="0" w:oddHBand="0" w:evenHBand="0" w:firstRowFirstColumn="0" w:firstRowLastColumn="0" w:lastRowFirstColumn="0" w:lastRowLastColumn="0"/>
            <w:tcW w:w="1694" w:type="dxa"/>
            <w:vMerge/>
            <w:shd w:val="clear" w:color="auto" w:fill="F2F2F2" w:themeFill="background1" w:themeFillShade="F2"/>
            <w:hideMark/>
          </w:tcPr>
          <w:p w14:paraId="764AC927" w14:textId="77777777" w:rsidR="00742F4A" w:rsidRPr="00AB1677" w:rsidRDefault="00742F4A" w:rsidP="00ED7CC3">
            <w:pPr>
              <w:rPr>
                <w:rFonts w:ascii="Times New Roman" w:hAnsi="Times New Roman" w:cs="Times New Roman"/>
                <w:sz w:val="20"/>
                <w:szCs w:val="20"/>
                <w:lang w:val="kk-KZ"/>
              </w:rPr>
            </w:pPr>
          </w:p>
        </w:tc>
        <w:tc>
          <w:tcPr>
            <w:tcW w:w="2215" w:type="dxa"/>
            <w:vMerge/>
            <w:shd w:val="clear" w:color="auto" w:fill="F2F2F2" w:themeFill="background1" w:themeFillShade="F2"/>
            <w:hideMark/>
          </w:tcPr>
          <w:p w14:paraId="2E13C565" w14:textId="77777777" w:rsidR="00742F4A" w:rsidRPr="00AB1677" w:rsidRDefault="00742F4A" w:rsidP="00ED7CC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p>
        </w:tc>
        <w:tc>
          <w:tcPr>
            <w:tcW w:w="1962" w:type="dxa"/>
            <w:shd w:val="clear" w:color="auto" w:fill="F2F2F2" w:themeFill="background1" w:themeFillShade="F2"/>
            <w:hideMark/>
          </w:tcPr>
          <w:p w14:paraId="478880A5" w14:textId="4246E9B7" w:rsidR="00742F4A" w:rsidRPr="00AB1677" w:rsidRDefault="00742F4A" w:rsidP="00ED7CC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Style w:val="ezkurwreuab5ozgtqnkl"/>
                <w:rFonts w:ascii="Times New Roman" w:hAnsi="Times New Roman" w:cs="Times New Roman"/>
                <w:sz w:val="20"/>
                <w:szCs w:val="20"/>
                <w:lang w:val="kk-KZ"/>
              </w:rPr>
              <w:t>Ауылшаруашылық кәсіпорындары</w:t>
            </w:r>
          </w:p>
        </w:tc>
        <w:tc>
          <w:tcPr>
            <w:tcW w:w="1383" w:type="dxa"/>
            <w:shd w:val="clear" w:color="auto" w:fill="F2F2F2" w:themeFill="background1" w:themeFillShade="F2"/>
            <w:hideMark/>
          </w:tcPr>
          <w:p w14:paraId="5ABC0252" w14:textId="7B388EE0" w:rsidR="00742F4A" w:rsidRPr="00AB1677" w:rsidRDefault="00742F4A" w:rsidP="00ED7CC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Style w:val="ezkurwreuab5ozgtqnkl"/>
                <w:rFonts w:ascii="Times New Roman" w:hAnsi="Times New Roman" w:cs="Times New Roman"/>
                <w:sz w:val="20"/>
                <w:szCs w:val="20"/>
                <w:lang w:val="kk-KZ"/>
              </w:rPr>
              <w:t>жеке</w:t>
            </w:r>
            <w:r w:rsidRPr="00AB1677">
              <w:rPr>
                <w:rFonts w:ascii="Times New Roman" w:hAnsi="Times New Roman" w:cs="Times New Roman"/>
                <w:sz w:val="20"/>
                <w:szCs w:val="20"/>
                <w:lang w:val="kk-KZ"/>
              </w:rPr>
              <w:t xml:space="preserve"> кәсіпкерлер және шаруа немесе </w:t>
            </w:r>
            <w:r w:rsidRPr="00AB1677">
              <w:rPr>
                <w:rStyle w:val="ezkurwreuab5ozgtqnkl"/>
                <w:rFonts w:ascii="Times New Roman" w:hAnsi="Times New Roman" w:cs="Times New Roman"/>
                <w:sz w:val="20"/>
                <w:szCs w:val="20"/>
                <w:lang w:val="kk-KZ"/>
              </w:rPr>
              <w:t>фермер</w:t>
            </w:r>
            <w:r w:rsidRPr="00AB1677">
              <w:rPr>
                <w:rFonts w:ascii="Times New Roman" w:hAnsi="Times New Roman" w:cs="Times New Roman"/>
                <w:sz w:val="20"/>
                <w:szCs w:val="20"/>
                <w:lang w:val="kk-KZ"/>
              </w:rPr>
              <w:t xml:space="preserve"> қожалықтары</w:t>
            </w:r>
          </w:p>
        </w:tc>
        <w:tc>
          <w:tcPr>
            <w:tcW w:w="2091" w:type="dxa"/>
            <w:shd w:val="clear" w:color="auto" w:fill="F2F2F2" w:themeFill="background1" w:themeFillShade="F2"/>
            <w:hideMark/>
          </w:tcPr>
          <w:p w14:paraId="79B1EF75" w14:textId="318D6BA1" w:rsidR="00742F4A" w:rsidRPr="00AB1677" w:rsidRDefault="00742F4A" w:rsidP="00ED7CC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Style w:val="ezkurwreuab5ozgtqnkl"/>
                <w:rFonts w:ascii="Times New Roman" w:hAnsi="Times New Roman" w:cs="Times New Roman"/>
                <w:lang w:val="kk-KZ"/>
              </w:rPr>
              <w:t>Халық шаруашылықтары</w:t>
            </w:r>
          </w:p>
        </w:tc>
      </w:tr>
      <w:tr w:rsidR="00742F4A" w:rsidRPr="00AB1677" w14:paraId="09453835"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hideMark/>
          </w:tcPr>
          <w:p w14:paraId="38B0DF43" w14:textId="09BC09E0"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ҚР</w:t>
            </w:r>
          </w:p>
        </w:tc>
        <w:tc>
          <w:tcPr>
            <w:tcW w:w="2215" w:type="dxa"/>
            <w:shd w:val="clear" w:color="auto" w:fill="F2F2F2" w:themeFill="background1" w:themeFillShade="F2"/>
            <w:hideMark/>
          </w:tcPr>
          <w:p w14:paraId="7471E800"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49 383,0</w:t>
            </w:r>
          </w:p>
        </w:tc>
        <w:tc>
          <w:tcPr>
            <w:tcW w:w="1962" w:type="dxa"/>
            <w:shd w:val="clear" w:color="auto" w:fill="F2F2F2" w:themeFill="background1" w:themeFillShade="F2"/>
            <w:noWrap/>
            <w:hideMark/>
          </w:tcPr>
          <w:p w14:paraId="50DE3FF6"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6 490,4</w:t>
            </w:r>
          </w:p>
        </w:tc>
        <w:tc>
          <w:tcPr>
            <w:tcW w:w="1383" w:type="dxa"/>
            <w:shd w:val="clear" w:color="auto" w:fill="F2F2F2" w:themeFill="background1" w:themeFillShade="F2"/>
            <w:hideMark/>
          </w:tcPr>
          <w:p w14:paraId="794892DC"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36 962,1</w:t>
            </w:r>
          </w:p>
        </w:tc>
        <w:tc>
          <w:tcPr>
            <w:tcW w:w="2091" w:type="dxa"/>
            <w:shd w:val="clear" w:color="auto" w:fill="F2F2F2" w:themeFill="background1" w:themeFillShade="F2"/>
            <w:hideMark/>
          </w:tcPr>
          <w:p w14:paraId="70370199"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5 930,5</w:t>
            </w:r>
          </w:p>
        </w:tc>
      </w:tr>
      <w:tr w:rsidR="00742F4A" w:rsidRPr="00AB1677" w14:paraId="7313C279"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3F89F2D7" w14:textId="77777777" w:rsidR="00742F4A" w:rsidRPr="00AB1677" w:rsidRDefault="00742F4A"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Абай</w:t>
            </w:r>
          </w:p>
        </w:tc>
        <w:tc>
          <w:tcPr>
            <w:tcW w:w="2215" w:type="dxa"/>
            <w:shd w:val="clear" w:color="auto" w:fill="F2F2F2" w:themeFill="background1" w:themeFillShade="F2"/>
            <w:hideMark/>
          </w:tcPr>
          <w:p w14:paraId="2A35F4AE"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395,4</w:t>
            </w:r>
          </w:p>
        </w:tc>
        <w:tc>
          <w:tcPr>
            <w:tcW w:w="1962" w:type="dxa"/>
            <w:shd w:val="clear" w:color="auto" w:fill="F2F2F2" w:themeFill="background1" w:themeFillShade="F2"/>
            <w:noWrap/>
            <w:hideMark/>
          </w:tcPr>
          <w:p w14:paraId="72F87121"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c>
          <w:tcPr>
            <w:tcW w:w="1383" w:type="dxa"/>
            <w:shd w:val="clear" w:color="auto" w:fill="F2F2F2" w:themeFill="background1" w:themeFillShade="F2"/>
            <w:hideMark/>
          </w:tcPr>
          <w:p w14:paraId="4018E87D"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350,5</w:t>
            </w:r>
          </w:p>
        </w:tc>
        <w:tc>
          <w:tcPr>
            <w:tcW w:w="2091" w:type="dxa"/>
            <w:shd w:val="clear" w:color="auto" w:fill="F2F2F2" w:themeFill="background1" w:themeFillShade="F2"/>
            <w:hideMark/>
          </w:tcPr>
          <w:p w14:paraId="169BD3A9"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44,9</w:t>
            </w:r>
          </w:p>
        </w:tc>
      </w:tr>
      <w:tr w:rsidR="00742F4A" w:rsidRPr="00AB1677" w14:paraId="2CCA74DE"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5818921E" w14:textId="4000E91F"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 xml:space="preserve">Ақмола </w:t>
            </w:r>
          </w:p>
        </w:tc>
        <w:tc>
          <w:tcPr>
            <w:tcW w:w="2215" w:type="dxa"/>
            <w:shd w:val="clear" w:color="auto" w:fill="F2F2F2" w:themeFill="background1" w:themeFillShade="F2"/>
            <w:hideMark/>
          </w:tcPr>
          <w:p w14:paraId="41AA73F9"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0,6</w:t>
            </w:r>
          </w:p>
        </w:tc>
        <w:tc>
          <w:tcPr>
            <w:tcW w:w="1962" w:type="dxa"/>
            <w:shd w:val="clear" w:color="auto" w:fill="F2F2F2" w:themeFill="background1" w:themeFillShade="F2"/>
            <w:noWrap/>
            <w:hideMark/>
          </w:tcPr>
          <w:p w14:paraId="432FE096" w14:textId="7384A4AE" w:rsidR="00742F4A" w:rsidRPr="00AB1677" w:rsidRDefault="005819B5"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c>
          <w:tcPr>
            <w:tcW w:w="1383" w:type="dxa"/>
            <w:shd w:val="clear" w:color="auto" w:fill="F2F2F2" w:themeFill="background1" w:themeFillShade="F2"/>
            <w:hideMark/>
          </w:tcPr>
          <w:p w14:paraId="1EC7BF20"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c>
          <w:tcPr>
            <w:tcW w:w="2091" w:type="dxa"/>
            <w:shd w:val="clear" w:color="auto" w:fill="F2F2F2" w:themeFill="background1" w:themeFillShade="F2"/>
            <w:hideMark/>
          </w:tcPr>
          <w:p w14:paraId="6FFBDFED"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0,3</w:t>
            </w:r>
          </w:p>
        </w:tc>
      </w:tr>
      <w:tr w:rsidR="00742F4A" w:rsidRPr="00AB1677" w14:paraId="4671E3F9"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6DF24688" w14:textId="0C07C477"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Ақтөбе</w:t>
            </w:r>
          </w:p>
        </w:tc>
        <w:tc>
          <w:tcPr>
            <w:tcW w:w="2215" w:type="dxa"/>
            <w:shd w:val="clear" w:color="auto" w:fill="F2F2F2" w:themeFill="background1" w:themeFillShade="F2"/>
            <w:hideMark/>
          </w:tcPr>
          <w:p w14:paraId="0288C01A"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323,7</w:t>
            </w:r>
          </w:p>
        </w:tc>
        <w:tc>
          <w:tcPr>
            <w:tcW w:w="1962" w:type="dxa"/>
            <w:shd w:val="clear" w:color="auto" w:fill="F2F2F2" w:themeFill="background1" w:themeFillShade="F2"/>
            <w:noWrap/>
            <w:hideMark/>
          </w:tcPr>
          <w:p w14:paraId="533E601D"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8,2</w:t>
            </w:r>
          </w:p>
        </w:tc>
        <w:tc>
          <w:tcPr>
            <w:tcW w:w="1383" w:type="dxa"/>
            <w:shd w:val="clear" w:color="auto" w:fill="F2F2F2" w:themeFill="background1" w:themeFillShade="F2"/>
            <w:hideMark/>
          </w:tcPr>
          <w:p w14:paraId="1AFA1AFF"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107,6</w:t>
            </w:r>
          </w:p>
        </w:tc>
        <w:tc>
          <w:tcPr>
            <w:tcW w:w="2091" w:type="dxa"/>
            <w:shd w:val="clear" w:color="auto" w:fill="F2F2F2" w:themeFill="background1" w:themeFillShade="F2"/>
            <w:hideMark/>
          </w:tcPr>
          <w:p w14:paraId="07EA66AE"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207,8</w:t>
            </w:r>
          </w:p>
        </w:tc>
      </w:tr>
      <w:tr w:rsidR="00742F4A" w:rsidRPr="00AB1677" w14:paraId="5DB8ECF1"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1A439B3B" w14:textId="77777777" w:rsidR="00742F4A" w:rsidRPr="00AB1677" w:rsidRDefault="00742F4A"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Алматы</w:t>
            </w:r>
          </w:p>
        </w:tc>
        <w:tc>
          <w:tcPr>
            <w:tcW w:w="2215" w:type="dxa"/>
            <w:shd w:val="clear" w:color="auto" w:fill="F2F2F2" w:themeFill="background1" w:themeFillShade="F2"/>
            <w:hideMark/>
          </w:tcPr>
          <w:p w14:paraId="2EA6DCC2"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508,7</w:t>
            </w:r>
          </w:p>
        </w:tc>
        <w:tc>
          <w:tcPr>
            <w:tcW w:w="1962" w:type="dxa"/>
            <w:shd w:val="clear" w:color="auto" w:fill="F2F2F2" w:themeFill="background1" w:themeFillShade="F2"/>
            <w:noWrap/>
            <w:hideMark/>
          </w:tcPr>
          <w:p w14:paraId="526FCC67"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1,0</w:t>
            </w:r>
          </w:p>
        </w:tc>
        <w:tc>
          <w:tcPr>
            <w:tcW w:w="1383" w:type="dxa"/>
            <w:shd w:val="clear" w:color="auto" w:fill="F2F2F2" w:themeFill="background1" w:themeFillShade="F2"/>
            <w:hideMark/>
          </w:tcPr>
          <w:p w14:paraId="260161AA"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476,2</w:t>
            </w:r>
          </w:p>
        </w:tc>
        <w:tc>
          <w:tcPr>
            <w:tcW w:w="2091" w:type="dxa"/>
            <w:shd w:val="clear" w:color="auto" w:fill="F2F2F2" w:themeFill="background1" w:themeFillShade="F2"/>
            <w:hideMark/>
          </w:tcPr>
          <w:p w14:paraId="1E0C6CDC"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31,5</w:t>
            </w:r>
          </w:p>
        </w:tc>
      </w:tr>
      <w:tr w:rsidR="00742F4A" w:rsidRPr="00AB1677" w14:paraId="7F6EE06A"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1A66BC29" w14:textId="77777777" w:rsidR="00742F4A" w:rsidRPr="00AB1677" w:rsidRDefault="00742F4A"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Атырау</w:t>
            </w:r>
          </w:p>
        </w:tc>
        <w:tc>
          <w:tcPr>
            <w:tcW w:w="2215" w:type="dxa"/>
            <w:shd w:val="clear" w:color="auto" w:fill="F2F2F2" w:themeFill="background1" w:themeFillShade="F2"/>
            <w:hideMark/>
          </w:tcPr>
          <w:p w14:paraId="724D25DE"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644,3</w:t>
            </w:r>
          </w:p>
        </w:tc>
        <w:tc>
          <w:tcPr>
            <w:tcW w:w="1962" w:type="dxa"/>
            <w:shd w:val="clear" w:color="auto" w:fill="F2F2F2" w:themeFill="background1" w:themeFillShade="F2"/>
            <w:noWrap/>
            <w:hideMark/>
          </w:tcPr>
          <w:p w14:paraId="14B29F9A"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36,5</w:t>
            </w:r>
          </w:p>
        </w:tc>
        <w:tc>
          <w:tcPr>
            <w:tcW w:w="1383" w:type="dxa"/>
            <w:shd w:val="clear" w:color="auto" w:fill="F2F2F2" w:themeFill="background1" w:themeFillShade="F2"/>
            <w:hideMark/>
          </w:tcPr>
          <w:p w14:paraId="23A1846E"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467,5</w:t>
            </w:r>
          </w:p>
        </w:tc>
        <w:tc>
          <w:tcPr>
            <w:tcW w:w="2091" w:type="dxa"/>
            <w:shd w:val="clear" w:color="auto" w:fill="F2F2F2" w:themeFill="background1" w:themeFillShade="F2"/>
            <w:hideMark/>
          </w:tcPr>
          <w:p w14:paraId="06622D42"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140,3</w:t>
            </w:r>
          </w:p>
        </w:tc>
      </w:tr>
      <w:tr w:rsidR="00742F4A" w:rsidRPr="00AB1677" w14:paraId="39F22285"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5BA43F7D" w14:textId="693E9158"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Батыс Қазақстан</w:t>
            </w:r>
          </w:p>
        </w:tc>
        <w:tc>
          <w:tcPr>
            <w:tcW w:w="2215" w:type="dxa"/>
            <w:shd w:val="clear" w:color="auto" w:fill="F2F2F2" w:themeFill="background1" w:themeFillShade="F2"/>
            <w:hideMark/>
          </w:tcPr>
          <w:p w14:paraId="4724775A"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434,0</w:t>
            </w:r>
          </w:p>
        </w:tc>
        <w:tc>
          <w:tcPr>
            <w:tcW w:w="1962" w:type="dxa"/>
            <w:shd w:val="clear" w:color="auto" w:fill="F2F2F2" w:themeFill="background1" w:themeFillShade="F2"/>
            <w:noWrap/>
            <w:hideMark/>
          </w:tcPr>
          <w:p w14:paraId="5D038279"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8,0</w:t>
            </w:r>
          </w:p>
        </w:tc>
        <w:tc>
          <w:tcPr>
            <w:tcW w:w="1383" w:type="dxa"/>
            <w:shd w:val="clear" w:color="auto" w:fill="F2F2F2" w:themeFill="background1" w:themeFillShade="F2"/>
            <w:hideMark/>
          </w:tcPr>
          <w:p w14:paraId="6AB1406F"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192,9</w:t>
            </w:r>
          </w:p>
        </w:tc>
        <w:tc>
          <w:tcPr>
            <w:tcW w:w="2091" w:type="dxa"/>
            <w:shd w:val="clear" w:color="auto" w:fill="F2F2F2" w:themeFill="background1" w:themeFillShade="F2"/>
            <w:hideMark/>
          </w:tcPr>
          <w:p w14:paraId="2D01D26B"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233,1</w:t>
            </w:r>
          </w:p>
        </w:tc>
      </w:tr>
      <w:tr w:rsidR="00742F4A" w:rsidRPr="00AB1677" w14:paraId="78553102"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19232561" w14:textId="77777777" w:rsidR="00742F4A" w:rsidRPr="00AB1677" w:rsidRDefault="00742F4A"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Жамбыл</w:t>
            </w:r>
          </w:p>
        </w:tc>
        <w:tc>
          <w:tcPr>
            <w:tcW w:w="2215" w:type="dxa"/>
            <w:shd w:val="clear" w:color="auto" w:fill="F2F2F2" w:themeFill="background1" w:themeFillShade="F2"/>
            <w:hideMark/>
          </w:tcPr>
          <w:p w14:paraId="745DC4A4"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756,8</w:t>
            </w:r>
          </w:p>
        </w:tc>
        <w:tc>
          <w:tcPr>
            <w:tcW w:w="1962" w:type="dxa"/>
            <w:shd w:val="clear" w:color="auto" w:fill="F2F2F2" w:themeFill="background1" w:themeFillShade="F2"/>
            <w:noWrap/>
            <w:hideMark/>
          </w:tcPr>
          <w:p w14:paraId="4C4DAF94"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c>
          <w:tcPr>
            <w:tcW w:w="1383" w:type="dxa"/>
            <w:shd w:val="clear" w:color="auto" w:fill="F2F2F2" w:themeFill="background1" w:themeFillShade="F2"/>
            <w:hideMark/>
          </w:tcPr>
          <w:p w14:paraId="5B559F19"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551,5</w:t>
            </w:r>
          </w:p>
        </w:tc>
        <w:tc>
          <w:tcPr>
            <w:tcW w:w="2091" w:type="dxa"/>
            <w:shd w:val="clear" w:color="auto" w:fill="F2F2F2" w:themeFill="background1" w:themeFillShade="F2"/>
            <w:hideMark/>
          </w:tcPr>
          <w:p w14:paraId="7EC57638"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205,3</w:t>
            </w:r>
          </w:p>
        </w:tc>
      </w:tr>
      <w:tr w:rsidR="00742F4A" w:rsidRPr="00AB1677" w14:paraId="26500E41"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774624DE" w14:textId="623556FE"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 xml:space="preserve">Жетісу </w:t>
            </w:r>
          </w:p>
        </w:tc>
        <w:tc>
          <w:tcPr>
            <w:tcW w:w="2215" w:type="dxa"/>
            <w:shd w:val="clear" w:color="auto" w:fill="F2F2F2" w:themeFill="background1" w:themeFillShade="F2"/>
            <w:hideMark/>
          </w:tcPr>
          <w:p w14:paraId="59013E53"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386,9</w:t>
            </w:r>
          </w:p>
        </w:tc>
        <w:tc>
          <w:tcPr>
            <w:tcW w:w="1962" w:type="dxa"/>
            <w:shd w:val="clear" w:color="auto" w:fill="F2F2F2" w:themeFill="background1" w:themeFillShade="F2"/>
            <w:noWrap/>
            <w:hideMark/>
          </w:tcPr>
          <w:p w14:paraId="1FC0E2BA"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c>
          <w:tcPr>
            <w:tcW w:w="1383" w:type="dxa"/>
            <w:shd w:val="clear" w:color="auto" w:fill="F2F2F2" w:themeFill="background1" w:themeFillShade="F2"/>
            <w:hideMark/>
          </w:tcPr>
          <w:p w14:paraId="45C6B49D"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186,6</w:t>
            </w:r>
          </w:p>
        </w:tc>
        <w:tc>
          <w:tcPr>
            <w:tcW w:w="2091" w:type="dxa"/>
            <w:shd w:val="clear" w:color="auto" w:fill="F2F2F2" w:themeFill="background1" w:themeFillShade="F2"/>
            <w:hideMark/>
          </w:tcPr>
          <w:p w14:paraId="730BC9F7"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200,3</w:t>
            </w:r>
          </w:p>
        </w:tc>
      </w:tr>
      <w:tr w:rsidR="00742F4A" w:rsidRPr="00AB1677" w14:paraId="2AE83234"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683FA176" w14:textId="1449E9B6"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 xml:space="preserve">Қарағанды </w:t>
            </w:r>
          </w:p>
        </w:tc>
        <w:tc>
          <w:tcPr>
            <w:tcW w:w="2215" w:type="dxa"/>
            <w:shd w:val="clear" w:color="auto" w:fill="F2F2F2" w:themeFill="background1" w:themeFillShade="F2"/>
            <w:hideMark/>
          </w:tcPr>
          <w:p w14:paraId="6C222181"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0,2</w:t>
            </w:r>
          </w:p>
        </w:tc>
        <w:tc>
          <w:tcPr>
            <w:tcW w:w="1962" w:type="dxa"/>
            <w:shd w:val="clear" w:color="auto" w:fill="F2F2F2" w:themeFill="background1" w:themeFillShade="F2"/>
            <w:noWrap/>
            <w:hideMark/>
          </w:tcPr>
          <w:p w14:paraId="746C3271"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c>
          <w:tcPr>
            <w:tcW w:w="1383" w:type="dxa"/>
            <w:shd w:val="clear" w:color="auto" w:fill="F2F2F2" w:themeFill="background1" w:themeFillShade="F2"/>
            <w:hideMark/>
          </w:tcPr>
          <w:p w14:paraId="75D81E7F"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c>
          <w:tcPr>
            <w:tcW w:w="2091" w:type="dxa"/>
            <w:shd w:val="clear" w:color="auto" w:fill="F2F2F2" w:themeFill="background1" w:themeFillShade="F2"/>
            <w:hideMark/>
          </w:tcPr>
          <w:p w14:paraId="7F16DB4E"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0,2</w:t>
            </w:r>
          </w:p>
        </w:tc>
      </w:tr>
      <w:tr w:rsidR="00742F4A" w:rsidRPr="00AB1677" w14:paraId="3ECC0423"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28DAB9E7" w14:textId="0343E0EF"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 xml:space="preserve">Қостанай </w:t>
            </w:r>
          </w:p>
        </w:tc>
        <w:tc>
          <w:tcPr>
            <w:tcW w:w="2215" w:type="dxa"/>
            <w:shd w:val="clear" w:color="auto" w:fill="F2F2F2" w:themeFill="background1" w:themeFillShade="F2"/>
            <w:hideMark/>
          </w:tcPr>
          <w:p w14:paraId="6A1A918E"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45,5</w:t>
            </w:r>
          </w:p>
        </w:tc>
        <w:tc>
          <w:tcPr>
            <w:tcW w:w="1962" w:type="dxa"/>
            <w:shd w:val="clear" w:color="auto" w:fill="F2F2F2" w:themeFill="background1" w:themeFillShade="F2"/>
            <w:noWrap/>
            <w:hideMark/>
          </w:tcPr>
          <w:p w14:paraId="184EEF19"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0,3</w:t>
            </w:r>
          </w:p>
        </w:tc>
        <w:tc>
          <w:tcPr>
            <w:tcW w:w="1383" w:type="dxa"/>
            <w:shd w:val="clear" w:color="auto" w:fill="F2F2F2" w:themeFill="background1" w:themeFillShade="F2"/>
            <w:hideMark/>
          </w:tcPr>
          <w:p w14:paraId="273744E3"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39,1</w:t>
            </w:r>
          </w:p>
        </w:tc>
        <w:tc>
          <w:tcPr>
            <w:tcW w:w="2091" w:type="dxa"/>
            <w:shd w:val="clear" w:color="auto" w:fill="F2F2F2" w:themeFill="background1" w:themeFillShade="F2"/>
            <w:hideMark/>
          </w:tcPr>
          <w:p w14:paraId="0E5A71CA"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6,1</w:t>
            </w:r>
          </w:p>
        </w:tc>
      </w:tr>
      <w:tr w:rsidR="00742F4A" w:rsidRPr="00AB1677" w14:paraId="5EF1172D"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33C77D92" w14:textId="78A2DE3E"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Қызылорда</w:t>
            </w:r>
          </w:p>
        </w:tc>
        <w:tc>
          <w:tcPr>
            <w:tcW w:w="2215" w:type="dxa"/>
            <w:shd w:val="clear" w:color="auto" w:fill="F2F2F2" w:themeFill="background1" w:themeFillShade="F2"/>
            <w:hideMark/>
          </w:tcPr>
          <w:p w14:paraId="07290F20"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4 592,1</w:t>
            </w:r>
          </w:p>
        </w:tc>
        <w:tc>
          <w:tcPr>
            <w:tcW w:w="1962" w:type="dxa"/>
            <w:shd w:val="clear" w:color="auto" w:fill="F2F2F2" w:themeFill="background1" w:themeFillShade="F2"/>
            <w:noWrap/>
            <w:hideMark/>
          </w:tcPr>
          <w:p w14:paraId="4D36043C"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13,0</w:t>
            </w:r>
          </w:p>
        </w:tc>
        <w:tc>
          <w:tcPr>
            <w:tcW w:w="1383" w:type="dxa"/>
            <w:shd w:val="clear" w:color="auto" w:fill="F2F2F2" w:themeFill="background1" w:themeFillShade="F2"/>
            <w:hideMark/>
          </w:tcPr>
          <w:p w14:paraId="2C4D41D2"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430,1</w:t>
            </w:r>
          </w:p>
        </w:tc>
        <w:tc>
          <w:tcPr>
            <w:tcW w:w="2091" w:type="dxa"/>
            <w:shd w:val="clear" w:color="auto" w:fill="F2F2F2" w:themeFill="background1" w:themeFillShade="F2"/>
            <w:hideMark/>
          </w:tcPr>
          <w:p w14:paraId="2AE2EED4"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4 149,0</w:t>
            </w:r>
          </w:p>
        </w:tc>
      </w:tr>
      <w:tr w:rsidR="00742F4A" w:rsidRPr="00AB1677" w14:paraId="139A466D"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62130338" w14:textId="6742210F"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Маңғыстау</w:t>
            </w:r>
          </w:p>
        </w:tc>
        <w:tc>
          <w:tcPr>
            <w:tcW w:w="2215" w:type="dxa"/>
            <w:shd w:val="clear" w:color="auto" w:fill="F2F2F2" w:themeFill="background1" w:themeFillShade="F2"/>
            <w:hideMark/>
          </w:tcPr>
          <w:p w14:paraId="0E6F6E70"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313,5</w:t>
            </w:r>
          </w:p>
        </w:tc>
        <w:tc>
          <w:tcPr>
            <w:tcW w:w="1962" w:type="dxa"/>
            <w:shd w:val="clear" w:color="auto" w:fill="F2F2F2" w:themeFill="background1" w:themeFillShade="F2"/>
            <w:noWrap/>
            <w:hideMark/>
          </w:tcPr>
          <w:p w14:paraId="63EC7229"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13,5</w:t>
            </w:r>
          </w:p>
        </w:tc>
        <w:tc>
          <w:tcPr>
            <w:tcW w:w="1383" w:type="dxa"/>
            <w:shd w:val="clear" w:color="auto" w:fill="F2F2F2" w:themeFill="background1" w:themeFillShade="F2"/>
            <w:hideMark/>
          </w:tcPr>
          <w:p w14:paraId="00E486EF"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299,6</w:t>
            </w:r>
          </w:p>
        </w:tc>
        <w:tc>
          <w:tcPr>
            <w:tcW w:w="2091" w:type="dxa"/>
            <w:shd w:val="clear" w:color="auto" w:fill="F2F2F2" w:themeFill="background1" w:themeFillShade="F2"/>
            <w:hideMark/>
          </w:tcPr>
          <w:p w14:paraId="5A1931D9"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0,4</w:t>
            </w:r>
          </w:p>
        </w:tc>
      </w:tr>
      <w:tr w:rsidR="00742F4A" w:rsidRPr="00AB1677" w14:paraId="02C6FFE0"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208C7474" w14:textId="77777777" w:rsidR="00742F4A" w:rsidRPr="00AB1677" w:rsidRDefault="00742F4A"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Павлодар</w:t>
            </w:r>
          </w:p>
        </w:tc>
        <w:tc>
          <w:tcPr>
            <w:tcW w:w="2215" w:type="dxa"/>
            <w:shd w:val="clear" w:color="auto" w:fill="F2F2F2" w:themeFill="background1" w:themeFillShade="F2"/>
            <w:hideMark/>
          </w:tcPr>
          <w:p w14:paraId="475C4A1A"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5,2</w:t>
            </w:r>
          </w:p>
        </w:tc>
        <w:tc>
          <w:tcPr>
            <w:tcW w:w="1962" w:type="dxa"/>
            <w:shd w:val="clear" w:color="auto" w:fill="F2F2F2" w:themeFill="background1" w:themeFillShade="F2"/>
            <w:noWrap/>
            <w:hideMark/>
          </w:tcPr>
          <w:p w14:paraId="3A93979F"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c>
          <w:tcPr>
            <w:tcW w:w="1383" w:type="dxa"/>
            <w:shd w:val="clear" w:color="auto" w:fill="F2F2F2" w:themeFill="background1" w:themeFillShade="F2"/>
            <w:hideMark/>
          </w:tcPr>
          <w:p w14:paraId="4B2C6FE0"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1,0</w:t>
            </w:r>
          </w:p>
        </w:tc>
        <w:tc>
          <w:tcPr>
            <w:tcW w:w="2091" w:type="dxa"/>
            <w:shd w:val="clear" w:color="auto" w:fill="F2F2F2" w:themeFill="background1" w:themeFillShade="F2"/>
            <w:hideMark/>
          </w:tcPr>
          <w:p w14:paraId="02CCB84C"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4,2</w:t>
            </w:r>
          </w:p>
        </w:tc>
      </w:tr>
      <w:tr w:rsidR="00742F4A" w:rsidRPr="00AB1677" w14:paraId="0DF24DDB"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2752D3B3" w14:textId="20965C31"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Түркістан</w:t>
            </w:r>
          </w:p>
        </w:tc>
        <w:tc>
          <w:tcPr>
            <w:tcW w:w="2215" w:type="dxa"/>
            <w:shd w:val="clear" w:color="auto" w:fill="F2F2F2" w:themeFill="background1" w:themeFillShade="F2"/>
            <w:hideMark/>
          </w:tcPr>
          <w:p w14:paraId="2F9041A8"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40 299,8</w:t>
            </w:r>
          </w:p>
        </w:tc>
        <w:tc>
          <w:tcPr>
            <w:tcW w:w="1962" w:type="dxa"/>
            <w:shd w:val="clear" w:color="auto" w:fill="F2F2F2" w:themeFill="background1" w:themeFillShade="F2"/>
            <w:noWrap/>
            <w:hideMark/>
          </w:tcPr>
          <w:p w14:paraId="4C338EBD"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6 128,5</w:t>
            </w:r>
          </w:p>
        </w:tc>
        <w:tc>
          <w:tcPr>
            <w:tcW w:w="1383" w:type="dxa"/>
            <w:shd w:val="clear" w:color="auto" w:fill="F2F2F2" w:themeFill="background1" w:themeFillShade="F2"/>
            <w:hideMark/>
          </w:tcPr>
          <w:p w14:paraId="70F7D827"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33 685,9</w:t>
            </w:r>
          </w:p>
        </w:tc>
        <w:tc>
          <w:tcPr>
            <w:tcW w:w="2091" w:type="dxa"/>
            <w:shd w:val="clear" w:color="auto" w:fill="F2F2F2" w:themeFill="background1" w:themeFillShade="F2"/>
            <w:hideMark/>
          </w:tcPr>
          <w:p w14:paraId="6F2C34CB"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485,4</w:t>
            </w:r>
          </w:p>
        </w:tc>
      </w:tr>
      <w:tr w:rsidR="00742F4A" w:rsidRPr="00AB1677" w14:paraId="68D2858E"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23A172A6" w14:textId="6A8D8693"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Ұлытау</w:t>
            </w:r>
          </w:p>
        </w:tc>
        <w:tc>
          <w:tcPr>
            <w:tcW w:w="2215" w:type="dxa"/>
            <w:shd w:val="clear" w:color="auto" w:fill="F2F2F2" w:themeFill="background1" w:themeFillShade="F2"/>
            <w:hideMark/>
          </w:tcPr>
          <w:p w14:paraId="03B8049A"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6,3</w:t>
            </w:r>
          </w:p>
        </w:tc>
        <w:tc>
          <w:tcPr>
            <w:tcW w:w="1962" w:type="dxa"/>
            <w:shd w:val="clear" w:color="auto" w:fill="F2F2F2" w:themeFill="background1" w:themeFillShade="F2"/>
            <w:noWrap/>
            <w:hideMark/>
          </w:tcPr>
          <w:p w14:paraId="4595478F"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c>
          <w:tcPr>
            <w:tcW w:w="1383" w:type="dxa"/>
            <w:shd w:val="clear" w:color="auto" w:fill="F2F2F2" w:themeFill="background1" w:themeFillShade="F2"/>
            <w:hideMark/>
          </w:tcPr>
          <w:p w14:paraId="0AE71AF6"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4,0</w:t>
            </w:r>
          </w:p>
        </w:tc>
        <w:tc>
          <w:tcPr>
            <w:tcW w:w="2091" w:type="dxa"/>
            <w:shd w:val="clear" w:color="auto" w:fill="F2F2F2" w:themeFill="background1" w:themeFillShade="F2"/>
            <w:hideMark/>
          </w:tcPr>
          <w:p w14:paraId="5F01F2F5"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2,3</w:t>
            </w:r>
          </w:p>
        </w:tc>
      </w:tr>
      <w:tr w:rsidR="00742F4A" w:rsidRPr="00AB1677" w14:paraId="212768A0"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6F5A8FA5" w14:textId="77C8744B" w:rsidR="00742F4A" w:rsidRPr="00AB1677" w:rsidRDefault="005819B5"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Шығыс Қазақстан</w:t>
            </w:r>
          </w:p>
        </w:tc>
        <w:tc>
          <w:tcPr>
            <w:tcW w:w="2215" w:type="dxa"/>
            <w:shd w:val="clear" w:color="auto" w:fill="F2F2F2" w:themeFill="background1" w:themeFillShade="F2"/>
            <w:hideMark/>
          </w:tcPr>
          <w:p w14:paraId="00459ED6"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389,6</w:t>
            </w:r>
          </w:p>
        </w:tc>
        <w:tc>
          <w:tcPr>
            <w:tcW w:w="1962" w:type="dxa"/>
            <w:shd w:val="clear" w:color="auto" w:fill="F2F2F2" w:themeFill="background1" w:themeFillShade="F2"/>
            <w:noWrap/>
            <w:hideMark/>
          </w:tcPr>
          <w:p w14:paraId="09EB2ED1"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0,5</w:t>
            </w:r>
          </w:p>
        </w:tc>
        <w:tc>
          <w:tcPr>
            <w:tcW w:w="1383" w:type="dxa"/>
            <w:shd w:val="clear" w:color="auto" w:fill="F2F2F2" w:themeFill="background1" w:themeFillShade="F2"/>
            <w:hideMark/>
          </w:tcPr>
          <w:p w14:paraId="1E6FCED0"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169,6</w:t>
            </w:r>
          </w:p>
        </w:tc>
        <w:tc>
          <w:tcPr>
            <w:tcW w:w="2091" w:type="dxa"/>
            <w:shd w:val="clear" w:color="auto" w:fill="F2F2F2" w:themeFill="background1" w:themeFillShade="F2"/>
            <w:hideMark/>
          </w:tcPr>
          <w:p w14:paraId="425DBCF9"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219,5</w:t>
            </w:r>
          </w:p>
        </w:tc>
      </w:tr>
      <w:tr w:rsidR="00742F4A" w:rsidRPr="00AB1677" w14:paraId="677BCB22" w14:textId="77777777" w:rsidTr="00742F4A">
        <w:trPr>
          <w:trHeight w:val="223"/>
        </w:trPr>
        <w:tc>
          <w:tcPr>
            <w:cnfStyle w:val="001000000000" w:firstRow="0" w:lastRow="0" w:firstColumn="1" w:lastColumn="0" w:oddVBand="0" w:evenVBand="0" w:oddHBand="0" w:evenHBand="0" w:firstRowFirstColumn="0" w:firstRowLastColumn="0" w:lastRowFirstColumn="0" w:lastRowLastColumn="0"/>
            <w:tcW w:w="1694" w:type="dxa"/>
            <w:shd w:val="clear" w:color="auto" w:fill="F2F2F2" w:themeFill="background1" w:themeFillShade="F2"/>
            <w:noWrap/>
            <w:hideMark/>
          </w:tcPr>
          <w:p w14:paraId="7FE57AEB" w14:textId="45ACEBDD" w:rsidR="00742F4A" w:rsidRPr="00AB1677" w:rsidRDefault="00742F4A" w:rsidP="00ED7CC3">
            <w:pPr>
              <w:rPr>
                <w:rFonts w:ascii="Times New Roman" w:hAnsi="Times New Roman" w:cs="Times New Roman"/>
                <w:b w:val="0"/>
                <w:bCs w:val="0"/>
                <w:sz w:val="20"/>
                <w:szCs w:val="20"/>
                <w:lang w:val="kk-KZ"/>
              </w:rPr>
            </w:pPr>
            <w:r w:rsidRPr="00AB1677">
              <w:rPr>
                <w:rFonts w:ascii="Times New Roman" w:hAnsi="Times New Roman" w:cs="Times New Roman"/>
                <w:b w:val="0"/>
                <w:bCs w:val="0"/>
                <w:sz w:val="20"/>
                <w:szCs w:val="20"/>
                <w:lang w:val="kk-KZ"/>
              </w:rPr>
              <w:t xml:space="preserve">Шымкент </w:t>
            </w:r>
          </w:p>
        </w:tc>
        <w:tc>
          <w:tcPr>
            <w:tcW w:w="2215" w:type="dxa"/>
            <w:shd w:val="clear" w:color="auto" w:fill="F2F2F2" w:themeFill="background1" w:themeFillShade="F2"/>
            <w:hideMark/>
          </w:tcPr>
          <w:p w14:paraId="21A97D70"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280,6</w:t>
            </w:r>
          </w:p>
        </w:tc>
        <w:tc>
          <w:tcPr>
            <w:tcW w:w="1962" w:type="dxa"/>
            <w:shd w:val="clear" w:color="auto" w:fill="F2F2F2" w:themeFill="background1" w:themeFillShade="F2"/>
            <w:noWrap/>
            <w:hideMark/>
          </w:tcPr>
          <w:p w14:paraId="7E3DF319"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280,6</w:t>
            </w:r>
          </w:p>
        </w:tc>
        <w:tc>
          <w:tcPr>
            <w:tcW w:w="1383" w:type="dxa"/>
            <w:shd w:val="clear" w:color="auto" w:fill="F2F2F2" w:themeFill="background1" w:themeFillShade="F2"/>
            <w:hideMark/>
          </w:tcPr>
          <w:p w14:paraId="29A3F5E0"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c>
          <w:tcPr>
            <w:tcW w:w="2091" w:type="dxa"/>
            <w:shd w:val="clear" w:color="auto" w:fill="F2F2F2" w:themeFill="background1" w:themeFillShade="F2"/>
            <w:hideMark/>
          </w:tcPr>
          <w:p w14:paraId="121C6C84" w14:textId="77777777" w:rsidR="00742F4A" w:rsidRPr="00AB1677" w:rsidRDefault="00742F4A" w:rsidP="00ED7CC3">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AB1677">
              <w:rPr>
                <w:rFonts w:ascii="Times New Roman" w:hAnsi="Times New Roman" w:cs="Times New Roman"/>
                <w:sz w:val="20"/>
                <w:szCs w:val="20"/>
                <w:lang w:val="kk-KZ"/>
              </w:rPr>
              <w:t>-</w:t>
            </w:r>
          </w:p>
        </w:tc>
      </w:tr>
    </w:tbl>
    <w:p w14:paraId="061A904C" w14:textId="77777777" w:rsidR="004325F3" w:rsidRPr="00AB1677" w:rsidRDefault="005819B5" w:rsidP="00ED7CC3">
      <w:pPr>
        <w:pStyle w:val="Default"/>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p>
    <w:p w14:paraId="132CC6A0" w14:textId="49FAC0F2" w:rsidR="00742F4A" w:rsidRPr="00AB1677" w:rsidRDefault="005819B5" w:rsidP="004325F3">
      <w:pPr>
        <w:pStyle w:val="Default"/>
        <w:ind w:firstLine="720"/>
        <w:jc w:val="both"/>
        <w:rPr>
          <w:rStyle w:val="ezkurwreuab5ozgtqnkl"/>
          <w:rFonts w:ascii="Times New Roman" w:hAnsi="Times New Roman" w:cs="Times New Roman"/>
          <w:sz w:val="28"/>
          <w:szCs w:val="28"/>
          <w:lang w:val="kk-KZ"/>
        </w:rPr>
      </w:pPr>
      <w:r w:rsidRPr="00AB1677">
        <w:rPr>
          <w:rFonts w:ascii="Times New Roman" w:hAnsi="Times New Roman" w:cs="Times New Roman"/>
          <w:sz w:val="28"/>
          <w:szCs w:val="28"/>
          <w:lang w:val="kk-KZ"/>
        </w:rPr>
        <w:t>Ауыл шаруашылығы кәсіпорындары мен шаруа немесе фермер қожалықтары</w:t>
      </w:r>
      <w:r w:rsidR="004C023B" w:rsidRPr="00AB1677">
        <w:rPr>
          <w:rFonts w:ascii="Times New Roman" w:hAnsi="Times New Roman" w:cs="Times New Roman"/>
          <w:sz w:val="28"/>
          <w:szCs w:val="28"/>
          <w:lang w:val="kk-KZ"/>
        </w:rPr>
        <w:t xml:space="preserve"> бойынша нақтылаған, ауыл шаруашылығы дақылдарының жалпы жиналуы мен өнімділігі туралы деректер «Ауыл шаруашылығы дақылдарының егінін жинау туралы» </w:t>
      </w:r>
      <w:r w:rsidR="00742F4A" w:rsidRPr="00AB1677">
        <w:rPr>
          <w:rStyle w:val="ezkurwreuab5ozgtqnkl"/>
          <w:rFonts w:ascii="Times New Roman" w:hAnsi="Times New Roman" w:cs="Times New Roman"/>
          <w:sz w:val="28"/>
          <w:szCs w:val="28"/>
          <w:lang w:val="kk-KZ"/>
        </w:rPr>
        <w:t>29-АШ</w:t>
      </w:r>
      <w:r w:rsidR="00742F4A" w:rsidRPr="00AB1677">
        <w:rPr>
          <w:rFonts w:ascii="Times New Roman" w:hAnsi="Times New Roman" w:cs="Times New Roman"/>
          <w:sz w:val="28"/>
          <w:szCs w:val="28"/>
          <w:lang w:val="kk-KZ"/>
        </w:rPr>
        <w:t xml:space="preserve"> </w:t>
      </w:r>
      <w:r w:rsidR="004C023B" w:rsidRPr="00AB1677">
        <w:rPr>
          <w:rFonts w:ascii="Times New Roman" w:hAnsi="Times New Roman" w:cs="Times New Roman"/>
          <w:sz w:val="28"/>
          <w:szCs w:val="28"/>
          <w:lang w:val="kk-KZ"/>
        </w:rPr>
        <w:t>нысаны бойынша жалпымемлекеттік статистикалық байқау негізінде алынды. Үй шаруашылықтары бойынша б</w:t>
      </w:r>
      <w:r w:rsidR="00B13416" w:rsidRPr="00AB1677">
        <w:rPr>
          <w:rFonts w:ascii="Times New Roman" w:hAnsi="Times New Roman" w:cs="Times New Roman"/>
          <w:sz w:val="28"/>
          <w:szCs w:val="28"/>
          <w:lang w:val="kk-KZ"/>
        </w:rPr>
        <w:t>ұ</w:t>
      </w:r>
      <w:r w:rsidR="004C023B" w:rsidRPr="00AB1677">
        <w:rPr>
          <w:rFonts w:ascii="Times New Roman" w:hAnsi="Times New Roman" w:cs="Times New Roman"/>
          <w:sz w:val="28"/>
          <w:szCs w:val="28"/>
          <w:lang w:val="kk-KZ"/>
        </w:rPr>
        <w:t xml:space="preserve">л көрсеткіштер егіс алқаптарын шаруашылық бойынша есепке алу деректері және «Халықтың шаруашылықтарында ауыл шаруашылығы дақылдарын жинау туралы» </w:t>
      </w:r>
      <w:r w:rsidR="00742F4A" w:rsidRPr="00AB1677">
        <w:rPr>
          <w:rStyle w:val="ezkurwreuab5ozgtqnkl"/>
          <w:rFonts w:ascii="Times New Roman" w:hAnsi="Times New Roman" w:cs="Times New Roman"/>
          <w:sz w:val="28"/>
          <w:szCs w:val="28"/>
          <w:lang w:val="kk-KZ"/>
        </w:rPr>
        <w:t>А-005</w:t>
      </w:r>
      <w:r w:rsidR="004C023B" w:rsidRPr="00AB1677">
        <w:rPr>
          <w:rStyle w:val="ezkurwreuab5ozgtqnkl"/>
          <w:rFonts w:ascii="Times New Roman" w:hAnsi="Times New Roman" w:cs="Times New Roman"/>
          <w:sz w:val="28"/>
          <w:szCs w:val="28"/>
          <w:lang w:val="kk-KZ"/>
        </w:rPr>
        <w:t xml:space="preserve"> нысаны бойынша іріктеп зерттеу деректері негізінде қалыптастырылды.</w:t>
      </w:r>
    </w:p>
    <w:p w14:paraId="3F3192B2" w14:textId="0EB1A06E" w:rsidR="00742F4A" w:rsidRPr="00AB1677" w:rsidRDefault="004C023B" w:rsidP="00ED7CC3">
      <w:pPr>
        <w:pStyle w:val="Default"/>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ab/>
        <w:t xml:space="preserve">Рұқсат етілген стандартты ауытқу өнімділікті мамандандырылған зерттеу деректері мен респонденттерден алынған мәліметтер арасындағы ықтимал айырмашылықты (үлкен немесе кіші) сипаттайды және </w:t>
      </w:r>
      <w:r w:rsidR="00742F4A" w:rsidRPr="00AB1677">
        <w:rPr>
          <w:rStyle w:val="ezkurwreuab5ozgtqnkl"/>
          <w:rFonts w:ascii="Times New Roman" w:hAnsi="Times New Roman" w:cs="Times New Roman"/>
          <w:sz w:val="28"/>
          <w:szCs w:val="28"/>
          <w:lang w:val="kk-KZ"/>
        </w:rPr>
        <w:t>ц/га</w:t>
      </w:r>
      <w:r w:rsidR="00742F4A" w:rsidRPr="00AB1677">
        <w:rPr>
          <w:rFonts w:ascii="Times New Roman" w:hAnsi="Times New Roman" w:cs="Times New Roman"/>
          <w:sz w:val="28"/>
          <w:szCs w:val="28"/>
          <w:lang w:val="kk-KZ"/>
        </w:rPr>
        <w:t xml:space="preserve">-мен </w:t>
      </w:r>
      <w:r w:rsidRPr="00AB1677">
        <w:rPr>
          <w:rFonts w:ascii="Times New Roman" w:hAnsi="Times New Roman" w:cs="Times New Roman"/>
          <w:sz w:val="28"/>
          <w:szCs w:val="28"/>
          <w:lang w:val="kk-KZ"/>
        </w:rPr>
        <w:t>өлшенген стандартты іріктеу қателігін тиісті дәнді дақылдардың жиналған ауданына көбейту арқылы анықталады</w:t>
      </w:r>
      <w:r w:rsidR="00727EC2">
        <w:rPr>
          <w:rFonts w:ascii="Times New Roman" w:hAnsi="Times New Roman" w:cs="Times New Roman"/>
          <w:sz w:val="28"/>
          <w:szCs w:val="28"/>
          <w:lang w:val="kk-KZ"/>
        </w:rPr>
        <w:t>.</w:t>
      </w:r>
    </w:p>
    <w:p w14:paraId="0AC33CC0" w14:textId="12CE8C16" w:rsidR="004C023B" w:rsidRPr="00AB1677" w:rsidRDefault="004C023B" w:rsidP="00ED7CC3">
      <w:pPr>
        <w:pStyle w:val="Default"/>
        <w:ind w:firstLine="720"/>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Алдын</w:t>
      </w:r>
      <w:r w:rsidRPr="00AB1677">
        <w:rPr>
          <w:rFonts w:ascii="Times New Roman" w:hAnsi="Times New Roman" w:cs="Times New Roman"/>
          <w:sz w:val="28"/>
          <w:szCs w:val="28"/>
          <w:lang w:val="kk-KZ"/>
        </w:rPr>
        <w:t xml:space="preserve"> ала </w:t>
      </w:r>
      <w:r w:rsidRPr="00AB1677">
        <w:rPr>
          <w:rStyle w:val="ezkurwreuab5ozgtqnkl"/>
          <w:rFonts w:ascii="Times New Roman" w:hAnsi="Times New Roman" w:cs="Times New Roman"/>
          <w:sz w:val="28"/>
          <w:szCs w:val="28"/>
          <w:lang w:val="kk-KZ"/>
        </w:rPr>
        <w:t>деректер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бойынша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2022</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жылы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өсімдік</w:t>
      </w:r>
      <w:r w:rsidRPr="00AB1677">
        <w:rPr>
          <w:rFonts w:ascii="Times New Roman" w:hAnsi="Times New Roman" w:cs="Times New Roman"/>
          <w:sz w:val="28"/>
          <w:szCs w:val="28"/>
          <w:lang w:val="kk-KZ"/>
        </w:rPr>
        <w:t xml:space="preserve"> шаруашылығының </w:t>
      </w:r>
      <w:r w:rsidRPr="00AB1677">
        <w:rPr>
          <w:rStyle w:val="ezkurwreuab5ozgtqnkl"/>
          <w:rFonts w:ascii="Times New Roman" w:hAnsi="Times New Roman" w:cs="Times New Roman"/>
          <w:sz w:val="28"/>
          <w:szCs w:val="28"/>
          <w:lang w:val="kk-KZ"/>
        </w:rPr>
        <w:t>жалпы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өнімінің</w:t>
      </w:r>
      <w:r w:rsidRPr="00AB1677">
        <w:rPr>
          <w:rFonts w:ascii="Times New Roman" w:hAnsi="Times New Roman" w:cs="Times New Roman"/>
          <w:sz w:val="28"/>
          <w:szCs w:val="28"/>
          <w:lang w:val="kk-KZ"/>
        </w:rPr>
        <w:t xml:space="preserve"> нақты </w:t>
      </w:r>
      <w:r w:rsidRPr="00AB1677">
        <w:rPr>
          <w:rStyle w:val="ezkurwreuab5ozgtqnkl"/>
          <w:rFonts w:ascii="Times New Roman" w:hAnsi="Times New Roman" w:cs="Times New Roman"/>
          <w:sz w:val="28"/>
          <w:szCs w:val="28"/>
          <w:lang w:val="kk-KZ"/>
        </w:rPr>
        <w:t>көлем</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индексі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(НКИ)</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115%</w:t>
      </w:r>
      <w:r w:rsidRPr="00AB1677">
        <w:rPr>
          <w:rFonts w:ascii="Times New Roman" w:hAnsi="Times New Roman" w:cs="Times New Roman"/>
          <w:sz w:val="28"/>
          <w:szCs w:val="28"/>
          <w:lang w:val="kk-KZ"/>
        </w:rPr>
        <w:t xml:space="preserve"> - құрады</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НКИ</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өсуі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есепті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lastRenderedPageBreak/>
        <w:t>кезеңде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дәнді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бұршақты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дақылдар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көкөністердің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жалпы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жиналуының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ұлғаюына</w:t>
      </w:r>
      <w:r w:rsidRPr="00AB1677">
        <w:rPr>
          <w:rFonts w:ascii="Times New Roman" w:hAnsi="Times New Roman" w:cs="Times New Roman"/>
          <w:sz w:val="28"/>
          <w:szCs w:val="28"/>
          <w:lang w:val="kk-KZ"/>
        </w:rPr>
        <w:t xml:space="preserve"> байланысты</w:t>
      </w:r>
      <w:r w:rsidR="00B47803">
        <w:rPr>
          <w:rFonts w:ascii="Times New Roman" w:hAnsi="Times New Roman" w:cs="Times New Roman"/>
          <w:sz w:val="28"/>
          <w:szCs w:val="28"/>
          <w:lang w:val="kk-KZ"/>
        </w:rPr>
        <w:t xml:space="preserve"> </w:t>
      </w:r>
      <w:r w:rsidR="00B47803" w:rsidRPr="00B47803">
        <w:rPr>
          <w:rFonts w:ascii="Times New Roman" w:hAnsi="Times New Roman" w:cs="Times New Roman"/>
          <w:sz w:val="28"/>
          <w:szCs w:val="28"/>
          <w:lang w:val="kk-KZ"/>
        </w:rPr>
        <w:t>[4]</w:t>
      </w:r>
      <w:r w:rsidR="00727EC2" w:rsidRPr="00AB1677">
        <w:rPr>
          <w:rFonts w:ascii="Times New Roman" w:hAnsi="Times New Roman" w:cs="Times New Roman"/>
          <w:sz w:val="28"/>
          <w:szCs w:val="28"/>
          <w:lang w:val="kk-KZ"/>
        </w:rPr>
        <w:t>.</w:t>
      </w:r>
    </w:p>
    <w:p w14:paraId="16443662" w14:textId="77777777" w:rsidR="004C023B" w:rsidRPr="00AB1677" w:rsidRDefault="004C023B" w:rsidP="00ED7CC3">
      <w:pPr>
        <w:pStyle w:val="Default"/>
        <w:ind w:firstLine="720"/>
        <w:jc w:val="both"/>
        <w:rPr>
          <w:rStyle w:val="ezkurwreuab5ozgtqnkl"/>
          <w:rFonts w:ascii="Times New Roman" w:hAnsi="Times New Roman" w:cs="Times New Roman"/>
          <w:sz w:val="28"/>
          <w:szCs w:val="28"/>
          <w:lang w:val="kk-KZ"/>
        </w:rPr>
      </w:pPr>
    </w:p>
    <w:p w14:paraId="0B27A3CA" w14:textId="51E717DB" w:rsidR="004C023B" w:rsidRPr="00AB1677" w:rsidRDefault="004C023B" w:rsidP="00ED7CC3">
      <w:pPr>
        <w:pStyle w:val="Default"/>
        <w:jc w:val="center"/>
        <w:rPr>
          <w:rFonts w:ascii="Times New Roman" w:hAnsi="Times New Roman" w:cs="Times New Roman"/>
          <w:sz w:val="28"/>
          <w:szCs w:val="28"/>
          <w:lang w:val="kk-KZ"/>
        </w:rPr>
      </w:pPr>
      <w:r w:rsidRPr="00AB1677">
        <w:rPr>
          <w:rFonts w:ascii="Times New Roman" w:hAnsi="Times New Roman" w:cs="Times New Roman"/>
          <w:noProof/>
          <w:sz w:val="32"/>
          <w:szCs w:val="32"/>
          <w:lang w:val="kk-KZ"/>
        </w:rPr>
        <w:drawing>
          <wp:inline distT="0" distB="0" distL="0" distR="0" wp14:anchorId="20956078" wp14:editId="1DA2ACF8">
            <wp:extent cx="5043170" cy="1899138"/>
            <wp:effectExtent l="0" t="0" r="508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WhatsApp Image 2024-06-22 at 22.32.38.jpeg"/>
                    <pic:cNvPicPr/>
                  </pic:nvPicPr>
                  <pic:blipFill rotWithShape="1">
                    <a:blip r:embed="rId9">
                      <a:extLst>
                        <a:ext uri="{28A0092B-C50C-407E-A947-70E740481C1C}">
                          <a14:useLocalDpi xmlns:a14="http://schemas.microsoft.com/office/drawing/2010/main" val="0"/>
                        </a:ext>
                      </a:extLst>
                    </a:blip>
                    <a:srcRect b="6566"/>
                    <a:stretch/>
                  </pic:blipFill>
                  <pic:spPr bwMode="auto">
                    <a:xfrm>
                      <a:off x="0" y="0"/>
                      <a:ext cx="5047814" cy="1900887"/>
                    </a:xfrm>
                    <a:prstGeom prst="rect">
                      <a:avLst/>
                    </a:prstGeom>
                    <a:ln>
                      <a:noFill/>
                    </a:ln>
                    <a:extLst>
                      <a:ext uri="{53640926-AAD7-44D8-BBD7-CCE9431645EC}">
                        <a14:shadowObscured xmlns:a14="http://schemas.microsoft.com/office/drawing/2010/main"/>
                      </a:ext>
                    </a:extLst>
                  </pic:spPr>
                </pic:pic>
              </a:graphicData>
            </a:graphic>
          </wp:inline>
        </w:drawing>
      </w:r>
    </w:p>
    <w:p w14:paraId="374269E8" w14:textId="77777777" w:rsidR="004C023B" w:rsidRPr="00AB1677" w:rsidRDefault="004C023B" w:rsidP="00ED7CC3">
      <w:pPr>
        <w:pStyle w:val="Default"/>
        <w:ind w:firstLine="720"/>
        <w:rPr>
          <w:rStyle w:val="ezkurwreuab5ozgtqnkl"/>
          <w:rFonts w:ascii="Times New Roman" w:hAnsi="Times New Roman" w:cs="Times New Roman"/>
          <w:sz w:val="20"/>
          <w:szCs w:val="20"/>
          <w:lang w:val="kk-KZ"/>
        </w:rPr>
      </w:pPr>
      <w:r w:rsidRPr="00AB1677">
        <w:rPr>
          <w:rStyle w:val="ezkurwreuab5ozgtqnkl"/>
          <w:rFonts w:ascii="Times New Roman" w:hAnsi="Times New Roman" w:cs="Times New Roman"/>
          <w:sz w:val="20"/>
          <w:szCs w:val="20"/>
          <w:lang w:val="kk-KZ"/>
        </w:rPr>
        <w:t>*</w:t>
      </w:r>
      <w:r w:rsidRPr="00AB1677">
        <w:rPr>
          <w:rFonts w:ascii="Times New Roman" w:hAnsi="Times New Roman" w:cs="Times New Roman"/>
          <w:sz w:val="20"/>
          <w:szCs w:val="20"/>
          <w:lang w:val="kk-KZ"/>
        </w:rPr>
        <w:t xml:space="preserve"> </w:t>
      </w:r>
      <w:r w:rsidRPr="00AB1677">
        <w:rPr>
          <w:rStyle w:val="ezkurwreuab5ozgtqnkl"/>
          <w:rFonts w:ascii="Times New Roman" w:hAnsi="Times New Roman" w:cs="Times New Roman"/>
          <w:sz w:val="20"/>
          <w:szCs w:val="20"/>
          <w:lang w:val="kk-KZ"/>
        </w:rPr>
        <w:t>-</w:t>
      </w:r>
      <w:r w:rsidRPr="00AB1677">
        <w:rPr>
          <w:rFonts w:ascii="Times New Roman" w:hAnsi="Times New Roman" w:cs="Times New Roman"/>
          <w:sz w:val="20"/>
          <w:szCs w:val="20"/>
          <w:lang w:val="kk-KZ"/>
        </w:rPr>
        <w:t xml:space="preserve"> </w:t>
      </w:r>
      <w:r w:rsidRPr="00AB1677">
        <w:rPr>
          <w:rStyle w:val="ezkurwreuab5ozgtqnkl"/>
          <w:rFonts w:ascii="Times New Roman" w:hAnsi="Times New Roman" w:cs="Times New Roman"/>
          <w:sz w:val="20"/>
          <w:szCs w:val="20"/>
          <w:lang w:val="kk-KZ"/>
        </w:rPr>
        <w:t>алдын</w:t>
      </w:r>
      <w:r w:rsidRPr="00AB1677">
        <w:rPr>
          <w:rFonts w:ascii="Times New Roman" w:hAnsi="Times New Roman" w:cs="Times New Roman"/>
          <w:sz w:val="20"/>
          <w:szCs w:val="20"/>
          <w:lang w:val="kk-KZ"/>
        </w:rPr>
        <w:t xml:space="preserve"> ала </w:t>
      </w:r>
      <w:r w:rsidRPr="00AB1677">
        <w:rPr>
          <w:rStyle w:val="ezkurwreuab5ozgtqnkl"/>
          <w:rFonts w:ascii="Times New Roman" w:hAnsi="Times New Roman" w:cs="Times New Roman"/>
          <w:sz w:val="20"/>
          <w:szCs w:val="20"/>
          <w:lang w:val="kk-KZ"/>
        </w:rPr>
        <w:t>деректер</w:t>
      </w:r>
    </w:p>
    <w:p w14:paraId="39198DA1" w14:textId="77777777" w:rsidR="00FE034D" w:rsidRDefault="00FE034D" w:rsidP="00ED7CC3">
      <w:pPr>
        <w:pStyle w:val="Default"/>
        <w:ind w:firstLine="720"/>
        <w:jc w:val="center"/>
        <w:rPr>
          <w:rFonts w:ascii="Times New Roman" w:hAnsi="Times New Roman" w:cs="Times New Roman"/>
          <w:sz w:val="28"/>
          <w:szCs w:val="28"/>
          <w:lang w:val="kk-KZ"/>
        </w:rPr>
      </w:pPr>
    </w:p>
    <w:p w14:paraId="0AF8F00F" w14:textId="77777777" w:rsidR="00232183" w:rsidRDefault="004325F3" w:rsidP="00ED7CC3">
      <w:pPr>
        <w:pStyle w:val="Default"/>
        <w:ind w:firstLine="720"/>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Сурет 2 </w:t>
      </w:r>
      <w:r w:rsidR="004C023B" w:rsidRPr="00AB1677">
        <w:rPr>
          <w:rFonts w:ascii="Times New Roman" w:hAnsi="Times New Roman" w:cs="Times New Roman"/>
          <w:sz w:val="28"/>
          <w:szCs w:val="28"/>
          <w:lang w:val="kk-KZ"/>
        </w:rPr>
        <w:t xml:space="preserve"> - Өсімдік шаруашылығы жалпы өнімінің </w:t>
      </w:r>
    </w:p>
    <w:p w14:paraId="09E5C7B2" w14:textId="35048F44" w:rsidR="004C023B" w:rsidRPr="00AB1677" w:rsidRDefault="00232183" w:rsidP="00ED7CC3">
      <w:pPr>
        <w:pStyle w:val="Default"/>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нақты көлем индексі</w:t>
      </w:r>
      <w:r w:rsidR="00C42450">
        <w:rPr>
          <w:rFonts w:ascii="Times New Roman" w:hAnsi="Times New Roman" w:cs="Times New Roman"/>
          <w:sz w:val="28"/>
          <w:szCs w:val="28"/>
          <w:lang w:val="kk-KZ"/>
        </w:rPr>
        <w:t xml:space="preserve">, </w:t>
      </w:r>
      <w:r w:rsidR="00C42450" w:rsidRPr="00AB1677">
        <w:rPr>
          <w:rStyle w:val="ezkurwreuab5ozgtqnkl"/>
          <w:rFonts w:ascii="Times New Roman" w:hAnsi="Times New Roman" w:cs="Times New Roman"/>
          <w:sz w:val="28"/>
          <w:szCs w:val="28"/>
          <w:lang w:val="kk-KZ"/>
        </w:rPr>
        <w:t>%</w:t>
      </w:r>
    </w:p>
    <w:p w14:paraId="298B06A0" w14:textId="77777777" w:rsidR="004C023B" w:rsidRPr="00AB1677" w:rsidRDefault="004C023B" w:rsidP="00ED7CC3">
      <w:pPr>
        <w:pStyle w:val="Default"/>
        <w:jc w:val="center"/>
        <w:rPr>
          <w:rFonts w:ascii="Times New Roman" w:hAnsi="Times New Roman" w:cs="Times New Roman"/>
          <w:sz w:val="28"/>
          <w:szCs w:val="28"/>
          <w:lang w:val="kk-KZ"/>
        </w:rPr>
      </w:pPr>
    </w:p>
    <w:p w14:paraId="69BFE83D" w14:textId="1E5F082F" w:rsidR="00F07233" w:rsidRPr="00AB1677" w:rsidRDefault="00F07233" w:rsidP="00ED7CC3">
      <w:pPr>
        <w:spacing w:after="0" w:line="240" w:lineRule="auto"/>
        <w:ind w:firstLine="720"/>
        <w:jc w:val="both"/>
        <w:rPr>
          <w:rFonts w:ascii="Times New Roman" w:hAnsi="Times New Roman" w:cs="Times New Roman"/>
          <w:sz w:val="28"/>
          <w:szCs w:val="28"/>
          <w:lang w:val="kk-KZ"/>
        </w:rPr>
      </w:pPr>
      <w:bookmarkStart w:id="1" w:name="_Hlk168411554"/>
      <w:r w:rsidRPr="00AB1677">
        <w:rPr>
          <w:rFonts w:ascii="Times New Roman" w:hAnsi="Times New Roman" w:cs="Times New Roman"/>
          <w:sz w:val="28"/>
          <w:szCs w:val="28"/>
          <w:lang w:val="kk-KZ"/>
        </w:rPr>
        <w:t>Өсімдік шикізатының сұранысы жоғары болуына қарай, соның ішінде бақша дақылдарының сұранысын қанағаттандыратын қауын өнімдерін тағам өндірісінде толық қалдықсыз пайдалану</w:t>
      </w:r>
      <w:bookmarkEnd w:id="1"/>
      <w:r w:rsidR="00B47803" w:rsidRPr="00B47803">
        <w:rPr>
          <w:rFonts w:ascii="Times New Roman" w:hAnsi="Times New Roman" w:cs="Times New Roman"/>
          <w:sz w:val="28"/>
          <w:szCs w:val="28"/>
          <w:lang w:val="kk-KZ"/>
        </w:rPr>
        <w:t xml:space="preserve"> </w:t>
      </w:r>
      <w:r w:rsidR="00B47803" w:rsidRPr="00AB1677">
        <w:rPr>
          <w:rFonts w:ascii="Times New Roman" w:hAnsi="Times New Roman" w:cs="Times New Roman"/>
          <w:sz w:val="28"/>
          <w:szCs w:val="28"/>
          <w:lang w:val="kk-KZ"/>
        </w:rPr>
        <w:t>ең тиімді дұрыс шешімдер</w:t>
      </w:r>
      <w:r w:rsidR="00B47803" w:rsidRPr="00B47803">
        <w:rPr>
          <w:rFonts w:ascii="Times New Roman" w:hAnsi="Times New Roman" w:cs="Times New Roman"/>
          <w:sz w:val="28"/>
          <w:szCs w:val="28"/>
          <w:lang w:val="kk-KZ"/>
        </w:rPr>
        <w:t xml:space="preserve"> </w:t>
      </w:r>
      <w:r w:rsidR="00B47803">
        <w:rPr>
          <w:rFonts w:ascii="Times New Roman" w:hAnsi="Times New Roman" w:cs="Times New Roman"/>
          <w:sz w:val="28"/>
          <w:szCs w:val="28"/>
          <w:lang w:val="kk-KZ"/>
        </w:rPr>
        <w:t>керек</w:t>
      </w:r>
      <w:r w:rsidRPr="00AB1677">
        <w:rPr>
          <w:rFonts w:ascii="Times New Roman" w:hAnsi="Times New Roman" w:cs="Times New Roman"/>
          <w:sz w:val="28"/>
          <w:szCs w:val="28"/>
          <w:lang w:val="kk-KZ"/>
        </w:rPr>
        <w:t>.</w:t>
      </w:r>
    </w:p>
    <w:p w14:paraId="0804D516" w14:textId="7015BA5E" w:rsidR="00F07233" w:rsidRPr="00AB1677" w:rsidRDefault="00F07233"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Ғылыми-техникалық прогресті дамытудың қазіргі жағдайында салауатты өмір салтының негізгі факторларының бірі ретінде тамақтану құрылымы мен сапасын жақсартуға көбірек көңіл бөлінеді. Өнімнің сапасын арттыру, өнімнің өндіру кезінде барлық шығындарды жоюға, өндіру, тасымалдау, сақтауды іске асыру кезеңдерінде толықтай қалдықсыз технологиясын енгізіп, өнім</w:t>
      </w:r>
      <w:r w:rsidR="00B13416" w:rsidRPr="00AB1677">
        <w:rPr>
          <w:rFonts w:ascii="Times New Roman" w:hAnsi="Times New Roman" w:cs="Times New Roman"/>
          <w:sz w:val="28"/>
          <w:szCs w:val="28"/>
          <w:lang w:val="kk-KZ"/>
        </w:rPr>
        <w:t xml:space="preserve">ді </w:t>
      </w:r>
      <w:r w:rsidRPr="00AB1677">
        <w:rPr>
          <w:rFonts w:ascii="Times New Roman" w:hAnsi="Times New Roman" w:cs="Times New Roman"/>
          <w:sz w:val="28"/>
          <w:szCs w:val="28"/>
          <w:lang w:val="kk-KZ"/>
        </w:rPr>
        <w:t>сақтау</w:t>
      </w:r>
      <w:r w:rsidR="00B13416" w:rsidRPr="00AB1677">
        <w:rPr>
          <w:rFonts w:ascii="Times New Roman" w:hAnsi="Times New Roman" w:cs="Times New Roman"/>
          <w:sz w:val="28"/>
          <w:szCs w:val="28"/>
          <w:lang w:val="kk-KZ"/>
        </w:rPr>
        <w:t xml:space="preserve">ды </w:t>
      </w:r>
      <w:r w:rsidRPr="00AB1677">
        <w:rPr>
          <w:rFonts w:ascii="Times New Roman" w:hAnsi="Times New Roman" w:cs="Times New Roman"/>
          <w:sz w:val="28"/>
          <w:szCs w:val="28"/>
          <w:lang w:val="kk-KZ"/>
        </w:rPr>
        <w:t>арттыру қажет.</w:t>
      </w:r>
    </w:p>
    <w:p w14:paraId="09EBC056" w14:textId="2956E3A4" w:rsidR="00296239" w:rsidRPr="00AB1677" w:rsidRDefault="00C822A3"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Бақша дақылдарының жемісі мен дәндері қолданысқа ие болғанымен, қабықтары мал азықтарына берілген. Бірақ та, қауын қабығында адам ағзасына пайдалы талшықтар бар екенін бірі білсе, бірі біле бермес. Өйткені олар қандағы қант деңгейін реттеуге көмектеседі. Сонымен қатар, өрескел талшықтар ас қорытуда маңызды рөл атқарады, бұл тағамның асқазан-ішек жолдары арқылы механикалық қозғалысын қамтамасыз етеді.</w:t>
      </w:r>
      <w:r w:rsidR="00296239" w:rsidRPr="00AB1677">
        <w:rPr>
          <w:rFonts w:ascii="Times New Roman" w:hAnsi="Times New Roman" w:cs="Times New Roman"/>
          <w:sz w:val="28"/>
          <w:szCs w:val="28"/>
          <w:lang w:val="kk-KZ"/>
        </w:rPr>
        <w:t xml:space="preserve"> Талшық</w:t>
      </w:r>
      <w:r w:rsidR="007B7CE8" w:rsidRPr="00AB1677">
        <w:rPr>
          <w:rFonts w:ascii="Times New Roman" w:hAnsi="Times New Roman" w:cs="Times New Roman"/>
          <w:sz w:val="28"/>
          <w:szCs w:val="28"/>
          <w:lang w:val="kk-KZ"/>
        </w:rPr>
        <w:t xml:space="preserve"> </w:t>
      </w:r>
      <w:r w:rsidR="00296239" w:rsidRPr="00AB1677">
        <w:rPr>
          <w:rFonts w:ascii="Times New Roman" w:hAnsi="Times New Roman" w:cs="Times New Roman"/>
          <w:sz w:val="28"/>
          <w:szCs w:val="28"/>
          <w:lang w:val="kk-KZ"/>
        </w:rPr>
        <w:t>кез-келген адамның диетасындағы маңызды компоненттердің бірі. Адам ағзасының ас қорыту ферменттерімен сіңірілмейді, бірақ ішек микрофлорасымен өңделеді</w:t>
      </w:r>
      <w:r w:rsidR="00A965DB" w:rsidRPr="00AB1677">
        <w:rPr>
          <w:rStyle w:val="ezkurwreuab5ozgtqnkl"/>
          <w:rFonts w:ascii="Times New Roman" w:hAnsi="Times New Roman" w:cs="Times New Roman"/>
          <w:sz w:val="28"/>
          <w:szCs w:val="28"/>
          <w:lang w:val="kk-KZ"/>
        </w:rPr>
        <w:t>.</w:t>
      </w:r>
    </w:p>
    <w:p w14:paraId="7ABBD0AF" w14:textId="472B2AF7" w:rsidR="00B47803" w:rsidRPr="003F44B3" w:rsidRDefault="00296239"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Талшық</w:t>
      </w:r>
      <w:r w:rsidR="00B47803">
        <w:rPr>
          <w:rFonts w:ascii="Times New Roman" w:hAnsi="Times New Roman" w:cs="Times New Roman"/>
          <w:sz w:val="28"/>
          <w:szCs w:val="28"/>
          <w:lang w:val="kk-KZ"/>
        </w:rPr>
        <w:t xml:space="preserve"> –</w:t>
      </w:r>
      <w:r w:rsid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бұл</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адамның</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асқазан</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ферменттері</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сіңіре</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алмайтын</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күрделі</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көмірсулардың</w:t>
      </w:r>
      <w:r w:rsidR="003F44B3" w:rsidRPr="003F44B3">
        <w:rPr>
          <w:rFonts w:ascii="Times New Roman" w:hAnsi="Times New Roman" w:cs="Times New Roman"/>
          <w:sz w:val="28"/>
          <w:szCs w:val="28"/>
          <w:lang w:val="kk-KZ"/>
        </w:rPr>
        <w:t xml:space="preserve"> бір </w:t>
      </w:r>
      <w:r w:rsidR="003F44B3" w:rsidRPr="003F44B3">
        <w:rPr>
          <w:rStyle w:val="ezkurwreuab5ozgtqnkl"/>
          <w:rFonts w:ascii="Times New Roman" w:hAnsi="Times New Roman" w:cs="Times New Roman"/>
          <w:sz w:val="28"/>
          <w:szCs w:val="28"/>
          <w:lang w:val="kk-KZ"/>
        </w:rPr>
        <w:t>түрі,</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бірақ</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ішек</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микрофлорасына</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пайдалы.</w:t>
      </w:r>
      <w:r w:rsidR="003F44B3" w:rsidRPr="003F44B3">
        <w:rPr>
          <w:rFonts w:ascii="Times New Roman" w:hAnsi="Times New Roman" w:cs="Times New Roman"/>
          <w:sz w:val="28"/>
          <w:szCs w:val="28"/>
          <w:lang w:val="kk-KZ"/>
        </w:rPr>
        <w:t xml:space="preserve"> </w:t>
      </w:r>
      <w:r w:rsidR="003F44B3">
        <w:rPr>
          <w:rFonts w:ascii="Times New Roman" w:hAnsi="Times New Roman" w:cs="Times New Roman"/>
          <w:sz w:val="28"/>
          <w:szCs w:val="28"/>
          <w:lang w:val="kk-KZ"/>
        </w:rPr>
        <w:t>Ө</w:t>
      </w:r>
      <w:r w:rsidR="003F44B3" w:rsidRPr="003F44B3">
        <w:rPr>
          <w:rStyle w:val="ezkurwreuab5ozgtqnkl"/>
          <w:rFonts w:ascii="Times New Roman" w:hAnsi="Times New Roman" w:cs="Times New Roman"/>
          <w:sz w:val="28"/>
          <w:szCs w:val="28"/>
          <w:lang w:val="kk-KZ"/>
        </w:rPr>
        <w:t>сімдіктердің</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сабақтары</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мен</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дәндері</w:t>
      </w:r>
      <w:r w:rsidR="003F44B3">
        <w:rPr>
          <w:lang w:val="kk-KZ"/>
        </w:rPr>
        <w:t xml:space="preserve">, </w:t>
      </w:r>
      <w:r w:rsidR="003F44B3" w:rsidRPr="003F44B3">
        <w:rPr>
          <w:rStyle w:val="ezkurwreuab5ozgtqnkl"/>
          <w:rFonts w:ascii="Times New Roman" w:hAnsi="Times New Roman" w:cs="Times New Roman"/>
          <w:sz w:val="28"/>
          <w:szCs w:val="28"/>
          <w:lang w:val="kk-KZ"/>
        </w:rPr>
        <w:t>көкөністер</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мен</w:t>
      </w:r>
      <w:r w:rsidR="003F44B3" w:rsidRPr="003F44B3">
        <w:rPr>
          <w:rFonts w:ascii="Times New Roman" w:hAnsi="Times New Roman" w:cs="Times New Roman"/>
          <w:sz w:val="28"/>
          <w:szCs w:val="28"/>
          <w:lang w:val="kk-KZ"/>
        </w:rPr>
        <w:t xml:space="preserve"> </w:t>
      </w:r>
      <w:r w:rsidR="003F44B3">
        <w:rPr>
          <w:rFonts w:ascii="Times New Roman" w:hAnsi="Times New Roman" w:cs="Times New Roman"/>
          <w:sz w:val="28"/>
          <w:szCs w:val="28"/>
          <w:lang w:val="kk-KZ"/>
        </w:rPr>
        <w:t xml:space="preserve">бақшалық дақылдарда </w:t>
      </w:r>
      <w:r w:rsidR="003F44B3" w:rsidRPr="003F44B3">
        <w:rPr>
          <w:rFonts w:ascii="Times New Roman" w:hAnsi="Times New Roman" w:cs="Times New Roman"/>
          <w:sz w:val="28"/>
          <w:szCs w:val="28"/>
          <w:lang w:val="kk-KZ"/>
        </w:rPr>
        <w:t xml:space="preserve">диеталық талшық </w:t>
      </w:r>
      <w:r w:rsidR="003F44B3" w:rsidRPr="003F44B3">
        <w:rPr>
          <w:rStyle w:val="ezkurwreuab5ozgtqnkl"/>
          <w:rFonts w:ascii="Times New Roman" w:hAnsi="Times New Roman" w:cs="Times New Roman"/>
          <w:sz w:val="28"/>
          <w:szCs w:val="28"/>
          <w:lang w:val="kk-KZ"/>
        </w:rPr>
        <w:t>көп.</w:t>
      </w:r>
      <w:r w:rsidR="003F44B3">
        <w:rPr>
          <w:rStyle w:val="ezkurwreuab5ozgtqnkl"/>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Талшықты</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тағамдар</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пайдалы,</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өйткені</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олар</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қандағы</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қант</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деңгейін</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реттеуге</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көмектеседі</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аштық</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пен</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қанықтылыққа</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әсер</w:t>
      </w:r>
      <w:r w:rsidR="003F44B3" w:rsidRPr="003F44B3">
        <w:rPr>
          <w:rFonts w:ascii="Times New Roman" w:hAnsi="Times New Roman" w:cs="Times New Roman"/>
          <w:sz w:val="28"/>
          <w:szCs w:val="28"/>
          <w:lang w:val="kk-KZ"/>
        </w:rPr>
        <w:t xml:space="preserve"> етеді</w:t>
      </w:r>
      <w:r w:rsidR="003F44B3" w:rsidRPr="003F44B3">
        <w:rPr>
          <w:rStyle w:val="ezkurwreuab5ozgtqnkl"/>
          <w:rFonts w:ascii="Times New Roman" w:hAnsi="Times New Roman" w:cs="Times New Roman"/>
          <w:sz w:val="28"/>
          <w:szCs w:val="28"/>
          <w:lang w:val="kk-KZ"/>
        </w:rPr>
        <w:t>.</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Сонымен</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қатар,</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өрескел</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талшықтар</w:t>
      </w:r>
      <w:r w:rsidR="003F44B3" w:rsidRPr="003F44B3">
        <w:rPr>
          <w:rFonts w:ascii="Times New Roman" w:hAnsi="Times New Roman" w:cs="Times New Roman"/>
          <w:sz w:val="28"/>
          <w:szCs w:val="28"/>
          <w:lang w:val="kk-KZ"/>
        </w:rPr>
        <w:t xml:space="preserve"> ас </w:t>
      </w:r>
      <w:r w:rsidR="003F44B3" w:rsidRPr="003F44B3">
        <w:rPr>
          <w:rStyle w:val="ezkurwreuab5ozgtqnkl"/>
          <w:rFonts w:ascii="Times New Roman" w:hAnsi="Times New Roman" w:cs="Times New Roman"/>
          <w:sz w:val="28"/>
          <w:szCs w:val="28"/>
          <w:lang w:val="kk-KZ"/>
        </w:rPr>
        <w:t>қорытуда</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маңызды</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рөл</w:t>
      </w:r>
      <w:r w:rsidR="003F44B3" w:rsidRPr="003F44B3">
        <w:rPr>
          <w:rFonts w:ascii="Times New Roman" w:hAnsi="Times New Roman" w:cs="Times New Roman"/>
          <w:sz w:val="28"/>
          <w:szCs w:val="28"/>
          <w:lang w:val="kk-KZ"/>
        </w:rPr>
        <w:t xml:space="preserve"> атқарады, бұл </w:t>
      </w:r>
      <w:r w:rsidR="003F44B3" w:rsidRPr="003F44B3">
        <w:rPr>
          <w:rStyle w:val="ezkurwreuab5ozgtqnkl"/>
          <w:rFonts w:ascii="Times New Roman" w:hAnsi="Times New Roman" w:cs="Times New Roman"/>
          <w:sz w:val="28"/>
          <w:szCs w:val="28"/>
          <w:lang w:val="kk-KZ"/>
        </w:rPr>
        <w:t>тағамның</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асқазан-ішек</w:t>
      </w:r>
      <w:r w:rsidR="003F44B3" w:rsidRPr="003F44B3">
        <w:rPr>
          <w:rFonts w:ascii="Times New Roman" w:hAnsi="Times New Roman" w:cs="Times New Roman"/>
          <w:sz w:val="28"/>
          <w:szCs w:val="28"/>
          <w:lang w:val="kk-KZ"/>
        </w:rPr>
        <w:t xml:space="preserve"> жолдары арқылы </w:t>
      </w:r>
      <w:r w:rsidR="003F44B3" w:rsidRPr="003F44B3">
        <w:rPr>
          <w:rStyle w:val="ezkurwreuab5ozgtqnkl"/>
          <w:rFonts w:ascii="Times New Roman" w:hAnsi="Times New Roman" w:cs="Times New Roman"/>
          <w:sz w:val="28"/>
          <w:szCs w:val="28"/>
          <w:lang w:val="kk-KZ"/>
        </w:rPr>
        <w:t>механикалық</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қозғалысын</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қамтамасыз</w:t>
      </w:r>
      <w:r w:rsidR="003F44B3" w:rsidRPr="003F44B3">
        <w:rPr>
          <w:rFonts w:ascii="Times New Roman" w:hAnsi="Times New Roman" w:cs="Times New Roman"/>
          <w:sz w:val="28"/>
          <w:szCs w:val="28"/>
          <w:lang w:val="kk-KZ"/>
        </w:rPr>
        <w:t xml:space="preserve"> етеді</w:t>
      </w:r>
      <w:r w:rsidR="003F44B3" w:rsidRPr="003F44B3">
        <w:rPr>
          <w:rStyle w:val="ezkurwreuab5ozgtqnkl"/>
          <w:rFonts w:ascii="Times New Roman" w:hAnsi="Times New Roman" w:cs="Times New Roman"/>
          <w:sz w:val="28"/>
          <w:szCs w:val="28"/>
          <w:lang w:val="kk-KZ"/>
        </w:rPr>
        <w:t>.</w:t>
      </w:r>
      <w:r w:rsidR="003F44B3">
        <w:rPr>
          <w:rStyle w:val="ezkurwreuab5ozgtqnkl"/>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Талшық-өсімдік</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тағамдарында</w:t>
      </w:r>
      <w:r w:rsidR="003F44B3" w:rsidRPr="003F44B3">
        <w:rPr>
          <w:rFonts w:ascii="Times New Roman" w:hAnsi="Times New Roman" w:cs="Times New Roman"/>
          <w:sz w:val="28"/>
          <w:szCs w:val="28"/>
          <w:lang w:val="kk-KZ"/>
        </w:rPr>
        <w:t xml:space="preserve"> кездесетін </w:t>
      </w:r>
      <w:r w:rsidR="003F44B3" w:rsidRPr="003F44B3">
        <w:rPr>
          <w:rStyle w:val="ezkurwreuab5ozgtqnkl"/>
          <w:rFonts w:ascii="Times New Roman" w:hAnsi="Times New Roman" w:cs="Times New Roman"/>
          <w:sz w:val="28"/>
          <w:szCs w:val="28"/>
          <w:lang w:val="kk-KZ"/>
        </w:rPr>
        <w:t>күрделі</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көмірсулардың</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бір</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түрі.</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Шын</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lastRenderedPageBreak/>
        <w:t>мәнінде,</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бұл</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көкөністердің</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тығыз</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құрылымын</w:t>
      </w:r>
      <w:r w:rsidR="003F44B3" w:rsidRPr="003F44B3">
        <w:rPr>
          <w:rFonts w:ascii="Times New Roman" w:hAnsi="Times New Roman" w:cs="Times New Roman"/>
          <w:sz w:val="28"/>
          <w:szCs w:val="28"/>
          <w:lang w:val="kk-KZ"/>
        </w:rPr>
        <w:t xml:space="preserve"> </w:t>
      </w:r>
      <w:r w:rsidR="003F44B3">
        <w:rPr>
          <w:rFonts w:ascii="Times New Roman" w:hAnsi="Times New Roman" w:cs="Times New Roman"/>
          <w:sz w:val="28"/>
          <w:szCs w:val="28"/>
          <w:lang w:val="kk-KZ"/>
        </w:rPr>
        <w:t xml:space="preserve">да және </w:t>
      </w:r>
      <w:r w:rsidR="003F44B3" w:rsidRPr="003F44B3">
        <w:rPr>
          <w:rStyle w:val="ezkurwreuab5ozgtqnkl"/>
          <w:rFonts w:ascii="Times New Roman" w:hAnsi="Times New Roman" w:cs="Times New Roman"/>
          <w:sz w:val="28"/>
          <w:szCs w:val="28"/>
          <w:lang w:val="kk-KZ"/>
        </w:rPr>
        <w:t>астық</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қабығы</w:t>
      </w:r>
      <w:r w:rsidR="003F44B3">
        <w:rPr>
          <w:rStyle w:val="ezkurwreuab5ozgtqnkl"/>
          <w:rFonts w:ascii="Times New Roman" w:hAnsi="Times New Roman" w:cs="Times New Roman"/>
          <w:sz w:val="28"/>
          <w:szCs w:val="28"/>
          <w:lang w:val="kk-KZ"/>
        </w:rPr>
        <w:t>нда</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құрайтын</w:t>
      </w:r>
      <w:r w:rsidR="003F44B3" w:rsidRPr="003F44B3">
        <w:rPr>
          <w:rFonts w:ascii="Times New Roman" w:hAnsi="Times New Roman" w:cs="Times New Roman"/>
          <w:sz w:val="28"/>
          <w:szCs w:val="28"/>
          <w:lang w:val="kk-KZ"/>
        </w:rPr>
        <w:t xml:space="preserve"> </w:t>
      </w:r>
      <w:r w:rsidR="003F44B3" w:rsidRPr="003F44B3">
        <w:rPr>
          <w:rStyle w:val="ezkurwreuab5ozgtqnkl"/>
          <w:rFonts w:ascii="Times New Roman" w:hAnsi="Times New Roman" w:cs="Times New Roman"/>
          <w:sz w:val="28"/>
          <w:szCs w:val="28"/>
          <w:lang w:val="kk-KZ"/>
        </w:rPr>
        <w:t>талшық</w:t>
      </w:r>
      <w:r w:rsidR="003F44B3">
        <w:rPr>
          <w:rStyle w:val="ezkurwreuab5ozgtqnkl"/>
          <w:rFonts w:ascii="Times New Roman" w:hAnsi="Times New Roman" w:cs="Times New Roman"/>
          <w:sz w:val="28"/>
          <w:szCs w:val="28"/>
          <w:lang w:val="kk-KZ"/>
        </w:rPr>
        <w:t xml:space="preserve"> </w:t>
      </w:r>
      <w:r w:rsidR="003F44B3" w:rsidRPr="00B47803">
        <w:rPr>
          <w:rFonts w:ascii="Times New Roman" w:hAnsi="Times New Roman" w:cs="Times New Roman"/>
          <w:sz w:val="28"/>
          <w:szCs w:val="28"/>
          <w:lang w:val="kk-KZ"/>
        </w:rPr>
        <w:t>[</w:t>
      </w:r>
      <w:r w:rsidR="003F44B3">
        <w:rPr>
          <w:rFonts w:ascii="Times New Roman" w:hAnsi="Times New Roman" w:cs="Times New Roman"/>
          <w:sz w:val="28"/>
          <w:szCs w:val="28"/>
          <w:lang w:val="kk-KZ"/>
        </w:rPr>
        <w:t>5</w:t>
      </w:r>
      <w:r w:rsidR="003F44B3" w:rsidRPr="00B47803">
        <w:rPr>
          <w:rFonts w:ascii="Times New Roman" w:hAnsi="Times New Roman" w:cs="Times New Roman"/>
          <w:sz w:val="28"/>
          <w:szCs w:val="28"/>
          <w:lang w:val="kk-KZ"/>
        </w:rPr>
        <w:t>]</w:t>
      </w:r>
      <w:r w:rsidR="003F44B3">
        <w:rPr>
          <w:rStyle w:val="ezkurwreuab5ozgtqnkl"/>
          <w:rFonts w:ascii="Times New Roman" w:hAnsi="Times New Roman" w:cs="Times New Roman"/>
          <w:sz w:val="28"/>
          <w:szCs w:val="28"/>
          <w:lang w:val="kk-KZ"/>
        </w:rPr>
        <w:t>.</w:t>
      </w:r>
    </w:p>
    <w:p w14:paraId="0E896131" w14:textId="1150142D" w:rsidR="00112CB5" w:rsidRPr="00AB1677" w:rsidRDefault="00E36D02" w:rsidP="00ED7CC3">
      <w:pPr>
        <w:spacing w:after="0" w:line="240" w:lineRule="auto"/>
        <w:ind w:firstLine="720"/>
        <w:jc w:val="both"/>
        <w:rPr>
          <w:rFonts w:ascii="Times New Roman" w:hAnsi="Times New Roman" w:cs="Times New Roman"/>
          <w:sz w:val="28"/>
          <w:szCs w:val="28"/>
          <w:lang w:val="kk-KZ"/>
        </w:rPr>
      </w:pPr>
      <w:bookmarkStart w:id="2" w:name="_Hlk169609218"/>
      <w:r w:rsidRPr="00AB1677">
        <w:rPr>
          <w:rFonts w:ascii="Times New Roman" w:hAnsi="Times New Roman" w:cs="Times New Roman"/>
          <w:sz w:val="28"/>
          <w:szCs w:val="28"/>
          <w:lang w:val="kk-KZ"/>
        </w:rPr>
        <w:t>Тамақ өнеркәсібі өнімдерінің ішінде кондитерлік өнімдер халықтың барлық санаттары арасында ең танымал және сұранысқа ие, өйткені олардың ерекше дәмі мен жоғары энергетикалық құндылығы бар. Кондитерлік өнімдердің ассортименті</w:t>
      </w:r>
      <w:r w:rsidR="002349B2" w:rsidRPr="00AB1677">
        <w:rPr>
          <w:rFonts w:ascii="Times New Roman" w:hAnsi="Times New Roman" w:cs="Times New Roman"/>
          <w:sz w:val="28"/>
          <w:szCs w:val="28"/>
          <w:lang w:val="kk-KZ"/>
        </w:rPr>
        <w:t xml:space="preserve"> </w:t>
      </w:r>
      <w:r w:rsidR="00CE7C59" w:rsidRPr="00AB1677">
        <w:rPr>
          <w:rFonts w:ascii="Times New Roman" w:hAnsi="Times New Roman" w:cs="Times New Roman"/>
          <w:sz w:val="28"/>
          <w:szCs w:val="28"/>
          <w:lang w:val="kk-KZ"/>
        </w:rPr>
        <w:t>жыл сайын үнемі</w:t>
      </w:r>
      <w:r w:rsidRPr="00AB1677">
        <w:rPr>
          <w:rFonts w:ascii="Times New Roman" w:hAnsi="Times New Roman" w:cs="Times New Roman"/>
          <w:sz w:val="28"/>
          <w:szCs w:val="28"/>
          <w:lang w:val="kk-KZ"/>
        </w:rPr>
        <w:t xml:space="preserve"> өсіп келеді. Диеталық қоспаларды қолдана отырып, </w:t>
      </w:r>
      <w:r w:rsidR="005136F2" w:rsidRPr="00AB1677">
        <w:rPr>
          <w:rFonts w:ascii="Times New Roman" w:hAnsi="Times New Roman" w:cs="Times New Roman"/>
          <w:sz w:val="28"/>
          <w:szCs w:val="28"/>
          <w:lang w:val="kk-KZ"/>
        </w:rPr>
        <w:t>дәрумендік</w:t>
      </w:r>
      <w:r w:rsidRPr="00AB1677">
        <w:rPr>
          <w:rFonts w:ascii="Times New Roman" w:hAnsi="Times New Roman" w:cs="Times New Roman"/>
          <w:sz w:val="28"/>
          <w:szCs w:val="28"/>
          <w:lang w:val="kk-KZ"/>
        </w:rPr>
        <w:t xml:space="preserve"> құндылығы жоғары кондитерлік өнімдердің көптеген рецептері жасалд</w:t>
      </w:r>
      <w:r w:rsidR="003F44B3">
        <w:rPr>
          <w:rFonts w:ascii="Times New Roman" w:hAnsi="Times New Roman" w:cs="Times New Roman"/>
          <w:sz w:val="28"/>
          <w:szCs w:val="28"/>
          <w:lang w:val="kk-KZ"/>
        </w:rPr>
        <w:t>ы</w:t>
      </w:r>
      <w:r w:rsidRPr="00AB1677">
        <w:rPr>
          <w:rFonts w:ascii="Times New Roman" w:hAnsi="Times New Roman" w:cs="Times New Roman"/>
          <w:sz w:val="28"/>
          <w:szCs w:val="28"/>
          <w:lang w:val="kk-KZ"/>
        </w:rPr>
        <w:t>. Бұл ретте перспективалы бағыт кондитерлік өнімдерді өндіруде жеміс-көкөніс, жидек қоспаларын (сәбіз, алма, асқабақ,</w:t>
      </w:r>
      <w:r w:rsidR="005973FC"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қызылша, теңіз шырғаны және т.б.) пюре, паста, ұнтақ</w:t>
      </w:r>
      <w:r w:rsidR="005145AD">
        <w:rPr>
          <w:rFonts w:ascii="Times New Roman" w:hAnsi="Times New Roman" w:cs="Times New Roman"/>
          <w:sz w:val="28"/>
          <w:szCs w:val="28"/>
          <w:lang w:val="kk-KZ"/>
        </w:rPr>
        <w:t>тар</w:t>
      </w:r>
      <w:r w:rsidRPr="00AB1677">
        <w:rPr>
          <w:rFonts w:ascii="Times New Roman" w:hAnsi="Times New Roman" w:cs="Times New Roman"/>
          <w:sz w:val="28"/>
          <w:szCs w:val="28"/>
          <w:lang w:val="kk-KZ"/>
        </w:rPr>
        <w:t xml:space="preserve">, сироп және т.б. түрінде пайдалану болып табылады. </w:t>
      </w:r>
    </w:p>
    <w:p w14:paraId="12C09B6B" w14:textId="75F68423" w:rsidR="00E36D02" w:rsidRDefault="00E36D02"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осы уақытқа дейін отандық тамақ өнеркәсібінің кез-келген саласында кеңінен қолданылмағандықтан, кондитерлік өнеркәсіпте қолдануға болатын қалдықсыз технология тәрізді өнімді алу үшін қауын өңдеу технологиясы мен қауіпсіздігін жасаған жөн. Мәселені шешу үшін қауын</w:t>
      </w:r>
      <w:r w:rsidR="005136F2" w:rsidRPr="00AB1677">
        <w:rPr>
          <w:rFonts w:ascii="Times New Roman" w:hAnsi="Times New Roman" w:cs="Times New Roman"/>
          <w:sz w:val="28"/>
          <w:szCs w:val="28"/>
          <w:lang w:val="kk-KZ"/>
        </w:rPr>
        <w:t xml:space="preserve"> құрылымдарынан</w:t>
      </w:r>
      <w:r w:rsidRPr="00AB1677">
        <w:rPr>
          <w:rFonts w:ascii="Times New Roman" w:hAnsi="Times New Roman" w:cs="Times New Roman"/>
          <w:sz w:val="28"/>
          <w:szCs w:val="28"/>
          <w:lang w:val="kk-KZ"/>
        </w:rPr>
        <w:t xml:space="preserve"> кептірілген өнімдерінен ұндық ұнтақтар  алу технологиясы жасалды. </w:t>
      </w:r>
    </w:p>
    <w:p w14:paraId="0D382DD4" w14:textId="10A7BC6F" w:rsidR="005145AD" w:rsidRPr="005145AD" w:rsidRDefault="005145AD" w:rsidP="005145AD">
      <w:pPr>
        <w:widowControl w:val="0"/>
        <w:spacing w:after="0"/>
        <w:ind w:right="23" w:firstLine="720"/>
        <w:jc w:val="both"/>
        <w:rPr>
          <w:rFonts w:ascii="Times New Roman" w:hAnsi="Times New Roman" w:cs="Times New Roman"/>
          <w:color w:val="000000" w:themeColor="text1"/>
          <w:sz w:val="36"/>
          <w:szCs w:val="36"/>
          <w:lang w:val="kk-KZ"/>
        </w:rPr>
      </w:pPr>
      <w:r w:rsidRPr="005145AD">
        <w:rPr>
          <w:rFonts w:ascii="Times New Roman" w:hAnsi="Times New Roman" w:cs="Times New Roman"/>
          <w:color w:val="000000" w:themeColor="text1"/>
          <w:sz w:val="28"/>
          <w:szCs w:val="28"/>
          <w:lang w:val="kk-KZ"/>
        </w:rPr>
        <w:t>Ғ</w:t>
      </w:r>
      <w:r>
        <w:rPr>
          <w:rStyle w:val="ezkurwreuab5ozgtqnkl"/>
          <w:rFonts w:ascii="Times New Roman" w:hAnsi="Times New Roman" w:cs="Times New Roman"/>
          <w:sz w:val="28"/>
          <w:szCs w:val="28"/>
          <w:lang w:val="kk-KZ"/>
        </w:rPr>
        <w:t xml:space="preserve">ылыми зерттеу жұмысының бағдарламасы </w:t>
      </w:r>
      <w:r>
        <w:rPr>
          <w:rFonts w:ascii="Times New Roman" w:hAnsi="Times New Roman" w:cs="Times New Roman"/>
          <w:color w:val="000000" w:themeColor="text1"/>
          <w:sz w:val="28"/>
          <w:szCs w:val="28"/>
          <w:lang w:val="kk-KZ"/>
        </w:rPr>
        <w:t>Алматы технологиялық университетінде, мемлекеттік тіркеуі №</w:t>
      </w:r>
      <w:r w:rsidRPr="00C320F6">
        <w:rPr>
          <w:rFonts w:ascii="Times New Roman" w:hAnsi="Times New Roman" w:cs="Times New Roman"/>
          <w:color w:val="000000" w:themeColor="text1"/>
          <w:sz w:val="28"/>
          <w:szCs w:val="28"/>
          <w:lang w:val="kk-KZ"/>
        </w:rPr>
        <w:t xml:space="preserve">0120РКИ003 </w:t>
      </w:r>
      <w:r w:rsidRPr="00E80132">
        <w:rPr>
          <w:rFonts w:ascii="Times New Roman" w:hAnsi="Times New Roman" w:cs="Times New Roman"/>
          <w:color w:val="000000" w:themeColor="text1"/>
          <w:sz w:val="28"/>
          <w:szCs w:val="28"/>
          <w:lang w:val="kk-KZ"/>
        </w:rPr>
        <w:t>«</w:t>
      </w:r>
      <w:r w:rsidRPr="00E80132">
        <w:rPr>
          <w:rFonts w:ascii="Times New Roman" w:eastAsia="Times New Roman" w:hAnsi="Times New Roman" w:cs="Times New Roman"/>
          <w:color w:val="000000" w:themeColor="text1"/>
          <w:sz w:val="28"/>
          <w:szCs w:val="28"/>
          <w:lang w:val="kk-KZ" w:eastAsia="ru-RU"/>
        </w:rPr>
        <w:t>Детоксикациялық қасиеті бар өсімдіктекті шикізаттың  химиялық анализі және қауіпсіздігін зерттеу</w:t>
      </w:r>
      <w:r w:rsidRPr="00E80132">
        <w:rPr>
          <w:rStyle w:val="ezkurwreuab5ozgtqnkl"/>
          <w:rFonts w:ascii="Times New Roman" w:hAnsi="Times New Roman" w:cs="Times New Roman"/>
          <w:sz w:val="28"/>
          <w:szCs w:val="28"/>
          <w:lang w:val="kk-KZ"/>
        </w:rPr>
        <w:t>»</w:t>
      </w:r>
      <w:r>
        <w:rPr>
          <w:rStyle w:val="ezkurwreuab5ozgtqnkl"/>
          <w:rFonts w:ascii="Times New Roman" w:hAnsi="Times New Roman" w:cs="Times New Roman"/>
          <w:sz w:val="28"/>
          <w:szCs w:val="28"/>
          <w:lang w:val="kk-KZ"/>
        </w:rPr>
        <w:t xml:space="preserve"> бойынша орындалды.</w:t>
      </w:r>
    </w:p>
    <w:bookmarkEnd w:id="2"/>
    <w:p w14:paraId="76E84E59" w14:textId="0DF499C9" w:rsidR="005145AD" w:rsidRPr="00AB1677" w:rsidRDefault="009C0F52" w:rsidP="005145AD">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Диссертациялық жұмыс 2021-2023 жылдарға арналған ҚР БҒМ қаржыландыратын «Астықты терең өңдеу жолымен алынған ұсақ дисперсті тұтас ұнтақталған ұн негізінде өндірістің жеделдетілген циклімен ұн өнімдерін әзірлеу» тақырыбы бойынша «Азық-түлік өнеркәсібін дамытуды қамтамасыз ету мақсатында ББҚлар, ферменттер, ашытқылар, крахмал, майлар және т. б. өндірудің заманауи технологияларын әзірлеу» BR10764977 бағдарламалық-нысаналы қаржыландыру жобасы шеңберінде іске асырылды.</w:t>
      </w:r>
    </w:p>
    <w:p w14:paraId="4C9AB525" w14:textId="77777777" w:rsidR="005145AD" w:rsidRPr="000A3F3F" w:rsidRDefault="00296239" w:rsidP="00035E2F">
      <w:pPr>
        <w:spacing w:after="0"/>
        <w:ind w:firstLine="720"/>
        <w:jc w:val="both"/>
        <w:rPr>
          <w:rFonts w:ascii="Times New Roman" w:hAnsi="Times New Roman" w:cs="Times New Roman"/>
          <w:sz w:val="28"/>
          <w:szCs w:val="28"/>
          <w:lang w:val="kk-KZ"/>
        </w:rPr>
      </w:pPr>
      <w:r w:rsidRPr="00AB1677">
        <w:rPr>
          <w:rFonts w:ascii="Times New Roman" w:hAnsi="Times New Roman" w:cs="Times New Roman"/>
          <w:b/>
          <w:bCs/>
          <w:sz w:val="28"/>
          <w:szCs w:val="28"/>
          <w:lang w:val="kk-KZ"/>
        </w:rPr>
        <w:t xml:space="preserve">Диссертациялық жұмыстың өзектілігі: </w:t>
      </w:r>
      <w:r w:rsidR="005145AD" w:rsidRPr="000A3F3F">
        <w:rPr>
          <w:rFonts w:ascii="Times New Roman" w:hAnsi="Times New Roman" w:cs="Times New Roman"/>
          <w:sz w:val="28"/>
          <w:szCs w:val="28"/>
          <w:lang w:val="kk-KZ"/>
        </w:rPr>
        <w:t>Қауын өнімдерінің сапасы мен қауіпсіздігі өзекті мәселелердің бірі болып саналады.</w:t>
      </w:r>
      <w:r w:rsidR="005145AD">
        <w:rPr>
          <w:rFonts w:ascii="Times New Roman" w:hAnsi="Times New Roman" w:cs="Times New Roman"/>
          <w:sz w:val="28"/>
          <w:szCs w:val="28"/>
          <w:lang w:val="kk-KZ"/>
        </w:rPr>
        <w:t xml:space="preserve"> Ө</w:t>
      </w:r>
      <w:r w:rsidR="005145AD" w:rsidRPr="000A3F3F">
        <w:rPr>
          <w:rFonts w:ascii="Times New Roman" w:hAnsi="Times New Roman" w:cs="Times New Roman"/>
          <w:sz w:val="28"/>
          <w:szCs w:val="28"/>
          <w:lang w:val="kk-KZ"/>
        </w:rPr>
        <w:t>ндірістік жағдайларды ескере отырып,</w:t>
      </w:r>
      <w:r w:rsidR="005145AD">
        <w:rPr>
          <w:rFonts w:ascii="Times New Roman" w:hAnsi="Times New Roman" w:cs="Times New Roman"/>
          <w:sz w:val="28"/>
          <w:szCs w:val="28"/>
          <w:lang w:val="kk-KZ"/>
        </w:rPr>
        <w:t xml:space="preserve"> </w:t>
      </w:r>
      <w:r w:rsidR="005145AD" w:rsidRPr="000A3F3F">
        <w:rPr>
          <w:rFonts w:ascii="Times New Roman" w:hAnsi="Times New Roman" w:cs="Times New Roman"/>
          <w:sz w:val="28"/>
          <w:szCs w:val="28"/>
          <w:lang w:val="kk-KZ"/>
        </w:rPr>
        <w:t>қауын</w:t>
      </w:r>
      <w:r w:rsidR="005145AD">
        <w:rPr>
          <w:rFonts w:ascii="Times New Roman" w:hAnsi="Times New Roman" w:cs="Times New Roman"/>
          <w:sz w:val="28"/>
          <w:szCs w:val="28"/>
          <w:lang w:val="kk-KZ"/>
        </w:rPr>
        <w:t>ның құрылымдарын</w:t>
      </w:r>
      <w:r w:rsidR="005145AD" w:rsidRPr="000A3F3F">
        <w:rPr>
          <w:rFonts w:ascii="Times New Roman" w:hAnsi="Times New Roman" w:cs="Times New Roman"/>
          <w:sz w:val="28"/>
          <w:szCs w:val="28"/>
          <w:lang w:val="kk-KZ"/>
        </w:rPr>
        <w:t xml:space="preserve"> кондитер өнімдерін</w:t>
      </w:r>
      <w:r w:rsidR="005145AD">
        <w:rPr>
          <w:rFonts w:ascii="Times New Roman" w:hAnsi="Times New Roman" w:cs="Times New Roman"/>
          <w:sz w:val="28"/>
          <w:szCs w:val="28"/>
          <w:lang w:val="kk-KZ"/>
        </w:rPr>
        <w:t xml:space="preserve">е </w:t>
      </w:r>
      <w:r w:rsidR="005145AD" w:rsidRPr="000A3F3F">
        <w:rPr>
          <w:rFonts w:ascii="Times New Roman" w:hAnsi="Times New Roman" w:cs="Times New Roman"/>
          <w:sz w:val="28"/>
          <w:szCs w:val="28"/>
          <w:lang w:val="kk-KZ"/>
        </w:rPr>
        <w:t>қолдану</w:t>
      </w:r>
      <w:r w:rsidR="005145AD">
        <w:rPr>
          <w:rFonts w:ascii="Times New Roman" w:hAnsi="Times New Roman" w:cs="Times New Roman"/>
          <w:sz w:val="28"/>
          <w:szCs w:val="28"/>
          <w:lang w:val="kk-KZ"/>
        </w:rPr>
        <w:t xml:space="preserve"> және</w:t>
      </w:r>
      <w:r w:rsidR="005145AD" w:rsidRPr="000A3F3F">
        <w:rPr>
          <w:rFonts w:ascii="Times New Roman" w:hAnsi="Times New Roman" w:cs="Times New Roman"/>
          <w:sz w:val="28"/>
          <w:szCs w:val="28"/>
          <w:lang w:val="kk-KZ"/>
        </w:rPr>
        <w:t xml:space="preserve"> биологиялық құндылығын</w:t>
      </w:r>
      <w:r w:rsidR="005145AD">
        <w:rPr>
          <w:rFonts w:ascii="Times New Roman" w:hAnsi="Times New Roman" w:cs="Times New Roman"/>
          <w:sz w:val="28"/>
          <w:szCs w:val="28"/>
          <w:lang w:val="kk-KZ"/>
        </w:rPr>
        <w:t>а</w:t>
      </w:r>
      <w:r w:rsidR="005145AD" w:rsidRPr="000A3F3F">
        <w:rPr>
          <w:rFonts w:ascii="Times New Roman" w:hAnsi="Times New Roman" w:cs="Times New Roman"/>
          <w:sz w:val="28"/>
          <w:szCs w:val="28"/>
          <w:lang w:val="kk-KZ"/>
        </w:rPr>
        <w:t xml:space="preserve"> талдау жасалын</w:t>
      </w:r>
      <w:r w:rsidR="005145AD">
        <w:rPr>
          <w:rFonts w:ascii="Times New Roman" w:hAnsi="Times New Roman" w:cs="Times New Roman"/>
          <w:sz w:val="28"/>
          <w:szCs w:val="28"/>
          <w:lang w:val="kk-KZ"/>
        </w:rPr>
        <w:t>баған</w:t>
      </w:r>
      <w:r w:rsidR="005145AD" w:rsidRPr="000A3F3F">
        <w:rPr>
          <w:rFonts w:ascii="Times New Roman" w:hAnsi="Times New Roman" w:cs="Times New Roman"/>
          <w:sz w:val="28"/>
          <w:szCs w:val="28"/>
          <w:lang w:val="kk-KZ"/>
        </w:rPr>
        <w:t xml:space="preserve">. </w:t>
      </w:r>
    </w:p>
    <w:p w14:paraId="66241E30" w14:textId="77777777" w:rsidR="005145AD" w:rsidRDefault="005145AD" w:rsidP="005145AD">
      <w:pPr>
        <w:spacing w:after="0"/>
        <w:ind w:firstLine="720"/>
        <w:jc w:val="both"/>
        <w:rPr>
          <w:rFonts w:ascii="Times New Roman" w:hAnsi="Times New Roman" w:cs="Times New Roman"/>
          <w:sz w:val="28"/>
          <w:szCs w:val="28"/>
          <w:lang w:val="kk-KZ"/>
        </w:rPr>
      </w:pPr>
      <w:r w:rsidRPr="000A3F3F">
        <w:rPr>
          <w:rFonts w:ascii="Times New Roman" w:hAnsi="Times New Roman" w:cs="Times New Roman"/>
          <w:sz w:val="28"/>
          <w:szCs w:val="28"/>
          <w:lang w:val="kk-KZ"/>
        </w:rPr>
        <w:t xml:space="preserve">Қауын өнімдерін </w:t>
      </w:r>
      <w:r>
        <w:rPr>
          <w:rFonts w:ascii="Times New Roman" w:hAnsi="Times New Roman" w:cs="Times New Roman"/>
          <w:sz w:val="28"/>
          <w:szCs w:val="28"/>
          <w:lang w:val="kk-KZ"/>
        </w:rPr>
        <w:t>тағам өндірісінде</w:t>
      </w:r>
      <w:r w:rsidRPr="000A3F3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қалдықсыз пайдалану </w:t>
      </w:r>
      <w:r w:rsidRPr="000A3F3F">
        <w:rPr>
          <w:rFonts w:ascii="Times New Roman" w:hAnsi="Times New Roman" w:cs="Times New Roman"/>
          <w:sz w:val="28"/>
          <w:szCs w:val="28"/>
          <w:lang w:val="kk-KZ"/>
        </w:rPr>
        <w:t>жағы қарастырылып зерттелмегені байқалды. Толық кең көлемде қауын өнімдерінің қолданбауы, өндіру орындарында 30% дан 50% шығынға әкеліп соқтырды. Оны төмендетудің басты жолы</w:t>
      </w:r>
      <w:r>
        <w:rPr>
          <w:rFonts w:ascii="Times New Roman" w:hAnsi="Times New Roman" w:cs="Times New Roman"/>
          <w:sz w:val="28"/>
          <w:szCs w:val="28"/>
          <w:lang w:val="kk-KZ"/>
        </w:rPr>
        <w:t xml:space="preserve"> </w:t>
      </w:r>
      <w:r w:rsidRPr="000A3F3F">
        <w:rPr>
          <w:rFonts w:ascii="Times New Roman" w:hAnsi="Times New Roman" w:cs="Times New Roman"/>
          <w:sz w:val="28"/>
          <w:szCs w:val="28"/>
          <w:lang w:val="kk-KZ"/>
        </w:rPr>
        <w:t>тамақ өнімдері</w:t>
      </w:r>
      <w:r>
        <w:rPr>
          <w:rFonts w:ascii="Times New Roman" w:hAnsi="Times New Roman" w:cs="Times New Roman"/>
          <w:sz w:val="28"/>
          <w:szCs w:val="28"/>
          <w:lang w:val="kk-KZ"/>
        </w:rPr>
        <w:t xml:space="preserve">нде толық пайдалану рецептураларына </w:t>
      </w:r>
      <w:r w:rsidRPr="000A3F3F">
        <w:rPr>
          <w:rFonts w:ascii="Times New Roman" w:hAnsi="Times New Roman" w:cs="Times New Roman"/>
          <w:sz w:val="28"/>
          <w:szCs w:val="28"/>
          <w:lang w:val="kk-KZ"/>
        </w:rPr>
        <w:t>зерттеу жұмыстары барынша тереңдетіп жүргі</w:t>
      </w:r>
      <w:r>
        <w:rPr>
          <w:rFonts w:ascii="Times New Roman" w:hAnsi="Times New Roman" w:cs="Times New Roman"/>
          <w:sz w:val="28"/>
          <w:szCs w:val="28"/>
          <w:lang w:val="kk-KZ"/>
        </w:rPr>
        <w:t>зілмеген</w:t>
      </w:r>
      <w:r w:rsidRPr="000A3F3F">
        <w:rPr>
          <w:rFonts w:ascii="Times New Roman" w:hAnsi="Times New Roman" w:cs="Times New Roman"/>
          <w:sz w:val="28"/>
          <w:szCs w:val="28"/>
          <w:lang w:val="kk-KZ"/>
        </w:rPr>
        <w:t xml:space="preserve">. </w:t>
      </w:r>
    </w:p>
    <w:p w14:paraId="6420555B" w14:textId="77777777" w:rsidR="005145AD" w:rsidRPr="000A3F3F" w:rsidRDefault="005145AD" w:rsidP="00AB2E02">
      <w:pPr>
        <w:spacing w:after="0"/>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0A3F3F">
        <w:rPr>
          <w:rFonts w:ascii="Times New Roman" w:hAnsi="Times New Roman" w:cs="Times New Roman"/>
          <w:sz w:val="28"/>
          <w:szCs w:val="28"/>
          <w:lang w:val="kk-KZ"/>
        </w:rPr>
        <w:t>ауын</w:t>
      </w:r>
      <w:r>
        <w:rPr>
          <w:rFonts w:ascii="Times New Roman" w:hAnsi="Times New Roman" w:cs="Times New Roman"/>
          <w:sz w:val="28"/>
          <w:szCs w:val="28"/>
          <w:lang w:val="kk-KZ"/>
        </w:rPr>
        <w:t>нан п</w:t>
      </w:r>
      <w:r w:rsidRPr="000A3F3F">
        <w:rPr>
          <w:rFonts w:ascii="Times New Roman" w:hAnsi="Times New Roman" w:cs="Times New Roman"/>
          <w:sz w:val="28"/>
          <w:szCs w:val="28"/>
          <w:lang w:val="kk-KZ"/>
        </w:rPr>
        <w:t>ектин</w:t>
      </w:r>
      <w:r>
        <w:rPr>
          <w:rFonts w:ascii="Times New Roman" w:hAnsi="Times New Roman" w:cs="Times New Roman"/>
          <w:sz w:val="28"/>
          <w:szCs w:val="28"/>
          <w:lang w:val="kk-KZ"/>
        </w:rPr>
        <w:t>ді</w:t>
      </w:r>
      <w:r w:rsidRPr="000A3F3F">
        <w:rPr>
          <w:rFonts w:ascii="Times New Roman" w:hAnsi="Times New Roman" w:cs="Times New Roman"/>
          <w:sz w:val="28"/>
          <w:szCs w:val="28"/>
          <w:lang w:val="kk-KZ"/>
        </w:rPr>
        <w:t xml:space="preserve"> бөліп алу әдістері және гидромодульдік факторларға байланысты шығымдарына әсер беруі зерттелмеген. Негізгі факторларға байланысты көп факторлы жоспарлы зерттеу жұмыстары және қауынның қауіпсіздік көрсеткіштеріне байланысты математикалық моделін құрастыру жолдары жалпы қарастырылмаған. </w:t>
      </w:r>
    </w:p>
    <w:p w14:paraId="47777952" w14:textId="77777777" w:rsidR="005145AD" w:rsidRPr="000A3F3F" w:rsidRDefault="005145AD" w:rsidP="005145AD">
      <w:pPr>
        <w:spacing w:after="0"/>
        <w:ind w:firstLine="720"/>
        <w:jc w:val="both"/>
        <w:rPr>
          <w:rFonts w:ascii="Times New Roman" w:hAnsi="Times New Roman" w:cs="Times New Roman"/>
          <w:sz w:val="28"/>
          <w:szCs w:val="28"/>
          <w:lang w:val="kk-KZ"/>
        </w:rPr>
      </w:pPr>
      <w:r w:rsidRPr="000A3F3F">
        <w:rPr>
          <w:rFonts w:ascii="Times New Roman" w:hAnsi="Times New Roman" w:cs="Times New Roman"/>
          <w:sz w:val="28"/>
          <w:szCs w:val="28"/>
          <w:lang w:val="kk-KZ"/>
        </w:rPr>
        <w:lastRenderedPageBreak/>
        <w:t xml:space="preserve">Диссертациялық жұмысты орындау кезінде қауынның физикалық, химиялық, микробиологиялық көрсеткіштерін, пектинді ерітіндіден бөлу технологиялық режимдерін анықтау қажет екендігі туындайды. Қауыннан экстракция алудың арқасында, одан пектин алудың технологиялық моделін алу қарастырылмаған. </w:t>
      </w:r>
      <w:r>
        <w:rPr>
          <w:rFonts w:ascii="Times New Roman" w:hAnsi="Times New Roman" w:cs="Times New Roman"/>
          <w:sz w:val="28"/>
          <w:szCs w:val="28"/>
          <w:lang w:val="kk-KZ"/>
        </w:rPr>
        <w:t>Г</w:t>
      </w:r>
      <w:r w:rsidRPr="000A3F3F">
        <w:rPr>
          <w:rFonts w:ascii="Times New Roman" w:hAnsi="Times New Roman" w:cs="Times New Roman"/>
          <w:sz w:val="28"/>
          <w:szCs w:val="28"/>
          <w:lang w:val="kk-KZ"/>
        </w:rPr>
        <w:t>идромодульдік режимдерін анықтау мен қауіпсіздік модельдерінің жасалу жолдары көрсетілмеген. Қауын өнімдерін</w:t>
      </w:r>
      <w:r>
        <w:rPr>
          <w:rFonts w:ascii="Times New Roman" w:hAnsi="Times New Roman" w:cs="Times New Roman"/>
          <w:sz w:val="28"/>
          <w:szCs w:val="28"/>
          <w:lang w:val="kk-KZ"/>
        </w:rPr>
        <w:t xml:space="preserve"> </w:t>
      </w:r>
      <w:r w:rsidRPr="000A3F3F">
        <w:rPr>
          <w:rFonts w:ascii="Times New Roman" w:hAnsi="Times New Roman" w:cs="Times New Roman"/>
          <w:sz w:val="28"/>
          <w:szCs w:val="28"/>
          <w:lang w:val="kk-KZ"/>
        </w:rPr>
        <w:t>толық пайдалану</w:t>
      </w:r>
      <w:r>
        <w:rPr>
          <w:rFonts w:ascii="Times New Roman" w:hAnsi="Times New Roman" w:cs="Times New Roman"/>
          <w:sz w:val="28"/>
          <w:szCs w:val="28"/>
          <w:lang w:val="kk-KZ"/>
        </w:rPr>
        <w:t>ға</w:t>
      </w:r>
      <w:r w:rsidRPr="000A3F3F">
        <w:rPr>
          <w:rFonts w:ascii="Times New Roman" w:hAnsi="Times New Roman" w:cs="Times New Roman"/>
          <w:sz w:val="28"/>
          <w:szCs w:val="28"/>
          <w:lang w:val="kk-KZ"/>
        </w:rPr>
        <w:t xml:space="preserve"> байланысты ұнтақтарының формасы,</w:t>
      </w:r>
      <w:r>
        <w:rPr>
          <w:rFonts w:ascii="Times New Roman" w:hAnsi="Times New Roman" w:cs="Times New Roman"/>
          <w:sz w:val="28"/>
          <w:szCs w:val="28"/>
          <w:lang w:val="kk-KZ"/>
        </w:rPr>
        <w:t xml:space="preserve"> </w:t>
      </w:r>
      <w:r w:rsidRPr="000A3F3F">
        <w:rPr>
          <w:rFonts w:ascii="Times New Roman" w:hAnsi="Times New Roman" w:cs="Times New Roman"/>
          <w:sz w:val="28"/>
          <w:szCs w:val="28"/>
          <w:lang w:val="kk-KZ"/>
        </w:rPr>
        <w:t xml:space="preserve">нанотехнологияға байланысты молекулалық құрылыстары зерттелмеген. </w:t>
      </w:r>
    </w:p>
    <w:p w14:paraId="6C3547B3" w14:textId="6B1D6C13" w:rsidR="00953616" w:rsidRPr="00AB1677" w:rsidRDefault="005145AD" w:rsidP="005145AD">
      <w:pPr>
        <w:spacing w:after="0"/>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0A3F3F">
        <w:rPr>
          <w:rFonts w:ascii="Times New Roman" w:hAnsi="Times New Roman" w:cs="Times New Roman"/>
          <w:sz w:val="28"/>
          <w:szCs w:val="28"/>
          <w:lang w:val="kk-KZ"/>
        </w:rPr>
        <w:t xml:space="preserve">ауын </w:t>
      </w:r>
      <w:r>
        <w:rPr>
          <w:rFonts w:ascii="Times New Roman" w:hAnsi="Times New Roman" w:cs="Times New Roman"/>
          <w:sz w:val="28"/>
          <w:szCs w:val="28"/>
          <w:lang w:val="kk-KZ"/>
        </w:rPr>
        <w:t>құрылымдарының</w:t>
      </w:r>
      <w:r w:rsidRPr="000A3F3F">
        <w:rPr>
          <w:rFonts w:ascii="Times New Roman" w:hAnsi="Times New Roman" w:cs="Times New Roman"/>
          <w:sz w:val="28"/>
          <w:szCs w:val="28"/>
          <w:lang w:val="kk-KZ"/>
        </w:rPr>
        <w:t xml:space="preserve"> ұнт</w:t>
      </w:r>
      <w:r>
        <w:rPr>
          <w:rFonts w:ascii="Times New Roman" w:hAnsi="Times New Roman" w:cs="Times New Roman"/>
          <w:sz w:val="28"/>
          <w:szCs w:val="28"/>
          <w:lang w:val="kk-KZ"/>
        </w:rPr>
        <w:t>ақт</w:t>
      </w:r>
      <w:r w:rsidRPr="000A3F3F">
        <w:rPr>
          <w:rFonts w:ascii="Times New Roman" w:hAnsi="Times New Roman" w:cs="Times New Roman"/>
          <w:sz w:val="28"/>
          <w:szCs w:val="28"/>
          <w:lang w:val="kk-KZ"/>
        </w:rPr>
        <w:t>а</w:t>
      </w:r>
      <w:r>
        <w:rPr>
          <w:rFonts w:ascii="Times New Roman" w:hAnsi="Times New Roman" w:cs="Times New Roman"/>
          <w:sz w:val="28"/>
          <w:szCs w:val="28"/>
          <w:lang w:val="kk-KZ"/>
        </w:rPr>
        <w:t xml:space="preserve">қтарын </w:t>
      </w:r>
      <w:r w:rsidRPr="000A3F3F">
        <w:rPr>
          <w:rFonts w:ascii="Times New Roman" w:hAnsi="Times New Roman" w:cs="Times New Roman"/>
          <w:sz w:val="28"/>
          <w:szCs w:val="28"/>
          <w:lang w:val="kk-KZ"/>
        </w:rPr>
        <w:t>нандық,</w:t>
      </w:r>
      <w:r>
        <w:rPr>
          <w:rFonts w:ascii="Times New Roman" w:hAnsi="Times New Roman" w:cs="Times New Roman"/>
          <w:sz w:val="28"/>
          <w:szCs w:val="28"/>
          <w:lang w:val="kk-KZ"/>
        </w:rPr>
        <w:t xml:space="preserve"> </w:t>
      </w:r>
      <w:r w:rsidRPr="000A3F3F">
        <w:rPr>
          <w:rFonts w:ascii="Times New Roman" w:hAnsi="Times New Roman" w:cs="Times New Roman"/>
          <w:sz w:val="28"/>
          <w:szCs w:val="28"/>
          <w:lang w:val="kk-KZ"/>
        </w:rPr>
        <w:t xml:space="preserve">кондитерлік </w:t>
      </w:r>
      <w:r>
        <w:rPr>
          <w:rFonts w:ascii="Times New Roman" w:hAnsi="Times New Roman" w:cs="Times New Roman"/>
          <w:sz w:val="28"/>
          <w:szCs w:val="28"/>
          <w:lang w:val="kk-KZ"/>
        </w:rPr>
        <w:t xml:space="preserve">өнімдерге </w:t>
      </w:r>
      <w:r w:rsidRPr="000A3F3F">
        <w:rPr>
          <w:rFonts w:ascii="Times New Roman" w:hAnsi="Times New Roman" w:cs="Times New Roman"/>
          <w:sz w:val="28"/>
          <w:szCs w:val="28"/>
          <w:lang w:val="kk-KZ"/>
        </w:rPr>
        <w:t xml:space="preserve">тиімді пайдалану </w:t>
      </w:r>
      <w:r>
        <w:rPr>
          <w:rFonts w:ascii="Times New Roman" w:hAnsi="Times New Roman" w:cs="Times New Roman"/>
          <w:sz w:val="28"/>
          <w:szCs w:val="28"/>
          <w:lang w:val="kk-KZ"/>
        </w:rPr>
        <w:t>технологиясы өзекті болып табылады</w:t>
      </w:r>
      <w:r w:rsidRPr="000A3F3F">
        <w:rPr>
          <w:rFonts w:ascii="Times New Roman" w:hAnsi="Times New Roman" w:cs="Times New Roman"/>
          <w:sz w:val="28"/>
          <w:szCs w:val="28"/>
          <w:lang w:val="kk-KZ"/>
        </w:rPr>
        <w:t>.</w:t>
      </w:r>
      <w:bookmarkStart w:id="3" w:name="_Hlk177652184"/>
    </w:p>
    <w:bookmarkEnd w:id="3"/>
    <w:p w14:paraId="6C86D9B6" w14:textId="78F8A04B" w:rsidR="005145AD" w:rsidRPr="00AB1677" w:rsidRDefault="00953616" w:rsidP="005145AD">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b/>
          <w:bCs/>
          <w:sz w:val="28"/>
          <w:szCs w:val="28"/>
          <w:lang w:val="kk-KZ"/>
        </w:rPr>
        <w:t xml:space="preserve">Зерттеу нысаны </w:t>
      </w:r>
      <w:r w:rsidRPr="00AB1677">
        <w:rPr>
          <w:rFonts w:ascii="Times New Roman" w:hAnsi="Times New Roman" w:cs="Times New Roman"/>
          <w:sz w:val="28"/>
          <w:szCs w:val="28"/>
          <w:lang w:val="kk-KZ"/>
        </w:rPr>
        <w:t>ретінде,</w:t>
      </w:r>
      <w:r w:rsidR="005145AD">
        <w:rPr>
          <w:rFonts w:ascii="Times New Roman" w:hAnsi="Times New Roman" w:cs="Times New Roman"/>
          <w:sz w:val="28"/>
          <w:szCs w:val="28"/>
          <w:lang w:val="kk-KZ"/>
        </w:rPr>
        <w:t xml:space="preserve"> </w:t>
      </w:r>
      <w:r w:rsidR="005145AD" w:rsidRPr="000A3F3F">
        <w:rPr>
          <w:rFonts w:ascii="Times New Roman" w:hAnsi="Times New Roman" w:cs="Times New Roman"/>
          <w:sz w:val="28"/>
          <w:szCs w:val="28"/>
          <w:lang w:val="kk-KZ"/>
        </w:rPr>
        <w:t>«Торпедо» с</w:t>
      </w:r>
      <w:r w:rsidR="005145AD">
        <w:rPr>
          <w:rFonts w:ascii="Times New Roman" w:hAnsi="Times New Roman" w:cs="Times New Roman"/>
          <w:sz w:val="28"/>
          <w:szCs w:val="28"/>
          <w:lang w:val="kk-KZ"/>
        </w:rPr>
        <w:t>ұрыпы</w:t>
      </w:r>
      <w:r w:rsidR="005145AD" w:rsidRPr="000A3F3F">
        <w:rPr>
          <w:rFonts w:ascii="Times New Roman" w:hAnsi="Times New Roman" w:cs="Times New Roman"/>
          <w:sz w:val="28"/>
          <w:szCs w:val="28"/>
          <w:lang w:val="kk-KZ"/>
        </w:rPr>
        <w:t xml:space="preserve"> қауыны және құрылымының өнімдері </w:t>
      </w:r>
      <w:r w:rsidR="005145AD">
        <w:rPr>
          <w:rFonts w:ascii="Times New Roman" w:hAnsi="Times New Roman" w:cs="Times New Roman"/>
          <w:sz w:val="28"/>
          <w:szCs w:val="28"/>
          <w:lang w:val="kk-KZ"/>
        </w:rPr>
        <w:t>(</w:t>
      </w:r>
      <w:r w:rsidR="005145AD" w:rsidRPr="000A3F3F">
        <w:rPr>
          <w:rFonts w:ascii="Times New Roman" w:hAnsi="Times New Roman" w:cs="Times New Roman"/>
          <w:sz w:val="28"/>
          <w:szCs w:val="28"/>
          <w:lang w:val="kk-KZ"/>
        </w:rPr>
        <w:t>қабығы, ж</w:t>
      </w:r>
      <w:r w:rsidR="005145AD">
        <w:rPr>
          <w:rFonts w:ascii="Times New Roman" w:hAnsi="Times New Roman" w:cs="Times New Roman"/>
          <w:sz w:val="28"/>
          <w:szCs w:val="28"/>
          <w:lang w:val="kk-KZ"/>
        </w:rPr>
        <w:t>ұмсағы</w:t>
      </w:r>
      <w:r w:rsidR="005145AD" w:rsidRPr="000A3F3F">
        <w:rPr>
          <w:rFonts w:ascii="Times New Roman" w:hAnsi="Times New Roman" w:cs="Times New Roman"/>
          <w:sz w:val="28"/>
          <w:szCs w:val="28"/>
          <w:lang w:val="kk-KZ"/>
        </w:rPr>
        <w:t>, дәндері</w:t>
      </w:r>
      <w:r w:rsidR="005145AD">
        <w:rPr>
          <w:rFonts w:ascii="Times New Roman" w:hAnsi="Times New Roman" w:cs="Times New Roman"/>
          <w:sz w:val="28"/>
          <w:szCs w:val="28"/>
          <w:lang w:val="kk-KZ"/>
        </w:rPr>
        <w:t>)</w:t>
      </w:r>
      <w:r w:rsidR="005145AD" w:rsidRPr="000A3F3F">
        <w:rPr>
          <w:rFonts w:ascii="Times New Roman" w:hAnsi="Times New Roman" w:cs="Times New Roman"/>
          <w:sz w:val="28"/>
          <w:szCs w:val="28"/>
          <w:lang w:val="kk-KZ"/>
        </w:rPr>
        <w:t>.</w:t>
      </w:r>
    </w:p>
    <w:p w14:paraId="7D721D68" w14:textId="14C74F6F" w:rsidR="005145AD" w:rsidRPr="00EF5DE4" w:rsidRDefault="00296239" w:rsidP="005145AD">
      <w:pPr>
        <w:widowControl w:val="0"/>
        <w:spacing w:after="0"/>
        <w:ind w:right="23"/>
        <w:jc w:val="both"/>
        <w:rPr>
          <w:rFonts w:ascii="Times New Roman" w:eastAsia="Times New Roman" w:hAnsi="Times New Roman" w:cs="Times New Roman"/>
          <w:sz w:val="28"/>
          <w:szCs w:val="28"/>
          <w:lang w:val="kk-KZ"/>
        </w:rPr>
      </w:pPr>
      <w:r w:rsidRPr="00AB1677">
        <w:rPr>
          <w:rFonts w:ascii="Times New Roman" w:hAnsi="Times New Roman" w:cs="Times New Roman"/>
          <w:sz w:val="28"/>
          <w:szCs w:val="28"/>
          <w:lang w:val="kk-KZ"/>
        </w:rPr>
        <w:tab/>
      </w:r>
      <w:r w:rsidRPr="00AB1677">
        <w:rPr>
          <w:rFonts w:ascii="Times New Roman" w:hAnsi="Times New Roman" w:cs="Times New Roman"/>
          <w:b/>
          <w:bCs/>
          <w:sz w:val="28"/>
          <w:szCs w:val="28"/>
          <w:lang w:val="kk-KZ"/>
        </w:rPr>
        <w:t>Диссертациялық жұмыстың ғылыми мақсаты:</w:t>
      </w:r>
      <w:r w:rsidRPr="00AB1677">
        <w:rPr>
          <w:rFonts w:ascii="Times New Roman" w:hAnsi="Times New Roman" w:cs="Times New Roman"/>
          <w:sz w:val="28"/>
          <w:szCs w:val="28"/>
          <w:lang w:val="kk-KZ"/>
        </w:rPr>
        <w:t xml:space="preserve"> </w:t>
      </w:r>
      <w:r w:rsidR="005145AD" w:rsidRPr="000A3F3F">
        <w:rPr>
          <w:rFonts w:ascii="Times New Roman" w:hAnsi="Times New Roman" w:cs="Times New Roman"/>
          <w:sz w:val="28"/>
          <w:szCs w:val="28"/>
          <w:lang w:val="kk-KZ"/>
        </w:rPr>
        <w:t>қауын</w:t>
      </w:r>
      <w:r w:rsidR="005145AD">
        <w:rPr>
          <w:rFonts w:ascii="Times New Roman" w:hAnsi="Times New Roman" w:cs="Times New Roman"/>
          <w:sz w:val="28"/>
          <w:szCs w:val="28"/>
          <w:lang w:val="kk-KZ"/>
        </w:rPr>
        <w:t>ды өңдеу</w:t>
      </w:r>
      <w:r w:rsidR="002A49A9">
        <w:rPr>
          <w:rFonts w:ascii="Times New Roman" w:hAnsi="Times New Roman" w:cs="Times New Roman"/>
          <w:sz w:val="28"/>
          <w:szCs w:val="28"/>
          <w:lang w:val="kk-KZ"/>
        </w:rPr>
        <w:t xml:space="preserve"> және </w:t>
      </w:r>
      <w:r w:rsidR="005145AD">
        <w:rPr>
          <w:rFonts w:ascii="Times New Roman" w:hAnsi="Times New Roman" w:cs="Times New Roman"/>
          <w:sz w:val="28"/>
          <w:szCs w:val="28"/>
          <w:lang w:val="kk-KZ"/>
        </w:rPr>
        <w:t>одан</w:t>
      </w:r>
      <w:r w:rsidR="005145AD" w:rsidRPr="000A3F3F">
        <w:rPr>
          <w:rFonts w:ascii="Times New Roman" w:hAnsi="Times New Roman" w:cs="Times New Roman"/>
          <w:sz w:val="28"/>
          <w:szCs w:val="28"/>
          <w:lang w:val="kk-KZ"/>
        </w:rPr>
        <w:t xml:space="preserve"> биологиялық құндылығы жоғары пектинді алу</w:t>
      </w:r>
      <w:r w:rsidR="00B9640B">
        <w:rPr>
          <w:rFonts w:ascii="Times New Roman" w:hAnsi="Times New Roman" w:cs="Times New Roman"/>
          <w:sz w:val="28"/>
          <w:szCs w:val="28"/>
          <w:lang w:val="kk-KZ"/>
        </w:rPr>
        <w:t xml:space="preserve">, </w:t>
      </w:r>
      <w:r w:rsidR="005145AD" w:rsidRPr="000A3F3F">
        <w:rPr>
          <w:rFonts w:ascii="Times New Roman" w:hAnsi="Times New Roman" w:cs="Times New Roman"/>
          <w:sz w:val="28"/>
          <w:szCs w:val="28"/>
          <w:lang w:val="kk-KZ"/>
        </w:rPr>
        <w:t>оның құрамдас бөліктерін</w:t>
      </w:r>
      <w:r w:rsidR="005145AD">
        <w:rPr>
          <w:rFonts w:ascii="Times New Roman" w:hAnsi="Times New Roman" w:cs="Times New Roman"/>
          <w:sz w:val="28"/>
          <w:szCs w:val="28"/>
          <w:lang w:val="kk-KZ"/>
        </w:rPr>
        <w:t>ен ұндық ұнтақтар дайындау технологиясын</w:t>
      </w:r>
      <w:r w:rsidR="005145AD" w:rsidRPr="000A3F3F">
        <w:rPr>
          <w:rFonts w:ascii="Times New Roman" w:hAnsi="Times New Roman" w:cs="Times New Roman"/>
          <w:sz w:val="28"/>
          <w:szCs w:val="28"/>
          <w:lang w:val="kk-KZ"/>
        </w:rPr>
        <w:t xml:space="preserve"> </w:t>
      </w:r>
      <w:r w:rsidR="005145AD">
        <w:rPr>
          <w:rFonts w:ascii="Times New Roman" w:hAnsi="Times New Roman" w:cs="Times New Roman"/>
          <w:sz w:val="28"/>
          <w:szCs w:val="28"/>
          <w:lang w:val="kk-KZ"/>
        </w:rPr>
        <w:t>жетілдіру</w:t>
      </w:r>
      <w:r w:rsidR="00B9640B">
        <w:rPr>
          <w:rFonts w:ascii="Times New Roman" w:hAnsi="Times New Roman" w:cs="Times New Roman"/>
          <w:sz w:val="28"/>
          <w:szCs w:val="28"/>
          <w:lang w:val="kk-KZ"/>
        </w:rPr>
        <w:t xml:space="preserve"> </w:t>
      </w:r>
      <w:r w:rsidR="005145AD">
        <w:rPr>
          <w:rFonts w:ascii="Times New Roman" w:hAnsi="Times New Roman" w:cs="Times New Roman"/>
          <w:sz w:val="28"/>
          <w:szCs w:val="28"/>
          <w:lang w:val="kk-KZ"/>
        </w:rPr>
        <w:t xml:space="preserve">мен жаңа </w:t>
      </w:r>
      <w:r w:rsidR="005145AD" w:rsidRPr="00EF5DE4">
        <w:rPr>
          <w:rFonts w:ascii="Times New Roman" w:hAnsi="Times New Roman" w:cs="Times New Roman"/>
          <w:sz w:val="28"/>
          <w:szCs w:val="28"/>
          <w:lang w:val="kk-KZ"/>
        </w:rPr>
        <w:t>өнімдердің</w:t>
      </w:r>
      <w:r w:rsidR="0035676F" w:rsidRPr="00EF5DE4">
        <w:rPr>
          <w:rFonts w:ascii="Times New Roman" w:hAnsi="Times New Roman" w:cs="Times New Roman"/>
          <w:sz w:val="28"/>
          <w:szCs w:val="28"/>
          <w:lang w:val="kk-KZ"/>
        </w:rPr>
        <w:t xml:space="preserve"> тағамдық</w:t>
      </w:r>
      <w:r w:rsidR="005145AD" w:rsidRPr="00EF5DE4">
        <w:rPr>
          <w:rFonts w:ascii="Times New Roman" w:hAnsi="Times New Roman" w:cs="Times New Roman"/>
          <w:sz w:val="28"/>
          <w:szCs w:val="28"/>
          <w:lang w:val="kk-KZ"/>
        </w:rPr>
        <w:t xml:space="preserve"> қауіпсіздігін негіздеу. </w:t>
      </w:r>
    </w:p>
    <w:p w14:paraId="07DC81AF" w14:textId="2D2811D9" w:rsidR="00296239" w:rsidRPr="00AB1677" w:rsidRDefault="00296239" w:rsidP="00ED7CC3">
      <w:pPr>
        <w:spacing w:after="0" w:line="240" w:lineRule="auto"/>
        <w:jc w:val="both"/>
        <w:rPr>
          <w:rFonts w:ascii="Times New Roman" w:hAnsi="Times New Roman" w:cs="Times New Roman"/>
          <w:b/>
          <w:bCs/>
          <w:sz w:val="28"/>
          <w:szCs w:val="28"/>
          <w:lang w:val="kk-KZ"/>
        </w:rPr>
      </w:pPr>
      <w:r w:rsidRPr="00EF5DE4">
        <w:rPr>
          <w:rFonts w:ascii="Times New Roman" w:hAnsi="Times New Roman" w:cs="Times New Roman"/>
          <w:sz w:val="28"/>
          <w:szCs w:val="28"/>
          <w:lang w:val="kk-KZ"/>
        </w:rPr>
        <w:tab/>
      </w:r>
      <w:r w:rsidR="00590500" w:rsidRPr="00EF5DE4">
        <w:rPr>
          <w:rFonts w:ascii="Times New Roman" w:hAnsi="Times New Roman" w:cs="Times New Roman"/>
          <w:b/>
          <w:bCs/>
          <w:sz w:val="28"/>
          <w:szCs w:val="28"/>
          <w:lang w:val="kk-KZ"/>
        </w:rPr>
        <w:t>Диссертациялық жұмыстың міндеттері</w:t>
      </w:r>
      <w:r w:rsidR="00EA1781" w:rsidRPr="00EF5DE4">
        <w:rPr>
          <w:rFonts w:ascii="Times New Roman" w:hAnsi="Times New Roman" w:cs="Times New Roman"/>
          <w:b/>
          <w:bCs/>
          <w:sz w:val="28"/>
          <w:szCs w:val="28"/>
          <w:lang w:val="kk-KZ"/>
        </w:rPr>
        <w:t>.</w:t>
      </w:r>
      <w:r w:rsidR="00590500" w:rsidRPr="00EF5DE4">
        <w:rPr>
          <w:rFonts w:ascii="Times New Roman" w:hAnsi="Times New Roman" w:cs="Times New Roman"/>
          <w:sz w:val="28"/>
          <w:szCs w:val="28"/>
          <w:lang w:val="kk-KZ"/>
        </w:rPr>
        <w:t xml:space="preserve"> </w:t>
      </w:r>
      <w:r w:rsidR="00EA1781" w:rsidRPr="00EF5DE4">
        <w:rPr>
          <w:rFonts w:ascii="Times New Roman" w:hAnsi="Times New Roman" w:cs="Times New Roman"/>
          <w:sz w:val="28"/>
          <w:szCs w:val="28"/>
          <w:lang w:val="kk-KZ"/>
        </w:rPr>
        <w:t>О</w:t>
      </w:r>
      <w:r w:rsidRPr="00EF5DE4">
        <w:rPr>
          <w:rFonts w:ascii="Times New Roman" w:hAnsi="Times New Roman" w:cs="Times New Roman"/>
          <w:sz w:val="28"/>
          <w:szCs w:val="28"/>
          <w:lang w:val="kk-KZ"/>
        </w:rPr>
        <w:t>сы</w:t>
      </w:r>
      <w:r w:rsidRPr="00AB1677">
        <w:rPr>
          <w:rFonts w:ascii="Times New Roman" w:hAnsi="Times New Roman" w:cs="Times New Roman"/>
          <w:sz w:val="28"/>
          <w:szCs w:val="28"/>
          <w:lang w:val="kk-KZ"/>
        </w:rPr>
        <w:t xml:space="preserve"> мақсатты орындауда диссертациялық жұмыстың алдында мынандай міндеттер қойылды:</w:t>
      </w:r>
    </w:p>
    <w:p w14:paraId="51CF88D6" w14:textId="77777777" w:rsidR="005145AD" w:rsidRPr="000A3F3F" w:rsidRDefault="005145AD" w:rsidP="005145AD">
      <w:pPr>
        <w:pStyle w:val="a9"/>
        <w:numPr>
          <w:ilvl w:val="0"/>
          <w:numId w:val="11"/>
        </w:numPr>
        <w:spacing w:after="0" w:line="240" w:lineRule="auto"/>
        <w:ind w:left="0" w:firstLine="142"/>
        <w:jc w:val="both"/>
        <w:rPr>
          <w:rFonts w:ascii="Times New Roman" w:hAnsi="Times New Roman" w:cs="Times New Roman"/>
          <w:sz w:val="28"/>
          <w:szCs w:val="28"/>
          <w:lang w:val="kk-KZ"/>
        </w:rPr>
      </w:pPr>
      <w:r w:rsidRPr="000A3F3F">
        <w:rPr>
          <w:rFonts w:ascii="Times New Roman" w:hAnsi="Times New Roman" w:cs="Times New Roman"/>
          <w:sz w:val="28"/>
          <w:szCs w:val="28"/>
          <w:lang w:val="kk-KZ"/>
        </w:rPr>
        <w:t xml:space="preserve">қауын құрылымдарының түрлеріне байланысты сапасы </w:t>
      </w:r>
      <w:r>
        <w:rPr>
          <w:rFonts w:ascii="Times New Roman" w:hAnsi="Times New Roman" w:cs="Times New Roman"/>
          <w:sz w:val="28"/>
          <w:szCs w:val="28"/>
          <w:lang w:val="kk-KZ"/>
        </w:rPr>
        <w:t>және</w:t>
      </w:r>
      <w:r w:rsidRPr="000A3F3F">
        <w:rPr>
          <w:rFonts w:ascii="Times New Roman" w:hAnsi="Times New Roman" w:cs="Times New Roman"/>
          <w:sz w:val="28"/>
          <w:szCs w:val="28"/>
          <w:lang w:val="kk-KZ"/>
        </w:rPr>
        <w:t xml:space="preserve"> қауіпсіздігінің зерттеу талабына сәйкес орындаған </w:t>
      </w:r>
      <w:r>
        <w:rPr>
          <w:rFonts w:ascii="Times New Roman" w:hAnsi="Times New Roman" w:cs="Times New Roman"/>
          <w:sz w:val="28"/>
          <w:szCs w:val="28"/>
          <w:lang w:val="kk-KZ"/>
        </w:rPr>
        <w:t>жұмыстар</w:t>
      </w:r>
      <w:r w:rsidRPr="000A3F3F">
        <w:rPr>
          <w:rFonts w:ascii="Times New Roman" w:hAnsi="Times New Roman" w:cs="Times New Roman"/>
          <w:sz w:val="28"/>
          <w:szCs w:val="28"/>
          <w:lang w:val="kk-KZ"/>
        </w:rPr>
        <w:t xml:space="preserve"> мен жарияланған ғылыми еңбектер</w:t>
      </w:r>
      <w:r>
        <w:rPr>
          <w:rFonts w:ascii="Times New Roman" w:hAnsi="Times New Roman" w:cs="Times New Roman"/>
          <w:sz w:val="28"/>
          <w:szCs w:val="28"/>
          <w:lang w:val="kk-KZ"/>
        </w:rPr>
        <w:t>дің</w:t>
      </w:r>
      <w:r w:rsidRPr="000A3F3F">
        <w:rPr>
          <w:rFonts w:ascii="Times New Roman" w:hAnsi="Times New Roman" w:cs="Times New Roman"/>
          <w:sz w:val="28"/>
          <w:szCs w:val="28"/>
          <w:lang w:val="kk-KZ"/>
        </w:rPr>
        <w:t xml:space="preserve"> нәтижелерін тамақ өнімдерімен байланыстырып</w:t>
      </w:r>
      <w:r>
        <w:rPr>
          <w:rFonts w:ascii="Times New Roman" w:hAnsi="Times New Roman" w:cs="Times New Roman"/>
          <w:sz w:val="28"/>
          <w:szCs w:val="28"/>
          <w:lang w:val="kk-KZ"/>
        </w:rPr>
        <w:t>,</w:t>
      </w:r>
      <w:r w:rsidRPr="000A3F3F">
        <w:rPr>
          <w:rFonts w:ascii="Times New Roman" w:hAnsi="Times New Roman" w:cs="Times New Roman"/>
          <w:sz w:val="28"/>
          <w:szCs w:val="28"/>
          <w:lang w:val="kk-KZ"/>
        </w:rPr>
        <w:t xml:space="preserve"> талдау ж</w:t>
      </w:r>
      <w:r>
        <w:rPr>
          <w:rFonts w:ascii="Times New Roman" w:hAnsi="Times New Roman" w:cs="Times New Roman"/>
          <w:sz w:val="28"/>
          <w:szCs w:val="28"/>
          <w:lang w:val="kk-KZ"/>
        </w:rPr>
        <w:t>үргізіліп,</w:t>
      </w:r>
      <w:r w:rsidRPr="000A3F3F">
        <w:rPr>
          <w:rFonts w:ascii="Times New Roman" w:hAnsi="Times New Roman" w:cs="Times New Roman"/>
          <w:sz w:val="28"/>
          <w:szCs w:val="28"/>
          <w:lang w:val="kk-KZ"/>
        </w:rPr>
        <w:t xml:space="preserve"> диссертациялық жұмыстың ғылыми негіздемесін анықтау;</w:t>
      </w:r>
    </w:p>
    <w:p w14:paraId="21C15B00" w14:textId="77777777" w:rsidR="005145AD" w:rsidRPr="000A3F3F" w:rsidRDefault="005145AD" w:rsidP="005145AD">
      <w:pPr>
        <w:pStyle w:val="a9"/>
        <w:numPr>
          <w:ilvl w:val="0"/>
          <w:numId w:val="11"/>
        </w:numPr>
        <w:spacing w:after="0" w:line="240" w:lineRule="auto"/>
        <w:ind w:left="0" w:firstLine="142"/>
        <w:jc w:val="both"/>
        <w:rPr>
          <w:rFonts w:ascii="Times New Roman" w:hAnsi="Times New Roman" w:cs="Times New Roman"/>
          <w:sz w:val="28"/>
          <w:szCs w:val="28"/>
          <w:lang w:val="kk-KZ"/>
        </w:rPr>
      </w:pPr>
      <w:r>
        <w:rPr>
          <w:rFonts w:ascii="Times New Roman" w:hAnsi="Times New Roman" w:cs="Times New Roman"/>
          <w:sz w:val="28"/>
          <w:szCs w:val="28"/>
          <w:lang w:val="kk-KZ"/>
        </w:rPr>
        <w:t>кешенді</w:t>
      </w:r>
      <w:r w:rsidRPr="000A3F3F">
        <w:rPr>
          <w:rFonts w:ascii="Times New Roman" w:hAnsi="Times New Roman" w:cs="Times New Roman"/>
          <w:sz w:val="28"/>
          <w:szCs w:val="28"/>
          <w:lang w:val="kk-KZ"/>
        </w:rPr>
        <w:t xml:space="preserve"> зерттеу жұмысының алгоритімдік тізбесі</w:t>
      </w:r>
      <w:r>
        <w:rPr>
          <w:rFonts w:ascii="Times New Roman" w:hAnsi="Times New Roman" w:cs="Times New Roman"/>
          <w:sz w:val="28"/>
          <w:szCs w:val="28"/>
          <w:lang w:val="kk-KZ"/>
        </w:rPr>
        <w:t>,</w:t>
      </w:r>
      <w:r w:rsidRPr="000A3F3F">
        <w:rPr>
          <w:rFonts w:ascii="Times New Roman" w:hAnsi="Times New Roman" w:cs="Times New Roman"/>
          <w:sz w:val="28"/>
          <w:szCs w:val="28"/>
          <w:lang w:val="kk-KZ"/>
        </w:rPr>
        <w:t xml:space="preserve"> қауынды қабылдаудан бастап өнімдерді алудан аяқтап, бір – бірімен байланысқан зерттеудің нысанын, әдістерін және технологиялық үдерістерін жүргізудің</w:t>
      </w:r>
      <w:r>
        <w:rPr>
          <w:rFonts w:ascii="Times New Roman" w:hAnsi="Times New Roman" w:cs="Times New Roman"/>
          <w:sz w:val="28"/>
          <w:szCs w:val="28"/>
          <w:lang w:val="kk-KZ"/>
        </w:rPr>
        <w:t>,</w:t>
      </w:r>
      <w:r w:rsidRPr="000A3F3F">
        <w:rPr>
          <w:rFonts w:ascii="Times New Roman" w:hAnsi="Times New Roman" w:cs="Times New Roman"/>
          <w:sz w:val="28"/>
          <w:szCs w:val="28"/>
          <w:lang w:val="kk-KZ"/>
        </w:rPr>
        <w:t xml:space="preserve"> оның сапалық және қауіпсіздік талаптарының орындалуын қамтамасыз ететін негізгі бағдарлама сызбасын жасау; </w:t>
      </w:r>
    </w:p>
    <w:p w14:paraId="11CCE000" w14:textId="77777777" w:rsidR="005145AD" w:rsidRPr="000A3F3F" w:rsidRDefault="005145AD" w:rsidP="005145AD">
      <w:pPr>
        <w:pStyle w:val="a9"/>
        <w:numPr>
          <w:ilvl w:val="0"/>
          <w:numId w:val="11"/>
        </w:numPr>
        <w:spacing w:after="0" w:line="240" w:lineRule="auto"/>
        <w:ind w:left="0" w:firstLine="142"/>
        <w:jc w:val="both"/>
        <w:rPr>
          <w:rFonts w:ascii="Times New Roman" w:hAnsi="Times New Roman" w:cs="Times New Roman"/>
          <w:sz w:val="28"/>
          <w:szCs w:val="28"/>
          <w:lang w:val="kk-KZ"/>
        </w:rPr>
      </w:pPr>
      <w:r w:rsidRPr="000A3F3F">
        <w:rPr>
          <w:rFonts w:ascii="Times New Roman" w:hAnsi="Times New Roman" w:cs="Times New Roman"/>
          <w:sz w:val="28"/>
          <w:szCs w:val="28"/>
          <w:lang w:val="kk-KZ"/>
        </w:rPr>
        <w:t>«Торпедо» қауын с</w:t>
      </w:r>
      <w:r>
        <w:rPr>
          <w:rFonts w:ascii="Times New Roman" w:hAnsi="Times New Roman" w:cs="Times New Roman"/>
          <w:sz w:val="28"/>
          <w:szCs w:val="28"/>
          <w:lang w:val="kk-KZ"/>
        </w:rPr>
        <w:t>ұрыпы</w:t>
      </w:r>
      <w:r w:rsidRPr="000A3F3F">
        <w:rPr>
          <w:rFonts w:ascii="Times New Roman" w:hAnsi="Times New Roman" w:cs="Times New Roman"/>
          <w:sz w:val="28"/>
          <w:szCs w:val="28"/>
          <w:lang w:val="kk-KZ"/>
        </w:rPr>
        <w:t>ның  морфологиялық, анатомиялық, физикалық, химиялық көрсекіштеріне зерттеу жүргізу;</w:t>
      </w:r>
    </w:p>
    <w:p w14:paraId="7BBA2109" w14:textId="77777777" w:rsidR="005145AD" w:rsidRPr="000A3F3F" w:rsidRDefault="005145AD" w:rsidP="005145AD">
      <w:pPr>
        <w:pStyle w:val="a9"/>
        <w:numPr>
          <w:ilvl w:val="0"/>
          <w:numId w:val="11"/>
        </w:numPr>
        <w:spacing w:after="0" w:line="240" w:lineRule="auto"/>
        <w:ind w:left="0" w:firstLine="142"/>
        <w:jc w:val="both"/>
        <w:rPr>
          <w:rFonts w:ascii="Times New Roman" w:hAnsi="Times New Roman" w:cs="Times New Roman"/>
          <w:sz w:val="28"/>
          <w:szCs w:val="28"/>
          <w:lang w:val="kk-KZ"/>
        </w:rPr>
      </w:pPr>
      <w:r w:rsidRPr="000A3F3F">
        <w:rPr>
          <w:rFonts w:ascii="Times New Roman" w:hAnsi="Times New Roman" w:cs="Times New Roman"/>
          <w:sz w:val="28"/>
          <w:szCs w:val="28"/>
          <w:lang w:val="kk-KZ"/>
        </w:rPr>
        <w:t>микробиологиялық және қауіпсіздік көрсеткіштерін жақсарту үшін қауынды  әр түрлі температурадағы  сумен өңдеуді зерттеу;</w:t>
      </w:r>
    </w:p>
    <w:p w14:paraId="2E924996" w14:textId="77777777" w:rsidR="005145AD" w:rsidRPr="000A3F3F" w:rsidRDefault="005145AD" w:rsidP="005145AD">
      <w:pPr>
        <w:pStyle w:val="a9"/>
        <w:numPr>
          <w:ilvl w:val="0"/>
          <w:numId w:val="11"/>
        </w:numPr>
        <w:spacing w:after="0" w:line="240" w:lineRule="auto"/>
        <w:ind w:left="0" w:firstLine="142"/>
        <w:jc w:val="both"/>
        <w:rPr>
          <w:rFonts w:ascii="Times New Roman" w:hAnsi="Times New Roman" w:cs="Times New Roman"/>
          <w:sz w:val="28"/>
          <w:szCs w:val="28"/>
          <w:lang w:val="kk-KZ"/>
        </w:rPr>
      </w:pPr>
      <w:r w:rsidRPr="000A3F3F">
        <w:rPr>
          <w:rFonts w:ascii="Times New Roman" w:hAnsi="Times New Roman" w:cs="Times New Roman"/>
          <w:sz w:val="28"/>
          <w:szCs w:val="28"/>
          <w:lang w:val="kk-KZ"/>
        </w:rPr>
        <w:t>қауыннан биологиялық құндылығы жоғары пектинді алудың экстракциялық технологиясын бөліп шығарудың режимдерін анықтайтын гидромодульдік математикалық моделін</w:t>
      </w:r>
      <w:r>
        <w:rPr>
          <w:rFonts w:ascii="Times New Roman" w:hAnsi="Times New Roman" w:cs="Times New Roman"/>
          <w:sz w:val="28"/>
          <w:szCs w:val="28"/>
          <w:lang w:val="kk-KZ"/>
        </w:rPr>
        <w:t>,</w:t>
      </w:r>
      <w:r w:rsidRPr="000A3F3F">
        <w:rPr>
          <w:rFonts w:ascii="Times New Roman" w:hAnsi="Times New Roman" w:cs="Times New Roman"/>
          <w:sz w:val="28"/>
          <w:szCs w:val="28"/>
          <w:lang w:val="kk-KZ"/>
        </w:rPr>
        <w:t xml:space="preserve"> оның сапалық және қауіпсіздік көрсеткіштерімен байланыстырып жасаудың зерттеулерін жүргізу;</w:t>
      </w:r>
    </w:p>
    <w:p w14:paraId="3D1DC7F3" w14:textId="77777777" w:rsidR="005145AD" w:rsidRPr="000A3F3F" w:rsidRDefault="005145AD" w:rsidP="005145AD">
      <w:pPr>
        <w:pStyle w:val="a9"/>
        <w:numPr>
          <w:ilvl w:val="0"/>
          <w:numId w:val="11"/>
        </w:numPr>
        <w:spacing w:after="0" w:line="240" w:lineRule="auto"/>
        <w:ind w:left="0" w:firstLine="142"/>
        <w:jc w:val="both"/>
        <w:rPr>
          <w:rFonts w:ascii="Times New Roman" w:hAnsi="Times New Roman" w:cs="Times New Roman"/>
          <w:sz w:val="28"/>
          <w:szCs w:val="28"/>
          <w:lang w:val="kk-KZ"/>
        </w:rPr>
      </w:pPr>
      <w:r w:rsidRPr="000A3F3F">
        <w:rPr>
          <w:rFonts w:ascii="Times New Roman" w:hAnsi="Times New Roman" w:cs="Times New Roman"/>
          <w:sz w:val="28"/>
          <w:szCs w:val="28"/>
          <w:lang w:val="kk-KZ"/>
        </w:rPr>
        <w:t>үш факторлы 2</w:t>
      </w:r>
      <w:r w:rsidRPr="000A3F3F">
        <w:rPr>
          <w:rFonts w:ascii="Times New Roman" w:hAnsi="Times New Roman" w:cs="Times New Roman"/>
          <w:sz w:val="28"/>
          <w:szCs w:val="28"/>
          <w:vertAlign w:val="superscript"/>
          <w:lang w:val="kk-KZ"/>
        </w:rPr>
        <w:t xml:space="preserve">3 </w:t>
      </w:r>
      <w:r w:rsidRPr="000A3F3F">
        <w:rPr>
          <w:rFonts w:ascii="Times New Roman" w:hAnsi="Times New Roman" w:cs="Times New Roman"/>
          <w:sz w:val="28"/>
          <w:szCs w:val="28"/>
          <w:lang w:val="kk-KZ"/>
        </w:rPr>
        <w:t>– жоспарлы гидромодульдік тәжірибеле</w:t>
      </w:r>
      <w:r>
        <w:rPr>
          <w:rFonts w:ascii="Times New Roman" w:hAnsi="Times New Roman" w:cs="Times New Roman"/>
          <w:sz w:val="28"/>
          <w:szCs w:val="28"/>
          <w:lang w:val="kk-KZ"/>
        </w:rPr>
        <w:t>р</w:t>
      </w:r>
      <w:r w:rsidRPr="000A3F3F">
        <w:rPr>
          <w:rFonts w:ascii="Times New Roman" w:hAnsi="Times New Roman" w:cs="Times New Roman"/>
          <w:sz w:val="28"/>
          <w:szCs w:val="28"/>
          <w:lang w:val="kk-KZ"/>
        </w:rPr>
        <w:t>ді жүргізу арқылы қауынның сапа және қауіпсіздік көрсеткіштерін сипаттайтын регрессиялық модельдерді шығарып, факторлардың оларға берген әсерін анықтау. Осы арқылы оптималды технологиялық модел</w:t>
      </w:r>
      <w:r>
        <w:rPr>
          <w:rFonts w:ascii="Times New Roman" w:hAnsi="Times New Roman" w:cs="Times New Roman"/>
          <w:sz w:val="28"/>
          <w:szCs w:val="28"/>
          <w:lang w:val="kk-KZ"/>
        </w:rPr>
        <w:t>ь</w:t>
      </w:r>
      <w:r w:rsidRPr="000A3F3F">
        <w:rPr>
          <w:rFonts w:ascii="Times New Roman" w:hAnsi="Times New Roman" w:cs="Times New Roman"/>
          <w:sz w:val="28"/>
          <w:szCs w:val="28"/>
          <w:lang w:val="kk-KZ"/>
        </w:rPr>
        <w:t>ді жасап, қауіпсіздік режимдерін ғылыми тұрғыдан анықтау;</w:t>
      </w:r>
    </w:p>
    <w:p w14:paraId="3A8C818E" w14:textId="77777777" w:rsidR="005145AD" w:rsidRPr="000A3F3F" w:rsidRDefault="005145AD" w:rsidP="005145AD">
      <w:pPr>
        <w:pStyle w:val="a9"/>
        <w:numPr>
          <w:ilvl w:val="0"/>
          <w:numId w:val="11"/>
        </w:numPr>
        <w:spacing w:after="0" w:line="240" w:lineRule="auto"/>
        <w:ind w:left="0" w:firstLine="142"/>
        <w:jc w:val="both"/>
        <w:rPr>
          <w:rFonts w:ascii="Times New Roman" w:hAnsi="Times New Roman" w:cs="Times New Roman"/>
          <w:sz w:val="28"/>
          <w:szCs w:val="28"/>
          <w:lang w:val="kk-KZ"/>
        </w:rPr>
      </w:pPr>
      <w:r w:rsidRPr="000A3F3F">
        <w:rPr>
          <w:rFonts w:ascii="Times New Roman" w:hAnsi="Times New Roman" w:cs="Times New Roman"/>
          <w:sz w:val="28"/>
          <w:szCs w:val="28"/>
          <w:lang w:val="kk-KZ"/>
        </w:rPr>
        <w:t>қауын құрылымдарынан жаңа өнімдерді алудың технологиясын жасау, тиімділігін және қауіпсіздігін</w:t>
      </w:r>
      <w:r>
        <w:rPr>
          <w:rFonts w:ascii="Times New Roman" w:hAnsi="Times New Roman" w:cs="Times New Roman"/>
          <w:sz w:val="28"/>
          <w:szCs w:val="28"/>
          <w:lang w:val="kk-KZ"/>
        </w:rPr>
        <w:t>,</w:t>
      </w:r>
      <w:r w:rsidRPr="000A3F3F">
        <w:rPr>
          <w:rFonts w:ascii="Times New Roman" w:hAnsi="Times New Roman" w:cs="Times New Roman"/>
          <w:sz w:val="28"/>
          <w:szCs w:val="28"/>
          <w:lang w:val="kk-KZ"/>
        </w:rPr>
        <w:t xml:space="preserve"> оның морфологиялық, анатомиялық, </w:t>
      </w:r>
      <w:r w:rsidRPr="000A3F3F">
        <w:rPr>
          <w:rFonts w:ascii="Times New Roman" w:hAnsi="Times New Roman" w:cs="Times New Roman"/>
          <w:sz w:val="28"/>
          <w:szCs w:val="28"/>
          <w:lang w:val="kk-KZ"/>
        </w:rPr>
        <w:lastRenderedPageBreak/>
        <w:t>нанобөлшектерінің ұнтақтарының формасы</w:t>
      </w:r>
      <w:r>
        <w:rPr>
          <w:rFonts w:ascii="Times New Roman" w:hAnsi="Times New Roman" w:cs="Times New Roman"/>
          <w:sz w:val="28"/>
          <w:szCs w:val="28"/>
          <w:lang w:val="kk-KZ"/>
        </w:rPr>
        <w:t>н</w:t>
      </w:r>
      <w:r w:rsidRPr="000A3F3F">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A3F3F">
        <w:rPr>
          <w:rFonts w:ascii="Times New Roman" w:hAnsi="Times New Roman" w:cs="Times New Roman"/>
          <w:sz w:val="28"/>
          <w:szCs w:val="28"/>
          <w:lang w:val="kk-KZ"/>
        </w:rPr>
        <w:t>молекулалық тұрғыдан құрылыстарының өзгешіліктерімен ғылыми тұжырымдап көрсету</w:t>
      </w:r>
      <w:r>
        <w:rPr>
          <w:rFonts w:ascii="Times New Roman" w:hAnsi="Times New Roman" w:cs="Times New Roman"/>
          <w:sz w:val="28"/>
          <w:szCs w:val="28"/>
          <w:lang w:val="kk-KZ"/>
        </w:rPr>
        <w:t>;</w:t>
      </w:r>
    </w:p>
    <w:p w14:paraId="3B52FAFB" w14:textId="3FEBBE2F" w:rsidR="005145AD" w:rsidRPr="00232183" w:rsidRDefault="005145AD" w:rsidP="005145AD">
      <w:pPr>
        <w:pStyle w:val="a9"/>
        <w:numPr>
          <w:ilvl w:val="0"/>
          <w:numId w:val="11"/>
        </w:numPr>
        <w:spacing w:after="0" w:line="240" w:lineRule="auto"/>
        <w:ind w:left="0" w:firstLine="142"/>
        <w:jc w:val="both"/>
        <w:rPr>
          <w:rFonts w:ascii="Times New Roman" w:hAnsi="Times New Roman" w:cs="Times New Roman"/>
          <w:sz w:val="28"/>
          <w:szCs w:val="28"/>
          <w:lang w:val="kk-KZ"/>
        </w:rPr>
      </w:pPr>
      <w:r w:rsidRPr="00232183">
        <w:rPr>
          <w:rFonts w:ascii="Times New Roman" w:hAnsi="Times New Roman" w:cs="Times New Roman"/>
          <w:sz w:val="28"/>
          <w:szCs w:val="28"/>
          <w:lang w:val="kk-KZ"/>
        </w:rPr>
        <w:t xml:space="preserve">қауын </w:t>
      </w:r>
      <w:r w:rsidR="00EA1781" w:rsidRPr="00232183">
        <w:rPr>
          <w:rFonts w:ascii="Times New Roman" w:hAnsi="Times New Roman" w:cs="Times New Roman"/>
          <w:sz w:val="28"/>
          <w:szCs w:val="28"/>
          <w:lang w:val="kk-KZ"/>
        </w:rPr>
        <w:t xml:space="preserve">өнімдерін өндіру </w:t>
      </w:r>
      <w:r w:rsidRPr="00232183">
        <w:rPr>
          <w:rFonts w:ascii="Times New Roman" w:hAnsi="Times New Roman" w:cs="Times New Roman"/>
          <w:sz w:val="28"/>
          <w:szCs w:val="28"/>
          <w:lang w:val="kk-KZ"/>
        </w:rPr>
        <w:t>кезінде сыни бақылау нүктелерін анықтау және НАССР жұмыс жоспарын құру;</w:t>
      </w:r>
    </w:p>
    <w:p w14:paraId="5380C27C" w14:textId="7A472784" w:rsidR="005145AD" w:rsidRPr="00AB2E02" w:rsidRDefault="005145AD" w:rsidP="005145AD">
      <w:pPr>
        <w:pStyle w:val="a9"/>
        <w:numPr>
          <w:ilvl w:val="0"/>
          <w:numId w:val="11"/>
        </w:numPr>
        <w:spacing w:after="0" w:line="240" w:lineRule="auto"/>
        <w:ind w:left="0" w:firstLine="142"/>
        <w:jc w:val="both"/>
        <w:rPr>
          <w:rFonts w:ascii="Times New Roman" w:hAnsi="Times New Roman" w:cs="Times New Roman"/>
          <w:sz w:val="28"/>
          <w:szCs w:val="28"/>
          <w:lang w:val="kk-KZ"/>
        </w:rPr>
      </w:pPr>
      <w:r w:rsidRPr="000A3F3F">
        <w:rPr>
          <w:rFonts w:ascii="Times New Roman" w:hAnsi="Times New Roman" w:cs="Times New Roman"/>
          <w:sz w:val="28"/>
          <w:szCs w:val="28"/>
          <w:lang w:val="kk-KZ"/>
        </w:rPr>
        <w:t>қауын құрылымдарын</w:t>
      </w:r>
      <w:r>
        <w:rPr>
          <w:rFonts w:ascii="Times New Roman" w:hAnsi="Times New Roman" w:cs="Times New Roman"/>
          <w:sz w:val="28"/>
          <w:szCs w:val="28"/>
          <w:lang w:val="kk-KZ"/>
        </w:rPr>
        <w:t>ың ұнтақтарын</w:t>
      </w:r>
      <w:r w:rsidRPr="000A3F3F">
        <w:rPr>
          <w:rFonts w:ascii="Times New Roman" w:hAnsi="Times New Roman" w:cs="Times New Roman"/>
          <w:sz w:val="28"/>
          <w:szCs w:val="28"/>
          <w:lang w:val="kk-KZ"/>
        </w:rPr>
        <w:t xml:space="preserve">  тағам өндірістерінде кең қолдану жолдарын көрсететін оны толық пайдаланудың экономикалық тиімділігін анықтау.</w:t>
      </w:r>
    </w:p>
    <w:p w14:paraId="07A3AF3D" w14:textId="06965F38" w:rsidR="00137279" w:rsidRPr="00AB1677" w:rsidRDefault="00137279" w:rsidP="004325F3">
      <w:pPr>
        <w:spacing w:after="0"/>
        <w:ind w:firstLine="720"/>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Зерттеудің ғылыми концепциясы:</w:t>
      </w:r>
    </w:p>
    <w:p w14:paraId="4ACD5F9E" w14:textId="00B9DFBF" w:rsidR="00137279" w:rsidRPr="00AB1677" w:rsidRDefault="0029623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bookmarkStart w:id="4" w:name="_Hlk169610464"/>
      <w:r w:rsidRPr="00AB1677">
        <w:rPr>
          <w:rFonts w:ascii="Times New Roman" w:hAnsi="Times New Roman" w:cs="Times New Roman"/>
          <w:sz w:val="28"/>
          <w:szCs w:val="28"/>
          <w:lang w:val="kk-KZ"/>
        </w:rPr>
        <w:t>Қауын өнімдерінің тағамдық сапасын және қауіпсіздігін арттыруда, оны тұтас  анатомиялық бөліктерін наноқұрылымды ұнтаққа деңгейіне дейін жеткізіп, пектинді биологиялық активті зат ретінде бөлудің гидромодульдік моделін құрастырып, оның әр бөлігін ұндық өнімдерге тиімді пайдаланудың ғылыми әдістері негізделіп, өндірістік өндіру жолы қаланды.</w:t>
      </w:r>
    </w:p>
    <w:bookmarkEnd w:id="4"/>
    <w:p w14:paraId="4BA4D4F2" w14:textId="66F50B47" w:rsidR="00296239" w:rsidRDefault="00296239" w:rsidP="00ED7CC3">
      <w:pPr>
        <w:spacing w:after="0" w:line="240" w:lineRule="auto"/>
        <w:jc w:val="both"/>
        <w:rPr>
          <w:rFonts w:ascii="Times New Roman" w:hAnsi="Times New Roman" w:cs="Times New Roman"/>
          <w:b/>
          <w:bCs/>
          <w:sz w:val="28"/>
          <w:szCs w:val="28"/>
          <w:lang w:val="kk-KZ"/>
        </w:rPr>
      </w:pPr>
      <w:r w:rsidRPr="00AB1677">
        <w:rPr>
          <w:rFonts w:ascii="Times New Roman" w:hAnsi="Times New Roman" w:cs="Times New Roman"/>
          <w:sz w:val="28"/>
          <w:szCs w:val="28"/>
          <w:lang w:val="kk-KZ"/>
        </w:rPr>
        <w:tab/>
      </w:r>
      <w:r w:rsidR="00137279" w:rsidRPr="00AB1677">
        <w:rPr>
          <w:rFonts w:ascii="Times New Roman" w:hAnsi="Times New Roman" w:cs="Times New Roman"/>
          <w:b/>
          <w:bCs/>
          <w:sz w:val="28"/>
          <w:szCs w:val="28"/>
          <w:lang w:val="kk-KZ"/>
        </w:rPr>
        <w:t xml:space="preserve">Ғылыми </w:t>
      </w:r>
      <w:r w:rsidRPr="00AB1677">
        <w:rPr>
          <w:rFonts w:ascii="Times New Roman" w:hAnsi="Times New Roman" w:cs="Times New Roman"/>
          <w:b/>
          <w:bCs/>
          <w:sz w:val="28"/>
          <w:szCs w:val="28"/>
          <w:lang w:val="kk-KZ"/>
        </w:rPr>
        <w:t>концепция  төмендегі қағидалармен тұжырымдалады:</w:t>
      </w:r>
    </w:p>
    <w:p w14:paraId="4B9E07D5" w14:textId="0B7E7FE3" w:rsidR="00AB2E02" w:rsidRDefault="00DD7CAE" w:rsidP="00AB2E02">
      <w:pPr>
        <w:widowControl w:val="0"/>
        <w:spacing w:after="0"/>
        <w:ind w:right="23"/>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ab/>
      </w:r>
      <w:r w:rsidR="00AB2E02">
        <w:rPr>
          <w:rFonts w:ascii="Times New Roman" w:eastAsia="Times New Roman" w:hAnsi="Times New Roman" w:cs="Times New Roman"/>
          <w:bCs/>
          <w:sz w:val="28"/>
          <w:szCs w:val="28"/>
          <w:lang w:val="kk-KZ"/>
        </w:rPr>
        <w:t>-</w:t>
      </w:r>
      <w:r w:rsidR="00AB2E02" w:rsidRPr="00106C03">
        <w:rPr>
          <w:rFonts w:ascii="Times New Roman" w:eastAsia="Times New Roman" w:hAnsi="Times New Roman" w:cs="Times New Roman"/>
          <w:bCs/>
          <w:sz w:val="28"/>
          <w:szCs w:val="28"/>
          <w:lang w:val="kk-KZ"/>
        </w:rPr>
        <w:t xml:space="preserve"> </w:t>
      </w:r>
      <w:r w:rsidR="00AB2E02">
        <w:rPr>
          <w:rFonts w:ascii="Times New Roman" w:eastAsia="Times New Roman" w:hAnsi="Times New Roman" w:cs="Times New Roman"/>
          <w:bCs/>
          <w:sz w:val="28"/>
          <w:szCs w:val="28"/>
          <w:lang w:val="kk-KZ"/>
        </w:rPr>
        <w:t>қауын өнімдерінен пектинді бөліп алудың гидромодульдік регрессиялық теңдеулерін жасауда көп факторлы жоспарлы тәжірибелер жүргізіп, ғылыми бағыттағы жұмыстарды негіздеу;</w:t>
      </w:r>
    </w:p>
    <w:p w14:paraId="089F6354" w14:textId="77777777" w:rsidR="00AB2E02" w:rsidRDefault="00AB2E02" w:rsidP="00DD7CAE">
      <w:pPr>
        <w:widowControl w:val="0"/>
        <w:spacing w:after="0"/>
        <w:ind w:right="23" w:firstLine="720"/>
        <w:jc w:val="both"/>
        <w:rPr>
          <w:rFonts w:ascii="Times New Roman" w:eastAsia="Times New Roman" w:hAnsi="Times New Roman" w:cs="Times New Roman"/>
          <w:bCs/>
          <w:sz w:val="28"/>
          <w:szCs w:val="28"/>
          <w:lang w:val="kk-KZ"/>
        </w:rPr>
      </w:pPr>
      <w:r w:rsidRPr="00106C03">
        <w:rPr>
          <w:rFonts w:ascii="Times New Roman" w:eastAsia="Times New Roman" w:hAnsi="Times New Roman" w:cs="Times New Roman"/>
          <w:bCs/>
          <w:sz w:val="28"/>
          <w:szCs w:val="28"/>
          <w:lang w:val="kk-KZ"/>
        </w:rPr>
        <w:t xml:space="preserve">- </w:t>
      </w:r>
      <w:r>
        <w:rPr>
          <w:rFonts w:ascii="Times New Roman" w:eastAsia="Times New Roman" w:hAnsi="Times New Roman" w:cs="Times New Roman"/>
          <w:bCs/>
          <w:sz w:val="28"/>
          <w:szCs w:val="28"/>
          <w:lang w:val="kk-KZ"/>
        </w:rPr>
        <w:t>қауыннан пектинді көп мөлшерде бөлудің технологиялық және қауіпсіздік режимдерін алудың, сызықтық ықтималды модельдерінің арқасында ұндық өнімдерінің түрлеріне байланысты, ұнтақтардың сапалық және қауіпсіздік көрсеткіштерін пайдалануды анықтау;</w:t>
      </w:r>
    </w:p>
    <w:p w14:paraId="61BE9F06" w14:textId="40E1DB83" w:rsidR="00AB2E02" w:rsidRPr="00AB2E02" w:rsidRDefault="00AB2E02" w:rsidP="00DD7CAE">
      <w:pPr>
        <w:widowControl w:val="0"/>
        <w:spacing w:after="0"/>
        <w:ind w:right="23" w:firstLine="720"/>
        <w:jc w:val="both"/>
        <w:rPr>
          <w:rFonts w:ascii="Times New Roman" w:eastAsia="Times New Roman" w:hAnsi="Times New Roman" w:cs="Times New Roman"/>
          <w:bCs/>
          <w:sz w:val="28"/>
          <w:szCs w:val="28"/>
          <w:lang w:val="kk-KZ"/>
        </w:rPr>
      </w:pPr>
      <w:r w:rsidRPr="00106C03">
        <w:rPr>
          <w:rFonts w:ascii="Times New Roman" w:eastAsia="Times New Roman" w:hAnsi="Times New Roman" w:cs="Times New Roman"/>
          <w:bCs/>
          <w:sz w:val="28"/>
          <w:szCs w:val="28"/>
          <w:lang w:val="kk-KZ"/>
        </w:rPr>
        <w:t>-</w:t>
      </w:r>
      <w:r>
        <w:rPr>
          <w:rFonts w:ascii="Times New Roman" w:eastAsia="Times New Roman" w:hAnsi="Times New Roman" w:cs="Times New Roman"/>
          <w:bCs/>
          <w:sz w:val="28"/>
          <w:szCs w:val="28"/>
          <w:lang w:val="kk-KZ"/>
        </w:rPr>
        <w:t xml:space="preserve"> қауын өнімдерін өндірудің </w:t>
      </w:r>
      <w:r w:rsidRPr="009E006B">
        <w:rPr>
          <w:rFonts w:ascii="Times New Roman" w:eastAsia="Times New Roman" w:hAnsi="Times New Roman" w:cs="Times New Roman"/>
          <w:bCs/>
          <w:sz w:val="28"/>
          <w:szCs w:val="28"/>
          <w:lang w:val="kk-KZ"/>
        </w:rPr>
        <w:t xml:space="preserve">HACCP </w:t>
      </w:r>
      <w:r>
        <w:rPr>
          <w:rFonts w:ascii="Times New Roman" w:eastAsia="Times New Roman" w:hAnsi="Times New Roman" w:cs="Times New Roman"/>
          <w:bCs/>
          <w:sz w:val="28"/>
          <w:szCs w:val="28"/>
          <w:lang w:val="kk-KZ"/>
        </w:rPr>
        <w:t>қағидаттарына сәйкес, олардың циклдік үдерістеріне әсер беретін факторларды талдап, әр кезеңнің сыни бақылау нүктелерін анықтау және қауын құрылымдарының ұнтақтарын нан және кондитер өндірісінде тиімді пайдалану.</w:t>
      </w:r>
    </w:p>
    <w:p w14:paraId="2E84527C" w14:textId="34DA2368" w:rsidR="00296239" w:rsidRPr="00AB1677" w:rsidRDefault="00296239" w:rsidP="00ED7CC3">
      <w:pPr>
        <w:spacing w:after="0" w:line="240" w:lineRule="auto"/>
        <w:jc w:val="both"/>
        <w:rPr>
          <w:rFonts w:ascii="Times New Roman" w:hAnsi="Times New Roman" w:cs="Times New Roman"/>
          <w:b/>
          <w:bCs/>
          <w:sz w:val="28"/>
          <w:szCs w:val="28"/>
          <w:lang w:val="kk-KZ"/>
        </w:rPr>
      </w:pPr>
      <w:r w:rsidRPr="00AB1677">
        <w:rPr>
          <w:rFonts w:ascii="Times New Roman" w:hAnsi="Times New Roman" w:cs="Times New Roman"/>
          <w:sz w:val="28"/>
          <w:szCs w:val="28"/>
          <w:lang w:val="kk-KZ"/>
        </w:rPr>
        <w:tab/>
      </w:r>
      <w:r w:rsidRPr="00AB1677">
        <w:rPr>
          <w:rFonts w:ascii="Times New Roman" w:hAnsi="Times New Roman" w:cs="Times New Roman"/>
          <w:b/>
          <w:bCs/>
          <w:sz w:val="28"/>
          <w:szCs w:val="28"/>
          <w:lang w:val="kk-KZ"/>
        </w:rPr>
        <w:t>Диссертациялық жұмыстың жоғар</w:t>
      </w:r>
      <w:r w:rsidR="00011464" w:rsidRPr="00AB1677">
        <w:rPr>
          <w:rFonts w:ascii="Times New Roman" w:hAnsi="Times New Roman" w:cs="Times New Roman"/>
          <w:b/>
          <w:bCs/>
          <w:sz w:val="28"/>
          <w:szCs w:val="28"/>
          <w:lang w:val="kk-KZ"/>
        </w:rPr>
        <w:t xml:space="preserve">ыда </w:t>
      </w:r>
      <w:r w:rsidRPr="00AB1677">
        <w:rPr>
          <w:rFonts w:ascii="Times New Roman" w:hAnsi="Times New Roman" w:cs="Times New Roman"/>
          <w:b/>
          <w:bCs/>
          <w:sz w:val="28"/>
          <w:szCs w:val="28"/>
          <w:lang w:val="kk-KZ"/>
        </w:rPr>
        <w:t>көрсетілген  қағидаларына байланысты ғылыми жаңалықтарының қатарына мыналар жатады:</w:t>
      </w:r>
    </w:p>
    <w:p w14:paraId="490D02EC" w14:textId="77777777" w:rsidR="00AB2E02" w:rsidRPr="009E27F5" w:rsidRDefault="00AB2E02" w:rsidP="00AB2E02">
      <w:pPr>
        <w:pStyle w:val="a9"/>
        <w:numPr>
          <w:ilvl w:val="0"/>
          <w:numId w:val="11"/>
        </w:numPr>
        <w:spacing w:after="0" w:line="240" w:lineRule="auto"/>
        <w:ind w:left="0" w:firstLine="0"/>
        <w:jc w:val="both"/>
        <w:rPr>
          <w:rFonts w:ascii="Times New Roman" w:hAnsi="Times New Roman" w:cs="Times New Roman"/>
          <w:sz w:val="28"/>
          <w:szCs w:val="28"/>
          <w:lang w:val="kk-KZ"/>
        </w:rPr>
      </w:pPr>
      <w:bookmarkStart w:id="5" w:name="_Hlk169608225"/>
      <w:r>
        <w:rPr>
          <w:rFonts w:ascii="Times New Roman" w:hAnsi="Times New Roman" w:cs="Times New Roman"/>
          <w:sz w:val="28"/>
          <w:szCs w:val="28"/>
          <w:lang w:val="kk-KZ"/>
        </w:rPr>
        <w:t>«Торпедо» қауын сұрыпының толық құндылығы зерттелді. Одан</w:t>
      </w:r>
      <w:r w:rsidRPr="00AB1677">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алынған өнімнің наноқұрылымды бөлшектерін тиімді пайдалану негізінде, ғылыми тұрғыдан молекулалық құрылымы алғаш рет сапалы ұнтақ </w:t>
      </w:r>
      <w:r w:rsidRPr="00AB1677">
        <w:rPr>
          <w:rFonts w:ascii="Times New Roman" w:hAnsi="Times New Roman" w:cs="Times New Roman"/>
          <w:sz w:val="28"/>
          <w:szCs w:val="28"/>
          <w:lang w:val="kk-KZ"/>
        </w:rPr>
        <w:t>алу</w:t>
      </w:r>
      <w:r>
        <w:rPr>
          <w:rFonts w:ascii="Times New Roman" w:hAnsi="Times New Roman" w:cs="Times New Roman"/>
          <w:sz w:val="28"/>
          <w:szCs w:val="28"/>
          <w:lang w:val="kk-KZ"/>
        </w:rPr>
        <w:t xml:space="preserve"> іске асырылды;</w:t>
      </w:r>
    </w:p>
    <w:p w14:paraId="1335E597" w14:textId="77777777" w:rsidR="00AB2E02" w:rsidRDefault="00AB2E02" w:rsidP="00AB2E02">
      <w:pPr>
        <w:pStyle w:val="a9"/>
        <w:numPr>
          <w:ilvl w:val="0"/>
          <w:numId w:val="11"/>
        </w:numPr>
        <w:spacing w:after="0" w:line="240" w:lineRule="auto"/>
        <w:ind w:left="0" w:firstLine="0"/>
        <w:jc w:val="both"/>
        <w:rPr>
          <w:rFonts w:ascii="Times New Roman" w:hAnsi="Times New Roman" w:cs="Times New Roman"/>
          <w:sz w:val="28"/>
          <w:szCs w:val="28"/>
          <w:lang w:val="kk-KZ"/>
        </w:rPr>
      </w:pPr>
      <w:bookmarkStart w:id="6" w:name="_Hlk169608266"/>
      <w:bookmarkEnd w:id="5"/>
      <w:r w:rsidRPr="00AB1677">
        <w:rPr>
          <w:rFonts w:ascii="Times New Roman" w:hAnsi="Times New Roman" w:cs="Times New Roman"/>
          <w:sz w:val="28"/>
          <w:szCs w:val="28"/>
          <w:lang w:val="kk-KZ"/>
        </w:rPr>
        <w:t>қауынның құрам</w:t>
      </w:r>
      <w:r>
        <w:rPr>
          <w:rFonts w:ascii="Times New Roman" w:hAnsi="Times New Roman" w:cs="Times New Roman"/>
          <w:sz w:val="28"/>
          <w:szCs w:val="28"/>
          <w:lang w:val="kk-KZ"/>
        </w:rPr>
        <w:t>дас</w:t>
      </w:r>
      <w:r w:rsidRPr="00AB1677">
        <w:rPr>
          <w:rFonts w:ascii="Times New Roman" w:hAnsi="Times New Roman" w:cs="Times New Roman"/>
          <w:sz w:val="28"/>
          <w:szCs w:val="28"/>
          <w:lang w:val="kk-KZ"/>
        </w:rPr>
        <w:t xml:space="preserve"> бөліктерін</w:t>
      </w:r>
      <w:r>
        <w:rPr>
          <w:rFonts w:ascii="Times New Roman" w:hAnsi="Times New Roman" w:cs="Times New Roman"/>
          <w:sz w:val="28"/>
          <w:szCs w:val="28"/>
          <w:lang w:val="kk-KZ"/>
        </w:rPr>
        <w:t>дегі</w:t>
      </w:r>
      <w:r w:rsidRPr="00AB1677">
        <w:rPr>
          <w:rFonts w:ascii="Times New Roman" w:hAnsi="Times New Roman" w:cs="Times New Roman"/>
          <w:sz w:val="28"/>
          <w:szCs w:val="28"/>
          <w:lang w:val="kk-KZ"/>
        </w:rPr>
        <w:t xml:space="preserve"> активті биология</w:t>
      </w:r>
      <w:r>
        <w:rPr>
          <w:rFonts w:ascii="Times New Roman" w:hAnsi="Times New Roman" w:cs="Times New Roman"/>
          <w:sz w:val="28"/>
          <w:szCs w:val="28"/>
          <w:lang w:val="kk-KZ"/>
        </w:rPr>
        <w:t>лық</w:t>
      </w:r>
      <w:r w:rsidRPr="00AB1677">
        <w:rPr>
          <w:rFonts w:ascii="Times New Roman" w:hAnsi="Times New Roman" w:cs="Times New Roman"/>
          <w:sz w:val="28"/>
          <w:szCs w:val="28"/>
          <w:lang w:val="kk-KZ"/>
        </w:rPr>
        <w:t xml:space="preserve"> құндылығы жоғары пектин</w:t>
      </w:r>
      <w:bookmarkStart w:id="7" w:name="_Hlk169608315"/>
      <w:bookmarkEnd w:id="6"/>
      <w:r>
        <w:rPr>
          <w:rFonts w:ascii="Times New Roman" w:hAnsi="Times New Roman" w:cs="Times New Roman"/>
          <w:sz w:val="28"/>
          <w:szCs w:val="28"/>
          <w:lang w:val="kk-KZ"/>
        </w:rPr>
        <w:t xml:space="preserve"> </w:t>
      </w:r>
      <w:r w:rsidRPr="00770768">
        <w:rPr>
          <w:rFonts w:ascii="Times New Roman" w:hAnsi="Times New Roman" w:cs="Times New Roman"/>
          <w:sz w:val="28"/>
          <w:szCs w:val="28"/>
          <w:lang w:val="kk-KZ"/>
        </w:rPr>
        <w:t>алудың оптималды технология</w:t>
      </w:r>
      <w:r>
        <w:rPr>
          <w:rFonts w:ascii="Times New Roman" w:hAnsi="Times New Roman" w:cs="Times New Roman"/>
          <w:sz w:val="28"/>
          <w:szCs w:val="28"/>
          <w:lang w:val="kk-KZ"/>
        </w:rPr>
        <w:t>сы</w:t>
      </w:r>
      <w:r w:rsidRPr="00770768">
        <w:rPr>
          <w:rFonts w:ascii="Times New Roman" w:hAnsi="Times New Roman" w:cs="Times New Roman"/>
          <w:sz w:val="28"/>
          <w:szCs w:val="28"/>
          <w:lang w:val="kk-KZ"/>
        </w:rPr>
        <w:t xml:space="preserve"> және қауіпсіздік режимдерін</w:t>
      </w:r>
      <w:r>
        <w:rPr>
          <w:rFonts w:ascii="Times New Roman" w:hAnsi="Times New Roman" w:cs="Times New Roman"/>
          <w:sz w:val="28"/>
          <w:szCs w:val="28"/>
          <w:lang w:val="kk-KZ"/>
        </w:rPr>
        <w:t xml:space="preserve">ің </w:t>
      </w:r>
      <w:r w:rsidRPr="00770768">
        <w:rPr>
          <w:rFonts w:ascii="Times New Roman" w:hAnsi="Times New Roman" w:cs="Times New Roman"/>
          <w:sz w:val="28"/>
          <w:szCs w:val="28"/>
          <w:lang w:val="kk-KZ"/>
        </w:rPr>
        <w:t>математикалық моделі жасалынды;</w:t>
      </w:r>
    </w:p>
    <w:p w14:paraId="15B57AC5" w14:textId="77777777" w:rsidR="00AB2E02" w:rsidRPr="006220DC" w:rsidRDefault="00AB2E02" w:rsidP="00AB2E02">
      <w:pPr>
        <w:pStyle w:val="a9"/>
        <w:numPr>
          <w:ilvl w:val="0"/>
          <w:numId w:val="11"/>
        </w:numPr>
        <w:spacing w:after="0" w:line="240" w:lineRule="auto"/>
        <w:ind w:left="0" w:firstLine="0"/>
        <w:jc w:val="both"/>
        <w:rPr>
          <w:rFonts w:ascii="Times New Roman" w:hAnsi="Times New Roman" w:cs="Times New Roman"/>
          <w:sz w:val="28"/>
          <w:szCs w:val="28"/>
          <w:lang w:val="kk-KZ"/>
        </w:rPr>
      </w:pPr>
      <w:r w:rsidRPr="000B6909">
        <w:rPr>
          <w:rFonts w:ascii="Times New Roman" w:eastAsia="Times New Roman" w:hAnsi="Times New Roman" w:cs="Times New Roman"/>
          <w:bCs/>
          <w:color w:val="000000" w:themeColor="text1"/>
          <w:sz w:val="28"/>
          <w:szCs w:val="28"/>
          <w:lang w:val="kk-KZ"/>
        </w:rPr>
        <w:t xml:space="preserve"> алғаш рет қауын </w:t>
      </w:r>
      <w:r w:rsidRPr="000B6909">
        <w:rPr>
          <w:rStyle w:val="tlid-translation"/>
          <w:rFonts w:ascii="Times New Roman" w:hAnsi="Times New Roman"/>
          <w:bCs/>
          <w:color w:val="000000" w:themeColor="text1"/>
          <w:sz w:val="28"/>
          <w:szCs w:val="28"/>
          <w:lang w:val="kk-KZ"/>
        </w:rPr>
        <w:t xml:space="preserve">өнімінің қауіпсіздігі мен </w:t>
      </w:r>
      <w:r w:rsidRPr="000B6909">
        <w:rPr>
          <w:rFonts w:ascii="Times New Roman" w:eastAsia="Times New Roman" w:hAnsi="Times New Roman" w:cs="Times New Roman"/>
          <w:bCs/>
          <w:color w:val="000000" w:themeColor="text1"/>
          <w:sz w:val="28"/>
          <w:szCs w:val="28"/>
          <w:lang w:val="kk-KZ"/>
        </w:rPr>
        <w:t xml:space="preserve"> сапасын қамтамасыз ету үшін HACCP жұмыс </w:t>
      </w:r>
      <w:r w:rsidRPr="000B6909">
        <w:rPr>
          <w:rStyle w:val="tlid-translation"/>
          <w:rFonts w:ascii="Times New Roman" w:hAnsi="Times New Roman"/>
          <w:bCs/>
          <w:color w:val="000000" w:themeColor="text1"/>
          <w:sz w:val="28"/>
          <w:szCs w:val="28"/>
          <w:lang w:val="kk-KZ"/>
        </w:rPr>
        <w:t>жоспарының үлгісі жасалды.</w:t>
      </w:r>
      <w:r w:rsidRPr="000B6909">
        <w:rPr>
          <w:rFonts w:ascii="Times New Roman" w:hAnsi="Times New Roman"/>
          <w:bCs/>
          <w:color w:val="000000" w:themeColor="text1"/>
          <w:sz w:val="28"/>
          <w:szCs w:val="28"/>
          <w:lang w:val="kk-KZ"/>
        </w:rPr>
        <w:t xml:space="preserve"> Сыни бақылау нүктелері шешім сұлбаларымен анықталды</w:t>
      </w:r>
      <w:r>
        <w:rPr>
          <w:rFonts w:ascii="Times New Roman" w:hAnsi="Times New Roman"/>
          <w:bCs/>
          <w:color w:val="000000" w:themeColor="text1"/>
          <w:sz w:val="28"/>
          <w:szCs w:val="28"/>
          <w:lang w:val="kk-KZ"/>
        </w:rPr>
        <w:t>;</w:t>
      </w:r>
    </w:p>
    <w:p w14:paraId="5EC81D44" w14:textId="59D0A11D" w:rsidR="00AB2E02" w:rsidRPr="00AB2E02" w:rsidRDefault="00AB2E02" w:rsidP="00AB2E02">
      <w:pPr>
        <w:pStyle w:val="a9"/>
        <w:numPr>
          <w:ilvl w:val="0"/>
          <w:numId w:val="11"/>
        </w:numPr>
        <w:spacing w:after="0" w:line="240" w:lineRule="auto"/>
        <w:ind w:left="0" w:firstLine="0"/>
        <w:jc w:val="both"/>
        <w:rPr>
          <w:rFonts w:ascii="Times New Roman" w:hAnsi="Times New Roman" w:cs="Times New Roman"/>
          <w:sz w:val="28"/>
          <w:szCs w:val="28"/>
          <w:lang w:val="kk-KZ"/>
        </w:rPr>
      </w:pPr>
      <w:r>
        <w:rPr>
          <w:rFonts w:ascii="Times New Roman" w:eastAsia="Times New Roman" w:hAnsi="Times New Roman" w:cs="Times New Roman"/>
          <w:bCs/>
          <w:color w:val="000000" w:themeColor="text1"/>
          <w:sz w:val="28"/>
          <w:szCs w:val="28"/>
          <w:lang w:val="kk-KZ"/>
        </w:rPr>
        <w:t>қауын құрылымдарынан алынған ұнтақтар мен пектинді қосып,</w:t>
      </w:r>
      <w:bookmarkStart w:id="8" w:name="_Hlk169608354"/>
      <w:bookmarkEnd w:id="7"/>
      <w:r>
        <w:rPr>
          <w:rFonts w:ascii="Times New Roman" w:hAnsi="Times New Roman" w:cs="Times New Roman"/>
          <w:sz w:val="28"/>
          <w:szCs w:val="28"/>
          <w:lang w:val="kk-KZ"/>
        </w:rPr>
        <w:t xml:space="preserve"> </w:t>
      </w:r>
      <w:r w:rsidRPr="006220DC">
        <w:rPr>
          <w:rFonts w:ascii="Times New Roman" w:hAnsi="Times New Roman" w:cs="Times New Roman"/>
          <w:sz w:val="28"/>
          <w:szCs w:val="28"/>
          <w:lang w:val="kk-KZ"/>
        </w:rPr>
        <w:t>нан, макорон, кондитер өнімдер</w:t>
      </w:r>
      <w:r>
        <w:rPr>
          <w:rFonts w:ascii="Times New Roman" w:hAnsi="Times New Roman" w:cs="Times New Roman"/>
          <w:sz w:val="28"/>
          <w:szCs w:val="28"/>
          <w:lang w:val="kk-KZ"/>
        </w:rPr>
        <w:t>інің құндылығын және сапасын жоғарылатып, қауіпсіздігін қамтамасыз ету негізделді</w:t>
      </w:r>
      <w:r w:rsidRPr="006220DC">
        <w:rPr>
          <w:rFonts w:ascii="Times New Roman" w:hAnsi="Times New Roman" w:cs="Times New Roman"/>
          <w:sz w:val="28"/>
          <w:szCs w:val="28"/>
          <w:lang w:val="kk-KZ"/>
        </w:rPr>
        <w:t xml:space="preserve">. </w:t>
      </w:r>
      <w:bookmarkEnd w:id="8"/>
    </w:p>
    <w:p w14:paraId="774BEBC7" w14:textId="77777777" w:rsidR="00AB2E02" w:rsidRDefault="00011464"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b/>
          <w:bCs/>
          <w:color w:val="000000" w:themeColor="text1"/>
          <w:sz w:val="28"/>
          <w:szCs w:val="28"/>
          <w:lang w:val="kk-KZ"/>
        </w:rPr>
        <w:t>Жұмыстың тәжірибелік құндылығы</w:t>
      </w:r>
      <w:r w:rsidRPr="00AB1677">
        <w:rPr>
          <w:rFonts w:ascii="Times New Roman" w:hAnsi="Times New Roman" w:cs="Times New Roman"/>
          <w:b/>
          <w:bCs/>
          <w:sz w:val="28"/>
          <w:szCs w:val="28"/>
          <w:lang w:val="kk-KZ"/>
        </w:rPr>
        <w:t>.</w:t>
      </w:r>
      <w:r w:rsidR="004B6891" w:rsidRPr="00AB1677">
        <w:rPr>
          <w:rFonts w:ascii="Times New Roman" w:hAnsi="Times New Roman" w:cs="Times New Roman"/>
          <w:b/>
          <w:bCs/>
          <w:sz w:val="28"/>
          <w:szCs w:val="28"/>
          <w:lang w:val="kk-KZ"/>
        </w:rPr>
        <w:t xml:space="preserve"> </w:t>
      </w:r>
      <w:r w:rsidR="00AB2E02" w:rsidRPr="00AB1677">
        <w:rPr>
          <w:rFonts w:ascii="Times New Roman" w:hAnsi="Times New Roman" w:cs="Times New Roman"/>
          <w:sz w:val="28"/>
          <w:szCs w:val="28"/>
          <w:lang w:val="kk-KZ"/>
        </w:rPr>
        <w:t>«Торпедо» с</w:t>
      </w:r>
      <w:r w:rsidR="00AB2E02">
        <w:rPr>
          <w:rFonts w:ascii="Times New Roman" w:hAnsi="Times New Roman" w:cs="Times New Roman"/>
          <w:sz w:val="28"/>
          <w:szCs w:val="28"/>
          <w:lang w:val="kk-KZ"/>
        </w:rPr>
        <w:t>ұрыпы</w:t>
      </w:r>
      <w:r w:rsidR="00AB2E02" w:rsidRPr="00AB1677">
        <w:rPr>
          <w:rFonts w:ascii="Times New Roman" w:hAnsi="Times New Roman" w:cs="Times New Roman"/>
          <w:sz w:val="28"/>
          <w:szCs w:val="28"/>
          <w:lang w:val="kk-KZ"/>
        </w:rPr>
        <w:t xml:space="preserve"> қауындары алыс қашықтыққа еш қиындықсыз тасымалданады және тауарлық  дәмдік</w:t>
      </w:r>
      <w:r w:rsidR="00AB2E02">
        <w:rPr>
          <w:rFonts w:ascii="Times New Roman" w:hAnsi="Times New Roman" w:cs="Times New Roman"/>
          <w:sz w:val="28"/>
          <w:szCs w:val="28"/>
          <w:lang w:val="kk-KZ"/>
        </w:rPr>
        <w:t>,</w:t>
      </w:r>
      <w:r w:rsidR="00AB2E02" w:rsidRPr="00AB1677">
        <w:rPr>
          <w:rFonts w:ascii="Times New Roman" w:hAnsi="Times New Roman" w:cs="Times New Roman"/>
          <w:sz w:val="28"/>
          <w:szCs w:val="28"/>
          <w:lang w:val="kk-KZ"/>
        </w:rPr>
        <w:t xml:space="preserve"> сипаттамаларымен ерекшеленеді.</w:t>
      </w:r>
      <w:r w:rsidR="00AB2E02">
        <w:rPr>
          <w:rFonts w:ascii="Times New Roman" w:hAnsi="Times New Roman" w:cs="Times New Roman"/>
          <w:sz w:val="28"/>
          <w:szCs w:val="28"/>
          <w:lang w:val="kk-KZ"/>
        </w:rPr>
        <w:t xml:space="preserve"> Қауынның қауіпсіздігін қамтамасыз ету </w:t>
      </w:r>
      <w:r w:rsidR="00AB2E02">
        <w:rPr>
          <w:rFonts w:ascii="Times New Roman" w:hAnsi="Times New Roman" w:cs="Times New Roman"/>
          <w:sz w:val="28"/>
          <w:szCs w:val="28"/>
          <w:lang w:val="kk-KZ"/>
        </w:rPr>
        <w:lastRenderedPageBreak/>
        <w:t xml:space="preserve">үшін өңдеудің тиімді тәсілін қолдана отырып пестицидтер мен нитрат, нитриттерді жою болып табылады. Осы </w:t>
      </w:r>
      <w:r w:rsidR="00AB2E02" w:rsidRPr="00685F50">
        <w:rPr>
          <w:rFonts w:ascii="Times New Roman" w:hAnsi="Times New Roman" w:cs="Times New Roman"/>
          <w:color w:val="000000" w:themeColor="text1"/>
          <w:sz w:val="28"/>
          <w:szCs w:val="28"/>
          <w:lang w:val="kk-KZ"/>
        </w:rPr>
        <w:t xml:space="preserve">бағыттағы қауіпсіздікті қамтамасыз етудің өндірістік апробациясы </w:t>
      </w:r>
      <w:r w:rsidR="00AB2E02" w:rsidRPr="00685F50">
        <w:rPr>
          <w:rStyle w:val="ezkurwreuab5ozgtqnkl"/>
          <w:rFonts w:ascii="Times New Roman" w:hAnsi="Times New Roman" w:cs="Times New Roman"/>
          <w:color w:val="000000" w:themeColor="text1"/>
          <w:sz w:val="28"/>
          <w:szCs w:val="28"/>
          <w:lang w:val="kk-KZ"/>
        </w:rPr>
        <w:t>Өзбекстан Республикасы, Сырдария облысындағы «RED PACK» «Торпедо» қауын</w:t>
      </w:r>
      <w:r w:rsidR="00AB2E02">
        <w:rPr>
          <w:rStyle w:val="ezkurwreuab5ozgtqnkl"/>
          <w:rFonts w:ascii="Times New Roman" w:hAnsi="Times New Roman" w:cs="Times New Roman"/>
          <w:color w:val="000000" w:themeColor="text1"/>
          <w:sz w:val="28"/>
          <w:szCs w:val="28"/>
          <w:lang w:val="kk-KZ"/>
        </w:rPr>
        <w:t>ды</w:t>
      </w:r>
      <w:r w:rsidR="00AB2E02" w:rsidRPr="00685F50">
        <w:rPr>
          <w:rStyle w:val="ezkurwreuab5ozgtqnkl"/>
          <w:rFonts w:ascii="Times New Roman" w:hAnsi="Times New Roman" w:cs="Times New Roman"/>
          <w:color w:val="000000" w:themeColor="text1"/>
          <w:sz w:val="28"/>
          <w:szCs w:val="28"/>
          <w:lang w:val="kk-KZ"/>
        </w:rPr>
        <w:t xml:space="preserve"> қайта өңдеу өнеркәсібінде </w:t>
      </w:r>
      <w:r w:rsidR="00AB2E02" w:rsidRPr="00685F50">
        <w:rPr>
          <w:rFonts w:ascii="Times New Roman" w:hAnsi="Times New Roman" w:cs="Times New Roman"/>
          <w:color w:val="000000" w:themeColor="text1"/>
          <w:sz w:val="28"/>
          <w:szCs w:val="28"/>
          <w:lang w:val="kk-KZ"/>
        </w:rPr>
        <w:t xml:space="preserve">жүргізілді. </w:t>
      </w:r>
    </w:p>
    <w:p w14:paraId="33AA1DEC" w14:textId="36A134A5" w:rsidR="00AB2E02" w:rsidRPr="00AB2E02" w:rsidRDefault="00AB2E02" w:rsidP="00AB2E02">
      <w:pPr>
        <w:spacing w:after="0" w:line="240" w:lineRule="auto"/>
        <w:ind w:firstLine="720"/>
        <w:jc w:val="both"/>
        <w:rPr>
          <w:rFonts w:ascii="Times New Roman" w:hAnsi="Times New Roman" w:cs="Times New Roman"/>
          <w:b/>
          <w:bCs/>
          <w:sz w:val="28"/>
          <w:szCs w:val="28"/>
          <w:lang w:val="kk-KZ"/>
        </w:rPr>
      </w:pPr>
      <w:r>
        <w:rPr>
          <w:rFonts w:ascii="Times New Roman" w:hAnsi="Times New Roman" w:cs="Times New Roman"/>
          <w:color w:val="000000" w:themeColor="text1"/>
          <w:sz w:val="28"/>
          <w:szCs w:val="28"/>
          <w:lang w:val="kk-KZ"/>
        </w:rPr>
        <w:t>Қ</w:t>
      </w:r>
      <w:r w:rsidRPr="00685F50">
        <w:rPr>
          <w:rFonts w:ascii="Times New Roman" w:hAnsi="Times New Roman" w:cs="Times New Roman"/>
          <w:color w:val="000000" w:themeColor="text1"/>
          <w:sz w:val="28"/>
          <w:szCs w:val="28"/>
          <w:lang w:val="kk-KZ"/>
        </w:rPr>
        <w:t xml:space="preserve">ауын </w:t>
      </w:r>
      <w:r>
        <w:rPr>
          <w:rFonts w:ascii="Times New Roman" w:hAnsi="Times New Roman" w:cs="Times New Roman"/>
          <w:color w:val="000000" w:themeColor="text1"/>
          <w:sz w:val="28"/>
          <w:szCs w:val="28"/>
          <w:lang w:val="kk-KZ"/>
        </w:rPr>
        <w:t>ұнтақтарын кондитер өнімдеріне</w:t>
      </w:r>
      <w:r w:rsidRPr="00685F50">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толық </w:t>
      </w:r>
      <w:r w:rsidRPr="00685F50">
        <w:rPr>
          <w:rFonts w:ascii="Times New Roman" w:hAnsi="Times New Roman" w:cs="Times New Roman"/>
          <w:color w:val="000000" w:themeColor="text1"/>
          <w:sz w:val="28"/>
          <w:szCs w:val="28"/>
          <w:lang w:val="kk-KZ"/>
        </w:rPr>
        <w:t>пайдалану технологиясы ЖШС «Санжар» қайта өңдеу өнеркәсібінде апробация енгізілді.</w:t>
      </w:r>
    </w:p>
    <w:p w14:paraId="05E77616" w14:textId="0B75D251" w:rsidR="00AB2E02" w:rsidRPr="00D130A5" w:rsidRDefault="00011464" w:rsidP="00AB2E02">
      <w:pPr>
        <w:widowControl w:val="0"/>
        <w:spacing w:after="0"/>
        <w:ind w:right="23" w:firstLine="720"/>
        <w:jc w:val="both"/>
        <w:rPr>
          <w:rFonts w:ascii="Times New Roman" w:eastAsia="Times New Roman" w:hAnsi="Times New Roman" w:cs="Times New Roman"/>
          <w:sz w:val="28"/>
          <w:szCs w:val="28"/>
          <w:lang w:val="kk-KZ"/>
        </w:rPr>
      </w:pPr>
      <w:r w:rsidRPr="00AB1677">
        <w:rPr>
          <w:rFonts w:ascii="Times New Roman" w:hAnsi="Times New Roman" w:cs="Times New Roman"/>
          <w:b/>
          <w:bCs/>
          <w:sz w:val="28"/>
          <w:szCs w:val="28"/>
          <w:lang w:val="kk-KZ"/>
        </w:rPr>
        <w:t xml:space="preserve">Автордың жеке үлесі. </w:t>
      </w:r>
      <w:r w:rsidR="00AB2E02" w:rsidRPr="00D130A5">
        <w:rPr>
          <w:rFonts w:ascii="Times New Roman" w:hAnsi="Times New Roman" w:cs="Times New Roman"/>
          <w:sz w:val="28"/>
          <w:szCs w:val="28"/>
          <w:lang w:val="kk-KZ"/>
        </w:rPr>
        <w:t xml:space="preserve">Зерттеу міндеттері талданды және бағыттары теориялық негізделді, тәжірибелік зерттеулер жүргізілді, әдістемелері таңдалды, алынған нәтижелер статистикалық өңделді, өнеркәсіптік апробация жүзеге асырылды және мақалалар шығарылды. Негізгі жарияланымдарды дайындау бірлескен авторлармен жүргізілді, ізденушінің қосқан үлесі негізгі болды. Ізденуші зертханалық талдаулар жүргізуге және тәжірибелер жасауға, ғылыми жарияланымдар дайындауға қатысты. Ізденушінің жеке қатысу үлесі </w:t>
      </w:r>
      <w:r w:rsidR="00DD1577" w:rsidRPr="00EF5DE4">
        <w:rPr>
          <w:rFonts w:ascii="Times New Roman" w:hAnsi="Times New Roman" w:cs="Times New Roman"/>
          <w:sz w:val="28"/>
          <w:szCs w:val="28"/>
          <w:lang w:val="kk-KZ"/>
        </w:rPr>
        <w:t>қомақты болды</w:t>
      </w:r>
      <w:r w:rsidR="00AB2E02" w:rsidRPr="00EF5DE4">
        <w:rPr>
          <w:rFonts w:ascii="Times New Roman" w:hAnsi="Times New Roman" w:cs="Times New Roman"/>
          <w:sz w:val="28"/>
          <w:szCs w:val="28"/>
          <w:lang w:val="kk-KZ"/>
        </w:rPr>
        <w:t>.</w:t>
      </w:r>
    </w:p>
    <w:p w14:paraId="3C11B49B" w14:textId="0E76FD7E" w:rsidR="00953616" w:rsidRPr="00AB1677" w:rsidRDefault="00435F1C"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b/>
          <w:bCs/>
          <w:sz w:val="28"/>
          <w:szCs w:val="28"/>
          <w:lang w:val="kk-KZ"/>
        </w:rPr>
        <w:t>Нәтижелердің сенімділік дәрежесі және апробация</w:t>
      </w:r>
      <w:r w:rsidR="00953616" w:rsidRPr="00AB1677">
        <w:rPr>
          <w:rFonts w:ascii="Times New Roman" w:hAnsi="Times New Roman" w:cs="Times New Roman"/>
          <w:b/>
          <w:bCs/>
          <w:sz w:val="28"/>
          <w:szCs w:val="28"/>
          <w:lang w:val="kk-KZ"/>
        </w:rPr>
        <w:t xml:space="preserve">. </w:t>
      </w:r>
      <w:r w:rsidR="00953616" w:rsidRPr="00AB1677">
        <w:rPr>
          <w:rFonts w:ascii="Times New Roman" w:hAnsi="Times New Roman" w:cs="Times New Roman"/>
          <w:sz w:val="28"/>
          <w:szCs w:val="28"/>
          <w:lang w:val="kk-KZ"/>
        </w:rPr>
        <w:t xml:space="preserve">Диссертациялық зерттеу жұмысының </w:t>
      </w:r>
      <w:r w:rsidRPr="00AB1677">
        <w:rPr>
          <w:rFonts w:ascii="Times New Roman" w:hAnsi="Times New Roman" w:cs="Times New Roman"/>
          <w:sz w:val="28"/>
          <w:szCs w:val="28"/>
          <w:lang w:val="kk-KZ"/>
        </w:rPr>
        <w:t>қол жеткізілген</w:t>
      </w:r>
      <w:r w:rsidR="00953616" w:rsidRPr="00AB1677">
        <w:rPr>
          <w:rFonts w:ascii="Times New Roman" w:hAnsi="Times New Roman" w:cs="Times New Roman"/>
          <w:sz w:val="28"/>
          <w:szCs w:val="28"/>
          <w:lang w:val="kk-KZ"/>
        </w:rPr>
        <w:t xml:space="preserve"> нәтижелері халықаралық ғылыми-практикалық конференцияларда баяндалды:</w:t>
      </w:r>
    </w:p>
    <w:p w14:paraId="2BA26DBB" w14:textId="77777777" w:rsidR="00AB2E02" w:rsidRPr="002A3F87" w:rsidRDefault="00AB2E02" w:rsidP="00AB2E02">
      <w:pPr>
        <w:pStyle w:val="Default"/>
        <w:ind w:firstLine="720"/>
        <w:jc w:val="both"/>
        <w:rPr>
          <w:rFonts w:ascii="Times New Roman" w:hAnsi="Times New Roman" w:cs="Times New Roman"/>
          <w:sz w:val="32"/>
          <w:szCs w:val="32"/>
          <w:lang w:val="kk-KZ"/>
        </w:rPr>
      </w:pPr>
      <w:r w:rsidRPr="00AB1677">
        <w:rPr>
          <w:rFonts w:ascii="Times New Roman" w:hAnsi="Times New Roman" w:cs="Times New Roman"/>
          <w:bCs/>
          <w:sz w:val="28"/>
          <w:szCs w:val="28"/>
          <w:lang w:val="kk-KZ"/>
        </w:rPr>
        <w:t xml:space="preserve">Аctual questions and innovations in science Conference Proceedings (Румыния 2019), </w:t>
      </w:r>
      <w:r w:rsidRPr="00AB1677">
        <w:rPr>
          <w:rFonts w:ascii="Times New Roman" w:hAnsi="Times New Roman" w:cs="Times New Roman"/>
          <w:color w:val="000000" w:themeColor="text1"/>
          <w:sz w:val="28"/>
          <w:szCs w:val="28"/>
          <w:lang w:val="kk-KZ"/>
        </w:rPr>
        <w:t xml:space="preserve">«Quality Management: Search and Solutions» (Сан-Франциско 2019), «Тағам, жеңілөнеркәсіптері және қонақжайлылық индустриясының  инновациялық дамуы» (Алматы, 2019), «Science and education in the modern world: challenges of the ХХІ century» (Астана, 2019), </w:t>
      </w:r>
      <w:r w:rsidRPr="00AB1677">
        <w:rPr>
          <w:rFonts w:ascii="Times New Roman" w:hAnsi="Times New Roman" w:cs="Times New Roman"/>
          <w:sz w:val="28"/>
          <w:szCs w:val="28"/>
          <w:lang w:val="kk-KZ"/>
        </w:rPr>
        <w:t>II International Book Edition of  the countries of the Commonwealth of Independent States «Best young scientist-2020» (Астана, 2020), “Scientific research of the SCO countries: synergy and integration” (Қытай, Бейжің 2021), Тhe impact of</w:t>
      </w:r>
      <w:r w:rsidRPr="00AB1677">
        <w:rPr>
          <w:rFonts w:ascii="Times New Roman" w:hAnsi="Times New Roman" w:cs="Times New Roman"/>
          <w:sz w:val="20"/>
          <w:szCs w:val="20"/>
          <w:lang w:val="kk-KZ"/>
        </w:rPr>
        <w:t xml:space="preserve"> </w:t>
      </w:r>
      <w:r w:rsidRPr="00AB1677">
        <w:rPr>
          <w:rFonts w:ascii="Times New Roman" w:hAnsi="Times New Roman" w:cs="Times New Roman"/>
          <w:sz w:val="28"/>
          <w:szCs w:val="28"/>
          <w:lang w:val="kk-KZ"/>
        </w:rPr>
        <w:t xml:space="preserve">Сovid-19 pandemic on Development of modern world: Threats and opportunities (Украина, Днепр 2021), ХІ Халықаралық Беремжанов съезі (Алматы 2021), </w:t>
      </w:r>
      <w:r w:rsidRPr="002A3F87">
        <w:rPr>
          <w:rFonts w:ascii="Times New Roman" w:hAnsi="Times New Roman" w:cs="Times New Roman"/>
          <w:color w:val="000000" w:themeColor="text1"/>
          <w:sz w:val="28"/>
          <w:szCs w:val="28"/>
          <w:lang w:val="kk-KZ"/>
        </w:rPr>
        <w:t>Жас ғалымдардың «Ғылым.Білім.Жастар» Республикалық ғылыми – тәжірибелік конференциясы</w:t>
      </w:r>
      <w:r>
        <w:rPr>
          <w:rFonts w:ascii="Times New Roman" w:hAnsi="Times New Roman" w:cs="Times New Roman"/>
          <w:color w:val="000000" w:themeColor="text1"/>
          <w:sz w:val="28"/>
          <w:szCs w:val="28"/>
          <w:lang w:val="kk-KZ"/>
        </w:rPr>
        <w:t xml:space="preserve"> (Алматы </w:t>
      </w:r>
      <w:r w:rsidRPr="002A3F87">
        <w:rPr>
          <w:rFonts w:ascii="Times New Roman" w:hAnsi="Times New Roman" w:cs="Times New Roman"/>
          <w:color w:val="000000" w:themeColor="text1"/>
          <w:sz w:val="28"/>
          <w:szCs w:val="28"/>
          <w:lang w:val="en-US"/>
        </w:rPr>
        <w:t>2023</w:t>
      </w:r>
      <w:r>
        <w:rPr>
          <w:rFonts w:ascii="Times New Roman" w:hAnsi="Times New Roman" w:cs="Times New Roman"/>
          <w:color w:val="000000" w:themeColor="text1"/>
          <w:sz w:val="28"/>
          <w:szCs w:val="28"/>
          <w:lang w:val="kk-KZ"/>
        </w:rPr>
        <w:t>).</w:t>
      </w:r>
    </w:p>
    <w:p w14:paraId="748E1BB8" w14:textId="7D16DC92" w:rsidR="00AB2E02" w:rsidRPr="000A3F3F" w:rsidRDefault="001866A5" w:rsidP="00AB2E02">
      <w:pPr>
        <w:widowControl w:val="0"/>
        <w:spacing w:after="0"/>
        <w:ind w:right="23"/>
        <w:jc w:val="both"/>
        <w:rPr>
          <w:rFonts w:ascii="Times New Roman" w:eastAsia="Times New Roman" w:hAnsi="Times New Roman" w:cs="Times New Roman"/>
          <w:sz w:val="28"/>
          <w:szCs w:val="28"/>
          <w:lang w:val="kk-KZ"/>
        </w:rPr>
      </w:pPr>
      <w:r w:rsidRPr="00AB1677">
        <w:rPr>
          <w:b/>
          <w:bCs/>
          <w:lang w:val="kk-KZ"/>
        </w:rPr>
        <w:t xml:space="preserve"> </w:t>
      </w:r>
      <w:r w:rsidRPr="00AB1677">
        <w:rPr>
          <w:b/>
          <w:bCs/>
          <w:lang w:val="kk-KZ"/>
        </w:rPr>
        <w:tab/>
      </w:r>
      <w:r w:rsidRPr="00AB1677">
        <w:rPr>
          <w:rFonts w:ascii="Times New Roman" w:hAnsi="Times New Roman" w:cs="Times New Roman"/>
          <w:b/>
          <w:bCs/>
          <w:sz w:val="28"/>
          <w:szCs w:val="28"/>
          <w:lang w:val="kk-KZ"/>
        </w:rPr>
        <w:t xml:space="preserve">Ғылыми басылымдар. </w:t>
      </w:r>
      <w:r w:rsidR="00AB2E02" w:rsidRPr="000A3F3F">
        <w:rPr>
          <w:rFonts w:ascii="Times New Roman" w:eastAsia="Times New Roman" w:hAnsi="Times New Roman" w:cs="Times New Roman"/>
          <w:sz w:val="28"/>
          <w:szCs w:val="28"/>
          <w:lang w:val="kk-KZ"/>
        </w:rPr>
        <w:t xml:space="preserve">Зерттеудің негізгі нәтижелері </w:t>
      </w:r>
      <w:r w:rsidR="00AB2E02" w:rsidRPr="00EF5DE4">
        <w:rPr>
          <w:rFonts w:ascii="Times New Roman" w:eastAsia="Times New Roman" w:hAnsi="Times New Roman" w:cs="Times New Roman"/>
          <w:sz w:val="28"/>
          <w:szCs w:val="28"/>
          <w:lang w:val="kk-KZ"/>
        </w:rPr>
        <w:t>2</w:t>
      </w:r>
      <w:r w:rsidR="00796105" w:rsidRPr="00EF5DE4">
        <w:rPr>
          <w:rFonts w:ascii="Times New Roman" w:eastAsia="Times New Roman" w:hAnsi="Times New Roman" w:cs="Times New Roman"/>
          <w:sz w:val="28"/>
          <w:szCs w:val="28"/>
          <w:lang w:val="kk-KZ"/>
        </w:rPr>
        <w:t>0</w:t>
      </w:r>
      <w:r w:rsidR="00AB2E02" w:rsidRPr="000A3F3F">
        <w:rPr>
          <w:rFonts w:ascii="Times New Roman" w:eastAsia="Times New Roman" w:hAnsi="Times New Roman" w:cs="Times New Roman"/>
          <w:sz w:val="28"/>
          <w:szCs w:val="28"/>
          <w:lang w:val="kk-KZ"/>
        </w:rPr>
        <w:t xml:space="preserve"> ғылыми еңбекте жарияланды: оның </w:t>
      </w:r>
      <w:r w:rsidR="00A811CF" w:rsidRPr="00A811CF">
        <w:rPr>
          <w:rFonts w:ascii="Times New Roman" w:eastAsia="Times New Roman" w:hAnsi="Times New Roman" w:cs="Times New Roman"/>
          <w:sz w:val="28"/>
          <w:szCs w:val="28"/>
          <w:lang w:val="kk-KZ"/>
        </w:rPr>
        <w:t xml:space="preserve"> </w:t>
      </w:r>
      <w:r w:rsidR="00B80243">
        <w:rPr>
          <w:rFonts w:ascii="Times New Roman" w:eastAsia="Times New Roman" w:hAnsi="Times New Roman" w:cs="Times New Roman"/>
          <w:sz w:val="28"/>
          <w:szCs w:val="28"/>
          <w:lang w:val="kk-KZ"/>
        </w:rPr>
        <w:t>2</w:t>
      </w:r>
      <w:r w:rsidR="00AB2E02" w:rsidRPr="000A3F3F">
        <w:rPr>
          <w:rFonts w:ascii="Times New Roman" w:eastAsia="Times New Roman" w:hAnsi="Times New Roman" w:cs="Times New Roman"/>
          <w:sz w:val="28"/>
          <w:szCs w:val="28"/>
          <w:lang w:val="kk-KZ"/>
        </w:rPr>
        <w:t xml:space="preserve"> - Scopus дерекқорына кіретін журналда </w:t>
      </w:r>
      <w:r w:rsidR="00AA2775" w:rsidRPr="00AA2775">
        <w:rPr>
          <w:rStyle w:val="ezkurwreuab5ozgtqnkl"/>
          <w:rFonts w:ascii="Times New Roman" w:hAnsi="Times New Roman" w:cs="Times New Roman"/>
          <w:sz w:val="28"/>
          <w:szCs w:val="28"/>
          <w:lang w:val="kk-KZ"/>
        </w:rPr>
        <w:t>«Eastern-European</w:t>
      </w:r>
      <w:r w:rsidR="00AA2775" w:rsidRPr="00AA2775">
        <w:rPr>
          <w:rFonts w:ascii="Times New Roman" w:hAnsi="Times New Roman" w:cs="Times New Roman"/>
          <w:sz w:val="28"/>
          <w:szCs w:val="28"/>
          <w:lang w:val="kk-KZ"/>
        </w:rPr>
        <w:t xml:space="preserve"> </w:t>
      </w:r>
      <w:r w:rsidR="00AA2775" w:rsidRPr="00AA2775">
        <w:rPr>
          <w:rStyle w:val="ezkurwreuab5ozgtqnkl"/>
          <w:rFonts w:ascii="Times New Roman" w:hAnsi="Times New Roman" w:cs="Times New Roman"/>
          <w:sz w:val="28"/>
          <w:szCs w:val="28"/>
          <w:lang w:val="kk-KZ"/>
        </w:rPr>
        <w:t>Journal</w:t>
      </w:r>
      <w:r w:rsidR="00AA2775" w:rsidRPr="00AA2775">
        <w:rPr>
          <w:rFonts w:ascii="Times New Roman" w:hAnsi="Times New Roman" w:cs="Times New Roman"/>
          <w:sz w:val="28"/>
          <w:szCs w:val="28"/>
          <w:lang w:val="kk-KZ"/>
        </w:rPr>
        <w:t xml:space="preserve"> </w:t>
      </w:r>
      <w:r w:rsidR="00AA2775" w:rsidRPr="00AA2775">
        <w:rPr>
          <w:rStyle w:val="ezkurwreuab5ozgtqnkl"/>
          <w:rFonts w:ascii="Times New Roman" w:hAnsi="Times New Roman" w:cs="Times New Roman"/>
          <w:sz w:val="28"/>
          <w:szCs w:val="28"/>
          <w:lang w:val="kk-KZ"/>
        </w:rPr>
        <w:t>of</w:t>
      </w:r>
      <w:r w:rsidR="00AA2775" w:rsidRPr="00AA2775">
        <w:rPr>
          <w:rFonts w:ascii="Times New Roman" w:hAnsi="Times New Roman" w:cs="Times New Roman"/>
          <w:sz w:val="28"/>
          <w:szCs w:val="28"/>
          <w:lang w:val="kk-KZ"/>
        </w:rPr>
        <w:t xml:space="preserve"> </w:t>
      </w:r>
      <w:r w:rsidR="00AA2775" w:rsidRPr="00AA2775">
        <w:rPr>
          <w:rStyle w:val="ezkurwreuab5ozgtqnkl"/>
          <w:rFonts w:ascii="Times New Roman" w:hAnsi="Times New Roman" w:cs="Times New Roman"/>
          <w:sz w:val="28"/>
          <w:szCs w:val="28"/>
          <w:lang w:val="kk-KZ"/>
        </w:rPr>
        <w:t>Enterprise</w:t>
      </w:r>
      <w:r w:rsidR="00AA2775" w:rsidRPr="00AA2775">
        <w:rPr>
          <w:rFonts w:ascii="Times New Roman" w:hAnsi="Times New Roman" w:cs="Times New Roman"/>
          <w:sz w:val="28"/>
          <w:szCs w:val="28"/>
          <w:lang w:val="kk-KZ"/>
        </w:rPr>
        <w:t xml:space="preserve"> </w:t>
      </w:r>
      <w:r w:rsidR="00AA2775" w:rsidRPr="00AA2775">
        <w:rPr>
          <w:rStyle w:val="ezkurwreuab5ozgtqnkl"/>
          <w:rFonts w:ascii="Times New Roman" w:hAnsi="Times New Roman" w:cs="Times New Roman"/>
          <w:sz w:val="28"/>
          <w:szCs w:val="28"/>
          <w:lang w:val="kk-KZ"/>
        </w:rPr>
        <w:t>Technologies»</w:t>
      </w:r>
      <w:r w:rsidR="00AA2775">
        <w:rPr>
          <w:rStyle w:val="ezkurwreuab5ozgtqnkl"/>
          <w:rFonts w:ascii="Times New Roman" w:hAnsi="Times New Roman" w:cs="Times New Roman"/>
          <w:sz w:val="28"/>
          <w:szCs w:val="28"/>
          <w:lang w:val="kk-KZ"/>
        </w:rPr>
        <w:t>,</w:t>
      </w:r>
      <w:r w:rsidR="00AA2775" w:rsidRPr="00AA2775">
        <w:rPr>
          <w:rFonts w:ascii="Times New Roman" w:hAnsi="Times New Roman" w:cs="Times New Roman"/>
          <w:sz w:val="28"/>
          <w:szCs w:val="28"/>
          <w:lang w:val="kk-KZ"/>
        </w:rPr>
        <w:t xml:space="preserve"> Украина, Одесса </w:t>
      </w:r>
      <w:r w:rsidR="00AB2E02" w:rsidRPr="00AA2775">
        <w:rPr>
          <w:rFonts w:ascii="Times New Roman" w:eastAsia="Times New Roman" w:hAnsi="Times New Roman" w:cs="Times New Roman"/>
          <w:sz w:val="28"/>
          <w:szCs w:val="28"/>
          <w:lang w:val="kk-KZ"/>
        </w:rPr>
        <w:t>(процентиль 40),</w:t>
      </w:r>
      <w:r w:rsidR="00B80243" w:rsidRPr="00AA2775">
        <w:rPr>
          <w:rFonts w:ascii="Times New Roman" w:eastAsia="Times New Roman" w:hAnsi="Times New Roman" w:cs="Times New Roman"/>
          <w:sz w:val="28"/>
          <w:szCs w:val="28"/>
          <w:lang w:val="kk-KZ"/>
        </w:rPr>
        <w:t xml:space="preserve"> </w:t>
      </w:r>
      <w:r w:rsidR="00AA2775" w:rsidRPr="00AA2775">
        <w:rPr>
          <w:rFonts w:ascii="Times New Roman" w:eastAsia="Times New Roman" w:hAnsi="Times New Roman" w:cs="Times New Roman"/>
          <w:sz w:val="28"/>
          <w:szCs w:val="28"/>
          <w:lang w:val="kk-KZ"/>
        </w:rPr>
        <w:t xml:space="preserve">және </w:t>
      </w:r>
      <w:r w:rsidR="00AA2775">
        <w:rPr>
          <w:rFonts w:ascii="Times New Roman" w:eastAsia="Times New Roman" w:hAnsi="Times New Roman" w:cs="Times New Roman"/>
          <w:sz w:val="28"/>
          <w:szCs w:val="28"/>
          <w:lang w:val="kk-KZ"/>
        </w:rPr>
        <w:t>«</w:t>
      </w:r>
      <w:r w:rsidR="00AA2775" w:rsidRPr="00AA2775">
        <w:rPr>
          <w:rFonts w:ascii="Times New Roman" w:hAnsi="Times New Roman" w:cs="Times New Roman"/>
          <w:sz w:val="28"/>
          <w:szCs w:val="28"/>
          <w:lang w:val="kk-KZ"/>
        </w:rPr>
        <w:t>Journal of Food Science and Technology</w:t>
      </w:r>
      <w:r w:rsidR="00AA2775">
        <w:rPr>
          <w:rFonts w:ascii="Times New Roman" w:hAnsi="Times New Roman" w:cs="Times New Roman"/>
          <w:sz w:val="28"/>
          <w:szCs w:val="28"/>
          <w:lang w:val="kk-KZ"/>
        </w:rPr>
        <w:t xml:space="preserve">», </w:t>
      </w:r>
      <w:r w:rsidR="00AA2775" w:rsidRPr="00AA2775">
        <w:rPr>
          <w:rFonts w:ascii="Times New Roman" w:hAnsi="Times New Roman" w:cs="Times New Roman"/>
          <w:sz w:val="28"/>
          <w:szCs w:val="28"/>
          <w:lang w:val="kk-KZ"/>
        </w:rPr>
        <w:t xml:space="preserve">Иран </w:t>
      </w:r>
      <w:r w:rsidR="00AA2775" w:rsidRPr="00AA2775">
        <w:rPr>
          <w:rFonts w:ascii="Times New Roman" w:eastAsia="Times New Roman" w:hAnsi="Times New Roman" w:cs="Times New Roman"/>
          <w:sz w:val="28"/>
          <w:szCs w:val="28"/>
          <w:lang w:val="kk-KZ"/>
        </w:rPr>
        <w:t xml:space="preserve">(процентиль 7), </w:t>
      </w:r>
      <w:r w:rsidR="00E30244">
        <w:rPr>
          <w:rFonts w:ascii="Times New Roman" w:eastAsia="Times New Roman" w:hAnsi="Times New Roman" w:cs="Times New Roman"/>
          <w:sz w:val="28"/>
          <w:szCs w:val="28"/>
          <w:lang w:val="kk-KZ"/>
        </w:rPr>
        <w:t xml:space="preserve">1 – </w:t>
      </w:r>
      <w:r w:rsidR="00E30244" w:rsidRPr="00E30244">
        <w:rPr>
          <w:rFonts w:ascii="Times New Roman" w:eastAsia="Times New Roman" w:hAnsi="Times New Roman" w:cs="Times New Roman"/>
          <w:sz w:val="28"/>
          <w:szCs w:val="28"/>
          <w:lang w:val="kk-KZ"/>
        </w:rPr>
        <w:t xml:space="preserve">WEB of Science </w:t>
      </w:r>
      <w:r w:rsidR="00E30244">
        <w:rPr>
          <w:rFonts w:ascii="Times New Roman" w:eastAsia="Times New Roman" w:hAnsi="Times New Roman" w:cs="Times New Roman"/>
          <w:sz w:val="28"/>
          <w:szCs w:val="28"/>
          <w:lang w:val="kk-KZ"/>
        </w:rPr>
        <w:t xml:space="preserve">дерекқорына кіретін журналда, </w:t>
      </w:r>
      <w:r w:rsidR="00AB2E02" w:rsidRPr="00AA2775">
        <w:rPr>
          <w:rFonts w:ascii="Times New Roman" w:eastAsia="Times New Roman" w:hAnsi="Times New Roman" w:cs="Times New Roman"/>
          <w:sz w:val="28"/>
          <w:szCs w:val="28"/>
          <w:lang w:val="kk-KZ"/>
        </w:rPr>
        <w:t>6</w:t>
      </w:r>
      <w:r w:rsidR="00AB2E02" w:rsidRPr="000A3F3F">
        <w:rPr>
          <w:rFonts w:ascii="Times New Roman" w:eastAsia="Times New Roman" w:hAnsi="Times New Roman" w:cs="Times New Roman"/>
          <w:sz w:val="28"/>
          <w:szCs w:val="28"/>
          <w:lang w:val="kk-KZ"/>
        </w:rPr>
        <w:t xml:space="preserve"> - </w:t>
      </w:r>
      <w:r w:rsidR="00AB2E02" w:rsidRPr="000A3F3F">
        <w:rPr>
          <w:rFonts w:ascii="Times New Roman" w:hAnsi="Times New Roman" w:cs="Times New Roman"/>
          <w:sz w:val="28"/>
          <w:szCs w:val="28"/>
          <w:lang w:val="kk-KZ"/>
        </w:rPr>
        <w:t xml:space="preserve">Қазақстан Республикасы Ғылым және </w:t>
      </w:r>
      <w:r w:rsidR="00E30244">
        <w:rPr>
          <w:rFonts w:ascii="Times New Roman" w:hAnsi="Times New Roman" w:cs="Times New Roman"/>
          <w:sz w:val="28"/>
          <w:szCs w:val="28"/>
          <w:lang w:val="kk-KZ"/>
        </w:rPr>
        <w:t>Ж</w:t>
      </w:r>
      <w:r w:rsidR="00AB2E02" w:rsidRPr="000A3F3F">
        <w:rPr>
          <w:rFonts w:ascii="Times New Roman" w:hAnsi="Times New Roman" w:cs="Times New Roman"/>
          <w:sz w:val="28"/>
          <w:szCs w:val="28"/>
          <w:lang w:val="kk-KZ"/>
        </w:rPr>
        <w:t xml:space="preserve">оғарғы </w:t>
      </w:r>
      <w:r w:rsidR="00E30244">
        <w:rPr>
          <w:rFonts w:ascii="Times New Roman" w:hAnsi="Times New Roman" w:cs="Times New Roman"/>
          <w:sz w:val="28"/>
          <w:szCs w:val="28"/>
          <w:lang w:val="kk-KZ"/>
        </w:rPr>
        <w:t>Б</w:t>
      </w:r>
      <w:r w:rsidR="00AB2E02" w:rsidRPr="000A3F3F">
        <w:rPr>
          <w:rFonts w:ascii="Times New Roman" w:hAnsi="Times New Roman" w:cs="Times New Roman"/>
          <w:sz w:val="28"/>
          <w:szCs w:val="28"/>
          <w:lang w:val="kk-KZ"/>
        </w:rPr>
        <w:t>ілім министрлігінің Ғылым және жоғарғы білім саласындағы сапаны қамтамасыз ету комитеті ұсынатын басылымдарында</w:t>
      </w:r>
      <w:r w:rsidR="00AB2E02" w:rsidRPr="000A3F3F">
        <w:rPr>
          <w:rFonts w:ascii="Times New Roman" w:eastAsia="Times New Roman" w:hAnsi="Times New Roman" w:cs="Times New Roman"/>
          <w:sz w:val="28"/>
          <w:szCs w:val="28"/>
          <w:lang w:val="kk-KZ"/>
        </w:rPr>
        <w:t>, 1</w:t>
      </w:r>
      <w:r w:rsidR="00A811CF" w:rsidRPr="00A811CF">
        <w:rPr>
          <w:rFonts w:ascii="Times New Roman" w:eastAsia="Times New Roman" w:hAnsi="Times New Roman" w:cs="Times New Roman"/>
          <w:sz w:val="28"/>
          <w:szCs w:val="28"/>
          <w:lang w:val="kk-KZ"/>
        </w:rPr>
        <w:t>1</w:t>
      </w:r>
      <w:r w:rsidR="00AB2E02" w:rsidRPr="000A3F3F">
        <w:rPr>
          <w:rFonts w:ascii="Times New Roman" w:eastAsia="Times New Roman" w:hAnsi="Times New Roman" w:cs="Times New Roman"/>
          <w:sz w:val="28"/>
          <w:szCs w:val="28"/>
          <w:lang w:val="kk-KZ"/>
        </w:rPr>
        <w:t xml:space="preserve"> - ҚР және шет елдердің халықаралық ғылыми-практикалық конференцияларында, 1 - ҚР пайдалы модель</w:t>
      </w:r>
      <w:r w:rsidR="00AB2E02">
        <w:rPr>
          <w:rFonts w:ascii="Times New Roman" w:eastAsia="Times New Roman" w:hAnsi="Times New Roman" w:cs="Times New Roman"/>
          <w:sz w:val="28"/>
          <w:szCs w:val="28"/>
          <w:lang w:val="kk-KZ"/>
        </w:rPr>
        <w:t>ге</w:t>
      </w:r>
      <w:r w:rsidR="00AB2E02" w:rsidRPr="000A3F3F">
        <w:rPr>
          <w:rFonts w:ascii="Times New Roman" w:eastAsia="Times New Roman" w:hAnsi="Times New Roman" w:cs="Times New Roman"/>
          <w:sz w:val="28"/>
          <w:szCs w:val="28"/>
          <w:lang w:val="kk-KZ"/>
        </w:rPr>
        <w:t xml:space="preserve"> патенті. Хирша индексі-</w:t>
      </w:r>
      <w:r w:rsidR="00AB2E02" w:rsidRPr="00B80243">
        <w:rPr>
          <w:rFonts w:ascii="Times New Roman" w:eastAsia="Times New Roman" w:hAnsi="Times New Roman" w:cs="Times New Roman"/>
          <w:sz w:val="28"/>
          <w:szCs w:val="28"/>
          <w:lang w:val="kk-KZ"/>
        </w:rPr>
        <w:t>1</w:t>
      </w:r>
      <w:r w:rsidR="00AB2E02" w:rsidRPr="000A3F3F">
        <w:rPr>
          <w:rFonts w:ascii="Times New Roman" w:eastAsia="Times New Roman" w:hAnsi="Times New Roman" w:cs="Times New Roman"/>
          <w:sz w:val="28"/>
          <w:szCs w:val="28"/>
          <w:lang w:val="kk-KZ"/>
        </w:rPr>
        <w:t>.</w:t>
      </w:r>
    </w:p>
    <w:p w14:paraId="2F3BD113" w14:textId="24D0855E" w:rsidR="00D5575C" w:rsidRDefault="003A2E79" w:rsidP="00D5575C">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b/>
          <w:bCs/>
          <w:color w:val="000000" w:themeColor="text1"/>
          <w:sz w:val="28"/>
          <w:szCs w:val="28"/>
          <w:lang w:val="kk-KZ"/>
        </w:rPr>
        <w:t>Диссертацияның құрылымы және көлемі</w:t>
      </w:r>
      <w:r w:rsidR="00CB2620" w:rsidRPr="00AB1677">
        <w:rPr>
          <w:rFonts w:ascii="Times New Roman" w:hAnsi="Times New Roman" w:cs="Times New Roman"/>
          <w:b/>
          <w:bCs/>
          <w:color w:val="000000" w:themeColor="text1"/>
          <w:sz w:val="28"/>
          <w:szCs w:val="28"/>
          <w:lang w:val="kk-KZ"/>
        </w:rPr>
        <w:t>.</w:t>
      </w:r>
      <w:r w:rsidR="00AA2775">
        <w:rPr>
          <w:rFonts w:ascii="Times New Roman" w:hAnsi="Times New Roman" w:cs="Times New Roman"/>
          <w:b/>
          <w:bCs/>
          <w:color w:val="000000" w:themeColor="text1"/>
          <w:sz w:val="28"/>
          <w:szCs w:val="28"/>
          <w:lang w:val="kk-KZ"/>
        </w:rPr>
        <w:t xml:space="preserve"> </w:t>
      </w:r>
      <w:r w:rsidR="00AB2E02" w:rsidRPr="00AB2E02">
        <w:rPr>
          <w:rFonts w:ascii="Times New Roman" w:hAnsi="Times New Roman" w:cs="Times New Roman"/>
          <w:sz w:val="28"/>
          <w:szCs w:val="28"/>
          <w:lang w:val="kk-KZ"/>
        </w:rPr>
        <w:t>Диссертациялық жұмыс кіріспеден, 5 тараудан, әдеби талдаудан, талдау әдістерінен, зерттеу нәтижелерінен, қорытындыдан, 27 кестеден, 4</w:t>
      </w:r>
      <w:r w:rsidR="00CA37DF" w:rsidRPr="00CA37DF">
        <w:rPr>
          <w:rFonts w:ascii="Times New Roman" w:hAnsi="Times New Roman" w:cs="Times New Roman"/>
          <w:sz w:val="28"/>
          <w:szCs w:val="28"/>
          <w:lang w:val="kk-KZ"/>
        </w:rPr>
        <w:t>8</w:t>
      </w:r>
      <w:r w:rsidR="00AB2E02" w:rsidRPr="00AB2E02">
        <w:rPr>
          <w:rFonts w:ascii="Times New Roman" w:hAnsi="Times New Roman" w:cs="Times New Roman"/>
          <w:sz w:val="28"/>
          <w:szCs w:val="28"/>
          <w:lang w:val="kk-KZ"/>
        </w:rPr>
        <w:t xml:space="preserve"> суреттен, </w:t>
      </w:r>
      <w:r w:rsidR="00A811CF" w:rsidRPr="00A811CF">
        <w:rPr>
          <w:rFonts w:ascii="Times New Roman" w:hAnsi="Times New Roman" w:cs="Times New Roman"/>
          <w:sz w:val="28"/>
          <w:szCs w:val="28"/>
          <w:lang w:val="kk-KZ"/>
        </w:rPr>
        <w:t>6</w:t>
      </w:r>
      <w:r w:rsidR="00A811CF" w:rsidRPr="00CA37DF">
        <w:rPr>
          <w:rFonts w:ascii="Times New Roman" w:hAnsi="Times New Roman" w:cs="Times New Roman"/>
          <w:sz w:val="28"/>
          <w:szCs w:val="28"/>
          <w:lang w:val="kk-KZ"/>
        </w:rPr>
        <w:t>4</w:t>
      </w:r>
      <w:r w:rsidR="00AB2E02" w:rsidRPr="00AB2E02">
        <w:rPr>
          <w:rFonts w:ascii="Times New Roman" w:hAnsi="Times New Roman" w:cs="Times New Roman"/>
          <w:sz w:val="28"/>
          <w:szCs w:val="28"/>
          <w:lang w:val="kk-KZ"/>
        </w:rPr>
        <w:t xml:space="preserve"> пайдаланылған әдебиеттер тізімінен және қосымшалардан тұрады.</w:t>
      </w:r>
      <w:r w:rsidR="00CB2620" w:rsidRPr="00AB1677">
        <w:rPr>
          <w:rFonts w:ascii="Times New Roman" w:hAnsi="Times New Roman" w:cs="Times New Roman"/>
          <w:sz w:val="28"/>
          <w:szCs w:val="28"/>
          <w:lang w:val="kk-KZ"/>
        </w:rPr>
        <w:br w:type="page"/>
      </w:r>
    </w:p>
    <w:p w14:paraId="7F77E97D" w14:textId="3B4DB594" w:rsidR="00B76C76" w:rsidRPr="00AA2775" w:rsidRDefault="00D576E9" w:rsidP="00D5575C">
      <w:pPr>
        <w:pStyle w:val="Default"/>
        <w:ind w:firstLine="720"/>
        <w:jc w:val="both"/>
        <w:rPr>
          <w:rFonts w:ascii="Times New Roman" w:hAnsi="Times New Roman" w:cs="Times New Roman"/>
          <w:b/>
          <w:bCs/>
          <w:color w:val="000000" w:themeColor="text1"/>
          <w:sz w:val="28"/>
          <w:szCs w:val="28"/>
          <w:lang w:val="kk-KZ"/>
        </w:rPr>
      </w:pPr>
      <w:r w:rsidRPr="00AB1677">
        <w:rPr>
          <w:rFonts w:ascii="Times New Roman" w:hAnsi="Times New Roman" w:cs="Times New Roman"/>
          <w:b/>
          <w:bCs/>
          <w:sz w:val="28"/>
          <w:szCs w:val="28"/>
          <w:lang w:val="kk-KZ"/>
        </w:rPr>
        <w:lastRenderedPageBreak/>
        <w:t>1</w:t>
      </w:r>
      <w:r w:rsidR="003A2E79" w:rsidRPr="00AB1677">
        <w:rPr>
          <w:rFonts w:ascii="Times New Roman" w:hAnsi="Times New Roman" w:cs="Times New Roman"/>
          <w:b/>
          <w:bCs/>
          <w:sz w:val="28"/>
          <w:szCs w:val="28"/>
          <w:lang w:val="kk-KZ"/>
        </w:rPr>
        <w:t xml:space="preserve"> ҚАУЫН ӨНІМДЕРІНІҢ ҚАУІПСІЗДІГІ КЕЛЕШЕКТЕГІ ДАМУ ЖАҒДАЙЫ</w:t>
      </w:r>
    </w:p>
    <w:p w14:paraId="1708E903" w14:textId="7A9AAC30" w:rsidR="000E5FEB" w:rsidRPr="00AB1677" w:rsidRDefault="003A2E79" w:rsidP="00ED7CC3">
      <w:pPr>
        <w:pStyle w:val="Default"/>
        <w:numPr>
          <w:ilvl w:val="1"/>
          <w:numId w:val="10"/>
        </w:numPr>
        <w:jc w:val="both"/>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Қауын өнімдері, сапасы және қауіпсіздігі туралы</w:t>
      </w:r>
    </w:p>
    <w:p w14:paraId="63DFCE11" w14:textId="31514800" w:rsidR="002B1851" w:rsidRPr="00AB1677" w:rsidRDefault="002B1851" w:rsidP="00ED7CC3">
      <w:pPr>
        <w:pStyle w:val="Default"/>
        <w:ind w:firstLine="720"/>
        <w:jc w:val="both"/>
        <w:rPr>
          <w:rFonts w:ascii="Times New Roman" w:hAnsi="Times New Roman" w:cs="Times New Roman"/>
          <w:sz w:val="28"/>
          <w:szCs w:val="28"/>
          <w:lang w:val="kk-KZ"/>
        </w:rPr>
      </w:pPr>
      <w:bookmarkStart w:id="9" w:name="_Hlk168411759"/>
      <w:r w:rsidRPr="00AB1677">
        <w:rPr>
          <w:rFonts w:ascii="Times New Roman" w:hAnsi="Times New Roman" w:cs="Times New Roman"/>
          <w:sz w:val="28"/>
          <w:szCs w:val="28"/>
          <w:lang w:val="kk-KZ"/>
        </w:rPr>
        <w:t>Қауын өнімдерінің қауіпсіздігі келешектегі даму жағдайы бірнеше маңызды факторларға байланысты. Азық-түлік қауіпсіздігі мен сапасын қамтамасыз ету, әсіресе қауын сияқты өнімдер үшін, қазіргі таңда және болашақта үлкен маңызға ие. Төменде келешектегі даму жағдайына әсер ететін бірнеше негізгі бағыттар келтірілген:</w:t>
      </w:r>
    </w:p>
    <w:p w14:paraId="502956C2" w14:textId="0277F519" w:rsidR="009A2287" w:rsidRPr="00AB1677" w:rsidRDefault="002B1851" w:rsidP="009A2287">
      <w:pPr>
        <w:pStyle w:val="Default"/>
        <w:ind w:firstLine="720"/>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1004F72B" wp14:editId="42C392AC">
            <wp:extent cx="5486400" cy="5697415"/>
            <wp:effectExtent l="0" t="0" r="57150" b="0"/>
            <wp:docPr id="393" name="Схема 3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r w:rsidR="009A2287" w:rsidRPr="00AB1677">
        <w:rPr>
          <w:rFonts w:ascii="Times New Roman" w:hAnsi="Times New Roman" w:cs="Times New Roman"/>
          <w:sz w:val="28"/>
          <w:szCs w:val="28"/>
          <w:lang w:val="kk-KZ"/>
        </w:rPr>
        <w:t xml:space="preserve">Сурет </w:t>
      </w:r>
      <w:r w:rsidR="004325F3" w:rsidRPr="00AB1677">
        <w:rPr>
          <w:rFonts w:ascii="Times New Roman" w:hAnsi="Times New Roman" w:cs="Times New Roman"/>
          <w:sz w:val="28"/>
          <w:szCs w:val="28"/>
          <w:lang w:val="kk-KZ"/>
        </w:rPr>
        <w:t>3</w:t>
      </w:r>
      <w:r w:rsidR="009A2287" w:rsidRPr="00AB1677">
        <w:rPr>
          <w:rFonts w:ascii="Times New Roman" w:hAnsi="Times New Roman" w:cs="Times New Roman"/>
          <w:sz w:val="28"/>
          <w:szCs w:val="28"/>
          <w:lang w:val="kk-KZ"/>
        </w:rPr>
        <w:t xml:space="preserve"> – Қауын </w:t>
      </w:r>
      <w:r w:rsidR="00111773">
        <w:rPr>
          <w:rFonts w:ascii="Times New Roman" w:hAnsi="Times New Roman" w:cs="Times New Roman"/>
          <w:sz w:val="28"/>
          <w:szCs w:val="28"/>
          <w:lang w:val="kk-KZ"/>
        </w:rPr>
        <w:t>ө</w:t>
      </w:r>
      <w:r w:rsidR="009A2287" w:rsidRPr="00AB1677">
        <w:rPr>
          <w:rFonts w:ascii="Times New Roman" w:hAnsi="Times New Roman" w:cs="Times New Roman"/>
          <w:sz w:val="28"/>
          <w:szCs w:val="28"/>
          <w:lang w:val="kk-KZ"/>
        </w:rPr>
        <w:t xml:space="preserve">німдеріне әсер ететін негізгі бағыттар </w:t>
      </w:r>
    </w:p>
    <w:p w14:paraId="13F914B9" w14:textId="77777777" w:rsidR="009A2287" w:rsidRPr="00AB1677" w:rsidRDefault="009A2287" w:rsidP="009A2287">
      <w:pPr>
        <w:pStyle w:val="Default"/>
        <w:ind w:firstLine="720"/>
        <w:jc w:val="center"/>
        <w:rPr>
          <w:rFonts w:ascii="Times New Roman" w:hAnsi="Times New Roman" w:cs="Times New Roman"/>
          <w:sz w:val="28"/>
          <w:szCs w:val="28"/>
          <w:lang w:val="kk-KZ"/>
        </w:rPr>
      </w:pPr>
    </w:p>
    <w:p w14:paraId="3A5CFAFC" w14:textId="77777777" w:rsidR="00573EF4" w:rsidRPr="00AB1677" w:rsidRDefault="00573EF4" w:rsidP="00ED7CC3">
      <w:pPr>
        <w:pStyle w:val="Default"/>
        <w:ind w:firstLine="720"/>
        <w:jc w:val="both"/>
        <w:rPr>
          <w:rFonts w:ascii="Times New Roman" w:hAnsi="Times New Roman" w:cs="Times New Roman"/>
          <w:sz w:val="28"/>
          <w:szCs w:val="28"/>
          <w:lang w:val="kk-KZ"/>
        </w:rPr>
      </w:pPr>
    </w:p>
    <w:p w14:paraId="4E97FED0" w14:textId="43FEB675" w:rsidR="002B1851" w:rsidRDefault="00573EF4"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w:t>
      </w:r>
      <w:r w:rsidR="002B1851" w:rsidRPr="00AB1677">
        <w:rPr>
          <w:rFonts w:ascii="Times New Roman" w:hAnsi="Times New Roman" w:cs="Times New Roman"/>
          <w:sz w:val="28"/>
          <w:szCs w:val="28"/>
          <w:lang w:val="kk-KZ"/>
        </w:rPr>
        <w:t>ауын өнімдерінің қауіпсіздігі келешекте агротехнологиялық жаңашылдықтар, климатқа бейімделу, сапа стандарттарының қатаңдауы, экологиялық таза өнімдерге сұраныстың артуы және логистикалық шешімдердің дамуы арқылы қамтамасыз етіледі.</w:t>
      </w:r>
    </w:p>
    <w:p w14:paraId="44EA7B3C" w14:textId="77777777" w:rsidR="00AA70D0" w:rsidRDefault="00035E2F" w:rsidP="00ED7CC3">
      <w:pPr>
        <w:pStyle w:val="Default"/>
        <w:ind w:firstLine="720"/>
        <w:jc w:val="both"/>
        <w:rPr>
          <w:rFonts w:ascii="Times New Roman" w:hAnsi="Times New Roman" w:cs="Times New Roman"/>
          <w:sz w:val="28"/>
          <w:szCs w:val="28"/>
          <w:lang w:val="kk-KZ"/>
        </w:rPr>
      </w:pPr>
      <w:r w:rsidRPr="00035E2F">
        <w:rPr>
          <w:rFonts w:ascii="Times New Roman" w:hAnsi="Times New Roman" w:cs="Times New Roman"/>
          <w:sz w:val="28"/>
          <w:szCs w:val="28"/>
          <w:lang w:val="kk-KZ"/>
        </w:rPr>
        <w:t xml:space="preserve">Америка зерттеушілері микроорганизмдер қауын тамырының жүйесіне енетінін, топыраққа отырғызу кезінде аз және көп мөлшерде егіс алқабында </w:t>
      </w:r>
      <w:r w:rsidRPr="00035E2F">
        <w:rPr>
          <w:rFonts w:ascii="Times New Roman" w:hAnsi="Times New Roman" w:cs="Times New Roman"/>
          <w:sz w:val="28"/>
          <w:szCs w:val="28"/>
          <w:lang w:val="kk-KZ"/>
        </w:rPr>
        <w:lastRenderedPageBreak/>
        <w:t>ауа температурасының күрт өзгергенінде лас суға батқан кезде, қауын сабақтарының жарақаты кезінде экспериментті түрде дәлелдеген. Сондықтан бастапқы кезеңде жұқтыруды азайту керек. Қауын - бұл әлсіз қышқыл өсімдік шикізаты, өңдеу кезінде қышқылдың қажетті мөлшеріне дейін енгізу ұсынылады.</w:t>
      </w:r>
      <w:r w:rsidR="00AA70D0">
        <w:rPr>
          <w:rFonts w:ascii="Times New Roman" w:hAnsi="Times New Roman" w:cs="Times New Roman"/>
          <w:sz w:val="28"/>
          <w:szCs w:val="28"/>
          <w:lang w:val="kk-KZ"/>
        </w:rPr>
        <w:t xml:space="preserve"> </w:t>
      </w:r>
    </w:p>
    <w:p w14:paraId="1DAA9088" w14:textId="72C707EA" w:rsidR="00035E2F" w:rsidRPr="00AA70D0" w:rsidRDefault="00AA70D0" w:rsidP="00ED7CC3">
      <w:pPr>
        <w:pStyle w:val="Default"/>
        <w:ind w:firstLine="720"/>
        <w:jc w:val="both"/>
        <w:rPr>
          <w:rFonts w:ascii="Times New Roman" w:hAnsi="Times New Roman" w:cs="Times New Roman"/>
          <w:sz w:val="28"/>
          <w:szCs w:val="28"/>
          <w:lang w:val="kk-KZ"/>
        </w:rPr>
      </w:pPr>
      <w:r w:rsidRPr="00AA70D0">
        <w:rPr>
          <w:rFonts w:ascii="Times New Roman" w:hAnsi="Times New Roman" w:cs="Times New Roman"/>
          <w:sz w:val="28"/>
          <w:szCs w:val="28"/>
          <w:lang w:val="kk-KZ"/>
        </w:rPr>
        <w:t>Қабық қауын жұмсағы үшін қорғаныс функциясы бар, түсі және құрылымы мен қалыңдығы әртүрлі сорттарда ерекшеленеді. Патогендердің көпшілігі қабықта орналасады және қауын жұмсағына енбейді</w:t>
      </w:r>
      <w:r>
        <w:rPr>
          <w:rFonts w:ascii="Times New Roman" w:hAnsi="Times New Roman" w:cs="Times New Roman"/>
          <w:sz w:val="28"/>
          <w:szCs w:val="28"/>
          <w:lang w:val="kk-KZ"/>
        </w:rPr>
        <w:t xml:space="preserve"> </w:t>
      </w:r>
      <w:r w:rsidRPr="00B80243">
        <w:rPr>
          <w:rFonts w:ascii="Times New Roman" w:hAnsi="Times New Roman" w:cs="Times New Roman"/>
          <w:sz w:val="28"/>
          <w:szCs w:val="28"/>
          <w:lang w:val="kk-KZ"/>
        </w:rPr>
        <w:t>[6]</w:t>
      </w:r>
      <w:r w:rsidRPr="00AA70D0">
        <w:rPr>
          <w:rFonts w:ascii="Times New Roman" w:hAnsi="Times New Roman" w:cs="Times New Roman"/>
          <w:sz w:val="28"/>
          <w:szCs w:val="28"/>
          <w:lang w:val="kk-KZ"/>
        </w:rPr>
        <w:t>.</w:t>
      </w:r>
    </w:p>
    <w:p w14:paraId="2146FEE2" w14:textId="79B586BB" w:rsidR="00482F1A" w:rsidRPr="00AB1677" w:rsidRDefault="00482F1A"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Қазіргі уақытта отандық және халықаралық тәжірибеде өнімдер мен процестердің қауіпсіздігін арттыру мақсатында тәуекелдерді сәйкестендіру, бағалау және басқару әдістері ерекше маңызға ие. HACCP бағдарламасы тамақ өнеркәсібі үшін азық-түлік қауіпсіздігін бақылаудың ең тиімді тәсілдерінің бірі ретінде мойындалады. Бұл бақылау жүйесінің негізінде заңнама бойынша тамақ өнімдерін өндірушілер мен сатушылар міндетті түрде ұстануы тиіс жеті негізгі қағида жатыр.</w:t>
      </w:r>
    </w:p>
    <w:p w14:paraId="38408264" w14:textId="539AA4F6" w:rsidR="00482F1A" w:rsidRPr="00AB1677" w:rsidRDefault="00482F1A"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HACCP – азық-түлік қауіпсіздігін қамтамасыз етудің ықтимал тәуекелдерді болдырмауға бағытталған жүйелі тәсілі. Аббревиатурасы </w:t>
      </w:r>
      <w:r w:rsidR="00AA70D0">
        <w:rPr>
          <w:rFonts w:ascii="Times New Roman" w:hAnsi="Times New Roman" w:cs="Times New Roman"/>
          <w:sz w:val="28"/>
          <w:szCs w:val="28"/>
          <w:lang w:val="kk-KZ"/>
        </w:rPr>
        <w:t>«</w:t>
      </w:r>
      <w:r w:rsidRPr="00AB1677">
        <w:rPr>
          <w:rFonts w:ascii="Times New Roman" w:hAnsi="Times New Roman" w:cs="Times New Roman"/>
          <w:sz w:val="28"/>
          <w:szCs w:val="28"/>
          <w:lang w:val="kk-KZ"/>
        </w:rPr>
        <w:t>Қауіпті талдау және критикалық бақылау нүктелері</w:t>
      </w:r>
      <w:r w:rsidR="00AA70D0">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дегенді білдіреді, орысша ХАССП деп аталады.</w:t>
      </w:r>
    </w:p>
    <w:p w14:paraId="75EF720F" w14:textId="3C3FA74C" w:rsidR="0049394F" w:rsidRPr="00AB1677" w:rsidRDefault="0049394F" w:rsidP="00ED7CC3">
      <w:pPr>
        <w:spacing w:after="0" w:line="240" w:lineRule="auto"/>
        <w:ind w:firstLine="720"/>
        <w:jc w:val="both"/>
        <w:rPr>
          <w:rFonts w:ascii="Times New Roman" w:eastAsia="Times New Roman" w:hAnsi="Times New Roman" w:cs="Times New Roman"/>
          <w:sz w:val="28"/>
          <w:szCs w:val="28"/>
          <w:lang w:val="kk-KZ" w:eastAsia="ru-KZ"/>
        </w:rPr>
      </w:pPr>
      <w:r w:rsidRPr="00AB1677">
        <w:rPr>
          <w:rFonts w:ascii="Times New Roman" w:eastAsia="Times New Roman" w:hAnsi="Times New Roman" w:cs="Times New Roman"/>
          <w:sz w:val="28"/>
          <w:szCs w:val="28"/>
          <w:lang w:val="kk-KZ" w:eastAsia="ru-KZ"/>
        </w:rPr>
        <w:t>2005 жылдың қыркүйегінде HACCP (ХАССП) негізінде әзірленген халықаралық стандарт ISO 22000:2005 «Азық-түлік қауіпсіздігін басқару жүйелерінің талаптары» қабылданды. ISO 22000 стандартында басқару жүйесінің, тәуекелдерді талдаудың (толық HACCP әдісі), сондай-ақ санитарлық-гигиеналық шаралар, жабдықтарды тазалау және зиянкестермен күрес сияқты өндірістік бағдарламалардың талаптары қамтылған</w:t>
      </w:r>
      <w:r w:rsidR="00727EC2">
        <w:rPr>
          <w:rFonts w:ascii="Times New Roman" w:eastAsia="Times New Roman" w:hAnsi="Times New Roman" w:cs="Times New Roman"/>
          <w:sz w:val="28"/>
          <w:szCs w:val="28"/>
          <w:lang w:val="kk-KZ" w:eastAsia="ru-KZ"/>
        </w:rPr>
        <w:t xml:space="preserve"> </w:t>
      </w:r>
      <w:r w:rsidR="00727EC2" w:rsidRPr="00AB1677">
        <w:rPr>
          <w:rFonts w:ascii="Times New Roman" w:hAnsi="Times New Roman" w:cs="Times New Roman"/>
          <w:sz w:val="28"/>
          <w:szCs w:val="28"/>
          <w:lang w:val="kk-KZ"/>
        </w:rPr>
        <w:t>[</w:t>
      </w:r>
      <w:r w:rsidR="00AA70D0" w:rsidRPr="00AA70D0">
        <w:rPr>
          <w:rFonts w:ascii="Times New Roman" w:hAnsi="Times New Roman" w:cs="Times New Roman"/>
          <w:sz w:val="28"/>
          <w:szCs w:val="28"/>
          <w:lang w:val="kk-KZ"/>
        </w:rPr>
        <w:t>7</w:t>
      </w:r>
      <w:r w:rsidR="00727EC2" w:rsidRPr="00AB1677">
        <w:rPr>
          <w:rFonts w:ascii="Times New Roman" w:hAnsi="Times New Roman" w:cs="Times New Roman"/>
          <w:sz w:val="28"/>
          <w:szCs w:val="28"/>
          <w:lang w:val="kk-KZ"/>
        </w:rPr>
        <w:t>]</w:t>
      </w:r>
      <w:r w:rsidRPr="00AB1677">
        <w:rPr>
          <w:rFonts w:ascii="Times New Roman" w:eastAsia="Times New Roman" w:hAnsi="Times New Roman" w:cs="Times New Roman"/>
          <w:sz w:val="28"/>
          <w:szCs w:val="28"/>
          <w:lang w:val="kk-KZ" w:eastAsia="ru-KZ"/>
        </w:rPr>
        <w:t>.</w:t>
      </w:r>
    </w:p>
    <w:p w14:paraId="28CD9556" w14:textId="418DFDEA" w:rsidR="0049394F" w:rsidRPr="00AB1677" w:rsidRDefault="0049394F"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Қауіп-қатерлерді бағалау – қауіптерді сәйкестендіру, талдау және салыстырмалы бағалауды қамтитын процесс, ол қауіптерді өңдеу бойынша шешім қабылдауға негіз болады (МЕМСТ Р ИСО 31000). Бұл процесс бірнеше кезеңнен тұрады, олар 1-кестеде көрсетілген.</w:t>
      </w:r>
    </w:p>
    <w:p w14:paraId="7F52D305" w14:textId="34ED2687" w:rsidR="00DE297C" w:rsidRPr="00AB1677" w:rsidRDefault="00DE297C" w:rsidP="00ED7CC3">
      <w:pPr>
        <w:spacing w:after="0" w:line="240" w:lineRule="auto"/>
        <w:ind w:firstLine="720"/>
        <w:jc w:val="both"/>
        <w:rPr>
          <w:rFonts w:ascii="Times New Roman" w:eastAsia="Times New Roman" w:hAnsi="Times New Roman" w:cs="Times New Roman"/>
          <w:sz w:val="36"/>
          <w:szCs w:val="36"/>
          <w:lang w:val="kk-KZ" w:eastAsia="ru-KZ"/>
        </w:rPr>
      </w:pPr>
      <w:r w:rsidRPr="00AB1677">
        <w:rPr>
          <w:rFonts w:ascii="Times New Roman" w:eastAsia="Times New Roman" w:hAnsi="Times New Roman" w:cs="Times New Roman"/>
          <w:noProof/>
          <w:sz w:val="36"/>
          <w:szCs w:val="36"/>
          <w:lang w:val="kk-KZ" w:eastAsia="ru-KZ"/>
        </w:rPr>
        <w:drawing>
          <wp:inline distT="0" distB="0" distL="0" distR="0" wp14:anchorId="08EBC79D" wp14:editId="6BB5B2C6">
            <wp:extent cx="5486400" cy="3016250"/>
            <wp:effectExtent l="76200" t="0" r="57150" b="0"/>
            <wp:docPr id="396" name="Схема 3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1FD9F63B" w14:textId="50B9571B" w:rsidR="0049394F" w:rsidRPr="00AB1677" w:rsidRDefault="009A2287" w:rsidP="00ED7CC3">
      <w:pPr>
        <w:pStyle w:val="Default"/>
        <w:ind w:firstLine="720"/>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Сурет </w:t>
      </w:r>
      <w:r w:rsidR="004325F3" w:rsidRPr="00AB1677">
        <w:rPr>
          <w:rFonts w:ascii="Times New Roman" w:hAnsi="Times New Roman" w:cs="Times New Roman"/>
          <w:sz w:val="28"/>
          <w:szCs w:val="28"/>
          <w:lang w:val="kk-KZ"/>
        </w:rPr>
        <w:t>4</w:t>
      </w:r>
      <w:r w:rsidRPr="00AB1677">
        <w:rPr>
          <w:rFonts w:ascii="Times New Roman" w:hAnsi="Times New Roman" w:cs="Times New Roman"/>
          <w:sz w:val="28"/>
          <w:szCs w:val="28"/>
          <w:lang w:val="kk-KZ"/>
        </w:rPr>
        <w:t xml:space="preserve"> - </w:t>
      </w:r>
      <w:r w:rsidR="00DE297C" w:rsidRPr="00AB1677">
        <w:rPr>
          <w:rFonts w:ascii="Times New Roman" w:hAnsi="Times New Roman" w:cs="Times New Roman"/>
          <w:sz w:val="28"/>
          <w:szCs w:val="28"/>
          <w:lang w:val="kk-KZ"/>
        </w:rPr>
        <w:t>Қауіп – қатерлерді бағалаудың кезеңдері</w:t>
      </w:r>
    </w:p>
    <w:p w14:paraId="6D492D66" w14:textId="2B5F8616" w:rsidR="00DE297C" w:rsidRPr="00AB1677" w:rsidRDefault="00DE297C" w:rsidP="00ED7CC3">
      <w:pPr>
        <w:pStyle w:val="Default"/>
        <w:ind w:firstLine="720"/>
        <w:rPr>
          <w:rFonts w:ascii="Times New Roman" w:hAnsi="Times New Roman" w:cs="Times New Roman"/>
          <w:sz w:val="28"/>
          <w:szCs w:val="28"/>
          <w:lang w:val="kk-KZ"/>
        </w:rPr>
      </w:pPr>
    </w:p>
    <w:p w14:paraId="0AA7C05A" w14:textId="160735B2" w:rsidR="00DE297C" w:rsidRPr="00AB1677" w:rsidRDefault="00DE297C"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Қауіп-қатерлерді бағалау – бұл қауіптерді басқарудың құрылымдық процесі, онда мақсаттарға жету тәсілдері анықталып, қауіптердің салдары мен пайда болу ықтималдығы талданады, осылайша оларды өңдеу қажеттілігі туралы шешім қабылданады</w:t>
      </w:r>
      <w:r w:rsidR="00A965DB" w:rsidRPr="00AB1677">
        <w:rPr>
          <w:rStyle w:val="ezkurwreuab5ozgtqnkl"/>
          <w:rFonts w:ascii="Times New Roman" w:hAnsi="Times New Roman" w:cs="Times New Roman"/>
          <w:sz w:val="28"/>
          <w:szCs w:val="28"/>
          <w:lang w:val="kk-KZ"/>
        </w:rPr>
        <w:t>.</w:t>
      </w:r>
    </w:p>
    <w:p w14:paraId="77FC35E3" w14:textId="0A4970D8" w:rsidR="00AE51E7" w:rsidRPr="00AB1677" w:rsidRDefault="00AE51E7"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Өнімді шығару кезінде жоғары рұқсат етілген мәндер анықталғаннан кейін, бақылау және мониторинг жүйесі жасалады. Құжаттамада бақылау нүктелерін өлшеу ережелері көрсетіліп, арнайы кестелер құрастырылады. Персоналды азық-түлік қауіпсіздігіне оқыту ережесі жасалып, сапасыз өнім шығаруға әкелетін ауытқулар анықталғанда іс-қимыл нұсқалары қарастырылады. Соңғы тұтынушыға сапасыз өнімнің жетпеуі маңызды. Оқыту әдістемесінде нақты кәсіпорынға қатысты НАССР қауіптері ескеріледі.</w:t>
      </w:r>
    </w:p>
    <w:p w14:paraId="0618F678" w14:textId="63E3D671" w:rsidR="00573EF4" w:rsidRPr="00AB1677" w:rsidRDefault="00573EF4" w:rsidP="00573EF4">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 жұмсағында болатын микроорганизмдерді және олардың өнімнің сапасына, қауіпсіздігіне және жарамдылық мерзіміне әсерін зерттейтін зерттеу саласы. Қауын жұмсағында микроорганизмдердің әртүрлі түрлері, соның ішінде бактериялар, ашытқылар және зеңдер болуы мүмкін. Өнімнің қауіпсіздігі мен сапасын қамтамасыз ету үшін қауын жұмсағының микробиологиялық құрамын талдау және бақылау маңызды. </w:t>
      </w:r>
    </w:p>
    <w:p w14:paraId="06B4152A" w14:textId="46925D9A" w:rsidR="00573EF4" w:rsidRPr="00AB1677" w:rsidRDefault="00573EF4" w:rsidP="00573EF4">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Бұл зерттеу жұмысында қауын</w:t>
      </w:r>
      <w:r w:rsidR="000B2025" w:rsidRPr="00AB1677">
        <w:rPr>
          <w:rFonts w:ascii="Times New Roman" w:hAnsi="Times New Roman" w:cs="Times New Roman"/>
          <w:sz w:val="28"/>
          <w:szCs w:val="28"/>
          <w:lang w:val="kk-KZ"/>
        </w:rPr>
        <w:t xml:space="preserve"> құрылымдары өнімдерінің</w:t>
      </w:r>
      <w:r w:rsidRPr="00AB1677">
        <w:rPr>
          <w:rFonts w:ascii="Times New Roman" w:hAnsi="Times New Roman" w:cs="Times New Roman"/>
          <w:sz w:val="28"/>
          <w:szCs w:val="28"/>
          <w:lang w:val="kk-KZ"/>
        </w:rPr>
        <w:t xml:space="preserve"> микробиологиялық құрамын талдау және бақылау әдістері, сондай-ақ зерттеу нәтижелерін практикалық қолдану бойынша ұсыныстар бар зерттеулерге шолу жасалады. Қауын </w:t>
      </w:r>
      <w:r w:rsidR="000B2025" w:rsidRPr="00AB1677">
        <w:rPr>
          <w:rFonts w:ascii="Times New Roman" w:hAnsi="Times New Roman" w:cs="Times New Roman"/>
          <w:sz w:val="28"/>
          <w:szCs w:val="28"/>
          <w:lang w:val="kk-KZ"/>
        </w:rPr>
        <w:t>қабығында</w:t>
      </w:r>
      <w:r w:rsidRPr="00AB1677">
        <w:rPr>
          <w:rFonts w:ascii="Times New Roman" w:hAnsi="Times New Roman" w:cs="Times New Roman"/>
          <w:sz w:val="28"/>
          <w:szCs w:val="28"/>
          <w:lang w:val="kk-KZ"/>
        </w:rPr>
        <w:t xml:space="preserve"> болатын типтік микроорганизмдер, олардың өсуі мен дамуына әсер ететін факторлар және өнімнің қауіпсіздігін бақылау және қамтамасыз ету әдістері сияқты әртүрлі </w:t>
      </w:r>
      <w:r w:rsidR="000B2025" w:rsidRPr="00AB1677">
        <w:rPr>
          <w:rFonts w:ascii="Times New Roman" w:hAnsi="Times New Roman" w:cs="Times New Roman"/>
          <w:sz w:val="28"/>
          <w:szCs w:val="28"/>
          <w:lang w:val="kk-KZ"/>
        </w:rPr>
        <w:t>температурадағы сумен өңдеу</w:t>
      </w:r>
      <w:r w:rsidRPr="00AB1677">
        <w:rPr>
          <w:rFonts w:ascii="Times New Roman" w:hAnsi="Times New Roman" w:cs="Times New Roman"/>
          <w:sz w:val="28"/>
          <w:szCs w:val="28"/>
          <w:lang w:val="kk-KZ"/>
        </w:rPr>
        <w:t xml:space="preserve"> қарастырылады.</w:t>
      </w:r>
    </w:p>
    <w:p w14:paraId="459CAF3E" w14:textId="3A283CB6" w:rsidR="00573EF4" w:rsidRPr="00AB1677" w:rsidRDefault="00573EF4" w:rsidP="00573EF4">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w:t>
      </w:r>
      <w:r w:rsidR="000B2025" w:rsidRPr="00AB1677">
        <w:rPr>
          <w:rFonts w:ascii="Times New Roman" w:hAnsi="Times New Roman" w:cs="Times New Roman"/>
          <w:sz w:val="28"/>
          <w:szCs w:val="28"/>
          <w:lang w:val="kk-KZ"/>
        </w:rPr>
        <w:t>ның</w:t>
      </w:r>
      <w:r w:rsidRPr="00AB1677">
        <w:rPr>
          <w:rFonts w:ascii="Times New Roman" w:hAnsi="Times New Roman" w:cs="Times New Roman"/>
          <w:sz w:val="28"/>
          <w:szCs w:val="28"/>
          <w:lang w:val="kk-KZ"/>
        </w:rPr>
        <w:t xml:space="preserve"> микробиологиясының негізгі аспектілеріне мыналар жатады:</w:t>
      </w:r>
    </w:p>
    <w:p w14:paraId="26FBC633" w14:textId="0C0777B9" w:rsidR="00573EF4" w:rsidRPr="00AB1677" w:rsidRDefault="00573EF4" w:rsidP="00573EF4">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Бактериялық флора:</w:t>
      </w:r>
      <w:r w:rsidRPr="00AB1677">
        <w:rPr>
          <w:rFonts w:ascii="Times New Roman" w:hAnsi="Times New Roman" w:cs="Times New Roman"/>
          <w:sz w:val="28"/>
          <w:szCs w:val="28"/>
          <w:lang w:val="kk-KZ"/>
        </w:rPr>
        <w:t xml:space="preserve"> қауын </w:t>
      </w:r>
      <w:r w:rsidR="000B2025" w:rsidRPr="00AB1677">
        <w:rPr>
          <w:rFonts w:ascii="Times New Roman" w:hAnsi="Times New Roman" w:cs="Times New Roman"/>
          <w:sz w:val="28"/>
          <w:szCs w:val="28"/>
          <w:lang w:val="kk-KZ"/>
        </w:rPr>
        <w:t xml:space="preserve">қабығында, </w:t>
      </w:r>
      <w:r w:rsidRPr="00AB1677">
        <w:rPr>
          <w:rFonts w:ascii="Times New Roman" w:hAnsi="Times New Roman" w:cs="Times New Roman"/>
          <w:sz w:val="28"/>
          <w:szCs w:val="28"/>
          <w:lang w:val="kk-KZ"/>
        </w:rPr>
        <w:t>жұмсағында бактериялардың әртүрлі түрлері болуы мүмкін, соның ішінде сүт қышқылы бактериялары, колиформалар және Salmonella және E. coli сияқты патогендер. Бактериялық флораны бақылау инфекциялардың таралуын болдырмау және өнімнің қауіпсіздігін сақтау үшін маңызды.</w:t>
      </w:r>
    </w:p>
    <w:p w14:paraId="23EF62DA" w14:textId="7345109A" w:rsidR="00573EF4" w:rsidRPr="00AB1677" w:rsidRDefault="00573EF4" w:rsidP="00573EF4">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 xml:space="preserve">Ашытқы мен саңырауқұлақтар: </w:t>
      </w:r>
      <w:r w:rsidRPr="00AB1677">
        <w:rPr>
          <w:rFonts w:ascii="Times New Roman" w:hAnsi="Times New Roman" w:cs="Times New Roman"/>
          <w:sz w:val="28"/>
          <w:szCs w:val="28"/>
          <w:lang w:val="kk-KZ"/>
        </w:rPr>
        <w:t xml:space="preserve">ашытқы мен зең саңырауқұлақтары қауын </w:t>
      </w:r>
      <w:r w:rsidR="000B2025" w:rsidRPr="00AB1677">
        <w:rPr>
          <w:rFonts w:ascii="Times New Roman" w:hAnsi="Times New Roman" w:cs="Times New Roman"/>
          <w:sz w:val="28"/>
          <w:szCs w:val="28"/>
          <w:lang w:val="kk-KZ"/>
        </w:rPr>
        <w:t xml:space="preserve">қабығында, </w:t>
      </w:r>
      <w:r w:rsidRPr="00AB1677">
        <w:rPr>
          <w:rFonts w:ascii="Times New Roman" w:hAnsi="Times New Roman" w:cs="Times New Roman"/>
          <w:sz w:val="28"/>
          <w:szCs w:val="28"/>
          <w:lang w:val="kk-KZ"/>
        </w:rPr>
        <w:t>жұмсағында болуы мүмкін және ашыту және ыдырау процестерін тудыруы мүмкін. Зеңнің кейбір түрлері зиянды болуы мүмкін токсиндерді де шығаруы мүмкін. Ашытқы мен саңырауқұлақтың өсуін бақылау өнімнің бұзылуын болдырмау және оның сапасын сақтау үшін маңызды.</w:t>
      </w:r>
    </w:p>
    <w:p w14:paraId="31B0143F" w14:textId="48E2245C" w:rsidR="00573EF4" w:rsidRPr="00AB1677" w:rsidRDefault="00573EF4" w:rsidP="00573EF4">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Бақылау әдістері:</w:t>
      </w:r>
      <w:r w:rsidRPr="00AB1677">
        <w:rPr>
          <w:rFonts w:ascii="Times New Roman" w:hAnsi="Times New Roman" w:cs="Times New Roman"/>
          <w:sz w:val="28"/>
          <w:szCs w:val="28"/>
          <w:lang w:val="kk-KZ"/>
        </w:rPr>
        <w:t xml:space="preserve"> қауын </w:t>
      </w:r>
      <w:r w:rsidR="00753681" w:rsidRPr="00AB1677">
        <w:rPr>
          <w:rFonts w:ascii="Times New Roman" w:hAnsi="Times New Roman" w:cs="Times New Roman"/>
          <w:sz w:val="28"/>
          <w:szCs w:val="28"/>
          <w:lang w:val="kk-KZ"/>
        </w:rPr>
        <w:t>қабығының</w:t>
      </w:r>
      <w:r w:rsidRPr="00AB1677">
        <w:rPr>
          <w:rFonts w:ascii="Times New Roman" w:hAnsi="Times New Roman" w:cs="Times New Roman"/>
          <w:sz w:val="28"/>
          <w:szCs w:val="28"/>
          <w:lang w:val="kk-KZ"/>
        </w:rPr>
        <w:t xml:space="preserve"> микробиологиялық құрамын бақылау үшін әртүрлі әдістер қолданылады, соның ішінде микробиологиялық талдаулар, </w:t>
      </w:r>
      <w:r w:rsidR="00753681" w:rsidRPr="00AB1677">
        <w:rPr>
          <w:rFonts w:ascii="Times New Roman" w:hAnsi="Times New Roman" w:cs="Times New Roman"/>
          <w:sz w:val="28"/>
          <w:szCs w:val="28"/>
          <w:lang w:val="kk-KZ"/>
        </w:rPr>
        <w:t>әртүрлі температурадағы сумен</w:t>
      </w:r>
      <w:r w:rsidRPr="00AB1677">
        <w:rPr>
          <w:rFonts w:ascii="Times New Roman" w:hAnsi="Times New Roman" w:cs="Times New Roman"/>
          <w:sz w:val="28"/>
          <w:szCs w:val="28"/>
          <w:lang w:val="kk-KZ"/>
        </w:rPr>
        <w:t xml:space="preserve"> өңдеу әдістері. Тұрақты патогендік сынақтар және сақтау жағдайларын бақылау өнімнің қауіпсіздігін қамтамасыз етуге көмектеседі.</w:t>
      </w:r>
    </w:p>
    <w:p w14:paraId="4B058090" w14:textId="6AC683F7" w:rsidR="00573EF4" w:rsidRPr="00AB1677" w:rsidRDefault="00573EF4" w:rsidP="00573EF4">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i/>
          <w:iCs/>
          <w:sz w:val="28"/>
          <w:szCs w:val="28"/>
          <w:lang w:val="kk-KZ"/>
        </w:rPr>
        <w:t>Өнімнің қауіпсіздігі:</w:t>
      </w:r>
      <w:r w:rsidRPr="00AB1677">
        <w:rPr>
          <w:rFonts w:ascii="Times New Roman" w:hAnsi="Times New Roman" w:cs="Times New Roman"/>
          <w:sz w:val="28"/>
          <w:szCs w:val="28"/>
          <w:lang w:val="kk-KZ"/>
        </w:rPr>
        <w:t xml:space="preserve"> өнімнің қауіпсіздігін қамтамасыз ету тұтынушылардың денсаулығын сақтау үшін маңызды. Бұл өндіріс </w:t>
      </w:r>
      <w:r w:rsidRPr="00AB1677">
        <w:rPr>
          <w:rFonts w:ascii="Times New Roman" w:hAnsi="Times New Roman" w:cs="Times New Roman"/>
          <w:sz w:val="28"/>
          <w:szCs w:val="28"/>
          <w:lang w:val="kk-KZ"/>
        </w:rPr>
        <w:lastRenderedPageBreak/>
        <w:t xml:space="preserve">жағдайында гигиена мен санитария стандарттарын сақтауды, сондай-ақ қауын </w:t>
      </w:r>
      <w:r w:rsidR="00753681" w:rsidRPr="00AB1677">
        <w:rPr>
          <w:rFonts w:ascii="Times New Roman" w:hAnsi="Times New Roman" w:cs="Times New Roman"/>
          <w:sz w:val="28"/>
          <w:szCs w:val="28"/>
          <w:lang w:val="kk-KZ"/>
        </w:rPr>
        <w:t>қабығын</w:t>
      </w:r>
      <w:r w:rsidRPr="00AB1677">
        <w:rPr>
          <w:rFonts w:ascii="Times New Roman" w:hAnsi="Times New Roman" w:cs="Times New Roman"/>
          <w:sz w:val="28"/>
          <w:szCs w:val="28"/>
          <w:lang w:val="kk-KZ"/>
        </w:rPr>
        <w:t xml:space="preserve"> сақтау мен өңдеудің дұрыс әдістерін қолдануды қамтиды.</w:t>
      </w:r>
    </w:p>
    <w:p w14:paraId="10C11EEA" w14:textId="05E5D1EA" w:rsidR="00573EF4" w:rsidRPr="00AB1677" w:rsidRDefault="00573EF4" w:rsidP="00573EF4">
      <w:p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r w:rsidRPr="00EC76B3">
        <w:rPr>
          <w:rFonts w:ascii="Times New Roman" w:hAnsi="Times New Roman" w:cs="Times New Roman"/>
          <w:sz w:val="28"/>
          <w:szCs w:val="28"/>
          <w:lang w:val="kk-KZ"/>
        </w:rPr>
        <w:t xml:space="preserve">Қауын адам рационында кеңінен қолданылады және көптеген түрлері белгілі. Соңғы онжылдықта қауынды тұтыну, өндіріс және халықаралық қауын саудасы өсуде. Кейбір елдерде денсаулық сақтаудың маңызды проблемасы, бұл тауарларды саудалаудың айтарлықтай теріс салдары бар. Қауындарға байланысты тамақтанатын аурулар туралы эпидемиологиялық мәліметтер індетке негізделген. </w:t>
      </w:r>
    </w:p>
    <w:p w14:paraId="5BCBA9CF" w14:textId="04C3345E" w:rsidR="00573EF4" w:rsidRPr="00AB1677" w:rsidRDefault="00EC76B3" w:rsidP="00573EF4">
      <w:pPr>
        <w:tabs>
          <w:tab w:val="left" w:pos="0"/>
        </w:tabs>
        <w:spacing w:after="0" w:line="240" w:lineRule="auto"/>
        <w:jc w:val="both"/>
        <w:rPr>
          <w:rFonts w:ascii="Times New Roman" w:hAnsi="Times New Roman" w:cs="Times New Roman"/>
          <w:i/>
          <w:iCs/>
          <w:sz w:val="28"/>
          <w:szCs w:val="28"/>
          <w:lang w:val="kk-KZ"/>
        </w:rPr>
      </w:pPr>
      <w:r>
        <w:rPr>
          <w:rFonts w:ascii="Times New Roman" w:hAnsi="Times New Roman" w:cs="Times New Roman"/>
          <w:sz w:val="28"/>
          <w:szCs w:val="28"/>
          <w:lang w:val="kk-KZ"/>
        </w:rPr>
        <w:tab/>
      </w:r>
      <w:r w:rsidR="00573EF4" w:rsidRPr="00AB1677">
        <w:rPr>
          <w:rFonts w:ascii="Times New Roman" w:hAnsi="Times New Roman" w:cs="Times New Roman"/>
          <w:i/>
          <w:iCs/>
          <w:sz w:val="28"/>
          <w:szCs w:val="28"/>
          <w:lang w:val="kk-KZ"/>
        </w:rPr>
        <w:t xml:space="preserve">Эпидемиологиялық деректер бірнеше тармақты көрсетеді: </w:t>
      </w:r>
    </w:p>
    <w:p w14:paraId="03A53B39" w14:textId="691AAB2F" w:rsidR="00573EF4" w:rsidRPr="00EC76B3" w:rsidRDefault="00EC76B3" w:rsidP="00EC76B3">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573EF4" w:rsidRPr="00EC76B3">
        <w:rPr>
          <w:rFonts w:ascii="Times New Roman" w:hAnsi="Times New Roman" w:cs="Times New Roman"/>
          <w:sz w:val="28"/>
          <w:szCs w:val="28"/>
          <w:lang w:val="kk-KZ"/>
        </w:rPr>
        <w:t>Қауындарға байланысты ауруларды зерттеу олардың аспаздық қолданылуының әртүрлілігімен, олардың таралуымен және кері байланыспен күрделене түседі</w:t>
      </w:r>
      <w:r>
        <w:rPr>
          <w:rFonts w:ascii="Times New Roman" w:hAnsi="Times New Roman" w:cs="Times New Roman"/>
          <w:sz w:val="28"/>
          <w:szCs w:val="28"/>
          <w:lang w:val="kk-KZ"/>
        </w:rPr>
        <w:t>.</w:t>
      </w:r>
    </w:p>
    <w:p w14:paraId="4DAFED75" w14:textId="77777777" w:rsidR="00EC76B3" w:rsidRPr="00EC76B3" w:rsidRDefault="00EC76B3" w:rsidP="00EC76B3">
      <w:pPr>
        <w:pStyle w:val="af2"/>
        <w:spacing w:after="0"/>
        <w:jc w:val="both"/>
        <w:rPr>
          <w:rFonts w:eastAsia="Times New Roman"/>
          <w:color w:val="222222"/>
          <w:sz w:val="28"/>
          <w:szCs w:val="28"/>
          <w:lang w:val="kk-KZ" w:eastAsia="ru-KZ"/>
        </w:rPr>
      </w:pPr>
      <w:r>
        <w:rPr>
          <w:sz w:val="28"/>
          <w:szCs w:val="28"/>
          <w:lang w:val="kk-KZ"/>
        </w:rPr>
        <w:tab/>
      </w:r>
      <w:r w:rsidRPr="00EC76B3">
        <w:rPr>
          <w:rFonts w:eastAsia="Times New Roman"/>
          <w:color w:val="222222"/>
          <w:sz w:val="28"/>
          <w:szCs w:val="28"/>
          <w:lang w:val="kk-KZ" w:eastAsia="ru-KZ"/>
        </w:rPr>
        <w:t xml:space="preserve">Salmonella enterica (S. enterica) шын мәнінде қауынның торлы сорттары арқылы инфекция тудыратын ең көп таралған қоздырғыштардың бірі болып табылады. Бұл бактериялық қоздырғыш қауын қабығының бетінде немесе оның жұмсағында болуы мүмкін, әсіресе дұрыс сақталмаған немесе өңделмеген жағдайда. Қауын өндіру, жинау, тасымалдау және сақтау процесінде дәндер мен жұмсақ бөлігі S. enterica топырақ, су, жануарлармен байланыс немесе басқа ластанған өнімдер сияқты әртүрлі көздерден ластануы мүмкін. Бұл әсіресе нашар санитарлық жағдайда немесе гигиена стандарттарын сақтамаған кезде орын алуы ықтимал. </w:t>
      </w:r>
    </w:p>
    <w:p w14:paraId="71357366" w14:textId="62B223D8" w:rsidR="00EC76B3" w:rsidRPr="00EC76B3" w:rsidRDefault="00EC76B3" w:rsidP="00EC76B3">
      <w:pPr>
        <w:spacing w:after="0" w:line="240" w:lineRule="auto"/>
        <w:ind w:firstLine="720"/>
        <w:jc w:val="both"/>
        <w:rPr>
          <w:rFonts w:ascii="Times New Roman" w:eastAsia="Times New Roman" w:hAnsi="Times New Roman" w:cs="Times New Roman"/>
          <w:color w:val="222222"/>
          <w:sz w:val="28"/>
          <w:szCs w:val="28"/>
          <w:lang w:val="kk-KZ" w:eastAsia="ru-KZ"/>
        </w:rPr>
      </w:pPr>
      <w:r w:rsidRPr="00EC76B3">
        <w:rPr>
          <w:rFonts w:ascii="Times New Roman" w:eastAsia="Times New Roman" w:hAnsi="Times New Roman" w:cs="Times New Roman"/>
          <w:color w:val="222222"/>
          <w:sz w:val="28"/>
          <w:szCs w:val="28"/>
          <w:lang w:val="kk-KZ" w:eastAsia="ru-KZ"/>
        </w:rPr>
        <w:t>Сондай-ақ, S. enterica өндіріс немесе сауда процесінде басқа қауындармен және басқа өнімдермен араласуы мүмкін. Мысалы, жалпы жабдықты пайдалану немесе дүкендер мен базарларда басқа өнімдердің жанында қауын сақтау ластануға әкелуі мүмкін. Сондықтан S. enterica және басқа қоздырғыштардың инфекцияларын болдырмау үшін қауынның жеткізілуі мен өңделуі процесінің барлық кезеңдерінде қатаң санитарлық-гигиеналық шараларды сақтау өте маңызды. Бұған шикізатты дұрыс өңдеу және тазалау, таза және дезинфекцияланған беттер мен жабдықтарды пайдалану, сондай-ақ қызметкерлердің гигиенасын сақтау жатады.</w:t>
      </w:r>
    </w:p>
    <w:p w14:paraId="3435BC33" w14:textId="56A4165F" w:rsidR="00EC76B3" w:rsidRPr="00EC76B3" w:rsidRDefault="00EC76B3" w:rsidP="00EC76B3">
      <w:pPr>
        <w:spacing w:after="0" w:line="240" w:lineRule="auto"/>
        <w:ind w:firstLine="720"/>
        <w:jc w:val="both"/>
        <w:rPr>
          <w:rFonts w:ascii="Times New Roman" w:eastAsia="Times New Roman" w:hAnsi="Times New Roman" w:cs="Times New Roman"/>
          <w:color w:val="222222"/>
          <w:sz w:val="28"/>
          <w:szCs w:val="28"/>
          <w:lang w:val="kk-KZ" w:eastAsia="ru-KZ"/>
        </w:rPr>
      </w:pPr>
      <w:r>
        <w:rPr>
          <w:rFonts w:ascii="Times New Roman" w:eastAsia="Times New Roman" w:hAnsi="Times New Roman" w:cs="Times New Roman"/>
          <w:color w:val="222222"/>
          <w:sz w:val="28"/>
          <w:szCs w:val="28"/>
          <w:lang w:val="kk-KZ" w:eastAsia="ru-KZ"/>
        </w:rPr>
        <w:t>К</w:t>
      </w:r>
      <w:r w:rsidRPr="00EC76B3">
        <w:rPr>
          <w:rFonts w:ascii="Times New Roman" w:eastAsia="Times New Roman" w:hAnsi="Times New Roman" w:cs="Times New Roman"/>
          <w:color w:val="222222"/>
          <w:sz w:val="28"/>
          <w:szCs w:val="28"/>
          <w:lang w:val="kk-KZ" w:eastAsia="ru-KZ"/>
        </w:rPr>
        <w:t>росс-инфекция, сапалы жу</w:t>
      </w:r>
      <w:r>
        <w:rPr>
          <w:rFonts w:ascii="Times New Roman" w:eastAsia="Times New Roman" w:hAnsi="Times New Roman" w:cs="Times New Roman"/>
          <w:color w:val="222222"/>
          <w:sz w:val="28"/>
          <w:szCs w:val="28"/>
          <w:lang w:val="kk-KZ" w:eastAsia="ru-KZ"/>
        </w:rPr>
        <w:t>мау</w:t>
      </w:r>
      <w:r w:rsidRPr="00EC76B3">
        <w:rPr>
          <w:rFonts w:ascii="Times New Roman" w:eastAsia="Times New Roman" w:hAnsi="Times New Roman" w:cs="Times New Roman"/>
          <w:color w:val="222222"/>
          <w:sz w:val="28"/>
          <w:szCs w:val="28"/>
          <w:lang w:val="kk-KZ" w:eastAsia="ru-KZ"/>
        </w:rPr>
        <w:t>, жұмысшылардың және гигиена стандарттарының сақталмауы аурулардың өршуіне үлкен әсер етеді. Мұның нәтижесінде инфекциялар, бактериялар мен вирустардың таралуы кезінде бақылаусыз дамып, қоғамдық денсаулыққа қатер төндіреді.</w:t>
      </w:r>
    </w:p>
    <w:p w14:paraId="6E865EF6" w14:textId="77777777" w:rsidR="00EC76B3" w:rsidRDefault="00EC76B3" w:rsidP="00EC76B3">
      <w:pPr>
        <w:spacing w:after="0" w:line="240" w:lineRule="auto"/>
        <w:ind w:firstLine="502"/>
        <w:jc w:val="both"/>
        <w:rPr>
          <w:rFonts w:ascii="Times New Roman" w:eastAsia="Times New Roman" w:hAnsi="Times New Roman" w:cs="Times New Roman"/>
          <w:color w:val="222222"/>
          <w:sz w:val="28"/>
          <w:szCs w:val="28"/>
          <w:lang w:val="kk-KZ" w:eastAsia="ru-KZ"/>
        </w:rPr>
      </w:pPr>
      <w:r w:rsidRPr="00EC76B3">
        <w:rPr>
          <w:rFonts w:ascii="Times New Roman" w:eastAsia="Times New Roman" w:hAnsi="Times New Roman" w:cs="Times New Roman"/>
          <w:color w:val="222222"/>
          <w:sz w:val="28"/>
          <w:szCs w:val="28"/>
          <w:lang w:val="kk-KZ" w:eastAsia="ru-KZ"/>
        </w:rPr>
        <w:t>Температураны дұрыс бақыламау да инфекциялардың дамуына ықпал етуі мүмкін. Мысалға, тағамдық өнімдердің дұрыс температурада сақталмауы бактериялардың өсіп-өрбуін</w:t>
      </w:r>
      <w:r>
        <w:rPr>
          <w:rFonts w:ascii="Times New Roman" w:eastAsia="Times New Roman" w:hAnsi="Times New Roman" w:cs="Times New Roman"/>
          <w:color w:val="222222"/>
          <w:sz w:val="28"/>
          <w:szCs w:val="28"/>
          <w:lang w:val="kk-KZ" w:eastAsia="ru-KZ"/>
        </w:rPr>
        <w:t xml:space="preserve"> </w:t>
      </w:r>
      <w:r w:rsidRPr="00EC76B3">
        <w:rPr>
          <w:rFonts w:ascii="Times New Roman" w:eastAsia="Times New Roman" w:hAnsi="Times New Roman" w:cs="Times New Roman"/>
          <w:color w:val="222222"/>
          <w:sz w:val="28"/>
          <w:szCs w:val="28"/>
          <w:lang w:val="kk-KZ" w:eastAsia="ru-KZ"/>
        </w:rPr>
        <w:t xml:space="preserve">туғызады. </w:t>
      </w:r>
    </w:p>
    <w:p w14:paraId="2BF26CC8" w14:textId="210C4381" w:rsidR="00573EF4" w:rsidRPr="00EC76B3" w:rsidRDefault="00573EF4" w:rsidP="00EC76B3">
      <w:pPr>
        <w:spacing w:after="0" w:line="240" w:lineRule="auto"/>
        <w:ind w:firstLine="502"/>
        <w:jc w:val="both"/>
        <w:rPr>
          <w:rFonts w:ascii="Times New Roman" w:eastAsia="Times New Roman" w:hAnsi="Times New Roman" w:cs="Times New Roman"/>
          <w:color w:val="222222"/>
          <w:sz w:val="28"/>
          <w:szCs w:val="28"/>
          <w:lang w:val="kk-KZ" w:eastAsia="ru-KZ"/>
        </w:rPr>
      </w:pPr>
      <w:r w:rsidRPr="00AB1677">
        <w:rPr>
          <w:rFonts w:ascii="Times New Roman" w:hAnsi="Times New Roman" w:cs="Times New Roman"/>
          <w:sz w:val="28"/>
          <w:szCs w:val="28"/>
          <w:lang w:val="kk-KZ"/>
        </w:rPr>
        <w:t>Тұтастай алғанда, қауын қабығының топографиясы мен химиялық құрамы оның жұмсағы микроорганизмдердің инфекциясынан қорғау маңызды рөл атқарады. Дегенмен, мұндай қорғаныстың өзінде инфекция қаупін азайту және өнімнің қауіпсіздігін қамтамасыз ету үшін қауынмен жұмыс істеу кезінде гигиена мен өңдеуді сақтау маңызды екенін есте ұстаған жөн.</w:t>
      </w:r>
    </w:p>
    <w:p w14:paraId="07F201E3" w14:textId="05B0D91D" w:rsidR="00573EF4" w:rsidRPr="00727EC2" w:rsidRDefault="00EC76B3" w:rsidP="00573EF4">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573EF4" w:rsidRPr="00EC76B3">
        <w:rPr>
          <w:rFonts w:ascii="Times New Roman" w:hAnsi="Times New Roman" w:cs="Times New Roman"/>
          <w:sz w:val="28"/>
          <w:szCs w:val="28"/>
          <w:lang w:val="kk-KZ"/>
        </w:rPr>
        <w:t xml:space="preserve"> </w:t>
      </w:r>
      <w:r w:rsidR="00573EF4" w:rsidRPr="00727EC2">
        <w:rPr>
          <w:rFonts w:ascii="Times New Roman" w:hAnsi="Times New Roman" w:cs="Times New Roman"/>
          <w:sz w:val="28"/>
          <w:szCs w:val="28"/>
          <w:lang w:val="kk-KZ"/>
        </w:rPr>
        <w:t xml:space="preserve">Бастапқы өндіріс қауын мен басқа да азық-түлік өнімдерінің қауіпсіздігі мен сапасын қамтамасыз етуде маңызды рөл атқарады. Микробиологиялық </w:t>
      </w:r>
      <w:r w:rsidR="00573EF4" w:rsidRPr="00727EC2">
        <w:rPr>
          <w:rFonts w:ascii="Times New Roman" w:hAnsi="Times New Roman" w:cs="Times New Roman"/>
          <w:sz w:val="28"/>
          <w:szCs w:val="28"/>
          <w:lang w:val="kk-KZ"/>
        </w:rPr>
        <w:lastRenderedPageBreak/>
        <w:t>тәуекелдерді бақылау үшін маңызды болып табылатын бастапқы өндірістің бірнеше негізгі аспектілері:</w:t>
      </w:r>
    </w:p>
    <w:p w14:paraId="6A3F27D2" w14:textId="77777777" w:rsidR="00573EF4" w:rsidRPr="00AB1677" w:rsidRDefault="00573EF4" w:rsidP="00573EF4">
      <w:pPr>
        <w:pStyle w:val="a9"/>
        <w:numPr>
          <w:ilvl w:val="0"/>
          <w:numId w:val="5"/>
        </w:num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Өсіру орнын таңдау: қауын өсіретін орынды таңдау микроорганизмдердің жұқтыру қаупін азайту үшін өте маңызды. Топырақтың сапасы, қоршаған ортада ластаушы заттардың болуы (мысалы, жануарлар, нәжіс, өнеркәсіптік шығарындылар) және ластану көздерінің жақындығы (мысалы, мал фермалары, өңделген ағынды сулар) сияқты факторларды ескеру қажет.</w:t>
      </w:r>
    </w:p>
    <w:p w14:paraId="13E792A3" w14:textId="2818CE4C" w:rsidR="00573EF4" w:rsidRPr="00AB1677" w:rsidRDefault="00573EF4" w:rsidP="00573EF4">
      <w:pPr>
        <w:pStyle w:val="a9"/>
        <w:numPr>
          <w:ilvl w:val="0"/>
          <w:numId w:val="5"/>
        </w:num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Санитарлық өсіру әдістерін қолдану: таза су ресурстарын пайдалану, тыңайтқыштар мен пестицидтерді пайдалануды бақылау және ауылшаруашылық жабдықтарының ластануын болдырмау сияқты өсіру процесінде санитарлық әдістерді қолдану қауынның микроорганизмдермен ластануын болдырмауда шешуші рөл атқарады.</w:t>
      </w:r>
      <w:r w:rsidR="005F1DD2">
        <w:rPr>
          <w:rFonts w:ascii="Times New Roman" w:hAnsi="Times New Roman" w:cs="Times New Roman"/>
          <w:sz w:val="28"/>
          <w:szCs w:val="28"/>
          <w:lang w:val="kk-KZ"/>
        </w:rPr>
        <w:t xml:space="preserve"> </w:t>
      </w:r>
    </w:p>
    <w:p w14:paraId="35F1278B" w14:textId="77777777" w:rsidR="00573EF4" w:rsidRPr="00AB1677" w:rsidRDefault="00573EF4" w:rsidP="00573EF4">
      <w:pPr>
        <w:pStyle w:val="a9"/>
        <w:numPr>
          <w:ilvl w:val="0"/>
          <w:numId w:val="5"/>
        </w:num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Суды басқару: қауынды суару үшін пайдаланылатын су микробиологиялық ластанудың көзі бола алады. Сондықтан инфекция қаупін азайту үшін суды дезинфекциялау әдістерін қолдану немесе балама су көздерін пайдалану маңызды.</w:t>
      </w:r>
    </w:p>
    <w:p w14:paraId="7F86DF67" w14:textId="77777777" w:rsidR="00573EF4" w:rsidRPr="00AB1677" w:rsidRDefault="00573EF4" w:rsidP="00573EF4">
      <w:pPr>
        <w:pStyle w:val="a9"/>
        <w:numPr>
          <w:ilvl w:val="0"/>
          <w:numId w:val="5"/>
        </w:num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Суды басқару: қауынды суару үшін пайдаланылатын су микробиологиялық ластанудың көзі бола алады. Сондықтан инфекция қаупін азайту үшін суды дезинфекциялау әдістерін қолдану немесе балама су көздерін пайдалану маңызды. </w:t>
      </w:r>
    </w:p>
    <w:p w14:paraId="74355F70" w14:textId="4FE3DAA3" w:rsidR="00573EF4" w:rsidRPr="00D4468D" w:rsidRDefault="00573EF4" w:rsidP="00573EF4">
      <w:pPr>
        <w:tabs>
          <w:tab w:val="left" w:pos="0"/>
        </w:tabs>
        <w:spacing w:after="0" w:line="240" w:lineRule="auto"/>
        <w:ind w:left="142"/>
        <w:jc w:val="both"/>
        <w:rPr>
          <w:rFonts w:ascii="Times New Roman" w:hAnsi="Times New Roman" w:cs="Times New Roman"/>
          <w:color w:val="FF0000"/>
          <w:sz w:val="28"/>
          <w:szCs w:val="28"/>
          <w:lang w:val="kk-KZ"/>
        </w:rPr>
      </w:pPr>
      <w:r w:rsidRPr="00AB1677">
        <w:rPr>
          <w:rFonts w:ascii="Times New Roman" w:hAnsi="Times New Roman" w:cs="Times New Roman"/>
          <w:sz w:val="28"/>
          <w:szCs w:val="28"/>
          <w:lang w:val="kk-KZ"/>
        </w:rPr>
        <w:t xml:space="preserve">Бастапқы өндіріс кезеңінде санитария мен гигиенаның жоғары стандарттарын қамтамасыз ету қауынның ластануын болдырмауда және тұтыну үшін азық-түлік қауіпсіздігін қамтамасыз етуде шешуші рөл атқарады </w:t>
      </w:r>
      <w:r w:rsidRPr="00D4468D">
        <w:rPr>
          <w:rFonts w:ascii="Times New Roman" w:hAnsi="Times New Roman" w:cs="Times New Roman"/>
          <w:color w:val="000000" w:themeColor="text1"/>
          <w:sz w:val="28"/>
          <w:szCs w:val="28"/>
          <w:lang w:val="kk-KZ"/>
        </w:rPr>
        <w:t>[</w:t>
      </w:r>
      <w:r w:rsidR="00D4468D" w:rsidRPr="00D4468D">
        <w:rPr>
          <w:rFonts w:ascii="Times New Roman" w:hAnsi="Times New Roman" w:cs="Times New Roman"/>
          <w:color w:val="000000" w:themeColor="text1"/>
          <w:sz w:val="28"/>
          <w:szCs w:val="28"/>
          <w:lang w:val="kk-KZ"/>
        </w:rPr>
        <w:t>8</w:t>
      </w:r>
      <w:r w:rsidRPr="00D4468D">
        <w:rPr>
          <w:rFonts w:ascii="Times New Roman" w:hAnsi="Times New Roman" w:cs="Times New Roman"/>
          <w:color w:val="000000" w:themeColor="text1"/>
          <w:sz w:val="28"/>
          <w:szCs w:val="28"/>
          <w:lang w:val="kk-KZ"/>
        </w:rPr>
        <w:t>].</w:t>
      </w:r>
    </w:p>
    <w:p w14:paraId="3E9B309E" w14:textId="726328FC" w:rsidR="00573EF4" w:rsidRPr="00AB1677" w:rsidRDefault="00573EF4" w:rsidP="00573EF4">
      <w:p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 xml:space="preserve">Далалық орауыш жабдықтар мен буып-түю цехының санитарлық жобалау және санитарлық бағдарламалары қауынның қауіпсіздігін қамтамасыз ету үшін өте маңызды, бұл қауынның өндірістік қондырғыларынан шыққан микробтардың көбеюіне жол бермеу керек. </w:t>
      </w:r>
    </w:p>
    <w:p w14:paraId="62A4EAA6" w14:textId="612842AE" w:rsidR="00573EF4" w:rsidRPr="00AB1677" w:rsidRDefault="00D4468D" w:rsidP="00573EF4">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573EF4" w:rsidRPr="00AB1677">
        <w:rPr>
          <w:rFonts w:ascii="Times New Roman" w:hAnsi="Times New Roman" w:cs="Times New Roman"/>
          <w:sz w:val="28"/>
          <w:szCs w:val="28"/>
          <w:lang w:val="kk-KZ"/>
        </w:rPr>
        <w:t>Не нәрсеге назар аудару керек:</w:t>
      </w:r>
    </w:p>
    <w:p w14:paraId="6BCAC68E" w14:textId="77777777" w:rsidR="00573EF4" w:rsidRPr="00AB1677" w:rsidRDefault="00573EF4" w:rsidP="00573EF4">
      <w:pPr>
        <w:pStyle w:val="a9"/>
        <w:numPr>
          <w:ilvl w:val="0"/>
          <w:numId w:val="16"/>
        </w:num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кепілдік беру үшін орау цехын немесе егін жинау процедураларын тексеру мүмкіндігі: қауындар микробтардың ластануына ұшырамайды және осы қондырғы жұмыс істеп тұрған кезде жиналмайды. Микробтардың саны алдыңғы операцияға қарағанда тең немесе аз болуы керек.</w:t>
      </w:r>
    </w:p>
    <w:p w14:paraId="5D303723" w14:textId="01FBFF3A" w:rsidR="00573EF4" w:rsidRPr="00AB1677" w:rsidRDefault="00573EF4" w:rsidP="00573EF4">
      <w:pPr>
        <w:pStyle w:val="a9"/>
        <w:numPr>
          <w:ilvl w:val="0"/>
          <w:numId w:val="16"/>
        </w:num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қауынды </w:t>
      </w:r>
      <w:r w:rsidR="00753681" w:rsidRPr="00AB1677">
        <w:rPr>
          <w:rFonts w:ascii="Times New Roman" w:hAnsi="Times New Roman" w:cs="Times New Roman"/>
          <w:sz w:val="28"/>
          <w:szCs w:val="28"/>
          <w:lang w:val="kk-KZ"/>
        </w:rPr>
        <w:t>жуу</w:t>
      </w:r>
      <w:r w:rsidRPr="00AB1677">
        <w:rPr>
          <w:rFonts w:ascii="Times New Roman" w:hAnsi="Times New Roman" w:cs="Times New Roman"/>
          <w:sz w:val="28"/>
          <w:szCs w:val="28"/>
          <w:lang w:val="kk-KZ"/>
        </w:rPr>
        <w:t xml:space="preserve"> және щеткамен тазарту қауынды жұқтырудың ықтимал көзі емес екенін растау мүмкіндігі.</w:t>
      </w:r>
    </w:p>
    <w:p w14:paraId="1DC015CE" w14:textId="77777777" w:rsidR="00573EF4" w:rsidRPr="00AB1677" w:rsidRDefault="00573EF4" w:rsidP="00573EF4">
      <w:pPr>
        <w:pStyle w:val="a9"/>
        <w:numPr>
          <w:ilvl w:val="0"/>
          <w:numId w:val="16"/>
        </w:num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көптеген айлар бойы тоқтап қалуы мүмкін далалық орауыш жабдықтар мен буып-түю цехының операциялары зиянкестермен жұқтырудан тиісті түрде қорғалуы керек.</w:t>
      </w:r>
    </w:p>
    <w:p w14:paraId="6D113C60" w14:textId="78B724CF" w:rsidR="00573EF4" w:rsidRPr="00727EC2" w:rsidRDefault="00573EF4" w:rsidP="00573EF4">
      <w:pPr>
        <w:pStyle w:val="a9"/>
        <w:numPr>
          <w:ilvl w:val="0"/>
          <w:numId w:val="16"/>
        </w:num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далалық қаптама мен орау жабдығы санитарлық жағдайды жеңілдететін етіп жобалануы керек. Қауынның байланыс беттері, оның ішінде контейнерлерді толтыру оңай тазалануы және дезинфекциялануы мүмкін материалдардан жасалуы керек</w:t>
      </w:r>
      <w:r w:rsidRPr="00727EC2">
        <w:rPr>
          <w:rFonts w:ascii="Times New Roman" w:hAnsi="Times New Roman" w:cs="Times New Roman"/>
          <w:sz w:val="28"/>
          <w:szCs w:val="28"/>
          <w:lang w:val="kk-KZ"/>
        </w:rPr>
        <w:t>.</w:t>
      </w:r>
    </w:p>
    <w:p w14:paraId="3E7ABFB2" w14:textId="0AE555A3" w:rsidR="00573EF4" w:rsidRPr="00AB1677" w:rsidRDefault="00573EF4" w:rsidP="00573EF4">
      <w:pPr>
        <w:tabs>
          <w:tab w:val="left" w:pos="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ab/>
        <w:t>Егіннен кейінгі жуудың мақсаты негізінен топырақты алып тастау және қауындарды тазарту болса да, ол инфекцияға ықпал етуі мүмкін. Өнімнің граммына шаққандағы колония бірліктерінде (КОЕ) көрсетілген микроорганизмдер популяциясы 10^4-тен 10^6 КОЕ/г диапазонында көрсетілгендей өте жоғары болуы мүмкін, яғни өнімнің әр граммында 10 000-нан 1 000 000-ға дейін микроорганизмдер болуы мүмкін</w:t>
      </w:r>
      <w:r w:rsidRPr="00727EC2">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Алма мен қызанақ үшін теріс температура айырмашылығы (яғни, жуу суының температурасы жеміс температурасынан төмен) микроорганизмдердің жемістің беткі тініне енуін күшейтетіні көрсетілген. </w:t>
      </w:r>
      <w:r w:rsidRPr="00CA37DF">
        <w:rPr>
          <w:rFonts w:ascii="Times New Roman" w:hAnsi="Times New Roman" w:cs="Times New Roman"/>
          <w:color w:val="000000" w:themeColor="text1"/>
          <w:sz w:val="28"/>
          <w:szCs w:val="28"/>
          <w:lang w:val="kk-KZ"/>
        </w:rPr>
        <w:t xml:space="preserve">Сол сияқты, егер қауындар суық суға батырылса немесе су салқындауға ұшыраса, гидростатикалық қысымның төмендеуі сальмонелланың кейбір сорттардың қыртысының бетіне енуіне ықпал етуі мүмкін. Қауын жинау және орау цехтарының </w:t>
      </w:r>
      <w:r w:rsidRPr="00AB1677">
        <w:rPr>
          <w:rFonts w:ascii="Times New Roman" w:hAnsi="Times New Roman" w:cs="Times New Roman"/>
          <w:sz w:val="28"/>
          <w:szCs w:val="28"/>
          <w:lang w:val="kk-KZ"/>
        </w:rPr>
        <w:t xml:space="preserve">учаскелерінде жуу және суық суларда ішек микроорганизмдерін анықтау азық-түлік қауіпсіздігі тұрғысынан күрделі мәселе болып табылады. </w:t>
      </w:r>
      <w:r w:rsidRPr="00524C7B">
        <w:rPr>
          <w:rFonts w:ascii="Times New Roman" w:hAnsi="Times New Roman" w:cs="Times New Roman"/>
          <w:i/>
          <w:iCs/>
          <w:sz w:val="28"/>
          <w:szCs w:val="28"/>
          <w:lang w:val="kk-KZ"/>
        </w:rPr>
        <w:t>Escherichia coli</w:t>
      </w:r>
      <w:r w:rsidRPr="00AB1677">
        <w:rPr>
          <w:rFonts w:ascii="Times New Roman" w:hAnsi="Times New Roman" w:cs="Times New Roman"/>
          <w:sz w:val="28"/>
          <w:szCs w:val="28"/>
          <w:lang w:val="kk-KZ"/>
        </w:rPr>
        <w:t xml:space="preserve"> және </w:t>
      </w:r>
      <w:r w:rsidRPr="00524C7B">
        <w:rPr>
          <w:rFonts w:ascii="Times New Roman" w:hAnsi="Times New Roman" w:cs="Times New Roman"/>
          <w:i/>
          <w:iCs/>
          <w:sz w:val="28"/>
          <w:szCs w:val="28"/>
          <w:lang w:val="kk-KZ"/>
        </w:rPr>
        <w:t xml:space="preserve">Salmonella </w:t>
      </w:r>
      <w:r w:rsidRPr="00AB1677">
        <w:rPr>
          <w:rFonts w:ascii="Times New Roman" w:hAnsi="Times New Roman" w:cs="Times New Roman"/>
          <w:sz w:val="28"/>
          <w:szCs w:val="28"/>
          <w:lang w:val="kk-KZ"/>
        </w:rPr>
        <w:t>сияқты ішек микроорганизмдері, судың нәжіс заттарымен немесе басқа көздермен ластануының көрсеткіші болуы, бұл қауын мен басқа тағамдарды жұқтыру қаупін тудыруы мүмкін. Су өндірістің әртүрлі кезеңдерінде қолданылады, соның ішінде қауынды орау алдында жуу, егістіктерді суару, өнімдерді салқындату және жабдықты тазарту. Егер бұл суда ішек микроорганизмдері болса, ол өнімдердің ластану көзіне айналуы мүмкін</w:t>
      </w:r>
      <w:r w:rsidRPr="00727EC2">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Бұл проблеманы аймақтық тәжірибе мен қоршаған орта жағдайлары одан әрі қиындата алады. Мысалы, Батыс Америка Құрама Штаттарындағы көптеген өндірушілер қауынды басқарудың алдыңғы қатарлы әдістерін қабылдады, бұл өнімге судың түсуіне жол бермейді</w:t>
      </w:r>
      <w:r w:rsidRPr="00727EC2">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Иә, кейбір аймақтарда саңырауқұлақ инфекцияларын бақылау және өнімнің сапасын сақтау үшін қауынды фунгицидтермен жуу қажет болуы мүмкін. Саңырауқұлақ инфекциясы қауынның бұзылуына себеп болуы мүмкін және оның сыртқы түрінің нашарлауына, сақталуына және сақталу ұзақтығына әкелуі мүмкін. Фунгицидтерді қолдану саңырауқұлақтардың өсуін болдырмауға және өнімнің сапасын сақтауға көмектеседі</w:t>
      </w:r>
      <w:r w:rsidR="00A85A39">
        <w:rPr>
          <w:rFonts w:ascii="Times New Roman" w:hAnsi="Times New Roman" w:cs="Times New Roman"/>
          <w:sz w:val="28"/>
          <w:szCs w:val="28"/>
          <w:lang w:val="kk-KZ"/>
        </w:rPr>
        <w:t xml:space="preserve"> </w:t>
      </w:r>
      <w:r w:rsidR="00A85A39" w:rsidRPr="00A85A39">
        <w:rPr>
          <w:rFonts w:ascii="Times New Roman" w:hAnsi="Times New Roman" w:cs="Times New Roman"/>
          <w:sz w:val="28"/>
          <w:szCs w:val="28"/>
          <w:lang w:val="kk-KZ"/>
        </w:rPr>
        <w:t>[9]</w:t>
      </w:r>
      <w:r w:rsidRPr="00AB1677">
        <w:rPr>
          <w:rFonts w:ascii="Times New Roman" w:hAnsi="Times New Roman" w:cs="Times New Roman"/>
          <w:sz w:val="28"/>
          <w:szCs w:val="28"/>
          <w:lang w:val="kk-KZ"/>
        </w:rPr>
        <w:t>.</w:t>
      </w:r>
    </w:p>
    <w:p w14:paraId="5E861E9E" w14:textId="101A25A6" w:rsidR="00432596" w:rsidRPr="00AB1677" w:rsidRDefault="00432596"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Қауынның сапасы көбінесе оның өсіру жағдайларына, жинау және сақтау әдістеріне байланысты. Сапалы қауын мынандай қасиеттерге ие болуы керек:</w:t>
      </w:r>
      <w:r w:rsidRPr="00AB1677">
        <w:rPr>
          <w:lang w:val="kk-KZ"/>
        </w:rPr>
        <w:t xml:space="preserve"> </w:t>
      </w:r>
      <w:r w:rsidRPr="00AB1677">
        <w:rPr>
          <w:rFonts w:ascii="Times New Roman" w:hAnsi="Times New Roman" w:cs="Times New Roman"/>
          <w:sz w:val="28"/>
          <w:szCs w:val="28"/>
          <w:lang w:val="kk-KZ"/>
        </w:rPr>
        <w:t xml:space="preserve">сыртқы көрінісі:түсінің біркелкі болуы, дақтардың болмауы, дәмі мен хош иісі: тәтті, ерекше хош иісінің болуы, консистенциясы: қауынның ішкі құрылымы тығыз, бірақ жұмсақ болуы тиіс. Сапаны арттыру үшін өсірушілер жерді дұрыс өңдеуден бастап, суаруды, тыңайтқыштарды қолдануды және зиянкестермен күресуді қатаң бақылауы керек. Сонымен қатар, қауынды жинау уақыты мен сақтау шарттары да маңызды рөл атқарады. </w:t>
      </w:r>
      <w:r w:rsidRPr="00AB1677">
        <w:rPr>
          <w:rFonts w:ascii="Times New Roman" w:eastAsia="Times New Roman" w:hAnsi="Times New Roman" w:cs="Times New Roman"/>
          <w:sz w:val="28"/>
          <w:szCs w:val="28"/>
          <w:lang w:val="kk-KZ" w:eastAsia="ru-KZ"/>
        </w:rPr>
        <w:t xml:space="preserve">Қауын өнімдерінің қауіпсіздігін қамтамасыз ету үшін өсіру мен жинау, сақтау және тасымалдау барысында бірнеше талаптар сақталуы тиіс: пестицидтер мен химиялық заттарды бақылау: өнімде зиянды заттардың қалдықтарының болмауы үшін қолданылатын пестицидтер мен тыңайтқыштардың мөлшерін қатаң қадағалау қажет. Гигиена және санитарлық нормалар: жинау және өңдеу кезінде санитарлық талаптардың сақталуы өнімнің ластануын болдырмауға </w:t>
      </w:r>
      <w:r w:rsidRPr="00AB1677">
        <w:rPr>
          <w:rFonts w:ascii="Times New Roman" w:eastAsia="Times New Roman" w:hAnsi="Times New Roman" w:cs="Times New Roman"/>
          <w:sz w:val="28"/>
          <w:szCs w:val="28"/>
          <w:lang w:val="kk-KZ" w:eastAsia="ru-KZ"/>
        </w:rPr>
        <w:lastRenderedPageBreak/>
        <w:t>мүмкіндік береді. Сақтау және тасымалдау: қауынды сақтауда температуралық режим мен ылғалдылықты дұрыс бақылау, оның сапасын сақтау үшін өте маңызды. Тасымалдау кезінде де осындай талаптар қатаң сақталуы тиіс.</w:t>
      </w:r>
    </w:p>
    <w:bookmarkEnd w:id="9"/>
    <w:p w14:paraId="2CBEE49E" w14:textId="6D61B698" w:rsidR="00AD1B80" w:rsidRPr="00AB1677" w:rsidRDefault="00AD1B8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Қысқы-көктемгі кезеңде қауынның жаңа піскен жемістерін тұтынуды ұзарту мақсатында оларды қоймаға сақт</w:t>
      </w:r>
      <w:r w:rsidR="002247FA" w:rsidRPr="00AB1677">
        <w:rPr>
          <w:rFonts w:ascii="Times New Roman" w:hAnsi="Times New Roman" w:cs="Times New Roman"/>
          <w:sz w:val="28"/>
          <w:szCs w:val="28"/>
          <w:lang w:val="kk-KZ"/>
        </w:rPr>
        <w:t>аған</w:t>
      </w:r>
      <w:r w:rsidRPr="00AB1677">
        <w:rPr>
          <w:rFonts w:ascii="Times New Roman" w:hAnsi="Times New Roman" w:cs="Times New Roman"/>
          <w:sz w:val="28"/>
          <w:szCs w:val="28"/>
          <w:lang w:val="kk-KZ"/>
        </w:rPr>
        <w:t>. Қауын жемісін сақтау кезінде ауа температурасы мен салыстырмалы ылғалдылығы маңызды факторлар болып табылады. Көптеген зерттеушілер оңтайлы сақтау температурасын 0-3</w:t>
      </w:r>
      <w:r w:rsidR="003B093F"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 және салыстырмалы ауа ылғалдылығы 80-95% деп санайды</w:t>
      </w:r>
      <w:r w:rsidR="002247FA"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жоғары температура аурулардың дамуына және жемістердің бұзылуына ықпал етеді.</w:t>
      </w:r>
      <w:r w:rsidR="00336292"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Сақтау кезінде жемістерді әдетте судың булануы есебінен масса</w:t>
      </w:r>
      <w:r w:rsidR="00742F4A" w:rsidRPr="00AB1677">
        <w:rPr>
          <w:rFonts w:ascii="Times New Roman" w:hAnsi="Times New Roman" w:cs="Times New Roman"/>
          <w:sz w:val="28"/>
          <w:szCs w:val="28"/>
          <w:lang w:val="kk-KZ"/>
        </w:rPr>
        <w:t>сын</w:t>
      </w:r>
      <w:r w:rsidRPr="00AB1677">
        <w:rPr>
          <w:rFonts w:ascii="Times New Roman" w:hAnsi="Times New Roman" w:cs="Times New Roman"/>
          <w:sz w:val="28"/>
          <w:szCs w:val="28"/>
          <w:lang w:val="kk-KZ"/>
        </w:rPr>
        <w:t xml:space="preserve"> жоғалтады. Жасанды салқындатылатын қоймаларда берілген температура 2</w:t>
      </w:r>
      <w:r w:rsidR="003B093F"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 кезінде табиғи кему реттелмейтін қоймаларға (8,6-11%) қарағанда едәуір аз (3,2-6%).</w:t>
      </w:r>
    </w:p>
    <w:p w14:paraId="3CD41D1E" w14:textId="6C8C0918" w:rsidR="001619AC" w:rsidRDefault="001619AC" w:rsidP="00573EF4">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Адам ағзасына әсер ететін қоршаған орта факторларының алуан түрлілігінің ішінде адам әрекеті нәтижесінде қоршаған ортаға түсетін ауыр металдар жетекші орын алады.</w:t>
      </w:r>
      <w:r w:rsidRPr="00AB1677">
        <w:rPr>
          <w:lang w:val="kk-KZ"/>
        </w:rPr>
        <w:t xml:space="preserve"> </w:t>
      </w:r>
      <w:r w:rsidRPr="00AB1677">
        <w:rPr>
          <w:rFonts w:ascii="Times New Roman" w:hAnsi="Times New Roman" w:cs="Times New Roman"/>
          <w:sz w:val="28"/>
          <w:szCs w:val="28"/>
          <w:lang w:val="kk-KZ"/>
        </w:rPr>
        <w:t xml:space="preserve">Ауыр металдарға сынап, қорғасын, кадмий, кобальт, мыс, мырыш, темір жатады. Химиялық ластаушы заттардың ішінде ауыр металдар экологиялық және биологиялық әсер ететін фактор ретінде қарастырылады. </w:t>
      </w:r>
      <w:r w:rsidR="00524C7B">
        <w:rPr>
          <w:rFonts w:ascii="Times New Roman" w:hAnsi="Times New Roman" w:cs="Times New Roman"/>
          <w:sz w:val="28"/>
          <w:szCs w:val="28"/>
          <w:lang w:val="kk-KZ"/>
        </w:rPr>
        <w:t>Б</w:t>
      </w:r>
      <w:r w:rsidRPr="00AB1677">
        <w:rPr>
          <w:rFonts w:ascii="Times New Roman" w:hAnsi="Times New Roman" w:cs="Times New Roman"/>
          <w:sz w:val="28"/>
          <w:szCs w:val="28"/>
          <w:lang w:val="kk-KZ"/>
        </w:rPr>
        <w:t xml:space="preserve">иоаккумуляцияға бейімділігіне байланысты ауыр металдар, азық-түлікке түсетін ерекше уытты әсер олардың санитарлық қасиеттерін нашарлатады, ал рұқсат етілген деңгейден жоғары болған кезде олар жануарлар мен адам денсаулығына қауіп төндіреді. Тірі организмдерге жоғары уыттылығы бар ауыр металдардың қосылыстары топырақта, суда, өсімдіктерде және жануарлар организмінде жойылмайды. Олар қоршаған орта объектілерінде ұзақ уақыт сақталуы, қоныс аударуы, адам мен жануарлардың денесінде жиналуы, мүшелер мен тіндердің өзгеруіне әкелуі және денсаулыққа орны толмас зиян келтіруі мүмкін. Көптеген ауыр металдар мен олардың қосылыстары уытты әсерден басқа, канцерогенді және мутагенді болып табылады және ұзақ мерзімді ауыр зардаптарға әкеледі. </w:t>
      </w:r>
    </w:p>
    <w:p w14:paraId="31ECD34C" w14:textId="4A42DCF9" w:rsidR="004C2D00" w:rsidRPr="004C2D00" w:rsidRDefault="004C2D00" w:rsidP="00573EF4">
      <w:pPr>
        <w:pStyle w:val="Default"/>
        <w:ind w:firstLine="720"/>
        <w:jc w:val="both"/>
        <w:rPr>
          <w:rFonts w:ascii="Times New Roman" w:hAnsi="Times New Roman" w:cs="Times New Roman"/>
          <w:sz w:val="28"/>
          <w:szCs w:val="28"/>
          <w:lang w:val="kk-KZ"/>
        </w:rPr>
      </w:pPr>
      <w:r w:rsidRPr="004C2D00">
        <w:rPr>
          <w:rFonts w:ascii="Times New Roman" w:hAnsi="Times New Roman" w:cs="Times New Roman"/>
          <w:sz w:val="28"/>
          <w:szCs w:val="28"/>
          <w:lang w:val="kk-KZ"/>
        </w:rPr>
        <w:t>Пестицидтер – ауылшаруашылығында мəдени өсімдіктердің ауруын тудыратын зиянкестер жəне паразиттер (латынның pesti – паразит, caedere – жою деген сөзінен шыққан), шөп-шалаң жəне микроағзалардан қорғайтын химиялық қосылыстар</w:t>
      </w:r>
      <w:r>
        <w:rPr>
          <w:rFonts w:ascii="Times New Roman" w:hAnsi="Times New Roman" w:cs="Times New Roman"/>
          <w:sz w:val="28"/>
          <w:szCs w:val="28"/>
          <w:lang w:val="kk-KZ"/>
        </w:rPr>
        <w:t xml:space="preserve"> </w:t>
      </w:r>
      <w:r w:rsidRPr="004C2D00">
        <w:rPr>
          <w:rFonts w:ascii="Times New Roman" w:hAnsi="Times New Roman" w:cs="Times New Roman"/>
          <w:sz w:val="28"/>
          <w:szCs w:val="28"/>
          <w:lang w:val="kk-KZ"/>
        </w:rPr>
        <w:t>[</w:t>
      </w:r>
      <w:r w:rsidR="00A85A39" w:rsidRPr="00A85A39">
        <w:rPr>
          <w:rFonts w:ascii="Times New Roman" w:hAnsi="Times New Roman" w:cs="Times New Roman"/>
          <w:sz w:val="28"/>
          <w:szCs w:val="28"/>
          <w:lang w:val="kk-KZ"/>
        </w:rPr>
        <w:t>10</w:t>
      </w:r>
      <w:r w:rsidRPr="004C2D00">
        <w:rPr>
          <w:rFonts w:ascii="Times New Roman" w:hAnsi="Times New Roman" w:cs="Times New Roman"/>
          <w:sz w:val="28"/>
          <w:szCs w:val="28"/>
          <w:lang w:val="kk-KZ"/>
        </w:rPr>
        <w:t>]</w:t>
      </w:r>
      <w:r>
        <w:rPr>
          <w:rFonts w:ascii="Times New Roman" w:hAnsi="Times New Roman" w:cs="Times New Roman"/>
          <w:sz w:val="28"/>
          <w:szCs w:val="28"/>
          <w:lang w:val="kk-KZ"/>
        </w:rPr>
        <w:t>.</w:t>
      </w:r>
    </w:p>
    <w:p w14:paraId="5571E6A4" w14:textId="675FBA7E" w:rsidR="004C2D00" w:rsidRDefault="004A4B92" w:rsidP="00ED7CC3">
      <w:pPr>
        <w:tabs>
          <w:tab w:val="left" w:pos="7699"/>
        </w:tabs>
        <w:spacing w:after="0" w:line="240" w:lineRule="auto"/>
        <w:ind w:firstLine="720"/>
        <w:jc w:val="both"/>
        <w:rPr>
          <w:lang w:val="kk-KZ"/>
        </w:rPr>
      </w:pPr>
      <w:r w:rsidRPr="00AB1677">
        <w:rPr>
          <w:rFonts w:ascii="Times New Roman" w:hAnsi="Times New Roman" w:cs="Times New Roman"/>
          <w:sz w:val="28"/>
          <w:szCs w:val="28"/>
          <w:lang w:val="kk-KZ"/>
        </w:rPr>
        <w:t xml:space="preserve"> </w:t>
      </w:r>
      <w:r w:rsidR="00E05B98" w:rsidRPr="00AB1677">
        <w:rPr>
          <w:rFonts w:ascii="Times New Roman" w:hAnsi="Times New Roman" w:cs="Times New Roman"/>
          <w:sz w:val="28"/>
          <w:szCs w:val="28"/>
          <w:lang w:val="kk-KZ"/>
        </w:rPr>
        <w:t>«Торпедо»</w:t>
      </w:r>
      <w:r w:rsidR="00844DA4" w:rsidRPr="00AB1677">
        <w:rPr>
          <w:rFonts w:ascii="Times New Roman" w:hAnsi="Times New Roman" w:cs="Times New Roman"/>
          <w:sz w:val="28"/>
          <w:szCs w:val="28"/>
          <w:lang w:val="kk-KZ"/>
        </w:rPr>
        <w:t xml:space="preserve"> </w:t>
      </w:r>
      <w:bookmarkStart w:id="10" w:name="_Hlk180958705"/>
      <w:r w:rsidR="00844DA4" w:rsidRPr="00AB1677">
        <w:rPr>
          <w:rFonts w:ascii="Times New Roman" w:hAnsi="Times New Roman" w:cs="Times New Roman"/>
          <w:sz w:val="28"/>
          <w:szCs w:val="28"/>
          <w:lang w:val="kk-KZ"/>
        </w:rPr>
        <w:t>с</w:t>
      </w:r>
      <w:r w:rsidR="004C2D00">
        <w:rPr>
          <w:rFonts w:ascii="Times New Roman" w:hAnsi="Times New Roman" w:cs="Times New Roman"/>
          <w:sz w:val="28"/>
          <w:szCs w:val="28"/>
          <w:lang w:val="kk-KZ"/>
        </w:rPr>
        <w:t>ұ</w:t>
      </w:r>
      <w:r w:rsidR="00844DA4" w:rsidRPr="00AB1677">
        <w:rPr>
          <w:rFonts w:ascii="Times New Roman" w:hAnsi="Times New Roman" w:cs="Times New Roman"/>
          <w:sz w:val="28"/>
          <w:szCs w:val="28"/>
          <w:lang w:val="kk-KZ"/>
        </w:rPr>
        <w:t>р</w:t>
      </w:r>
      <w:r w:rsidR="004C2D00">
        <w:rPr>
          <w:rFonts w:ascii="Times New Roman" w:hAnsi="Times New Roman" w:cs="Times New Roman"/>
          <w:sz w:val="28"/>
          <w:szCs w:val="28"/>
          <w:lang w:val="kk-KZ"/>
        </w:rPr>
        <w:t>ып</w:t>
      </w:r>
      <w:r w:rsidR="00844DA4" w:rsidRPr="00AB1677">
        <w:rPr>
          <w:rFonts w:ascii="Times New Roman" w:hAnsi="Times New Roman" w:cs="Times New Roman"/>
          <w:sz w:val="28"/>
          <w:szCs w:val="28"/>
          <w:lang w:val="kk-KZ"/>
        </w:rPr>
        <w:t>ы</w:t>
      </w:r>
      <w:bookmarkEnd w:id="10"/>
      <w:r w:rsidR="00E05B98" w:rsidRPr="00AB1677">
        <w:rPr>
          <w:rFonts w:ascii="Times New Roman" w:hAnsi="Times New Roman" w:cs="Times New Roman"/>
          <w:sz w:val="28"/>
          <w:szCs w:val="28"/>
          <w:lang w:val="kk-KZ"/>
        </w:rPr>
        <w:t xml:space="preserve"> қауын</w:t>
      </w:r>
      <w:r w:rsidR="00844DA4" w:rsidRPr="00AB1677">
        <w:rPr>
          <w:rFonts w:ascii="Times New Roman" w:hAnsi="Times New Roman" w:cs="Times New Roman"/>
          <w:sz w:val="28"/>
          <w:szCs w:val="28"/>
          <w:lang w:val="kk-KZ"/>
        </w:rPr>
        <w:t>ы</w:t>
      </w:r>
      <w:r w:rsidR="00E05B98" w:rsidRPr="00AB1677">
        <w:rPr>
          <w:rFonts w:ascii="Times New Roman" w:hAnsi="Times New Roman" w:cs="Times New Roman"/>
          <w:sz w:val="28"/>
          <w:szCs w:val="28"/>
          <w:lang w:val="kk-KZ"/>
        </w:rPr>
        <w:t xml:space="preserve"> өзінің дәмдік қасиеттерімен танымал</w:t>
      </w:r>
      <w:r w:rsidR="00EA4DC5" w:rsidRPr="00AB1677">
        <w:rPr>
          <w:rFonts w:ascii="Times New Roman" w:hAnsi="Times New Roman" w:cs="Times New Roman"/>
          <w:sz w:val="28"/>
          <w:szCs w:val="28"/>
          <w:lang w:val="kk-KZ"/>
        </w:rPr>
        <w:t xml:space="preserve">, жемістері ұзын пішінді, сыртқы қыртысы сары, жұқа күміс тамырлармен боялған; жұмсағы ақ, шырынды, майлы консистенциясы бар, қалыңдығы 5-6 см  және </w:t>
      </w:r>
      <w:r w:rsidR="00273C68" w:rsidRPr="00AB1677">
        <w:rPr>
          <w:rFonts w:ascii="Times New Roman" w:hAnsi="Times New Roman" w:cs="Times New Roman"/>
          <w:sz w:val="28"/>
          <w:szCs w:val="28"/>
          <w:lang w:val="kk-KZ"/>
        </w:rPr>
        <w:t>жемісінің жұмсағында</w:t>
      </w:r>
      <w:r w:rsidR="00EA4DC5" w:rsidRPr="00AB1677">
        <w:rPr>
          <w:rFonts w:ascii="Times New Roman" w:hAnsi="Times New Roman" w:cs="Times New Roman"/>
          <w:sz w:val="28"/>
          <w:szCs w:val="28"/>
          <w:lang w:val="kk-KZ"/>
        </w:rPr>
        <w:t xml:space="preserve"> көптеген </w:t>
      </w:r>
      <w:r w:rsidR="007963B6" w:rsidRPr="00AB1677">
        <w:rPr>
          <w:rFonts w:ascii="Times New Roman" w:hAnsi="Times New Roman" w:cs="Times New Roman"/>
          <w:sz w:val="28"/>
          <w:szCs w:val="28"/>
          <w:lang w:val="kk-KZ"/>
        </w:rPr>
        <w:t>дәндері</w:t>
      </w:r>
      <w:r w:rsidR="00EA4DC5" w:rsidRPr="00AB1677">
        <w:rPr>
          <w:rFonts w:ascii="Times New Roman" w:hAnsi="Times New Roman" w:cs="Times New Roman"/>
          <w:sz w:val="28"/>
          <w:szCs w:val="28"/>
          <w:lang w:val="kk-KZ"/>
        </w:rPr>
        <w:t xml:space="preserve"> бар.</w:t>
      </w:r>
      <w:r w:rsidR="00EA4DC5" w:rsidRPr="00AB1677">
        <w:rPr>
          <w:lang w:val="kk-KZ"/>
        </w:rPr>
        <w:t xml:space="preserve"> </w:t>
      </w:r>
      <w:bookmarkStart w:id="11" w:name="_Hlk178557625"/>
      <w:bookmarkStart w:id="12" w:name="_Hlk169983241"/>
    </w:p>
    <w:p w14:paraId="7F3CE72E" w14:textId="085AD83E" w:rsidR="00E05B98" w:rsidRPr="00AB1677" w:rsidRDefault="00273C68" w:rsidP="00ED7CC3">
      <w:pPr>
        <w:tabs>
          <w:tab w:val="left" w:pos="7699"/>
        </w:tabs>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w:t>
      </w:r>
      <w:r w:rsidR="00EA4DC5" w:rsidRPr="00AB1677">
        <w:rPr>
          <w:rFonts w:ascii="Times New Roman" w:hAnsi="Times New Roman" w:cs="Times New Roman"/>
          <w:sz w:val="28"/>
          <w:szCs w:val="28"/>
          <w:lang w:val="kk-KZ"/>
        </w:rPr>
        <w:t xml:space="preserve">Торпедо» </w:t>
      </w:r>
      <w:r w:rsidR="00524C7B" w:rsidRPr="00524C7B">
        <w:rPr>
          <w:rFonts w:ascii="Times New Roman" w:hAnsi="Times New Roman" w:cs="Times New Roman"/>
          <w:sz w:val="28"/>
          <w:szCs w:val="28"/>
          <w:lang w:val="kk-KZ"/>
        </w:rPr>
        <w:t>сұрыпы</w:t>
      </w:r>
      <w:r w:rsidR="00EA4DC5" w:rsidRPr="00AB1677">
        <w:rPr>
          <w:rFonts w:ascii="Times New Roman" w:hAnsi="Times New Roman" w:cs="Times New Roman"/>
          <w:sz w:val="28"/>
          <w:szCs w:val="28"/>
          <w:lang w:val="kk-KZ"/>
        </w:rPr>
        <w:t>ның қауындары алыс қашықтыққа еш қиындықсыз тасымалданады және керемет тауарлық  дәмдік сипаттамаларымен ерекшеленеді.</w:t>
      </w:r>
      <w:bookmarkEnd w:id="11"/>
      <w:r w:rsidR="00EA4DC5" w:rsidRPr="00AB1677">
        <w:rPr>
          <w:rFonts w:ascii="Times New Roman" w:hAnsi="Times New Roman" w:cs="Times New Roman"/>
          <w:sz w:val="28"/>
          <w:szCs w:val="28"/>
          <w:lang w:val="kk-KZ"/>
        </w:rPr>
        <w:t xml:space="preserve"> Жемістер</w:t>
      </w:r>
      <w:r w:rsidRPr="00AB1677">
        <w:rPr>
          <w:rFonts w:ascii="Times New Roman" w:hAnsi="Times New Roman" w:cs="Times New Roman"/>
          <w:sz w:val="28"/>
          <w:szCs w:val="28"/>
          <w:lang w:val="kk-KZ"/>
        </w:rPr>
        <w:t>інің жұмсағын</w:t>
      </w:r>
      <w:r w:rsidR="00EA4DC5" w:rsidRPr="00AB1677">
        <w:rPr>
          <w:rFonts w:ascii="Times New Roman" w:hAnsi="Times New Roman" w:cs="Times New Roman"/>
          <w:sz w:val="28"/>
          <w:szCs w:val="28"/>
          <w:lang w:val="kk-KZ"/>
        </w:rPr>
        <w:t xml:space="preserve"> ұзақ уақыт сақтауға </w:t>
      </w:r>
      <w:r w:rsidRPr="00AB1677">
        <w:rPr>
          <w:rFonts w:ascii="Times New Roman" w:hAnsi="Times New Roman" w:cs="Times New Roman"/>
          <w:sz w:val="28"/>
          <w:szCs w:val="28"/>
          <w:lang w:val="kk-KZ"/>
        </w:rPr>
        <w:t>болады</w:t>
      </w:r>
      <w:r w:rsidR="00EA4DC5" w:rsidRPr="00AB1677">
        <w:rPr>
          <w:rFonts w:ascii="Times New Roman" w:hAnsi="Times New Roman" w:cs="Times New Roman"/>
          <w:sz w:val="28"/>
          <w:szCs w:val="28"/>
          <w:lang w:val="kk-KZ"/>
        </w:rPr>
        <w:t xml:space="preserve">. Жертөледе немесе жай салқын бөлмеде </w:t>
      </w:r>
      <w:r w:rsidR="007963B6" w:rsidRPr="00AB1677">
        <w:rPr>
          <w:rFonts w:ascii="Times New Roman" w:hAnsi="Times New Roman" w:cs="Times New Roman"/>
          <w:sz w:val="28"/>
          <w:szCs w:val="28"/>
          <w:lang w:val="kk-KZ"/>
        </w:rPr>
        <w:t>«</w:t>
      </w:r>
      <w:r w:rsidR="004A4B92" w:rsidRPr="00AB1677">
        <w:rPr>
          <w:rFonts w:ascii="Times New Roman" w:hAnsi="Times New Roman" w:cs="Times New Roman"/>
          <w:sz w:val="28"/>
          <w:szCs w:val="28"/>
          <w:lang w:val="kk-KZ"/>
        </w:rPr>
        <w:t>Т</w:t>
      </w:r>
      <w:r w:rsidR="00EA4DC5" w:rsidRPr="00AB1677">
        <w:rPr>
          <w:rFonts w:ascii="Times New Roman" w:hAnsi="Times New Roman" w:cs="Times New Roman"/>
          <w:sz w:val="28"/>
          <w:szCs w:val="28"/>
          <w:lang w:val="kk-KZ"/>
        </w:rPr>
        <w:t>орпедалар</w:t>
      </w:r>
      <w:r w:rsidR="007963B6" w:rsidRPr="00AB1677">
        <w:rPr>
          <w:rFonts w:ascii="Times New Roman" w:hAnsi="Times New Roman" w:cs="Times New Roman"/>
          <w:sz w:val="28"/>
          <w:szCs w:val="28"/>
          <w:lang w:val="kk-KZ"/>
        </w:rPr>
        <w:t xml:space="preserve">» </w:t>
      </w:r>
      <w:r w:rsidR="00EA4DC5" w:rsidRPr="00AB1677">
        <w:rPr>
          <w:rFonts w:ascii="Times New Roman" w:hAnsi="Times New Roman" w:cs="Times New Roman"/>
          <w:sz w:val="28"/>
          <w:szCs w:val="28"/>
          <w:lang w:val="kk-KZ"/>
        </w:rPr>
        <w:t>көктемге дейін балғын және дәмді болуы мүмкін. Сіз тек Қазақстанның оңтүстігінде ғана емес, сонымен қатар</w:t>
      </w:r>
      <w:r w:rsidR="007963B6" w:rsidRPr="00AB1677">
        <w:rPr>
          <w:rFonts w:ascii="Times New Roman" w:hAnsi="Times New Roman" w:cs="Times New Roman"/>
          <w:sz w:val="28"/>
          <w:szCs w:val="28"/>
          <w:lang w:val="kk-KZ"/>
        </w:rPr>
        <w:t>,</w:t>
      </w:r>
      <w:r w:rsidR="00EA4DC5" w:rsidRPr="00AB1677">
        <w:rPr>
          <w:rFonts w:ascii="Times New Roman" w:hAnsi="Times New Roman" w:cs="Times New Roman"/>
          <w:sz w:val="28"/>
          <w:szCs w:val="28"/>
          <w:lang w:val="kk-KZ"/>
        </w:rPr>
        <w:t xml:space="preserve"> қоңыржай аймақтарда да өсіре аласыз. </w:t>
      </w:r>
      <w:r w:rsidR="00E05B98" w:rsidRPr="00AB1677">
        <w:rPr>
          <w:rFonts w:ascii="Times New Roman" w:hAnsi="Times New Roman" w:cs="Times New Roman"/>
          <w:sz w:val="28"/>
          <w:szCs w:val="28"/>
          <w:lang w:val="kk-KZ"/>
        </w:rPr>
        <w:t>Ал</w:t>
      </w:r>
      <w:r w:rsidR="007963B6" w:rsidRPr="00AB1677">
        <w:rPr>
          <w:rFonts w:ascii="Times New Roman" w:hAnsi="Times New Roman" w:cs="Times New Roman"/>
          <w:sz w:val="28"/>
          <w:szCs w:val="28"/>
          <w:lang w:val="kk-KZ"/>
        </w:rPr>
        <w:t>,</w:t>
      </w:r>
      <w:r w:rsidR="00E05B98" w:rsidRPr="00AB1677">
        <w:rPr>
          <w:rFonts w:ascii="Times New Roman" w:hAnsi="Times New Roman" w:cs="Times New Roman"/>
          <w:sz w:val="28"/>
          <w:szCs w:val="28"/>
          <w:lang w:val="kk-KZ"/>
        </w:rPr>
        <w:t xml:space="preserve"> жаз мезгілінде </w:t>
      </w:r>
      <w:r w:rsidR="00E05B98" w:rsidRPr="00AB1677">
        <w:rPr>
          <w:rFonts w:ascii="Times New Roman" w:hAnsi="Times New Roman" w:cs="Times New Roman"/>
          <w:sz w:val="28"/>
          <w:szCs w:val="28"/>
          <w:lang w:val="kk-KZ"/>
        </w:rPr>
        <w:lastRenderedPageBreak/>
        <w:t>Оңтүстік Қазақстан диқандары өздерінің тамаша қауындарын Ресейге, тіпті Еуропа елдеріне экспорттауда. Қазақстанда қауын маусымы жаз бойы қыркүйек айының ортасына дейін жалғасады</w:t>
      </w:r>
      <w:bookmarkEnd w:id="12"/>
      <w:r w:rsidR="0014552F" w:rsidRPr="00727EC2">
        <w:rPr>
          <w:rFonts w:ascii="Times New Roman" w:hAnsi="Times New Roman" w:cs="Times New Roman"/>
          <w:color w:val="000000" w:themeColor="text1"/>
          <w:sz w:val="28"/>
          <w:szCs w:val="28"/>
          <w:lang w:val="kk-KZ"/>
        </w:rPr>
        <w:t>.</w:t>
      </w:r>
    </w:p>
    <w:p w14:paraId="4922339E" w14:textId="24833D8B" w:rsidR="004A200F" w:rsidRPr="00AB1677" w:rsidRDefault="004A200F"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Қазіргі кезеңде тамақ өнімдерінің сапасын қамтамасыз ету және ұзақ уақыт бойы олардың тағамдық қасиеттерін сақтау мәселесі </w:t>
      </w:r>
      <w:r w:rsidR="004C2D00">
        <w:rPr>
          <w:rFonts w:ascii="Times New Roman" w:hAnsi="Times New Roman" w:cs="Times New Roman"/>
          <w:sz w:val="28"/>
          <w:szCs w:val="28"/>
          <w:lang w:val="kk-KZ"/>
        </w:rPr>
        <w:t>маңызды</w:t>
      </w:r>
      <w:r w:rsidRPr="00AB1677">
        <w:rPr>
          <w:rFonts w:ascii="Times New Roman" w:hAnsi="Times New Roman" w:cs="Times New Roman"/>
          <w:sz w:val="28"/>
          <w:szCs w:val="28"/>
          <w:lang w:val="kk-KZ"/>
        </w:rPr>
        <w:t xml:space="preserve">.  </w:t>
      </w:r>
    </w:p>
    <w:p w14:paraId="2496C216" w14:textId="3F912D32" w:rsidR="00421080" w:rsidRPr="00AB1677" w:rsidRDefault="004A200F" w:rsidP="009A2287">
      <w:pPr>
        <w:tabs>
          <w:tab w:val="left" w:pos="7699"/>
        </w:tabs>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Осыған байланысты нормативтік-техникалық құжаттама жасауды, қажетсіз химиялық қосылыстардың пайда болуы және сапасының нашарлауы мүмкін неғұрлым маңызды технологиялық процестерді оңтайландыруды және шығарылатын өнімнің толықтығы мен қауіпсіздігін қамтамасыз ететін қазіргі заманғы талдамалық және статистикалық әдістерге негізделген, технологиялық және бақылау жүйесі мен құралдарын енгізуді көздейтін өнімдердің сапасын қамтамасыз етуге кешенді ғылыми негізделген тәсілді әзірлеу.</w:t>
      </w:r>
    </w:p>
    <w:p w14:paraId="05D009EE" w14:textId="05398CD8" w:rsidR="00435B05" w:rsidRPr="00AB1677" w:rsidRDefault="00435B05" w:rsidP="00ED7CC3">
      <w:pPr>
        <w:tabs>
          <w:tab w:val="left" w:pos="7699"/>
        </w:tabs>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Қауынның құрамындағы нитриттер мен нитраттар – бұл өсімдіктердің өсуі кезінде топырақтан немесе тыңайтқыштардан сіңірілетін азот қосылыстары. Бұл қосылыстар қауіпті болуы мүмкін, өйткені олар жоғары концентрацияда болған кезде адам денсаулығына зиян тигізуі ықтимал</w:t>
      </w:r>
      <w:r w:rsidR="00B950F0" w:rsidRPr="00AB1677">
        <w:rPr>
          <w:rStyle w:val="ezkurwreuab5ozgtqnkl"/>
          <w:rFonts w:ascii="Times New Roman" w:hAnsi="Times New Roman" w:cs="Times New Roman"/>
          <w:sz w:val="28"/>
          <w:szCs w:val="28"/>
          <w:lang w:val="kk-KZ"/>
        </w:rPr>
        <w:t>.</w:t>
      </w:r>
    </w:p>
    <w:p w14:paraId="1504D1EC" w14:textId="77777777" w:rsidR="00435B05" w:rsidRPr="00AB1677" w:rsidRDefault="00435B05" w:rsidP="00ED7CC3">
      <w:pPr>
        <w:tabs>
          <w:tab w:val="left" w:pos="7699"/>
        </w:tabs>
        <w:spacing w:after="0" w:line="240" w:lineRule="auto"/>
        <w:ind w:firstLine="720"/>
        <w:jc w:val="both"/>
        <w:rPr>
          <w:rFonts w:ascii="Times New Roman" w:hAnsi="Times New Roman" w:cs="Times New Roman"/>
          <w:sz w:val="28"/>
          <w:szCs w:val="28"/>
          <w:lang w:val="kk-KZ"/>
        </w:rPr>
      </w:pPr>
    </w:p>
    <w:p w14:paraId="59A9746E" w14:textId="663267C3" w:rsidR="00435B05" w:rsidRPr="00AB1677" w:rsidRDefault="00435B05" w:rsidP="00ED7CC3">
      <w:pPr>
        <w:tabs>
          <w:tab w:val="left" w:pos="7699"/>
        </w:tabs>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692D7ECC" wp14:editId="2EA87A28">
            <wp:extent cx="4663440" cy="2993390"/>
            <wp:effectExtent l="0" t="38100" r="0" b="73660"/>
            <wp:docPr id="395" name="Схема 3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36C3979B" w14:textId="1548CC7A" w:rsidR="009A2287" w:rsidRPr="00AB1677" w:rsidRDefault="009A2287" w:rsidP="009A2287">
      <w:pPr>
        <w:tabs>
          <w:tab w:val="left" w:pos="7699"/>
        </w:tabs>
        <w:spacing w:after="0" w:line="240" w:lineRule="auto"/>
        <w:ind w:firstLine="720"/>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Сурет </w:t>
      </w:r>
      <w:r w:rsidR="004325F3" w:rsidRPr="00AB1677">
        <w:rPr>
          <w:rFonts w:ascii="Times New Roman" w:hAnsi="Times New Roman" w:cs="Times New Roman"/>
          <w:sz w:val="28"/>
          <w:szCs w:val="28"/>
          <w:lang w:val="kk-KZ"/>
        </w:rPr>
        <w:t>5</w:t>
      </w:r>
      <w:r w:rsidRPr="00AB1677">
        <w:rPr>
          <w:rFonts w:ascii="Times New Roman" w:hAnsi="Times New Roman" w:cs="Times New Roman"/>
          <w:sz w:val="28"/>
          <w:szCs w:val="28"/>
          <w:lang w:val="kk-KZ"/>
        </w:rPr>
        <w:t xml:space="preserve"> </w:t>
      </w:r>
      <w:r w:rsidR="001701C3"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001701C3" w:rsidRPr="00AB1677">
        <w:rPr>
          <w:rFonts w:ascii="Times New Roman" w:hAnsi="Times New Roman" w:cs="Times New Roman"/>
          <w:sz w:val="28"/>
          <w:szCs w:val="28"/>
          <w:lang w:val="kk-KZ"/>
        </w:rPr>
        <w:t>Нитраттардың пайда болу басты себептері</w:t>
      </w:r>
    </w:p>
    <w:p w14:paraId="44AD6042" w14:textId="77777777" w:rsidR="001701C3" w:rsidRPr="00AB1677" w:rsidRDefault="001701C3" w:rsidP="009A2287">
      <w:pPr>
        <w:tabs>
          <w:tab w:val="left" w:pos="7699"/>
        </w:tabs>
        <w:spacing w:after="0" w:line="240" w:lineRule="auto"/>
        <w:ind w:firstLine="720"/>
        <w:jc w:val="center"/>
        <w:rPr>
          <w:rFonts w:ascii="Times New Roman" w:hAnsi="Times New Roman" w:cs="Times New Roman"/>
          <w:sz w:val="28"/>
          <w:szCs w:val="28"/>
          <w:lang w:val="kk-KZ"/>
        </w:rPr>
      </w:pPr>
    </w:p>
    <w:p w14:paraId="160F2597" w14:textId="45AC47EF" w:rsidR="00435B05" w:rsidRPr="00AB1677" w:rsidRDefault="00435B05" w:rsidP="00ED7CC3">
      <w:pPr>
        <w:tabs>
          <w:tab w:val="left" w:pos="7699"/>
        </w:tabs>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Нитриттердің денсаулыққа әсері ағзаға жоғары мөлшерде түсуі денсаулыққа зиян келтіруі мүмкін. Метгемоглобинемия бұл ауру қандағы гемоглобиннің оттегі тасымалдау қабілетінің төмендеуімен сипатталады, әсіресе балаларда бұл қауіпті болуы мүмкін. Онкологиялық аурулар нитриттер асқазан мен ішекте нитрозаминдер деп аталатын канцерогенді қосылыстардың түзілуіне әкелуі мүмкін, бұл онкологиялық аурулардың дамуына ықпал ете</w:t>
      </w:r>
      <w:r w:rsidR="00B07E21" w:rsidRPr="00AB1677">
        <w:rPr>
          <w:rFonts w:ascii="Times New Roman" w:hAnsi="Times New Roman" w:cs="Times New Roman"/>
          <w:sz w:val="28"/>
          <w:szCs w:val="28"/>
          <w:lang w:val="kk-KZ"/>
        </w:rPr>
        <w:t>ді.</w:t>
      </w:r>
    </w:p>
    <w:p w14:paraId="1C121032" w14:textId="00AD063F" w:rsidR="00435B05" w:rsidRPr="00AB1677" w:rsidRDefault="00B07E21" w:rsidP="00ED7CC3">
      <w:pPr>
        <w:tabs>
          <w:tab w:val="left" w:pos="7699"/>
        </w:tabs>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Нитриттердің мөлшерін азайту жолдары, агротехникалық әдістерді дұрыс қолдану яғни қауынды өсіру кезінде тыңайтқыштарды дұрыс және мөлшерінде қолдану нитраттардың мөлшерін азайтуға көмектеседі. Суару </w:t>
      </w:r>
      <w:r w:rsidRPr="00AB1677">
        <w:rPr>
          <w:rFonts w:ascii="Times New Roman" w:hAnsi="Times New Roman" w:cs="Times New Roman"/>
          <w:sz w:val="28"/>
          <w:szCs w:val="28"/>
          <w:lang w:val="kk-KZ"/>
        </w:rPr>
        <w:lastRenderedPageBreak/>
        <w:t xml:space="preserve">суын бақылау үшін қолданылатын судың сапасын қадағалау қажет, бұл нитраттардың топырақта жиналуын болдырмайды. Жинау және сақтау әдістері қауынды уақытында жинап, дұрыс сақтау оның құрамындағы нитраттар мен нитриттердің мөлшерін азайтуға мүмкіндік береді. </w:t>
      </w:r>
    </w:p>
    <w:p w14:paraId="04EBEFD5" w14:textId="51735F31" w:rsidR="00B07E21" w:rsidRPr="00AB1677" w:rsidRDefault="00B07E21" w:rsidP="00ED7CC3">
      <w:pPr>
        <w:tabs>
          <w:tab w:val="left" w:pos="7699"/>
        </w:tabs>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Қауынды тұтыну кезінде денсаулыққа зиян келтірмеу үшін оның құрамындағы нитриттер мен нитраттардың деңгейін қадағалау маңызды</w:t>
      </w:r>
      <w:r w:rsidR="00B950F0"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p>
    <w:p w14:paraId="7FCD609A" w14:textId="77777777" w:rsidR="00421E65" w:rsidRPr="00AB1677" w:rsidRDefault="00421E65"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Сапа көрсеткіштерінің нақты жүйесін, оларды анықтау әдістерін және тиісті нормативтік базаны құру «Техникалық реттеу туралы» ҚР Заңында көзделген тамақ өнімдерін міндетті сертификаттауды жүзеге асыру кезінде де қажет.</w:t>
      </w:r>
    </w:p>
    <w:p w14:paraId="0B4CEBB6" w14:textId="52495CEF" w:rsidR="00577CA2" w:rsidRPr="00AB1677" w:rsidRDefault="00421E65"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Мұның барлығы тамақ өнімдерінің сапасын қамтамасыз ету және бақылау мәселелерін теориялық және тәжірибелік зерттеу маңызды халық шаруашылығы мәселесі болып табылатындығын дәлелдейді.</w:t>
      </w:r>
    </w:p>
    <w:p w14:paraId="2802F207" w14:textId="79C601B2" w:rsidR="00E31332" w:rsidRPr="00AB1677" w:rsidRDefault="00E31332"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Профессор К.</w:t>
      </w:r>
      <w:r w:rsidR="00A85A39">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Петровскийдің</w:t>
      </w:r>
      <w:r w:rsidR="00B950F0">
        <w:rPr>
          <w:rStyle w:val="ezkurwreuab5ozgtqnkl"/>
          <w:rFonts w:ascii="Times New Roman" w:hAnsi="Times New Roman" w:cs="Times New Roman"/>
          <w:sz w:val="28"/>
          <w:szCs w:val="28"/>
          <w:lang w:val="kk-KZ"/>
        </w:rPr>
        <w:t xml:space="preserve"> а</w:t>
      </w:r>
      <w:r w:rsidRPr="00AB1677">
        <w:rPr>
          <w:rFonts w:ascii="Times New Roman" w:hAnsi="Times New Roman" w:cs="Times New Roman"/>
          <w:sz w:val="28"/>
          <w:szCs w:val="28"/>
          <w:lang w:val="kk-KZ"/>
        </w:rPr>
        <w:t>йтуынша, қауында фолий қышқылдары ісіктерді жоюға, антислеротикалық әсерге ие болады, ал темір тұздары қан түзілуінде және тотығу процестерінде маңызды рөл атқарады. Талшығы ас қорытуға жақсы әсер етеді, холестеринді органнан шығаруға ықпал етеді.</w:t>
      </w:r>
    </w:p>
    <w:p w14:paraId="4D10DF06" w14:textId="77777777" w:rsidR="00E31332" w:rsidRPr="00AB1677" w:rsidRDefault="00E31332"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 xml:space="preserve">Функционалдық тамақтану талаптарына жауап беретін және еркін радиалды патологиялардың даму қаупін төмендететін сұранысқа ие бәсекеге қабілетті осы өнімді алу үшін қауын жұмсағының интегралды антиоксиданттық белсенділігін зерделеу қажет. </w:t>
      </w:r>
    </w:p>
    <w:p w14:paraId="560594DF" w14:textId="2F5167D9" w:rsidR="00E31332" w:rsidRPr="00AB1677" w:rsidRDefault="00E31332"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құрамында холин, зеаксантин және бета-каротин сияқты көптеген антиоксиданттар бар. Бұл қосылыстар, өз кезегінде, бірқатар аурулардың даму қаупін төмендетеді</w:t>
      </w:r>
      <w:r w:rsidR="00B950F0" w:rsidRPr="00AB1677">
        <w:rPr>
          <w:rStyle w:val="ezkurwreuab5ozgtqnkl"/>
          <w:rFonts w:ascii="Times New Roman" w:hAnsi="Times New Roman" w:cs="Times New Roman"/>
          <w:sz w:val="28"/>
          <w:szCs w:val="28"/>
          <w:lang w:val="kk-KZ"/>
        </w:rPr>
        <w:t>.</w:t>
      </w:r>
    </w:p>
    <w:p w14:paraId="588F6B10" w14:textId="08F9E903" w:rsidR="00813831" w:rsidRPr="00AB1677" w:rsidRDefault="00E31332"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  Санникова зерттеу жұмысында қауын өсірудің ресурс үнемдеуші, қалдықсыз технологиясының ғылыми негіздерін қарастырған. Нәтижесінде, қауын тағамдық мағынада жемістерден кем емес және нәзік шырынды жемістердің жоғары дәмді сапасы хош иістердің ерекше әртүрлілігін толықтырады. Құрғақ заттар мен қанттардың ең жоғары құрамы қауын жемістерінде, содан кейін қарбыз және асқабақ делінген.</w:t>
      </w:r>
      <w:r w:rsidRPr="00AB1677">
        <w:rPr>
          <w:lang w:val="kk-KZ"/>
        </w:rPr>
        <w:t xml:space="preserve"> </w:t>
      </w:r>
      <w:r w:rsidRPr="00AB1677">
        <w:rPr>
          <w:rFonts w:ascii="Times New Roman" w:hAnsi="Times New Roman" w:cs="Times New Roman"/>
          <w:sz w:val="28"/>
          <w:szCs w:val="28"/>
          <w:lang w:val="kk-KZ"/>
        </w:rPr>
        <w:t>Өсіру, сақтау және өңдеу кезінде қауын жемістерінің сапасын  бағалау — бұл жүйелік-энергетикалық тәсіл негізінде ресурстарды жұмсаудың берілген деңгейін ескере отырып, өнім сапасын қалыптастыру процесін басқару проблемаларын шешу делінген.</w:t>
      </w:r>
      <w:r w:rsidR="00813831" w:rsidRPr="00AB1677">
        <w:rPr>
          <w:rFonts w:ascii="Times New Roman" w:hAnsi="Times New Roman" w:cs="Times New Roman"/>
          <w:sz w:val="28"/>
          <w:szCs w:val="28"/>
          <w:lang w:val="kk-KZ"/>
        </w:rPr>
        <w:t xml:space="preserve"> Типтік технологиялық процесс бағдарламасы жоғары сапалы өнім алуға мүмкіндік береді деп жазған.</w:t>
      </w:r>
      <w:r w:rsidR="00813831" w:rsidRPr="00AB1677">
        <w:rPr>
          <w:lang w:val="kk-KZ"/>
        </w:rPr>
        <w:t xml:space="preserve"> </w:t>
      </w:r>
      <w:r w:rsidR="00813831" w:rsidRPr="00AB1677">
        <w:rPr>
          <w:rFonts w:ascii="Times New Roman" w:hAnsi="Times New Roman" w:cs="Times New Roman"/>
          <w:sz w:val="28"/>
          <w:szCs w:val="28"/>
          <w:lang w:val="kk-KZ"/>
        </w:rPr>
        <w:t>Жаңа піскен түрдегі қауынды сақтаудың оңтайлы шарттары +1°С температурасы болып табылады. +3°С, ауаның салыстырмалы ылғалдылығы 80-85%. 16 тәуліктен кейін жеміс сапасы өте жоғары, әсіресе кеш пісетін «Т</w:t>
      </w:r>
      <w:r w:rsidR="007963B6" w:rsidRPr="00AB1677">
        <w:rPr>
          <w:rFonts w:ascii="Times New Roman" w:hAnsi="Times New Roman" w:cs="Times New Roman"/>
          <w:sz w:val="28"/>
          <w:szCs w:val="28"/>
          <w:lang w:val="kk-KZ"/>
        </w:rPr>
        <w:t>орпедо</w:t>
      </w:r>
      <w:r w:rsidR="00813831" w:rsidRPr="00AB1677">
        <w:rPr>
          <w:rFonts w:ascii="Times New Roman" w:hAnsi="Times New Roman" w:cs="Times New Roman"/>
          <w:sz w:val="28"/>
          <w:szCs w:val="28"/>
          <w:lang w:val="kk-KZ"/>
        </w:rPr>
        <w:t xml:space="preserve">» </w:t>
      </w:r>
      <w:r w:rsidR="00524C7B" w:rsidRPr="00524C7B">
        <w:rPr>
          <w:rFonts w:ascii="Times New Roman" w:hAnsi="Times New Roman" w:cs="Times New Roman"/>
          <w:sz w:val="28"/>
          <w:szCs w:val="28"/>
          <w:lang w:val="kk-KZ"/>
        </w:rPr>
        <w:t>сұрыпы</w:t>
      </w:r>
      <w:r w:rsidR="00524C7B">
        <w:rPr>
          <w:rFonts w:ascii="Times New Roman" w:hAnsi="Times New Roman" w:cs="Times New Roman"/>
          <w:sz w:val="28"/>
          <w:szCs w:val="28"/>
          <w:lang w:val="kk-KZ"/>
        </w:rPr>
        <w:t>нда</w:t>
      </w:r>
      <w:r w:rsidR="00813831" w:rsidRPr="00AB1677">
        <w:rPr>
          <w:rFonts w:ascii="Times New Roman" w:hAnsi="Times New Roman" w:cs="Times New Roman"/>
          <w:sz w:val="28"/>
          <w:szCs w:val="28"/>
          <w:lang w:val="kk-KZ"/>
        </w:rPr>
        <w:t xml:space="preserve"> сақталады. Ең үлкен көлденең диаметр бойынша 15,0 см</w:t>
      </w:r>
      <w:r w:rsidR="007963B6" w:rsidRPr="00AB1677">
        <w:rPr>
          <w:rFonts w:ascii="Times New Roman" w:hAnsi="Times New Roman" w:cs="Times New Roman"/>
          <w:sz w:val="28"/>
          <w:szCs w:val="28"/>
          <w:lang w:val="kk-KZ"/>
        </w:rPr>
        <w:t xml:space="preserve">, </w:t>
      </w:r>
      <w:r w:rsidR="00813831" w:rsidRPr="00AB1677">
        <w:rPr>
          <w:rFonts w:ascii="Times New Roman" w:hAnsi="Times New Roman" w:cs="Times New Roman"/>
          <w:sz w:val="28"/>
          <w:szCs w:val="28"/>
          <w:lang w:val="kk-KZ"/>
        </w:rPr>
        <w:t xml:space="preserve">олардың табиғи кемуі диаметрі 10,0 см жемістермен салыстырғанда 1,4 - 2,0 есе аз, аллювиальды-шалғынды, ауыр көмірлі топырақтарда қауын өсіру жемістердегі нитратты азоттың құрамы шекті жол берілетін концентрациядан 1,8-4,3 есе асып түскені анықталған. Шөлейт-дала, жеңіл көміртекті нитраттардың топырақтарынан алынған жемістерде норманың шегінде болып, қауында ауыр металдардың жиналуына </w:t>
      </w:r>
      <w:r w:rsidR="00524C7B">
        <w:rPr>
          <w:rFonts w:ascii="Times New Roman" w:hAnsi="Times New Roman" w:cs="Times New Roman"/>
          <w:sz w:val="28"/>
          <w:szCs w:val="28"/>
          <w:lang w:val="kk-KZ"/>
        </w:rPr>
        <w:lastRenderedPageBreak/>
        <w:t>сұрып</w:t>
      </w:r>
      <w:r w:rsidR="00813831" w:rsidRPr="00AB1677">
        <w:rPr>
          <w:rFonts w:ascii="Times New Roman" w:hAnsi="Times New Roman" w:cs="Times New Roman"/>
          <w:sz w:val="28"/>
          <w:szCs w:val="28"/>
          <w:lang w:val="kk-KZ"/>
        </w:rPr>
        <w:t>ты ғана емес, сонымен қатар өсіру орны да елеулі әсер еткендігі туралы айтылған. Онымен қоса,</w:t>
      </w:r>
      <w:r w:rsidR="00813831" w:rsidRPr="00AB1677">
        <w:rPr>
          <w:lang w:val="kk-KZ"/>
        </w:rPr>
        <w:t xml:space="preserve"> </w:t>
      </w:r>
      <w:r w:rsidR="00813831" w:rsidRPr="00AB1677">
        <w:rPr>
          <w:rFonts w:ascii="Times New Roman" w:hAnsi="Times New Roman" w:cs="Times New Roman"/>
          <w:sz w:val="28"/>
          <w:szCs w:val="28"/>
          <w:lang w:val="kk-KZ"/>
        </w:rPr>
        <w:t>оларды ұстау медициналық-биологиялық талаптар мен сапаның санитарлық нормаларынан аспады [</w:t>
      </w:r>
      <w:r w:rsidR="00A85A39">
        <w:rPr>
          <w:rFonts w:ascii="Times New Roman" w:hAnsi="Times New Roman" w:cs="Times New Roman"/>
          <w:sz w:val="28"/>
          <w:szCs w:val="28"/>
          <w:lang w:val="kk-KZ"/>
        </w:rPr>
        <w:t>11</w:t>
      </w:r>
      <w:r w:rsidR="00813831" w:rsidRPr="00AB1677">
        <w:rPr>
          <w:rFonts w:ascii="Times New Roman" w:hAnsi="Times New Roman" w:cs="Times New Roman"/>
          <w:sz w:val="28"/>
          <w:szCs w:val="28"/>
          <w:lang w:val="kk-KZ"/>
        </w:rPr>
        <w:t>].</w:t>
      </w:r>
    </w:p>
    <w:p w14:paraId="0EF17523" w14:textId="4F61ACFF" w:rsidR="004E68A6" w:rsidRPr="00AB1677" w:rsidRDefault="00D00203"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Қауынға минералдық тыңайтқыштарды енгізу өсімдіктің гүлдену және түзілу мерзімін айтарлықтай өзгертеді. Фосфорлы тыңайтқыштар вегетативті жер үсті массасының қарқынды өсуіне және терең тамыр жүйесінің қалыптасуына ықпал етеді, өсімдіктердің топырақ ылғалын қолдануын күшейтеді. Осы көрсеткіштер бойынша толық минералды және азот, фосфор тыңайтқыштарын енгізген кезде ең үлкен нәтиже алынған.</w:t>
      </w:r>
      <w:r w:rsidRPr="00AB1677">
        <w:rPr>
          <w:lang w:val="kk-KZ"/>
        </w:rPr>
        <w:t xml:space="preserve"> </w:t>
      </w:r>
      <w:r w:rsidRPr="00AB1677">
        <w:rPr>
          <w:rFonts w:ascii="Times New Roman" w:hAnsi="Times New Roman" w:cs="Times New Roman"/>
          <w:sz w:val="28"/>
          <w:szCs w:val="28"/>
          <w:lang w:val="kk-KZ"/>
        </w:rPr>
        <w:t>Қауын өсімдіктерінде қышқылдық 0,09-0,13% деңгейінде, ал қанттылық 9-15%-ға жеткен. Жемістің жалпы тәттісінде қанттың 1,6-4,1%-ға өсуі 105-137 %</w:t>
      </w:r>
      <w:r w:rsidR="00B64847" w:rsidRPr="00AB1677">
        <w:rPr>
          <w:rFonts w:ascii="Times New Roman" w:hAnsi="Times New Roman" w:cs="Times New Roman"/>
          <w:sz w:val="28"/>
          <w:szCs w:val="28"/>
          <w:lang w:val="kk-KZ"/>
        </w:rPr>
        <w:t>-ға</w:t>
      </w:r>
      <w:r w:rsidRPr="00AB1677">
        <w:rPr>
          <w:rFonts w:ascii="Times New Roman" w:hAnsi="Times New Roman" w:cs="Times New Roman"/>
          <w:sz w:val="28"/>
          <w:szCs w:val="28"/>
          <w:lang w:val="kk-KZ"/>
        </w:rPr>
        <w:t xml:space="preserve"> дейін (қант  қышқылдығы) жеткен  деп    зерттеу жұмысында автор В.В.Безуглов қорыта жазған [</w:t>
      </w:r>
      <w:r w:rsidR="00971558">
        <w:rPr>
          <w:rFonts w:ascii="Times New Roman" w:hAnsi="Times New Roman" w:cs="Times New Roman"/>
          <w:sz w:val="28"/>
          <w:szCs w:val="28"/>
          <w:lang w:val="kk-KZ"/>
        </w:rPr>
        <w:t>12</w:t>
      </w:r>
      <w:r w:rsidRPr="00AB1677">
        <w:rPr>
          <w:rFonts w:ascii="Times New Roman" w:hAnsi="Times New Roman" w:cs="Times New Roman"/>
          <w:sz w:val="28"/>
          <w:szCs w:val="28"/>
          <w:lang w:val="kk-KZ"/>
        </w:rPr>
        <w:t>].</w:t>
      </w:r>
    </w:p>
    <w:p w14:paraId="0D2555E0" w14:textId="69B6678A" w:rsidR="00F90AE0" w:rsidRPr="00AB1677" w:rsidRDefault="00F90AE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жемістерінің оның әртүрлілігі химиялық құрамы көбінесе өсетін аймақтарына байланысты. Қауын жемістерде судың аз болуымен сипатталады. (</w:t>
      </w:r>
      <w:r w:rsidR="00971558">
        <w:rPr>
          <w:rFonts w:ascii="Times New Roman" w:hAnsi="Times New Roman" w:cs="Times New Roman"/>
          <w:sz w:val="28"/>
          <w:szCs w:val="28"/>
          <w:lang w:val="kk-KZ"/>
        </w:rPr>
        <w:t>ш</w:t>
      </w:r>
      <w:r w:rsidRPr="00AB1677">
        <w:rPr>
          <w:rFonts w:ascii="Times New Roman" w:hAnsi="Times New Roman" w:cs="Times New Roman"/>
          <w:sz w:val="28"/>
          <w:szCs w:val="28"/>
          <w:lang w:val="kk-KZ"/>
        </w:rPr>
        <w:t xml:space="preserve">икізатқа 82-85,5%). Қарбыздан айырмашылығы, қауын қанты фруктоза емес, сахароза (60-75% дейін). Жемістің целлюлозасында 10-18% және тіпті 22% қант, каротин, С, Р дәрумені, көп мөлшерде темір, пектиндік заттар (қарбыздан 3 есе көп), майлар (барлық), минералды тұздар бар (бұл қауынның емдік қасиеттерін анықтайды). Қауындағы С дәрумені қарбызға қарағанда үш </w:t>
      </w:r>
      <w:r w:rsidR="00971558" w:rsidRPr="00AB1677">
        <w:rPr>
          <w:rFonts w:ascii="Times New Roman" w:hAnsi="Times New Roman" w:cs="Times New Roman"/>
          <w:sz w:val="28"/>
          <w:szCs w:val="28"/>
          <w:lang w:val="kk-KZ"/>
        </w:rPr>
        <w:t xml:space="preserve">18-29 мг </w:t>
      </w:r>
      <w:r w:rsidRPr="00AB1677">
        <w:rPr>
          <w:rFonts w:ascii="Times New Roman" w:hAnsi="Times New Roman" w:cs="Times New Roman"/>
          <w:sz w:val="28"/>
          <w:szCs w:val="28"/>
          <w:lang w:val="kk-KZ"/>
        </w:rPr>
        <w:t xml:space="preserve">есе көп </w:t>
      </w:r>
      <w:r w:rsidR="00E02545" w:rsidRPr="00AB1677">
        <w:rPr>
          <w:rFonts w:ascii="Times New Roman" w:hAnsi="Times New Roman" w:cs="Times New Roman"/>
          <w:sz w:val="28"/>
          <w:szCs w:val="28"/>
          <w:lang w:val="kk-KZ"/>
        </w:rPr>
        <w:t>[</w:t>
      </w:r>
      <w:r w:rsidR="00971558">
        <w:rPr>
          <w:rFonts w:ascii="Times New Roman" w:hAnsi="Times New Roman" w:cs="Times New Roman"/>
          <w:sz w:val="28"/>
          <w:szCs w:val="28"/>
          <w:lang w:val="kk-KZ"/>
        </w:rPr>
        <w:t>13</w:t>
      </w:r>
      <w:r w:rsidR="00E02545"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w:t>
      </w:r>
    </w:p>
    <w:p w14:paraId="4F1C46D9" w14:textId="6EC9E753" w:rsidR="00473B7D" w:rsidRPr="00AB1677" w:rsidRDefault="00F90AE0" w:rsidP="00473B7D">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өсімдік өнімдерінен алынған қарбыз сияқты, никотин қышқылының бай көзі-0,40 мг, инозитол (В дәрумені), В</w:t>
      </w:r>
      <w:r w:rsidRPr="00604BA0">
        <w:rPr>
          <w:rFonts w:ascii="Times New Roman" w:hAnsi="Times New Roman" w:cs="Times New Roman"/>
          <w:sz w:val="28"/>
          <w:szCs w:val="28"/>
          <w:vertAlign w:val="subscript"/>
          <w:lang w:val="kk-KZ"/>
        </w:rPr>
        <w:t>3</w:t>
      </w:r>
      <w:r w:rsidRPr="00AB1677">
        <w:rPr>
          <w:rFonts w:ascii="Times New Roman" w:hAnsi="Times New Roman" w:cs="Times New Roman"/>
          <w:sz w:val="28"/>
          <w:szCs w:val="28"/>
          <w:lang w:val="kk-KZ"/>
        </w:rPr>
        <w:t xml:space="preserve"> дәрумені – пантотен қышқылы. Жақында инозитке (В дәрумені) майдың түзілуін және тұндырылуын реттейтін, жүйке жүйесіне, жүрек-қан тамырлары бұлшықеттеріне және ми тіндеріне жағымды әсер ететін асқазан мен ішектің моторлық қызметін күшейтетін қасиеті бар үлкен мән берілді</w:t>
      </w:r>
      <w:r w:rsidR="007912DE" w:rsidRPr="007912DE">
        <w:rPr>
          <w:rFonts w:ascii="Times New Roman" w:hAnsi="Times New Roman" w:cs="Times New Roman"/>
          <w:sz w:val="28"/>
          <w:szCs w:val="28"/>
          <w:lang w:val="kk-KZ"/>
        </w:rPr>
        <w:t>[14]</w:t>
      </w:r>
      <w:r w:rsidRPr="00AB1677">
        <w:rPr>
          <w:rFonts w:ascii="Times New Roman" w:hAnsi="Times New Roman" w:cs="Times New Roman"/>
          <w:sz w:val="28"/>
          <w:szCs w:val="28"/>
          <w:lang w:val="kk-KZ"/>
        </w:rPr>
        <w:t>.</w:t>
      </w:r>
      <w:r w:rsidR="00E02545" w:rsidRPr="00AB1677">
        <w:rPr>
          <w:rFonts w:ascii="Times New Roman" w:hAnsi="Times New Roman" w:cs="Times New Roman"/>
          <w:sz w:val="28"/>
          <w:szCs w:val="28"/>
          <w:lang w:val="kk-KZ"/>
        </w:rPr>
        <w:t xml:space="preserve"> </w:t>
      </w:r>
    </w:p>
    <w:p w14:paraId="3840E3FE" w14:textId="56904857" w:rsidR="00473B7D" w:rsidRPr="00AB1677" w:rsidRDefault="00473B7D" w:rsidP="00473B7D">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Азық-түлік өндірісінің заманауи технологияларын жетілдіру дәстүрлі емес шикізатты қайта өңдеу арқылы олардың ассортиментін кеңейтумен, жасанды тағамдық қоспаларды пайдаланудан биологиялық белсенділігі бар табиғи қоспаларға ауысумен, мамандандырылған функционалдық өнімдерді әзірлеумен тығыз байланысты.</w:t>
      </w:r>
      <w:r w:rsidR="007912DE" w:rsidRPr="007912DE">
        <w:rPr>
          <w:rFonts w:ascii="Times New Roman" w:hAnsi="Times New Roman" w:cs="Times New Roman"/>
          <w:sz w:val="28"/>
          <w:szCs w:val="28"/>
          <w:lang w:val="kk-KZ"/>
        </w:rPr>
        <w:t xml:space="preserve"> </w:t>
      </w:r>
    </w:p>
    <w:p w14:paraId="6555C654" w14:textId="37E406AB" w:rsidR="0086516C" w:rsidRPr="00AB1677" w:rsidRDefault="008B4EA3" w:rsidP="00BA4ACB">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Бақша дақылдары өнімдерінің сапасының негізгі көрсеткіші</w:t>
      </w:r>
      <w:r w:rsidR="007912DE" w:rsidRPr="007912DE">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w:t>
      </w:r>
      <w:r w:rsidR="007912DE" w:rsidRPr="007912DE">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оның химиялық құрамы. Жемістердің химиялық құрамы көбінесе топырақ-климаттық жағдайларымен, агротехника мен суару режимінің деңгейімен, жүргізілетін алымдардың уақтылығымен, өнімді сақтауға дайындау режимдерін ұйымдастырумен анықталады</w:t>
      </w:r>
      <w:r w:rsidR="00B950F0">
        <w:rPr>
          <w:rFonts w:ascii="Times New Roman" w:hAnsi="Times New Roman" w:cs="Times New Roman"/>
          <w:sz w:val="28"/>
          <w:szCs w:val="28"/>
          <w:lang w:val="kk-KZ"/>
        </w:rPr>
        <w:t xml:space="preserve"> </w:t>
      </w:r>
      <w:r w:rsidR="00B950F0" w:rsidRPr="00AB1677">
        <w:rPr>
          <w:rFonts w:ascii="Times New Roman" w:hAnsi="Times New Roman" w:cs="Times New Roman"/>
          <w:sz w:val="28"/>
          <w:szCs w:val="28"/>
          <w:lang w:val="kk-KZ"/>
        </w:rPr>
        <w:t>[</w:t>
      </w:r>
      <w:r w:rsidR="007912DE" w:rsidRPr="007912DE">
        <w:rPr>
          <w:rFonts w:ascii="Times New Roman" w:hAnsi="Times New Roman" w:cs="Times New Roman"/>
          <w:sz w:val="28"/>
          <w:szCs w:val="28"/>
          <w:lang w:val="kk-KZ"/>
        </w:rPr>
        <w:t>15</w:t>
      </w:r>
      <w:r w:rsidR="00B950F0"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w:t>
      </w:r>
    </w:p>
    <w:p w14:paraId="1F6DF48E" w14:textId="60D6993A" w:rsidR="00D81DF5" w:rsidRPr="00AB1677" w:rsidRDefault="00D81DF5"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негізінде азық-түлік өндіру аумағында бірі ерте, орта және кеш пісетін қауын сорттарын пайдаланудағы негізгі бағыттардың бірі олардың ішінен ұзақ сақталатын өнімді өндірумен түсіндіріледі. Сонымен қатар сапалы өнім өндіруге әсер етуші факторлармен шикізаттың химиялық құрамы болып табылады. Қауын жемісінде 18% - ға дейін қант, крахмал, ақуыз, С дәрумені (30 мг% - ға дейін) бар</w:t>
      </w:r>
      <w:r w:rsidR="00B950F0">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Дәндерінің майлылығы 30 % - ға дейін жетеді. Оны </w:t>
      </w:r>
      <w:r w:rsidRPr="00AB1677">
        <w:rPr>
          <w:rFonts w:ascii="Times New Roman" w:hAnsi="Times New Roman" w:cs="Times New Roman"/>
          <w:sz w:val="28"/>
          <w:szCs w:val="28"/>
          <w:lang w:val="kk-KZ"/>
        </w:rPr>
        <w:lastRenderedPageBreak/>
        <w:t>тағамдарға қолдануға болады, әсіресе нан өнімдеріне. Оның жемісін тазалау құралы ретінде, теріні тазарту үшін, асқазан-ішек жолдарына қолданады</w:t>
      </w:r>
      <w:r w:rsidR="00B950F0" w:rsidRPr="00AB1677">
        <w:rPr>
          <w:rFonts w:ascii="Times New Roman" w:hAnsi="Times New Roman" w:cs="Times New Roman"/>
          <w:sz w:val="28"/>
          <w:szCs w:val="28"/>
          <w:lang w:val="kk-KZ"/>
        </w:rPr>
        <w:t>.</w:t>
      </w:r>
    </w:p>
    <w:p w14:paraId="273EA132" w14:textId="09E30D06" w:rsidR="00F90AE0" w:rsidRPr="00AB1677" w:rsidRDefault="00B64847"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w:t>
      </w:r>
      <w:r w:rsidR="00E02545" w:rsidRPr="00AB1677">
        <w:rPr>
          <w:rFonts w:ascii="Times New Roman" w:hAnsi="Times New Roman" w:cs="Times New Roman"/>
          <w:sz w:val="28"/>
          <w:szCs w:val="28"/>
          <w:lang w:val="kk-KZ"/>
        </w:rPr>
        <w:t>Торпедо</w:t>
      </w:r>
      <w:r w:rsidRPr="00AB1677">
        <w:rPr>
          <w:rFonts w:ascii="Times New Roman" w:hAnsi="Times New Roman" w:cs="Times New Roman"/>
          <w:sz w:val="28"/>
          <w:szCs w:val="28"/>
          <w:lang w:val="kk-KZ"/>
        </w:rPr>
        <w:t>»</w:t>
      </w:r>
      <w:r w:rsidR="00E02545" w:rsidRPr="00AB1677">
        <w:rPr>
          <w:rFonts w:ascii="Times New Roman" w:hAnsi="Times New Roman" w:cs="Times New Roman"/>
          <w:sz w:val="28"/>
          <w:szCs w:val="28"/>
          <w:lang w:val="kk-KZ"/>
        </w:rPr>
        <w:t xml:space="preserve"> ұ</w:t>
      </w:r>
      <w:r w:rsidR="00F90AE0" w:rsidRPr="00AB1677">
        <w:rPr>
          <w:rFonts w:ascii="Times New Roman" w:hAnsi="Times New Roman" w:cs="Times New Roman"/>
          <w:sz w:val="28"/>
          <w:szCs w:val="28"/>
          <w:lang w:val="kk-KZ"/>
        </w:rPr>
        <w:t>зын жемісті қауын</w:t>
      </w:r>
      <w:r w:rsidR="00E02545" w:rsidRPr="00AB1677">
        <w:rPr>
          <w:rFonts w:ascii="Times New Roman" w:hAnsi="Times New Roman" w:cs="Times New Roman"/>
          <w:sz w:val="28"/>
          <w:szCs w:val="28"/>
          <w:lang w:val="kk-KZ"/>
        </w:rPr>
        <w:t>ның</w:t>
      </w:r>
      <w:r w:rsidR="00F90AE0" w:rsidRPr="00AB1677">
        <w:rPr>
          <w:rFonts w:ascii="Times New Roman" w:hAnsi="Times New Roman" w:cs="Times New Roman"/>
          <w:sz w:val="28"/>
          <w:szCs w:val="28"/>
          <w:lang w:val="kk-KZ"/>
        </w:rPr>
        <w:t xml:space="preserve"> қант мөлшері, әсіресе сахароза мен С дәрумені жемістің жоғарғы жағында оның негізімен салыстырғанда екі есеге жуық артады (сабақтың орны), ал пектиндік заттар мен </w:t>
      </w:r>
      <w:r w:rsidR="007912DE">
        <w:rPr>
          <w:rFonts w:ascii="Times New Roman" w:hAnsi="Times New Roman" w:cs="Times New Roman"/>
          <w:sz w:val="28"/>
          <w:szCs w:val="28"/>
          <w:lang w:val="kk-KZ"/>
        </w:rPr>
        <w:t>талшықтар</w:t>
      </w:r>
      <w:r w:rsidR="00F90AE0" w:rsidRPr="00AB1677">
        <w:rPr>
          <w:rFonts w:ascii="Times New Roman" w:hAnsi="Times New Roman" w:cs="Times New Roman"/>
          <w:sz w:val="28"/>
          <w:szCs w:val="28"/>
          <w:lang w:val="kk-KZ"/>
        </w:rPr>
        <w:t xml:space="preserve">, керісінше, жемістің түбінде оның жоғарғы бөлігімен салыстырғанда жоғары. Қауын қабығында </w:t>
      </w:r>
      <w:r w:rsidR="007912DE">
        <w:rPr>
          <w:rFonts w:ascii="Times New Roman" w:hAnsi="Times New Roman" w:cs="Times New Roman"/>
          <w:sz w:val="28"/>
          <w:szCs w:val="28"/>
          <w:lang w:val="kk-KZ"/>
        </w:rPr>
        <w:t>жұмсағымен</w:t>
      </w:r>
      <w:r w:rsidR="00F90AE0" w:rsidRPr="00AB1677">
        <w:rPr>
          <w:rFonts w:ascii="Times New Roman" w:hAnsi="Times New Roman" w:cs="Times New Roman"/>
          <w:sz w:val="28"/>
          <w:szCs w:val="28"/>
          <w:lang w:val="kk-KZ"/>
        </w:rPr>
        <w:t xml:space="preserve"> салыстырғанда бірнеше есе көп пектинді заттар мен </w:t>
      </w:r>
      <w:r w:rsidR="007912DE">
        <w:rPr>
          <w:rFonts w:ascii="Times New Roman" w:hAnsi="Times New Roman" w:cs="Times New Roman"/>
          <w:sz w:val="28"/>
          <w:szCs w:val="28"/>
          <w:lang w:val="kk-KZ"/>
        </w:rPr>
        <w:t>талшықтар</w:t>
      </w:r>
      <w:r w:rsidR="00F90AE0" w:rsidRPr="00AB1677">
        <w:rPr>
          <w:rFonts w:ascii="Times New Roman" w:hAnsi="Times New Roman" w:cs="Times New Roman"/>
          <w:sz w:val="28"/>
          <w:szCs w:val="28"/>
          <w:lang w:val="kk-KZ"/>
        </w:rPr>
        <w:t xml:space="preserve"> бар.</w:t>
      </w:r>
    </w:p>
    <w:p w14:paraId="1F70FCBB" w14:textId="25F95199" w:rsidR="00F90AE0" w:rsidRPr="00AB1677" w:rsidRDefault="00F90AE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басқа өсімдік өнімдерінің арасында фолий қышқылының (В</w:t>
      </w:r>
      <w:r w:rsidR="00667180" w:rsidRPr="00AB1677">
        <w:rPr>
          <w:rFonts w:ascii="Times New Roman" w:hAnsi="Times New Roman" w:cs="Times New Roman"/>
          <w:sz w:val="28"/>
          <w:szCs w:val="28"/>
          <w:lang w:val="kk-KZ"/>
        </w:rPr>
        <w:t>,С</w:t>
      </w:r>
      <w:r w:rsidRPr="00AB1677">
        <w:rPr>
          <w:rFonts w:ascii="Times New Roman" w:hAnsi="Times New Roman" w:cs="Times New Roman"/>
          <w:sz w:val="28"/>
          <w:szCs w:val="28"/>
          <w:lang w:val="kk-KZ"/>
        </w:rPr>
        <w:t xml:space="preserve"> дәрумені) едәуір құрамымен ерекшеленеді – 6-10 мг шикізат, ағзадағы көптеген биохимиялық процестерді реттейтін қан түзілуінде маңызды рөл атқарады. Бұл қышқыл клиникада жүрек гликозидтерінің әсерін күшейту үшін қолданылады. Аз мөлшерде қауын шырынында лимон, ал одан да азында алма және кәріптас қышқылдары бар</w:t>
      </w:r>
      <w:r w:rsidR="005452B7" w:rsidRPr="00AB1677">
        <w:rPr>
          <w:rFonts w:ascii="Times New Roman" w:hAnsi="Times New Roman" w:cs="Times New Roman"/>
          <w:sz w:val="28"/>
          <w:szCs w:val="28"/>
          <w:lang w:val="kk-KZ"/>
        </w:rPr>
        <w:t>.</w:t>
      </w:r>
      <w:r w:rsidR="005D476B"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Қауын құрамында қарбыз, асқабақпен салыстырғанда екі есе көп органикалық қышқылдар бар.</w:t>
      </w:r>
      <w:r w:rsidR="00667180"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Қауын шырынын пайдалы қасиеттерінің тасымалдаушылары маңызды (басқа жемістерде кездеспейді) аминқышқылдары: гистидин, лизин, аргинин, треонин, валин,олардың мөлшері 197 мг% сортына байланысты.</w:t>
      </w:r>
    </w:p>
    <w:p w14:paraId="25C8B4A8" w14:textId="2BC0F336" w:rsidR="00F90AE0" w:rsidRPr="00AB1677" w:rsidRDefault="00F90AE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күл элементтерінің минералды құрамының бай жиынтығына (0,6%), соның ішінде (100 г шикі затқа мг – да) бөлінеді: кальций-16, магний-13, фосфор-12, қарбызға қарағанда екі есе бай натрий-32 және калий-118. Магний мөлшері бойынша (13) қауын қарбыздан бірнеше есе төмен (224). Қауынның құрамында темір қарбызға қарағанда 3 есе, тауық етіне қарағанда екі есе, балыққа қарағанда үш есе, сүтке қарағанда 17 есе көп және жемістің 100 г жеуге жарамды бөлігінде 1 мг құрайды.</w:t>
      </w:r>
      <w:r w:rsidR="005D476B"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Қауын</w:t>
      </w:r>
      <w:r w:rsidR="005452B7" w:rsidRPr="00AB1677">
        <w:rPr>
          <w:rFonts w:ascii="Times New Roman" w:hAnsi="Times New Roman" w:cs="Times New Roman"/>
          <w:sz w:val="28"/>
          <w:szCs w:val="28"/>
          <w:lang w:val="kk-KZ"/>
        </w:rPr>
        <w:t>ның дәндерін</w:t>
      </w:r>
      <w:r w:rsidRPr="00AB1677">
        <w:rPr>
          <w:rFonts w:ascii="Times New Roman" w:hAnsi="Times New Roman" w:cs="Times New Roman"/>
          <w:sz w:val="28"/>
          <w:szCs w:val="28"/>
          <w:lang w:val="kk-KZ"/>
        </w:rPr>
        <w:t xml:space="preserve"> қарбызбен салыстырғанда ақуыз емес азоттың (құрғақ затқа 0,41%), жеңіл сіңімді ақуыздардың, май мен талшықтың көп мөлшерімен ерекшеленеді, олар ішектерді тазартады, жыныстық потенциалды арттырады. Қауын </w:t>
      </w:r>
      <w:r w:rsidR="005452B7" w:rsidRPr="00AB1677">
        <w:rPr>
          <w:rFonts w:ascii="Times New Roman" w:hAnsi="Times New Roman" w:cs="Times New Roman"/>
          <w:sz w:val="28"/>
          <w:szCs w:val="28"/>
          <w:lang w:val="kk-KZ"/>
        </w:rPr>
        <w:t>дәндерінде</w:t>
      </w:r>
      <w:r w:rsidRPr="00AB1677">
        <w:rPr>
          <w:rFonts w:ascii="Times New Roman" w:hAnsi="Times New Roman" w:cs="Times New Roman"/>
          <w:sz w:val="28"/>
          <w:szCs w:val="28"/>
          <w:lang w:val="kk-KZ"/>
        </w:rPr>
        <w:t>-құрамында 25-30% тамаша тағамдық май бар майлы өнім. Бұл май кептіру түріне, жағымды иіске және жаңғақ майына ұқсайтын жақсы дәмге жатады</w:t>
      </w:r>
      <w:r w:rsidR="005452B7" w:rsidRPr="00AB1677">
        <w:rPr>
          <w:rFonts w:ascii="Times New Roman" w:hAnsi="Times New Roman" w:cs="Times New Roman"/>
          <w:sz w:val="28"/>
          <w:szCs w:val="28"/>
          <w:lang w:val="kk-KZ"/>
        </w:rPr>
        <w:t>.</w:t>
      </w:r>
    </w:p>
    <w:p w14:paraId="5A17106E" w14:textId="1CC4DD84" w:rsidR="00683287" w:rsidRPr="00AB1677" w:rsidRDefault="00683287"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Қауынның және басқада бақша дақылдарының құрамында пектин заттары болғандықтан, соған қарамастан олар ішкі қабаттың тығыздығына әсер етеді. Пектин заттарының жалпы құрамы 0,01-0,1 % құрайды. Басқа жемістер мен көкөністерге қарағанда ақуыздар аз</w:t>
      </w:r>
      <w:r w:rsidR="00B950F0">
        <w:rPr>
          <w:rFonts w:ascii="Times New Roman" w:hAnsi="Times New Roman" w:cs="Times New Roman"/>
          <w:sz w:val="28"/>
          <w:szCs w:val="28"/>
          <w:lang w:val="kk-KZ"/>
        </w:rPr>
        <w:t xml:space="preserve"> </w:t>
      </w:r>
      <w:r w:rsidR="00B950F0" w:rsidRPr="00AB1677">
        <w:rPr>
          <w:rFonts w:ascii="Times New Roman" w:hAnsi="Times New Roman" w:cs="Times New Roman"/>
          <w:sz w:val="28"/>
          <w:szCs w:val="28"/>
          <w:lang w:val="kk-KZ"/>
        </w:rPr>
        <w:t>[</w:t>
      </w:r>
      <w:r w:rsidR="00EA4CB9">
        <w:rPr>
          <w:rFonts w:ascii="Times New Roman" w:hAnsi="Times New Roman" w:cs="Times New Roman"/>
          <w:sz w:val="28"/>
          <w:szCs w:val="28"/>
          <w:lang w:val="kk-KZ"/>
        </w:rPr>
        <w:t>1</w:t>
      </w:r>
      <w:r w:rsidR="00B950F0">
        <w:rPr>
          <w:rFonts w:ascii="Times New Roman" w:hAnsi="Times New Roman" w:cs="Times New Roman"/>
          <w:sz w:val="28"/>
          <w:szCs w:val="28"/>
          <w:lang w:val="kk-KZ"/>
        </w:rPr>
        <w:t>6</w:t>
      </w:r>
      <w:r w:rsidR="00B950F0"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p>
    <w:p w14:paraId="3F30BB2E" w14:textId="4748DF26" w:rsidR="00683287" w:rsidRPr="00AB1677" w:rsidRDefault="005D476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Дәрумен</w:t>
      </w:r>
      <w:r w:rsidR="00683287" w:rsidRPr="00AB1677">
        <w:rPr>
          <w:rFonts w:ascii="Times New Roman" w:hAnsi="Times New Roman" w:cs="Times New Roman"/>
          <w:sz w:val="28"/>
          <w:szCs w:val="28"/>
          <w:lang w:val="kk-KZ"/>
        </w:rPr>
        <w:t xml:space="preserve">дер құрамынан С </w:t>
      </w:r>
      <w:r w:rsidR="00111773">
        <w:rPr>
          <w:rFonts w:ascii="Times New Roman" w:hAnsi="Times New Roman" w:cs="Times New Roman"/>
          <w:sz w:val="28"/>
          <w:szCs w:val="28"/>
          <w:lang w:val="kk-KZ"/>
        </w:rPr>
        <w:t xml:space="preserve">- </w:t>
      </w:r>
      <w:r w:rsidR="00683287" w:rsidRPr="00AB1677">
        <w:rPr>
          <w:rFonts w:ascii="Times New Roman" w:hAnsi="Times New Roman" w:cs="Times New Roman"/>
          <w:sz w:val="28"/>
          <w:szCs w:val="28"/>
          <w:lang w:val="kk-KZ"/>
        </w:rPr>
        <w:t>дан басқа азғантай каротин, шамалы көлемде В</w:t>
      </w:r>
      <w:r w:rsidR="00683287" w:rsidRPr="00AB1677">
        <w:rPr>
          <w:rFonts w:ascii="Times New Roman" w:hAnsi="Times New Roman" w:cs="Times New Roman"/>
          <w:sz w:val="28"/>
          <w:szCs w:val="28"/>
          <w:vertAlign w:val="subscript"/>
          <w:lang w:val="kk-KZ"/>
        </w:rPr>
        <w:t>1</w:t>
      </w:r>
      <w:r w:rsidR="00683287" w:rsidRPr="00AB1677">
        <w:rPr>
          <w:rFonts w:ascii="Times New Roman" w:hAnsi="Times New Roman" w:cs="Times New Roman"/>
          <w:sz w:val="28"/>
          <w:szCs w:val="28"/>
          <w:lang w:val="kk-KZ"/>
        </w:rPr>
        <w:t>, В</w:t>
      </w:r>
      <w:r w:rsidR="00683287" w:rsidRPr="00AB1677">
        <w:rPr>
          <w:rFonts w:ascii="Times New Roman" w:hAnsi="Times New Roman" w:cs="Times New Roman"/>
          <w:sz w:val="28"/>
          <w:szCs w:val="28"/>
          <w:vertAlign w:val="subscript"/>
          <w:lang w:val="kk-KZ"/>
        </w:rPr>
        <w:t>6</w:t>
      </w:r>
      <w:r w:rsidR="00683287" w:rsidRPr="00AB1677">
        <w:rPr>
          <w:rFonts w:ascii="Times New Roman" w:hAnsi="Times New Roman" w:cs="Times New Roman"/>
          <w:sz w:val="28"/>
          <w:szCs w:val="28"/>
          <w:lang w:val="kk-KZ"/>
        </w:rPr>
        <w:t>, РР, фолий қышқылы мен темірге тікелей байланысты. Олар ағзадағы қан айналымы және қалыпты азайту тотығу үрдістерін жақсартады.</w:t>
      </w:r>
    </w:p>
    <w:p w14:paraId="5E736CE4" w14:textId="142F762B" w:rsidR="00F90AE0" w:rsidRPr="00AB1677" w:rsidRDefault="0011740A"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Өсімдік шикізаты және оның негізінде өндірістік азықтардың жиынтық технологиясын өндіріске енгізу мәселесінің, өндірістік инфрақұрылымы дамыған және экологиясы  нашар аймақтарға ерекше маңызды, әртүрлі елді мекендерге олардың денсаулығына байланысты шартты түрде ізденуге және азық түліктің жаңа түрлерін табуға жетелейді</w:t>
      </w:r>
      <w:r w:rsidR="00B950F0"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Бұл бағыт дамуы үшін арнайы тағайындалған өндірістік азық түліктерге арналған жергілікті мәдени және </w:t>
      </w:r>
      <w:r w:rsidRPr="00AB1677">
        <w:rPr>
          <w:rFonts w:ascii="Times New Roman" w:hAnsi="Times New Roman" w:cs="Times New Roman"/>
          <w:sz w:val="28"/>
          <w:szCs w:val="28"/>
          <w:lang w:val="kk-KZ"/>
        </w:rPr>
        <w:lastRenderedPageBreak/>
        <w:t>жабайы өсетін жеміс жидектердің құрамын және тұтынушылық қасиетіне зерттеу жүргізу талап етіледі.</w:t>
      </w:r>
    </w:p>
    <w:p w14:paraId="282BD1B0" w14:textId="6CE2F56E" w:rsidR="00D6527A" w:rsidRPr="00AB1677" w:rsidRDefault="00D6527A"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Ағымдағы жұмыста қауын негізінде және оның өнімдерін жеке яғни қабығын, жемісін және дәндерін бөліп кептіру, олардың тағамдық және биологиялық құндылығын арттыру мүмкіндігі зерттеледі. </w:t>
      </w:r>
    </w:p>
    <w:p w14:paraId="59EE68B5" w14:textId="62B2DD68" w:rsidR="00D6527A" w:rsidRPr="00AB1677" w:rsidRDefault="00D6527A"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Сондықтан осы мәселені шешу, қауын негізінде азық-түліктерді өңдеу және өндіру, кептіру, ұнтақтау мақсатында қауын өнімдерінің химиялық құрамын және технологиялық қасиетіне зерттеу жүргізіледі. </w:t>
      </w:r>
    </w:p>
    <w:p w14:paraId="1F20742E" w14:textId="1818D5D2" w:rsidR="003A680E" w:rsidRPr="00AB1677" w:rsidRDefault="003A680E" w:rsidP="00ED7CC3">
      <w:pPr>
        <w:widowControl w:val="0"/>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lang w:val="kk-KZ"/>
        </w:rPr>
        <w:tab/>
        <w:t xml:space="preserve">Биологиялық қауіптерге зиянды бактериялар, вирустар және паразиттер жатады (Salmonella, BGKP). </w:t>
      </w:r>
      <w:bookmarkStart w:id="13" w:name="_Hlk170294478"/>
      <w:r w:rsidRPr="00AB1677">
        <w:rPr>
          <w:rFonts w:ascii="Times New Roman" w:hAnsi="Times New Roman" w:cs="Times New Roman"/>
          <w:sz w:val="28"/>
          <w:szCs w:val="28"/>
          <w:lang w:val="kk-KZ"/>
        </w:rPr>
        <w:t>Жұмыста [</w:t>
      </w:r>
      <w:r w:rsidR="00EA4CB9">
        <w:rPr>
          <w:rFonts w:ascii="Times New Roman" w:hAnsi="Times New Roman" w:cs="Times New Roman"/>
          <w:sz w:val="28"/>
          <w:szCs w:val="28"/>
          <w:lang w:val="kk-KZ"/>
        </w:rPr>
        <w:t>17</w:t>
      </w:r>
      <w:r w:rsidRPr="00AB1677">
        <w:rPr>
          <w:rFonts w:ascii="Times New Roman" w:hAnsi="Times New Roman" w:cs="Times New Roman"/>
          <w:sz w:val="28"/>
          <w:szCs w:val="28"/>
          <w:lang w:val="kk-KZ"/>
        </w:rPr>
        <w:t>] Сальмонелла тез өсіп, кесілген қауынды бөлме температурасында сақтаған кезде жоғары концентрацияға жететінін растады, бүлінудің көрінетін белгілері жоқ.</w:t>
      </w:r>
      <w:r w:rsidRPr="00AB1677">
        <w:rPr>
          <w:rFonts w:ascii="Times New Roman" w:hAnsi="Times New Roman" w:cs="Times New Roman"/>
          <w:spacing w:val="-13"/>
          <w:sz w:val="28"/>
          <w:szCs w:val="28"/>
          <w:lang w:val="kk-KZ"/>
        </w:rPr>
        <w:t xml:space="preserve"> </w:t>
      </w:r>
    </w:p>
    <w:bookmarkEnd w:id="13"/>
    <w:p w14:paraId="3B15D7D7" w14:textId="0B9C0373" w:rsidR="003A680E" w:rsidRPr="00AB1677" w:rsidRDefault="003A680E" w:rsidP="00ED7CC3">
      <w:pPr>
        <w:widowControl w:val="0"/>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Сәйкес қауын беттерінің бактериялық ластануының себебі негізінен топырақпен, жәндіктермен, жануарлармен немесе адамдармен өсіру немесе жинау кезінде және өңдеу зауыттарында жиі байланыста болуымен байланысты, шешім нормативтік құжаттарға сәйкес жемістердің сауда желілеріне қабылдануын бақылау және жемістердің дұрыс сақталуын қамтамасыз ету болар еді</w:t>
      </w:r>
      <w:bookmarkStart w:id="14" w:name="_Hlk170294496"/>
      <w:r w:rsidRPr="00AB1677">
        <w:rPr>
          <w:rFonts w:ascii="Times New Roman" w:hAnsi="Times New Roman" w:cs="Times New Roman"/>
          <w:sz w:val="28"/>
          <w:szCs w:val="28"/>
          <w:shd w:val="clear" w:color="auto" w:fill="FFFFFF"/>
          <w:lang w:val="kk-KZ"/>
        </w:rPr>
        <w:t>.</w:t>
      </w:r>
      <w:r w:rsidRPr="00AB1677">
        <w:rPr>
          <w:rStyle w:val="a7"/>
          <w:rFonts w:ascii="Times New Roman" w:hAnsi="Times New Roman" w:cs="Times New Roman"/>
          <w:sz w:val="28"/>
          <w:szCs w:val="28"/>
          <w:shd w:val="clear" w:color="auto" w:fill="FFFFFF"/>
          <w:lang w:val="kk-KZ"/>
        </w:rPr>
        <w:t xml:space="preserve"> </w:t>
      </w:r>
    </w:p>
    <w:p w14:paraId="50061664" w14:textId="4130293A" w:rsidR="003A680E" w:rsidRPr="00AB1677" w:rsidRDefault="003A680E" w:rsidP="00ED7CC3">
      <w:pPr>
        <w:widowControl w:val="0"/>
        <w:tabs>
          <w:tab w:val="left" w:pos="993"/>
        </w:tabs>
        <w:autoSpaceDE w:val="0"/>
        <w:autoSpaceDN w:val="0"/>
        <w:adjustRightInd w:val="0"/>
        <w:spacing w:after="0" w:line="240" w:lineRule="auto"/>
        <w:ind w:firstLine="567"/>
        <w:jc w:val="both"/>
        <w:rPr>
          <w:rFonts w:ascii="Times New Roman" w:hAnsi="Times New Roman" w:cs="Times New Roman"/>
          <w:sz w:val="28"/>
          <w:szCs w:val="28"/>
          <w:highlight w:val="cyan"/>
          <w:lang w:val="kk-KZ"/>
        </w:rPr>
      </w:pPr>
      <w:bookmarkStart w:id="15" w:name="_Hlk170294531"/>
      <w:bookmarkEnd w:id="14"/>
      <w:r w:rsidRPr="00AB1677">
        <w:rPr>
          <w:rFonts w:ascii="Times New Roman" w:hAnsi="Times New Roman" w:cs="Times New Roman"/>
          <w:sz w:val="28"/>
          <w:szCs w:val="28"/>
          <w:shd w:val="clear" w:color="auto" w:fill="FFFFFF"/>
          <w:lang w:val="kk-KZ"/>
        </w:rPr>
        <w:t>Автор [</w:t>
      </w:r>
      <w:r w:rsidR="00EA4CB9">
        <w:rPr>
          <w:rFonts w:ascii="Times New Roman" w:hAnsi="Times New Roman" w:cs="Times New Roman"/>
          <w:sz w:val="28"/>
          <w:szCs w:val="28"/>
          <w:shd w:val="clear" w:color="auto" w:fill="FFFFFF"/>
          <w:lang w:val="kk-KZ"/>
        </w:rPr>
        <w:t>18</w:t>
      </w:r>
      <w:r w:rsidRPr="00AB1677">
        <w:rPr>
          <w:rFonts w:ascii="Times New Roman" w:hAnsi="Times New Roman" w:cs="Times New Roman"/>
          <w:sz w:val="28"/>
          <w:szCs w:val="28"/>
          <w:shd w:val="clear" w:color="auto" w:fill="FFFFFF"/>
          <w:lang w:val="kk-KZ"/>
        </w:rPr>
        <w:t>] қауын негізіндегі шырын технологиясын әзірлеу бойынша диссертацияда қауын шырынын өңдеу және алу технологиясын, жан-жақты қалдықсыз технологияны ұсынады.</w:t>
      </w:r>
      <w:r w:rsidRPr="00AB1677">
        <w:rPr>
          <w:rFonts w:ascii="Times New Roman" w:hAnsi="Times New Roman" w:cs="Times New Roman"/>
          <w:sz w:val="28"/>
          <w:szCs w:val="28"/>
          <w:lang w:val="kk-KZ"/>
        </w:rPr>
        <w:t xml:space="preserve"> </w:t>
      </w:r>
    </w:p>
    <w:p w14:paraId="1495D884" w14:textId="6860D0B9" w:rsidR="003A680E" w:rsidRPr="00AB1677" w:rsidRDefault="003A680E" w:rsidP="00ED7CC3">
      <w:pPr>
        <w:widowControl w:val="0"/>
        <w:spacing w:after="0" w:line="240" w:lineRule="auto"/>
        <w:ind w:firstLine="567"/>
        <w:jc w:val="both"/>
        <w:rPr>
          <w:rFonts w:ascii="Times New Roman" w:hAnsi="Times New Roman" w:cs="Times New Roman"/>
          <w:sz w:val="28"/>
          <w:szCs w:val="28"/>
          <w:lang w:val="kk-KZ"/>
        </w:rPr>
      </w:pPr>
      <w:bookmarkStart w:id="16" w:name="_Hlk170294548"/>
      <w:bookmarkEnd w:id="15"/>
      <w:r w:rsidRPr="00AB1677">
        <w:rPr>
          <w:rFonts w:ascii="Times New Roman" w:hAnsi="Times New Roman" w:cs="Times New Roman"/>
          <w:sz w:val="28"/>
          <w:szCs w:val="28"/>
          <w:shd w:val="clear" w:color="auto" w:fill="FFFFFF"/>
          <w:lang w:val="kk-KZ"/>
        </w:rPr>
        <w:t>Жұмыста [</w:t>
      </w:r>
      <w:r w:rsidR="00EA4CB9">
        <w:rPr>
          <w:rFonts w:ascii="Times New Roman" w:hAnsi="Times New Roman" w:cs="Times New Roman"/>
          <w:sz w:val="28"/>
          <w:szCs w:val="28"/>
          <w:shd w:val="clear" w:color="auto" w:fill="FFFFFF"/>
          <w:lang w:val="kk-KZ"/>
        </w:rPr>
        <w:t>19</w:t>
      </w:r>
      <w:r w:rsidRPr="00AB1677">
        <w:rPr>
          <w:rFonts w:ascii="Times New Roman" w:hAnsi="Times New Roman" w:cs="Times New Roman"/>
          <w:sz w:val="28"/>
          <w:szCs w:val="28"/>
          <w:shd w:val="clear" w:color="auto" w:fill="FFFFFF"/>
          <w:lang w:val="kk-KZ"/>
        </w:rPr>
        <w:t xml:space="preserve">] табиғи микробқа қарсы препараттарды – зәйтүн сығындысын, орегано майын қолдануды талдады және авторлар аталған препараттарды Salmonella және L. monocytogenes инактивациясы үшін қолдану әлеуетін анықтады. Алайда, микрофлораға әсері қауын өсірілетін АҚШ аймақтарында әр түрлі болды, бұл жеміс бетін өңдеу бойынша қосымша тергеу жүргізу қажеттілігін көрсетеді. </w:t>
      </w:r>
    </w:p>
    <w:bookmarkEnd w:id="16"/>
    <w:p w14:paraId="539FFFCB" w14:textId="77777777" w:rsidR="003A680E" w:rsidRPr="00AB1677" w:rsidRDefault="003A680E" w:rsidP="00ED7CC3">
      <w:pPr>
        <w:widowControl w:val="0"/>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Осылайша, қауын жемістерін қауіпсіз өнімдерге өңдеу технологиясын әзірлеу бойынша зерттеулер қажет.</w:t>
      </w:r>
    </w:p>
    <w:p w14:paraId="40E8E887" w14:textId="11BBDF72" w:rsidR="00D81DF5" w:rsidRDefault="00D81DF5" w:rsidP="00ED7CC3">
      <w:pPr>
        <w:spacing w:after="0" w:line="240" w:lineRule="auto"/>
        <w:jc w:val="both"/>
        <w:rPr>
          <w:rFonts w:ascii="Times New Roman" w:hAnsi="Times New Roman" w:cs="Times New Roman"/>
          <w:sz w:val="28"/>
          <w:szCs w:val="28"/>
          <w:lang w:val="kk-KZ"/>
        </w:rPr>
      </w:pPr>
    </w:p>
    <w:p w14:paraId="6F77CC1D" w14:textId="77777777" w:rsidR="00CA37DF" w:rsidRPr="00AB1677" w:rsidRDefault="00CA37DF" w:rsidP="00ED7CC3">
      <w:pPr>
        <w:spacing w:after="0" w:line="240" w:lineRule="auto"/>
        <w:jc w:val="both"/>
        <w:rPr>
          <w:rFonts w:ascii="Times New Roman" w:hAnsi="Times New Roman" w:cs="Times New Roman"/>
          <w:sz w:val="28"/>
          <w:szCs w:val="28"/>
          <w:lang w:val="kk-KZ"/>
        </w:rPr>
      </w:pPr>
    </w:p>
    <w:p w14:paraId="6591F1F9" w14:textId="6E993B37" w:rsidR="00FC786B" w:rsidRPr="00AB1677" w:rsidRDefault="00F42B3C" w:rsidP="00D5575C">
      <w:pPr>
        <w:spacing w:after="0" w:line="240" w:lineRule="auto"/>
        <w:ind w:firstLine="708"/>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1.2 Қауын өнімінің тәтті тағам кондитер ретінде дамуы және қауіпсіздігі</w:t>
      </w:r>
    </w:p>
    <w:p w14:paraId="20D6149E" w14:textId="581B7C6B" w:rsidR="000D6B9B" w:rsidRPr="00AB1677" w:rsidRDefault="000D6B9B" w:rsidP="00FC786B">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Шырынды жемісі мен тәтті дәмі бар қауын кондитерлік өнеркәсіпте барған сайын танымал ингредиентке айналуда. Бұл өнімнің тәтті кондитерлік өнім ретінде дамуы мен қауіпсіздігі инновациялық және қауіпсіз өнімдерге сұраныстың артуын ескере отырып, зерттеудің маңызды саласын білдіреді. </w:t>
      </w:r>
    </w:p>
    <w:p w14:paraId="31810ABC" w14:textId="64EE6070" w:rsidR="000D6B9B" w:rsidRPr="00AB1677" w:rsidRDefault="000D6B9B"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Кондитерлік өнімдердегі бұл өнімнің сапасы бірнеше негізгі факторларға байланысты. Қауынның дәмдік сипаттамалары мен құрылымын ескере отырып, дұрыс сорттарын таңдау маңызды. Сондай-ақ, қауынның балғындығы мен дәмін қамтамасыз ету үшін оны өсіру және жинау жағдайларын ескеру қажет.</w:t>
      </w:r>
    </w:p>
    <w:p w14:paraId="773EF736" w14:textId="124834CB" w:rsidR="000D6B9B" w:rsidRPr="00AB1677" w:rsidRDefault="000D6B9B"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 xml:space="preserve">Кондитерлік өнімдерде қолданылатын қауын өнімдері тәттілерді ұнататындар үшін қызықты және дәмді балама болып табылады. Өнімдердің </w:t>
      </w:r>
      <w:r w:rsidRPr="00AB1677">
        <w:rPr>
          <w:rFonts w:ascii="Times New Roman" w:hAnsi="Times New Roman" w:cs="Times New Roman"/>
          <w:color w:val="000000" w:themeColor="text1"/>
          <w:sz w:val="28"/>
          <w:szCs w:val="28"/>
          <w:lang w:val="kk-KZ"/>
        </w:rPr>
        <w:lastRenderedPageBreak/>
        <w:t>осы санатын дамыту кондитерлік өнеркәсіптегі инновациялар үшін жаңа мүмкіндіктер ашады, сонымен бірге тәтті өнімдер өндірісіндегі қауіпсіздік пен сапаның маңыздылығын көрсетеді.</w:t>
      </w:r>
    </w:p>
    <w:p w14:paraId="753C1FCD" w14:textId="7C4B308E" w:rsidR="000D6B9B" w:rsidRPr="00AB1677" w:rsidRDefault="000D6B9B"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Ең алдымен, қауын өнімдерін әртүрлі кондитерлік рецепттерде, соның ішінде мармеладтарда, зефирде, джемдерде, компоттарда, мусстарда, пирогтарда, кекстерде және т.б. қолдануға болатынын ескеру маңызды. Олардың тәтті, сергітетін дәмі мұндай өнімдерге ерекше реңк пен хош иіс беріп, оларды тұтынушыларға тартымды етеді.</w:t>
      </w:r>
    </w:p>
    <w:p w14:paraId="0403351E" w14:textId="6B92C08D" w:rsidR="000D6B9B" w:rsidRPr="00AB1677" w:rsidRDefault="000D6B9B"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Алайда, қауынды кондитерлік өнімдерде қолданған кезде өнімнің қауіпсіздігіне ерекше назар аудару керек. Бұл жоғары сапалы қауындарды таңдауды ғана емес, сонымен қатар оларды өңдеу және пісіру кезінде санитарлық-гигиеналық стандарттарды сақтауды қамтиды.</w:t>
      </w:r>
    </w:p>
    <w:p w14:paraId="0E1593EC" w14:textId="6E11F11D" w:rsidR="000D6B9B" w:rsidRPr="00AB1677" w:rsidRDefault="000D6B9B"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Қауынды сақтау мен тасымалдаудың тиімді әдістері оның қауіпсіздігі мен сапасын кондитерлік өнімдердің ингредиенті ретінде қамтамасыз етуде шешуші рөл атқарады. Бұл өнімнің балғындығы мен дәмін сақтай отырып, микробиологиялық және химиялық ластану қаупін азайтуға мүмкіндік береді.</w:t>
      </w:r>
    </w:p>
    <w:p w14:paraId="4585F870" w14:textId="658F77A7" w:rsidR="000D6B9B" w:rsidRPr="00AB1677" w:rsidRDefault="000D6B9B"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Технологиялар мен ғылыми зерттеулердің үздіксіз дамуының арқасында кондитерлік өнімдерді өндіру саласында қауын өнімдерінің сапасы мен қауіпсіздігін бүкіл өндіріс процесінде сақтауға көмектесетін жаңа өңдеу және орау әдістері қол жетімді</w:t>
      </w:r>
      <w:r w:rsidR="00B950F0" w:rsidRPr="00AB1677">
        <w:rPr>
          <w:rStyle w:val="ezkurwreuab5ozgtqnkl"/>
          <w:rFonts w:ascii="Times New Roman" w:hAnsi="Times New Roman" w:cs="Times New Roman"/>
          <w:sz w:val="28"/>
          <w:szCs w:val="28"/>
          <w:lang w:val="kk-KZ"/>
        </w:rPr>
        <w:t>.</w:t>
      </w:r>
    </w:p>
    <w:p w14:paraId="3EC69689" w14:textId="5AC217CB" w:rsidR="005638BB" w:rsidRPr="00AB1677" w:rsidRDefault="005638BB"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Кептірілген қауындарды ұзақ уақыт сақтауға және кез келген қашықтыққа тасымалдауға болады</w:t>
      </w:r>
      <w:r w:rsidR="00B950F0" w:rsidRPr="00AB1677">
        <w:rPr>
          <w:rStyle w:val="ezkurwreuab5ozgtqnkl"/>
          <w:rFonts w:ascii="Times New Roman" w:hAnsi="Times New Roman" w:cs="Times New Roman"/>
          <w:sz w:val="28"/>
          <w:szCs w:val="28"/>
          <w:lang w:val="kk-KZ"/>
        </w:rPr>
        <w:t>.</w:t>
      </w:r>
    </w:p>
    <w:p w14:paraId="1197E6AE" w14:textId="533755BA" w:rsidR="00C660F1" w:rsidRPr="00AB1677" w:rsidRDefault="00C660F1"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Консервленген компоттар  қант шырынындағы жемістері мен жидектері болып табылады. Өте қысқа  мерзімді технологиялық өндіру процесі дайын болған өнімде жеміс табиғи дәмін, түсін және</w:t>
      </w:r>
      <w:r w:rsidR="00B950F0">
        <w:rPr>
          <w:rFonts w:ascii="Times New Roman" w:hAnsi="Times New Roman" w:cs="Times New Roman"/>
          <w:color w:val="000000" w:themeColor="text1"/>
          <w:sz w:val="28"/>
          <w:szCs w:val="28"/>
          <w:lang w:val="kk-KZ"/>
        </w:rPr>
        <w:t xml:space="preserve"> </w:t>
      </w:r>
      <w:r w:rsidRPr="00AB1677">
        <w:rPr>
          <w:rFonts w:ascii="Times New Roman" w:hAnsi="Times New Roman" w:cs="Times New Roman"/>
          <w:color w:val="000000" w:themeColor="text1"/>
          <w:sz w:val="28"/>
          <w:szCs w:val="28"/>
          <w:lang w:val="kk-KZ"/>
        </w:rPr>
        <w:t xml:space="preserve"> иісін сақтауға жақсы мүмкіндік береді және тағамдық құндылығын көтереді. </w:t>
      </w:r>
    </w:p>
    <w:p w14:paraId="6E3EB9A2" w14:textId="59161B43" w:rsidR="00C660F1" w:rsidRPr="00AB1677" w:rsidRDefault="00C660F1"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 xml:space="preserve">Қауыннан маринад жасайды, маринад құйма құйылған жемістерден немесе көкөністерден жасалынған, өнім құрамына уксус қышқылы кіреді. </w:t>
      </w:r>
    </w:p>
    <w:p w14:paraId="73436AEC" w14:textId="59248032" w:rsidR="005638BB" w:rsidRPr="00AB1677" w:rsidRDefault="005638B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Француз кондитерлері қауыннан крем мен балмұздақ жасай</w:t>
      </w:r>
      <w:r w:rsidR="008C46E0" w:rsidRPr="00AB1677">
        <w:rPr>
          <w:rFonts w:ascii="Times New Roman" w:hAnsi="Times New Roman" w:cs="Times New Roman"/>
          <w:sz w:val="28"/>
          <w:szCs w:val="28"/>
          <w:lang w:val="kk-KZ"/>
        </w:rPr>
        <w:t>ды</w:t>
      </w:r>
      <w:r w:rsidRPr="00AB1677">
        <w:rPr>
          <w:rFonts w:ascii="Times New Roman" w:hAnsi="Times New Roman" w:cs="Times New Roman"/>
          <w:sz w:val="28"/>
          <w:szCs w:val="28"/>
          <w:lang w:val="kk-KZ"/>
        </w:rPr>
        <w:t>. Британдықтар таңғы ас кезінде қауын</w:t>
      </w:r>
      <w:r w:rsidR="004817C9" w:rsidRPr="00AB1677">
        <w:rPr>
          <w:rFonts w:ascii="Times New Roman" w:hAnsi="Times New Roman" w:cs="Times New Roman"/>
          <w:sz w:val="28"/>
          <w:szCs w:val="28"/>
          <w:lang w:val="kk-KZ"/>
        </w:rPr>
        <w:t>ды пайдаланады.</w:t>
      </w:r>
      <w:r w:rsidRPr="00AB1677">
        <w:rPr>
          <w:rFonts w:ascii="Times New Roman" w:hAnsi="Times New Roman" w:cs="Times New Roman"/>
          <w:sz w:val="28"/>
          <w:szCs w:val="28"/>
          <w:lang w:val="kk-KZ"/>
        </w:rPr>
        <w:t xml:space="preserve"> АҚШ-та түскі ас көбінесе қауын тілімінен басталады. Таяу Шығыста жаңа піскен немесе маринадталған қауындар ет пен балықпен бірге беріледі. Бізд</w:t>
      </w:r>
      <w:r w:rsidR="008C46E0" w:rsidRPr="00AB1677">
        <w:rPr>
          <w:rFonts w:ascii="Times New Roman" w:hAnsi="Times New Roman" w:cs="Times New Roman"/>
          <w:sz w:val="28"/>
          <w:szCs w:val="28"/>
          <w:lang w:val="kk-KZ"/>
        </w:rPr>
        <w:t>ің елімізде</w:t>
      </w:r>
      <w:r w:rsidRPr="00AB1677">
        <w:rPr>
          <w:rFonts w:ascii="Times New Roman" w:hAnsi="Times New Roman" w:cs="Times New Roman"/>
          <w:sz w:val="28"/>
          <w:szCs w:val="28"/>
          <w:lang w:val="kk-KZ"/>
        </w:rPr>
        <w:t xml:space="preserve"> көбінесе </w:t>
      </w:r>
      <w:r w:rsidR="007D2387" w:rsidRPr="00AB1677">
        <w:rPr>
          <w:rFonts w:ascii="Times New Roman" w:hAnsi="Times New Roman" w:cs="Times New Roman"/>
          <w:sz w:val="28"/>
          <w:szCs w:val="28"/>
          <w:lang w:val="kk-KZ"/>
        </w:rPr>
        <w:t xml:space="preserve">қауын </w:t>
      </w:r>
      <w:r w:rsidRPr="00AB1677">
        <w:rPr>
          <w:rFonts w:ascii="Times New Roman" w:hAnsi="Times New Roman" w:cs="Times New Roman"/>
          <w:sz w:val="28"/>
          <w:szCs w:val="28"/>
          <w:lang w:val="kk-KZ"/>
        </w:rPr>
        <w:t>десертке арналған. Жақында жоғары дәмі бар қауын джемін дайындау кең таралды</w:t>
      </w:r>
      <w:r w:rsidR="00C31F22" w:rsidRPr="00AB1677">
        <w:rPr>
          <w:rFonts w:ascii="Times New Roman" w:hAnsi="Times New Roman" w:cs="Times New Roman"/>
          <w:sz w:val="28"/>
          <w:szCs w:val="28"/>
          <w:lang w:val="kk-KZ"/>
        </w:rPr>
        <w:t xml:space="preserve"> [</w:t>
      </w:r>
      <w:r w:rsidR="00264459">
        <w:rPr>
          <w:rFonts w:ascii="Times New Roman" w:hAnsi="Times New Roman" w:cs="Times New Roman"/>
          <w:sz w:val="28"/>
          <w:szCs w:val="28"/>
          <w:lang w:val="kk-KZ"/>
        </w:rPr>
        <w:t>20</w:t>
      </w:r>
      <w:r w:rsidR="00C31F22" w:rsidRPr="00AB1677">
        <w:rPr>
          <w:rFonts w:ascii="Times New Roman" w:hAnsi="Times New Roman" w:cs="Times New Roman"/>
          <w:sz w:val="28"/>
          <w:szCs w:val="28"/>
          <w:lang w:val="kk-KZ"/>
        </w:rPr>
        <w:t>].</w:t>
      </w:r>
    </w:p>
    <w:p w14:paraId="5F819610" w14:textId="495B97A2" w:rsidR="000D6B9B" w:rsidRPr="00AB1677" w:rsidRDefault="000D6B9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Өндірістің заманауи технологиялары кондитерлік өнімдерде қауынның табиғи дәмі мен тағамдық қасиеттерін сақтауға мүмкіндік береді. Бұл өнімнің балғындығы мен сапасын сақтау үшін әртүрлі өңдеу, сақтау және орау әдістері қолданылады.</w:t>
      </w:r>
    </w:p>
    <w:p w14:paraId="2391627D" w14:textId="341167A5" w:rsidR="000D6B9B" w:rsidRPr="00AB1677" w:rsidRDefault="000D6B9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Осы кондитерлік өнімдерді әзірлеудің негізгі аспектілерінің бірі олардың қауіпсіздігін қамтамасыз ету болып табылады. Бұған шикізаттың сапасын бақылау, өндірістегі гигиена мен санитария стандарттарын сақтау, сақтау мен тасымалдаудың қауіпсіз әдістерін қолдану кіреді.</w:t>
      </w:r>
    </w:p>
    <w:p w14:paraId="321687ED" w14:textId="1A54C294" w:rsidR="00E97D2C" w:rsidRPr="00AB1677" w:rsidRDefault="000877E4" w:rsidP="00264459">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Соңғы жылдары табиғи және пайдалы кондитерлік өнімдерге сұраныс артып келеді, бұл қауын өнімін дамытуға жаңа мүмкіндіктер ашады. </w:t>
      </w:r>
      <w:r w:rsidRPr="00AB1677">
        <w:rPr>
          <w:rFonts w:ascii="Times New Roman" w:hAnsi="Times New Roman" w:cs="Times New Roman"/>
          <w:sz w:val="28"/>
          <w:szCs w:val="28"/>
          <w:lang w:val="kk-KZ"/>
        </w:rPr>
        <w:lastRenderedPageBreak/>
        <w:t>Өндірістің инновациялық тәсілдері,</w:t>
      </w:r>
      <w:r w:rsidR="00264459">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соның ішінде органикалық ингредиенттерді пайдалану және жаңа рецепттерді әзірлеу қазіргі тұтынушылардың қажеттіліктерін қанағаттандыруға көмектеседі.</w:t>
      </w:r>
    </w:p>
    <w:p w14:paraId="467A7C15" w14:textId="392A44EB" w:rsidR="00FA1C43" w:rsidRPr="00AB1677" w:rsidRDefault="00FA1C43" w:rsidP="00ED7CC3">
      <w:pPr>
        <w:spacing w:after="0" w:line="240" w:lineRule="auto"/>
        <w:ind w:firstLine="720"/>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Өнім</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HACCP,</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ISO</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22000</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азық-</w:t>
      </w:r>
      <w:r w:rsidRPr="00AB1677">
        <w:rPr>
          <w:rStyle w:val="ezkurwreuab5ozgtqnkl"/>
          <w:rFonts w:ascii="Times New Roman" w:hAnsi="Times New Roman" w:cs="Times New Roman"/>
          <w:sz w:val="28"/>
          <w:szCs w:val="28"/>
          <w:lang w:val="kk-KZ"/>
        </w:rPr>
        <w:t>түлік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сапасы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қауіпсіздігін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реттейтін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басқа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стандарттарға</w:t>
      </w:r>
      <w:r w:rsidRPr="00AB1677">
        <w:rPr>
          <w:rFonts w:ascii="Times New Roman" w:hAnsi="Times New Roman" w:cs="Times New Roman"/>
          <w:sz w:val="28"/>
          <w:szCs w:val="28"/>
          <w:lang w:val="kk-KZ"/>
        </w:rPr>
        <w:t xml:space="preserve"> сәйкес </w:t>
      </w:r>
      <w:r w:rsidRPr="00AB1677">
        <w:rPr>
          <w:rStyle w:val="ezkurwreuab5ozgtqnkl"/>
          <w:rFonts w:ascii="Times New Roman" w:hAnsi="Times New Roman" w:cs="Times New Roman"/>
          <w:sz w:val="28"/>
          <w:szCs w:val="28"/>
          <w:lang w:val="kk-KZ"/>
        </w:rPr>
        <w:t>келуі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керек. Микробиологиялық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химиялық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ластануларды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тұрақты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зертханалық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сынақтар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жүргізу керек.</w:t>
      </w:r>
    </w:p>
    <w:p w14:paraId="733B704A" w14:textId="10BB9B27" w:rsidR="00E00C4A" w:rsidRPr="00AB1677" w:rsidRDefault="00EB1CDF" w:rsidP="00ED7CC3">
      <w:pPr>
        <w:spacing w:after="0" w:line="240" w:lineRule="auto"/>
        <w:ind w:firstLine="720"/>
        <w:jc w:val="both"/>
        <w:rPr>
          <w:rStyle w:val="a3"/>
          <w:lang w:val="kk-KZ"/>
        </w:rPr>
      </w:pPr>
      <w:r w:rsidRPr="00AB1677">
        <w:rPr>
          <w:rFonts w:ascii="Times New Roman" w:hAnsi="Times New Roman" w:cs="Times New Roman"/>
          <w:color w:val="000000" w:themeColor="text1"/>
          <w:sz w:val="28"/>
          <w:szCs w:val="28"/>
          <w:lang w:val="kk-KZ"/>
        </w:rPr>
        <w:t xml:space="preserve">Қауын өнімінің тәтті тағам кондитер ретінде дамуына Гончар В.В., Шульвинская И.В., Великая Е.А., </w:t>
      </w:r>
      <w:r w:rsidR="00FA1C43" w:rsidRPr="00AB1677">
        <w:rPr>
          <w:rFonts w:ascii="Times New Roman" w:hAnsi="Times New Roman" w:cs="Times New Roman"/>
          <w:color w:val="000000" w:themeColor="text1"/>
          <w:sz w:val="28"/>
          <w:szCs w:val="28"/>
          <w:lang w:val="kk-KZ"/>
        </w:rPr>
        <w:t xml:space="preserve">және </w:t>
      </w:r>
      <w:r w:rsidR="00FA1C43" w:rsidRPr="00AB1677">
        <w:rPr>
          <w:rStyle w:val="ezkurwreuab5ozgtqnkl"/>
          <w:rFonts w:ascii="Times New Roman" w:hAnsi="Times New Roman" w:cs="Times New Roman"/>
          <w:sz w:val="28"/>
          <w:szCs w:val="28"/>
          <w:lang w:val="kk-KZ"/>
        </w:rPr>
        <w:t>Иванов</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И. кондитерлік</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технологиялар</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саласындағы</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жетекші</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маман,</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оның</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білімі</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мен</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тәжірибесі</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жоғары</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сапа</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мен</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қауіпсіздік</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стандарттарына</w:t>
      </w:r>
      <w:r w:rsidR="00FA1C43" w:rsidRPr="00AB1677">
        <w:rPr>
          <w:rFonts w:ascii="Times New Roman" w:hAnsi="Times New Roman" w:cs="Times New Roman"/>
          <w:sz w:val="28"/>
          <w:szCs w:val="28"/>
          <w:lang w:val="kk-KZ"/>
        </w:rPr>
        <w:t xml:space="preserve"> сәйкес </w:t>
      </w:r>
      <w:r w:rsidR="00FA1C43" w:rsidRPr="00AB1677">
        <w:rPr>
          <w:rStyle w:val="ezkurwreuab5ozgtqnkl"/>
          <w:rFonts w:ascii="Times New Roman" w:hAnsi="Times New Roman" w:cs="Times New Roman"/>
          <w:sz w:val="28"/>
          <w:szCs w:val="28"/>
          <w:lang w:val="kk-KZ"/>
        </w:rPr>
        <w:t>келетін</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бірегей</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қауын</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өнімін</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жасауға</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мүмкіндік</w:t>
      </w:r>
      <w:r w:rsidR="00FA1C43" w:rsidRPr="00AB1677">
        <w:rPr>
          <w:rFonts w:ascii="Times New Roman" w:hAnsi="Times New Roman" w:cs="Times New Roman"/>
          <w:sz w:val="28"/>
          <w:szCs w:val="28"/>
          <w:lang w:val="kk-KZ"/>
        </w:rPr>
        <w:t xml:space="preserve"> берді</w:t>
      </w:r>
      <w:r w:rsidR="00FA1C43" w:rsidRPr="00AB1677">
        <w:rPr>
          <w:rStyle w:val="ezkurwreuab5ozgtqnkl"/>
          <w:rFonts w:ascii="Times New Roman" w:hAnsi="Times New Roman" w:cs="Times New Roman"/>
          <w:sz w:val="28"/>
          <w:szCs w:val="28"/>
          <w:lang w:val="kk-KZ"/>
        </w:rPr>
        <w:t>.</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Оның</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жұмысы</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нарықтағы</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табиғи</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және</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пайдалы</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тәттілердің</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ассортиментін</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дамытуға</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айтарлықтай</w:t>
      </w:r>
      <w:r w:rsidR="00FA1C43" w:rsidRPr="00AB1677">
        <w:rPr>
          <w:rFonts w:ascii="Times New Roman" w:hAnsi="Times New Roman" w:cs="Times New Roman"/>
          <w:sz w:val="28"/>
          <w:szCs w:val="28"/>
          <w:lang w:val="kk-KZ"/>
        </w:rPr>
        <w:t xml:space="preserve"> </w:t>
      </w:r>
      <w:r w:rsidR="00FA1C43" w:rsidRPr="00AB1677">
        <w:rPr>
          <w:rStyle w:val="ezkurwreuab5ozgtqnkl"/>
          <w:rFonts w:ascii="Times New Roman" w:hAnsi="Times New Roman" w:cs="Times New Roman"/>
          <w:sz w:val="28"/>
          <w:szCs w:val="28"/>
          <w:lang w:val="kk-KZ"/>
        </w:rPr>
        <w:t>үлес</w:t>
      </w:r>
      <w:r w:rsidR="00FA1C43" w:rsidRPr="00AB1677">
        <w:rPr>
          <w:rFonts w:ascii="Times New Roman" w:hAnsi="Times New Roman" w:cs="Times New Roman"/>
          <w:sz w:val="28"/>
          <w:szCs w:val="28"/>
          <w:lang w:val="kk-KZ"/>
        </w:rPr>
        <w:t xml:space="preserve"> қосты</w:t>
      </w:r>
      <w:r w:rsidR="00C31F22" w:rsidRPr="00AB1677">
        <w:rPr>
          <w:rFonts w:ascii="Times New Roman" w:hAnsi="Times New Roman" w:cs="Times New Roman"/>
          <w:sz w:val="28"/>
          <w:szCs w:val="28"/>
          <w:lang w:val="kk-KZ"/>
        </w:rPr>
        <w:t>.</w:t>
      </w:r>
      <w:r w:rsidR="00E00C4A" w:rsidRPr="00AB1677">
        <w:rPr>
          <w:rStyle w:val="a3"/>
          <w:lang w:val="kk-KZ"/>
        </w:rPr>
        <w:t xml:space="preserve"> </w:t>
      </w:r>
    </w:p>
    <w:p w14:paraId="04453BA3" w14:textId="626718C2" w:rsidR="00E00C4A" w:rsidRPr="00AB1677" w:rsidRDefault="00E00C4A" w:rsidP="0086516C">
      <w:pPr>
        <w:spacing w:after="0" w:line="240" w:lineRule="auto"/>
        <w:ind w:firstLine="720"/>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ТМД</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шет</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елдер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ғалымдарының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жемістердің,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жидектердің,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шырындар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сусындардың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реологиялық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қасиеттерін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зерттеуге</w:t>
      </w:r>
      <w:r w:rsidRPr="00AB1677">
        <w:rPr>
          <w:rFonts w:ascii="Times New Roman" w:hAnsi="Times New Roman" w:cs="Times New Roman"/>
          <w:sz w:val="28"/>
          <w:szCs w:val="28"/>
          <w:lang w:val="kk-KZ"/>
        </w:rPr>
        <w:t xml:space="preserve"> қосқан </w:t>
      </w:r>
      <w:r w:rsidRPr="00AB1677">
        <w:rPr>
          <w:rStyle w:val="ezkurwreuab5ozgtqnkl"/>
          <w:rFonts w:ascii="Times New Roman" w:hAnsi="Times New Roman" w:cs="Times New Roman"/>
          <w:sz w:val="28"/>
          <w:szCs w:val="28"/>
          <w:lang w:val="kk-KZ"/>
        </w:rPr>
        <w:t>үлкен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үлесі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Ковалева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В</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Федоров,</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w:t>
      </w:r>
      <w:r w:rsidRPr="00AB1677">
        <w:rPr>
          <w:rFonts w:ascii="Times New Roman" w:hAnsi="Times New Roman" w:cs="Times New Roman"/>
          <w:sz w:val="28"/>
          <w:szCs w:val="28"/>
          <w:lang w:val="kk-KZ"/>
        </w:rPr>
        <w:t xml:space="preserve">. Коларов, </w:t>
      </w:r>
      <w:r w:rsidRPr="00AB1677">
        <w:rPr>
          <w:rStyle w:val="ezkurwreuab5ozgtqnkl"/>
          <w:rFonts w:ascii="Times New Roman" w:hAnsi="Times New Roman" w:cs="Times New Roman"/>
          <w:sz w:val="28"/>
          <w:szCs w:val="28"/>
          <w:lang w:val="kk-KZ"/>
        </w:rPr>
        <w:t>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Кудрявцеваның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еңбектерімен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белгілі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Гарселла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Л</w:t>
      </w:r>
      <w:r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Клемена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w:t>
      </w:r>
      <w:r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Л</w:t>
      </w:r>
      <w:r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Мачихина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Ю</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w:t>
      </w:r>
      <w:r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Фан-Юнг</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w:t>
      </w:r>
      <w:r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Крючкова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В</w:t>
      </w:r>
      <w:r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Еркебаев</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w:t>
      </w:r>
      <w:r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Медведкова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w:t>
      </w:r>
      <w:r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Чернова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w:t>
      </w:r>
      <w:r w:rsidRPr="00AB1677">
        <w:rPr>
          <w:rFonts w:ascii="Times New Roman" w:hAnsi="Times New Roman" w:cs="Times New Roman"/>
          <w:sz w:val="28"/>
          <w:szCs w:val="28"/>
          <w:lang w:val="kk-KZ"/>
        </w:rPr>
        <w:t>. б</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Бұл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еңбектерде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өндіріске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қажетті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материалдардың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физика</w:t>
      </w:r>
      <w:r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механикалық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қасиеттерін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бойынша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зерттеу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тәжірибесі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жинақталған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шырындар,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сусындар,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компоттар,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маринадтар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w:t>
      </w:r>
      <w:r w:rsidRPr="00AB1677">
        <w:rPr>
          <w:rFonts w:ascii="Times New Roman" w:hAnsi="Times New Roman" w:cs="Times New Roman"/>
          <w:sz w:val="28"/>
          <w:szCs w:val="28"/>
          <w:lang w:val="kk-KZ"/>
        </w:rPr>
        <w:t>.б</w:t>
      </w:r>
      <w:r w:rsidR="00B950F0">
        <w:rPr>
          <w:rFonts w:ascii="Times New Roman" w:hAnsi="Times New Roman" w:cs="Times New Roman"/>
          <w:sz w:val="28"/>
          <w:szCs w:val="28"/>
          <w:lang w:val="kk-KZ"/>
        </w:rPr>
        <w:t>.</w:t>
      </w:r>
    </w:p>
    <w:p w14:paraId="01AFACC3" w14:textId="746C2394" w:rsidR="00EB1CDF" w:rsidRPr="00AB1677" w:rsidRDefault="00EB1CDF"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ЕАЭО-да кондитерлік өндірістегі тамақ өнімдерінің қауіпсіздігі Кеден одағының КО ТР 021/2011  </w:t>
      </w:r>
      <w:r w:rsidR="00800FE4"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Тамақ өнімдерінің қауіпсіздігі туралы</w:t>
      </w:r>
      <w:r w:rsidR="00800FE4"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техникалық регламентінің талаптарымен регламенттеледі. Осы Заңның талаптары АЭС аумағында өндірілетін тамақ өнімдеріне және тамақ өнімдеріне қойылатын талаптарға байланысты Өндіріс, сақтау, тасымалдау, өткізу және кәдеге жарату процестеріне қолданылады. Осы Техникалық регламент үйде немесе жеке қосалқы шаруашылықтарда өндірілетін тамақ өнімдеріне қолданылмайды.</w:t>
      </w:r>
    </w:p>
    <w:p w14:paraId="2FBFB3C5" w14:textId="4D215C11" w:rsidR="00FA1C43" w:rsidRPr="00AB1677" w:rsidRDefault="00FA1C43" w:rsidP="00ED7CC3">
      <w:pPr>
        <w:spacing w:after="0" w:line="240" w:lineRule="auto"/>
        <w:ind w:firstLine="720"/>
        <w:jc w:val="both"/>
        <w:rPr>
          <w:rFonts w:ascii="Times New Roman" w:hAnsi="Times New Roman" w:cs="Times New Roman"/>
          <w:sz w:val="36"/>
          <w:szCs w:val="36"/>
          <w:lang w:val="kk-KZ"/>
        </w:rPr>
      </w:pPr>
      <w:r w:rsidRPr="00AB1677">
        <w:rPr>
          <w:rStyle w:val="ezkurwreuab5ozgtqnkl"/>
          <w:rFonts w:ascii="Times New Roman" w:hAnsi="Times New Roman" w:cs="Times New Roman"/>
          <w:sz w:val="28"/>
          <w:szCs w:val="28"/>
          <w:lang w:val="kk-KZ"/>
        </w:rPr>
        <w:t>Бұл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тәтті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кондитерлік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w:t>
      </w:r>
      <w:r w:rsidRPr="00AB1677">
        <w:rPr>
          <w:rFonts w:ascii="Times New Roman" w:hAnsi="Times New Roman" w:cs="Times New Roman"/>
          <w:sz w:val="28"/>
          <w:szCs w:val="28"/>
          <w:lang w:val="kk-KZ"/>
        </w:rPr>
        <w:t xml:space="preserve"> ретінде </w:t>
      </w:r>
      <w:r w:rsidRPr="00AB1677">
        <w:rPr>
          <w:rStyle w:val="ezkurwreuab5ozgtqnkl"/>
          <w:rFonts w:ascii="Times New Roman" w:hAnsi="Times New Roman" w:cs="Times New Roman"/>
          <w:sz w:val="28"/>
          <w:szCs w:val="28"/>
          <w:lang w:val="kk-KZ"/>
        </w:rPr>
        <w:t>әзірлеу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қауіпсіздік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шикізатты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таңдаудан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бастап</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маркетингтік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стратегияларға</w:t>
      </w:r>
      <w:r w:rsidRPr="00AB1677">
        <w:rPr>
          <w:rFonts w:ascii="Times New Roman" w:hAnsi="Times New Roman" w:cs="Times New Roman"/>
          <w:sz w:val="28"/>
          <w:szCs w:val="28"/>
          <w:lang w:val="kk-KZ"/>
        </w:rPr>
        <w:t xml:space="preserve"> дейін </w:t>
      </w:r>
      <w:r w:rsidRPr="00AB1677">
        <w:rPr>
          <w:rStyle w:val="ezkurwreuab5ozgtqnkl"/>
          <w:rFonts w:ascii="Times New Roman" w:hAnsi="Times New Roman" w:cs="Times New Roman"/>
          <w:sz w:val="28"/>
          <w:szCs w:val="28"/>
          <w:lang w:val="kk-KZ"/>
        </w:rPr>
        <w:t>өндірістің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барлық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кезеңдерінде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мұқият</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зерттеуді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қажет</w:t>
      </w:r>
      <w:r w:rsidRPr="00AB1677">
        <w:rPr>
          <w:rFonts w:ascii="Times New Roman" w:hAnsi="Times New Roman" w:cs="Times New Roman"/>
          <w:sz w:val="28"/>
          <w:szCs w:val="28"/>
          <w:lang w:val="kk-KZ"/>
        </w:rPr>
        <w:t xml:space="preserve"> етеді</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Өнімнің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дәмді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ғана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емес</w:t>
      </w:r>
      <w:r w:rsidRPr="00AB1677">
        <w:rPr>
          <w:rFonts w:ascii="Times New Roman" w:hAnsi="Times New Roman" w:cs="Times New Roman"/>
          <w:sz w:val="28"/>
          <w:szCs w:val="28"/>
          <w:lang w:val="kk-KZ"/>
        </w:rPr>
        <w:t xml:space="preserve">, сонымен қатар </w:t>
      </w:r>
      <w:r w:rsidRPr="00AB1677">
        <w:rPr>
          <w:rStyle w:val="ezkurwreuab5ozgtqnkl"/>
          <w:rFonts w:ascii="Times New Roman" w:hAnsi="Times New Roman" w:cs="Times New Roman"/>
          <w:sz w:val="28"/>
          <w:szCs w:val="28"/>
          <w:lang w:val="kk-KZ"/>
        </w:rPr>
        <w:t>тұтынушылар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қауіпсіз</w:t>
      </w:r>
      <w:r w:rsidRPr="00AB1677">
        <w:rPr>
          <w:rFonts w:ascii="Times New Roman" w:hAnsi="Times New Roman" w:cs="Times New Roman"/>
          <w:sz w:val="28"/>
          <w:szCs w:val="28"/>
          <w:lang w:val="kk-KZ"/>
        </w:rPr>
        <w:t xml:space="preserve"> болуы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технологиялық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аспектілерді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қауіпсіздік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талаптарын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ескеру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маңызды.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Осы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факторлардың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сәтті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үйлесуі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кондитерлік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нарығында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лайықты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орын</w:t>
      </w:r>
      <w:r w:rsidRPr="00AB1677">
        <w:rPr>
          <w:rFonts w:ascii="Times New Roman" w:hAnsi="Times New Roman" w:cs="Times New Roman"/>
          <w:sz w:val="28"/>
          <w:szCs w:val="28"/>
          <w:lang w:val="kk-KZ"/>
        </w:rPr>
        <w:t xml:space="preserve"> алады</w:t>
      </w:r>
      <w:r w:rsidRPr="00AB1677">
        <w:rPr>
          <w:rStyle w:val="ezkurwreuab5ozgtqnkl"/>
          <w:rFonts w:ascii="Times New Roman" w:hAnsi="Times New Roman" w:cs="Times New Roman"/>
          <w:sz w:val="28"/>
          <w:szCs w:val="28"/>
          <w:lang w:val="kk-KZ"/>
        </w:rPr>
        <w:t>.</w:t>
      </w:r>
    </w:p>
    <w:p w14:paraId="2A5A34A3" w14:textId="0781A58B" w:rsidR="007B0D2F" w:rsidRPr="00AB1677" w:rsidRDefault="00CA37DF" w:rsidP="00D5575C">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7ABF69F1" w14:textId="0D177589" w:rsidR="000877E4" w:rsidRPr="00AB1677" w:rsidRDefault="0009693A"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b/>
          <w:bCs/>
          <w:sz w:val="28"/>
          <w:szCs w:val="28"/>
          <w:lang w:val="kk-KZ"/>
        </w:rPr>
        <w:lastRenderedPageBreak/>
        <w:t xml:space="preserve">1.3 </w:t>
      </w:r>
      <w:r w:rsidR="004817C9" w:rsidRPr="00AB1677">
        <w:rPr>
          <w:rFonts w:ascii="Times New Roman" w:hAnsi="Times New Roman" w:cs="Times New Roman"/>
          <w:b/>
          <w:bCs/>
          <w:sz w:val="28"/>
          <w:szCs w:val="28"/>
          <w:lang w:val="kk-KZ"/>
        </w:rPr>
        <w:t>Қауынның өсіп дамуына байланысты биологиялық құндылығы жоғары пектинді болуын қарастыру</w:t>
      </w:r>
    </w:p>
    <w:p w14:paraId="1A33C85E" w14:textId="40C855D6" w:rsidR="00615CAB" w:rsidRPr="00AB1677" w:rsidRDefault="00615CAB" w:rsidP="00615CAB">
      <w:pPr>
        <w:pStyle w:val="af2"/>
        <w:tabs>
          <w:tab w:val="left" w:pos="709"/>
        </w:tabs>
        <w:spacing w:after="0" w:line="240" w:lineRule="auto"/>
        <w:ind w:firstLine="567"/>
        <w:jc w:val="both"/>
        <w:rPr>
          <w:sz w:val="28"/>
          <w:szCs w:val="28"/>
          <w:lang w:val="kk-KZ"/>
        </w:rPr>
      </w:pPr>
      <w:r w:rsidRPr="00AB1677">
        <w:rPr>
          <w:sz w:val="28"/>
          <w:szCs w:val="28"/>
          <w:lang w:val="kk-KZ"/>
        </w:rPr>
        <w:t>Пектиндер - өнеркәсіпте кеңінен қолданылатын табиғи қосылыстар. Тамақ өнеркәсібінде олар зефир, мармелад, конфет, джем, шырындар, йогурт және басқа да өнімдер өндірісінде қолданылады. Медицинада және фармацевтикада-балалар түйіршіктерін, суспензияларды, гельдерді өндіруде, эмульсияларға тұтқырлық беру, ауыр метал иондарын байланыстыру, жараларды емдеу, қоректік ортаны өндіру және т. б. косметика өнеркәсібінде олар кейбір бет маскалары мен гельдер өндірісінде қолданылады.</w:t>
      </w:r>
    </w:p>
    <w:p w14:paraId="4F9A8CD3" w14:textId="14749553" w:rsidR="00615CAB" w:rsidRPr="00AB1677" w:rsidRDefault="00615CAB" w:rsidP="00615CAB">
      <w:pPr>
        <w:pStyle w:val="af2"/>
        <w:tabs>
          <w:tab w:val="left" w:pos="709"/>
        </w:tabs>
        <w:spacing w:after="0" w:line="240" w:lineRule="auto"/>
        <w:ind w:firstLine="567"/>
        <w:jc w:val="both"/>
        <w:rPr>
          <w:sz w:val="28"/>
          <w:szCs w:val="28"/>
          <w:lang w:val="kk-KZ"/>
        </w:rPr>
      </w:pPr>
      <w:r w:rsidRPr="00AB1677">
        <w:rPr>
          <w:sz w:val="28"/>
          <w:szCs w:val="28"/>
          <w:lang w:val="kk-KZ"/>
        </w:rPr>
        <w:t>Пектиннің дәстүрлі технологиясы сұйық минералды қышқылдарды, сілтілерді, этиль спиртін және басқа да химиялық және жарылғыш заттарды пайдалануды көздейді, бұл өндірістің экологиялық тазалығы мен қалдықсыз болуын қамтамасыз етпейді, жабдыққа қойылатын талаптарды арттырады.</w:t>
      </w:r>
    </w:p>
    <w:p w14:paraId="771949D9" w14:textId="6F724ED7" w:rsidR="00615CAB" w:rsidRPr="00B950F0" w:rsidRDefault="00615CAB" w:rsidP="00615CAB">
      <w:pPr>
        <w:pStyle w:val="af2"/>
        <w:tabs>
          <w:tab w:val="left" w:pos="709"/>
        </w:tabs>
        <w:spacing w:after="0" w:line="240" w:lineRule="auto"/>
        <w:ind w:firstLine="567"/>
        <w:jc w:val="both"/>
        <w:rPr>
          <w:spacing w:val="-10"/>
          <w:sz w:val="28"/>
          <w:szCs w:val="28"/>
          <w:lang w:val="kk-KZ"/>
        </w:rPr>
      </w:pPr>
      <w:r w:rsidRPr="00B950F0">
        <w:rPr>
          <w:spacing w:val="-10"/>
          <w:sz w:val="28"/>
          <w:szCs w:val="28"/>
          <w:lang w:val="kk-KZ"/>
        </w:rPr>
        <w:t xml:space="preserve">Пектин өндірісінің заманауи технологиялары процесті жүргізу тәсілімен, экстракцияның бірегей әдістерімен (ультрадыбыстық, мұздату, электр өрісі) және аппаратуралық дизаинмен (типтік жабдықты пайдаланудан бастап арнайы әзірленген аппаратураны қолдануға дейін) түбегейлі ерекшеленуі мүмкін </w:t>
      </w:r>
      <w:r w:rsidRPr="00B950F0">
        <w:rPr>
          <w:spacing w:val="-5"/>
          <w:sz w:val="28"/>
          <w:szCs w:val="28"/>
          <w:lang w:val="kk-KZ"/>
        </w:rPr>
        <w:t>[</w:t>
      </w:r>
      <w:r w:rsidR="001C54B1">
        <w:rPr>
          <w:spacing w:val="-5"/>
          <w:sz w:val="28"/>
          <w:szCs w:val="28"/>
          <w:lang w:val="kk-KZ"/>
        </w:rPr>
        <w:t>21</w:t>
      </w:r>
      <w:r w:rsidRPr="00B950F0">
        <w:rPr>
          <w:spacing w:val="-5"/>
          <w:sz w:val="28"/>
          <w:szCs w:val="28"/>
          <w:lang w:val="kk-KZ"/>
        </w:rPr>
        <w:t>]</w:t>
      </w:r>
      <w:r w:rsidRPr="00B950F0">
        <w:rPr>
          <w:sz w:val="28"/>
          <w:szCs w:val="28"/>
          <w:lang w:val="kk-KZ"/>
        </w:rPr>
        <w:t>.</w:t>
      </w:r>
    </w:p>
    <w:p w14:paraId="05FF234F" w14:textId="1A168EE2" w:rsidR="008B4EA3" w:rsidRPr="00AB1677" w:rsidRDefault="00615CAB" w:rsidP="00615CAB">
      <w:pPr>
        <w:pStyle w:val="af2"/>
        <w:tabs>
          <w:tab w:val="left" w:pos="709"/>
        </w:tabs>
        <w:spacing w:after="0" w:line="240" w:lineRule="auto"/>
        <w:ind w:firstLine="567"/>
        <w:jc w:val="both"/>
        <w:rPr>
          <w:sz w:val="28"/>
          <w:szCs w:val="28"/>
          <w:lang w:val="kk-KZ"/>
        </w:rPr>
      </w:pPr>
      <w:r w:rsidRPr="00B950F0">
        <w:rPr>
          <w:sz w:val="28"/>
          <w:szCs w:val="28"/>
          <w:lang w:val="kk-KZ"/>
        </w:rPr>
        <w:t>Қазақстанның әртүрлі өсімдік шикізатынан берілген қасиеттері бар пектин өнімдерін алу технологиясын әзірлеу болашақта металдардың өткір әсері жағдайында ғана емес, сонымен қатар олардың ағзаға ұзақ уақыт түсуі кезінде пайдалану үшін жоғары физиологиялық белсенділігі бар пектин өнімдері мен биопрепараттар өндірісін ұйымдастыруға мүмкіндік береді, бұл өнеркәсіптік өңірлер мен қазіргі мегаполис тұрғындарының экологиялық жүктемесіне тән.</w:t>
      </w:r>
    </w:p>
    <w:p w14:paraId="04DC148D" w14:textId="16D00F15" w:rsidR="000877E4" w:rsidRPr="00AB1677" w:rsidRDefault="000877E4"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Қауынның өсуі мен дамуына байланысты биологиялық құндылығы жоғары пектиннің болуын қарастыру  тамақ өнеркәсібіндегі қызықты зерттеу тақырыбы болып табылады. Пектин өсімдіктердің жасуша қабырғаларының негізгі компоненттерінің бірі бола отырып, олардың құрылымы мен қызметінде маңызды рөл атқарады. Қауынның өсуі мен дамуы кезінде, әсіресе жасушалар мен тіндердің белсенді түзілу кезеңінде оның жасушалық құрылымдарындағы пектин мөлшері айтарлықтай болуы мүмкін. Пектин ұрықтың пішіні мен құрылымын сақтау үшін маңызды болып табылатын беріктік пен серпімділікті қамтамасыз ету арқылы жасуша қабырғаларын нығайтуға көмектеседі.</w:t>
      </w:r>
    </w:p>
    <w:p w14:paraId="32FDD941" w14:textId="0D681980" w:rsidR="000877E4" w:rsidRPr="00AB1677" w:rsidRDefault="000877E4"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Сонымен қатар, пектин адам ағзасына пайдалы қасиеттеріне байланысты жоғары биологиялық құндылыққа ие. Бұл ас қорытуды қалыпқа келтіруге, ішек микрофлорасын жақсартуға және қандағы холестерин деңгейін төмендетуге көмектесетін суда еритін талшық. Сондықтан пектинге бай тағамдарды тұтыну адам денсаулығына оң әсер етуі мүмкін.</w:t>
      </w:r>
    </w:p>
    <w:p w14:paraId="7F2D7803" w14:textId="2C335A89" w:rsidR="000877E4" w:rsidRPr="00AB1677" w:rsidRDefault="000877E4"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Жоғарыда айтылғандарды ескере отырып, жоғары пектинді қауынның дамуы тамақ өнеркәсібіндегі перспективалы бағыт болып табылады. Қауын өсіру және өңдеу әдістерін оңтайландыру оның пектин құрамының жоғарылауына ықпал етуі мүмкін, бұл оның құрылымдық беріктігін арттырып, </w:t>
      </w:r>
      <w:r w:rsidRPr="00AB1677">
        <w:rPr>
          <w:rFonts w:ascii="Times New Roman" w:hAnsi="Times New Roman" w:cs="Times New Roman"/>
          <w:sz w:val="28"/>
          <w:szCs w:val="28"/>
          <w:lang w:val="kk-KZ"/>
        </w:rPr>
        <w:lastRenderedPageBreak/>
        <w:t>жеміс сапасын жақсартып қана қоймайды, сонымен қатар оны тұтыну үшін құнды және пайдалы өнімге айналдырады.</w:t>
      </w:r>
    </w:p>
    <w:p w14:paraId="2DD5C033" w14:textId="139E9DF5" w:rsidR="00766488" w:rsidRPr="00AB1677" w:rsidRDefault="00766488" w:rsidP="00766488">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Қоршаған ортаның ластануы салдарынан адам ағзасының ауыр металдармен ластануы проблемасын шешу тәсілдерінің бірі детоксикациялық қасиеттері бар өнімдерді әзірлеу болып табылады. Қорғасын, сынап, кадмий және басқа да металдар сияқты металдармен уланған кезде тиімді антидоталардың бірі-пектин болып саналады, ол металдардың қатты әсер етуі жағдайында ғана емес, сонымен қатар ұзақ уақыт бойы ағзаға келіп түскен кезде де қолайлы әсер етеді. Игеру процесінде пектин ауыр металдармен және радионуклидтермен қосылатын, табиғи жолмен ағзадан бөлінетін ерімейтін тұздар түзетін пектин қышқылына айналады. Ағзадан радиоактивті заттарды шығарудың басқа да механизмі бар - ол пектиннің төмен молекулалық фракциясы қанға еніп, байланысты кешендер құру қабілеттілігінің арқасында мүмкін болады [</w:t>
      </w:r>
      <w:r w:rsidR="001C54B1">
        <w:rPr>
          <w:rFonts w:ascii="Times New Roman" w:hAnsi="Times New Roman" w:cs="Times New Roman"/>
          <w:sz w:val="28"/>
          <w:szCs w:val="28"/>
          <w:lang w:val="kk-KZ"/>
        </w:rPr>
        <w:t>22</w:t>
      </w:r>
      <w:r w:rsidRPr="00AB1677">
        <w:rPr>
          <w:rFonts w:ascii="Times New Roman" w:hAnsi="Times New Roman" w:cs="Times New Roman"/>
          <w:sz w:val="28"/>
          <w:szCs w:val="28"/>
          <w:lang w:val="kk-KZ"/>
        </w:rPr>
        <w:t>].</w:t>
      </w:r>
    </w:p>
    <w:p w14:paraId="7C3B3226" w14:textId="1E9C453D"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Қазақстанда пектинді препараттарды, атап айтқанда қайталама шикізат ресурстарын өндіру үшін жеткілікті шикізат базасы бар. Бұл проблеманы шешудің ұтымды жолдарының бірі бәсекеге қабілетті пектин өнімдерін (пектин сығындысы, пектин концентраты) ала отырып, арзан бақша дақылдарын терең өңдеудің ғылыми және технологиялық базасын құру болып табылады.</w:t>
      </w:r>
    </w:p>
    <w:p w14:paraId="05FFE2E7" w14:textId="77777777"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Осылайша, жоғары сапалы көрсеткіштері бар әртүрлі пектинді биопрепараттарды өндіру технологиясын әзірлеу қазіргі жағдайда Қазақстан үшін аса өзекті болып табылады.</w:t>
      </w:r>
    </w:p>
    <w:p w14:paraId="49250FA3" w14:textId="09F6DFF3"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Бақша дақылдарының сығындыларынан пектинді заттарды алу үшін жарамды ферментті препараттарды іріктеу пектин алу бойынша жұмыс істеген әр түрлі зерттеушілердің тәжірибесін зерттеу оны талдау және ферментті препараттарды жеткізуші фирмалармен практикалық жұмыстар негізінде жүргізілетін болады. Бұл ретте эмпирикалық тәсілмен бақша дақылдарынан пектинді бөлу үшін неғұрлым қолайлы болып табылатын ферменттік препараттардың немесе олардың композицияларының ассортименті іріктелетін болады. Кейіннен іріктелген ферментативтік препараттарда асқабақ пен қауынның сығындыларынан пектин алу үшін олардың жарамдылықтары тәжірибелік тәсілмен зерттелетін болады.</w:t>
      </w:r>
    </w:p>
    <w:p w14:paraId="2364A715" w14:textId="51A598AF" w:rsidR="007F7039" w:rsidRDefault="0001160E"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Дәндерінің</w:t>
      </w:r>
      <w:r w:rsidR="00965201" w:rsidRPr="00AB1677">
        <w:rPr>
          <w:rFonts w:ascii="Times New Roman" w:hAnsi="Times New Roman" w:cs="Times New Roman"/>
          <w:sz w:val="28"/>
          <w:szCs w:val="28"/>
          <w:lang w:val="kk-KZ"/>
        </w:rPr>
        <w:t xml:space="preserve"> өну температурасы 14-16</w:t>
      </w:r>
      <w:r w:rsidR="004817C9" w:rsidRPr="00AB1677">
        <w:rPr>
          <w:rFonts w:ascii="Times New Roman" w:hAnsi="Times New Roman" w:cs="Times New Roman"/>
          <w:sz w:val="28"/>
          <w:szCs w:val="28"/>
          <w:lang w:val="kk-KZ"/>
        </w:rPr>
        <w:t xml:space="preserve"> </w:t>
      </w:r>
      <w:r w:rsidR="00965201" w:rsidRPr="00AB1677">
        <w:rPr>
          <w:rFonts w:ascii="Times New Roman" w:hAnsi="Times New Roman" w:cs="Times New Roman"/>
          <w:sz w:val="28"/>
          <w:szCs w:val="28"/>
          <w:vertAlign w:val="superscript"/>
          <w:lang w:val="kk-KZ"/>
        </w:rPr>
        <w:t>0</w:t>
      </w:r>
      <w:r w:rsidR="00965201" w:rsidRPr="00AB1677">
        <w:rPr>
          <w:rFonts w:ascii="Times New Roman" w:hAnsi="Times New Roman" w:cs="Times New Roman"/>
          <w:sz w:val="28"/>
          <w:szCs w:val="28"/>
          <w:lang w:val="kk-KZ"/>
        </w:rPr>
        <w:t>С. Өну ұзақтығы оның күнделікті ауытқуларына байланысты. Нашар дамыған тамыр жүйесіне байланысты ол ылғалға көбірек талап етеді. Тамыр өзек пен бүйірлік жоғары дамыған тамырлардан тұрады. Тамыр жүйесінің дамуы бойынша қауын қарбыздан ену тереңдігінің төмендігімен және топырақтың жоғарғы қабаттарында көлденең таралуымен ерекшеленеді. Ол өсімдіктердің антенналық бөліктерінің ең үлкен даму кезеңіне дейін максималды өсуге жетеді. Өзек тамыры 0,8-1,5м, бүйірлері 1 – 2 м тереңдейді.</w:t>
      </w:r>
      <w:r w:rsidR="007F7039" w:rsidRPr="00AB1677">
        <w:rPr>
          <w:rFonts w:ascii="Times New Roman" w:hAnsi="Times New Roman" w:cs="Times New Roman"/>
          <w:sz w:val="28"/>
          <w:szCs w:val="28"/>
          <w:lang w:val="kk-KZ"/>
        </w:rPr>
        <w:t xml:space="preserve"> </w:t>
      </w:r>
    </w:p>
    <w:p w14:paraId="58DF5048" w14:textId="0A17CAC7" w:rsidR="00111773" w:rsidRDefault="00111773" w:rsidP="00ED7CC3">
      <w:pPr>
        <w:spacing w:after="0" w:line="240" w:lineRule="auto"/>
        <w:ind w:firstLine="708"/>
        <w:jc w:val="both"/>
        <w:rPr>
          <w:rFonts w:ascii="Times New Roman" w:hAnsi="Times New Roman" w:cs="Times New Roman"/>
          <w:sz w:val="28"/>
          <w:szCs w:val="28"/>
          <w:lang w:val="kk-KZ"/>
        </w:rPr>
      </w:pPr>
    </w:p>
    <w:p w14:paraId="4DCAE7FE" w14:textId="7C32E1D9" w:rsidR="00111773" w:rsidRDefault="00111773" w:rsidP="00ED7CC3">
      <w:pPr>
        <w:spacing w:after="0" w:line="240" w:lineRule="auto"/>
        <w:ind w:firstLine="708"/>
        <w:jc w:val="both"/>
        <w:rPr>
          <w:rFonts w:ascii="Times New Roman" w:hAnsi="Times New Roman" w:cs="Times New Roman"/>
          <w:sz w:val="28"/>
          <w:szCs w:val="28"/>
          <w:lang w:val="kk-KZ"/>
        </w:rPr>
      </w:pPr>
    </w:p>
    <w:p w14:paraId="470F3539" w14:textId="2D799B0F" w:rsidR="00111773" w:rsidRDefault="00111773" w:rsidP="00ED7CC3">
      <w:pPr>
        <w:spacing w:after="0" w:line="240" w:lineRule="auto"/>
        <w:ind w:firstLine="708"/>
        <w:jc w:val="both"/>
        <w:rPr>
          <w:rFonts w:ascii="Times New Roman" w:hAnsi="Times New Roman" w:cs="Times New Roman"/>
          <w:sz w:val="28"/>
          <w:szCs w:val="28"/>
          <w:lang w:val="kk-KZ"/>
        </w:rPr>
      </w:pPr>
    </w:p>
    <w:p w14:paraId="778AFAF2" w14:textId="77777777" w:rsidR="00111773" w:rsidRPr="00AB1677" w:rsidRDefault="00111773" w:rsidP="00ED7CC3">
      <w:pPr>
        <w:spacing w:after="0" w:line="240" w:lineRule="auto"/>
        <w:ind w:firstLine="708"/>
        <w:jc w:val="both"/>
        <w:rPr>
          <w:rFonts w:ascii="Times New Roman" w:hAnsi="Times New Roman" w:cs="Times New Roman"/>
          <w:sz w:val="28"/>
          <w:szCs w:val="28"/>
          <w:lang w:val="kk-KZ"/>
        </w:rPr>
      </w:pPr>
    </w:p>
    <w:p w14:paraId="69000554" w14:textId="77777777" w:rsidR="00AD67F5" w:rsidRPr="00AB1677" w:rsidRDefault="00AD67F5" w:rsidP="00ED7CC3">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2"/>
        <w:gridCol w:w="1552"/>
        <w:gridCol w:w="1597"/>
        <w:gridCol w:w="1551"/>
        <w:gridCol w:w="1551"/>
        <w:gridCol w:w="1551"/>
      </w:tblGrid>
      <w:tr w:rsidR="00965201" w:rsidRPr="00AB1677" w14:paraId="7B9ABD2D" w14:textId="77777777" w:rsidTr="00DD163C">
        <w:tc>
          <w:tcPr>
            <w:tcW w:w="1549" w:type="dxa"/>
          </w:tcPr>
          <w:p w14:paraId="287B4A49" w14:textId="4FEB3E28" w:rsidR="00965201" w:rsidRPr="00AB1677" w:rsidRDefault="00965201" w:rsidP="00ED7CC3">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2F53546D" wp14:editId="04FBEE22">
                  <wp:extent cx="865505" cy="75628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65505" cy="756285"/>
                          </a:xfrm>
                          <a:prstGeom prst="rect">
                            <a:avLst/>
                          </a:prstGeom>
                          <a:noFill/>
                        </pic:spPr>
                      </pic:pic>
                    </a:graphicData>
                  </a:graphic>
                </wp:inline>
              </w:drawing>
            </w:r>
          </w:p>
        </w:tc>
        <w:tc>
          <w:tcPr>
            <w:tcW w:w="1550" w:type="dxa"/>
          </w:tcPr>
          <w:p w14:paraId="1CDDA82A" w14:textId="209C16B0" w:rsidR="00965201" w:rsidRPr="00AB1677" w:rsidRDefault="00965201" w:rsidP="00ED7CC3">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21BA5846" wp14:editId="661E0521">
                  <wp:extent cx="865505" cy="7747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65505" cy="774700"/>
                          </a:xfrm>
                          <a:prstGeom prst="rect">
                            <a:avLst/>
                          </a:prstGeom>
                          <a:noFill/>
                        </pic:spPr>
                      </pic:pic>
                    </a:graphicData>
                  </a:graphic>
                </wp:inline>
              </w:drawing>
            </w:r>
          </w:p>
        </w:tc>
        <w:tc>
          <w:tcPr>
            <w:tcW w:w="1596" w:type="dxa"/>
          </w:tcPr>
          <w:p w14:paraId="7E891E55" w14:textId="28498D64" w:rsidR="00965201" w:rsidRPr="00AB1677" w:rsidRDefault="007F7039" w:rsidP="00ED7CC3">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354E2F50" wp14:editId="14DF58B8">
                  <wp:extent cx="889000" cy="78740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89000" cy="787400"/>
                          </a:xfrm>
                          <a:prstGeom prst="rect">
                            <a:avLst/>
                          </a:prstGeom>
                          <a:noFill/>
                        </pic:spPr>
                      </pic:pic>
                    </a:graphicData>
                  </a:graphic>
                </wp:inline>
              </w:drawing>
            </w:r>
          </w:p>
        </w:tc>
        <w:tc>
          <w:tcPr>
            <w:tcW w:w="1550" w:type="dxa"/>
          </w:tcPr>
          <w:p w14:paraId="6D5DA33B" w14:textId="6502FB10" w:rsidR="00965201" w:rsidRPr="00AB1677" w:rsidRDefault="007F7039" w:rsidP="00ED7CC3">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0E6B6636" wp14:editId="627678BF">
                  <wp:extent cx="865505" cy="7810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65505" cy="781050"/>
                          </a:xfrm>
                          <a:prstGeom prst="rect">
                            <a:avLst/>
                          </a:prstGeom>
                          <a:noFill/>
                        </pic:spPr>
                      </pic:pic>
                    </a:graphicData>
                  </a:graphic>
                </wp:inline>
              </w:drawing>
            </w:r>
          </w:p>
        </w:tc>
        <w:tc>
          <w:tcPr>
            <w:tcW w:w="1550" w:type="dxa"/>
          </w:tcPr>
          <w:p w14:paraId="3C4BEE1E" w14:textId="6CFBF5EB" w:rsidR="00965201" w:rsidRPr="00AB1677" w:rsidRDefault="007F7039" w:rsidP="00ED7CC3">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3CC5E839" wp14:editId="372FD87C">
                  <wp:extent cx="865505" cy="7810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65505" cy="781050"/>
                          </a:xfrm>
                          <a:prstGeom prst="rect">
                            <a:avLst/>
                          </a:prstGeom>
                          <a:noFill/>
                        </pic:spPr>
                      </pic:pic>
                    </a:graphicData>
                  </a:graphic>
                </wp:inline>
              </w:drawing>
            </w:r>
          </w:p>
        </w:tc>
        <w:tc>
          <w:tcPr>
            <w:tcW w:w="1550" w:type="dxa"/>
          </w:tcPr>
          <w:p w14:paraId="47FACD17" w14:textId="022B567F" w:rsidR="00965201" w:rsidRPr="00AB1677" w:rsidRDefault="007F7039" w:rsidP="00ED7CC3">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4E87C7A4" wp14:editId="1C62A87E">
                  <wp:extent cx="865505" cy="7874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65505" cy="787400"/>
                          </a:xfrm>
                          <a:prstGeom prst="rect">
                            <a:avLst/>
                          </a:prstGeom>
                          <a:noFill/>
                        </pic:spPr>
                      </pic:pic>
                    </a:graphicData>
                  </a:graphic>
                </wp:inline>
              </w:drawing>
            </w:r>
          </w:p>
        </w:tc>
      </w:tr>
    </w:tbl>
    <w:p w14:paraId="70462A3C" w14:textId="77777777" w:rsidR="00FE034D" w:rsidRDefault="00FE034D" w:rsidP="00ED7CC3">
      <w:pPr>
        <w:spacing w:after="0" w:line="240" w:lineRule="auto"/>
        <w:ind w:firstLine="708"/>
        <w:jc w:val="center"/>
        <w:rPr>
          <w:rFonts w:ascii="Times New Roman" w:hAnsi="Times New Roman" w:cs="Times New Roman"/>
          <w:sz w:val="28"/>
          <w:szCs w:val="28"/>
          <w:lang w:val="kk-KZ"/>
        </w:rPr>
      </w:pPr>
    </w:p>
    <w:p w14:paraId="3F0CCA20" w14:textId="665BF155" w:rsidR="00965201" w:rsidRPr="00AB1677" w:rsidRDefault="004325F3" w:rsidP="00ED7CC3">
      <w:pPr>
        <w:spacing w:after="0" w:line="240" w:lineRule="auto"/>
        <w:ind w:firstLine="708"/>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Сурет 6</w:t>
      </w:r>
      <w:r w:rsidR="004C56EC" w:rsidRPr="00AB1677">
        <w:rPr>
          <w:rFonts w:ascii="Times New Roman" w:hAnsi="Times New Roman" w:cs="Times New Roman"/>
          <w:sz w:val="28"/>
          <w:szCs w:val="28"/>
          <w:lang w:val="kk-KZ"/>
        </w:rPr>
        <w:t xml:space="preserve"> - </w:t>
      </w:r>
      <w:r w:rsidR="007F7039" w:rsidRPr="00AB1677">
        <w:rPr>
          <w:rFonts w:ascii="Times New Roman" w:hAnsi="Times New Roman" w:cs="Times New Roman"/>
          <w:sz w:val="28"/>
          <w:szCs w:val="28"/>
          <w:lang w:val="kk-KZ"/>
        </w:rPr>
        <w:t>Қауын дәнінің даму кезең</w:t>
      </w:r>
      <w:r w:rsidRPr="00AB1677">
        <w:rPr>
          <w:rFonts w:ascii="Times New Roman" w:hAnsi="Times New Roman" w:cs="Times New Roman"/>
          <w:sz w:val="28"/>
          <w:szCs w:val="28"/>
          <w:lang w:val="kk-KZ"/>
        </w:rPr>
        <w:t>дер</w:t>
      </w:r>
      <w:r w:rsidR="007F7039" w:rsidRPr="00AB1677">
        <w:rPr>
          <w:rFonts w:ascii="Times New Roman" w:hAnsi="Times New Roman" w:cs="Times New Roman"/>
          <w:sz w:val="28"/>
          <w:szCs w:val="28"/>
          <w:lang w:val="kk-KZ"/>
        </w:rPr>
        <w:t>і</w:t>
      </w:r>
    </w:p>
    <w:p w14:paraId="5CA19C9E" w14:textId="77777777" w:rsidR="007F7039" w:rsidRPr="00AB1677" w:rsidRDefault="007F7039" w:rsidP="00ED7CC3">
      <w:pPr>
        <w:spacing w:after="0" w:line="240" w:lineRule="auto"/>
        <w:ind w:firstLine="708"/>
        <w:jc w:val="center"/>
        <w:rPr>
          <w:rFonts w:ascii="Times New Roman" w:hAnsi="Times New Roman" w:cs="Times New Roman"/>
          <w:sz w:val="28"/>
          <w:szCs w:val="28"/>
          <w:lang w:val="kk-KZ"/>
        </w:rPr>
      </w:pPr>
    </w:p>
    <w:p w14:paraId="63B55D2E" w14:textId="6B9099E0" w:rsidR="0001160E" w:rsidRPr="00AB1677" w:rsidRDefault="0001160E"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Суретте көрсетілген дәндердің өну температурасы 14-16 </w:t>
      </w:r>
      <w:r w:rsidRPr="0054038A">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С. Өну ұзақтығы оның күнделікті ауытқуларына байланысты. Нашар дамыған тамыр жүйесіне байланысты ол ылғалға көбірек талап етеді. Тамыр өзек пен бүйірлік жоғары дамыған тамырлардан тұрады. Тамыр жүйесінің дамуы бойынша қауын қарбыздан ену тереңдігінің төмендігімен және топырақтың жоғарғы қабаттарында көлденең таралуымен ерекшеленеді. Ол өсімдіктердің антенналық бөліктерінің ең үлкен даму кезеңіне дейін максималды өсуге жетеді. Өзек тамыры 0,8-1,5 м, бүйірлері 1 – 2 м тереңдейді.</w:t>
      </w:r>
    </w:p>
    <w:p w14:paraId="44C6B07A" w14:textId="53C5BB75" w:rsidR="007F7039" w:rsidRPr="00AB1677" w:rsidRDefault="007F7039"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Қауынның гүлдеуі сабағының пайда болғанын кейінгі сортының және егудің шарттарына қарай 30-40 күнінде басталады. Қауынның ұрығы әртүрлі көлемде және түсте болып келеді. Сабағы пайда болғаннан кейін 60-120 к</w:t>
      </w:r>
      <w:r w:rsidR="00D160C8" w:rsidRPr="00AB1677">
        <w:rPr>
          <w:rFonts w:ascii="Times New Roman" w:hAnsi="Times New Roman" w:cs="Times New Roman"/>
          <w:sz w:val="28"/>
          <w:szCs w:val="28"/>
          <w:lang w:val="kk-KZ"/>
        </w:rPr>
        <w:t>ү</w:t>
      </w:r>
      <w:r w:rsidRPr="00AB1677">
        <w:rPr>
          <w:rFonts w:ascii="Times New Roman" w:hAnsi="Times New Roman" w:cs="Times New Roman"/>
          <w:sz w:val="28"/>
          <w:szCs w:val="28"/>
          <w:lang w:val="kk-KZ"/>
        </w:rPr>
        <w:t>нде өсе бастайды. Жоғары көлемде өнім жинаудың міндетті шарттарының бірі – жерді терең жыртып алу. Жерді тереңірек өңдеу қауын өсімдігінің жақсы өсуі мен олардың жемісті мол салуына мүмкіндік береді.</w:t>
      </w:r>
    </w:p>
    <w:p w14:paraId="156D10AA" w14:textId="0B1DA60E" w:rsidR="007F7039" w:rsidRPr="00AB1677" w:rsidRDefault="007F703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r w:rsidR="00D160C8" w:rsidRPr="00AB1677">
        <w:rPr>
          <w:rFonts w:ascii="Times New Roman" w:hAnsi="Times New Roman" w:cs="Times New Roman"/>
          <w:sz w:val="28"/>
          <w:szCs w:val="28"/>
          <w:lang w:val="kk-KZ"/>
        </w:rPr>
        <w:t>Дәндерді</w:t>
      </w:r>
      <w:r w:rsidRPr="00AB1677">
        <w:rPr>
          <w:rFonts w:ascii="Times New Roman" w:hAnsi="Times New Roman" w:cs="Times New Roman"/>
          <w:sz w:val="28"/>
          <w:szCs w:val="28"/>
          <w:lang w:val="kk-KZ"/>
        </w:rPr>
        <w:t xml:space="preserve"> отырғызуды ұялық тәсілмен, бір ұяшыққа 3-4 </w:t>
      </w:r>
      <w:r w:rsidR="00D160C8" w:rsidRPr="00AB1677">
        <w:rPr>
          <w:rFonts w:ascii="Times New Roman" w:hAnsi="Times New Roman" w:cs="Times New Roman"/>
          <w:sz w:val="28"/>
          <w:szCs w:val="28"/>
          <w:lang w:val="kk-KZ"/>
        </w:rPr>
        <w:t>дәннен</w:t>
      </w:r>
      <w:r w:rsidRPr="00AB1677">
        <w:rPr>
          <w:rFonts w:ascii="Times New Roman" w:hAnsi="Times New Roman" w:cs="Times New Roman"/>
          <w:sz w:val="28"/>
          <w:szCs w:val="28"/>
          <w:lang w:val="kk-KZ"/>
        </w:rPr>
        <w:t xml:space="preserve"> сала отырып е</w:t>
      </w:r>
      <w:r w:rsidR="00D160C8" w:rsidRPr="00AB1677">
        <w:rPr>
          <w:rFonts w:ascii="Times New Roman" w:hAnsi="Times New Roman" w:cs="Times New Roman"/>
          <w:sz w:val="28"/>
          <w:szCs w:val="28"/>
          <w:lang w:val="kk-KZ"/>
        </w:rPr>
        <w:t>гіледі</w:t>
      </w:r>
      <w:r w:rsidRPr="00AB1677">
        <w:rPr>
          <w:rFonts w:ascii="Times New Roman" w:hAnsi="Times New Roman" w:cs="Times New Roman"/>
          <w:sz w:val="28"/>
          <w:szCs w:val="28"/>
          <w:lang w:val="kk-KZ"/>
        </w:rPr>
        <w:t xml:space="preserve">. </w:t>
      </w:r>
      <w:r w:rsidR="0001160E" w:rsidRPr="00AB1677">
        <w:rPr>
          <w:rFonts w:ascii="Times New Roman" w:hAnsi="Times New Roman" w:cs="Times New Roman"/>
          <w:sz w:val="28"/>
          <w:szCs w:val="28"/>
          <w:lang w:val="kk-KZ"/>
        </w:rPr>
        <w:t>Дән</w:t>
      </w:r>
      <w:r w:rsidRPr="00AB1677">
        <w:rPr>
          <w:rFonts w:ascii="Times New Roman" w:hAnsi="Times New Roman" w:cs="Times New Roman"/>
          <w:sz w:val="28"/>
          <w:szCs w:val="28"/>
          <w:lang w:val="kk-KZ"/>
        </w:rPr>
        <w:t xml:space="preserve">  жарып шықаннан кейін әр ұяда тек бір ғана мықты әрі жақсы дамыған өсімдік</w:t>
      </w:r>
      <w:r w:rsidR="00D160C8" w:rsidRPr="00AB1677">
        <w:rPr>
          <w:rFonts w:ascii="Times New Roman" w:hAnsi="Times New Roman" w:cs="Times New Roman"/>
          <w:sz w:val="28"/>
          <w:szCs w:val="28"/>
          <w:lang w:val="kk-KZ"/>
        </w:rPr>
        <w:t xml:space="preserve"> қалдырылады</w:t>
      </w:r>
      <w:r w:rsidRPr="00AB1677">
        <w:rPr>
          <w:rFonts w:ascii="Times New Roman" w:hAnsi="Times New Roman" w:cs="Times New Roman"/>
          <w:sz w:val="28"/>
          <w:szCs w:val="28"/>
          <w:lang w:val="kk-KZ"/>
        </w:rPr>
        <w:t xml:space="preserve">. Өсіруді үй жағдайында сәуір айының 14 күні «Торпедо» </w:t>
      </w:r>
      <w:r w:rsidR="00B84EB3">
        <w:rPr>
          <w:rFonts w:ascii="Times New Roman" w:hAnsi="Times New Roman" w:cs="Times New Roman"/>
          <w:sz w:val="28"/>
          <w:szCs w:val="28"/>
          <w:lang w:val="kk-KZ"/>
        </w:rPr>
        <w:t>сұрыпы</w:t>
      </w:r>
      <w:r w:rsidRPr="00AB1677">
        <w:rPr>
          <w:rFonts w:ascii="Times New Roman" w:hAnsi="Times New Roman" w:cs="Times New Roman"/>
          <w:sz w:val="28"/>
          <w:szCs w:val="28"/>
          <w:lang w:val="kk-KZ"/>
        </w:rPr>
        <w:t xml:space="preserve"> қауын </w:t>
      </w:r>
      <w:r w:rsidR="00D160C8" w:rsidRPr="00AB1677">
        <w:rPr>
          <w:rFonts w:ascii="Times New Roman" w:hAnsi="Times New Roman" w:cs="Times New Roman"/>
          <w:sz w:val="28"/>
          <w:szCs w:val="28"/>
          <w:lang w:val="kk-KZ"/>
        </w:rPr>
        <w:t>дәндері</w:t>
      </w:r>
      <w:r w:rsidRPr="00AB1677">
        <w:rPr>
          <w:rFonts w:ascii="Times New Roman" w:hAnsi="Times New Roman" w:cs="Times New Roman"/>
          <w:sz w:val="28"/>
          <w:szCs w:val="28"/>
          <w:lang w:val="kk-KZ"/>
        </w:rPr>
        <w:t xml:space="preserve"> құнарлы топырақтағы ыдысқа отырғызылды. Ол 6 күн өткен соң 20 сәуірде </w:t>
      </w:r>
      <w:r w:rsidR="00D160C8" w:rsidRPr="00AB1677">
        <w:rPr>
          <w:rFonts w:ascii="Times New Roman" w:hAnsi="Times New Roman" w:cs="Times New Roman"/>
          <w:sz w:val="28"/>
          <w:szCs w:val="28"/>
          <w:lang w:val="kk-KZ"/>
        </w:rPr>
        <w:t>алғашқы дәндер</w:t>
      </w:r>
      <w:r w:rsidRPr="00AB1677">
        <w:rPr>
          <w:rFonts w:ascii="Times New Roman" w:hAnsi="Times New Roman" w:cs="Times New Roman"/>
          <w:sz w:val="28"/>
          <w:szCs w:val="28"/>
          <w:lang w:val="kk-KZ"/>
        </w:rPr>
        <w:t xml:space="preserve"> өсімдік жерді жарып шықты. </w:t>
      </w:r>
    </w:p>
    <w:p w14:paraId="7FA6C8CE" w14:textId="3C72750E" w:rsidR="00D160C8" w:rsidRPr="00AB1677" w:rsidRDefault="00D160C8" w:rsidP="00ED7CC3">
      <w:pPr>
        <w:spacing w:after="0" w:line="240" w:lineRule="auto"/>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2"/>
        <w:gridCol w:w="4782"/>
      </w:tblGrid>
      <w:tr w:rsidR="00D160C8" w:rsidRPr="00AB1677" w14:paraId="0C0C92D0" w14:textId="77777777" w:rsidTr="00D160C8">
        <w:tc>
          <w:tcPr>
            <w:tcW w:w="4672" w:type="dxa"/>
          </w:tcPr>
          <w:p w14:paraId="7B736841" w14:textId="1DCC5297" w:rsidR="00D160C8" w:rsidRPr="00AB1677" w:rsidRDefault="00D160C8" w:rsidP="00ED7CC3">
            <w:pPr>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024C63EF" wp14:editId="7F4AAFC0">
                  <wp:extent cx="2796029" cy="1820849"/>
                  <wp:effectExtent l="0" t="0" r="4445"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0791" cy="1876048"/>
                          </a:xfrm>
                          <a:prstGeom prst="rect">
                            <a:avLst/>
                          </a:prstGeom>
                          <a:noFill/>
                        </pic:spPr>
                      </pic:pic>
                    </a:graphicData>
                  </a:graphic>
                </wp:inline>
              </w:drawing>
            </w:r>
          </w:p>
        </w:tc>
        <w:tc>
          <w:tcPr>
            <w:tcW w:w="4673" w:type="dxa"/>
          </w:tcPr>
          <w:p w14:paraId="157386F1" w14:textId="498F8150" w:rsidR="00D160C8" w:rsidRPr="00AB1677" w:rsidRDefault="00D160C8" w:rsidP="00ED7CC3">
            <w:pPr>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24ADD7D8" wp14:editId="3B4B2D6E">
                  <wp:extent cx="2935579" cy="1781092"/>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08697" cy="1825455"/>
                          </a:xfrm>
                          <a:prstGeom prst="rect">
                            <a:avLst/>
                          </a:prstGeom>
                          <a:noFill/>
                        </pic:spPr>
                      </pic:pic>
                    </a:graphicData>
                  </a:graphic>
                </wp:inline>
              </w:drawing>
            </w:r>
          </w:p>
        </w:tc>
      </w:tr>
    </w:tbl>
    <w:p w14:paraId="3946F92F" w14:textId="77777777" w:rsidR="004325F3" w:rsidRPr="00AB1677" w:rsidRDefault="004325F3" w:rsidP="004325F3">
      <w:pPr>
        <w:spacing w:after="0" w:line="240" w:lineRule="auto"/>
        <w:rPr>
          <w:rFonts w:ascii="Times New Roman" w:hAnsi="Times New Roman"/>
          <w:sz w:val="28"/>
          <w:szCs w:val="28"/>
          <w:lang w:val="kk-KZ"/>
        </w:rPr>
      </w:pPr>
    </w:p>
    <w:p w14:paraId="66F5C200" w14:textId="233336DB" w:rsidR="004325F3" w:rsidRPr="00AB1677" w:rsidRDefault="004325F3" w:rsidP="00ED7CC3">
      <w:pPr>
        <w:spacing w:after="0" w:line="240" w:lineRule="auto"/>
        <w:jc w:val="center"/>
        <w:rPr>
          <w:rFonts w:ascii="Times New Roman" w:hAnsi="Times New Roman"/>
          <w:sz w:val="28"/>
          <w:szCs w:val="28"/>
          <w:lang w:val="kk-KZ"/>
        </w:rPr>
      </w:pPr>
      <w:r w:rsidRPr="00AB1677">
        <w:rPr>
          <w:rFonts w:ascii="Times New Roman" w:hAnsi="Times New Roman"/>
          <w:sz w:val="28"/>
          <w:szCs w:val="28"/>
          <w:lang w:val="kk-KZ"/>
        </w:rPr>
        <w:t xml:space="preserve">Сурет 7 - </w:t>
      </w:r>
      <w:r w:rsidR="00D160C8" w:rsidRPr="00AB1677">
        <w:rPr>
          <w:rFonts w:ascii="Times New Roman" w:hAnsi="Times New Roman"/>
          <w:sz w:val="28"/>
          <w:szCs w:val="28"/>
          <w:lang w:val="kk-KZ"/>
        </w:rPr>
        <w:t>Қауын дәндерінің</w:t>
      </w:r>
      <w:r w:rsidR="007F7039" w:rsidRPr="00AB1677">
        <w:rPr>
          <w:rFonts w:ascii="Times New Roman" w:hAnsi="Times New Roman"/>
          <w:sz w:val="28"/>
          <w:szCs w:val="28"/>
          <w:lang w:val="kk-KZ"/>
        </w:rPr>
        <w:t xml:space="preserve"> жерді жарып шығуы</w:t>
      </w:r>
    </w:p>
    <w:p w14:paraId="414AAB0C" w14:textId="088EBD03" w:rsidR="007F7039" w:rsidRPr="00AB1677" w:rsidRDefault="00D160C8" w:rsidP="00ED7CC3">
      <w:pPr>
        <w:spacing w:after="0" w:line="240" w:lineRule="auto"/>
        <w:jc w:val="center"/>
        <w:rPr>
          <w:rFonts w:ascii="Times New Roman" w:hAnsi="Times New Roman"/>
          <w:sz w:val="28"/>
          <w:szCs w:val="28"/>
          <w:lang w:val="kk-KZ"/>
        </w:rPr>
      </w:pPr>
      <w:r w:rsidRPr="00AB1677">
        <w:rPr>
          <w:rFonts w:ascii="Times New Roman" w:hAnsi="Times New Roman"/>
          <w:sz w:val="28"/>
          <w:szCs w:val="28"/>
          <w:lang w:val="kk-KZ"/>
        </w:rPr>
        <w:t xml:space="preserve"> және </w:t>
      </w:r>
      <w:r w:rsidR="007F7039" w:rsidRPr="00AB1677">
        <w:rPr>
          <w:rFonts w:ascii="Times New Roman" w:hAnsi="Times New Roman"/>
          <w:sz w:val="28"/>
          <w:szCs w:val="28"/>
          <w:lang w:val="kk-KZ"/>
        </w:rPr>
        <w:t>қауын жапырақшалары</w:t>
      </w:r>
    </w:p>
    <w:p w14:paraId="54CAD3ED" w14:textId="77777777" w:rsidR="007F7039" w:rsidRPr="00AB1677" w:rsidRDefault="007F7039" w:rsidP="00ED7CC3">
      <w:pPr>
        <w:spacing w:after="0" w:line="240" w:lineRule="auto"/>
        <w:jc w:val="both"/>
        <w:rPr>
          <w:rFonts w:ascii="Times New Roman" w:hAnsi="Times New Roman"/>
          <w:sz w:val="28"/>
          <w:szCs w:val="28"/>
          <w:lang w:val="kk-KZ"/>
        </w:rPr>
      </w:pPr>
    </w:p>
    <w:p w14:paraId="466A0F8D" w14:textId="1FE16A00" w:rsidR="007F7039" w:rsidRPr="00AB1677" w:rsidRDefault="007F7039" w:rsidP="00ED7CC3">
      <w:pPr>
        <w:spacing w:after="0" w:line="240" w:lineRule="auto"/>
        <w:ind w:firstLine="720"/>
        <w:jc w:val="both"/>
        <w:rPr>
          <w:rFonts w:ascii="Times New Roman" w:hAnsi="Times New Roman"/>
          <w:sz w:val="28"/>
          <w:szCs w:val="28"/>
          <w:lang w:val="kk-KZ"/>
        </w:rPr>
      </w:pPr>
      <w:r w:rsidRPr="00AB1677">
        <w:rPr>
          <w:rFonts w:ascii="Times New Roman" w:hAnsi="Times New Roman"/>
          <w:sz w:val="28"/>
          <w:szCs w:val="28"/>
          <w:lang w:val="kk-KZ"/>
        </w:rPr>
        <w:t xml:space="preserve">Өсімдіктің антенналық бөлігінің өсуі котиледон жапырақтарының пайда болуынан басталады, олардың пішіні әдетте жеміс пішінімен байланысты. </w:t>
      </w:r>
      <w:r w:rsidRPr="00AB1677">
        <w:rPr>
          <w:rFonts w:ascii="Times New Roman" w:hAnsi="Times New Roman"/>
          <w:sz w:val="28"/>
          <w:szCs w:val="28"/>
          <w:lang w:val="kk-KZ"/>
        </w:rPr>
        <w:lastRenderedPageBreak/>
        <w:t>Котиледон фазасы 7-8 күнге созылады, содан кейін алғашқы шынайы жапырақ пайда болады. Әдеттегі сорт 7-10 параққа айналады. Алғашқы жапырақтардың тармақталғанға дейінгі даму кезеңі 13-15 күнге созылады. Сабақ алдымен баяу өседі, бірақ тармақталғаннан кейін бүйір кірпіктердің өсуі айтарлықтай жеделдейді. Бүйірлік кірпіктер негізгі сабақтың жапырақта пайда болады.</w:t>
      </w:r>
    </w:p>
    <w:p w14:paraId="25AC40CB" w14:textId="5C3E72F7" w:rsidR="00334EC8" w:rsidRPr="00AB1677" w:rsidRDefault="00334EC8" w:rsidP="00ED7CC3">
      <w:pPr>
        <w:spacing w:after="0" w:line="240" w:lineRule="auto"/>
        <w:ind w:firstLine="720"/>
        <w:jc w:val="both"/>
        <w:rPr>
          <w:rFonts w:ascii="Times New Roman" w:hAnsi="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34EC8" w:rsidRPr="00AB1677" w14:paraId="26B1B14C" w14:textId="77777777" w:rsidTr="00334EC8">
        <w:tc>
          <w:tcPr>
            <w:tcW w:w="4672" w:type="dxa"/>
          </w:tcPr>
          <w:p w14:paraId="2B917BC6" w14:textId="21750992" w:rsidR="00334EC8" w:rsidRPr="00AB1677" w:rsidRDefault="00334EC8" w:rsidP="00ED7CC3">
            <w:pPr>
              <w:jc w:val="both"/>
              <w:rPr>
                <w:rFonts w:ascii="Times New Roman" w:hAnsi="Times New Roman"/>
                <w:sz w:val="28"/>
                <w:szCs w:val="28"/>
                <w:lang w:val="kk-KZ"/>
              </w:rPr>
            </w:pPr>
            <w:r w:rsidRPr="00AB1677">
              <w:rPr>
                <w:rFonts w:ascii="Times New Roman" w:hAnsi="Times New Roman"/>
                <w:noProof/>
                <w:sz w:val="28"/>
                <w:szCs w:val="28"/>
                <w:lang w:val="kk-KZ"/>
              </w:rPr>
              <w:drawing>
                <wp:inline distT="0" distB="0" distL="0" distR="0" wp14:anchorId="21FCF77D" wp14:editId="50872AC6">
                  <wp:extent cx="2656282" cy="1542553"/>
                  <wp:effectExtent l="0" t="0" r="0" b="635"/>
                  <wp:docPr id="15" name="Рисунок 9" descr="C:\Users\Заира\Desktop\кауындар\IMG_20190425_07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Заира\Desktop\кауындар\IMG_20190425_073310.jpg"/>
                          <pic:cNvPicPr>
                            <a:picLocks noChangeAspect="1" noChangeArrowheads="1"/>
                          </pic:cNvPicPr>
                        </pic:nvPicPr>
                        <pic:blipFill>
                          <a:blip r:embed="rId33" cstate="print"/>
                          <a:srcRect l="4173" t="25910" r="28665" b="32334"/>
                          <a:stretch>
                            <a:fillRect/>
                          </a:stretch>
                        </pic:blipFill>
                        <pic:spPr bwMode="auto">
                          <a:xfrm>
                            <a:off x="0" y="0"/>
                            <a:ext cx="2722632" cy="1581083"/>
                          </a:xfrm>
                          <a:prstGeom prst="rect">
                            <a:avLst/>
                          </a:prstGeom>
                          <a:noFill/>
                          <a:ln w="9525">
                            <a:noFill/>
                            <a:miter lim="800000"/>
                            <a:headEnd/>
                            <a:tailEnd/>
                          </a:ln>
                        </pic:spPr>
                      </pic:pic>
                    </a:graphicData>
                  </a:graphic>
                </wp:inline>
              </w:drawing>
            </w:r>
          </w:p>
        </w:tc>
        <w:tc>
          <w:tcPr>
            <w:tcW w:w="4673" w:type="dxa"/>
          </w:tcPr>
          <w:p w14:paraId="07461574" w14:textId="76E38476" w:rsidR="00334EC8" w:rsidRPr="00AB1677" w:rsidRDefault="00334EC8" w:rsidP="00ED7CC3">
            <w:pPr>
              <w:jc w:val="both"/>
              <w:rPr>
                <w:rFonts w:ascii="Times New Roman" w:hAnsi="Times New Roman"/>
                <w:sz w:val="28"/>
                <w:szCs w:val="28"/>
                <w:lang w:val="kk-KZ"/>
              </w:rPr>
            </w:pPr>
            <w:r w:rsidRPr="00AB1677">
              <w:rPr>
                <w:rFonts w:ascii="Times New Roman" w:hAnsi="Times New Roman"/>
                <w:noProof/>
                <w:sz w:val="28"/>
                <w:szCs w:val="28"/>
                <w:lang w:val="kk-KZ"/>
              </w:rPr>
              <w:drawing>
                <wp:inline distT="0" distB="0" distL="0" distR="0" wp14:anchorId="115D930A" wp14:editId="06503A53">
                  <wp:extent cx="2609525" cy="1510748"/>
                  <wp:effectExtent l="0" t="0" r="635" b="0"/>
                  <wp:docPr id="16" name="Рисунок 10" descr="C:\Users\Заира\Desktop\кауындар\IMG_20190513_18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Заира\Desktop\кауындар\IMG_20190513_185617.jpg"/>
                          <pic:cNvPicPr>
                            <a:picLocks noChangeAspect="1" noChangeArrowheads="1"/>
                          </pic:cNvPicPr>
                        </pic:nvPicPr>
                        <pic:blipFill>
                          <a:blip r:embed="rId34" cstate="print"/>
                          <a:srcRect t="24807" b="29521"/>
                          <a:stretch>
                            <a:fillRect/>
                          </a:stretch>
                        </pic:blipFill>
                        <pic:spPr bwMode="auto">
                          <a:xfrm>
                            <a:off x="0" y="0"/>
                            <a:ext cx="2658985" cy="1539382"/>
                          </a:xfrm>
                          <a:prstGeom prst="rect">
                            <a:avLst/>
                          </a:prstGeom>
                          <a:noFill/>
                          <a:ln w="9525">
                            <a:noFill/>
                            <a:miter lim="800000"/>
                            <a:headEnd/>
                            <a:tailEnd/>
                          </a:ln>
                        </pic:spPr>
                      </pic:pic>
                    </a:graphicData>
                  </a:graphic>
                </wp:inline>
              </w:drawing>
            </w:r>
          </w:p>
        </w:tc>
      </w:tr>
    </w:tbl>
    <w:p w14:paraId="25870049" w14:textId="6E557EC0" w:rsidR="007F7039" w:rsidRPr="00AB1677" w:rsidRDefault="007F7039" w:rsidP="00ED7CC3">
      <w:pPr>
        <w:spacing w:after="0" w:line="240" w:lineRule="auto"/>
        <w:jc w:val="both"/>
        <w:rPr>
          <w:rFonts w:ascii="Times New Roman" w:hAnsi="Times New Roman"/>
          <w:sz w:val="28"/>
          <w:szCs w:val="28"/>
          <w:lang w:val="kk-KZ"/>
        </w:rPr>
      </w:pPr>
    </w:p>
    <w:p w14:paraId="7CC7EE88" w14:textId="11F590FE" w:rsidR="00DD163C" w:rsidRPr="00AB1677" w:rsidRDefault="004325F3" w:rsidP="00ED7CC3">
      <w:pPr>
        <w:pStyle w:val="a9"/>
        <w:spacing w:after="0" w:line="240" w:lineRule="auto"/>
        <w:ind w:left="0"/>
        <w:jc w:val="center"/>
        <w:rPr>
          <w:rFonts w:ascii="Times New Roman" w:hAnsi="Times New Roman" w:cs="Times New Roman"/>
          <w:sz w:val="28"/>
          <w:szCs w:val="28"/>
          <w:lang w:val="kk-KZ"/>
        </w:rPr>
      </w:pPr>
      <w:r w:rsidRPr="00AB1677">
        <w:rPr>
          <w:rFonts w:ascii="Times New Roman" w:hAnsi="Times New Roman"/>
          <w:sz w:val="28"/>
          <w:szCs w:val="28"/>
          <w:lang w:val="kk-KZ"/>
        </w:rPr>
        <w:t>Сурет</w:t>
      </w:r>
      <w:r w:rsidR="00FE034D">
        <w:rPr>
          <w:rFonts w:ascii="Times New Roman" w:hAnsi="Times New Roman"/>
          <w:sz w:val="28"/>
          <w:szCs w:val="28"/>
          <w:lang w:val="kk-KZ"/>
        </w:rPr>
        <w:t xml:space="preserve"> 8 –</w:t>
      </w:r>
      <w:r w:rsidRPr="00AB1677">
        <w:rPr>
          <w:rFonts w:ascii="Times New Roman" w:hAnsi="Times New Roman"/>
          <w:sz w:val="28"/>
          <w:szCs w:val="28"/>
          <w:lang w:val="kk-KZ"/>
        </w:rPr>
        <w:t xml:space="preserve"> </w:t>
      </w:r>
      <w:r w:rsidR="00FE034D">
        <w:rPr>
          <w:rFonts w:ascii="Times New Roman" w:hAnsi="Times New Roman"/>
          <w:sz w:val="28"/>
          <w:szCs w:val="28"/>
          <w:lang w:val="kk-KZ"/>
        </w:rPr>
        <w:t>Төрт, бес</w:t>
      </w:r>
      <w:r w:rsidR="007F7039" w:rsidRPr="00AB1677">
        <w:rPr>
          <w:rFonts w:ascii="Times New Roman" w:hAnsi="Times New Roman"/>
          <w:sz w:val="28"/>
          <w:szCs w:val="28"/>
          <w:lang w:val="kk-KZ"/>
        </w:rPr>
        <w:t xml:space="preserve"> апталық қауын жапырақшалары</w:t>
      </w:r>
      <w:r w:rsidR="00DD163C" w:rsidRPr="00AB1677">
        <w:rPr>
          <w:rFonts w:ascii="Times New Roman" w:hAnsi="Times New Roman"/>
          <w:sz w:val="28"/>
          <w:szCs w:val="28"/>
          <w:lang w:val="kk-KZ"/>
        </w:rPr>
        <w:t xml:space="preserve"> </w:t>
      </w:r>
      <w:r w:rsidR="004C56EC" w:rsidRPr="00AB1677">
        <w:rPr>
          <w:rFonts w:ascii="Times New Roman" w:hAnsi="Times New Roman" w:cs="Times New Roman"/>
          <w:sz w:val="28"/>
          <w:szCs w:val="28"/>
          <w:lang w:val="kk-KZ"/>
        </w:rPr>
        <w:t>қырық</w:t>
      </w:r>
      <w:r w:rsidR="00DD163C" w:rsidRPr="00AB1677">
        <w:rPr>
          <w:rFonts w:ascii="Times New Roman" w:hAnsi="Times New Roman" w:cs="Times New Roman"/>
          <w:sz w:val="28"/>
          <w:szCs w:val="28"/>
          <w:lang w:val="kk-KZ"/>
        </w:rPr>
        <w:t xml:space="preserve"> күндік дайын көшеттер </w:t>
      </w:r>
    </w:p>
    <w:p w14:paraId="338627C5" w14:textId="205E0656" w:rsidR="00DD163C" w:rsidRPr="00AB1677" w:rsidRDefault="00DD163C" w:rsidP="00ED7CC3">
      <w:pPr>
        <w:pStyle w:val="a9"/>
        <w:spacing w:after="0" w:line="240" w:lineRule="auto"/>
        <w:ind w:left="0"/>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DD163C" w:rsidRPr="00AB1677" w14:paraId="23A92D9C" w14:textId="77777777" w:rsidTr="00DD163C">
        <w:tc>
          <w:tcPr>
            <w:tcW w:w="9345" w:type="dxa"/>
          </w:tcPr>
          <w:p w14:paraId="4C02D4C3" w14:textId="767AF879" w:rsidR="00DD163C" w:rsidRPr="00AB1677" w:rsidRDefault="00DD163C" w:rsidP="00ED7CC3">
            <w:pPr>
              <w:pStyle w:val="a9"/>
              <w:tabs>
                <w:tab w:val="left" w:pos="5000"/>
              </w:tabs>
              <w:ind w:left="0"/>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18FA2E60" wp14:editId="12C58E90">
                  <wp:extent cx="2528515" cy="1526242"/>
                  <wp:effectExtent l="0" t="0" r="5715" b="0"/>
                  <wp:docPr id="90" name="Рисунок 11" descr="C:\Users\Заира\Desktop\кауындар\IMG_20190622_22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Заира\Desktop\кауындар\IMG_20190622_224252.jpg"/>
                          <pic:cNvPicPr>
                            <a:picLocks noChangeAspect="1" noChangeArrowheads="1"/>
                          </pic:cNvPicPr>
                        </pic:nvPicPr>
                        <pic:blipFill>
                          <a:blip r:embed="rId35" cstate="print"/>
                          <a:srcRect/>
                          <a:stretch>
                            <a:fillRect/>
                          </a:stretch>
                        </pic:blipFill>
                        <pic:spPr bwMode="auto">
                          <a:xfrm>
                            <a:off x="0" y="0"/>
                            <a:ext cx="2632473" cy="1588992"/>
                          </a:xfrm>
                          <a:prstGeom prst="rect">
                            <a:avLst/>
                          </a:prstGeom>
                          <a:noFill/>
                          <a:ln w="9525">
                            <a:noFill/>
                            <a:miter lim="800000"/>
                            <a:headEnd/>
                            <a:tailEnd/>
                          </a:ln>
                        </pic:spPr>
                      </pic:pic>
                    </a:graphicData>
                  </a:graphic>
                </wp:inline>
              </w:drawing>
            </w:r>
            <w:r w:rsidRPr="00AB1677">
              <w:rPr>
                <w:rFonts w:ascii="Times New Roman" w:hAnsi="Times New Roman" w:cs="Times New Roman"/>
                <w:sz w:val="28"/>
                <w:szCs w:val="28"/>
                <w:lang w:val="kk-KZ"/>
              </w:rPr>
              <w:tab/>
            </w:r>
            <w:r w:rsidRPr="00AB1677">
              <w:rPr>
                <w:rFonts w:ascii="Times New Roman" w:hAnsi="Times New Roman" w:cs="Times New Roman"/>
                <w:noProof/>
                <w:sz w:val="28"/>
                <w:szCs w:val="28"/>
                <w:lang w:val="kk-KZ"/>
              </w:rPr>
              <w:drawing>
                <wp:inline distT="0" distB="0" distL="0" distR="0" wp14:anchorId="669B3AD5" wp14:editId="02C74066">
                  <wp:extent cx="2489578" cy="1510748"/>
                  <wp:effectExtent l="0" t="0" r="6350" b="0"/>
                  <wp:docPr id="91" name="Рисунок 12" descr="C:\Users\Заира\Desktop\кауындар\IMG_20190622_224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Заира\Desktop\кауындар\IMG_20190622_224307.jpg"/>
                          <pic:cNvPicPr>
                            <a:picLocks noChangeAspect="1" noChangeArrowheads="1"/>
                          </pic:cNvPicPr>
                        </pic:nvPicPr>
                        <pic:blipFill>
                          <a:blip r:embed="rId36" cstate="print"/>
                          <a:srcRect/>
                          <a:stretch>
                            <a:fillRect/>
                          </a:stretch>
                        </pic:blipFill>
                        <pic:spPr bwMode="auto">
                          <a:xfrm>
                            <a:off x="0" y="0"/>
                            <a:ext cx="2604175" cy="1580289"/>
                          </a:xfrm>
                          <a:prstGeom prst="rect">
                            <a:avLst/>
                          </a:prstGeom>
                          <a:noFill/>
                          <a:ln w="9525">
                            <a:noFill/>
                            <a:miter lim="800000"/>
                            <a:headEnd/>
                            <a:tailEnd/>
                          </a:ln>
                        </pic:spPr>
                      </pic:pic>
                    </a:graphicData>
                  </a:graphic>
                </wp:inline>
              </w:drawing>
            </w:r>
          </w:p>
        </w:tc>
      </w:tr>
    </w:tbl>
    <w:p w14:paraId="7045495C" w14:textId="77777777" w:rsidR="00DD163C" w:rsidRPr="00AB1677" w:rsidRDefault="00DD163C" w:rsidP="00ED7CC3">
      <w:pPr>
        <w:spacing w:after="0" w:line="240" w:lineRule="auto"/>
        <w:jc w:val="both"/>
        <w:rPr>
          <w:rFonts w:ascii="Times New Roman" w:hAnsi="Times New Roman" w:cs="Times New Roman"/>
          <w:sz w:val="28"/>
          <w:szCs w:val="28"/>
          <w:lang w:val="kk-KZ"/>
        </w:rPr>
      </w:pPr>
    </w:p>
    <w:p w14:paraId="707E4540" w14:textId="01CA9FCC" w:rsidR="00DD163C" w:rsidRPr="00AB1677" w:rsidRDefault="004325F3" w:rsidP="00ED7CC3">
      <w:pPr>
        <w:pStyle w:val="a9"/>
        <w:spacing w:after="0" w:line="240" w:lineRule="auto"/>
        <w:ind w:left="0"/>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Сурет 9 </w:t>
      </w:r>
      <w:r w:rsidR="004C56EC" w:rsidRPr="00AB1677">
        <w:rPr>
          <w:rFonts w:ascii="Times New Roman" w:hAnsi="Times New Roman" w:cs="Times New Roman"/>
          <w:sz w:val="28"/>
          <w:szCs w:val="28"/>
          <w:lang w:val="kk-KZ"/>
        </w:rPr>
        <w:t>- Қ</w:t>
      </w:r>
      <w:r w:rsidR="00DD163C" w:rsidRPr="00AB1677">
        <w:rPr>
          <w:rFonts w:ascii="Times New Roman" w:hAnsi="Times New Roman" w:cs="Times New Roman"/>
          <w:sz w:val="28"/>
          <w:szCs w:val="28"/>
          <w:lang w:val="kk-KZ"/>
        </w:rPr>
        <w:t xml:space="preserve">ауын көшеттерінің жерге отырғызылу барысы </w:t>
      </w:r>
    </w:p>
    <w:p w14:paraId="1D639A90" w14:textId="112D4A20" w:rsidR="007E5F94" w:rsidRPr="00AB1677" w:rsidRDefault="007E5F94" w:rsidP="00ED7CC3">
      <w:pPr>
        <w:pStyle w:val="a9"/>
        <w:spacing w:after="0" w:line="240" w:lineRule="auto"/>
        <w:ind w:left="0"/>
        <w:rPr>
          <w:rFonts w:ascii="Times New Roman" w:hAnsi="Times New Roman" w:cs="Times New Roman"/>
          <w:sz w:val="28"/>
          <w:szCs w:val="28"/>
          <w:lang w:val="kk-KZ"/>
        </w:rPr>
      </w:pPr>
    </w:p>
    <w:p w14:paraId="2DAD3AA4" w14:textId="77777777" w:rsidR="007E5F94" w:rsidRPr="00AB1677" w:rsidRDefault="007E5F94" w:rsidP="00ED7CC3">
      <w:pPr>
        <w:pStyle w:val="a9"/>
        <w:spacing w:after="0" w:line="240" w:lineRule="auto"/>
        <w:ind w:left="0"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Үй жағдайында өскен көшеттер 40 күн өткен соң, (мамыр айының 23) қауын тұқымдарынан өскен нағыз егіндік жапырақтары көтерілгеннен кейін көшеттер жерге отырғызылды. Қатар аралық өңдеуді кетпенмен іске асырылды. Өсімдікті көпсіте отырып, оны көпсіген ылғал топырықпен жабамыз. </w:t>
      </w:r>
    </w:p>
    <w:p w14:paraId="12122730" w14:textId="0F2A5997" w:rsidR="007E5F94" w:rsidRPr="00AB1677" w:rsidRDefault="007E5F94" w:rsidP="00ED7CC3">
      <w:pPr>
        <w:pStyle w:val="a9"/>
        <w:spacing w:after="0" w:line="240" w:lineRule="auto"/>
        <w:ind w:left="0"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40 күндік көшеттер 8-10 см тереңдіктегі топырақ 15-17°С- ге дейін қызған топыраққа яғни жекелеген кішігірім, күн түсетін учаскіге көшет отырғызылады. Қауын қоңыр түсті құмдауыт және жеңіл саздақты, қара топырақты жерлерде жақсы өседі. Болашақта жоғары және сапалы  өнім алу үшін барлық агротехникалық шаралар қолайлы мерзімінде жүргізілуі және егісті арамшөптерден таза күйінде ұстау қажет</w:t>
      </w:r>
      <w:r w:rsidR="00C31F22" w:rsidRPr="00AB1677">
        <w:rPr>
          <w:rFonts w:ascii="Times New Roman" w:hAnsi="Times New Roman" w:cs="Times New Roman"/>
          <w:sz w:val="28"/>
          <w:szCs w:val="28"/>
          <w:lang w:val="kk-KZ"/>
        </w:rPr>
        <w:t>.</w:t>
      </w:r>
    </w:p>
    <w:p w14:paraId="1578E97C" w14:textId="727E2247" w:rsidR="007E5F94" w:rsidRPr="00AB1677" w:rsidRDefault="007E5F94" w:rsidP="00ED7CC3">
      <w:pPr>
        <w:pStyle w:val="a9"/>
        <w:spacing w:after="0" w:line="240" w:lineRule="auto"/>
        <w:ind w:left="0"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Кеберсіген топырақты 2-3 рет ғана суғарады. Алғашқы суғаруды тұқымның өсуі алдында  не тұқым шыға салысымен жүзеге асырады. Екіншісін сабақтары шыққан кезде, үшіншісін жеміс пісуінің алдында. Суғару жыртылған жер жанында өсіп жатқан өсімдіктер  бойынша жасалады. Алайда,  судың көп мөлшерде болмауын қадағалау керек. </w:t>
      </w:r>
    </w:p>
    <w:p w14:paraId="6BF5EC29" w14:textId="5471D02A" w:rsidR="003362A9" w:rsidRPr="00AB1677" w:rsidRDefault="003362A9" w:rsidP="00ED7CC3">
      <w:pPr>
        <w:pStyle w:val="a9"/>
        <w:spacing w:after="0" w:line="240" w:lineRule="auto"/>
        <w:ind w:left="0" w:firstLine="720"/>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3362A9" w:rsidRPr="00AB1677" w14:paraId="31DB0679" w14:textId="77777777" w:rsidTr="003362A9">
        <w:tc>
          <w:tcPr>
            <w:tcW w:w="4672" w:type="dxa"/>
          </w:tcPr>
          <w:p w14:paraId="1F792BB4" w14:textId="77777777" w:rsidR="003362A9" w:rsidRPr="00AB1677" w:rsidRDefault="003362A9" w:rsidP="00ED7CC3">
            <w:pPr>
              <w:pStyle w:val="a9"/>
              <w:ind w:left="0"/>
              <w:jc w:val="both"/>
              <w:rPr>
                <w:rFonts w:ascii="Times New Roman" w:hAnsi="Times New Roman" w:cs="Times New Roman"/>
                <w:sz w:val="28"/>
                <w:szCs w:val="28"/>
                <w:lang w:val="kk-KZ"/>
              </w:rPr>
            </w:pPr>
          </w:p>
          <w:p w14:paraId="0788581D" w14:textId="1E66324B" w:rsidR="003362A9" w:rsidRPr="00AB1677" w:rsidRDefault="003362A9" w:rsidP="00ED7CC3">
            <w:pPr>
              <w:pStyle w:val="a9"/>
              <w:ind w:left="0"/>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74F18D76" wp14:editId="025BE27B">
                  <wp:extent cx="2353586" cy="1985276"/>
                  <wp:effectExtent l="0" t="0" r="8890" b="0"/>
                  <wp:docPr id="94" name="Рисунок 14" descr="C:\Users\Заира\Desktop\кауындар\IMG_20190622_223828_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Заира\Desktop\кауындар\IMG_20190622_223828_523.jpg"/>
                          <pic:cNvPicPr>
                            <a:picLocks noChangeAspect="1" noChangeArrowheads="1"/>
                          </pic:cNvPicPr>
                        </pic:nvPicPr>
                        <pic:blipFill>
                          <a:blip r:embed="rId37" cstate="print"/>
                          <a:srcRect/>
                          <a:stretch>
                            <a:fillRect/>
                          </a:stretch>
                        </pic:blipFill>
                        <pic:spPr bwMode="auto">
                          <a:xfrm>
                            <a:off x="0" y="0"/>
                            <a:ext cx="2389071" cy="2015208"/>
                          </a:xfrm>
                          <a:prstGeom prst="rect">
                            <a:avLst/>
                          </a:prstGeom>
                          <a:noFill/>
                          <a:ln w="9525">
                            <a:noFill/>
                            <a:miter lim="800000"/>
                            <a:headEnd/>
                            <a:tailEnd/>
                          </a:ln>
                        </pic:spPr>
                      </pic:pic>
                    </a:graphicData>
                  </a:graphic>
                </wp:inline>
              </w:drawing>
            </w:r>
          </w:p>
        </w:tc>
        <w:tc>
          <w:tcPr>
            <w:tcW w:w="4673" w:type="dxa"/>
          </w:tcPr>
          <w:p w14:paraId="78C5C8E4" w14:textId="77777777" w:rsidR="003362A9" w:rsidRPr="00AB1677" w:rsidRDefault="003362A9" w:rsidP="00ED7CC3">
            <w:pPr>
              <w:pStyle w:val="a9"/>
              <w:ind w:left="0"/>
              <w:jc w:val="both"/>
              <w:rPr>
                <w:rFonts w:ascii="Times New Roman" w:hAnsi="Times New Roman" w:cs="Times New Roman"/>
                <w:sz w:val="28"/>
                <w:szCs w:val="28"/>
                <w:lang w:val="kk-KZ"/>
              </w:rPr>
            </w:pPr>
          </w:p>
          <w:p w14:paraId="14A8FC12" w14:textId="1F401FA0" w:rsidR="003362A9" w:rsidRPr="00AB1677" w:rsidRDefault="003362A9" w:rsidP="00ED7CC3">
            <w:pPr>
              <w:pStyle w:val="a9"/>
              <w:ind w:left="0"/>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7A09FE02" wp14:editId="0ECA491C">
                  <wp:extent cx="2248097" cy="1956021"/>
                  <wp:effectExtent l="0" t="0" r="0" b="6350"/>
                  <wp:docPr id="92" name="Рисунок 13" descr="C:\Users\Заира\Desktop\кауындар\IMG_20190622_223828_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Заира\Desktop\кауындар\IMG_20190622_223828_485.jpg"/>
                          <pic:cNvPicPr>
                            <a:picLocks noChangeAspect="1" noChangeArrowheads="1"/>
                          </pic:cNvPicPr>
                        </pic:nvPicPr>
                        <pic:blipFill>
                          <a:blip r:embed="rId38" cstate="print"/>
                          <a:srcRect/>
                          <a:stretch>
                            <a:fillRect/>
                          </a:stretch>
                        </pic:blipFill>
                        <pic:spPr bwMode="auto">
                          <a:xfrm>
                            <a:off x="0" y="0"/>
                            <a:ext cx="2300366" cy="2001499"/>
                          </a:xfrm>
                          <a:prstGeom prst="rect">
                            <a:avLst/>
                          </a:prstGeom>
                          <a:noFill/>
                          <a:ln w="9525">
                            <a:noFill/>
                            <a:miter lim="800000"/>
                            <a:headEnd/>
                            <a:tailEnd/>
                          </a:ln>
                        </pic:spPr>
                      </pic:pic>
                    </a:graphicData>
                  </a:graphic>
                </wp:inline>
              </w:drawing>
            </w:r>
          </w:p>
        </w:tc>
      </w:tr>
    </w:tbl>
    <w:p w14:paraId="5DA3381D" w14:textId="77777777" w:rsidR="00FE034D" w:rsidRDefault="00FE034D" w:rsidP="00ED7CC3">
      <w:pPr>
        <w:spacing w:after="0" w:line="240" w:lineRule="auto"/>
        <w:jc w:val="center"/>
        <w:rPr>
          <w:rFonts w:ascii="Times New Roman" w:hAnsi="Times New Roman" w:cs="Times New Roman"/>
          <w:sz w:val="28"/>
          <w:szCs w:val="28"/>
          <w:lang w:val="kk-KZ"/>
        </w:rPr>
      </w:pPr>
    </w:p>
    <w:p w14:paraId="2921024A" w14:textId="17405C37" w:rsidR="007E5F94" w:rsidRPr="00AB1677" w:rsidRDefault="004325F3" w:rsidP="00ED7CC3">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Сурет 10</w:t>
      </w:r>
      <w:r w:rsidR="004C56EC" w:rsidRPr="00AB1677">
        <w:rPr>
          <w:rFonts w:ascii="Times New Roman" w:hAnsi="Times New Roman" w:cs="Times New Roman"/>
          <w:sz w:val="28"/>
          <w:szCs w:val="28"/>
          <w:lang w:val="kk-KZ"/>
        </w:rPr>
        <w:t xml:space="preserve"> – Бір </w:t>
      </w:r>
      <w:r w:rsidR="007E5F94" w:rsidRPr="00AB1677">
        <w:rPr>
          <w:rFonts w:ascii="Times New Roman" w:hAnsi="Times New Roman" w:cs="Times New Roman"/>
          <w:sz w:val="28"/>
          <w:szCs w:val="28"/>
          <w:lang w:val="kk-KZ"/>
        </w:rPr>
        <w:t xml:space="preserve">айлық «Торпедо» </w:t>
      </w:r>
      <w:r w:rsidR="00B009CF">
        <w:rPr>
          <w:rFonts w:ascii="Times New Roman" w:hAnsi="Times New Roman" w:cs="Times New Roman"/>
          <w:sz w:val="28"/>
          <w:szCs w:val="28"/>
          <w:lang w:val="kk-KZ"/>
        </w:rPr>
        <w:t>сұрыпы</w:t>
      </w:r>
      <w:r w:rsidR="007E5F94" w:rsidRPr="00AB1677">
        <w:rPr>
          <w:rFonts w:ascii="Times New Roman" w:hAnsi="Times New Roman" w:cs="Times New Roman"/>
          <w:sz w:val="28"/>
          <w:szCs w:val="28"/>
          <w:lang w:val="kk-KZ"/>
        </w:rPr>
        <w:t xml:space="preserve"> қауын</w:t>
      </w:r>
      <w:r w:rsidR="00B009CF">
        <w:rPr>
          <w:rFonts w:ascii="Times New Roman" w:hAnsi="Times New Roman" w:cs="Times New Roman"/>
          <w:sz w:val="28"/>
          <w:szCs w:val="28"/>
          <w:lang w:val="kk-KZ"/>
        </w:rPr>
        <w:t>ының</w:t>
      </w:r>
      <w:r w:rsidR="007E5F94" w:rsidRPr="00AB1677">
        <w:rPr>
          <w:rFonts w:ascii="Times New Roman" w:hAnsi="Times New Roman" w:cs="Times New Roman"/>
          <w:sz w:val="28"/>
          <w:szCs w:val="28"/>
          <w:lang w:val="kk-KZ"/>
        </w:rPr>
        <w:t xml:space="preserve"> өсімдіктері</w:t>
      </w:r>
    </w:p>
    <w:p w14:paraId="0E00EC3D" w14:textId="77777777" w:rsidR="007E5F94" w:rsidRPr="00AB1677" w:rsidRDefault="007E5F94" w:rsidP="00ED7CC3">
      <w:pPr>
        <w:spacing w:after="0" w:line="240" w:lineRule="auto"/>
        <w:jc w:val="center"/>
        <w:rPr>
          <w:rFonts w:ascii="Times New Roman" w:hAnsi="Times New Roman" w:cs="Times New Roman"/>
          <w:sz w:val="28"/>
          <w:szCs w:val="28"/>
          <w:lang w:val="kk-KZ"/>
        </w:rPr>
      </w:pPr>
    </w:p>
    <w:p w14:paraId="7CC7CA3F" w14:textId="5803A28B" w:rsidR="007E5F94" w:rsidRPr="00AB1677" w:rsidRDefault="007E5F94" w:rsidP="00ED7CC3">
      <w:pPr>
        <w:pStyle w:val="a9"/>
        <w:spacing w:after="0" w:line="240" w:lineRule="auto"/>
        <w:ind w:left="0" w:firstLine="720"/>
        <w:jc w:val="both"/>
        <w:rPr>
          <w:rFonts w:ascii="Times New Roman" w:hAnsi="Times New Roman" w:cs="Times New Roman"/>
          <w:color w:val="000000" w:themeColor="text1"/>
          <w:sz w:val="28"/>
          <w:szCs w:val="28"/>
          <w:shd w:val="clear" w:color="auto" w:fill="FFFFFF"/>
          <w:lang w:val="kk-KZ"/>
        </w:rPr>
      </w:pPr>
      <w:r w:rsidRPr="00AB1677">
        <w:rPr>
          <w:rFonts w:ascii="Times New Roman" w:hAnsi="Times New Roman" w:cs="Times New Roman"/>
          <w:color w:val="000000" w:themeColor="text1"/>
          <w:sz w:val="28"/>
          <w:szCs w:val="28"/>
          <w:shd w:val="clear" w:color="auto" w:fill="FFFFFF"/>
          <w:lang w:val="kk-KZ"/>
        </w:rPr>
        <w:t>Қауын ауа-райының ыстығына, құрғақшылыққа төзімді келеді. Ауа-райы ыстық, топырақ ылғалдылығы мол болғанда тамыр жүйесі топыраққа терең таралып өседі. Егістік жердің үстіңгі бетіндегі топырақ ылғалы буға айналып кеткенде, тамыры терең жайылып өскен өсімдіктер жергілікті жерден керекті мөлшерде ала алады. Тамыр жүйелері өзінің өсу кезегінде топырақтың топырақтың бос, борпылдақ болуын тілейді. Сондықтан, қауын саз балшықты жерден гөрі құмды немесе құмды-сазды, құмдауыт жерлерде өседі.</w:t>
      </w:r>
    </w:p>
    <w:p w14:paraId="3F2333B4" w14:textId="448348EC" w:rsidR="007E5F94" w:rsidRPr="00AB1677" w:rsidRDefault="007E5F94" w:rsidP="00ED7CC3">
      <w:pPr>
        <w:spacing w:after="0" w:line="240" w:lineRule="auto"/>
        <w:jc w:val="both"/>
        <w:rPr>
          <w:rFonts w:ascii="Times New Roman" w:hAnsi="Times New Roman" w:cs="Times New Roman"/>
          <w:color w:val="000000" w:themeColor="text1"/>
          <w:sz w:val="28"/>
          <w:szCs w:val="28"/>
          <w:shd w:val="clear" w:color="auto" w:fill="FFFFFF"/>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E5F94" w:rsidRPr="00AB1677" w14:paraId="7889E178" w14:textId="77777777" w:rsidTr="007E5F94">
        <w:tc>
          <w:tcPr>
            <w:tcW w:w="4672" w:type="dxa"/>
          </w:tcPr>
          <w:p w14:paraId="7291C693" w14:textId="40D95762" w:rsidR="007E5F94" w:rsidRPr="00AB1677" w:rsidRDefault="007E5F94" w:rsidP="00ED7CC3">
            <w:pPr>
              <w:pStyle w:val="a9"/>
              <w:ind w:left="0"/>
              <w:jc w:val="both"/>
              <w:rPr>
                <w:rFonts w:ascii="Times New Roman" w:hAnsi="Times New Roman" w:cs="Times New Roman"/>
                <w:color w:val="000000" w:themeColor="text1"/>
                <w:sz w:val="28"/>
                <w:szCs w:val="28"/>
                <w:shd w:val="clear" w:color="auto" w:fill="FFFFFF"/>
                <w:lang w:val="kk-KZ"/>
              </w:rPr>
            </w:pPr>
            <w:r w:rsidRPr="00AB1677">
              <w:rPr>
                <w:noProof/>
                <w:lang w:val="kk-KZ"/>
              </w:rPr>
              <w:drawing>
                <wp:inline distT="0" distB="0" distL="0" distR="0" wp14:anchorId="01366CCE" wp14:editId="36F8E9AF">
                  <wp:extent cx="2178050" cy="1742440"/>
                  <wp:effectExtent l="0" t="0" r="0" b="0"/>
                  <wp:docPr id="7" name="Рисунок 7" descr="Цветок дыни - Ноты - Парфюмедия - LaParfumerie. Лучший парфюмерный форум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Цветок дыни - Ноты - Парфюмедия - LaParfumerie. Лучший парфюмерный форум  России!"/>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2181679" cy="1745343"/>
                          </a:xfrm>
                          <a:prstGeom prst="rect">
                            <a:avLst/>
                          </a:prstGeom>
                          <a:noFill/>
                          <a:ln>
                            <a:noFill/>
                          </a:ln>
                        </pic:spPr>
                      </pic:pic>
                    </a:graphicData>
                  </a:graphic>
                </wp:inline>
              </w:drawing>
            </w:r>
          </w:p>
        </w:tc>
        <w:tc>
          <w:tcPr>
            <w:tcW w:w="4673" w:type="dxa"/>
          </w:tcPr>
          <w:p w14:paraId="5D7BFC46" w14:textId="5BA9EE61" w:rsidR="007E5F94" w:rsidRPr="00AB1677" w:rsidRDefault="007E5F94" w:rsidP="00ED7CC3">
            <w:pPr>
              <w:pStyle w:val="a9"/>
              <w:ind w:left="0"/>
              <w:jc w:val="both"/>
              <w:rPr>
                <w:rFonts w:ascii="Times New Roman" w:hAnsi="Times New Roman" w:cs="Times New Roman"/>
                <w:color w:val="000000" w:themeColor="text1"/>
                <w:sz w:val="28"/>
                <w:szCs w:val="28"/>
                <w:shd w:val="clear" w:color="auto" w:fill="FFFFFF"/>
                <w:lang w:val="kk-KZ"/>
              </w:rPr>
            </w:pPr>
            <w:r w:rsidRPr="00AB1677">
              <w:rPr>
                <w:noProof/>
                <w:lang w:val="kk-KZ"/>
              </w:rPr>
              <mc:AlternateContent>
                <mc:Choice Requires="wps">
                  <w:drawing>
                    <wp:inline distT="0" distB="0" distL="0" distR="0" wp14:anchorId="22E2F3DC" wp14:editId="41B1C583">
                      <wp:extent cx="304800" cy="304800"/>
                      <wp:effectExtent l="0" t="0" r="0" b="0"/>
                      <wp:docPr id="8" name="Прямоугольник 8" descr="Выращивание дыни - Агро Журнал"/>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F90C420" id="Прямоугольник 8" o:spid="_x0000_s1026" alt="Выращивание дыни - Агро Журнал"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" filled="f" stroked="f">
                      <o:lock v:ext="edit" aspectratio="t"/>
                      <w10:anchorlock/>
                    </v:rect>
                  </w:pict>
                </mc:Fallback>
              </mc:AlternateContent>
            </w:r>
            <w:r w:rsidRPr="00AB1677">
              <w:rPr>
                <w:rFonts w:ascii="Times New Roman" w:hAnsi="Times New Roman" w:cs="Times New Roman"/>
                <w:noProof/>
                <w:color w:val="000000" w:themeColor="text1"/>
                <w:sz w:val="28"/>
                <w:szCs w:val="28"/>
                <w:shd w:val="clear" w:color="auto" w:fill="FFFFFF"/>
                <w:lang w:val="kk-KZ"/>
              </w:rPr>
              <w:drawing>
                <wp:inline distT="0" distB="0" distL="0" distR="0" wp14:anchorId="07C5986E" wp14:editId="6E31D715">
                  <wp:extent cx="2185035" cy="1715056"/>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24364" cy="1745926"/>
                          </a:xfrm>
                          <a:prstGeom prst="rect">
                            <a:avLst/>
                          </a:prstGeom>
                          <a:noFill/>
                        </pic:spPr>
                      </pic:pic>
                    </a:graphicData>
                  </a:graphic>
                </wp:inline>
              </w:drawing>
            </w:r>
          </w:p>
        </w:tc>
      </w:tr>
    </w:tbl>
    <w:p w14:paraId="3F28D3F6" w14:textId="77777777" w:rsidR="00FE034D" w:rsidRDefault="00FE034D" w:rsidP="00ED7CC3">
      <w:pPr>
        <w:pStyle w:val="a9"/>
        <w:spacing w:after="0" w:line="240" w:lineRule="auto"/>
        <w:ind w:left="0" w:firstLine="720"/>
        <w:jc w:val="center"/>
        <w:rPr>
          <w:rFonts w:ascii="Times New Roman" w:hAnsi="Times New Roman" w:cs="Times New Roman"/>
          <w:color w:val="000000" w:themeColor="text1"/>
          <w:sz w:val="28"/>
          <w:szCs w:val="28"/>
          <w:shd w:val="clear" w:color="auto" w:fill="FFFFFF"/>
          <w:lang w:val="kk-KZ"/>
        </w:rPr>
      </w:pPr>
    </w:p>
    <w:p w14:paraId="7B9158FA" w14:textId="7E8B4025" w:rsidR="007E5F94" w:rsidRPr="00AB1677" w:rsidRDefault="004325F3" w:rsidP="00ED7CC3">
      <w:pPr>
        <w:pStyle w:val="a9"/>
        <w:spacing w:after="0" w:line="240" w:lineRule="auto"/>
        <w:ind w:left="0" w:firstLine="720"/>
        <w:jc w:val="center"/>
        <w:rPr>
          <w:rFonts w:ascii="Times New Roman" w:hAnsi="Times New Roman" w:cs="Times New Roman"/>
          <w:color w:val="000000" w:themeColor="text1"/>
          <w:sz w:val="28"/>
          <w:szCs w:val="28"/>
          <w:shd w:val="clear" w:color="auto" w:fill="FFFFFF"/>
          <w:lang w:val="kk-KZ"/>
        </w:rPr>
      </w:pPr>
      <w:r w:rsidRPr="00AB1677">
        <w:rPr>
          <w:rFonts w:ascii="Times New Roman" w:hAnsi="Times New Roman" w:cs="Times New Roman"/>
          <w:color w:val="000000" w:themeColor="text1"/>
          <w:sz w:val="28"/>
          <w:szCs w:val="28"/>
          <w:shd w:val="clear" w:color="auto" w:fill="FFFFFF"/>
          <w:lang w:val="kk-KZ"/>
        </w:rPr>
        <w:t>Сурет 11</w:t>
      </w:r>
      <w:r w:rsidR="004C56EC" w:rsidRPr="00AB1677">
        <w:rPr>
          <w:rFonts w:ascii="Times New Roman" w:hAnsi="Times New Roman" w:cs="Times New Roman"/>
          <w:color w:val="000000" w:themeColor="text1"/>
          <w:sz w:val="28"/>
          <w:szCs w:val="28"/>
          <w:shd w:val="clear" w:color="auto" w:fill="FFFFFF"/>
          <w:lang w:val="kk-KZ"/>
        </w:rPr>
        <w:t xml:space="preserve"> - </w:t>
      </w:r>
      <w:r w:rsidR="007E5F94" w:rsidRPr="00AB1677">
        <w:rPr>
          <w:rFonts w:ascii="Times New Roman" w:hAnsi="Times New Roman" w:cs="Times New Roman"/>
          <w:color w:val="000000" w:themeColor="text1"/>
          <w:sz w:val="28"/>
          <w:szCs w:val="28"/>
          <w:shd w:val="clear" w:color="auto" w:fill="FFFFFF"/>
          <w:lang w:val="kk-KZ"/>
        </w:rPr>
        <w:t>Қауынның гүлденуі</w:t>
      </w:r>
    </w:p>
    <w:p w14:paraId="59010C8D" w14:textId="77777777" w:rsidR="003362A9" w:rsidRPr="00AB1677" w:rsidRDefault="003362A9" w:rsidP="00ED7CC3">
      <w:pPr>
        <w:pStyle w:val="a9"/>
        <w:spacing w:after="0" w:line="240" w:lineRule="auto"/>
        <w:ind w:left="0" w:firstLine="720"/>
        <w:jc w:val="center"/>
        <w:rPr>
          <w:rFonts w:ascii="Times New Roman" w:hAnsi="Times New Roman" w:cs="Times New Roman"/>
          <w:color w:val="000000" w:themeColor="text1"/>
          <w:sz w:val="28"/>
          <w:szCs w:val="28"/>
          <w:shd w:val="clear" w:color="auto" w:fill="FFFFFF"/>
          <w:lang w:val="kk-KZ"/>
        </w:rPr>
      </w:pPr>
    </w:p>
    <w:p w14:paraId="56711DE5" w14:textId="5C2D32B1" w:rsidR="00DD163C" w:rsidRPr="00AB1677" w:rsidRDefault="00DD163C"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Қауынның гүлдері жапырақ жанында пайда болады. Аталық көбінесе шоқтарға жиналады, ал аналық көбінесе 2-3 ретті осьтерге орналастырылады. Негізгі сабақтарда олар әдетте болмайды.</w:t>
      </w:r>
    </w:p>
    <w:p w14:paraId="7066CC39" w14:textId="32B3F419" w:rsidR="007E5F94" w:rsidRPr="00AB1677" w:rsidRDefault="00334EC8"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Бір өсімдікте жемістердің ерте жетілуіне және мөлшеріне, сондай-ақ өсу жағдайларына байланысты 1-4 жеміс піседі. Қамшы бойымен бір-біріне жақын орналасқан жемістер бірдей дамымайды. Төменгі жеміс тезірек өседі, піскеннен кейін ол өсе бастайды және кейінірек піседі. </w:t>
      </w:r>
    </w:p>
    <w:p w14:paraId="34BACD81" w14:textId="7A09FA0F" w:rsidR="00334EC8" w:rsidRPr="00AB1677" w:rsidRDefault="0086516C"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Дәндердің</w:t>
      </w:r>
      <w:r w:rsidR="00334EC8" w:rsidRPr="00AB1677">
        <w:rPr>
          <w:rFonts w:ascii="Times New Roman" w:hAnsi="Times New Roman" w:cs="Times New Roman"/>
          <w:sz w:val="28"/>
          <w:szCs w:val="28"/>
          <w:lang w:val="kk-KZ"/>
        </w:rPr>
        <w:t xml:space="preserve"> өнуі сақтау әдістеріне байланысты 10-15 жылға дейін сақталады, бірақ оның айтарлықтай төмендеуі 6-7 жылдық сақтау мерзімінен кейін байқалады. Ең кеш-қысқы сорттардың целлюлозасы физиологиялық </w:t>
      </w:r>
      <w:r w:rsidR="00334EC8" w:rsidRPr="00AB1677">
        <w:rPr>
          <w:rFonts w:ascii="Times New Roman" w:hAnsi="Times New Roman" w:cs="Times New Roman"/>
          <w:sz w:val="28"/>
          <w:szCs w:val="28"/>
          <w:lang w:val="kk-KZ"/>
        </w:rPr>
        <w:lastRenderedPageBreak/>
        <w:t>тұрғыдан далада піспейді, бірақ қыста сақтау кезінде жетеді, сонымен бірге оның тұқымдары далада толығымен піседі.</w:t>
      </w:r>
    </w:p>
    <w:p w14:paraId="7D6AAB98" w14:textId="21B420AE" w:rsidR="00334EC8" w:rsidRPr="00AB1677" w:rsidRDefault="00334EC8"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 жылу, жарық, құрғақ ауа және топырақтың құнарлылығын талап ететін </w:t>
      </w:r>
      <w:r w:rsidR="000B2025" w:rsidRPr="00AB1677">
        <w:rPr>
          <w:rFonts w:ascii="Times New Roman" w:hAnsi="Times New Roman" w:cs="Times New Roman"/>
          <w:sz w:val="28"/>
          <w:szCs w:val="28"/>
          <w:lang w:val="kk-KZ"/>
        </w:rPr>
        <w:t>бақша дақылы</w:t>
      </w:r>
      <w:r w:rsidRPr="00AB1677">
        <w:rPr>
          <w:rFonts w:ascii="Times New Roman" w:hAnsi="Times New Roman" w:cs="Times New Roman"/>
          <w:sz w:val="28"/>
          <w:szCs w:val="28"/>
          <w:lang w:val="kk-KZ"/>
        </w:rPr>
        <w:t>. Бұл дақыл ыстыққа төзімді, сондықтан ол температурасы жоғары аймақтарда сәтті болады.</w:t>
      </w:r>
    </w:p>
    <w:p w14:paraId="0045EF57" w14:textId="77777777" w:rsidR="00334EC8" w:rsidRPr="00AB1677" w:rsidRDefault="00334EC8"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Жоғары сапалы қауын жемістері мен өсімдіктердің өнімділігін алу үшін, ең алдымен, олардың биологиялық талаптарына сәйкес жағдайларды қамтамасыз ету қажет.</w:t>
      </w:r>
    </w:p>
    <w:p w14:paraId="58152C24" w14:textId="50BEAE08" w:rsidR="00E4488E" w:rsidRPr="00AB1677" w:rsidRDefault="00E4488E"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Қауынның құрамында қант көп: фруктоза мен глюкоза шамамен бірдей деңгейде. Сахароза екі есе, ал фруктоза глюкозадан екі жарым есе тәтті. Сондықтан жемістердегі қанттың пайызы жоғары болуы мүмкін және дәмі соншалықты тәтті емес сияқты. Қауын</w:t>
      </w:r>
      <w:r w:rsidR="00B009CF">
        <w:rPr>
          <w:rFonts w:ascii="Times New Roman" w:hAnsi="Times New Roman" w:cs="Times New Roman"/>
          <w:sz w:val="28"/>
          <w:szCs w:val="28"/>
          <w:lang w:val="kk-KZ"/>
        </w:rPr>
        <w:t>ның дәндерінде</w:t>
      </w:r>
      <w:r w:rsidRPr="00AB1677">
        <w:rPr>
          <w:rFonts w:ascii="Times New Roman" w:hAnsi="Times New Roman" w:cs="Times New Roman"/>
          <w:sz w:val="28"/>
          <w:szCs w:val="28"/>
          <w:lang w:val="kk-KZ"/>
        </w:rPr>
        <w:t xml:space="preserve"> сахароза-2,08% және моносахара-0,18% бар.</w:t>
      </w:r>
    </w:p>
    <w:p w14:paraId="3F4B4DF3" w14:textId="05FD7D58" w:rsidR="00E4488E" w:rsidRPr="00AB1677" w:rsidRDefault="00E4488E"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Крахмал - құрылымы бойынша полисахаридтерге жатады. Суда ол ерімейді және организм тікелей сіңірмейді. Бұл қосалқы қоректік зат.</w:t>
      </w:r>
    </w:p>
    <w:p w14:paraId="46FA3A32" w14:textId="7F756BD0" w:rsidR="00E4488E" w:rsidRPr="00C07972" w:rsidRDefault="00E4488E"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 </w:t>
      </w:r>
      <w:r w:rsidR="00C07972">
        <w:rPr>
          <w:rFonts w:ascii="Times New Roman" w:hAnsi="Times New Roman" w:cs="Times New Roman"/>
          <w:sz w:val="28"/>
          <w:szCs w:val="28"/>
          <w:lang w:val="kk-KZ"/>
        </w:rPr>
        <w:t>дәндерінде</w:t>
      </w:r>
      <w:r w:rsidRPr="00AB1677">
        <w:rPr>
          <w:rFonts w:ascii="Times New Roman" w:hAnsi="Times New Roman" w:cs="Times New Roman"/>
          <w:sz w:val="28"/>
          <w:szCs w:val="28"/>
          <w:lang w:val="kk-KZ"/>
        </w:rPr>
        <w:t xml:space="preserve"> крахмал 4,11% дейін. Жемістерді сақтау кезінде қанттың жиналуы крахмал гидролизі арқылы байқалады</w:t>
      </w:r>
      <w:r w:rsidR="00C07972">
        <w:rPr>
          <w:rFonts w:ascii="Times New Roman" w:hAnsi="Times New Roman" w:cs="Times New Roman"/>
          <w:sz w:val="28"/>
          <w:szCs w:val="28"/>
          <w:lang w:val="kk-KZ"/>
        </w:rPr>
        <w:t xml:space="preserve"> </w:t>
      </w:r>
      <w:r w:rsidR="00C07972" w:rsidRPr="00B950F0">
        <w:rPr>
          <w:sz w:val="28"/>
          <w:szCs w:val="28"/>
          <w:lang w:val="kk-KZ"/>
        </w:rPr>
        <w:t>[</w:t>
      </w:r>
      <w:r w:rsidR="00B84EB3" w:rsidRPr="00B84EB3">
        <w:rPr>
          <w:sz w:val="28"/>
          <w:szCs w:val="28"/>
          <w:lang w:val="kk-KZ"/>
        </w:rPr>
        <w:t>23</w:t>
      </w:r>
      <w:r w:rsidR="00C07972" w:rsidRPr="00B950F0">
        <w:rPr>
          <w:sz w:val="28"/>
          <w:szCs w:val="28"/>
          <w:lang w:val="kk-KZ"/>
        </w:rPr>
        <w:t>]</w:t>
      </w:r>
      <w:r w:rsidRPr="00AB1677">
        <w:rPr>
          <w:rFonts w:ascii="Times New Roman" w:hAnsi="Times New Roman" w:cs="Times New Roman"/>
          <w:sz w:val="28"/>
          <w:szCs w:val="28"/>
          <w:lang w:val="kk-KZ"/>
        </w:rPr>
        <w:t>.</w:t>
      </w:r>
    </w:p>
    <w:p w14:paraId="54028192" w14:textId="50B4B81C" w:rsidR="00E2568E" w:rsidRDefault="00E2568E" w:rsidP="00443BE1">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Талшық</w:t>
      </w:r>
      <w:r w:rsidR="00E4488E" w:rsidRPr="00AB1677">
        <w:rPr>
          <w:rFonts w:ascii="Times New Roman" w:hAnsi="Times New Roman" w:cs="Times New Roman"/>
          <w:sz w:val="28"/>
          <w:szCs w:val="28"/>
          <w:lang w:val="kk-KZ"/>
        </w:rPr>
        <w:t xml:space="preserve"> немесе целлюлоза, крахмал сияқты, глюкоза молекулаларынан тұрады, өсімдік жасушаларының қабығын құрайтын тірек полисахарид ретінде қызмет етеді.</w:t>
      </w:r>
      <w:r w:rsidRPr="00AB1677">
        <w:rPr>
          <w:rFonts w:ascii="Times New Roman" w:hAnsi="Times New Roman" w:cs="Times New Roman"/>
          <w:sz w:val="28"/>
          <w:szCs w:val="28"/>
          <w:lang w:val="kk-KZ"/>
        </w:rPr>
        <w:t xml:space="preserve"> Жергілікті қауындардың химиялық құрамы </w:t>
      </w:r>
      <w:r w:rsidR="00443BE1" w:rsidRPr="00AB1677">
        <w:rPr>
          <w:rFonts w:ascii="Times New Roman" w:hAnsi="Times New Roman" w:cs="Times New Roman"/>
          <w:sz w:val="28"/>
          <w:szCs w:val="28"/>
          <w:lang w:val="kk-KZ"/>
        </w:rPr>
        <w:t>12 суретте</w:t>
      </w:r>
      <w:r w:rsidRPr="00AB1677">
        <w:rPr>
          <w:rFonts w:ascii="Times New Roman" w:hAnsi="Times New Roman" w:cs="Times New Roman"/>
          <w:sz w:val="28"/>
          <w:szCs w:val="28"/>
          <w:lang w:val="kk-KZ"/>
        </w:rPr>
        <w:t xml:space="preserve"> көрсетілген. </w:t>
      </w:r>
    </w:p>
    <w:p w14:paraId="4007F5C5" w14:textId="77777777" w:rsidR="00FE034D" w:rsidRPr="00AB1677" w:rsidRDefault="00FE034D" w:rsidP="00443BE1">
      <w:pPr>
        <w:spacing w:after="0" w:line="240" w:lineRule="auto"/>
        <w:ind w:firstLine="708"/>
        <w:jc w:val="both"/>
        <w:rPr>
          <w:rFonts w:ascii="Times New Roman" w:hAnsi="Times New Roman" w:cs="Times New Roman"/>
          <w:sz w:val="28"/>
          <w:szCs w:val="28"/>
          <w:lang w:val="kk-KZ"/>
        </w:rPr>
      </w:pPr>
    </w:p>
    <w:p w14:paraId="38919B83" w14:textId="3E16CA37" w:rsidR="00E2568E" w:rsidRPr="00AB1677" w:rsidRDefault="00E2568E"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34F89812" wp14:editId="31FC2420">
            <wp:extent cx="5169877" cy="2152015"/>
            <wp:effectExtent l="0" t="0" r="12065" b="635"/>
            <wp:docPr id="513" name="Диаграмма 5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4DDEC09" w14:textId="77777777" w:rsidR="00FE034D" w:rsidRDefault="00FE034D" w:rsidP="00ED7CC3">
      <w:pPr>
        <w:spacing w:after="0" w:line="240" w:lineRule="auto"/>
        <w:ind w:firstLine="708"/>
        <w:jc w:val="center"/>
        <w:rPr>
          <w:rFonts w:ascii="Times New Roman" w:hAnsi="Times New Roman" w:cs="Times New Roman"/>
          <w:sz w:val="28"/>
          <w:szCs w:val="28"/>
          <w:lang w:val="kk-KZ"/>
        </w:rPr>
      </w:pPr>
    </w:p>
    <w:p w14:paraId="67D5CF4D" w14:textId="1C585C69" w:rsidR="00E2568E" w:rsidRPr="00AB1677" w:rsidRDefault="004325F3" w:rsidP="00ED7CC3">
      <w:pPr>
        <w:spacing w:after="0" w:line="240" w:lineRule="auto"/>
        <w:ind w:firstLine="708"/>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Сурет 12 - </w:t>
      </w:r>
      <w:r w:rsidR="00E2568E" w:rsidRPr="00AB1677">
        <w:rPr>
          <w:rFonts w:ascii="Times New Roman" w:hAnsi="Times New Roman" w:cs="Times New Roman"/>
          <w:sz w:val="28"/>
          <w:szCs w:val="28"/>
          <w:lang w:val="kk-KZ"/>
        </w:rPr>
        <w:t>Жергілікті қауынның химиялық құрамы</w:t>
      </w:r>
    </w:p>
    <w:p w14:paraId="0B587733" w14:textId="77777777" w:rsidR="00E2568E" w:rsidRPr="00AB1677" w:rsidRDefault="00E2568E" w:rsidP="00ED7CC3">
      <w:pPr>
        <w:spacing w:after="0" w:line="240" w:lineRule="auto"/>
        <w:ind w:firstLine="708"/>
        <w:jc w:val="both"/>
        <w:rPr>
          <w:rFonts w:ascii="Times New Roman" w:hAnsi="Times New Roman" w:cs="Times New Roman"/>
          <w:sz w:val="28"/>
          <w:szCs w:val="28"/>
          <w:lang w:val="kk-KZ"/>
        </w:rPr>
      </w:pPr>
    </w:p>
    <w:p w14:paraId="32158DB2" w14:textId="77777777" w:rsidR="00E4488E" w:rsidRPr="00AB1677" w:rsidRDefault="00E4488E"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Пектиндік заттар полисахаридтер болып табылады, бірақ құрамында қант жоқ, бірақ құрамында глюкозаның тотығу өнімдері болып табылатын галактурон қышқылының қалдықтары бар. Пектиндік заттардың негізгі рөлі-жемістердегі су алмасуын реттеу.</w:t>
      </w:r>
    </w:p>
    <w:p w14:paraId="7FE9A546" w14:textId="77777777" w:rsidR="00E4488E" w:rsidRPr="00AB1677" w:rsidRDefault="00E4488E"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Пектин қанның ұюын арттырады қабатты, ас қорытуды жақсартады, ішектегі шірік процестерінің қарқындылығын төмендетеді, улы заттарды бейтараптандырады.</w:t>
      </w:r>
    </w:p>
    <w:p w14:paraId="417676CD" w14:textId="07C84507" w:rsidR="00E4488E" w:rsidRPr="00AB1677" w:rsidRDefault="00E4488E"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Өсімдік өнімдерінде пектиндік заттар протопектин, пектин және пектин қышқылдары түрінде кездеседі. Протопектин өсімдік тіндеріндегі </w:t>
      </w:r>
      <w:r w:rsidRPr="00AB1677">
        <w:rPr>
          <w:rFonts w:ascii="Times New Roman" w:hAnsi="Times New Roman" w:cs="Times New Roman"/>
          <w:sz w:val="28"/>
          <w:szCs w:val="28"/>
          <w:lang w:val="kk-KZ"/>
        </w:rPr>
        <w:lastRenderedPageBreak/>
        <w:t>жасушааралық құрайды, олардың қаттылығын қамтамасыз етеді, жемістер мен көкөністердің жасушаларын цементтейтін, байланыстыратын материал болып табылады. Пектиндік заттардың күйі жемістердің жетілу дәрежесін анықтайды. Олар сақтау мерзіміне ерекше маңызды әсер етеді. Асханалық қауындардағы пектиндік заттар 0,32% құрайды</w:t>
      </w:r>
      <w:r w:rsidR="00C31F22" w:rsidRPr="00AB1677">
        <w:rPr>
          <w:rFonts w:ascii="Times New Roman" w:hAnsi="Times New Roman" w:cs="Times New Roman"/>
          <w:sz w:val="28"/>
          <w:szCs w:val="28"/>
          <w:lang w:val="kk-KZ"/>
        </w:rPr>
        <w:t xml:space="preserve"> [</w:t>
      </w:r>
      <w:r w:rsidR="00B84EB3">
        <w:rPr>
          <w:rFonts w:ascii="Times New Roman" w:hAnsi="Times New Roman" w:cs="Times New Roman"/>
          <w:sz w:val="28"/>
          <w:szCs w:val="28"/>
          <w:lang w:val="kk-KZ"/>
        </w:rPr>
        <w:t>24</w:t>
      </w:r>
      <w:r w:rsidR="00C31F22"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w:t>
      </w:r>
    </w:p>
    <w:p w14:paraId="7D773EF8" w14:textId="61A22788" w:rsidR="00E2568E" w:rsidRDefault="00E2568E" w:rsidP="00ED7CC3">
      <w:pPr>
        <w:spacing w:after="0" w:line="240" w:lineRule="auto"/>
        <w:jc w:val="both"/>
        <w:rPr>
          <w:rFonts w:ascii="Times New Roman" w:hAnsi="Times New Roman" w:cs="Times New Roman"/>
          <w:b/>
          <w:bCs/>
          <w:sz w:val="28"/>
          <w:szCs w:val="28"/>
          <w:lang w:val="kk-KZ"/>
        </w:rPr>
      </w:pPr>
    </w:p>
    <w:p w14:paraId="24D36FD7" w14:textId="77777777" w:rsidR="00CA37DF" w:rsidRPr="00AB1677" w:rsidRDefault="00CA37DF" w:rsidP="00ED7CC3">
      <w:pPr>
        <w:spacing w:after="0" w:line="240" w:lineRule="auto"/>
        <w:jc w:val="both"/>
        <w:rPr>
          <w:rFonts w:ascii="Times New Roman" w:hAnsi="Times New Roman" w:cs="Times New Roman"/>
          <w:b/>
          <w:bCs/>
          <w:sz w:val="28"/>
          <w:szCs w:val="28"/>
          <w:lang w:val="kk-KZ"/>
        </w:rPr>
      </w:pPr>
    </w:p>
    <w:p w14:paraId="7F53A0BC" w14:textId="5CDBF5F2" w:rsidR="00637CFB" w:rsidRPr="00AB1677" w:rsidRDefault="004E6BDA" w:rsidP="00ED7CC3">
      <w:pPr>
        <w:spacing w:after="0" w:line="240" w:lineRule="auto"/>
        <w:ind w:firstLine="720"/>
        <w:jc w:val="both"/>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 xml:space="preserve">1.4 Қауыннан жаңа тағамдық </w:t>
      </w:r>
      <w:r w:rsidR="003362A9" w:rsidRPr="00AB1677">
        <w:rPr>
          <w:rFonts w:ascii="Times New Roman" w:hAnsi="Times New Roman" w:cs="Times New Roman"/>
          <w:b/>
          <w:bCs/>
          <w:sz w:val="28"/>
          <w:szCs w:val="28"/>
          <w:lang w:val="kk-KZ"/>
        </w:rPr>
        <w:t>құндылығы және қауіпсіздігі жоғары өнімдерді алу мүмкіншілігі</w:t>
      </w:r>
    </w:p>
    <w:p w14:paraId="6C9894AF" w14:textId="6EF76C55" w:rsidR="000877E4" w:rsidRPr="00AB1677" w:rsidRDefault="000877E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Қауыннан жоғары тағамдық құндылығы мен қауіпсіздігі бар жаңа өнімдерді алу мүмкіндігін зерттеу тұтынушылардың сау және табиғи өнімдерге деген сұранысының артуы аясында өзекті болып табылады. Витаминдер, минералдар және басқа да қоректік заттардың көптігі бар қауын тағамдық құндылығы жоғары әртүрлі жаңа тағамдарды жасаудың тамаша көзі болып табылады.</w:t>
      </w:r>
    </w:p>
    <w:p w14:paraId="14D6C2D5" w14:textId="77777777" w:rsidR="00CF64D5" w:rsidRPr="00AB1677" w:rsidRDefault="000877E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Мүмкіндіктердің бірі-қауын</w:t>
      </w:r>
      <w:r w:rsidR="00CF64D5" w:rsidRPr="00AB1677">
        <w:rPr>
          <w:rFonts w:ascii="Times New Roman" w:hAnsi="Times New Roman" w:cs="Times New Roman"/>
          <w:sz w:val="28"/>
          <w:szCs w:val="28"/>
          <w:lang w:val="kk-KZ"/>
        </w:rPr>
        <w:t xml:space="preserve"> өнімдерінен  тағамдық қауіпсіздігін арттыруда оның құрамдас бөліктерін жекелеп зерделеп, зерттеуді жүргізіп физикалық, химиялық, микробиологиялық көрсеткіштерін наноқұрылымды бөлшектерінің формасын, өлшемдерін және молекулалық құрылыстарын анықтап, ғылыми тұрғыдан, гидромодульдік ерітіндіден пектинді бөлудің модельін жасау арқылы жаңа тағам өндірудің қауіпсіз сапалы өнім алудың ғылыми жолдары негізделіп </w:t>
      </w:r>
      <w:r w:rsidRPr="00AB1677">
        <w:rPr>
          <w:rFonts w:ascii="Times New Roman" w:hAnsi="Times New Roman" w:cs="Times New Roman"/>
          <w:sz w:val="28"/>
          <w:szCs w:val="28"/>
          <w:lang w:val="kk-KZ"/>
        </w:rPr>
        <w:t xml:space="preserve">жасау. </w:t>
      </w:r>
    </w:p>
    <w:p w14:paraId="4AAFD478" w14:textId="0D9B975E" w:rsidR="000877E4" w:rsidRPr="00AB1677" w:rsidRDefault="000877E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Сонымен қатар, қауын </w:t>
      </w:r>
      <w:r w:rsidR="00CF64D5" w:rsidRPr="00AB1677">
        <w:rPr>
          <w:rFonts w:ascii="Times New Roman" w:hAnsi="Times New Roman" w:cs="Times New Roman"/>
          <w:sz w:val="28"/>
          <w:szCs w:val="28"/>
          <w:lang w:val="kk-KZ"/>
        </w:rPr>
        <w:t>өнімдерінен дайындалған ұндық ұнтақтарды</w:t>
      </w:r>
      <w:r w:rsidRPr="00AB1677">
        <w:rPr>
          <w:rFonts w:ascii="Times New Roman" w:hAnsi="Times New Roman" w:cs="Times New Roman"/>
          <w:sz w:val="28"/>
          <w:szCs w:val="28"/>
          <w:lang w:val="kk-KZ"/>
        </w:rPr>
        <w:t xml:space="preserve"> жоғары сапалы, құнарлы тағамдарды алғысы келетін тұтынушылар үшін танымал және дәмді балама болып табылады. </w:t>
      </w:r>
    </w:p>
    <w:p w14:paraId="2ACD8E7C" w14:textId="23CD8623" w:rsidR="000877E4" w:rsidRPr="00AB1677" w:rsidRDefault="000877E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Мұндай өнімдердің қауіпсіздігін қамтамасыз ету маңызды аспект болып табылады. Бұған шикізаттың сапасын қатаң бақылау, </w:t>
      </w:r>
      <w:r w:rsidR="00CF64D5" w:rsidRPr="00AB1677">
        <w:rPr>
          <w:rFonts w:ascii="Times New Roman" w:hAnsi="Times New Roman" w:cs="Times New Roman"/>
          <w:sz w:val="28"/>
          <w:szCs w:val="28"/>
          <w:lang w:val="kk-KZ"/>
        </w:rPr>
        <w:t>с</w:t>
      </w:r>
      <w:r w:rsidRPr="00AB1677">
        <w:rPr>
          <w:rFonts w:ascii="Times New Roman" w:hAnsi="Times New Roman" w:cs="Times New Roman"/>
          <w:sz w:val="28"/>
          <w:szCs w:val="28"/>
          <w:lang w:val="kk-KZ"/>
        </w:rPr>
        <w:t>анитарлық және пісіру ережелерін сақтау, өңдеу мен консервациялаудың заманауи әдістерін қолдану арқылы қол жеткізіледі. Тұрақты сапаны тексеру және зертханалық зерттеулер жаңа піскен қауын өнімдерінің жоғары қауіпсіздік пен сапа стандарттарына сәйкес келуін қамтамасыз етуге көмектеседі.</w:t>
      </w:r>
    </w:p>
    <w:p w14:paraId="59C20945" w14:textId="2AE0039D" w:rsidR="000877E4" w:rsidRPr="00AB1677" w:rsidRDefault="000877E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Осылайша, қауыннан жоғары тағамдық құндылығы мен қауіпсіздігі бар жаңа өнімдерді алу мүмкіндігі нақты және перспективалы болып табылады. Өндіріс және сапаны бақылау технологияларындағы инновациялар арқылы біз тұтынушыларды дәмі мен денсаулыққа пайдасы үшін қуантатын әртүрлі және пайдалы өнімдерді жасай аламыз.</w:t>
      </w:r>
    </w:p>
    <w:p w14:paraId="66CB21D4" w14:textId="7988B48D"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 жемістерін консервілеу кезінде зерттелетін заттардың өсу динамикасы аскорбин қышқылының жоғалуы шикізатты дайындау кезеңінде (жемістерді қаптан тазарту, </w:t>
      </w:r>
      <w:r w:rsidR="00C920BD" w:rsidRPr="00AB1677">
        <w:rPr>
          <w:rFonts w:ascii="Times New Roman" w:hAnsi="Times New Roman" w:cs="Times New Roman"/>
          <w:sz w:val="28"/>
          <w:szCs w:val="28"/>
          <w:lang w:val="kk-KZ"/>
        </w:rPr>
        <w:t>дәндерін</w:t>
      </w:r>
      <w:r w:rsidRPr="00AB1677">
        <w:rPr>
          <w:rFonts w:ascii="Times New Roman" w:hAnsi="Times New Roman" w:cs="Times New Roman"/>
          <w:sz w:val="28"/>
          <w:szCs w:val="28"/>
          <w:lang w:val="kk-KZ"/>
        </w:rPr>
        <w:t xml:space="preserve"> бөлу, жұмсақтарды тілімдерге кесу), сондай-ақ жоғары температура әсер еткенде орын алатынын көрсетеді, бірақ бұл витамин құрамының төмендеуі топырақ түріне байланысты. Қазіргі уақытта шығындарды төмендету және өнім сапасын арттыру басты өлшемдердің бірі болып табылады, бірақ өндірістің барлық кезеңдерінде пәрменді бақылаусыз жоғары сапалы өнімді алу мүмкін емес. Дайын өнім </w:t>
      </w:r>
      <w:r w:rsidRPr="00AB1677">
        <w:rPr>
          <w:rFonts w:ascii="Times New Roman" w:hAnsi="Times New Roman" w:cs="Times New Roman"/>
          <w:sz w:val="28"/>
          <w:szCs w:val="28"/>
          <w:lang w:val="kk-KZ"/>
        </w:rPr>
        <w:lastRenderedPageBreak/>
        <w:t>сапасының мәселелері кешенді және оларды өндірушілердің, тұтынушылардың, ғылыми және инженерлік құрылымдардың үйлестірілген жұмысының негізінде экономикада, техникада бір мезгілде тиісті іс-қимыл жасай отырып реттеуге болады</w:t>
      </w:r>
      <w:r w:rsidRPr="0054038A">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Бақша дақылдары нитраттарды жинаудың әртүрлі қабілеті бар. Өсіру жағдайына қарамастан, нитраттардың ең көп саны қауын жемістерінде жинақталатыны анықталды.  </w:t>
      </w:r>
    </w:p>
    <w:p w14:paraId="5B88FB73" w14:textId="603B8787"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Барлық улы заттарды топтарға біріктіруге болады: </w:t>
      </w:r>
    </w:p>
    <w:p w14:paraId="31233EFF" w14:textId="77777777"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пестицидтердің қалдық қосындылары және нитраттар; </w:t>
      </w:r>
    </w:p>
    <w:p w14:paraId="30349CC5" w14:textId="77777777"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ауыр металдардың тұздары; </w:t>
      </w:r>
    </w:p>
    <w:p w14:paraId="6D6F0D20" w14:textId="77777777"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микотоксиндер; </w:t>
      </w:r>
    </w:p>
    <w:p w14:paraId="5857837A" w14:textId="77777777"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канцерогендер және радионуклидтер. </w:t>
      </w:r>
    </w:p>
    <w:p w14:paraId="305BCD17" w14:textId="74CEA4D3"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Пестицидтер - өсімдіктерді қорғаудың химиялық құралдарының үлкен тобы: арамшөптерді жоюға арналған препараттар-гербицидтер; жәндіктермен күресу үшін – инсектицидтер; кеміргіштерден құтылу зооцидтер көмектеседі; микроскопиялық саңырауқұлақтардан туындаған аурулардан фунгицидтерді </w:t>
      </w:r>
      <w:r w:rsidRPr="0054038A">
        <w:rPr>
          <w:rFonts w:ascii="Times New Roman" w:hAnsi="Times New Roman" w:cs="Times New Roman"/>
          <w:sz w:val="28"/>
          <w:szCs w:val="28"/>
          <w:lang w:val="kk-KZ"/>
        </w:rPr>
        <w:t>қорғайды.</w:t>
      </w:r>
      <w:r w:rsidRPr="00AB1677">
        <w:rPr>
          <w:rFonts w:ascii="Times New Roman" w:hAnsi="Times New Roman" w:cs="Times New Roman"/>
          <w:sz w:val="28"/>
          <w:szCs w:val="28"/>
          <w:lang w:val="kk-KZ"/>
        </w:rPr>
        <w:tab/>
        <w:t xml:space="preserve">Көптеген пестицидтер ауыр металдардың көзі болып табылады, өсімдіктер мен жемістердегі микро және макроэлементтердің құрамын өзгертеді, бұл жиналған өнімді сақтауды қиындатады, соңғы өнімнің тағамдық құндылығы мен дәмдік сапасының өзгеруіне әкеледі. Пестицидтердің көпшілігі өсімдіктер, жануарлар, адам ағзасында жиналып, тағамдық тізбектермен берілуі мүмкін. </w:t>
      </w:r>
    </w:p>
    <w:p w14:paraId="4CD7C92A" w14:textId="7B024A47"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Нитраттар - бұл ақуыз синтезі буынының бірі, өсімдіктердің химиялық құрамының міндетті компоненті. Әртүрлі стресстік факторлардан туындаған биосинтез ырғағының бұзылуы (жарықтың жетіспеушілігі, теңгерілмеген минералдық тамақтану, ылғалдың жетіспеушілігі немесе артық болуы, топырақтың жоғары қышқылдығы, егістіктің артық асқынуы және т. б.) өсімдіктер органдарында нитраттардың едәуір қорының жинақталуына ықпал етеді. Мұндай өнім нашар сақталады. </w:t>
      </w:r>
      <w:r w:rsidRPr="00AB1677">
        <w:rPr>
          <w:rFonts w:ascii="Times New Roman" w:hAnsi="Times New Roman" w:cs="Times New Roman"/>
          <w:sz w:val="28"/>
          <w:szCs w:val="28"/>
          <w:lang w:val="kk-KZ"/>
        </w:rPr>
        <w:tab/>
      </w:r>
    </w:p>
    <w:p w14:paraId="0D4D39FC" w14:textId="5AE88575"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Құрамында нитраттары жоғары тағамдарды қолдану кезінде адам диарея, тұншығу, терінің көк түсі, температураның жоғарылауы байқалады. Ересек адам ағзаға нитраттардың түсуін күніне 150-200 мг</w:t>
      </w:r>
      <w:r w:rsidR="000D63ED"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ға дейін, </w:t>
      </w:r>
      <w:r w:rsidR="000D63ED" w:rsidRPr="00AB1677">
        <w:rPr>
          <w:rFonts w:ascii="Times New Roman" w:hAnsi="Times New Roman" w:cs="Times New Roman"/>
          <w:sz w:val="28"/>
          <w:szCs w:val="28"/>
          <w:lang w:val="kk-KZ"/>
        </w:rPr>
        <w:t>балаға</w:t>
      </w:r>
      <w:r w:rsidRPr="00AB1677">
        <w:rPr>
          <w:rFonts w:ascii="Times New Roman" w:hAnsi="Times New Roman" w:cs="Times New Roman"/>
          <w:sz w:val="28"/>
          <w:szCs w:val="28"/>
          <w:lang w:val="kk-KZ"/>
        </w:rPr>
        <w:t xml:space="preserve"> 10 мг-ға оңай жеткізеді. Күніне 600 мг артық доза адамдардың көпшілігі үшін қауіпті. </w:t>
      </w:r>
    </w:p>
    <w:p w14:paraId="66B63756" w14:textId="77777777"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Жыл сайын биосфераға шамамен 345 млн тонна темір, 4,8 мыс, 2,5 млн тонна қорғасын және шамамен 10 мың тонна сынап түседі. Улы қосылыстардың көп бөлігі ластану көзі айналасында тұрады, бірақ қозғалатын көздер оларды елеулі аумақтарда шашыратады. </w:t>
      </w:r>
    </w:p>
    <w:p w14:paraId="7775C052" w14:textId="77777777"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Ауыр металдардың тұздары көп қабықшаларда және оларға іргелес астық пен жемістердің қабаттарында жиналады. Өсімдіктердің уытты заттарды жинау және ажырату қабілеті бойынша сорттық айырмашылықтар байқалады (2-ден 26 есеге дейін). </w:t>
      </w:r>
    </w:p>
    <w:p w14:paraId="7B600112" w14:textId="0B2C1C86" w:rsidR="00637CFB" w:rsidRPr="00AB1677" w:rsidRDefault="00637CF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Микотоксиндер - бұл </w:t>
      </w:r>
      <w:r w:rsidRPr="00B009CF">
        <w:rPr>
          <w:rFonts w:ascii="Times New Roman" w:hAnsi="Times New Roman" w:cs="Times New Roman"/>
          <w:i/>
          <w:iCs/>
          <w:sz w:val="28"/>
          <w:szCs w:val="28"/>
          <w:lang w:val="kk-KZ"/>
        </w:rPr>
        <w:t>Aspergillus</w:t>
      </w:r>
      <w:r w:rsidRPr="00AB1677">
        <w:rPr>
          <w:rFonts w:ascii="Times New Roman" w:hAnsi="Times New Roman" w:cs="Times New Roman"/>
          <w:sz w:val="28"/>
          <w:szCs w:val="28"/>
          <w:lang w:val="kk-KZ"/>
        </w:rPr>
        <w:t xml:space="preserve"> және </w:t>
      </w:r>
      <w:r w:rsidRPr="00B009CF">
        <w:rPr>
          <w:rFonts w:ascii="Times New Roman" w:hAnsi="Times New Roman" w:cs="Times New Roman"/>
          <w:i/>
          <w:iCs/>
          <w:sz w:val="28"/>
          <w:szCs w:val="28"/>
          <w:lang w:val="kk-KZ"/>
        </w:rPr>
        <w:t>Penicillium</w:t>
      </w:r>
      <w:r w:rsidRPr="00AB1677">
        <w:rPr>
          <w:rFonts w:ascii="Times New Roman" w:hAnsi="Times New Roman" w:cs="Times New Roman"/>
          <w:sz w:val="28"/>
          <w:szCs w:val="28"/>
          <w:lang w:val="kk-KZ"/>
        </w:rPr>
        <w:t xml:space="preserve"> тұқымдас микроскопиялық саңырауқұлақтардың кейбір түрлерімен бөлінетін у</w:t>
      </w:r>
      <w:r w:rsidR="008B79B4" w:rsidRPr="00AB1677">
        <w:rPr>
          <w:rFonts w:ascii="Times New Roman" w:hAnsi="Times New Roman" w:cs="Times New Roman"/>
          <w:sz w:val="28"/>
          <w:szCs w:val="28"/>
          <w:lang w:val="kk-KZ"/>
        </w:rPr>
        <w:t>л</w:t>
      </w:r>
      <w:r w:rsidRPr="00AB1677">
        <w:rPr>
          <w:rFonts w:ascii="Times New Roman" w:hAnsi="Times New Roman" w:cs="Times New Roman"/>
          <w:sz w:val="28"/>
          <w:szCs w:val="28"/>
          <w:lang w:val="kk-KZ"/>
        </w:rPr>
        <w:t xml:space="preserve">ар. Шырынды өнімдерде 200 – ден астам түр, астық өнімдерінде-микотоксикалық </w:t>
      </w:r>
      <w:r w:rsidRPr="00AB1677">
        <w:rPr>
          <w:rFonts w:ascii="Times New Roman" w:hAnsi="Times New Roman" w:cs="Times New Roman"/>
          <w:sz w:val="28"/>
          <w:szCs w:val="28"/>
          <w:lang w:val="kk-KZ"/>
        </w:rPr>
        <w:lastRenderedPageBreak/>
        <w:t>саңырауқұлақтардың 60-қа жуық түрі қоныстануы мүмкін. Өсімдік объектілерінің микоуытты саңырауқұлақтармен неғұрлым қарқынды қоныстануы жабынды тіндердің зақымдану аймағында және өздігінен қызған кезде болады. Ең қауіпті микотоксиндердің бірі-патулин (күшті канцероген). Патулин бөлетін микроскопиялық саңырауқұлақтар шекілдеуік дақылдарының жемістерінде: алмада, алмұрт, айвада зақымданған жерлерде қонады</w:t>
      </w:r>
      <w:r w:rsidR="00C31F22" w:rsidRPr="00AB1677">
        <w:rPr>
          <w:rFonts w:ascii="Times New Roman" w:hAnsi="Times New Roman" w:cs="Times New Roman"/>
          <w:sz w:val="28"/>
          <w:szCs w:val="28"/>
          <w:lang w:val="kk-KZ"/>
        </w:rPr>
        <w:t xml:space="preserve"> [</w:t>
      </w:r>
      <w:r w:rsidR="00B84EB3">
        <w:rPr>
          <w:rFonts w:ascii="Times New Roman" w:hAnsi="Times New Roman" w:cs="Times New Roman"/>
          <w:sz w:val="28"/>
          <w:szCs w:val="28"/>
          <w:lang w:val="kk-KZ"/>
        </w:rPr>
        <w:t>25</w:t>
      </w:r>
      <w:r w:rsidR="00C31F22"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w:t>
      </w:r>
    </w:p>
    <w:p w14:paraId="2D03424D" w14:textId="63869723" w:rsidR="00637CFB" w:rsidRPr="00AB1677" w:rsidRDefault="00637CFB" w:rsidP="00ED7CC3">
      <w:pPr>
        <w:spacing w:after="0" w:line="240" w:lineRule="auto"/>
        <w:ind w:left="-142" w:firstLine="862"/>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Тамаша дәм және оңай сіңетін қантты сақтау қабілеті қауынның құндылығы болып табылады. Қауындарда 82-96% су және 4-18% құрғақ зат бар, ол 90% еритін көмірсулардан, яғни қанттардан тұрады. Қалған бөлігі полисахаридтер — целлюлоза, гемицеллюлоза, крахмал, пектиндік заттар [</w:t>
      </w:r>
      <w:r w:rsidR="00C07972">
        <w:rPr>
          <w:rFonts w:ascii="Times New Roman" w:hAnsi="Times New Roman" w:cs="Times New Roman"/>
          <w:sz w:val="28"/>
          <w:szCs w:val="28"/>
          <w:lang w:val="kk-KZ"/>
        </w:rPr>
        <w:t>106</w:t>
      </w:r>
      <w:r w:rsidRPr="00AB1677">
        <w:rPr>
          <w:rFonts w:ascii="Times New Roman" w:hAnsi="Times New Roman" w:cs="Times New Roman"/>
          <w:sz w:val="28"/>
          <w:szCs w:val="28"/>
          <w:lang w:val="kk-KZ"/>
        </w:rPr>
        <w:t>].</w:t>
      </w:r>
    </w:p>
    <w:p w14:paraId="1477781D" w14:textId="74CBD633" w:rsidR="00E42A11" w:rsidRPr="00AB1677" w:rsidRDefault="00E42A11"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Көмірсулар. Піскен жемістерде көмірсулардың көп бөлігі глюкоза, фруктоза, сахароза болып табылады.</w:t>
      </w:r>
    </w:p>
    <w:p w14:paraId="3AD6C30A" w14:textId="6EC242AC" w:rsidR="00E42A11" w:rsidRPr="00AB1677" w:rsidRDefault="00E42A11"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Глюкоза және фруктоза қауында аз мөлшерде болса да, біркелкі таралады және қауынның кез келген бөлігінде </w:t>
      </w:r>
      <w:r w:rsidR="00C920BD" w:rsidRPr="00AB1677">
        <w:rPr>
          <w:rFonts w:ascii="Times New Roman" w:hAnsi="Times New Roman" w:cs="Times New Roman"/>
          <w:sz w:val="28"/>
          <w:szCs w:val="28"/>
          <w:lang w:val="kk-KZ"/>
        </w:rPr>
        <w:t>бар</w:t>
      </w:r>
      <w:r w:rsidRPr="00AB1677">
        <w:rPr>
          <w:rFonts w:ascii="Times New Roman" w:hAnsi="Times New Roman" w:cs="Times New Roman"/>
          <w:sz w:val="28"/>
          <w:szCs w:val="28"/>
          <w:lang w:val="kk-KZ"/>
        </w:rPr>
        <w:t>. Жемістердің дәрежесіне байланысты сахарозаның мөлшері де, ерте жетілу де өзгереді. Қауынның ерте пісетін сорттары әдетте қанттың төмендеуімен сипатталады</w:t>
      </w:r>
      <w:r w:rsidRPr="0051673B">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p>
    <w:p w14:paraId="16321659" w14:textId="4B0849D4" w:rsidR="00E42A11" w:rsidRPr="00AB1677" w:rsidRDefault="00E42A11"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Қанттың ең бай бөлігі-қауынның орталық бөлігі, ал қабығында қант мөлшері аз. Жер қыртысындағы қант моносахара сияқты көмірсулармен ұсынылған.</w:t>
      </w:r>
      <w:r w:rsidR="00281C0E">
        <w:rPr>
          <w:rFonts w:ascii="Times New Roman" w:hAnsi="Times New Roman" w:cs="Times New Roman"/>
          <w:sz w:val="28"/>
          <w:szCs w:val="28"/>
          <w:lang w:val="kk-KZ"/>
        </w:rPr>
        <w:t xml:space="preserve"> О</w:t>
      </w:r>
      <w:r w:rsidRPr="00AB1677">
        <w:rPr>
          <w:rFonts w:ascii="Times New Roman" w:hAnsi="Times New Roman" w:cs="Times New Roman"/>
          <w:sz w:val="28"/>
          <w:szCs w:val="28"/>
          <w:lang w:val="kk-KZ"/>
        </w:rPr>
        <w:t>ртаазиялық сорттарда (Чогаре, Кой-баш) сахарозаның 6-7%  жеміс целлюлозасында оның қабығында толық болмауы байқалды, керісінше, еуропалық қауын түршелерінің сорттарында, тіпті қабығында қант табылды. Сорттар бойынша глюкозаның ауытқуы 0,16-2,13 фруктоза — 0,78-3,18 %, ал қабығында — сәйкесінше 0,36 - 2,07% және 1,08-2,90 құрайды.</w:t>
      </w:r>
    </w:p>
    <w:p w14:paraId="3955236E" w14:textId="77777777" w:rsidR="00281C0E" w:rsidRDefault="00E42A11"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Beaulieu және Grimm (2</w:t>
      </w:r>
      <w:r w:rsidR="00281C0E">
        <w:rPr>
          <w:rFonts w:ascii="Times New Roman" w:hAnsi="Times New Roman" w:cs="Times New Roman"/>
          <w:sz w:val="28"/>
          <w:szCs w:val="28"/>
          <w:lang w:val="kk-KZ"/>
        </w:rPr>
        <w:t>013</w:t>
      </w:r>
      <w:r w:rsidRPr="00AB1677">
        <w:rPr>
          <w:rFonts w:ascii="Times New Roman" w:hAnsi="Times New Roman" w:cs="Times New Roman"/>
          <w:sz w:val="28"/>
          <w:szCs w:val="28"/>
          <w:lang w:val="kk-KZ"/>
        </w:rPr>
        <w:t>) [</w:t>
      </w:r>
      <w:r w:rsidR="00281C0E">
        <w:rPr>
          <w:rFonts w:ascii="Times New Roman" w:hAnsi="Times New Roman" w:cs="Times New Roman"/>
          <w:sz w:val="28"/>
          <w:szCs w:val="28"/>
          <w:lang w:val="kk-KZ"/>
        </w:rPr>
        <w:t>26</w:t>
      </w:r>
      <w:r w:rsidRPr="00AB1677">
        <w:rPr>
          <w:rFonts w:ascii="Times New Roman" w:hAnsi="Times New Roman" w:cs="Times New Roman"/>
          <w:sz w:val="28"/>
          <w:szCs w:val="28"/>
          <w:lang w:val="kk-KZ"/>
        </w:rPr>
        <w:t xml:space="preserve">] АҚШ-тың шығыс және Батыс канталуптарында </w:t>
      </w:r>
      <w:r w:rsidR="00C920BD" w:rsidRPr="00AB1677">
        <w:rPr>
          <w:rFonts w:ascii="Times New Roman" w:hAnsi="Times New Roman" w:cs="Times New Roman"/>
          <w:sz w:val="28"/>
          <w:szCs w:val="28"/>
          <w:lang w:val="kk-KZ"/>
        </w:rPr>
        <w:t>ұ</w:t>
      </w:r>
      <w:r w:rsidRPr="00AB1677">
        <w:rPr>
          <w:rFonts w:ascii="Times New Roman" w:hAnsi="Times New Roman" w:cs="Times New Roman"/>
          <w:sz w:val="28"/>
          <w:szCs w:val="28"/>
          <w:lang w:val="kk-KZ"/>
        </w:rPr>
        <w:t xml:space="preserve">шпа маркерлерді табуға тырысты, бірақ өсіру үшін қосымша физиологиялық сапа маркерлері қажет. </w:t>
      </w:r>
    </w:p>
    <w:p w14:paraId="3164798B" w14:textId="403FFB71" w:rsidR="00E42A11" w:rsidRPr="00AB1677" w:rsidRDefault="00E42A11"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Melo Pitrat [</w:t>
      </w:r>
      <w:r w:rsidR="00281C0E">
        <w:rPr>
          <w:rFonts w:ascii="Times New Roman" w:hAnsi="Times New Roman" w:cs="Times New Roman"/>
          <w:sz w:val="28"/>
          <w:szCs w:val="28"/>
          <w:lang w:val="kk-KZ"/>
        </w:rPr>
        <w:t>27</w:t>
      </w:r>
      <w:r w:rsidRPr="00AB1677">
        <w:rPr>
          <w:rFonts w:ascii="Times New Roman" w:hAnsi="Times New Roman" w:cs="Times New Roman"/>
          <w:sz w:val="28"/>
          <w:szCs w:val="28"/>
          <w:lang w:val="kk-KZ"/>
        </w:rPr>
        <w:t>] және жарияланған жұмыстардың көпшілігі жәндіктерге немесе ауруларға төзімділікке бағытталған. Нәтижесінде, бұл зерттеу қарапайым моно және дисахаридтер мен органикалық қышқылдарды канталуп сорттарының екеуінде және олардың аталық және аналық инбредтік сызықтарында талдау үшін жасалды, бұл сапалық параметрлердегі айырмашылықтар ата - аналық немесе қауын түріне қатысты немесе байланысты болуы мүмкін екенін анықтау үшін келе жатқан кезең.</w:t>
      </w:r>
    </w:p>
    <w:p w14:paraId="5856FC51" w14:textId="77361E7D" w:rsidR="00E42A11" w:rsidRPr="00AB1677" w:rsidRDefault="00E42A11"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Органикалық қышқылдар. Қауындар қышқылдардың аз мөлшерімен сипатталады, негізінен бейтарап реакциядан тұрады. Сірә, бұл сақтау мерзімінің ұзақ мерзімді болмауының себебі, өйткені мұндай ортада қоздырғыштар әдетте жақсы дамиды. Алма қышқылына есептегенде органикалық қышқылдар 0,05-0,2% құрайды.</w:t>
      </w:r>
    </w:p>
    <w:p w14:paraId="3F72DF9C" w14:textId="723C9240" w:rsidR="00E42A11" w:rsidRPr="00AB1677" w:rsidRDefault="00E42A11"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 жемісіндегі қант пен полисахаридтердің таралуымен салыстырғанда органикалық қышқылдардың таралуы (орталықтан қабыққа дейін) біркелкі. Жергілікті қауын жемістерінің сутегі иондарының концентрациясы орта есеппен 6,2-6,4, микрокарпта 6,6-6,8 құрайды. Қышқылдықтың жоғарылауы (4,5-4,6) Тарра сортына және еуропалық </w:t>
      </w:r>
      <w:r w:rsidRPr="00AB1677">
        <w:rPr>
          <w:rFonts w:ascii="Times New Roman" w:hAnsi="Times New Roman" w:cs="Times New Roman"/>
          <w:sz w:val="28"/>
          <w:szCs w:val="28"/>
          <w:lang w:val="kk-KZ"/>
        </w:rPr>
        <w:lastRenderedPageBreak/>
        <w:t xml:space="preserve">канталуптарға ие, бұл ерекшелігі олар жабайы формаларға ұқсас (4,6 %). Сақтау процесінде қауын қышқылдардың құрамындағы өзгерістерге ұшырайды, мысалы, қауын жемісі алма және кәріптас қышқылдарын, ал бірнеше ай сақтағаннан кейін лимон және глюкурон қышқылдарын табады. </w:t>
      </w:r>
    </w:p>
    <w:p w14:paraId="5E7DDB57" w14:textId="543EBA20" w:rsidR="003C6BE4" w:rsidRDefault="003C6BE4"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Витаминдер. Қауын жемістері көптеген жазғы жемістер мен көкөністер сияқты С дәрумені мен В дәрумендеріне бай. Қауындағы В дәрумендері тиамин, пиридоксин, биотин, никотин және пантотен қышқылдары сияқты түрлермен ұсынылған</w:t>
      </w:r>
      <w:r w:rsidR="00F978EF" w:rsidRPr="00F978EF">
        <w:rPr>
          <w:rFonts w:ascii="Times New Roman" w:hAnsi="Times New Roman" w:cs="Times New Roman"/>
          <w:sz w:val="28"/>
          <w:szCs w:val="28"/>
          <w:lang w:val="kk-KZ"/>
        </w:rPr>
        <w:t xml:space="preserve"> [28]</w:t>
      </w:r>
      <w:r w:rsidRPr="00AB1677">
        <w:rPr>
          <w:rFonts w:ascii="Times New Roman" w:hAnsi="Times New Roman" w:cs="Times New Roman"/>
          <w:sz w:val="28"/>
          <w:szCs w:val="28"/>
          <w:lang w:val="kk-KZ"/>
        </w:rPr>
        <w:t>. Пісіп-жетілу кезінде қауын жемістері қант жинайды, техникалық жетілу кезінде қауынның қант мөлшері ең жоғары болады, содан кейін қант сақталған кезде қант мөлшері азаяды. Американдық және орта азиялық шыққан кейбір қызғылт сары түсті сорттардың қауын жемісіндегі каротин мөлшері 0-ден 3% - ға дейін, ақ целлюлоза сорттарында каротин жоқ.</w:t>
      </w:r>
    </w:p>
    <w:p w14:paraId="5DA09B1B" w14:textId="11E06CC5" w:rsidR="003C6BE4" w:rsidRPr="00AB1677" w:rsidRDefault="003C6BE4"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Ферменттер. Қауын жемістерінде көмірсулар алмасуын катализдейтін ферменттердің саны көп және қант пен крахмалды гидролиздейтін инвертазаның болуымен ұсынылған. Пектолитикалық ферменттер (протопектиназа) жемістерде үлкен рөл атқарады сақтау кезінде қауынның құрамында анықталған</w:t>
      </w:r>
      <w:r w:rsidR="007D1E26" w:rsidRPr="007D1E26">
        <w:rPr>
          <w:rFonts w:ascii="Times New Roman" w:hAnsi="Times New Roman" w:cs="Times New Roman"/>
          <w:sz w:val="28"/>
          <w:szCs w:val="28"/>
          <w:lang w:val="kk-KZ"/>
        </w:rPr>
        <w:t xml:space="preserve"> [29]</w:t>
      </w:r>
      <w:r w:rsidRPr="00AB1677">
        <w:rPr>
          <w:rFonts w:ascii="Times New Roman" w:hAnsi="Times New Roman" w:cs="Times New Roman"/>
          <w:sz w:val="28"/>
          <w:szCs w:val="28"/>
          <w:lang w:val="kk-KZ"/>
        </w:rPr>
        <w:t>.</w:t>
      </w:r>
    </w:p>
    <w:p w14:paraId="08A48F50" w14:textId="132197B2" w:rsidR="003C6BE4" w:rsidRDefault="003C6BE4" w:rsidP="00ED7CC3">
      <w:pPr>
        <w:pStyle w:val="Default"/>
        <w:ind w:firstLine="720"/>
        <w:jc w:val="both"/>
        <w:rPr>
          <w:rFonts w:ascii="Times New Roman" w:hAnsi="Times New Roman" w:cs="Times New Roman"/>
          <w:color w:val="000000" w:themeColor="text1"/>
          <w:sz w:val="28"/>
          <w:szCs w:val="28"/>
          <w:shd w:val="clear" w:color="auto" w:fill="FFFFFF"/>
          <w:lang w:val="kk-KZ"/>
        </w:rPr>
      </w:pPr>
      <w:r w:rsidRPr="00AB1677">
        <w:rPr>
          <w:rFonts w:ascii="Times New Roman" w:hAnsi="Times New Roman" w:cs="Times New Roman"/>
          <w:sz w:val="28"/>
          <w:szCs w:val="28"/>
          <w:lang w:val="kk-KZ"/>
        </w:rPr>
        <w:t>Минералды құрамы. Қауын минералдарға бай: калий, кальций, фосфор, магнезия және кейбір микроэлементтер — мыс, темір, мырыш,</w:t>
      </w:r>
      <w:r w:rsidR="00C7790E">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 және басқалар. </w:t>
      </w:r>
      <w:r w:rsidR="00E56246" w:rsidRPr="00E56246">
        <w:rPr>
          <w:rFonts w:ascii="Times New Roman" w:hAnsi="Times New Roman" w:cs="Times New Roman"/>
          <w:color w:val="000000" w:themeColor="text1"/>
          <w:sz w:val="28"/>
          <w:szCs w:val="28"/>
          <w:shd w:val="clear" w:color="auto" w:fill="FFFFFF"/>
          <w:lang w:val="kk-KZ"/>
        </w:rPr>
        <w:t>Ол біздің иммунитетімізді қорғайды және вирустық аурулармен күресуге көмектеседі</w:t>
      </w:r>
      <w:r w:rsidR="007D1E26" w:rsidRPr="00B80243">
        <w:rPr>
          <w:rFonts w:ascii="Times New Roman" w:hAnsi="Times New Roman" w:cs="Times New Roman"/>
          <w:color w:val="000000" w:themeColor="text1"/>
          <w:sz w:val="28"/>
          <w:szCs w:val="28"/>
          <w:shd w:val="clear" w:color="auto" w:fill="FFFFFF"/>
          <w:lang w:val="kk-KZ"/>
        </w:rPr>
        <w:t xml:space="preserve"> [30]</w:t>
      </w:r>
      <w:r w:rsidR="00E56246" w:rsidRPr="00E56246">
        <w:rPr>
          <w:rFonts w:ascii="Times New Roman" w:hAnsi="Times New Roman" w:cs="Times New Roman"/>
          <w:color w:val="000000" w:themeColor="text1"/>
          <w:sz w:val="28"/>
          <w:szCs w:val="28"/>
          <w:shd w:val="clear" w:color="auto" w:fill="FFFFFF"/>
          <w:lang w:val="kk-KZ"/>
        </w:rPr>
        <w:t>.</w:t>
      </w:r>
      <w:r w:rsidR="00E56246">
        <w:rPr>
          <w:rFonts w:ascii="Times New Roman" w:hAnsi="Times New Roman" w:cs="Times New Roman"/>
          <w:color w:val="000000" w:themeColor="text1"/>
          <w:sz w:val="28"/>
          <w:szCs w:val="28"/>
          <w:shd w:val="clear" w:color="auto" w:fill="FFFFFF"/>
          <w:lang w:val="kk-KZ"/>
        </w:rPr>
        <w:t xml:space="preserve"> </w:t>
      </w:r>
      <w:r w:rsidR="00C7790E" w:rsidRPr="00C7790E">
        <w:rPr>
          <w:rFonts w:ascii="Times New Roman" w:hAnsi="Times New Roman" w:cs="Times New Roman"/>
          <w:color w:val="000000" w:themeColor="text1"/>
          <w:sz w:val="28"/>
          <w:szCs w:val="28"/>
          <w:shd w:val="clear" w:color="auto" w:fill="FFFFFF"/>
          <w:lang w:val="kk-KZ"/>
        </w:rPr>
        <w:t xml:space="preserve">Пайдалы заттар қауынның </w:t>
      </w:r>
      <w:r w:rsidR="00C7790E">
        <w:rPr>
          <w:rFonts w:ascii="Times New Roman" w:hAnsi="Times New Roman" w:cs="Times New Roman"/>
          <w:color w:val="000000" w:themeColor="text1"/>
          <w:sz w:val="28"/>
          <w:szCs w:val="28"/>
          <w:shd w:val="clear" w:color="auto" w:fill="FFFFFF"/>
          <w:lang w:val="kk-KZ"/>
        </w:rPr>
        <w:t>жұмсағында</w:t>
      </w:r>
      <w:r w:rsidR="00C7790E" w:rsidRPr="00C7790E">
        <w:rPr>
          <w:rFonts w:ascii="Times New Roman" w:hAnsi="Times New Roman" w:cs="Times New Roman"/>
          <w:color w:val="000000" w:themeColor="text1"/>
          <w:sz w:val="28"/>
          <w:szCs w:val="28"/>
          <w:shd w:val="clear" w:color="auto" w:fill="FFFFFF"/>
          <w:lang w:val="kk-KZ"/>
        </w:rPr>
        <w:t xml:space="preserve"> ғана емес, оның </w:t>
      </w:r>
      <w:r w:rsidR="00C7790E">
        <w:rPr>
          <w:rFonts w:ascii="Times New Roman" w:hAnsi="Times New Roman" w:cs="Times New Roman"/>
          <w:color w:val="000000" w:themeColor="text1"/>
          <w:sz w:val="28"/>
          <w:szCs w:val="28"/>
          <w:shd w:val="clear" w:color="auto" w:fill="FFFFFF"/>
          <w:lang w:val="kk-KZ"/>
        </w:rPr>
        <w:t xml:space="preserve">дәндерінде де </w:t>
      </w:r>
      <w:r w:rsidR="00C7790E" w:rsidRPr="00C7790E">
        <w:rPr>
          <w:rFonts w:ascii="Times New Roman" w:hAnsi="Times New Roman" w:cs="Times New Roman"/>
          <w:color w:val="000000" w:themeColor="text1"/>
          <w:sz w:val="28"/>
          <w:szCs w:val="28"/>
          <w:shd w:val="clear" w:color="auto" w:fill="FFFFFF"/>
          <w:lang w:val="kk-KZ"/>
        </w:rPr>
        <w:t xml:space="preserve"> бар. Олар сондай-ақ диуретикалық және қабынуға қарсы әсерге ие, жүрек-тамыр жүйесінің жұмысын жақсартады. Ал кептірілген түрінде олар негізгі диетаға тамаша қосымша болып табылады.</w:t>
      </w:r>
      <w:r w:rsidR="00C7790E">
        <w:rPr>
          <w:rFonts w:ascii="Times New Roman" w:hAnsi="Times New Roman" w:cs="Times New Roman"/>
          <w:color w:val="000000" w:themeColor="text1"/>
          <w:sz w:val="28"/>
          <w:szCs w:val="28"/>
          <w:shd w:val="clear" w:color="auto" w:fill="FFFFFF"/>
          <w:lang w:val="kk-KZ"/>
        </w:rPr>
        <w:t xml:space="preserve"> </w:t>
      </w:r>
      <w:r w:rsidRPr="00AB1677">
        <w:rPr>
          <w:rFonts w:ascii="Times New Roman" w:hAnsi="Times New Roman" w:cs="Times New Roman"/>
          <w:sz w:val="28"/>
          <w:szCs w:val="28"/>
          <w:lang w:val="kk-KZ"/>
        </w:rPr>
        <w:t xml:space="preserve">Осыған байланысты қауынның неврологиялық ауруларды емдеудегі пайдалы. Күл жемістің 100 г жеуге жарамды бөлігіне 0,6 г құрайды. </w:t>
      </w:r>
    </w:p>
    <w:p w14:paraId="06228A57" w14:textId="0299AACF" w:rsidR="00E56246" w:rsidRPr="00E56246" w:rsidRDefault="00E56246" w:rsidP="00ED7CC3">
      <w:pPr>
        <w:pStyle w:val="Default"/>
        <w:ind w:firstLine="720"/>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shd w:val="clear" w:color="auto" w:fill="FFFFFF"/>
          <w:lang w:val="kk-KZ"/>
        </w:rPr>
        <w:t xml:space="preserve">Қауынның құрамындағы ең көп мөлшерде кездесетін минералды заттар </w:t>
      </w:r>
      <w:r w:rsidRPr="00E56246">
        <w:rPr>
          <w:rFonts w:ascii="Times New Roman" w:hAnsi="Times New Roman" w:cs="Times New Roman"/>
          <w:color w:val="000000" w:themeColor="text1"/>
          <w:sz w:val="28"/>
          <w:szCs w:val="28"/>
          <w:shd w:val="clear" w:color="auto" w:fill="FFFFFF"/>
          <w:lang w:val="kk-KZ"/>
        </w:rPr>
        <w:t>1</w:t>
      </w:r>
      <w:r>
        <w:rPr>
          <w:rFonts w:ascii="Times New Roman" w:hAnsi="Times New Roman" w:cs="Times New Roman"/>
          <w:color w:val="000000" w:themeColor="text1"/>
          <w:sz w:val="28"/>
          <w:szCs w:val="28"/>
          <w:shd w:val="clear" w:color="auto" w:fill="FFFFFF"/>
          <w:lang w:val="kk-KZ"/>
        </w:rPr>
        <w:t xml:space="preserve">3 суретте көрсетілген. </w:t>
      </w:r>
    </w:p>
    <w:p w14:paraId="0D6AAEED" w14:textId="77777777" w:rsidR="00E77BF7" w:rsidRDefault="00E77BF7" w:rsidP="00ED7CC3">
      <w:pPr>
        <w:pStyle w:val="Default"/>
        <w:ind w:firstLine="720"/>
        <w:jc w:val="both"/>
        <w:rPr>
          <w:rFonts w:ascii="Times New Roman" w:hAnsi="Times New Roman" w:cs="Times New Roman"/>
          <w:sz w:val="28"/>
          <w:szCs w:val="28"/>
          <w:lang w:val="kk-KZ"/>
        </w:rPr>
      </w:pPr>
    </w:p>
    <w:p w14:paraId="7C3FE8B3" w14:textId="379389E7" w:rsidR="00E77BF7" w:rsidRPr="00AB1677" w:rsidRDefault="00E77BF7" w:rsidP="00ED7CC3">
      <w:pPr>
        <w:pStyle w:val="Default"/>
        <w:ind w:firstLine="720"/>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321E26CE" wp14:editId="0C6E06B7">
            <wp:extent cx="5486400" cy="2607398"/>
            <wp:effectExtent l="0" t="0" r="0" b="2540"/>
            <wp:docPr id="62" name="Диаграмма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3C9D251" w14:textId="77777777" w:rsidR="00FE034D" w:rsidRDefault="00FE034D" w:rsidP="00E77BF7">
      <w:pPr>
        <w:pStyle w:val="Default"/>
        <w:rPr>
          <w:rFonts w:ascii="Times New Roman" w:hAnsi="Times New Roman" w:cs="Times New Roman"/>
          <w:sz w:val="28"/>
          <w:szCs w:val="28"/>
          <w:lang w:val="kk-KZ"/>
        </w:rPr>
      </w:pPr>
    </w:p>
    <w:p w14:paraId="3B0F43D4" w14:textId="3CEBA6E8" w:rsidR="005C3F85" w:rsidRPr="00AB1677" w:rsidRDefault="005C3F85" w:rsidP="005C3F85">
      <w:pPr>
        <w:pStyle w:val="Default"/>
        <w:ind w:firstLine="720"/>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Сурет</w:t>
      </w:r>
      <w:r w:rsidR="00DB2125" w:rsidRPr="00AB1677">
        <w:rPr>
          <w:rFonts w:ascii="Times New Roman" w:hAnsi="Times New Roman" w:cs="Times New Roman"/>
          <w:sz w:val="28"/>
          <w:szCs w:val="28"/>
          <w:lang w:val="kk-KZ"/>
        </w:rPr>
        <w:t xml:space="preserve"> 13</w:t>
      </w:r>
      <w:r w:rsidRPr="00AB1677">
        <w:rPr>
          <w:rFonts w:ascii="Times New Roman" w:hAnsi="Times New Roman" w:cs="Times New Roman"/>
          <w:sz w:val="28"/>
          <w:szCs w:val="28"/>
          <w:lang w:val="kk-KZ"/>
        </w:rPr>
        <w:t xml:space="preserve"> – </w:t>
      </w:r>
      <w:r w:rsidR="00D000D3" w:rsidRPr="006C2CF1">
        <w:rPr>
          <w:rFonts w:ascii="Times New Roman" w:hAnsi="Times New Roman" w:cs="Times New Roman"/>
          <w:sz w:val="28"/>
          <w:szCs w:val="28"/>
          <w:lang w:val="kk-KZ"/>
        </w:rPr>
        <w:t xml:space="preserve">100 г </w:t>
      </w:r>
      <w:r w:rsidR="00D000D3">
        <w:rPr>
          <w:rFonts w:ascii="Times New Roman" w:hAnsi="Times New Roman" w:cs="Times New Roman"/>
          <w:sz w:val="28"/>
          <w:szCs w:val="28"/>
          <w:lang w:val="kk-KZ"/>
        </w:rPr>
        <w:t>қ</w:t>
      </w:r>
      <w:r w:rsidRPr="00AB1677">
        <w:rPr>
          <w:rFonts w:ascii="Times New Roman" w:hAnsi="Times New Roman" w:cs="Times New Roman"/>
          <w:sz w:val="28"/>
          <w:szCs w:val="28"/>
          <w:lang w:val="kk-KZ"/>
        </w:rPr>
        <w:t>ауындағы ең көп мөлшердегі минералды заттар</w:t>
      </w:r>
    </w:p>
    <w:p w14:paraId="3DE8E48E" w14:textId="77777777" w:rsidR="005C3F85" w:rsidRPr="00AB1677" w:rsidRDefault="005C3F85" w:rsidP="005C3F85">
      <w:pPr>
        <w:pStyle w:val="Default"/>
        <w:ind w:firstLine="720"/>
        <w:jc w:val="center"/>
        <w:rPr>
          <w:rFonts w:ascii="Times New Roman" w:hAnsi="Times New Roman" w:cs="Times New Roman"/>
          <w:sz w:val="28"/>
          <w:szCs w:val="28"/>
          <w:lang w:val="kk-KZ"/>
        </w:rPr>
      </w:pPr>
    </w:p>
    <w:p w14:paraId="57F2FAA3" w14:textId="5759C71A" w:rsidR="005C3F85" w:rsidRDefault="00DB2125" w:rsidP="005C3F85">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13 - </w:t>
      </w:r>
      <w:r w:rsidR="005C3F85" w:rsidRPr="00AB1677">
        <w:rPr>
          <w:rFonts w:ascii="Times New Roman" w:hAnsi="Times New Roman" w:cs="Times New Roman"/>
          <w:sz w:val="28"/>
          <w:szCs w:val="28"/>
          <w:lang w:val="kk-KZ"/>
        </w:rPr>
        <w:t>Суретте көрсетілгендей қауын жемісіндегі ең көп мөлшерде келесі минералды заттарды атап өтуге болады: калий — 118 мг, натрий — 32</w:t>
      </w:r>
      <w:r w:rsidR="006C2CF1">
        <w:rPr>
          <w:rFonts w:ascii="Times New Roman" w:hAnsi="Times New Roman" w:cs="Times New Roman"/>
          <w:sz w:val="28"/>
          <w:szCs w:val="28"/>
          <w:lang w:val="kk-KZ"/>
        </w:rPr>
        <w:t xml:space="preserve"> мг</w:t>
      </w:r>
      <w:r w:rsidR="005C3F85" w:rsidRPr="00AB1677">
        <w:rPr>
          <w:rFonts w:ascii="Times New Roman" w:hAnsi="Times New Roman" w:cs="Times New Roman"/>
          <w:sz w:val="28"/>
          <w:szCs w:val="28"/>
          <w:lang w:val="kk-KZ"/>
        </w:rPr>
        <w:t>, кальций — 16</w:t>
      </w:r>
      <w:r w:rsidR="006C2CF1">
        <w:rPr>
          <w:rFonts w:ascii="Times New Roman" w:hAnsi="Times New Roman" w:cs="Times New Roman"/>
          <w:sz w:val="28"/>
          <w:szCs w:val="28"/>
          <w:lang w:val="kk-KZ"/>
        </w:rPr>
        <w:t xml:space="preserve"> мг</w:t>
      </w:r>
      <w:r w:rsidR="005C3F85" w:rsidRPr="00AB1677">
        <w:rPr>
          <w:rFonts w:ascii="Times New Roman" w:hAnsi="Times New Roman" w:cs="Times New Roman"/>
          <w:sz w:val="28"/>
          <w:szCs w:val="28"/>
          <w:lang w:val="kk-KZ"/>
        </w:rPr>
        <w:t>, магний — 13</w:t>
      </w:r>
      <w:r w:rsidR="006C2CF1">
        <w:rPr>
          <w:rFonts w:ascii="Times New Roman" w:hAnsi="Times New Roman" w:cs="Times New Roman"/>
          <w:sz w:val="28"/>
          <w:szCs w:val="28"/>
          <w:lang w:val="kk-KZ"/>
        </w:rPr>
        <w:t xml:space="preserve"> мг</w:t>
      </w:r>
      <w:r w:rsidR="005C3F85" w:rsidRPr="00AB1677">
        <w:rPr>
          <w:rFonts w:ascii="Times New Roman" w:hAnsi="Times New Roman" w:cs="Times New Roman"/>
          <w:sz w:val="28"/>
          <w:szCs w:val="28"/>
          <w:lang w:val="kk-KZ"/>
        </w:rPr>
        <w:t>, фосфор — 12</w:t>
      </w:r>
      <w:r w:rsidR="006C2CF1">
        <w:rPr>
          <w:rFonts w:ascii="Times New Roman" w:hAnsi="Times New Roman" w:cs="Times New Roman"/>
          <w:sz w:val="28"/>
          <w:szCs w:val="28"/>
          <w:lang w:val="kk-KZ"/>
        </w:rPr>
        <w:t xml:space="preserve"> мг</w:t>
      </w:r>
      <w:r w:rsidR="005C3F85" w:rsidRPr="00AB1677">
        <w:rPr>
          <w:rFonts w:ascii="Times New Roman" w:hAnsi="Times New Roman" w:cs="Times New Roman"/>
          <w:sz w:val="28"/>
          <w:szCs w:val="28"/>
          <w:lang w:val="kk-KZ"/>
        </w:rPr>
        <w:t>, темір — 1 мг.</w:t>
      </w:r>
    </w:p>
    <w:p w14:paraId="1216BBC3" w14:textId="6CAD8E73" w:rsidR="00E77BF7" w:rsidRPr="00E77BF7" w:rsidRDefault="00E77BF7" w:rsidP="00E77BF7">
      <w:pPr>
        <w:pStyle w:val="Default"/>
        <w:ind w:firstLine="720"/>
        <w:jc w:val="both"/>
        <w:rPr>
          <w:rFonts w:ascii="Times New Roman" w:hAnsi="Times New Roman" w:cs="Times New Roman"/>
          <w:color w:val="000000" w:themeColor="text1"/>
          <w:sz w:val="28"/>
          <w:szCs w:val="28"/>
          <w:lang w:val="kk-KZ"/>
        </w:rPr>
      </w:pPr>
      <w:r>
        <w:rPr>
          <w:rFonts w:ascii="Times New Roman" w:hAnsi="Times New Roman" w:cs="Times New Roman"/>
          <w:sz w:val="28"/>
          <w:szCs w:val="28"/>
          <w:lang w:val="kk-KZ"/>
        </w:rPr>
        <w:t>Қауындағы ең көп мөлшердегі минералды заттардың бірі калий екені анықталды.</w:t>
      </w:r>
      <w:r w:rsidR="00C7790E">
        <w:rPr>
          <w:rFonts w:ascii="Times New Roman" w:hAnsi="Times New Roman" w:cs="Times New Roman"/>
          <w:sz w:val="28"/>
          <w:szCs w:val="28"/>
          <w:lang w:val="kk-KZ"/>
        </w:rPr>
        <w:t xml:space="preserve"> </w:t>
      </w:r>
      <w:r>
        <w:rPr>
          <w:rFonts w:ascii="Times New Roman" w:hAnsi="Times New Roman" w:cs="Times New Roman"/>
          <w:color w:val="000000" w:themeColor="text1"/>
          <w:sz w:val="28"/>
          <w:szCs w:val="28"/>
          <w:bdr w:val="none" w:sz="0" w:space="0" w:color="auto" w:frame="1"/>
          <w:shd w:val="clear" w:color="auto" w:fill="FFFFFF"/>
          <w:lang w:val="kk-KZ"/>
        </w:rPr>
        <w:t xml:space="preserve">Калий маңызды тағамдық минерал және электролит, сүйектің саулығы үшін өте маңызды. Адам денесіндегі барлық дерлік соның ішінде, бүйрек пен жүректің дұрыс жұмыс істеуі, бұлшық еттердің жиырылуы және жүйке импульстарының берілуі үшін қажет. Қауынның құрамында калий көп болғандықтан, ол қан қысымын төмендетеді. Калий </w:t>
      </w:r>
      <w:r w:rsidRPr="00F41351">
        <w:rPr>
          <w:rFonts w:ascii="Times New Roman" w:hAnsi="Times New Roman" w:cs="Times New Roman"/>
          <w:color w:val="000000" w:themeColor="text1"/>
          <w:sz w:val="28"/>
          <w:szCs w:val="28"/>
          <w:bdr w:val="none" w:sz="0" w:space="0" w:color="auto" w:frame="1"/>
          <w:shd w:val="clear" w:color="auto" w:fill="FFFFFF"/>
          <w:lang w:val="kk-KZ"/>
        </w:rPr>
        <w:t xml:space="preserve">– </w:t>
      </w:r>
      <w:r>
        <w:rPr>
          <w:rFonts w:ascii="Times New Roman" w:hAnsi="Times New Roman" w:cs="Times New Roman"/>
          <w:color w:val="000000" w:themeColor="text1"/>
          <w:sz w:val="28"/>
          <w:szCs w:val="28"/>
          <w:bdr w:val="none" w:sz="0" w:space="0" w:color="auto" w:frame="1"/>
          <w:shd w:val="clear" w:color="auto" w:fill="FFFFFF"/>
          <w:lang w:val="kk-KZ"/>
        </w:rPr>
        <w:t xml:space="preserve">бұл жасушалық процестердің негізгі реттегіші: энергия өндіруден бастап жасушаның көбеюіне дейін, жасушадағы барлық негізгі табиғи процестер калий атқаратын қызметке байланысты. Стресс кезінде аз уақыт ішінде организмнің жасушаларынан көп мөлшерде калий шығарылуы мүмкін. Сондай </w:t>
      </w:r>
      <w:r w:rsidRPr="003D04DC">
        <w:rPr>
          <w:rFonts w:ascii="Times New Roman" w:hAnsi="Times New Roman" w:cs="Times New Roman"/>
          <w:color w:val="000000" w:themeColor="text1"/>
          <w:sz w:val="28"/>
          <w:szCs w:val="28"/>
          <w:bdr w:val="none" w:sz="0" w:space="0" w:color="auto" w:frame="1"/>
          <w:shd w:val="clear" w:color="auto" w:fill="FFFFFF"/>
          <w:lang w:val="kk-KZ"/>
        </w:rPr>
        <w:t>– а</w:t>
      </w:r>
      <w:r>
        <w:rPr>
          <w:rFonts w:ascii="Times New Roman" w:hAnsi="Times New Roman" w:cs="Times New Roman"/>
          <w:color w:val="000000" w:themeColor="text1"/>
          <w:sz w:val="28"/>
          <w:szCs w:val="28"/>
          <w:bdr w:val="none" w:sz="0" w:space="0" w:color="auto" w:frame="1"/>
          <w:shd w:val="clear" w:color="auto" w:fill="FFFFFF"/>
          <w:lang w:val="kk-KZ"/>
        </w:rPr>
        <w:t>қ, калий ми, жұлын және нервтерден тұратын жүйке жүйесінің денсаулығы үшін өте маңызды</w:t>
      </w:r>
      <w:r w:rsidR="007D1E26" w:rsidRPr="007D1E26">
        <w:rPr>
          <w:rFonts w:ascii="Times New Roman" w:hAnsi="Times New Roman" w:cs="Times New Roman"/>
          <w:color w:val="000000" w:themeColor="text1"/>
          <w:sz w:val="28"/>
          <w:szCs w:val="28"/>
          <w:bdr w:val="none" w:sz="0" w:space="0" w:color="auto" w:frame="1"/>
          <w:shd w:val="clear" w:color="auto" w:fill="FFFFFF"/>
          <w:lang w:val="kk-KZ"/>
        </w:rPr>
        <w:t xml:space="preserve"> [31]</w:t>
      </w:r>
      <w:r>
        <w:rPr>
          <w:rFonts w:ascii="Times New Roman" w:hAnsi="Times New Roman" w:cs="Times New Roman"/>
          <w:color w:val="000000" w:themeColor="text1"/>
          <w:sz w:val="28"/>
          <w:szCs w:val="28"/>
          <w:bdr w:val="none" w:sz="0" w:space="0" w:color="auto" w:frame="1"/>
          <w:shd w:val="clear" w:color="auto" w:fill="FFFFFF"/>
          <w:lang w:val="kk-KZ"/>
        </w:rPr>
        <w:t xml:space="preserve">. </w:t>
      </w:r>
    </w:p>
    <w:p w14:paraId="4A194853" w14:textId="5FF91C1B" w:rsidR="00A33BFB" w:rsidRPr="00AB1677" w:rsidRDefault="00A33BFB"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Қауынның ең қантты жемістері-қант мөлшері 12-19% болатын жазғы сорттар; күзгі 9-11%</w:t>
      </w:r>
      <w:r w:rsidR="007D1E26" w:rsidRPr="007D1E26">
        <w:rPr>
          <w:rFonts w:ascii="Times New Roman" w:hAnsi="Times New Roman" w:cs="Times New Roman"/>
          <w:sz w:val="28"/>
          <w:szCs w:val="28"/>
          <w:lang w:val="kk-KZ"/>
        </w:rPr>
        <w:t xml:space="preserve"> [32]</w:t>
      </w:r>
      <w:r w:rsidRPr="00AB1677">
        <w:rPr>
          <w:rFonts w:ascii="Times New Roman" w:hAnsi="Times New Roman" w:cs="Times New Roman"/>
          <w:sz w:val="28"/>
          <w:szCs w:val="28"/>
          <w:lang w:val="kk-KZ"/>
        </w:rPr>
        <w:t>. Минералдар адамдар үшін үлкен физиологиялық мәнге ие және тағамның қажетті құрамдас бөлігі болып табылады. Қауын құрамында крахмал, талшық, пектин заттары, С дәрумені (20 мг % дейін), В дәрумендері, темірдің көп мөлшері, фолий және никотин қышқылдары, минералды тұздар бар. Олар әр жасушаның құрамына кіреді. Олардың жетіспеушілігі әртүрлі ауруларды тудыруы мүмкін. Минералдардың ішіндегі ең маңыздылары-кальций, натрий, калий, темір, күкірт, фосфор және хлор тұздары. Қауынның құрамында әртүрлі минералдар бар, олардың көпшілігі микроэлементтер (мыс, мырыш, кобальт, йод, фтор және темір) жеткілікті мөлшерде кездеседі</w:t>
      </w:r>
      <w:r w:rsidR="007D1E26" w:rsidRPr="007D1E26">
        <w:rPr>
          <w:rFonts w:ascii="Times New Roman" w:hAnsi="Times New Roman" w:cs="Times New Roman"/>
          <w:sz w:val="28"/>
          <w:szCs w:val="28"/>
          <w:lang w:val="kk-KZ"/>
        </w:rPr>
        <w:t xml:space="preserve"> [33]</w:t>
      </w:r>
      <w:r w:rsidRPr="00AB1677">
        <w:rPr>
          <w:rFonts w:ascii="Times New Roman" w:hAnsi="Times New Roman" w:cs="Times New Roman"/>
          <w:sz w:val="28"/>
          <w:szCs w:val="28"/>
          <w:lang w:val="kk-KZ"/>
        </w:rPr>
        <w:t>. Сондықтан қауын нейровитаминдері бар жалғыз жеміс болып саналады, нәтижесінде адамның жүйке жүйесіне пайдалы әсер етеді</w:t>
      </w:r>
      <w:r w:rsidR="00281C0E">
        <w:rPr>
          <w:rFonts w:ascii="Times New Roman" w:hAnsi="Times New Roman" w:cs="Times New Roman"/>
          <w:sz w:val="28"/>
          <w:szCs w:val="28"/>
          <w:lang w:val="kk-KZ"/>
        </w:rPr>
        <w:t xml:space="preserve"> </w:t>
      </w:r>
      <w:r w:rsidR="00281C0E" w:rsidRPr="00AB1677">
        <w:rPr>
          <w:rFonts w:ascii="Times New Roman" w:hAnsi="Times New Roman" w:cs="Times New Roman"/>
          <w:sz w:val="28"/>
          <w:szCs w:val="28"/>
          <w:lang w:val="kk-KZ"/>
        </w:rPr>
        <w:t>[</w:t>
      </w:r>
      <w:r w:rsidR="007D1E26" w:rsidRPr="007D1E26">
        <w:rPr>
          <w:rFonts w:ascii="Times New Roman" w:hAnsi="Times New Roman" w:cs="Times New Roman"/>
          <w:sz w:val="28"/>
          <w:szCs w:val="28"/>
          <w:lang w:val="kk-KZ"/>
        </w:rPr>
        <w:t>34</w:t>
      </w:r>
      <w:r w:rsidR="00281C0E" w:rsidRPr="00AB1677">
        <w:rPr>
          <w:rFonts w:ascii="Times New Roman" w:hAnsi="Times New Roman" w:cs="Times New Roman"/>
          <w:sz w:val="28"/>
          <w:szCs w:val="28"/>
          <w:lang w:val="kk-KZ"/>
        </w:rPr>
        <w:t>]</w:t>
      </w:r>
      <w:r w:rsidR="00281C0E">
        <w:rPr>
          <w:rFonts w:ascii="Times New Roman" w:hAnsi="Times New Roman" w:cs="Times New Roman"/>
          <w:sz w:val="28"/>
          <w:szCs w:val="28"/>
          <w:lang w:val="kk-KZ"/>
        </w:rPr>
        <w:t>.</w:t>
      </w:r>
    </w:p>
    <w:p w14:paraId="223E12A5" w14:textId="11ED548D" w:rsidR="00A33BFB" w:rsidRPr="00AB1677" w:rsidRDefault="00A33BFB"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Shred et al. қауынның он сортының физика-химиялық сипаттамаларын зерттеді. Жемістің орташа салмағы 322-ден 856 г-ға дейін болды, ал жемістің пішіні сопақтан сфераға дейін өзгерді. Қабықтың түсі ашық сары, ал ет түсі қызғылт сары болды. Құрғақ заттардың орташа мөлшері 6,63 - тен 11,17% - ға дейін, TSS 7,77-ден 11,20% - ға дейін, ал С дәрумені 100 г үшін 11,46-дан 23,12 мг-ға дейін болды.</w:t>
      </w:r>
    </w:p>
    <w:p w14:paraId="7883FF83" w14:textId="7C3B3EB4" w:rsidR="00A33BFB" w:rsidRPr="00AB1677" w:rsidRDefault="00A33BFB"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Rashid және Махмоод қауын жемістерінің химиялық сипаттамаларын бағалады. Жеміс целлюлозасында 92,9% су, 5,0% көмірсу, 1,0% ақуыз, А дәрумені және 33,0 мг С дәрумені болды.</w:t>
      </w:r>
      <w:r w:rsidR="00901A61" w:rsidRPr="00AB1677">
        <w:rPr>
          <w:rFonts w:ascii="Times New Roman" w:hAnsi="Times New Roman" w:cs="Times New Roman"/>
          <w:sz w:val="28"/>
          <w:szCs w:val="28"/>
          <w:lang w:val="kk-KZ"/>
        </w:rPr>
        <w:t xml:space="preserve"> С</w:t>
      </w:r>
      <w:r w:rsidRPr="00AB1677">
        <w:rPr>
          <w:rFonts w:ascii="Times New Roman" w:hAnsi="Times New Roman" w:cs="Times New Roman"/>
          <w:sz w:val="28"/>
          <w:szCs w:val="28"/>
          <w:lang w:val="kk-KZ"/>
        </w:rPr>
        <w:t>апасы негізінен оның құрамындағы қант құрамымен анықталды, ол негізгі ретінде сахарозамен 8-ден 13% - ға дейін (TSS) өзгерді. қант, жалпы титрленетін қышқылдық 0,15% және рН 5,2 [</w:t>
      </w:r>
      <w:r w:rsidR="007D1E26" w:rsidRPr="007D1E26">
        <w:rPr>
          <w:rFonts w:ascii="Times New Roman" w:hAnsi="Times New Roman" w:cs="Times New Roman"/>
          <w:sz w:val="28"/>
          <w:szCs w:val="28"/>
          <w:lang w:val="kk-KZ"/>
        </w:rPr>
        <w:t>35</w:t>
      </w:r>
      <w:r w:rsidRPr="00AB1677">
        <w:rPr>
          <w:rFonts w:ascii="Times New Roman" w:hAnsi="Times New Roman" w:cs="Times New Roman"/>
          <w:sz w:val="28"/>
          <w:szCs w:val="28"/>
          <w:lang w:val="kk-KZ"/>
        </w:rPr>
        <w:t>]. Сол сияқты, Правин [</w:t>
      </w:r>
      <w:r w:rsidR="007D1E26" w:rsidRPr="007D1E26">
        <w:rPr>
          <w:rFonts w:ascii="Times New Roman" w:hAnsi="Times New Roman" w:cs="Times New Roman"/>
          <w:sz w:val="28"/>
          <w:szCs w:val="28"/>
          <w:lang w:val="kk-KZ"/>
        </w:rPr>
        <w:t>36</w:t>
      </w:r>
      <w:r w:rsidRPr="00AB1677">
        <w:rPr>
          <w:rFonts w:ascii="Times New Roman" w:hAnsi="Times New Roman" w:cs="Times New Roman"/>
          <w:sz w:val="28"/>
          <w:szCs w:val="28"/>
          <w:lang w:val="kk-KZ"/>
        </w:rPr>
        <w:t>], сондай-ақ, қауынның сапасы оның құрамындағы қант мөлшері бойынша 8-ден 13% - ға дейін (TSS), жалпы қышқылдығы 0,13-тен 0,21% - ға дейін анықталғанын хабарлады.</w:t>
      </w:r>
    </w:p>
    <w:p w14:paraId="21BBBE95" w14:textId="1FA9BC27" w:rsidR="00A33BFB" w:rsidRPr="00AB1677" w:rsidRDefault="00A33BFB"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 xml:space="preserve">Франко Е. П. </w:t>
      </w:r>
      <w:r w:rsidR="005C3F85"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Южанка</w:t>
      </w:r>
      <w:r w:rsidR="005C3F85"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және </w:t>
      </w:r>
      <w:r w:rsidR="005C3F85"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Колхозшы</w:t>
      </w:r>
      <w:r w:rsidR="005C3F85"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74А / 753 сорттар</w:t>
      </w:r>
      <w:r w:rsidR="005C3F85" w:rsidRPr="00AB1677">
        <w:rPr>
          <w:rFonts w:ascii="Times New Roman" w:hAnsi="Times New Roman" w:cs="Times New Roman"/>
          <w:sz w:val="28"/>
          <w:szCs w:val="28"/>
          <w:lang w:val="kk-KZ"/>
        </w:rPr>
        <w:t>ы</w:t>
      </w:r>
      <w:r w:rsidRPr="00AB1677">
        <w:rPr>
          <w:rFonts w:ascii="Times New Roman" w:hAnsi="Times New Roman" w:cs="Times New Roman"/>
          <w:sz w:val="28"/>
          <w:szCs w:val="28"/>
          <w:lang w:val="kk-KZ"/>
        </w:rPr>
        <w:t xml:space="preserve"> қауынының және олардың </w:t>
      </w:r>
      <w:r w:rsidR="0037359C" w:rsidRPr="00AB1677">
        <w:rPr>
          <w:rFonts w:ascii="Times New Roman" w:hAnsi="Times New Roman" w:cs="Times New Roman"/>
          <w:sz w:val="28"/>
          <w:szCs w:val="28"/>
          <w:lang w:val="kk-KZ"/>
        </w:rPr>
        <w:t>дәндерінің</w:t>
      </w:r>
      <w:r w:rsidRPr="00AB1677">
        <w:rPr>
          <w:rFonts w:ascii="Times New Roman" w:hAnsi="Times New Roman" w:cs="Times New Roman"/>
          <w:sz w:val="28"/>
          <w:szCs w:val="28"/>
          <w:lang w:val="kk-KZ"/>
        </w:rPr>
        <w:t xml:space="preserve"> химиялық құрамын зерттеді. Нәтижелерді талдау қауын целлюлозасында биологиялық белсенді заттар мен қоректік заттар кешені бар екенін көрсетеді. Қауынның аминқышқылдық құрамы маңызды қышқылдармен ұсынылған. Қауын </w:t>
      </w:r>
      <w:r w:rsidR="005C3F85" w:rsidRPr="00AB1677">
        <w:rPr>
          <w:rFonts w:ascii="Times New Roman" w:hAnsi="Times New Roman" w:cs="Times New Roman"/>
          <w:sz w:val="28"/>
          <w:szCs w:val="28"/>
          <w:lang w:val="kk-KZ"/>
        </w:rPr>
        <w:t>дәндерінде</w:t>
      </w:r>
      <w:r w:rsidRPr="00AB1677">
        <w:rPr>
          <w:rFonts w:ascii="Times New Roman" w:hAnsi="Times New Roman" w:cs="Times New Roman"/>
          <w:sz w:val="28"/>
          <w:szCs w:val="28"/>
          <w:lang w:val="kk-KZ"/>
        </w:rPr>
        <w:t xml:space="preserve"> 60% - ға дейін ақуыз, 23-тен 30% - ға дейін май бар</w:t>
      </w:r>
      <w:r w:rsidR="007D1E26" w:rsidRPr="007D1E26">
        <w:rPr>
          <w:rFonts w:ascii="Times New Roman" w:hAnsi="Times New Roman" w:cs="Times New Roman"/>
          <w:sz w:val="28"/>
          <w:szCs w:val="28"/>
          <w:lang w:val="kk-KZ"/>
        </w:rPr>
        <w:t xml:space="preserve"> [37]</w:t>
      </w:r>
      <w:r w:rsidRPr="00AB1677">
        <w:rPr>
          <w:rFonts w:ascii="Times New Roman" w:hAnsi="Times New Roman" w:cs="Times New Roman"/>
          <w:sz w:val="28"/>
          <w:szCs w:val="28"/>
          <w:lang w:val="kk-KZ"/>
        </w:rPr>
        <w:t>.</w:t>
      </w:r>
    </w:p>
    <w:p w14:paraId="4E0801D3" w14:textId="5D8A088B" w:rsidR="00A33BFB" w:rsidRPr="00AB1677" w:rsidRDefault="00A33BFB"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Y. H. Hui  сутегі диоксиді, хлор диоксиді және органикалық қышқылдар сияқты дезинфекциялық заттардың әсерін зерттеді. Зерттеу барысында қауындарды сутегі диоксидімен емдеу хлор диоксидімен өңдеумен салыстырғанда жаңа жиналған өнімнің жарамдылық мерзімін 4-5 күнге арттыратыны анықталды.</w:t>
      </w:r>
    </w:p>
    <w:p w14:paraId="54BA663B" w14:textId="23CD81E8" w:rsidR="00A33BFB" w:rsidRPr="00AB1677" w:rsidRDefault="00A33BFB"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Томпсон қауын қабығының түсін өлшеу үшін дифференциалды калориметрді қолдануды ұсынды. Қабықтың түсі оның құрамындағы хлорофиллге байланысты, оның мөлшері жемістердің пісу процесінде өзгереді. Сондықтан қауынның пісу дәрежесін қабығының түсімен анықтауға болады.</w:t>
      </w:r>
    </w:p>
    <w:p w14:paraId="7FF85F40" w14:textId="45D372AE" w:rsidR="00A33BFB" w:rsidRPr="00AB1677" w:rsidRDefault="00A33BFB"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Али Мохаммади Сани температура мен концентрацияның қауынның тығыздығы мен реологиялық қасиеттеріне әсерін зерттеді. Қауын шырыны айналмалы </w:t>
      </w:r>
      <w:r w:rsidR="005C3F85" w:rsidRPr="00AB1677">
        <w:rPr>
          <w:rFonts w:ascii="Times New Roman" w:hAnsi="Times New Roman" w:cs="Times New Roman"/>
          <w:sz w:val="28"/>
          <w:szCs w:val="28"/>
          <w:lang w:val="kk-KZ"/>
        </w:rPr>
        <w:t xml:space="preserve">Brix </w:t>
      </w:r>
      <w:r w:rsidRPr="00AB1677">
        <w:rPr>
          <w:rFonts w:ascii="Times New Roman" w:hAnsi="Times New Roman" w:cs="Times New Roman"/>
          <w:sz w:val="28"/>
          <w:szCs w:val="28"/>
          <w:lang w:val="kk-KZ"/>
        </w:rPr>
        <w:t>буландырғышта 40 ± 1, 52,5 ± 1 және 65 ± 1 ° дейін 50 °C, 80 айн/мин дейін шоғырланған және талдауға дейін 4 °C температурада сақталған. Қауын шырынының тығыздығы 15, 25 және 35 °C температурада 25 мл пикнометр көмегімен анықталды және кг / м</w:t>
      </w:r>
      <w:r w:rsidRPr="00AB1677">
        <w:rPr>
          <w:rFonts w:ascii="Times New Roman" w:hAnsi="Times New Roman" w:cs="Times New Roman"/>
          <w:sz w:val="28"/>
          <w:szCs w:val="28"/>
          <w:vertAlign w:val="superscript"/>
          <w:lang w:val="kk-KZ"/>
        </w:rPr>
        <w:t>3</w:t>
      </w:r>
      <w:r w:rsidRPr="00AB1677">
        <w:rPr>
          <w:rFonts w:ascii="Times New Roman" w:hAnsi="Times New Roman" w:cs="Times New Roman"/>
          <w:sz w:val="28"/>
          <w:szCs w:val="28"/>
          <w:lang w:val="kk-KZ"/>
        </w:rPr>
        <w:t xml:space="preserve"> түрінде көрсетілді. Барлық эксперименттер үш данада жүргізілді. Эксперименттік деректер Minitab 16 көмегімен әртүрлі модельдерге (сызықтық, квадраттық, экспоненциалды, квадраттық экспоненциалды және көпмүшелік) таңдалды.</w:t>
      </w:r>
    </w:p>
    <w:p w14:paraId="3F2F7B7B" w14:textId="5AD669F6" w:rsidR="00A33BFB" w:rsidRPr="00AB1677" w:rsidRDefault="00A33BFB"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Орташа мәндердегі айтарлықтай айырмашылықтар p &lt;0,05 кезінде тіркелді. Қауын шырынының әрекеті 13,2-330 жылдамдығы диапазонында және 15, 25 және 35 °C температурада концентрлі цилиндрлері бар айналмалы вискозиметрді қолдану арқылы анықталды. Эксперименттік деректерді Slidewrite v7.01 Trial Size (pc 0,05) талдады және Microsoft Excel 2007 бағдарламасында қайта жазулар сызылды.</w:t>
      </w:r>
      <w:r w:rsidR="00890026" w:rsidRPr="00AB1677">
        <w:rPr>
          <w:rFonts w:ascii="Times New Roman" w:hAnsi="Times New Roman" w:cs="Times New Roman"/>
          <w:sz w:val="28"/>
          <w:szCs w:val="28"/>
          <w:lang w:val="kk-KZ"/>
        </w:rPr>
        <w:t xml:space="preserve"> Нәтижелер төрт мүшелі көпмүшелік модель температура мен концентрация бойынша тығыздық мәндерін есептеу үшін ең жақсы модель екенін көрсетті.</w:t>
      </w:r>
      <w:r w:rsidR="00890026" w:rsidRPr="00AB1677">
        <w:rPr>
          <w:lang w:val="kk-KZ"/>
        </w:rPr>
        <w:t xml:space="preserve"> </w:t>
      </w:r>
      <w:r w:rsidR="00890026" w:rsidRPr="00AB1677">
        <w:rPr>
          <w:rFonts w:ascii="Times New Roman" w:hAnsi="Times New Roman" w:cs="Times New Roman"/>
          <w:sz w:val="28"/>
          <w:szCs w:val="28"/>
          <w:lang w:val="kk-KZ"/>
        </w:rPr>
        <w:t>Өлшенген ауысым кернеуі 1,69-780 Кпа аралығында болды, бұл 0,016-0,237 Па тұтқырлық диапазонына сәйкес келеді</w:t>
      </w:r>
      <w:r w:rsidR="007D1E26" w:rsidRPr="007D1E26">
        <w:rPr>
          <w:rFonts w:ascii="Times New Roman" w:hAnsi="Times New Roman" w:cs="Times New Roman"/>
          <w:sz w:val="28"/>
          <w:szCs w:val="28"/>
          <w:lang w:val="kk-KZ"/>
        </w:rPr>
        <w:t xml:space="preserve"> [38]</w:t>
      </w:r>
      <w:r w:rsidR="00890026" w:rsidRPr="00AB1677">
        <w:rPr>
          <w:rFonts w:ascii="Times New Roman" w:hAnsi="Times New Roman" w:cs="Times New Roman"/>
          <w:sz w:val="28"/>
          <w:szCs w:val="28"/>
          <w:lang w:val="kk-KZ"/>
        </w:rPr>
        <w:t>.</w:t>
      </w:r>
    </w:p>
    <w:p w14:paraId="5C2BDC48" w14:textId="1990B5CD" w:rsidR="00890026" w:rsidRPr="00AB1677" w:rsidRDefault="00890026"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Karina </w:t>
      </w:r>
      <w:r w:rsidRPr="00AB1677">
        <w:rPr>
          <w:rFonts w:ascii="Times New Roman" w:hAnsi="Times New Roman"/>
          <w:sz w:val="28"/>
          <w:szCs w:val="28"/>
          <w:lang w:val="kk-KZ"/>
        </w:rPr>
        <w:t>G. Аngilelli</w:t>
      </w:r>
      <w:r w:rsidRPr="00AB1677">
        <w:rPr>
          <w:rFonts w:ascii="Times New Roman" w:hAnsi="Times New Roman" w:cs="Times New Roman"/>
          <w:sz w:val="28"/>
          <w:szCs w:val="28"/>
          <w:lang w:val="kk-KZ"/>
        </w:rPr>
        <w:t xml:space="preserve"> автор қауын бөліктерін осмостық сусыздандыру процесінде көп компонентті диффузияны зерттеді. Сусыздандыру процесінде судың жоғалуы мен қанттың өсуін модельдеу процестің жұмыс жағдайлары мен уақытын болжау әдісі ретінде пайдалы</w:t>
      </w:r>
      <w:r w:rsidR="007D1E26" w:rsidRPr="007D1E26">
        <w:rPr>
          <w:rFonts w:ascii="Times New Roman" w:hAnsi="Times New Roman" w:cs="Times New Roman"/>
          <w:sz w:val="28"/>
          <w:szCs w:val="28"/>
          <w:lang w:val="kk-KZ"/>
        </w:rPr>
        <w:t>[39]</w:t>
      </w:r>
      <w:r w:rsidRPr="00AB1677">
        <w:rPr>
          <w:rFonts w:ascii="Times New Roman" w:hAnsi="Times New Roman" w:cs="Times New Roman"/>
          <w:sz w:val="28"/>
          <w:szCs w:val="28"/>
          <w:lang w:val="kk-KZ"/>
        </w:rPr>
        <w:t>.</w:t>
      </w:r>
    </w:p>
    <w:p w14:paraId="111ECC81" w14:textId="1F783BD5" w:rsidR="00890026" w:rsidRPr="00AB1677" w:rsidRDefault="00890026"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Сахароза мен фрукто-олигосахаридтердің (FOS) қауын мен суға ерітіндіге ауысуы бір мезгілде диффузия үшін фиктің екінші заңының жалпыланған формасы негізінде модельденген және COMSOL m ultiphysics 3.2 бағдарламалық пакетін қолдана отырып, соңғы элементтер әдісімен шешілген</w:t>
      </w:r>
      <w:r w:rsidR="007D1E26" w:rsidRPr="007D1E26">
        <w:rPr>
          <w:rFonts w:ascii="Times New Roman" w:hAnsi="Times New Roman" w:cs="Times New Roman"/>
          <w:sz w:val="28"/>
          <w:szCs w:val="28"/>
          <w:lang w:val="kk-KZ"/>
        </w:rPr>
        <w:t xml:space="preserve"> [40]</w:t>
      </w:r>
      <w:r w:rsidRPr="00AB1677">
        <w:rPr>
          <w:rFonts w:ascii="Times New Roman" w:hAnsi="Times New Roman" w:cs="Times New Roman"/>
          <w:sz w:val="28"/>
          <w:szCs w:val="28"/>
          <w:lang w:val="kk-KZ"/>
        </w:rPr>
        <w:t xml:space="preserve">. Диффузия коэффициенттері, масса беру коэффициенті және </w:t>
      </w:r>
      <w:r w:rsidRPr="00AB1677">
        <w:rPr>
          <w:rFonts w:ascii="Times New Roman" w:hAnsi="Times New Roman" w:cs="Times New Roman"/>
          <w:sz w:val="28"/>
          <w:szCs w:val="28"/>
          <w:lang w:val="kk-KZ"/>
        </w:rPr>
        <w:lastRenderedPageBreak/>
        <w:t>био саны пайыздық қателерді азайту арқылы симплексті оңтайландыру әдісін қолдану арқылы анықталды. Оңтайландырылған негізгі диффузия коэффициенттері сахароза үшін 21,07 × 10 -11 м 2 / с, су үшін 15,60 × 10 -11 м 2 / С және 8,96 × 10 -11 болды.</w:t>
      </w:r>
      <w:r w:rsidR="002D7306"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ФОС үшін м 2 / с. Модельдеу нәтижелері эксперименттік мәндерге жақсы сәйкестікті көрсетті, бұл модельдің болжамды қабілетін растайды. Су мен еріген заттардың диффузиясын модельдеуге арналған жүйе қауын бөліктеріндегі сахароза мен ФОС құрамын бақылауға және реттеуге мүмкіндік береді</w:t>
      </w:r>
      <w:r w:rsidR="007D1E26" w:rsidRPr="007D1E26">
        <w:rPr>
          <w:rFonts w:ascii="Times New Roman" w:hAnsi="Times New Roman" w:cs="Times New Roman"/>
          <w:sz w:val="28"/>
          <w:szCs w:val="28"/>
          <w:lang w:val="kk-KZ"/>
        </w:rPr>
        <w:t xml:space="preserve"> [41]</w:t>
      </w:r>
      <w:r w:rsidRPr="00AB1677">
        <w:rPr>
          <w:rFonts w:ascii="Times New Roman" w:hAnsi="Times New Roman" w:cs="Times New Roman"/>
          <w:sz w:val="28"/>
          <w:szCs w:val="28"/>
          <w:lang w:val="kk-KZ"/>
        </w:rPr>
        <w:t>.</w:t>
      </w:r>
    </w:p>
    <w:p w14:paraId="7ACF02A5" w14:textId="35748BA2" w:rsidR="00890026" w:rsidRPr="00AB1677" w:rsidRDefault="00890026"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Макаnjuol, G. A  </w:t>
      </w:r>
      <w:r w:rsidR="0037359C" w:rsidRPr="00AB1677">
        <w:rPr>
          <w:rFonts w:ascii="Times New Roman" w:hAnsi="Times New Roman" w:cs="Times New Roman"/>
          <w:sz w:val="28"/>
          <w:szCs w:val="28"/>
          <w:lang w:val="kk-KZ"/>
        </w:rPr>
        <w:t>дәндер</w:t>
      </w:r>
      <w:r w:rsidRPr="00AB1677">
        <w:rPr>
          <w:rFonts w:ascii="Times New Roman" w:hAnsi="Times New Roman" w:cs="Times New Roman"/>
          <w:sz w:val="28"/>
          <w:szCs w:val="28"/>
          <w:lang w:val="kk-KZ"/>
        </w:rPr>
        <w:t xml:space="preserve"> қабығынан аршу машинасын жасады. Көптеген өлшемдерге сүйене отырып, Батыс Нигерияда өндірілген қауын </w:t>
      </w:r>
      <w:r w:rsidR="0037359C" w:rsidRPr="00AB1677">
        <w:rPr>
          <w:rFonts w:ascii="Times New Roman" w:hAnsi="Times New Roman" w:cs="Times New Roman"/>
          <w:sz w:val="28"/>
          <w:szCs w:val="28"/>
          <w:lang w:val="kk-KZ"/>
        </w:rPr>
        <w:t>дәндерінің</w:t>
      </w:r>
      <w:r w:rsidRPr="00AB1677">
        <w:rPr>
          <w:rFonts w:ascii="Times New Roman" w:hAnsi="Times New Roman" w:cs="Times New Roman"/>
          <w:sz w:val="28"/>
          <w:szCs w:val="28"/>
          <w:lang w:val="kk-KZ"/>
        </w:rPr>
        <w:t xml:space="preserve"> ең көп таралған 2 түрі үшін 3 негізгі өлшем арасындағы корреляцияны көрсету үшін эмпирикалық теңдеулер ұсынылады. Теңдеулердің тағы бір жиынтығы </w:t>
      </w:r>
      <w:r w:rsidR="0037359C" w:rsidRPr="00AB1677">
        <w:rPr>
          <w:rFonts w:ascii="Times New Roman" w:hAnsi="Times New Roman" w:cs="Times New Roman"/>
          <w:sz w:val="28"/>
          <w:szCs w:val="28"/>
          <w:lang w:val="kk-KZ"/>
        </w:rPr>
        <w:t>дәннің</w:t>
      </w:r>
      <w:r w:rsidRPr="00AB1677">
        <w:rPr>
          <w:rFonts w:ascii="Times New Roman" w:hAnsi="Times New Roman" w:cs="Times New Roman"/>
          <w:sz w:val="28"/>
          <w:szCs w:val="28"/>
          <w:lang w:val="kk-KZ"/>
        </w:rPr>
        <w:t xml:space="preserve"> ұзындығын немесе енінің өлшеу негізінде дәлдік дәрежесімен тегіс жақтың беткі қабатын бағалау үшін ұсынылады. Зерттеулердің ең үлкен спектрі әртүрлі қауын өнімдерін әзірлеуге бағытталған.</w:t>
      </w:r>
    </w:p>
    <w:p w14:paraId="46831F31" w14:textId="4181B7BB" w:rsidR="00890026" w:rsidRPr="00AB1677" w:rsidRDefault="00890026"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А.М</w:t>
      </w:r>
      <w:r w:rsidR="00F978EF" w:rsidRPr="00F978EF">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Адмаева қауын шырынына негізделген нектарлар мен алкогольсіз сусындар жасады. Бұл өнімдерге жемістер мен жидектерден алынған шырындар, сондай-ақ тағамдық және биологиялық құндылығын арттыратын бал мен итмұрын сығындысы кіреді.</w:t>
      </w:r>
    </w:p>
    <w:p w14:paraId="73FB49D5" w14:textId="4BEDF224" w:rsidR="00890026" w:rsidRPr="00AB1677" w:rsidRDefault="00890026"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Десертті дайындау әдісі сұрыптауды, тексеруді, жууды және жеуге болмайтын бөліктерді алып тастауды қамтиды. Қауын кесектерге кесіліп, қара өрік екіге бөлініп, сүйектер алынып тасталады. Содан кейін қауын мен қара өрік араласады, </w:t>
      </w:r>
      <w:r w:rsidR="006A5708" w:rsidRPr="00AB1677">
        <w:rPr>
          <w:rFonts w:ascii="Times New Roman" w:hAnsi="Times New Roman" w:cs="Times New Roman"/>
          <w:sz w:val="28"/>
          <w:szCs w:val="28"/>
          <w:lang w:val="kk-KZ"/>
        </w:rPr>
        <w:t xml:space="preserve">3... 5 °C </w:t>
      </w:r>
      <w:r w:rsidRPr="00AB1677">
        <w:rPr>
          <w:rFonts w:ascii="Times New Roman" w:hAnsi="Times New Roman" w:cs="Times New Roman"/>
          <w:sz w:val="28"/>
          <w:szCs w:val="28"/>
          <w:lang w:val="kk-KZ"/>
        </w:rPr>
        <w:t>температурада салқындатылады, 8-24 сағат ішінде және -350 ° C температурада мұздатылған, мұздатылған десерт -180 °C температурада 12 ай сақталады.</w:t>
      </w:r>
    </w:p>
    <w:p w14:paraId="693991A8" w14:textId="5EF1A53E" w:rsidR="00890026" w:rsidRPr="00AB1677" w:rsidRDefault="00890026"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Дәл осындай атаумен тағы бір әдіс қауынды сұрыптауды, тексеруді және жууды, жеуге болмайтын бөліктерді алып тастауды, текшелерде (30 × 30 мм) немесе тақтайшаларда (15 × 50 мм) кесуді қамтиды. Бір мезгілде біртекті консистенциясы бар масса алынғанша пектин ерітіндісімен араласқан қауын мен басқа шикізаттан пюре дайындалады. Дайындалған қауын бөліктері ылғалға төзімді және төмен температураға төзімді полиэтилен пакеттерге салынған. Содан кейін қауын және  қара өрік пюресі мен пектин ерітіндісінің қоспасын қосыңыз. Толтырылған </w:t>
      </w:r>
      <w:r w:rsidR="006A5708" w:rsidRPr="00AB1677">
        <w:rPr>
          <w:rFonts w:ascii="Times New Roman" w:hAnsi="Times New Roman" w:cs="Times New Roman"/>
          <w:sz w:val="28"/>
          <w:szCs w:val="28"/>
          <w:lang w:val="kk-KZ"/>
        </w:rPr>
        <w:t>ыдыстар</w:t>
      </w:r>
      <w:r w:rsidRPr="00AB1677">
        <w:rPr>
          <w:rFonts w:ascii="Times New Roman" w:hAnsi="Times New Roman" w:cs="Times New Roman"/>
          <w:sz w:val="28"/>
          <w:szCs w:val="28"/>
          <w:lang w:val="kk-KZ"/>
        </w:rPr>
        <w:t xml:space="preserve"> жабылады, салқындатылады және мұздатылады.</w:t>
      </w:r>
    </w:p>
    <w:p w14:paraId="5231526D" w14:textId="1DF0984B" w:rsidR="006F2EB6" w:rsidRPr="00AB1677" w:rsidRDefault="006F2EB6"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Lent et al. қауыннан тамақ өнімдерін дайындау, кесу, аралық ылғалдылыққа дейін конвективті кептіру, 100°C-тан төмен емес температураға дейін қыздыру кезінде қысымға төтеп беру, атмосфералық температураға дейін қысымды түсіру, микротолқынды өріс камерасында кептіру 85% - дан төмен емес құрғақ заттарға дейін аяқтау, хош иістендіргіштер мен қоспалар қосу жағдайында өндіру әдісін әзірледі. полимерлі немесе композициялық материалдардан жасалған пакеттерге орау.</w:t>
      </w:r>
    </w:p>
    <w:p w14:paraId="59051AA7" w14:textId="7A90F4D2" w:rsidR="003C6BE4" w:rsidRPr="00AB1677" w:rsidRDefault="006F2EB6" w:rsidP="00ED7CC3">
      <w:pPr>
        <w:pStyle w:val="Default"/>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Өңдеу процесінде қысымның өзгеруі қалдық ылғалдың бір бөлігінің булануына, қауынның ісінуіне және оттегімен байланыстың болмауына әкеледі, бұл ферментативті емес тотығуды бәсеңдетуге мүмкіндік береді және </w:t>
      </w:r>
      <w:r w:rsidRPr="00AB1677">
        <w:rPr>
          <w:rFonts w:ascii="Times New Roman" w:hAnsi="Times New Roman" w:cs="Times New Roman"/>
          <w:sz w:val="28"/>
          <w:szCs w:val="28"/>
          <w:lang w:val="kk-KZ"/>
        </w:rPr>
        <w:lastRenderedPageBreak/>
        <w:t xml:space="preserve">осылайша тағамның жарамдылық мерзімін ұзартады. Бірқатар зерттеулер қауын </w:t>
      </w:r>
      <w:r w:rsidR="006A5708" w:rsidRPr="00AB1677">
        <w:rPr>
          <w:rFonts w:ascii="Times New Roman" w:hAnsi="Times New Roman" w:cs="Times New Roman"/>
          <w:sz w:val="28"/>
          <w:szCs w:val="28"/>
          <w:lang w:val="kk-KZ"/>
        </w:rPr>
        <w:t>дәндерін</w:t>
      </w:r>
      <w:r w:rsidRPr="00AB1677">
        <w:rPr>
          <w:rFonts w:ascii="Times New Roman" w:hAnsi="Times New Roman" w:cs="Times New Roman"/>
          <w:sz w:val="28"/>
          <w:szCs w:val="28"/>
          <w:lang w:val="kk-KZ"/>
        </w:rPr>
        <w:t xml:space="preserve"> қолдануды көздейді.</w:t>
      </w:r>
    </w:p>
    <w:p w14:paraId="3199BBE7" w14:textId="183A416D" w:rsidR="006F2EB6" w:rsidRPr="00AB1677" w:rsidRDefault="006F2EB6"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Франко мен Касьянов  СО</w:t>
      </w:r>
      <w:r w:rsidRPr="00204A6A">
        <w:rPr>
          <w:rFonts w:ascii="Times New Roman" w:hAnsi="Times New Roman" w:cs="Times New Roman"/>
          <w:sz w:val="28"/>
          <w:szCs w:val="28"/>
          <w:vertAlign w:val="subscript"/>
          <w:lang w:val="kk-KZ"/>
        </w:rPr>
        <w:t>2</w:t>
      </w:r>
      <w:r w:rsidR="006A5708" w:rsidRPr="00AB1677">
        <w:rPr>
          <w:rFonts w:ascii="Times New Roman" w:hAnsi="Times New Roman" w:cs="Times New Roman"/>
          <w:sz w:val="28"/>
          <w:szCs w:val="28"/>
          <w:lang w:val="kk-KZ"/>
        </w:rPr>
        <w:t xml:space="preserve"> бірге </w:t>
      </w:r>
      <w:r w:rsidRPr="00AB1677">
        <w:rPr>
          <w:rFonts w:ascii="Times New Roman" w:hAnsi="Times New Roman" w:cs="Times New Roman"/>
          <w:sz w:val="28"/>
          <w:szCs w:val="28"/>
          <w:lang w:val="kk-KZ"/>
        </w:rPr>
        <w:t xml:space="preserve">қауын </w:t>
      </w:r>
      <w:r w:rsidR="006A5708" w:rsidRPr="00AB1677">
        <w:rPr>
          <w:rFonts w:ascii="Times New Roman" w:hAnsi="Times New Roman" w:cs="Times New Roman"/>
          <w:sz w:val="28"/>
          <w:szCs w:val="28"/>
          <w:lang w:val="kk-KZ"/>
        </w:rPr>
        <w:t>дәндерін</w:t>
      </w:r>
      <w:r w:rsidRPr="00AB1677">
        <w:rPr>
          <w:rFonts w:ascii="Times New Roman" w:hAnsi="Times New Roman" w:cs="Times New Roman"/>
          <w:sz w:val="28"/>
          <w:szCs w:val="28"/>
          <w:lang w:val="kk-KZ"/>
        </w:rPr>
        <w:t xml:space="preserve"> алу</w:t>
      </w:r>
      <w:r w:rsidR="006A5708" w:rsidRPr="00AB1677">
        <w:rPr>
          <w:rFonts w:ascii="Times New Roman" w:hAnsi="Times New Roman" w:cs="Times New Roman"/>
          <w:sz w:val="28"/>
          <w:szCs w:val="28"/>
          <w:lang w:val="kk-KZ"/>
        </w:rPr>
        <w:t xml:space="preserve"> зерттелді</w:t>
      </w:r>
      <w:r w:rsidRPr="00AB1677">
        <w:rPr>
          <w:rFonts w:ascii="Times New Roman" w:hAnsi="Times New Roman" w:cs="Times New Roman"/>
          <w:sz w:val="28"/>
          <w:szCs w:val="28"/>
          <w:lang w:val="kk-KZ"/>
        </w:rPr>
        <w:t>. Конденсацияланған газды экстракцияны қолдану шикізатты дезинфекциялауға көмектеседі және сапалы өнім алуға мүмкіндік береді. Жоғарыда сипатталған зерттеу нәтижелері келесі қорытынды жасауға мүмкіндік береді. Қауын маңызды макро, микроэлементтер мен дәрумендердің бай құрамына байланысты көптеген зерттеулердің объектісіне айналды. Өздігінен қолдануға болатын немесе ұннан жасалған кондитерлік өнімдер, сусындар, десерттер, тәттілер және т. б. құрамына кіретін қауыннан концентрацияланған өнімді тиімді өндір</w:t>
      </w:r>
      <w:r w:rsidR="006A5708" w:rsidRPr="00AB1677">
        <w:rPr>
          <w:rFonts w:ascii="Times New Roman" w:hAnsi="Times New Roman" w:cs="Times New Roman"/>
          <w:sz w:val="28"/>
          <w:szCs w:val="28"/>
          <w:lang w:val="kk-KZ"/>
        </w:rPr>
        <w:t>у</w:t>
      </w:r>
      <w:r w:rsidRPr="00AB1677">
        <w:rPr>
          <w:rFonts w:ascii="Times New Roman" w:hAnsi="Times New Roman" w:cs="Times New Roman"/>
          <w:sz w:val="28"/>
          <w:szCs w:val="28"/>
          <w:lang w:val="kk-KZ"/>
        </w:rPr>
        <w:t>.</w:t>
      </w:r>
    </w:p>
    <w:p w14:paraId="09D81D23" w14:textId="534ACB46" w:rsidR="00514CFB" w:rsidRPr="00AB1677" w:rsidRDefault="00514CFB"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Биологиялық, экономикалық және құнды белгілерді, қауын жемістерінің сапасын, сондай-ақ егіс алқаптарының аздығымен, сақтауға, тасымалдауға және өңдеуге жарамды сорттардың шағын жиынтығымен, өңдеудің ресурс үнемдейтін технологиясының болмауымен шектейтіндігін ескере отырып, біз бұл жұмыстың өзекті бағыты бар деп </w:t>
      </w:r>
      <w:r w:rsidR="00A9655E" w:rsidRPr="00AB1677">
        <w:rPr>
          <w:rFonts w:ascii="Times New Roman" w:hAnsi="Times New Roman" w:cs="Times New Roman"/>
          <w:sz w:val="28"/>
          <w:szCs w:val="28"/>
          <w:lang w:val="kk-KZ"/>
        </w:rPr>
        <w:t xml:space="preserve">Т.А. Санникова өз еңбегінде </w:t>
      </w:r>
      <w:r w:rsidRPr="00AB1677">
        <w:rPr>
          <w:rFonts w:ascii="Times New Roman" w:hAnsi="Times New Roman" w:cs="Times New Roman"/>
          <w:sz w:val="28"/>
          <w:szCs w:val="28"/>
          <w:lang w:val="kk-KZ"/>
        </w:rPr>
        <w:t xml:space="preserve">жазды. </w:t>
      </w:r>
    </w:p>
    <w:p w14:paraId="56D215A8" w14:textId="77CC1578" w:rsidR="006F2EB6" w:rsidRPr="00AB1677" w:rsidRDefault="006F2EB6"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жемістерінің дәрежесін, режимдерін, өңдеу түрін негіздеу үшін шикізаттың технологиялық сипаттамасын ескеру қажет: жеке үлгілердің мөлшері мен формасы және олардың туралануы; целлюлозаның тығыздығы мен түсі; өсінділер мен механикалық зақымданулардың болмауы; ауылшаруашылық зиянкестерінің зақымдану дәрежесі және саңырауқұлақ ауруларының зақымдануы; жетілу дәрежесі, жемістің мөлшері мен салмағы, химиялық құрамы</w:t>
      </w:r>
      <w:r w:rsidR="007D1E26" w:rsidRPr="007D1E26">
        <w:rPr>
          <w:rFonts w:ascii="Times New Roman" w:hAnsi="Times New Roman" w:cs="Times New Roman"/>
          <w:sz w:val="28"/>
          <w:szCs w:val="28"/>
          <w:lang w:val="kk-KZ"/>
        </w:rPr>
        <w:t xml:space="preserve"> [42]</w:t>
      </w:r>
      <w:r w:rsidRPr="00AB1677">
        <w:rPr>
          <w:rFonts w:ascii="Times New Roman" w:hAnsi="Times New Roman" w:cs="Times New Roman"/>
          <w:sz w:val="28"/>
          <w:szCs w:val="28"/>
          <w:lang w:val="kk-KZ"/>
        </w:rPr>
        <w:t>.</w:t>
      </w:r>
    </w:p>
    <w:p w14:paraId="7B848775" w14:textId="0CB7BD6A" w:rsidR="00A43BD0" w:rsidRPr="00AB1677" w:rsidRDefault="00A43BD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Қысқы көктемгі кезеңде жаңа піскен қауындарды тұтынуды ұзарту мақсатында оларды қоймаға сақтауға болады. Қауынды сақтау кезінде ауа температурасы мен салыстырмалы ылғалдылығы маңызды факторлары болып табылады. Көптеген зерттеушілер оңтайлы сақтау температурасын 0-3°С және салыстырмалы ауа ылғалдылығы 80-95% деп санайды, жоғары температура бақша дақылдарының бұзылуына ықпал етеді</w:t>
      </w:r>
      <w:r w:rsidR="007D1E26" w:rsidRPr="007D1E26">
        <w:rPr>
          <w:rFonts w:ascii="Times New Roman" w:hAnsi="Times New Roman" w:cs="Times New Roman"/>
          <w:sz w:val="28"/>
          <w:szCs w:val="28"/>
          <w:lang w:val="kk-KZ"/>
        </w:rPr>
        <w:t xml:space="preserve"> [43]</w:t>
      </w:r>
      <w:r w:rsidRPr="00AB1677">
        <w:rPr>
          <w:rFonts w:ascii="Times New Roman" w:hAnsi="Times New Roman" w:cs="Times New Roman"/>
          <w:sz w:val="28"/>
          <w:szCs w:val="28"/>
          <w:lang w:val="kk-KZ"/>
        </w:rPr>
        <w:t xml:space="preserve">. </w:t>
      </w:r>
    </w:p>
    <w:p w14:paraId="1D9F12DB" w14:textId="1C9386D1" w:rsidR="002D7306" w:rsidRDefault="00A43BD0" w:rsidP="006A570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p>
    <w:p w14:paraId="62A7C11D" w14:textId="77777777" w:rsidR="00CA37DF" w:rsidRPr="00AB1677" w:rsidRDefault="00CA37DF" w:rsidP="006A5708">
      <w:pPr>
        <w:spacing w:after="0" w:line="240" w:lineRule="auto"/>
        <w:jc w:val="both"/>
        <w:rPr>
          <w:rFonts w:ascii="Times New Roman" w:hAnsi="Times New Roman" w:cs="Times New Roman"/>
          <w:sz w:val="28"/>
          <w:szCs w:val="28"/>
          <w:lang w:val="kk-KZ"/>
        </w:rPr>
      </w:pPr>
    </w:p>
    <w:p w14:paraId="21578F25" w14:textId="77777777" w:rsidR="006A5708" w:rsidRPr="00AB1677" w:rsidRDefault="006A5708" w:rsidP="006A5708">
      <w:pPr>
        <w:spacing w:after="0" w:line="240" w:lineRule="auto"/>
        <w:jc w:val="both"/>
        <w:rPr>
          <w:rFonts w:ascii="Times New Roman" w:hAnsi="Times New Roman" w:cs="Times New Roman"/>
          <w:sz w:val="28"/>
          <w:szCs w:val="28"/>
          <w:lang w:val="kk-KZ"/>
        </w:rPr>
      </w:pPr>
    </w:p>
    <w:p w14:paraId="49EE411C" w14:textId="13B88304" w:rsidR="00204A6A" w:rsidRPr="00AB1677" w:rsidRDefault="00E06273" w:rsidP="00D5575C">
      <w:pPr>
        <w:pStyle w:val="Default"/>
        <w:ind w:firstLine="720"/>
        <w:jc w:val="both"/>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1.5 Қауынның компоненттерін тағам өнімдерінде толық пайдалануды зерттеу</w:t>
      </w:r>
    </w:p>
    <w:p w14:paraId="59C78EAC" w14:textId="15F19815" w:rsidR="00CF64D5" w:rsidRPr="00AB1677" w:rsidRDefault="00CF64D5"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компоненттерін тағамға толық қолдануды зерттеу-бұл жемістің тағамдық құндылығын арттыруға және тамақ қалдықтарын азайтуға бағытталған маңызды зерттеу саласы</w:t>
      </w:r>
      <w:r w:rsidR="007D1E26" w:rsidRPr="007D1E26">
        <w:rPr>
          <w:rFonts w:ascii="Times New Roman" w:hAnsi="Times New Roman" w:cs="Times New Roman"/>
          <w:sz w:val="28"/>
          <w:szCs w:val="28"/>
          <w:lang w:val="kk-KZ"/>
        </w:rPr>
        <w:t xml:space="preserve"> [44]</w:t>
      </w:r>
      <w:r w:rsidRPr="00AB1677">
        <w:rPr>
          <w:rFonts w:ascii="Times New Roman" w:hAnsi="Times New Roman" w:cs="Times New Roman"/>
          <w:sz w:val="28"/>
          <w:szCs w:val="28"/>
          <w:lang w:val="kk-KZ"/>
        </w:rPr>
        <w:t xml:space="preserve">. Құрамында дәрумендер, минералдар, диеталық талшықтар және антиоксиданттар сияқты құнды қоректік заттар бар қауын жемісті де, оның дәндерін де, қабығын да, </w:t>
      </w:r>
      <w:r w:rsidR="009671B0" w:rsidRPr="00AB1677">
        <w:rPr>
          <w:rFonts w:ascii="Times New Roman" w:hAnsi="Times New Roman" w:cs="Times New Roman"/>
          <w:sz w:val="28"/>
          <w:szCs w:val="28"/>
          <w:lang w:val="kk-KZ"/>
        </w:rPr>
        <w:t>жұмсағы</w:t>
      </w:r>
      <w:r w:rsidRPr="00AB1677">
        <w:rPr>
          <w:rFonts w:ascii="Times New Roman" w:hAnsi="Times New Roman" w:cs="Times New Roman"/>
          <w:sz w:val="28"/>
          <w:szCs w:val="28"/>
          <w:lang w:val="kk-KZ"/>
        </w:rPr>
        <w:t xml:space="preserve"> да қоса алғанда, толық пайдалан</w:t>
      </w:r>
      <w:r w:rsidR="006A5708" w:rsidRPr="00AB1677">
        <w:rPr>
          <w:rFonts w:ascii="Times New Roman" w:hAnsi="Times New Roman" w:cs="Times New Roman"/>
          <w:sz w:val="28"/>
          <w:szCs w:val="28"/>
          <w:lang w:val="kk-KZ"/>
        </w:rPr>
        <w:t>у</w:t>
      </w:r>
      <w:r w:rsidRPr="00AB1677">
        <w:rPr>
          <w:rFonts w:ascii="Times New Roman" w:hAnsi="Times New Roman" w:cs="Times New Roman"/>
          <w:sz w:val="28"/>
          <w:szCs w:val="28"/>
          <w:lang w:val="kk-KZ"/>
        </w:rPr>
        <w:t>.</w:t>
      </w:r>
    </w:p>
    <w:p w14:paraId="797F67A3" w14:textId="7654683C" w:rsidR="00CF64D5" w:rsidRPr="00AB1677" w:rsidRDefault="00CF64D5"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Зерттеудің бір бағыты-қауын </w:t>
      </w:r>
      <w:r w:rsidR="006A5708" w:rsidRPr="00AB1677">
        <w:rPr>
          <w:rFonts w:ascii="Times New Roman" w:hAnsi="Times New Roman" w:cs="Times New Roman"/>
          <w:sz w:val="28"/>
          <w:szCs w:val="28"/>
          <w:lang w:val="kk-KZ"/>
        </w:rPr>
        <w:t>дәндеріндегі</w:t>
      </w:r>
      <w:r w:rsidRPr="00AB1677">
        <w:rPr>
          <w:rFonts w:ascii="Times New Roman" w:hAnsi="Times New Roman" w:cs="Times New Roman"/>
          <w:sz w:val="28"/>
          <w:szCs w:val="28"/>
          <w:lang w:val="kk-KZ"/>
        </w:rPr>
        <w:t xml:space="preserve"> диеталық талшық, ақуыз және пайдалы май қышқылдарының көзі ретінде пайдалану. Қауын </w:t>
      </w:r>
      <w:r w:rsidR="009671B0" w:rsidRPr="00AB1677">
        <w:rPr>
          <w:rFonts w:ascii="Times New Roman" w:hAnsi="Times New Roman" w:cs="Times New Roman"/>
          <w:sz w:val="28"/>
          <w:szCs w:val="28"/>
          <w:lang w:val="kk-KZ"/>
        </w:rPr>
        <w:t>дәндерінде</w:t>
      </w:r>
      <w:r w:rsidRPr="00AB1677">
        <w:rPr>
          <w:rFonts w:ascii="Times New Roman" w:hAnsi="Times New Roman" w:cs="Times New Roman"/>
          <w:sz w:val="28"/>
          <w:szCs w:val="28"/>
          <w:lang w:val="kk-KZ"/>
        </w:rPr>
        <w:t xml:space="preserve"> В, Е және К дәрумендері, магний, мырыш және темір сияқты қоректік </w:t>
      </w:r>
      <w:r w:rsidRPr="00AB1677">
        <w:rPr>
          <w:rFonts w:ascii="Times New Roman" w:hAnsi="Times New Roman" w:cs="Times New Roman"/>
          <w:sz w:val="28"/>
          <w:szCs w:val="28"/>
          <w:lang w:val="kk-KZ"/>
        </w:rPr>
        <w:lastRenderedPageBreak/>
        <w:t>заттардың айтарлықтай мөлшері бар. Оларды нан өнімдері,</w:t>
      </w:r>
      <w:r w:rsidR="009671B0" w:rsidRPr="00AB1677">
        <w:rPr>
          <w:rFonts w:ascii="Times New Roman" w:hAnsi="Times New Roman" w:cs="Times New Roman"/>
          <w:sz w:val="28"/>
          <w:szCs w:val="28"/>
          <w:lang w:val="kk-KZ"/>
        </w:rPr>
        <w:t xml:space="preserve"> кекстерге</w:t>
      </w:r>
      <w:r w:rsidRPr="00AB1677">
        <w:rPr>
          <w:rFonts w:ascii="Times New Roman" w:hAnsi="Times New Roman" w:cs="Times New Roman"/>
          <w:sz w:val="28"/>
          <w:szCs w:val="28"/>
          <w:lang w:val="kk-KZ"/>
        </w:rPr>
        <w:t xml:space="preserve"> гранола, смузи немесе жеуге жарамды тағамдар ретінде </w:t>
      </w:r>
      <w:r w:rsidR="00C901F9" w:rsidRPr="00AB1677">
        <w:rPr>
          <w:rFonts w:ascii="Times New Roman" w:hAnsi="Times New Roman" w:cs="Times New Roman"/>
          <w:sz w:val="28"/>
          <w:szCs w:val="28"/>
          <w:lang w:val="kk-KZ"/>
        </w:rPr>
        <w:t>жүзеге асыруға</w:t>
      </w:r>
      <w:r w:rsidRPr="00AB1677">
        <w:rPr>
          <w:rFonts w:ascii="Times New Roman" w:hAnsi="Times New Roman" w:cs="Times New Roman"/>
          <w:sz w:val="28"/>
          <w:szCs w:val="28"/>
          <w:lang w:val="kk-KZ"/>
        </w:rPr>
        <w:t xml:space="preserve"> болады</w:t>
      </w:r>
      <w:r w:rsidR="007D1E26" w:rsidRPr="007D1E26">
        <w:rPr>
          <w:rFonts w:ascii="Times New Roman" w:hAnsi="Times New Roman" w:cs="Times New Roman"/>
          <w:sz w:val="28"/>
          <w:szCs w:val="28"/>
          <w:lang w:val="kk-KZ"/>
        </w:rPr>
        <w:t xml:space="preserve"> [45]</w:t>
      </w:r>
      <w:r w:rsidRPr="00AB1677">
        <w:rPr>
          <w:rFonts w:ascii="Times New Roman" w:hAnsi="Times New Roman" w:cs="Times New Roman"/>
          <w:sz w:val="28"/>
          <w:szCs w:val="28"/>
          <w:lang w:val="kk-KZ"/>
        </w:rPr>
        <w:t>.</w:t>
      </w:r>
    </w:p>
    <w:p w14:paraId="5263B923" w14:textId="253E552E" w:rsidR="00CF64D5" w:rsidRPr="00AB1677" w:rsidRDefault="00CF64D5"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 қабығында </w:t>
      </w:r>
      <w:r w:rsidR="00C901F9"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С</w:t>
      </w:r>
      <w:r w:rsidR="00C901F9"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дәрумені, каротиноидтар және диеталық талшықтар сияқты көптеген пайдалы заттар бар. Оны сироптар, кәмпиттер, компоттар жасау үшін немесе тіпті салаттар мен десерттерге қосымша ретінде пайдалануға болады. Қауын </w:t>
      </w:r>
      <w:r w:rsidR="009671B0" w:rsidRPr="00AB1677">
        <w:rPr>
          <w:rFonts w:ascii="Times New Roman" w:hAnsi="Times New Roman" w:cs="Times New Roman"/>
          <w:sz w:val="28"/>
          <w:szCs w:val="28"/>
          <w:lang w:val="kk-KZ"/>
        </w:rPr>
        <w:t>жемісін жұмсағы</w:t>
      </w:r>
      <w:r w:rsidRPr="00AB1677">
        <w:rPr>
          <w:rFonts w:ascii="Times New Roman" w:hAnsi="Times New Roman" w:cs="Times New Roman"/>
          <w:sz w:val="28"/>
          <w:szCs w:val="28"/>
          <w:lang w:val="kk-KZ"/>
        </w:rPr>
        <w:t xml:space="preserve"> </w:t>
      </w:r>
      <w:r w:rsidR="009671B0" w:rsidRPr="00AB1677">
        <w:rPr>
          <w:rFonts w:ascii="Times New Roman" w:hAnsi="Times New Roman" w:cs="Times New Roman"/>
          <w:sz w:val="28"/>
          <w:szCs w:val="28"/>
          <w:lang w:val="kk-KZ"/>
        </w:rPr>
        <w:t>д</w:t>
      </w:r>
      <w:r w:rsidRPr="00AB1677">
        <w:rPr>
          <w:rFonts w:ascii="Times New Roman" w:hAnsi="Times New Roman" w:cs="Times New Roman"/>
          <w:sz w:val="28"/>
          <w:szCs w:val="28"/>
          <w:lang w:val="kk-KZ"/>
        </w:rPr>
        <w:t>жем, пюре, соустар немесе нан өнімдерін жасау үшін пайдалануға болады</w:t>
      </w:r>
      <w:r w:rsidR="007D1E26" w:rsidRPr="007D1E26">
        <w:rPr>
          <w:rFonts w:ascii="Times New Roman" w:hAnsi="Times New Roman" w:cs="Times New Roman"/>
          <w:sz w:val="28"/>
          <w:szCs w:val="28"/>
          <w:lang w:val="kk-KZ"/>
        </w:rPr>
        <w:t xml:space="preserve"> [46]</w:t>
      </w:r>
      <w:r w:rsidRPr="00AB1677">
        <w:rPr>
          <w:rFonts w:ascii="Times New Roman" w:hAnsi="Times New Roman" w:cs="Times New Roman"/>
          <w:sz w:val="28"/>
          <w:szCs w:val="28"/>
          <w:lang w:val="kk-KZ"/>
        </w:rPr>
        <w:t>.</w:t>
      </w:r>
    </w:p>
    <w:p w14:paraId="73AB0CBE" w14:textId="12C602B2" w:rsidR="00F82CC7" w:rsidRPr="00AB1677" w:rsidRDefault="00CF64D5" w:rsidP="004325F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Сонымен қатар, мұндай зерттеу тамақ қалдықтарын азайтуға және ресурстарды тұрақты пайдалануға ықпал етеді. Қауын компоненттерін барынша пайдалану тамақ қалдықтарын азайтуға көмектеседі және тамақ өнеркәсібінде айналмалы экономиканың дамуына ықпал етеді.</w:t>
      </w:r>
    </w:p>
    <w:p w14:paraId="4577DC3E" w14:textId="61C3BFBD" w:rsidR="00CF64D5" w:rsidRPr="00AB1677" w:rsidRDefault="00CF64D5"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Осылайша, қауын компоненттерін тамақ өнімдерінде толық қолдануды зерттеу осы жемістің тағамдық құндылығын арттыруға және тамақ өнеркәсібінің экологиялық әсерін азайтуға бағытталған маңызды міндет болып табылады</w:t>
      </w:r>
      <w:r w:rsidR="007D1E26" w:rsidRPr="007D1E26">
        <w:rPr>
          <w:rFonts w:ascii="Times New Roman" w:hAnsi="Times New Roman" w:cs="Times New Roman"/>
          <w:sz w:val="28"/>
          <w:szCs w:val="28"/>
          <w:lang w:val="kk-KZ"/>
        </w:rPr>
        <w:t xml:space="preserve"> [47]</w:t>
      </w:r>
      <w:r w:rsidRPr="00AB1677">
        <w:rPr>
          <w:rFonts w:ascii="Times New Roman" w:hAnsi="Times New Roman" w:cs="Times New Roman"/>
          <w:sz w:val="28"/>
          <w:szCs w:val="28"/>
          <w:lang w:val="kk-KZ"/>
        </w:rPr>
        <w:t>. Бұл тұтынушылардың денсаулығы мен қоршаған ортаға пайдалы болатын жоғары тағамдық құндылығы мен жақсартылған дәмі бар жаңа өнімдерге әкелуі мүмкін.</w:t>
      </w:r>
    </w:p>
    <w:p w14:paraId="1D674957" w14:textId="68F9A7A5" w:rsidR="00143C2F" w:rsidRPr="00AB1677" w:rsidRDefault="00143C2F"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Жаңа технологияларды құру және қолданыстағы технологияларды жетілдіру, бөгде химиялық және зиянды қоспалары жоқ жоғары сапалы дайын өнімді алу үшін қауын шикізатын терең қалдықсыз экологиялық таза өңдеуді қамтамасыз етуге қабілетті жоғары тиімді процестер мен аппараттарды әзірлеу қажеттілігіне байланысты қауын өнімдерінің ұнтақтарын өндіру тиімділігін арттыру мәселесін шешу талап етіледі. Бұл ретте шикізатты кептіруге дайындаудың арнайы әдістерін пайдалана отырып ұнтақтаудың, жаңа технологияларының ғылыми негіздемесі мен жасалуы аса маңызды болып көрінеді.</w:t>
      </w:r>
    </w:p>
    <w:p w14:paraId="6A079AFF" w14:textId="7FC8C04C" w:rsidR="00143C2F" w:rsidRPr="00AB1677" w:rsidRDefault="00143C2F"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Негізінен Қазақстанда өсірілетін, биологиялық белсенді заттардың барлық кешені бар өсімдік шикізатынан тамақ ұнтақтарын өндіру нан пісіру, кондитерлік өнімдер, тамақ концентраты, ет-сүт өнеркәсібі және қоғамдық тамақтандыру үшін өзекті болып табылады.</w:t>
      </w:r>
    </w:p>
    <w:p w14:paraId="619DE1A3" w14:textId="77777777" w:rsidR="007D1E26" w:rsidRDefault="00BE0025"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Соңғы уақытта қоршаған ортаның ластануын азайту үшін жеміс-көкөніс қалдықтарын пайдалану қарқынды дамып келеді. Ал бұл қалдықтар полифенолдардың маңызды көзі болып табылады. </w:t>
      </w:r>
      <w:r w:rsidR="00A97742" w:rsidRPr="00AB1677">
        <w:rPr>
          <w:rFonts w:ascii="Times New Roman" w:hAnsi="Times New Roman" w:cs="Times New Roman"/>
          <w:sz w:val="28"/>
          <w:szCs w:val="28"/>
          <w:lang w:val="kk-KZ"/>
        </w:rPr>
        <w:t xml:space="preserve">Ауылшаруашылық және өндірістік қалдықтар табиғи антиоксиданттар мен диеталық талшықтардың тартымды көзі болып табылады. Египетте жеміс қалдықтарының көптеген көздері бар, бірақ олардың құрамы мен антиоксидантты қосылыстардың белсенділігі туралы көптеген ақпарат бар. Кейбір өсімдік және жеміс қалдықтарындағы антиоксидантты қосылыстардың экстракциясы мен идентификациясын зерттеу. </w:t>
      </w:r>
    </w:p>
    <w:p w14:paraId="222A92C8" w14:textId="7844C30C" w:rsidR="00BE0025" w:rsidRPr="00AB1677" w:rsidRDefault="00A97742"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Қоршаған ортаға жағымды әсер ету немесе оларды пайдалы өнімдерге айналдыру үшін жанама өнімдерді қолданудың жаңа түрлерін зерттеу керек. Тиісінше, пектин, флавоноидтар, каротиноидтар, лимонен және полиметокси флавондар сияқты кейбір қабық компоненттерінің функционалдық қасиеттерін ескеру қажет</w:t>
      </w:r>
      <w:bookmarkStart w:id="17" w:name="_Hlk170292531"/>
      <w:r w:rsidR="007D1E26" w:rsidRPr="007D1E26">
        <w:rPr>
          <w:rFonts w:ascii="Times New Roman" w:hAnsi="Times New Roman" w:cs="Times New Roman"/>
          <w:sz w:val="28"/>
          <w:szCs w:val="28"/>
          <w:lang w:val="kk-KZ"/>
        </w:rPr>
        <w:t xml:space="preserve"> [48]</w:t>
      </w:r>
      <w:r w:rsidR="00204A6A">
        <w:rPr>
          <w:rFonts w:ascii="Times New Roman" w:hAnsi="Times New Roman" w:cs="Times New Roman"/>
          <w:sz w:val="28"/>
          <w:szCs w:val="28"/>
          <w:lang w:val="kk-KZ"/>
        </w:rPr>
        <w:t>.</w:t>
      </w:r>
      <w:r w:rsidR="002D7306" w:rsidRPr="00AB1677">
        <w:rPr>
          <w:rFonts w:ascii="Times New Roman" w:hAnsi="Times New Roman" w:cs="Times New Roman"/>
          <w:sz w:val="28"/>
          <w:szCs w:val="28"/>
          <w:lang w:val="kk-KZ"/>
        </w:rPr>
        <w:t xml:space="preserve"> </w:t>
      </w:r>
      <w:r w:rsidR="00BE0025" w:rsidRPr="00AB1677">
        <w:rPr>
          <w:rFonts w:ascii="Times New Roman" w:hAnsi="Times New Roman" w:cs="Times New Roman"/>
          <w:sz w:val="28"/>
          <w:szCs w:val="28"/>
          <w:lang w:val="kk-KZ"/>
        </w:rPr>
        <w:t xml:space="preserve"> </w:t>
      </w:r>
      <w:bookmarkEnd w:id="17"/>
    </w:p>
    <w:p w14:paraId="3C7AC6FC" w14:textId="0B3D0745" w:rsidR="00F20387" w:rsidRPr="00AB1677" w:rsidRDefault="00BE0025"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 xml:space="preserve">Нан өнімдері кеңінен тұтынылады және халықаралық азық-түлік нарығының негізгі компонентіне айналады. </w:t>
      </w:r>
      <w:r w:rsidR="00F20387" w:rsidRPr="00AB1677">
        <w:rPr>
          <w:rFonts w:ascii="Times New Roman" w:hAnsi="Times New Roman" w:cs="Times New Roman"/>
          <w:sz w:val="28"/>
          <w:szCs w:val="28"/>
          <w:lang w:val="kk-KZ"/>
        </w:rPr>
        <w:t>Кекстер, пряник-әлемдегі адамдар тұтынатын ең көп таралған нан өнімдерінің бірі. Қазіргі уақытта торт өндірушілері липидтердің тотығу проблемасына тап болып отыр, бұл олардың өнімдерінің жарамдылық мерзімін шектейді. Кекстер, пряниктер сияқты нан өнімдері, әсіресе липидтері жоғары, полиқанықпаған май қышқылдарының тотығуына байланысты ұзақ уақыт сақталғаннан кейін күйіп кетеді. Синтетикалық тағамдық қоспалардан аулақ болу немесе азайту үшін жаһандық тенденцияға байланысты табиғи антиоксиданттарды қолдануға ерекше назар аударылады.</w:t>
      </w:r>
    </w:p>
    <w:p w14:paraId="6DC4E80D" w14:textId="77777777" w:rsidR="00BE0025" w:rsidRPr="00AB1677" w:rsidRDefault="00BE0025"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Соңғы жылдары талшықпен байытылған нан өнімдерінің тағамдық құндылығын арттыру үрдісі байқалады. </w:t>
      </w:r>
      <w:r w:rsidR="00F20387" w:rsidRPr="00AB1677">
        <w:rPr>
          <w:rFonts w:ascii="Times New Roman" w:hAnsi="Times New Roman" w:cs="Times New Roman"/>
          <w:sz w:val="28"/>
          <w:szCs w:val="28"/>
          <w:lang w:val="kk-KZ"/>
        </w:rPr>
        <w:t>Пряник пен кекстердегі талшықты арттыру үшін шикізаттың бірнеше түрі қолданылады, мысалы, кебек және дәнді дақылдардың сыртқы қабаттары, бұршақ дақылдарының сыртқы қабаты және алма өңдеудің жанама өнімдері пайдаланылды.</w:t>
      </w:r>
      <w:r w:rsidRPr="00AB1677">
        <w:rPr>
          <w:rFonts w:ascii="Times New Roman" w:hAnsi="Times New Roman" w:cs="Times New Roman"/>
          <w:sz w:val="28"/>
          <w:szCs w:val="28"/>
          <w:lang w:val="kk-KZ"/>
        </w:rPr>
        <w:t xml:space="preserve"> </w:t>
      </w:r>
    </w:p>
    <w:p w14:paraId="3E0B95A8" w14:textId="12E7D490" w:rsidR="00F20387" w:rsidRPr="00AB1677" w:rsidRDefault="00BE0025"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Нан өнімдері соның ішінде</w:t>
      </w:r>
      <w:r w:rsidR="00650705" w:rsidRPr="00AB1677">
        <w:rPr>
          <w:rFonts w:ascii="Times New Roman" w:hAnsi="Times New Roman" w:cs="Times New Roman"/>
          <w:sz w:val="28"/>
          <w:szCs w:val="28"/>
          <w:lang w:val="kk-KZ"/>
        </w:rPr>
        <w:t xml:space="preserve"> </w:t>
      </w:r>
      <w:r w:rsidR="00F20387" w:rsidRPr="00AB1677">
        <w:rPr>
          <w:rFonts w:ascii="Times New Roman" w:hAnsi="Times New Roman" w:cs="Times New Roman"/>
          <w:sz w:val="28"/>
          <w:szCs w:val="28"/>
          <w:lang w:val="kk-KZ"/>
        </w:rPr>
        <w:t>кекс, пряник</w:t>
      </w:r>
      <w:r w:rsidR="00650705" w:rsidRPr="00AB1677">
        <w:rPr>
          <w:rFonts w:ascii="Times New Roman" w:hAnsi="Times New Roman" w:cs="Times New Roman"/>
          <w:sz w:val="28"/>
          <w:szCs w:val="28"/>
          <w:lang w:val="kk-KZ"/>
        </w:rPr>
        <w:t>, т</w:t>
      </w:r>
      <w:r w:rsidR="00F20387" w:rsidRPr="00AB1677">
        <w:rPr>
          <w:rFonts w:ascii="Times New Roman" w:hAnsi="Times New Roman" w:cs="Times New Roman"/>
          <w:sz w:val="28"/>
          <w:szCs w:val="28"/>
          <w:lang w:val="kk-KZ"/>
        </w:rPr>
        <w:t xml:space="preserve">орттың </w:t>
      </w:r>
      <w:r w:rsidRPr="00AB1677">
        <w:rPr>
          <w:rFonts w:ascii="Times New Roman" w:hAnsi="Times New Roman" w:cs="Times New Roman"/>
          <w:sz w:val="28"/>
          <w:szCs w:val="28"/>
          <w:lang w:val="kk-KZ"/>
        </w:rPr>
        <w:t xml:space="preserve">ингредиенттерін дайындағанда  </w:t>
      </w:r>
      <w:r w:rsidR="00F20387" w:rsidRPr="00AB1677">
        <w:rPr>
          <w:rFonts w:ascii="Times New Roman" w:hAnsi="Times New Roman" w:cs="Times New Roman"/>
          <w:sz w:val="28"/>
          <w:szCs w:val="28"/>
          <w:lang w:val="kk-KZ"/>
        </w:rPr>
        <w:t>мөлшері мен сапасына</w:t>
      </w:r>
      <w:r w:rsidRPr="00AB1677">
        <w:rPr>
          <w:rFonts w:ascii="Times New Roman" w:hAnsi="Times New Roman" w:cs="Times New Roman"/>
          <w:sz w:val="28"/>
          <w:szCs w:val="28"/>
          <w:lang w:val="kk-KZ"/>
        </w:rPr>
        <w:t xml:space="preserve"> </w:t>
      </w:r>
      <w:r w:rsidR="00F20387" w:rsidRPr="00AB1677">
        <w:rPr>
          <w:rFonts w:ascii="Times New Roman" w:hAnsi="Times New Roman" w:cs="Times New Roman"/>
          <w:sz w:val="28"/>
          <w:szCs w:val="28"/>
          <w:lang w:val="kk-KZ"/>
        </w:rPr>
        <w:t>қолданылатын ұнға байланысты. Екі немесе одан да көп әртүрлі материалдарды араластыру астық тапшылығы мәселесін тағамдық құндылығы төмен деп шешуге көмектесетіні анықталды.</w:t>
      </w:r>
    </w:p>
    <w:p w14:paraId="09DC6515" w14:textId="4050F597" w:rsidR="00BE0025" w:rsidRPr="00AB1677" w:rsidRDefault="00BE0025"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Денсаулықты </w:t>
      </w:r>
      <w:r w:rsidR="00650705" w:rsidRPr="00AB1677">
        <w:rPr>
          <w:rFonts w:ascii="Times New Roman" w:hAnsi="Times New Roman" w:cs="Times New Roman"/>
          <w:sz w:val="28"/>
          <w:szCs w:val="28"/>
          <w:lang w:val="kk-KZ"/>
        </w:rPr>
        <w:t>жақсартатын заттар ретінде фитохимиялық және қоректік емес заттарды тағамда функционалды деп санауға болады. Бұл табиғи түрде соя, зығыр, кейбір жемістер мен көкөністерде кездесетін лигнандар, изофлавондар, сапониндер және дәйексөздер болуы мүмкін.</w:t>
      </w:r>
      <w:r w:rsidR="00CF5132" w:rsidRPr="00AB1677">
        <w:rPr>
          <w:rFonts w:ascii="Times New Roman" w:hAnsi="Times New Roman" w:cs="Times New Roman"/>
          <w:sz w:val="28"/>
          <w:szCs w:val="28"/>
          <w:lang w:val="kk-KZ"/>
        </w:rPr>
        <w:t xml:space="preserve"> Денсаулықты ойлайтын жұртшылық жоғары сапалы және төмен калориялы, майы аз және қант аз тағамдарды қажет етеді. Дегенмен, калорияны азайту үшін ингредиент мөлшерін өзгерту құрылымның,  дәмнің және сыртқы түрдің бұзылуына әкелуі мүмкін</w:t>
      </w:r>
      <w:r w:rsidR="007D1E26" w:rsidRPr="007D1E26">
        <w:rPr>
          <w:rFonts w:ascii="Times New Roman" w:hAnsi="Times New Roman" w:cs="Times New Roman"/>
          <w:sz w:val="28"/>
          <w:szCs w:val="28"/>
          <w:lang w:val="kk-KZ"/>
        </w:rPr>
        <w:t xml:space="preserve"> [49]</w:t>
      </w:r>
      <w:r w:rsidR="00CF5132"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p>
    <w:p w14:paraId="01223C29" w14:textId="596C28B1" w:rsidR="001F27BA" w:rsidRPr="00AB1677" w:rsidRDefault="00BE0025" w:rsidP="00ED7CC3">
      <w:pPr>
        <w:pStyle w:val="Default"/>
        <w:ind w:firstLine="720"/>
        <w:jc w:val="both"/>
        <w:rPr>
          <w:rFonts w:ascii="Times New Roman" w:hAnsi="Times New Roman" w:cs="Times New Roman"/>
          <w:sz w:val="28"/>
          <w:szCs w:val="28"/>
          <w:lang w:val="kk-KZ"/>
        </w:rPr>
      </w:pPr>
      <w:r w:rsidRPr="00B009CF">
        <w:rPr>
          <w:rFonts w:ascii="Times New Roman" w:hAnsi="Times New Roman" w:cs="Times New Roman"/>
          <w:i/>
          <w:iCs/>
          <w:sz w:val="28"/>
          <w:szCs w:val="28"/>
          <w:lang w:val="kk-KZ"/>
        </w:rPr>
        <w:t>Cucumis</w:t>
      </w:r>
      <w:r w:rsidRPr="00AB1677">
        <w:rPr>
          <w:rFonts w:ascii="Times New Roman" w:hAnsi="Times New Roman" w:cs="Times New Roman"/>
          <w:sz w:val="28"/>
          <w:szCs w:val="28"/>
          <w:lang w:val="kk-KZ"/>
        </w:rPr>
        <w:t xml:space="preserve"> </w:t>
      </w:r>
      <w:r w:rsidR="005D2AC6" w:rsidRPr="00AB1677">
        <w:rPr>
          <w:rFonts w:ascii="Times New Roman" w:hAnsi="Times New Roman" w:cs="Times New Roman"/>
          <w:sz w:val="28"/>
          <w:szCs w:val="28"/>
          <w:lang w:val="kk-KZ"/>
        </w:rPr>
        <w:t xml:space="preserve">тұқымдасының қауындары аспаздық жемістер болып табылады және көптеген аспаздық қауындарды қамтиды. Қауынның аспаздық сорттарынан басқасының бәрі </w:t>
      </w:r>
      <w:r w:rsidR="001F27BA" w:rsidRPr="00AB1677">
        <w:rPr>
          <w:rFonts w:ascii="Times New Roman" w:hAnsi="Times New Roman" w:cs="Times New Roman"/>
          <w:sz w:val="28"/>
          <w:szCs w:val="28"/>
          <w:lang w:val="kk-KZ"/>
        </w:rPr>
        <w:t xml:space="preserve">бірнеше </w:t>
      </w:r>
      <w:r w:rsidR="005D2AC6" w:rsidRPr="00AB1677">
        <w:rPr>
          <w:rFonts w:ascii="Times New Roman" w:hAnsi="Times New Roman" w:cs="Times New Roman"/>
          <w:sz w:val="28"/>
          <w:szCs w:val="28"/>
          <w:lang w:val="kk-KZ"/>
        </w:rPr>
        <w:t>түрге жатады</w:t>
      </w:r>
      <w:r w:rsidR="007D1E26" w:rsidRPr="00B80243">
        <w:rPr>
          <w:rFonts w:ascii="Times New Roman" w:hAnsi="Times New Roman" w:cs="Times New Roman"/>
          <w:sz w:val="28"/>
          <w:szCs w:val="28"/>
          <w:lang w:val="kk-KZ"/>
        </w:rPr>
        <w:t xml:space="preserve"> [50]</w:t>
      </w:r>
      <w:r w:rsidR="005D2AC6" w:rsidRPr="00AB1677">
        <w:rPr>
          <w:rFonts w:ascii="Times New Roman" w:hAnsi="Times New Roman" w:cs="Times New Roman"/>
          <w:sz w:val="28"/>
          <w:szCs w:val="28"/>
          <w:lang w:val="kk-KZ"/>
        </w:rPr>
        <w:t xml:space="preserve">. </w:t>
      </w:r>
      <w:r w:rsidR="00FF09C8" w:rsidRPr="00AB1677">
        <w:rPr>
          <w:rFonts w:ascii="Times New Roman" w:hAnsi="Times New Roman" w:cs="Times New Roman"/>
          <w:sz w:val="28"/>
          <w:szCs w:val="28"/>
          <w:lang w:val="kk-KZ"/>
        </w:rPr>
        <w:t>«</w:t>
      </w:r>
      <w:r w:rsidR="005D2AC6" w:rsidRPr="00AB1677">
        <w:rPr>
          <w:rFonts w:ascii="Times New Roman" w:hAnsi="Times New Roman" w:cs="Times New Roman"/>
          <w:sz w:val="28"/>
          <w:szCs w:val="28"/>
          <w:lang w:val="kk-KZ"/>
        </w:rPr>
        <w:t>Торпедо</w:t>
      </w:r>
      <w:r w:rsidR="00FF09C8" w:rsidRPr="00AB1677">
        <w:rPr>
          <w:rFonts w:ascii="Times New Roman" w:hAnsi="Times New Roman" w:cs="Times New Roman"/>
          <w:sz w:val="28"/>
          <w:szCs w:val="28"/>
          <w:lang w:val="kk-KZ"/>
        </w:rPr>
        <w:t>»</w:t>
      </w:r>
      <w:r w:rsidR="005D2AC6" w:rsidRPr="00AB1677">
        <w:rPr>
          <w:rFonts w:ascii="Times New Roman" w:hAnsi="Times New Roman" w:cs="Times New Roman"/>
          <w:sz w:val="28"/>
          <w:szCs w:val="28"/>
          <w:lang w:val="kk-KZ"/>
        </w:rPr>
        <w:t xml:space="preserve"> с</w:t>
      </w:r>
      <w:r w:rsidR="00B009CF">
        <w:rPr>
          <w:rFonts w:ascii="Times New Roman" w:hAnsi="Times New Roman" w:cs="Times New Roman"/>
          <w:sz w:val="28"/>
          <w:szCs w:val="28"/>
          <w:lang w:val="kk-KZ"/>
        </w:rPr>
        <w:t>ұрып</w:t>
      </w:r>
      <w:r w:rsidR="005D2AC6" w:rsidRPr="00AB1677">
        <w:rPr>
          <w:rFonts w:ascii="Times New Roman" w:hAnsi="Times New Roman" w:cs="Times New Roman"/>
          <w:sz w:val="28"/>
          <w:szCs w:val="28"/>
          <w:lang w:val="kk-KZ"/>
        </w:rPr>
        <w:t>ы қауындары өте дәмді қауын бал шырыны сияқты. Бұл сыртқы қабаты торлы, сары қабығы және ақ түсті жұмсағы бар тәтті қауын. Лимон, йогурт, бал, чили, қой сүтінен жасалған ірімшік және ванильмен жұптасады және салаттарда, салқын сорпаларда және сусындарда қолданылады</w:t>
      </w:r>
      <w:r w:rsidR="00204A6A" w:rsidRPr="00204A6A">
        <w:rPr>
          <w:rFonts w:ascii="Times New Roman" w:hAnsi="Times New Roman" w:cs="Times New Roman"/>
          <w:sz w:val="28"/>
          <w:szCs w:val="28"/>
          <w:lang w:val="kk-KZ"/>
        </w:rPr>
        <w:t xml:space="preserve"> [</w:t>
      </w:r>
      <w:r w:rsidR="007D1E26" w:rsidRPr="007D1E26">
        <w:rPr>
          <w:rFonts w:ascii="Times New Roman" w:hAnsi="Times New Roman" w:cs="Times New Roman"/>
          <w:sz w:val="28"/>
          <w:szCs w:val="28"/>
          <w:lang w:val="kk-KZ"/>
        </w:rPr>
        <w:t>51</w:t>
      </w:r>
      <w:r w:rsidR="00204A6A" w:rsidRPr="00204A6A">
        <w:rPr>
          <w:rFonts w:ascii="Times New Roman" w:hAnsi="Times New Roman" w:cs="Times New Roman"/>
          <w:sz w:val="28"/>
          <w:szCs w:val="28"/>
          <w:lang w:val="kk-KZ"/>
        </w:rPr>
        <w:t>]</w:t>
      </w:r>
      <w:r w:rsidR="005D2AC6" w:rsidRPr="00AB1677">
        <w:rPr>
          <w:rFonts w:ascii="Times New Roman" w:hAnsi="Times New Roman" w:cs="Times New Roman"/>
          <w:sz w:val="28"/>
          <w:szCs w:val="28"/>
          <w:lang w:val="kk-KZ"/>
        </w:rPr>
        <w:t>.</w:t>
      </w:r>
      <w:r w:rsidR="001F27BA" w:rsidRPr="00AB1677">
        <w:rPr>
          <w:rFonts w:ascii="Times New Roman" w:hAnsi="Times New Roman" w:cs="Times New Roman"/>
          <w:sz w:val="28"/>
          <w:szCs w:val="28"/>
          <w:lang w:val="kk-KZ"/>
        </w:rPr>
        <w:t xml:space="preserve"> </w:t>
      </w:r>
    </w:p>
    <w:p w14:paraId="67BDA7EA" w14:textId="6D5557BC" w:rsidR="00E71C00" w:rsidRPr="00AB1677" w:rsidRDefault="001F27BA" w:rsidP="00ED7CC3">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Бұл зерттеуде</w:t>
      </w:r>
      <w:r w:rsidR="005D2AC6" w:rsidRPr="00AB1677">
        <w:rPr>
          <w:rFonts w:ascii="Times New Roman" w:hAnsi="Times New Roman" w:cs="Times New Roman"/>
          <w:sz w:val="28"/>
          <w:szCs w:val="28"/>
          <w:lang w:val="kk-KZ"/>
        </w:rPr>
        <w:t xml:space="preserve"> </w:t>
      </w:r>
      <w:r w:rsidR="00FF09C8" w:rsidRPr="00AB1677">
        <w:rPr>
          <w:rFonts w:ascii="Times New Roman" w:hAnsi="Times New Roman" w:cs="Times New Roman"/>
          <w:sz w:val="28"/>
          <w:szCs w:val="28"/>
          <w:lang w:val="kk-KZ"/>
        </w:rPr>
        <w:t>«</w:t>
      </w:r>
      <w:r w:rsidR="005D2AC6" w:rsidRPr="00AB1677">
        <w:rPr>
          <w:rFonts w:ascii="Times New Roman" w:hAnsi="Times New Roman" w:cs="Times New Roman"/>
          <w:sz w:val="28"/>
          <w:szCs w:val="28"/>
          <w:lang w:val="kk-KZ"/>
        </w:rPr>
        <w:t>Торпедо</w:t>
      </w:r>
      <w:r w:rsidR="00FF09C8" w:rsidRPr="00AB1677">
        <w:rPr>
          <w:rFonts w:ascii="Times New Roman" w:hAnsi="Times New Roman" w:cs="Times New Roman"/>
          <w:sz w:val="28"/>
          <w:szCs w:val="28"/>
          <w:lang w:val="kk-KZ"/>
        </w:rPr>
        <w:t>»</w:t>
      </w:r>
      <w:r w:rsidR="005D2AC6" w:rsidRPr="00AB1677">
        <w:rPr>
          <w:rFonts w:ascii="Times New Roman" w:hAnsi="Times New Roman" w:cs="Times New Roman"/>
          <w:sz w:val="28"/>
          <w:szCs w:val="28"/>
          <w:lang w:val="kk-KZ"/>
        </w:rPr>
        <w:t xml:space="preserve">  қауын</w:t>
      </w:r>
      <w:r w:rsidRPr="00AB1677">
        <w:rPr>
          <w:rFonts w:ascii="Times New Roman" w:hAnsi="Times New Roman" w:cs="Times New Roman"/>
          <w:sz w:val="28"/>
          <w:szCs w:val="28"/>
          <w:lang w:val="kk-KZ"/>
        </w:rPr>
        <w:t>ының</w:t>
      </w:r>
      <w:r w:rsidR="005D2AC6"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компонеттерін яғни </w:t>
      </w:r>
      <w:r w:rsidR="005D2AC6" w:rsidRPr="00AB1677">
        <w:rPr>
          <w:rFonts w:ascii="Times New Roman" w:hAnsi="Times New Roman" w:cs="Times New Roman"/>
          <w:sz w:val="28"/>
          <w:szCs w:val="28"/>
          <w:lang w:val="kk-KZ"/>
        </w:rPr>
        <w:t>қабығы</w:t>
      </w:r>
      <w:r w:rsidR="008D6AF1"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дәндері</w:t>
      </w:r>
      <w:r w:rsidR="008D6AF1" w:rsidRPr="00AB1677">
        <w:rPr>
          <w:rFonts w:ascii="Times New Roman" w:hAnsi="Times New Roman" w:cs="Times New Roman"/>
          <w:sz w:val="28"/>
          <w:szCs w:val="28"/>
          <w:lang w:val="kk-KZ"/>
        </w:rPr>
        <w:t xml:space="preserve"> мен жұмсағы</w:t>
      </w:r>
      <w:r w:rsidR="005D2AC6" w:rsidRPr="00AB1677">
        <w:rPr>
          <w:rFonts w:ascii="Times New Roman" w:hAnsi="Times New Roman" w:cs="Times New Roman"/>
          <w:sz w:val="28"/>
          <w:szCs w:val="28"/>
          <w:lang w:val="kk-KZ"/>
        </w:rPr>
        <w:t xml:space="preserve"> ұнтақтарының кейбір физика-химиялық қасиеттерін бағалау және оларды бидай ұнымен 2,5%, 5,0% және 7,5% немесе маймен 5,0%, 10% және 15% деңгейінде алмастырылған </w:t>
      </w:r>
      <w:r w:rsidR="008D6AF1" w:rsidRPr="00AB1677">
        <w:rPr>
          <w:rFonts w:ascii="Times New Roman" w:hAnsi="Times New Roman" w:cs="Times New Roman"/>
          <w:sz w:val="28"/>
          <w:szCs w:val="28"/>
          <w:lang w:val="kk-KZ"/>
        </w:rPr>
        <w:t>нан</w:t>
      </w:r>
      <w:r w:rsidR="005D2AC6" w:rsidRPr="00AB1677">
        <w:rPr>
          <w:rFonts w:ascii="Times New Roman" w:hAnsi="Times New Roman" w:cs="Times New Roman"/>
          <w:sz w:val="28"/>
          <w:szCs w:val="28"/>
          <w:lang w:val="kk-KZ"/>
        </w:rPr>
        <w:t xml:space="preserve"> өндірісінде</w:t>
      </w:r>
      <w:r w:rsidR="008D6AF1" w:rsidRPr="00AB1677">
        <w:rPr>
          <w:rFonts w:ascii="Times New Roman" w:hAnsi="Times New Roman" w:cs="Times New Roman"/>
          <w:sz w:val="28"/>
          <w:szCs w:val="28"/>
          <w:lang w:val="kk-KZ"/>
        </w:rPr>
        <w:t xml:space="preserve"> (кекс, пряник)</w:t>
      </w:r>
      <w:r w:rsidR="005D2AC6" w:rsidRPr="00AB1677">
        <w:rPr>
          <w:rFonts w:ascii="Times New Roman" w:hAnsi="Times New Roman" w:cs="Times New Roman"/>
          <w:sz w:val="28"/>
          <w:szCs w:val="28"/>
          <w:lang w:val="kk-KZ"/>
        </w:rPr>
        <w:t xml:space="preserve"> тағамдық талшықтар мен антиоксиданттардың табиғи көзі ретінде ішінара пайдалану болды</w:t>
      </w:r>
      <w:r w:rsidR="00BE0025"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p>
    <w:p w14:paraId="2A5EEDAD" w14:textId="20E47304" w:rsidR="00E71C00" w:rsidRPr="00AB1677" w:rsidRDefault="00E71C00" w:rsidP="00ED7CC3">
      <w:pPr>
        <w:pStyle w:val="Default"/>
        <w:ind w:firstLine="720"/>
        <w:jc w:val="both"/>
        <w:rPr>
          <w:rFonts w:ascii="Times New Roman" w:hAnsi="Times New Roman" w:cs="Times New Roman"/>
          <w:sz w:val="28"/>
          <w:szCs w:val="28"/>
          <w:lang w:val="kk-KZ"/>
        </w:rPr>
      </w:pPr>
    </w:p>
    <w:p w14:paraId="1E8697D1" w14:textId="0367C81D" w:rsidR="00204A6A" w:rsidRDefault="00204A6A">
      <w:pPr>
        <w:rPr>
          <w:rFonts w:ascii="Times New Roman" w:eastAsiaTheme="minorEastAsia" w:hAnsi="Times New Roman" w:cs="Times New Roman"/>
          <w:color w:val="000000"/>
          <w:sz w:val="28"/>
          <w:szCs w:val="28"/>
          <w:lang w:val="kk-KZ" w:eastAsia="ru-RU"/>
        </w:rPr>
      </w:pPr>
      <w:r>
        <w:rPr>
          <w:rFonts w:ascii="Times New Roman" w:hAnsi="Times New Roman" w:cs="Times New Roman"/>
          <w:sz w:val="28"/>
          <w:szCs w:val="28"/>
          <w:lang w:val="kk-KZ"/>
        </w:rPr>
        <w:br w:type="page"/>
      </w:r>
    </w:p>
    <w:p w14:paraId="3F74B12A" w14:textId="77777777" w:rsidR="002D7306" w:rsidRPr="00AB1677" w:rsidRDefault="002D7306" w:rsidP="00FF09C8">
      <w:pPr>
        <w:pStyle w:val="Default"/>
        <w:jc w:val="both"/>
        <w:rPr>
          <w:rFonts w:ascii="Times New Roman" w:hAnsi="Times New Roman" w:cs="Times New Roman"/>
          <w:sz w:val="28"/>
          <w:szCs w:val="28"/>
          <w:lang w:val="kk-KZ"/>
        </w:rPr>
      </w:pPr>
    </w:p>
    <w:p w14:paraId="75B5BB0A" w14:textId="0BD42FA8" w:rsidR="00E06273" w:rsidRPr="00AB1677" w:rsidRDefault="000648BF" w:rsidP="00ED7CC3">
      <w:pPr>
        <w:spacing w:after="0" w:line="240" w:lineRule="auto"/>
        <w:ind w:firstLine="720"/>
        <w:jc w:val="center"/>
        <w:rPr>
          <w:rFonts w:ascii="Times New Roman" w:eastAsiaTheme="minorEastAsia" w:hAnsi="Times New Roman" w:cs="Times New Roman"/>
          <w:b/>
          <w:bCs/>
          <w:color w:val="000000"/>
          <w:sz w:val="28"/>
          <w:szCs w:val="28"/>
          <w:lang w:val="kk-KZ" w:eastAsia="ru-RU"/>
        </w:rPr>
      </w:pPr>
      <w:r>
        <w:rPr>
          <w:rFonts w:ascii="Times New Roman" w:eastAsiaTheme="minorEastAsia" w:hAnsi="Times New Roman" w:cs="Times New Roman"/>
          <w:b/>
          <w:bCs/>
          <w:color w:val="000000"/>
          <w:sz w:val="28"/>
          <w:szCs w:val="28"/>
          <w:lang w:val="kk-KZ" w:eastAsia="ru-RU"/>
        </w:rPr>
        <w:t xml:space="preserve">Бірінші </w:t>
      </w:r>
      <w:r w:rsidR="001F684E" w:rsidRPr="00AB1677">
        <w:rPr>
          <w:rFonts w:ascii="Times New Roman" w:eastAsiaTheme="minorEastAsia" w:hAnsi="Times New Roman" w:cs="Times New Roman"/>
          <w:b/>
          <w:bCs/>
          <w:color w:val="000000"/>
          <w:sz w:val="28"/>
          <w:szCs w:val="28"/>
          <w:lang w:val="kk-KZ" w:eastAsia="ru-RU"/>
        </w:rPr>
        <w:t xml:space="preserve"> бөлім бойынша қорытыныды</w:t>
      </w:r>
    </w:p>
    <w:p w14:paraId="3CA2C4F6" w14:textId="2E309EEF" w:rsidR="005638BB" w:rsidRPr="00AB1677" w:rsidRDefault="005638B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 өнімдерінің сапасы мен қауіпсіздігі өзекті мәселелердің бірі болып саналады. </w:t>
      </w:r>
      <w:r w:rsidR="000648BF">
        <w:rPr>
          <w:rFonts w:ascii="Times New Roman" w:hAnsi="Times New Roman" w:cs="Times New Roman"/>
          <w:sz w:val="28"/>
          <w:szCs w:val="28"/>
          <w:lang w:val="kk-KZ"/>
        </w:rPr>
        <w:t>Ө</w:t>
      </w:r>
      <w:r w:rsidRPr="00AB1677">
        <w:rPr>
          <w:rFonts w:ascii="Times New Roman" w:hAnsi="Times New Roman" w:cs="Times New Roman"/>
          <w:sz w:val="28"/>
          <w:szCs w:val="28"/>
          <w:lang w:val="kk-KZ"/>
        </w:rPr>
        <w:t xml:space="preserve">ндірістік жағдайларды ескере отырып, қауын өнімдерінің түрлеріне, сапаларына және қауіпсіздік жағдайда тудыратын мәселелерге байланысты әдебиеттік шолулар, қауын өнімінің кондитер өнімдерін алуға қолдану, биологиялық құндылығына талдау жасалынды. </w:t>
      </w:r>
    </w:p>
    <w:p w14:paraId="4B6AE4E9" w14:textId="77777777" w:rsidR="005638BB" w:rsidRPr="00AB1677" w:rsidRDefault="005638B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 xml:space="preserve">Қауын өнімдерінің жаңа тағамдық өнімдерге кең қолдану жақтағы толық қарастырылып зерттелмегені байқалды. </w:t>
      </w:r>
    </w:p>
    <w:p w14:paraId="5EDCACCA" w14:textId="77777777" w:rsidR="005638BB" w:rsidRPr="00AB1677" w:rsidRDefault="005638B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Толық кең көлемде қауын өнімдерінің қолданбауы, оның өндіру орындарында ескере алмайтын шығынға әкеліп соқтырды, ол шығымның саласы 30% дан 50% аралығында да болды. Оны төмендетудің басты жолының бірі тамақ өнімдерінің және жасау рецептураларының санын көбейтсе оны толығырақ қолдану ашылады. Рецептуралардың мақсаты сандарын көбейту үшін, қауын өнімін бөлшектеп әр бөлікке бөліп, олардың потенциалдық  мүмкіншілігін анықтау үшін осы бағытта зерттеу жұмыстарын барынша тереңдетіп жүргізу қажет екендігін көрсетеді.</w:t>
      </w:r>
    </w:p>
    <w:p w14:paraId="1AA9EA9B" w14:textId="0A4C9121" w:rsidR="005638BB" w:rsidRPr="00AB1677" w:rsidRDefault="005638B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 xml:space="preserve">Қауынның құрамындағы пектиннің мөлшерін, бөліп алу жолдарын, оны жаңа тамақтардың биологиялық құндылығын арттыру, қауіпсіздік дәрежесін күшейту бағытында көптеген зерттеушілердің еңбектеріне шолу жүргізілді. Бірақ әдеби мағлұматтар көп болғанмен кейбір зерттеу жұмыстарын толық жүргізілмегенін байқадық. Олардың қатарында пектиннің қауынның құрам бөлімдерінде таралуы, бөліп алу әдістері және гидромодульдік факторларға байланысты шығымдарына әсер беруі толық зерттелмеген. Негізгі факторларға байланысты көп факторлы жоспарлы зерттеу жұмыстары және олардың қауынның сапалық және қауіпсіздік көрсеткіштеріне байланысты математикалық құрастыру жолдары жалпы қарастырылмаған. </w:t>
      </w:r>
    </w:p>
    <w:p w14:paraId="0399FCFA" w14:textId="77777777" w:rsidR="005638BB" w:rsidRPr="00AB1677" w:rsidRDefault="005638BB"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 xml:space="preserve">Тағы да,  қауын өнімдерінің әр түрлі бөліктерге байланысты құрғатылып ұнталған өнімдерінің тамақ өнімдерінің нандық, кондитерлік және т.б. өнімдер саласында тиімді пайдалану жолдары ескеріліп зерттелмеген. Жалпы алғанда  орындалған, жарық көрген шетел және отандық ғылыми еңбектерді талдап, диссертациялық жұмыстың мақсаты мен міндеттерін ғылыми тұрғыдан толық тұжырымдап айтып көрсетуге  мүмкіншілік тудырды. </w:t>
      </w:r>
    </w:p>
    <w:p w14:paraId="146C32B5" w14:textId="77777777" w:rsidR="00887231" w:rsidRDefault="005638BB" w:rsidP="009A4ABC">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p>
    <w:p w14:paraId="1B40A0A6" w14:textId="77777777" w:rsidR="00887231" w:rsidRDefault="00887231">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576A3C65" w14:textId="15E20759" w:rsidR="00425054" w:rsidRPr="009A4ABC" w:rsidRDefault="00425054" w:rsidP="00887231">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b/>
          <w:bCs/>
          <w:sz w:val="28"/>
          <w:szCs w:val="28"/>
          <w:lang w:val="kk-KZ"/>
        </w:rPr>
        <w:lastRenderedPageBreak/>
        <w:t xml:space="preserve">2 </w:t>
      </w:r>
      <w:r w:rsidR="00FD11E4" w:rsidRPr="00AB1677">
        <w:rPr>
          <w:rFonts w:ascii="Times New Roman" w:hAnsi="Times New Roman" w:cs="Times New Roman"/>
          <w:b/>
          <w:bCs/>
          <w:sz w:val="28"/>
          <w:szCs w:val="28"/>
          <w:lang w:val="kk-KZ"/>
        </w:rPr>
        <w:t xml:space="preserve">ҒЫЛЫМИ ЖҰМЫСТЫҢ </w:t>
      </w:r>
      <w:r w:rsidRPr="00AB1677">
        <w:rPr>
          <w:rFonts w:ascii="Times New Roman" w:hAnsi="Times New Roman" w:cs="Times New Roman"/>
          <w:b/>
          <w:bCs/>
          <w:sz w:val="28"/>
          <w:szCs w:val="28"/>
          <w:lang w:val="kk-KZ"/>
        </w:rPr>
        <w:t>ЗЕРТТЕУ БАҒДАРЛАМАСЫ, НЫСАН</w:t>
      </w:r>
      <w:r w:rsidR="00FD11E4" w:rsidRPr="00AB1677">
        <w:rPr>
          <w:rFonts w:ascii="Times New Roman" w:hAnsi="Times New Roman" w:cs="Times New Roman"/>
          <w:b/>
          <w:bCs/>
          <w:sz w:val="28"/>
          <w:szCs w:val="28"/>
          <w:lang w:val="kk-KZ"/>
        </w:rPr>
        <w:t>ДАРЫ</w:t>
      </w:r>
      <w:r w:rsidRPr="00AB1677">
        <w:rPr>
          <w:rFonts w:ascii="Times New Roman" w:hAnsi="Times New Roman" w:cs="Times New Roman"/>
          <w:b/>
          <w:bCs/>
          <w:sz w:val="28"/>
          <w:szCs w:val="28"/>
          <w:lang w:val="kk-KZ"/>
        </w:rPr>
        <w:t xml:space="preserve"> ЖӘНЕ ӘДІСТ</w:t>
      </w:r>
      <w:r w:rsidR="00FD11E4" w:rsidRPr="00AB1677">
        <w:rPr>
          <w:rFonts w:ascii="Times New Roman" w:hAnsi="Times New Roman" w:cs="Times New Roman"/>
          <w:b/>
          <w:bCs/>
          <w:sz w:val="28"/>
          <w:szCs w:val="28"/>
          <w:lang w:val="kk-KZ"/>
        </w:rPr>
        <w:t>ЕМЕЛЕРІ</w:t>
      </w:r>
    </w:p>
    <w:p w14:paraId="42080A69" w14:textId="2FA47EE6" w:rsidR="00176F9D" w:rsidRPr="00AB1677" w:rsidRDefault="00425054" w:rsidP="00ED7CC3">
      <w:pPr>
        <w:spacing w:after="0" w:line="240" w:lineRule="auto"/>
        <w:ind w:firstLine="720"/>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 xml:space="preserve">2.1 </w:t>
      </w:r>
      <w:r w:rsidR="00FD11E4" w:rsidRPr="00AB1677">
        <w:rPr>
          <w:rFonts w:ascii="Times New Roman" w:hAnsi="Times New Roman" w:cs="Times New Roman"/>
          <w:b/>
          <w:bCs/>
          <w:sz w:val="28"/>
          <w:szCs w:val="28"/>
          <w:lang w:val="kk-KZ"/>
        </w:rPr>
        <w:t>Ғылыми з</w:t>
      </w:r>
      <w:r w:rsidRPr="00AB1677">
        <w:rPr>
          <w:rFonts w:ascii="Times New Roman" w:hAnsi="Times New Roman" w:cs="Times New Roman"/>
          <w:b/>
          <w:bCs/>
          <w:sz w:val="28"/>
          <w:szCs w:val="28"/>
          <w:lang w:val="kk-KZ"/>
        </w:rPr>
        <w:t xml:space="preserve">ерттеу </w:t>
      </w:r>
      <w:r w:rsidR="00FD11E4" w:rsidRPr="00AB1677">
        <w:rPr>
          <w:rFonts w:ascii="Times New Roman" w:hAnsi="Times New Roman" w:cs="Times New Roman"/>
          <w:b/>
          <w:bCs/>
          <w:sz w:val="28"/>
          <w:szCs w:val="28"/>
          <w:lang w:val="kk-KZ"/>
        </w:rPr>
        <w:t xml:space="preserve">жұмыстарының </w:t>
      </w:r>
      <w:r w:rsidRPr="00AB1677">
        <w:rPr>
          <w:rFonts w:ascii="Times New Roman" w:hAnsi="Times New Roman" w:cs="Times New Roman"/>
          <w:b/>
          <w:bCs/>
          <w:sz w:val="28"/>
          <w:szCs w:val="28"/>
          <w:lang w:val="kk-KZ"/>
        </w:rPr>
        <w:t>бағдарламасы</w:t>
      </w:r>
    </w:p>
    <w:p w14:paraId="4C213358" w14:textId="08DC5463" w:rsidR="006407A8" w:rsidRPr="00AB1677" w:rsidRDefault="000B535A" w:rsidP="00117BE8">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«Торпедо» </w:t>
      </w:r>
      <w:r w:rsidR="00887231">
        <w:rPr>
          <w:rFonts w:ascii="Times New Roman" w:hAnsi="Times New Roman" w:cs="Times New Roman"/>
          <w:sz w:val="28"/>
          <w:szCs w:val="28"/>
          <w:lang w:val="kk-KZ"/>
        </w:rPr>
        <w:t>сұрыпының</w:t>
      </w:r>
      <w:r w:rsidRPr="00AB1677">
        <w:rPr>
          <w:rFonts w:ascii="Times New Roman" w:hAnsi="Times New Roman" w:cs="Times New Roman"/>
          <w:sz w:val="28"/>
          <w:szCs w:val="28"/>
          <w:lang w:val="kk-KZ"/>
        </w:rPr>
        <w:t xml:space="preserve"> өнімдері</w:t>
      </w:r>
      <w:r w:rsidR="001A1141" w:rsidRPr="00AB1677">
        <w:rPr>
          <w:rFonts w:ascii="Times New Roman" w:hAnsi="Times New Roman" w:cs="Times New Roman"/>
          <w:sz w:val="28"/>
          <w:szCs w:val="28"/>
          <w:lang w:val="kk-KZ"/>
        </w:rPr>
        <w:t>н</w:t>
      </w:r>
      <w:r w:rsidRPr="00AB1677">
        <w:rPr>
          <w:rFonts w:ascii="Times New Roman" w:hAnsi="Times New Roman" w:cs="Times New Roman"/>
          <w:sz w:val="28"/>
          <w:szCs w:val="28"/>
          <w:lang w:val="kk-KZ"/>
        </w:rPr>
        <w:t xml:space="preserve"> бөлшектер</w:t>
      </w:r>
      <w:r w:rsidR="001A1141" w:rsidRPr="00AB1677">
        <w:rPr>
          <w:rFonts w:ascii="Times New Roman" w:hAnsi="Times New Roman" w:cs="Times New Roman"/>
          <w:sz w:val="28"/>
          <w:szCs w:val="28"/>
          <w:lang w:val="kk-KZ"/>
        </w:rPr>
        <w:t>ге</w:t>
      </w:r>
      <w:r w:rsidRPr="00AB1677">
        <w:rPr>
          <w:rFonts w:ascii="Times New Roman" w:hAnsi="Times New Roman" w:cs="Times New Roman"/>
          <w:sz w:val="28"/>
          <w:szCs w:val="28"/>
          <w:lang w:val="kk-KZ"/>
        </w:rPr>
        <w:t xml:space="preserve"> бөліп</w:t>
      </w:r>
      <w:r w:rsidR="006407A8"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қабығы</w:t>
      </w:r>
      <w:r w:rsidR="001A1141" w:rsidRPr="00AB1677">
        <w:rPr>
          <w:rFonts w:ascii="Times New Roman" w:hAnsi="Times New Roman" w:cs="Times New Roman"/>
          <w:sz w:val="28"/>
          <w:szCs w:val="28"/>
          <w:lang w:val="kk-KZ"/>
        </w:rPr>
        <w:t>н</w:t>
      </w:r>
      <w:r w:rsidRPr="00AB1677">
        <w:rPr>
          <w:rFonts w:ascii="Times New Roman" w:hAnsi="Times New Roman" w:cs="Times New Roman"/>
          <w:sz w:val="28"/>
          <w:szCs w:val="28"/>
          <w:lang w:val="kk-KZ"/>
        </w:rPr>
        <w:t>, жұмсағы</w:t>
      </w:r>
      <w:r w:rsidR="001A1141" w:rsidRPr="00AB1677">
        <w:rPr>
          <w:rFonts w:ascii="Times New Roman" w:hAnsi="Times New Roman" w:cs="Times New Roman"/>
          <w:sz w:val="28"/>
          <w:szCs w:val="28"/>
          <w:lang w:val="kk-KZ"/>
        </w:rPr>
        <w:t>н</w:t>
      </w:r>
      <w:r w:rsidRPr="00AB1677">
        <w:rPr>
          <w:rFonts w:ascii="Times New Roman" w:hAnsi="Times New Roman" w:cs="Times New Roman"/>
          <w:sz w:val="28"/>
          <w:szCs w:val="28"/>
          <w:lang w:val="kk-KZ"/>
        </w:rPr>
        <w:t xml:space="preserve">, дәндерін кептіріп </w:t>
      </w:r>
      <w:r w:rsidR="00543D5C" w:rsidRPr="00AB1677">
        <w:rPr>
          <w:rFonts w:ascii="Times New Roman" w:hAnsi="Times New Roman" w:cs="Times New Roman"/>
          <w:sz w:val="28"/>
          <w:szCs w:val="28"/>
          <w:lang w:val="kk-KZ"/>
        </w:rPr>
        <w:t>әрқайсысынан ұндық</w:t>
      </w:r>
      <w:r w:rsidRPr="00AB1677">
        <w:rPr>
          <w:rFonts w:ascii="Times New Roman" w:hAnsi="Times New Roman" w:cs="Times New Roman"/>
          <w:sz w:val="28"/>
          <w:szCs w:val="28"/>
          <w:lang w:val="kk-KZ"/>
        </w:rPr>
        <w:t xml:space="preserve"> ұндар дайындал</w:t>
      </w:r>
      <w:r w:rsidR="001A1141" w:rsidRPr="00AB1677">
        <w:rPr>
          <w:rFonts w:ascii="Times New Roman" w:hAnsi="Times New Roman" w:cs="Times New Roman"/>
          <w:sz w:val="28"/>
          <w:szCs w:val="28"/>
          <w:lang w:val="kk-KZ"/>
        </w:rPr>
        <w:t xml:space="preserve">ды. Оларға </w:t>
      </w:r>
      <w:r w:rsidR="006407A8" w:rsidRPr="00AB1677">
        <w:rPr>
          <w:rFonts w:ascii="Times New Roman" w:hAnsi="Times New Roman" w:cs="Times New Roman"/>
          <w:sz w:val="28"/>
          <w:szCs w:val="28"/>
          <w:lang w:val="kk-KZ"/>
        </w:rPr>
        <w:t xml:space="preserve">тағамдық және биологиялық құндылықтарын жоғарылату мақсатында </w:t>
      </w:r>
      <w:r w:rsidR="001A1141" w:rsidRPr="00AB1677">
        <w:rPr>
          <w:rFonts w:ascii="Times New Roman" w:hAnsi="Times New Roman" w:cs="Times New Roman"/>
          <w:sz w:val="28"/>
          <w:szCs w:val="28"/>
          <w:lang w:val="kk-KZ"/>
        </w:rPr>
        <w:t xml:space="preserve">зерттеу жүргізіліп, </w:t>
      </w:r>
      <w:r w:rsidR="006407A8" w:rsidRPr="00AB1677">
        <w:rPr>
          <w:rFonts w:ascii="Times New Roman" w:hAnsi="Times New Roman" w:cs="Times New Roman"/>
          <w:sz w:val="28"/>
          <w:szCs w:val="28"/>
          <w:lang w:val="kk-KZ"/>
        </w:rPr>
        <w:t xml:space="preserve">химиялық, физикалық, </w:t>
      </w:r>
      <w:r w:rsidR="001A1141" w:rsidRPr="00AB1677">
        <w:rPr>
          <w:rFonts w:ascii="Times New Roman" w:hAnsi="Times New Roman" w:cs="Times New Roman"/>
          <w:sz w:val="28"/>
          <w:szCs w:val="28"/>
          <w:lang w:val="kk-KZ"/>
        </w:rPr>
        <w:t>микробиологиялық көрсеткіштерін нано</w:t>
      </w:r>
      <w:r w:rsidR="006407A8" w:rsidRPr="00AB1677">
        <w:rPr>
          <w:rFonts w:ascii="Times New Roman" w:hAnsi="Times New Roman" w:cs="Times New Roman"/>
          <w:sz w:val="28"/>
          <w:szCs w:val="28"/>
          <w:lang w:val="kk-KZ"/>
        </w:rPr>
        <w:t>құрылымдық</w:t>
      </w:r>
      <w:r w:rsidR="001A1141" w:rsidRPr="00AB1677">
        <w:rPr>
          <w:rFonts w:ascii="Times New Roman" w:hAnsi="Times New Roman" w:cs="Times New Roman"/>
          <w:sz w:val="28"/>
          <w:szCs w:val="28"/>
          <w:lang w:val="kk-KZ"/>
        </w:rPr>
        <w:t xml:space="preserve"> бөлшектерінің формасын, өлшемдерін және молек</w:t>
      </w:r>
      <w:r w:rsidR="00EE63FD" w:rsidRPr="00AB1677">
        <w:rPr>
          <w:rFonts w:ascii="Times New Roman" w:hAnsi="Times New Roman" w:cs="Times New Roman"/>
          <w:sz w:val="28"/>
          <w:szCs w:val="28"/>
          <w:lang w:val="kk-KZ"/>
        </w:rPr>
        <w:t>у</w:t>
      </w:r>
      <w:r w:rsidR="001A1141" w:rsidRPr="00AB1677">
        <w:rPr>
          <w:rFonts w:ascii="Times New Roman" w:hAnsi="Times New Roman" w:cs="Times New Roman"/>
          <w:sz w:val="28"/>
          <w:szCs w:val="28"/>
          <w:lang w:val="kk-KZ"/>
        </w:rPr>
        <w:t xml:space="preserve">лалық құрылыстарын анықтап, ғылыми тұрғыдан, гидромодульдік ерітіндіден пектинді бөлудің моделін жасау арқылы тағам өндірудің қауіпсіз сапалы өнім алудың </w:t>
      </w:r>
      <w:r w:rsidR="006407A8" w:rsidRPr="00AB1677">
        <w:rPr>
          <w:rFonts w:ascii="Times New Roman" w:hAnsi="Times New Roman" w:cs="Times New Roman"/>
          <w:sz w:val="28"/>
          <w:szCs w:val="28"/>
          <w:lang w:val="kk-KZ"/>
        </w:rPr>
        <w:t xml:space="preserve"> және  дайын өнімнің  сапасын арттыру бағдарламасы жасалды. </w:t>
      </w:r>
    </w:p>
    <w:p w14:paraId="657FCF66" w14:textId="0C8375C7" w:rsidR="003418E8" w:rsidRPr="00AB1677" w:rsidRDefault="006407A8"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Зерттеу бағдарламасының бірінші кезеңінде зерттеу тақырыбы бойынша </w:t>
      </w:r>
      <w:r w:rsidR="00344CF7" w:rsidRPr="00AB1677">
        <w:rPr>
          <w:rFonts w:ascii="Times New Roman" w:hAnsi="Times New Roman" w:cs="Times New Roman"/>
          <w:sz w:val="28"/>
          <w:szCs w:val="28"/>
          <w:lang w:val="kk-KZ"/>
        </w:rPr>
        <w:t>отандық және шетелдік патенттік мәліметтерге, әдебиеттерге шолу жасалынып, зерттеу жұмыстарының алға қойған мақсат және міндеттері анықталды</w:t>
      </w:r>
      <w:r w:rsidR="001A1141" w:rsidRPr="00AB1677">
        <w:rPr>
          <w:rFonts w:ascii="Times New Roman" w:hAnsi="Times New Roman" w:cs="Times New Roman"/>
          <w:sz w:val="28"/>
          <w:szCs w:val="28"/>
          <w:lang w:val="kk-KZ"/>
        </w:rPr>
        <w:t>;</w:t>
      </w:r>
    </w:p>
    <w:p w14:paraId="2A4A1DD9" w14:textId="4F657D07" w:rsidR="001A1141" w:rsidRPr="00AB1677" w:rsidRDefault="001A1141"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Зерттеу бағдарламасының екінші кезеңінде зерттелетін сынамалардың нысаны, зерттеу әдістері, «Торпедо» қауын</w:t>
      </w:r>
      <w:r w:rsidR="00887231">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қабығы, жұмсағы, дәндері</w:t>
      </w:r>
      <w:r w:rsidR="00203114" w:rsidRPr="00AB1677">
        <w:rPr>
          <w:rFonts w:ascii="Times New Roman" w:hAnsi="Times New Roman" w:cs="Times New Roman"/>
          <w:sz w:val="28"/>
          <w:szCs w:val="28"/>
          <w:lang w:val="kk-KZ"/>
        </w:rPr>
        <w:t>нің химиялық, физикалық, биологиялық құрылымдары алынып қарастырылды;</w:t>
      </w:r>
    </w:p>
    <w:p w14:paraId="00BBF3B5" w14:textId="5D112C92" w:rsidR="00203114" w:rsidRPr="00AB1677" w:rsidRDefault="0020311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Зерттеу бағдарламасының үшінші кезеңінде қауынның физика-химиялық, микробиологиялық </w:t>
      </w:r>
      <w:r w:rsidR="00117BE8" w:rsidRPr="00AB1677">
        <w:rPr>
          <w:rFonts w:ascii="Times New Roman" w:hAnsi="Times New Roman" w:cs="Times New Roman"/>
          <w:sz w:val="28"/>
          <w:szCs w:val="28"/>
          <w:lang w:val="kk-KZ"/>
        </w:rPr>
        <w:t xml:space="preserve">және қауіпсіздік </w:t>
      </w:r>
      <w:r w:rsidRPr="00AB1677">
        <w:rPr>
          <w:rFonts w:ascii="Times New Roman" w:hAnsi="Times New Roman" w:cs="Times New Roman"/>
          <w:sz w:val="28"/>
          <w:szCs w:val="28"/>
          <w:lang w:val="kk-KZ"/>
        </w:rPr>
        <w:t>көрсеткіштерін</w:t>
      </w:r>
      <w:r w:rsidR="00117BE8" w:rsidRPr="00AB1677">
        <w:rPr>
          <w:rFonts w:ascii="Times New Roman" w:hAnsi="Times New Roman" w:cs="Times New Roman"/>
          <w:sz w:val="28"/>
          <w:szCs w:val="28"/>
          <w:lang w:val="kk-KZ"/>
        </w:rPr>
        <w:t xml:space="preserve"> жақсарту үшін қауынды әртүрлі температурадағы сумен өңдеуді зерттеу</w:t>
      </w:r>
      <w:r w:rsidRPr="00AB1677">
        <w:rPr>
          <w:rFonts w:ascii="Times New Roman" w:hAnsi="Times New Roman" w:cs="Times New Roman"/>
          <w:sz w:val="28"/>
          <w:szCs w:val="28"/>
          <w:lang w:val="kk-KZ"/>
        </w:rPr>
        <w:t xml:space="preserve"> және пектин шығынының технологиялық қауіпсіздігі қарастырылды;</w:t>
      </w:r>
      <w:r w:rsidR="00117BE8" w:rsidRPr="00AB1677">
        <w:rPr>
          <w:rFonts w:ascii="Times New Roman" w:hAnsi="Times New Roman" w:cs="Times New Roman"/>
          <w:sz w:val="28"/>
          <w:szCs w:val="28"/>
          <w:lang w:val="kk-KZ"/>
        </w:rPr>
        <w:t xml:space="preserve"> пектин алудың гидромодульдік режимдерін анықтау және қауіпсіздік моделін жасау, ұш факторлы  2</w:t>
      </w:r>
      <w:r w:rsidR="00117BE8" w:rsidRPr="00AB1677">
        <w:rPr>
          <w:rFonts w:ascii="Times New Roman" w:hAnsi="Times New Roman" w:cs="Times New Roman"/>
          <w:sz w:val="28"/>
          <w:szCs w:val="28"/>
          <w:vertAlign w:val="superscript"/>
          <w:lang w:val="kk-KZ"/>
        </w:rPr>
        <w:t xml:space="preserve">(3) </w:t>
      </w:r>
      <w:r w:rsidR="00117BE8" w:rsidRPr="00AB1677">
        <w:rPr>
          <w:rFonts w:ascii="Times New Roman" w:hAnsi="Times New Roman" w:cs="Times New Roman"/>
          <w:sz w:val="28"/>
          <w:szCs w:val="28"/>
          <w:lang w:val="kk-KZ"/>
        </w:rPr>
        <w:t>гидромодульдік  регрессиялық моделін шығару, пектин алудың оптималды технологиясын жасау және математикалық моделін жасау қарастырылды;</w:t>
      </w:r>
      <w:r w:rsidR="008710E6" w:rsidRPr="00AB1677">
        <w:rPr>
          <w:rFonts w:ascii="Times New Roman" w:hAnsi="Times New Roman" w:cs="Times New Roman"/>
          <w:sz w:val="28"/>
          <w:szCs w:val="28"/>
          <w:lang w:val="kk-KZ"/>
        </w:rPr>
        <w:t xml:space="preserve"> кептірілген ұнтақтардың формасын, өлшемерін зерттеу, қауынның құрылымы молекулалық құрылысын зерттеу қарастырылды;</w:t>
      </w:r>
    </w:p>
    <w:p w14:paraId="43807AC5" w14:textId="186E7FB4" w:rsidR="00203114" w:rsidRPr="00AB1677" w:rsidRDefault="0020311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Зерттеу бағдарламасының төртінші кезеңінде </w:t>
      </w:r>
      <w:r w:rsidR="00117BE8" w:rsidRPr="00AB1677">
        <w:rPr>
          <w:rFonts w:ascii="Times New Roman" w:hAnsi="Times New Roman" w:cs="Times New Roman"/>
          <w:sz w:val="28"/>
          <w:szCs w:val="28"/>
          <w:lang w:val="kk-KZ"/>
        </w:rPr>
        <w:t>HACCP қағидаттары негізінде қауын өнімдерін өндіру кезінде тағамдық қауіпсіздігін арттыру, қауіпті факторлар мен сыни бақылау нүктелері анықталды және HACCP жұмыс жоспары құрастырылды;</w:t>
      </w:r>
    </w:p>
    <w:p w14:paraId="189A85D5" w14:textId="71F9831C" w:rsidR="00130872" w:rsidRPr="00AB1677" w:rsidRDefault="00130872"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Зерттеу бағдарламасының бесінші кезеңінде экономикалық тиімділігін құрастыру қарастырылды. Ғылыми-тәжірибелік зерттеудің сызба-нұсқасы әртүрлі кезеңдер бойынша төменде 1-с</w:t>
      </w:r>
      <w:r w:rsidR="002C5796" w:rsidRPr="00AB1677">
        <w:rPr>
          <w:rFonts w:ascii="Times New Roman" w:hAnsi="Times New Roman" w:cs="Times New Roman"/>
          <w:sz w:val="28"/>
          <w:szCs w:val="28"/>
          <w:lang w:val="kk-KZ"/>
        </w:rPr>
        <w:t>ұлбада</w:t>
      </w:r>
      <w:r w:rsidRPr="00AB1677">
        <w:rPr>
          <w:rFonts w:ascii="Times New Roman" w:hAnsi="Times New Roman" w:cs="Times New Roman"/>
          <w:sz w:val="28"/>
          <w:szCs w:val="28"/>
          <w:lang w:val="kk-KZ"/>
        </w:rPr>
        <w:t xml:space="preserve"> көрсетілген.</w:t>
      </w:r>
    </w:p>
    <w:p w14:paraId="2E0E9BAD" w14:textId="77777777" w:rsidR="00344CF7" w:rsidRPr="00AB1677" w:rsidRDefault="00344CF7" w:rsidP="00ED7CC3">
      <w:pPr>
        <w:spacing w:after="0" w:line="240" w:lineRule="auto"/>
        <w:ind w:firstLine="720"/>
        <w:jc w:val="both"/>
        <w:rPr>
          <w:rFonts w:ascii="Times New Roman" w:hAnsi="Times New Roman" w:cs="Times New Roman"/>
          <w:sz w:val="28"/>
          <w:szCs w:val="28"/>
          <w:lang w:val="kk-KZ"/>
        </w:rPr>
      </w:pPr>
    </w:p>
    <w:p w14:paraId="6ED6BDF6" w14:textId="3F4279AF" w:rsidR="00344CF7" w:rsidRPr="00AB1677" w:rsidRDefault="00344CF7" w:rsidP="00ED7CC3">
      <w:pPr>
        <w:spacing w:after="0" w:line="240" w:lineRule="auto"/>
        <w:ind w:firstLine="720"/>
        <w:jc w:val="both"/>
        <w:rPr>
          <w:rFonts w:ascii="Times New Roman" w:hAnsi="Times New Roman" w:cs="Times New Roman"/>
          <w:sz w:val="28"/>
          <w:szCs w:val="28"/>
          <w:lang w:val="kk-KZ"/>
        </w:rPr>
      </w:pPr>
    </w:p>
    <w:p w14:paraId="7442F707" w14:textId="32E3F9BB" w:rsidR="00344CF7" w:rsidRPr="00AB1677" w:rsidRDefault="00344CF7" w:rsidP="00ED7CC3">
      <w:pPr>
        <w:spacing w:after="0" w:line="240" w:lineRule="auto"/>
        <w:ind w:firstLine="720"/>
        <w:jc w:val="both"/>
        <w:rPr>
          <w:rFonts w:ascii="Times New Roman" w:hAnsi="Times New Roman" w:cs="Times New Roman"/>
          <w:sz w:val="28"/>
          <w:szCs w:val="28"/>
          <w:lang w:val="kk-KZ"/>
        </w:rPr>
      </w:pPr>
    </w:p>
    <w:p w14:paraId="6EF05824" w14:textId="15725BC9" w:rsidR="00A82208" w:rsidRPr="00AB1677" w:rsidRDefault="00A82208" w:rsidP="00ED7CC3">
      <w:pPr>
        <w:spacing w:after="0" w:line="240" w:lineRule="auto"/>
        <w:ind w:firstLine="720"/>
        <w:jc w:val="both"/>
        <w:rPr>
          <w:rFonts w:ascii="Times New Roman" w:hAnsi="Times New Roman" w:cs="Times New Roman"/>
          <w:sz w:val="28"/>
          <w:szCs w:val="28"/>
          <w:lang w:val="kk-KZ"/>
        </w:rPr>
      </w:pPr>
    </w:p>
    <w:p w14:paraId="5F37E77D" w14:textId="7EB88C76" w:rsidR="00A82208" w:rsidRPr="00AB1677" w:rsidRDefault="00A82208" w:rsidP="00ED7CC3">
      <w:pPr>
        <w:spacing w:after="0" w:line="240" w:lineRule="auto"/>
        <w:ind w:firstLine="720"/>
        <w:jc w:val="both"/>
        <w:rPr>
          <w:rFonts w:ascii="Times New Roman" w:hAnsi="Times New Roman" w:cs="Times New Roman"/>
          <w:sz w:val="28"/>
          <w:szCs w:val="28"/>
          <w:lang w:val="kk-KZ"/>
        </w:rPr>
      </w:pPr>
    </w:p>
    <w:p w14:paraId="08F173D8" w14:textId="31F5EB61" w:rsidR="00A82208" w:rsidRPr="00AB1677" w:rsidRDefault="00A82208" w:rsidP="00ED7CC3">
      <w:pPr>
        <w:spacing w:after="0" w:line="240" w:lineRule="auto"/>
        <w:ind w:firstLine="720"/>
        <w:jc w:val="both"/>
        <w:rPr>
          <w:rFonts w:ascii="Times New Roman" w:hAnsi="Times New Roman" w:cs="Times New Roman"/>
          <w:sz w:val="28"/>
          <w:szCs w:val="28"/>
          <w:lang w:val="kk-KZ"/>
        </w:rPr>
      </w:pPr>
    </w:p>
    <w:p w14:paraId="4253ADC6" w14:textId="77777777" w:rsidR="00A82208" w:rsidRPr="00AB1677" w:rsidRDefault="00A82208" w:rsidP="00ED7CC3">
      <w:pPr>
        <w:spacing w:after="0" w:line="240" w:lineRule="auto"/>
        <w:ind w:firstLine="720"/>
        <w:jc w:val="both"/>
        <w:rPr>
          <w:rFonts w:ascii="Times New Roman" w:hAnsi="Times New Roman" w:cs="Times New Roman"/>
          <w:sz w:val="28"/>
          <w:szCs w:val="28"/>
          <w:lang w:val="kk-KZ"/>
        </w:rPr>
      </w:pPr>
    </w:p>
    <w:p w14:paraId="7D5BF38F" w14:textId="037A4439" w:rsidR="00887231" w:rsidRDefault="00887231">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0497E78C" w14:textId="77777777" w:rsidR="00344CF7" w:rsidRPr="00AB1677" w:rsidRDefault="00344CF7" w:rsidP="00ED7CC3">
      <w:pPr>
        <w:spacing w:after="0" w:line="240" w:lineRule="auto"/>
        <w:jc w:val="both"/>
        <w:rPr>
          <w:rFonts w:ascii="Times New Roman" w:hAnsi="Times New Roman" w:cs="Times New Roman"/>
          <w:sz w:val="28"/>
          <w:szCs w:val="28"/>
          <w:lang w:val="kk-KZ"/>
        </w:rPr>
      </w:pPr>
    </w:p>
    <w:p w14:paraId="23C4B425" w14:textId="722102AC" w:rsidR="003418E8" w:rsidRPr="00AB1677" w:rsidRDefault="003418E8" w:rsidP="00ED7CC3">
      <w:pPr>
        <w:spacing w:after="0" w:line="240" w:lineRule="auto"/>
        <w:rPr>
          <w:rFonts w:ascii="Times New Roman" w:hAnsi="Times New Roman" w:cs="Times New Roman"/>
          <w:b/>
          <w:bCs/>
          <w:sz w:val="28"/>
          <w:szCs w:val="28"/>
          <w:lang w:val="kk-KZ"/>
        </w:rPr>
      </w:pPr>
    </w:p>
    <w:p w14:paraId="425F4BC4" w14:textId="0B3DE755" w:rsidR="003418E8" w:rsidRPr="00AB1677" w:rsidRDefault="00AF7883" w:rsidP="00ED7CC3">
      <w:pPr>
        <w:spacing w:after="0" w:line="240" w:lineRule="auto"/>
        <w:rPr>
          <w:rFonts w:ascii="Times New Roman" w:hAnsi="Times New Roman" w:cs="Times New Roman"/>
          <w:b/>
          <w:bCs/>
          <w:sz w:val="28"/>
          <w:szCs w:val="28"/>
          <w:lang w:val="kk-KZ"/>
        </w:rPr>
      </w:pPr>
      <w:r w:rsidRPr="00AB1677">
        <w:rPr>
          <w:rFonts w:ascii="Times New Roman" w:hAnsi="Times New Roman" w:cs="Times New Roman"/>
          <w:noProof/>
          <w:sz w:val="20"/>
          <w:szCs w:val="20"/>
          <w:lang w:val="kk-KZ"/>
        </w:rPr>
        <mc:AlternateContent>
          <mc:Choice Requires="wpg">
            <w:drawing>
              <wp:anchor distT="0" distB="0" distL="114300" distR="114300" simplePos="0" relativeHeight="251659264" behindDoc="0" locked="0" layoutInCell="1" allowOverlap="1" wp14:anchorId="56991F99" wp14:editId="2EAB3822">
                <wp:simplePos x="0" y="0"/>
                <wp:positionH relativeFrom="margin">
                  <wp:posOffset>-495344</wp:posOffset>
                </wp:positionH>
                <wp:positionV relativeFrom="paragraph">
                  <wp:posOffset>87984</wp:posOffset>
                </wp:positionV>
                <wp:extent cx="6416702" cy="7683500"/>
                <wp:effectExtent l="0" t="0" r="22225" b="12700"/>
                <wp:wrapNone/>
                <wp:docPr id="136" name="Группа 136"/>
                <wp:cNvGraphicFramePr/>
                <a:graphic xmlns:a="http://schemas.openxmlformats.org/drawingml/2006/main">
                  <a:graphicData uri="http://schemas.microsoft.com/office/word/2010/wordprocessingGroup">
                    <wpg:wgp>
                      <wpg:cNvGrpSpPr/>
                      <wpg:grpSpPr>
                        <a:xfrm>
                          <a:off x="0" y="0"/>
                          <a:ext cx="6416702" cy="7683500"/>
                          <a:chOff x="0" y="851338"/>
                          <a:chExt cx="11263611" cy="5485737"/>
                        </a:xfrm>
                      </wpg:grpSpPr>
                      <wps:wsp>
                        <wps:cNvPr id="140" name="Прямоугольник 3"/>
                        <wps:cNvSpPr/>
                        <wps:spPr>
                          <a:xfrm>
                            <a:off x="3231931" y="851338"/>
                            <a:ext cx="1558974" cy="56689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75549512" w14:textId="40E689BB" w:rsidR="00066D13" w:rsidRPr="003418E8" w:rsidRDefault="00066D13" w:rsidP="003418E8">
                              <w:pPr>
                                <w:jc w:val="center"/>
                                <w:rPr>
                                  <w:rFonts w:ascii="Times New Roman" w:hAnsi="Times New Roman" w:cs="Times New Roman"/>
                                  <w:sz w:val="14"/>
                                  <w:szCs w:val="14"/>
                                </w:rPr>
                              </w:pPr>
                              <w:r w:rsidRPr="003418E8">
                                <w:rPr>
                                  <w:rFonts w:ascii="Times New Roman" w:hAnsi="Times New Roman" w:cs="Times New Roman"/>
                                  <w:color w:val="000000" w:themeColor="dark1"/>
                                  <w:kern w:val="24"/>
                                  <w:sz w:val="20"/>
                                  <w:szCs w:val="20"/>
                                  <w:lang w:val="kk-KZ"/>
                                </w:rPr>
                                <w:t>Д</w:t>
                              </w:r>
                              <w:r>
                                <w:rPr>
                                  <w:rFonts w:ascii="Times New Roman" w:hAnsi="Times New Roman" w:cs="Times New Roman"/>
                                  <w:color w:val="000000" w:themeColor="dark1"/>
                                  <w:kern w:val="24"/>
                                  <w:sz w:val="20"/>
                                  <w:szCs w:val="20"/>
                                  <w:lang w:val="kk-KZ"/>
                                </w:rPr>
                                <w:t>и</w:t>
                              </w:r>
                              <w:r w:rsidRPr="003418E8">
                                <w:rPr>
                                  <w:rFonts w:ascii="Times New Roman" w:hAnsi="Times New Roman" w:cs="Times New Roman"/>
                                  <w:color w:val="000000" w:themeColor="dark1"/>
                                  <w:kern w:val="24"/>
                                  <w:sz w:val="20"/>
                                  <w:szCs w:val="20"/>
                                  <w:lang w:val="kk-KZ"/>
                                </w:rPr>
                                <w:t>ссертация тақырыбы</w:t>
                              </w:r>
                            </w:p>
                          </w:txbxContent>
                        </wps:txbx>
                        <wps:bodyPr rtlCol="0" anchor="ctr"/>
                      </wps:wsp>
                      <wps:wsp>
                        <wps:cNvPr id="142" name="Прямоугольник 142"/>
                        <wps:cNvSpPr/>
                        <wps:spPr>
                          <a:xfrm>
                            <a:off x="6337738" y="851338"/>
                            <a:ext cx="1558974" cy="56689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48E7B89E" w14:textId="77777777" w:rsidR="00066D13" w:rsidRPr="003418E8" w:rsidRDefault="00066D13" w:rsidP="003418E8">
                              <w:pPr>
                                <w:jc w:val="center"/>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Зерттеу әдістері</w:t>
                              </w:r>
                            </w:p>
                          </w:txbxContent>
                        </wps:txbx>
                        <wps:bodyPr rtlCol="0" anchor="ctr"/>
                      </wps:wsp>
                      <wps:wsp>
                        <wps:cNvPr id="143" name="Прямоугольник 7"/>
                        <wps:cNvSpPr/>
                        <wps:spPr>
                          <a:xfrm>
                            <a:off x="4792717" y="851338"/>
                            <a:ext cx="1558974" cy="56689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7CA26095" w14:textId="77777777" w:rsidR="00066D13" w:rsidRPr="003418E8" w:rsidRDefault="00066D13" w:rsidP="003418E8">
                              <w:pPr>
                                <w:jc w:val="center"/>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Зерттеу нысандары</w:t>
                              </w:r>
                            </w:p>
                          </w:txbxContent>
                        </wps:txbx>
                        <wps:bodyPr rtlCol="0" anchor="ctr"/>
                      </wps:wsp>
                      <wps:wsp>
                        <wps:cNvPr id="144" name="Прямоугольник 8"/>
                        <wps:cNvSpPr/>
                        <wps:spPr>
                          <a:xfrm>
                            <a:off x="7914290" y="851338"/>
                            <a:ext cx="1558974" cy="56689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7C603680" w14:textId="77777777" w:rsidR="00066D13" w:rsidRPr="003418E8" w:rsidRDefault="00066D13" w:rsidP="003418E8">
                              <w:pPr>
                                <w:jc w:val="center"/>
                                <w:rPr>
                                  <w:rFonts w:ascii="Times New Roman" w:hAnsi="Times New Roman" w:cs="Times New Roman"/>
                                  <w:sz w:val="24"/>
                                  <w:szCs w:val="24"/>
                                </w:rPr>
                              </w:pPr>
                              <w:r w:rsidRPr="003418E8">
                                <w:rPr>
                                  <w:rFonts w:ascii="Times New Roman" w:hAnsi="Times New Roman" w:cs="Times New Roman"/>
                                  <w:color w:val="000000" w:themeColor="dark1"/>
                                  <w:kern w:val="24"/>
                                  <w:sz w:val="20"/>
                                  <w:szCs w:val="20"/>
                                  <w:lang w:val="kk-KZ"/>
                                </w:rPr>
                                <w:t>Қауіпсіздік нәтижелері</w:t>
                              </w:r>
                            </w:p>
                          </w:txbxContent>
                        </wps:txbx>
                        <wps:bodyPr rtlCol="0" anchor="ctr"/>
                      </wps:wsp>
                      <wps:wsp>
                        <wps:cNvPr id="145" name="Прямоугольник 10"/>
                        <wps:cNvSpPr/>
                        <wps:spPr>
                          <a:xfrm>
                            <a:off x="6353503" y="1576552"/>
                            <a:ext cx="1930529" cy="933707"/>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1217CECE" w14:textId="77777777" w:rsidR="00066D13" w:rsidRPr="003418E8" w:rsidRDefault="00066D13" w:rsidP="00972066">
                              <w:pPr>
                                <w:spacing w:after="0"/>
                                <w:rPr>
                                  <w:rFonts w:ascii="Times New Roman" w:hAnsi="Times New Roman" w:cs="Times New Roman"/>
                                  <w:sz w:val="24"/>
                                  <w:szCs w:val="24"/>
                                </w:rPr>
                              </w:pPr>
                              <w:r w:rsidRPr="003418E8">
                                <w:rPr>
                                  <w:rFonts w:ascii="Times New Roman" w:hAnsi="Times New Roman" w:cs="Times New Roman"/>
                                  <w:color w:val="000000" w:themeColor="dark1"/>
                                  <w:kern w:val="24"/>
                                  <w:sz w:val="20"/>
                                  <w:szCs w:val="20"/>
                                  <w:lang w:val="kk-KZ"/>
                                </w:rPr>
                                <w:t>Тексерілді:</w:t>
                              </w:r>
                            </w:p>
                            <w:p w14:paraId="36656384" w14:textId="77777777" w:rsidR="00066D13" w:rsidRPr="003418E8" w:rsidRDefault="00066D13" w:rsidP="00972066">
                              <w:pPr>
                                <w:spacing w:after="0"/>
                                <w:rPr>
                                  <w:rFonts w:ascii="Times New Roman" w:hAnsi="Times New Roman" w:cs="Times New Roman"/>
                                </w:rPr>
                              </w:pPr>
                              <w:r w:rsidRPr="003418E8">
                                <w:rPr>
                                  <w:rFonts w:ascii="Times New Roman" w:hAnsi="Times New Roman" w:cs="Times New Roman"/>
                                  <w:color w:val="000000" w:themeColor="dark1"/>
                                  <w:kern w:val="24"/>
                                  <w:sz w:val="20"/>
                                  <w:szCs w:val="20"/>
                                  <w:lang w:val="kk-KZ"/>
                                </w:rPr>
                                <w:t>шетел</w:t>
                              </w:r>
                            </w:p>
                            <w:p w14:paraId="6AA79F02" w14:textId="77777777" w:rsidR="00066D13" w:rsidRPr="003418E8" w:rsidRDefault="00066D13" w:rsidP="00972066">
                              <w:pPr>
                                <w:spacing w:after="0"/>
                                <w:rPr>
                                  <w:rFonts w:ascii="Times New Roman" w:hAnsi="Times New Roman" w:cs="Times New Roman"/>
                                </w:rPr>
                              </w:pPr>
                              <w:r w:rsidRPr="003418E8">
                                <w:rPr>
                                  <w:rFonts w:ascii="Times New Roman" w:hAnsi="Times New Roman" w:cs="Times New Roman"/>
                                  <w:color w:val="000000" w:themeColor="dark1"/>
                                  <w:kern w:val="24"/>
                                  <w:sz w:val="20"/>
                                  <w:szCs w:val="20"/>
                                  <w:lang w:val="kk-KZ"/>
                                </w:rPr>
                                <w:t>отандық</w:t>
                              </w:r>
                            </w:p>
                            <w:p w14:paraId="29658F3B" w14:textId="1C51B948" w:rsidR="00066D13" w:rsidRPr="00972066" w:rsidRDefault="00066D13" w:rsidP="00972066">
                              <w:pPr>
                                <w:spacing w:after="0"/>
                                <w:rPr>
                                  <w:rFonts w:ascii="Times New Roman" w:hAnsi="Times New Roman" w:cs="Times New Roman"/>
                                  <w:color w:val="000000" w:themeColor="dark1"/>
                                  <w:kern w:val="24"/>
                                  <w:sz w:val="20"/>
                                  <w:szCs w:val="20"/>
                                  <w:lang w:val="kk-KZ"/>
                                </w:rPr>
                              </w:pPr>
                              <w:r w:rsidRPr="003418E8">
                                <w:rPr>
                                  <w:rFonts w:ascii="Times New Roman" w:hAnsi="Times New Roman" w:cs="Times New Roman"/>
                                  <w:color w:val="000000" w:themeColor="dark1"/>
                                  <w:kern w:val="24"/>
                                  <w:sz w:val="20"/>
                                  <w:szCs w:val="20"/>
                                  <w:lang w:val="kk-KZ"/>
                                </w:rPr>
                                <w:t>патент</w:t>
                              </w:r>
                              <w:r>
                                <w:rPr>
                                  <w:rFonts w:ascii="Times New Roman" w:hAnsi="Times New Roman" w:cs="Times New Roman"/>
                                  <w:color w:val="000000" w:themeColor="dark1"/>
                                  <w:kern w:val="24"/>
                                  <w:sz w:val="20"/>
                                  <w:szCs w:val="20"/>
                                  <w:lang w:val="kk-KZ"/>
                                </w:rPr>
                                <w:t>, сыртқы,</w:t>
                              </w:r>
                            </w:p>
                            <w:p w14:paraId="5FE0D065" w14:textId="77777777" w:rsidR="00066D13" w:rsidRPr="00972066" w:rsidRDefault="00066D13" w:rsidP="00972066">
                              <w:pPr>
                                <w:spacing w:after="0"/>
                                <w:rPr>
                                  <w:rFonts w:ascii="Times New Roman" w:hAnsi="Times New Roman" w:cs="Times New Roman"/>
                                </w:rPr>
                              </w:pPr>
                              <w:r w:rsidRPr="00972066">
                                <w:rPr>
                                  <w:rFonts w:ascii="Times New Roman" w:hAnsi="Times New Roman" w:cs="Times New Roman"/>
                                  <w:color w:val="000000" w:themeColor="dark1"/>
                                  <w:kern w:val="24"/>
                                  <w:sz w:val="20"/>
                                  <w:szCs w:val="20"/>
                                  <w:lang w:val="kk-KZ"/>
                                </w:rPr>
                                <w:t>ішкі</w:t>
                              </w:r>
                            </w:p>
                          </w:txbxContent>
                        </wps:txbx>
                        <wps:bodyPr rtlCol="0" anchor="ctr"/>
                      </wps:wsp>
                      <wps:wsp>
                        <wps:cNvPr id="146" name="Прямоугольник 11"/>
                        <wps:cNvSpPr/>
                        <wps:spPr>
                          <a:xfrm>
                            <a:off x="4477407" y="1576552"/>
                            <a:ext cx="1732692" cy="798505"/>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4EA78D0E" w14:textId="77777777" w:rsidR="00066D13" w:rsidRPr="003418E8" w:rsidRDefault="00066D13" w:rsidP="003418E8">
                              <w:pPr>
                                <w:spacing w:after="0"/>
                                <w:rPr>
                                  <w:rFonts w:ascii="Times New Roman" w:hAnsi="Times New Roman" w:cs="Times New Roman"/>
                                  <w:sz w:val="14"/>
                                  <w:szCs w:val="14"/>
                                </w:rPr>
                              </w:pPr>
                              <w:r w:rsidRPr="003418E8">
                                <w:rPr>
                                  <w:rFonts w:ascii="Times New Roman" w:hAnsi="Times New Roman" w:cs="Times New Roman"/>
                                  <w:color w:val="000000" w:themeColor="dark1"/>
                                  <w:kern w:val="24"/>
                                  <w:sz w:val="20"/>
                                  <w:szCs w:val="20"/>
                                  <w:lang w:val="kk-KZ"/>
                                </w:rPr>
                                <w:t>Қауын</w:t>
                              </w:r>
                            </w:p>
                            <w:p w14:paraId="0CDB2E2D" w14:textId="77777777" w:rsidR="00066D13" w:rsidRPr="003418E8" w:rsidRDefault="00066D13" w:rsidP="003418E8">
                              <w:pPr>
                                <w:spacing w:after="0"/>
                                <w:rPr>
                                  <w:rFonts w:ascii="Times New Roman" w:hAnsi="Times New Roman" w:cs="Times New Roman"/>
                                </w:rPr>
                              </w:pPr>
                              <w:r w:rsidRPr="003418E8">
                                <w:rPr>
                                  <w:rFonts w:ascii="Times New Roman" w:hAnsi="Times New Roman" w:cs="Times New Roman"/>
                                  <w:color w:val="000000" w:themeColor="dark1"/>
                                  <w:kern w:val="24"/>
                                  <w:sz w:val="20"/>
                                  <w:szCs w:val="20"/>
                                  <w:lang w:val="kk-KZ"/>
                                </w:rPr>
                                <w:t>Қауын өнімдері</w:t>
                              </w:r>
                            </w:p>
                          </w:txbxContent>
                        </wps:txbx>
                        <wps:bodyPr rtlCol="0" anchor="ctr"/>
                      </wps:wsp>
                      <wps:wsp>
                        <wps:cNvPr id="147" name="Прямоугольник 12"/>
                        <wps:cNvSpPr/>
                        <wps:spPr>
                          <a:xfrm>
                            <a:off x="8529145" y="1576552"/>
                            <a:ext cx="2108889" cy="940694"/>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4F8730E4" w14:textId="77777777" w:rsidR="00066D13" w:rsidRPr="003418E8" w:rsidRDefault="00066D13" w:rsidP="003418E8">
                              <w:pPr>
                                <w:spacing w:after="0"/>
                                <w:rPr>
                                  <w:rFonts w:ascii="Times New Roman" w:hAnsi="Times New Roman" w:cs="Times New Roman"/>
                                </w:rPr>
                              </w:pPr>
                              <w:r w:rsidRPr="003418E8">
                                <w:rPr>
                                  <w:rFonts w:ascii="Times New Roman" w:hAnsi="Times New Roman" w:cs="Times New Roman"/>
                                  <w:color w:val="000000" w:themeColor="dark1"/>
                                  <w:kern w:val="24"/>
                                  <w:sz w:val="20"/>
                                  <w:szCs w:val="20"/>
                                  <w:lang w:val="kk-KZ"/>
                                </w:rPr>
                                <w:t>Мақсаты:</w:t>
                              </w:r>
                            </w:p>
                            <w:p w14:paraId="106B6BAE"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Тапсырма:</w:t>
                              </w:r>
                            </w:p>
                            <w:p w14:paraId="3C97829C" w14:textId="413CD0EA" w:rsidR="00066D13" w:rsidRPr="00A9655E" w:rsidRDefault="00066D13" w:rsidP="003418E8">
                              <w:pPr>
                                <w:spacing w:after="0"/>
                                <w:rPr>
                                  <w:rFonts w:ascii="Times New Roman" w:hAnsi="Times New Roman" w:cs="Times New Roman"/>
                                  <w:sz w:val="20"/>
                                  <w:szCs w:val="20"/>
                                  <w:lang w:val="kk-KZ"/>
                                </w:rPr>
                              </w:pPr>
                              <w:r>
                                <w:rPr>
                                  <w:rFonts w:ascii="Times New Roman" w:hAnsi="Times New Roman" w:cs="Times New Roman"/>
                                  <w:color w:val="000000" w:themeColor="dark1"/>
                                  <w:kern w:val="24"/>
                                  <w:sz w:val="20"/>
                                  <w:szCs w:val="20"/>
                                  <w:lang w:val="kk-KZ"/>
                                </w:rPr>
                                <w:t>Қауын өнімдерінің қауіпсіздігін анықтау</w:t>
                              </w:r>
                            </w:p>
                          </w:txbxContent>
                        </wps:txbx>
                        <wps:bodyPr rtlCol="0" anchor="ctr"/>
                      </wps:wsp>
                      <wps:wsp>
                        <wps:cNvPr id="148" name="Прямоугольник 26"/>
                        <wps:cNvSpPr/>
                        <wps:spPr>
                          <a:xfrm>
                            <a:off x="6353503" y="2601310"/>
                            <a:ext cx="1930529" cy="78894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1B7A6707" w14:textId="77777777" w:rsidR="00066D13" w:rsidRPr="003418E8" w:rsidRDefault="00066D13" w:rsidP="003418E8">
                              <w:pPr>
                                <w:spacing w:after="0"/>
                                <w:jc w:val="both"/>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Мемлекеттік стандарт</w:t>
                              </w:r>
                            </w:p>
                            <w:p w14:paraId="41CF2E8A" w14:textId="77777777" w:rsidR="00066D13" w:rsidRPr="003418E8" w:rsidRDefault="00066D13" w:rsidP="003418E8">
                              <w:pPr>
                                <w:spacing w:after="0"/>
                                <w:jc w:val="both"/>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Жаңа әдіс</w:t>
                              </w:r>
                            </w:p>
                            <w:p w14:paraId="44394A69" w14:textId="3516E62A" w:rsidR="00066D13" w:rsidRPr="003418E8" w:rsidRDefault="00066D13" w:rsidP="003418E8">
                              <w:pPr>
                                <w:spacing w:after="0"/>
                                <w:jc w:val="both"/>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Матем</w:t>
                              </w:r>
                              <w:r>
                                <w:rPr>
                                  <w:rFonts w:ascii="Times New Roman" w:hAnsi="Times New Roman" w:cs="Times New Roman"/>
                                  <w:color w:val="000000" w:themeColor="dark1"/>
                                  <w:kern w:val="24"/>
                                  <w:sz w:val="20"/>
                                  <w:szCs w:val="20"/>
                                  <w:lang w:val="kk-KZ"/>
                                </w:rPr>
                                <w:t xml:space="preserve">\қ </w:t>
                              </w:r>
                              <w:r w:rsidRPr="003418E8">
                                <w:rPr>
                                  <w:rFonts w:ascii="Times New Roman" w:hAnsi="Times New Roman" w:cs="Times New Roman"/>
                                  <w:color w:val="000000" w:themeColor="dark1"/>
                                  <w:kern w:val="24"/>
                                  <w:sz w:val="20"/>
                                  <w:szCs w:val="20"/>
                                  <w:lang w:val="kk-KZ"/>
                                </w:rPr>
                                <w:t>өндеу</w:t>
                              </w:r>
                            </w:p>
                          </w:txbxContent>
                        </wps:txbx>
                        <wps:bodyPr rtlCol="0" anchor="ctr"/>
                      </wps:wsp>
                      <wps:wsp>
                        <wps:cNvPr id="149" name="Прямоугольник 27"/>
                        <wps:cNvSpPr/>
                        <wps:spPr>
                          <a:xfrm>
                            <a:off x="4524703" y="2443655"/>
                            <a:ext cx="1558974" cy="940694"/>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64E875A9" w14:textId="77777777" w:rsidR="00066D13" w:rsidRPr="003418E8" w:rsidRDefault="00066D13" w:rsidP="003418E8">
                              <w:pPr>
                                <w:spacing w:after="0"/>
                                <w:rPr>
                                  <w:rFonts w:ascii="Times New Roman" w:hAnsi="Times New Roman" w:cs="Times New Roman"/>
                                </w:rPr>
                              </w:pPr>
                              <w:r w:rsidRPr="003418E8">
                                <w:rPr>
                                  <w:rFonts w:ascii="Times New Roman" w:hAnsi="Times New Roman" w:cs="Times New Roman"/>
                                  <w:color w:val="000000" w:themeColor="dark1"/>
                                  <w:kern w:val="24"/>
                                  <w:sz w:val="20"/>
                                  <w:szCs w:val="20"/>
                                  <w:lang w:val="kk-KZ"/>
                                </w:rPr>
                                <w:t>Қауын «Торпедо»</w:t>
                              </w:r>
                            </w:p>
                            <w:p w14:paraId="44F6B43A"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en-US"/>
                                </w:rPr>
                                <w:t>-</w:t>
                              </w:r>
                              <w:r w:rsidRPr="003418E8">
                                <w:rPr>
                                  <w:rFonts w:ascii="Times New Roman" w:hAnsi="Times New Roman" w:cs="Times New Roman"/>
                                  <w:color w:val="000000" w:themeColor="dark1"/>
                                  <w:kern w:val="24"/>
                                  <w:sz w:val="20"/>
                                  <w:szCs w:val="20"/>
                                  <w:lang w:val="kk-KZ"/>
                                </w:rPr>
                                <w:t>қабығы</w:t>
                              </w:r>
                            </w:p>
                            <w:p w14:paraId="476CFB1F"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en-US"/>
                                </w:rPr>
                                <w:t>-</w:t>
                              </w:r>
                              <w:r w:rsidRPr="003418E8">
                                <w:rPr>
                                  <w:rFonts w:ascii="Times New Roman" w:hAnsi="Times New Roman" w:cs="Times New Roman"/>
                                  <w:color w:val="000000" w:themeColor="dark1"/>
                                  <w:kern w:val="24"/>
                                  <w:sz w:val="20"/>
                                  <w:szCs w:val="20"/>
                                  <w:lang w:val="kk-KZ"/>
                                </w:rPr>
                                <w:t>жұмсағы</w:t>
                              </w:r>
                            </w:p>
                            <w:p w14:paraId="3AEABD3D"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en-US"/>
                                </w:rPr>
                                <w:t>-</w:t>
                              </w:r>
                              <w:r w:rsidRPr="003418E8">
                                <w:rPr>
                                  <w:rFonts w:ascii="Times New Roman" w:hAnsi="Times New Roman" w:cs="Times New Roman"/>
                                  <w:color w:val="000000" w:themeColor="dark1"/>
                                  <w:kern w:val="24"/>
                                  <w:sz w:val="20"/>
                                  <w:szCs w:val="20"/>
                                  <w:lang w:val="kk-KZ"/>
                                </w:rPr>
                                <w:t>дәндері</w:t>
                              </w:r>
                            </w:p>
                            <w:p w14:paraId="5A6A92FE" w14:textId="65BF253F" w:rsidR="00066D13" w:rsidRDefault="00066D13" w:rsidP="003418E8">
                              <w:r>
                                <w:rPr>
                                  <w:rFonts w:hAnsi="Calibri"/>
                                  <w:color w:val="000000" w:themeColor="dark1"/>
                                  <w:kern w:val="24"/>
                                  <w:lang w:val="en-US"/>
                                </w:rPr>
                                <w:t>-</w:t>
                              </w:r>
                              <w:r w:rsidRPr="001A1141">
                                <w:rPr>
                                  <w:rFonts w:ascii="Times New Roman" w:hAnsi="Times New Roman" w:cs="Times New Roman"/>
                                  <w:color w:val="000000" w:themeColor="dark1"/>
                                  <w:kern w:val="24"/>
                                  <w:lang w:val="kk-KZ"/>
                                </w:rPr>
                                <w:t>ұнтағы</w:t>
                              </w:r>
                            </w:p>
                          </w:txbxContent>
                        </wps:txbx>
                        <wps:bodyPr rtlCol="0" anchor="ctr"/>
                      </wps:wsp>
                      <wps:wsp>
                        <wps:cNvPr id="150" name="Прямоугольник 28"/>
                        <wps:cNvSpPr/>
                        <wps:spPr>
                          <a:xfrm>
                            <a:off x="8529145" y="2601310"/>
                            <a:ext cx="2108889" cy="78894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4595FF34"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Химиялық</w:t>
                              </w:r>
                            </w:p>
                            <w:p w14:paraId="266C3B12"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Физикалық</w:t>
                              </w:r>
                            </w:p>
                            <w:p w14:paraId="2122D877"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Биологиялық</w:t>
                              </w:r>
                            </w:p>
                            <w:p w14:paraId="50D7062D"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Құрылымдық</w:t>
                              </w:r>
                            </w:p>
                          </w:txbxContent>
                        </wps:txbx>
                        <wps:bodyPr rtlCol="0" anchor="ctr"/>
                      </wps:wsp>
                      <wps:wsp>
                        <wps:cNvPr id="151" name="Прямоугольник 29"/>
                        <wps:cNvSpPr/>
                        <wps:spPr>
                          <a:xfrm>
                            <a:off x="1608083" y="5013434"/>
                            <a:ext cx="2616207" cy="56689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279FAFA9" w14:textId="2F008231" w:rsidR="00066D13" w:rsidRPr="00972066" w:rsidRDefault="00066D13" w:rsidP="00BE0B7A">
                              <w:pPr>
                                <w:spacing w:after="0"/>
                                <w:rPr>
                                  <w:rFonts w:ascii="Times New Roman" w:hAnsi="Times New Roman" w:cs="Times New Roman"/>
                                  <w:sz w:val="20"/>
                                  <w:szCs w:val="20"/>
                                  <w:lang w:val="kk-KZ"/>
                                </w:rPr>
                              </w:pPr>
                              <w:r>
                                <w:rPr>
                                  <w:rFonts w:ascii="Times New Roman" w:hAnsi="Times New Roman" w:cs="Times New Roman"/>
                                  <w:sz w:val="20"/>
                                  <w:szCs w:val="20"/>
                                  <w:lang w:val="kk-KZ"/>
                                </w:rPr>
                                <w:t>Қауын өнімдерін алудың экономикалық тиімділігі</w:t>
                              </w:r>
                            </w:p>
                          </w:txbxContent>
                        </wps:txbx>
                        <wps:bodyPr rtlCol="0" anchor="ctr"/>
                      </wps:wsp>
                      <wps:wsp>
                        <wps:cNvPr id="153" name="Прямоугольник 31"/>
                        <wps:cNvSpPr/>
                        <wps:spPr>
                          <a:xfrm>
                            <a:off x="4524531" y="5013434"/>
                            <a:ext cx="6113458" cy="712914"/>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7F9757EB" w14:textId="51C4A58B" w:rsidR="00066D13" w:rsidRPr="001D4D55" w:rsidRDefault="00066D13" w:rsidP="00C76320">
                              <w:pPr>
                                <w:spacing w:after="0"/>
                                <w:rPr>
                                  <w:rFonts w:ascii="Times New Roman" w:hAnsi="Times New Roman" w:cs="Times New Roman"/>
                                  <w:sz w:val="20"/>
                                  <w:szCs w:val="20"/>
                                  <w:lang w:val="kk-KZ"/>
                                </w:rPr>
                              </w:pPr>
                              <w:r>
                                <w:rPr>
                                  <w:rFonts w:ascii="Times New Roman" w:hAnsi="Times New Roman" w:cs="Times New Roman"/>
                                  <w:sz w:val="20"/>
                                  <w:szCs w:val="20"/>
                                  <w:lang w:val="kk-KZ"/>
                                </w:rPr>
                                <w:t>Қауын құрылымдарынан (қабығы, жұмсағы, дәндері) алынған ұнтақтарының толық пайдаланудағы экономикалық тиімділігі</w:t>
                              </w:r>
                            </w:p>
                          </w:txbxContent>
                        </wps:txbx>
                        <wps:bodyPr rtlCol="0" anchor="ctr"/>
                      </wps:wsp>
                      <wps:wsp>
                        <wps:cNvPr id="156" name="Прямоугольник 35"/>
                        <wps:cNvSpPr/>
                        <wps:spPr>
                          <a:xfrm>
                            <a:off x="4647323" y="4121828"/>
                            <a:ext cx="6028409" cy="83298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53C9BEC9" w14:textId="6B55665B" w:rsidR="00066D13" w:rsidRDefault="00066D13" w:rsidP="001D4D55">
                              <w:pPr>
                                <w:spacing w:after="0"/>
                                <w:rPr>
                                  <w:rFonts w:ascii="Times New Roman" w:hAnsi="Times New Roman" w:cs="Times New Roman"/>
                                  <w:sz w:val="20"/>
                                  <w:szCs w:val="20"/>
                                  <w:lang w:val="kk-KZ"/>
                                </w:rPr>
                              </w:pPr>
                              <w:r>
                                <w:rPr>
                                  <w:rFonts w:ascii="Times New Roman" w:hAnsi="Times New Roman" w:cs="Times New Roman"/>
                                  <w:sz w:val="20"/>
                                  <w:szCs w:val="20"/>
                                  <w:lang w:val="ru-RU"/>
                                </w:rPr>
                                <w:t>1.</w:t>
                              </w:r>
                              <w:r>
                                <w:rPr>
                                  <w:rFonts w:ascii="Times New Roman" w:hAnsi="Times New Roman" w:cs="Times New Roman"/>
                                  <w:sz w:val="20"/>
                                  <w:szCs w:val="20"/>
                                  <w:lang w:val="kk-KZ"/>
                                </w:rPr>
                                <w:t>Қауын өнімдерінің өмірлік циклының сатыларын талдау кезінде әсер ететін қауіпті факторларды анықтау</w:t>
                              </w:r>
                            </w:p>
                            <w:p w14:paraId="46449C95" w14:textId="59CEF089" w:rsidR="00066D13" w:rsidRDefault="00066D13" w:rsidP="001D4D55">
                              <w:pPr>
                                <w:spacing w:after="0"/>
                                <w:rPr>
                                  <w:rFonts w:ascii="Times New Roman" w:hAnsi="Times New Roman" w:cs="Times New Roman"/>
                                  <w:sz w:val="20"/>
                                  <w:szCs w:val="20"/>
                                  <w:lang w:val="kk-KZ"/>
                                </w:rPr>
                              </w:pPr>
                              <w:r w:rsidRPr="003853D1">
                                <w:rPr>
                                  <w:rFonts w:ascii="Times New Roman" w:hAnsi="Times New Roman" w:cs="Times New Roman"/>
                                  <w:sz w:val="20"/>
                                  <w:szCs w:val="20"/>
                                  <w:lang w:val="kk-KZ"/>
                                </w:rPr>
                                <w:t>2.</w:t>
                              </w:r>
                              <w:r>
                                <w:rPr>
                                  <w:rFonts w:ascii="Times New Roman" w:hAnsi="Times New Roman" w:cs="Times New Roman"/>
                                  <w:sz w:val="20"/>
                                  <w:szCs w:val="20"/>
                                  <w:lang w:val="kk-KZ"/>
                                </w:rPr>
                                <w:t>Қауын өнімдерін өндіру кезінде сыни бақылау нүктелерін анықтау</w:t>
                              </w:r>
                            </w:p>
                            <w:p w14:paraId="72EE9594" w14:textId="0E9ED3D5" w:rsidR="00066D13" w:rsidRPr="003853D1" w:rsidRDefault="00066D13" w:rsidP="001D4D55">
                              <w:pPr>
                                <w:spacing w:after="0"/>
                                <w:rPr>
                                  <w:rFonts w:ascii="Times New Roman" w:hAnsi="Times New Roman" w:cs="Times New Roman"/>
                                  <w:sz w:val="20"/>
                                  <w:szCs w:val="20"/>
                                  <w:lang w:val="kk-KZ"/>
                                </w:rPr>
                              </w:pPr>
                              <w:r>
                                <w:rPr>
                                  <w:rFonts w:ascii="Times New Roman" w:hAnsi="Times New Roman" w:cs="Times New Roman"/>
                                  <w:sz w:val="20"/>
                                  <w:szCs w:val="20"/>
                                  <w:lang w:val="ru-RU"/>
                                </w:rPr>
                                <w:t>3.</w:t>
                              </w:r>
                              <w:r>
                                <w:rPr>
                                  <w:rFonts w:ascii="Times New Roman" w:hAnsi="Times New Roman" w:cs="Times New Roman"/>
                                  <w:sz w:val="20"/>
                                  <w:szCs w:val="20"/>
                                  <w:lang w:val="en-US"/>
                                </w:rPr>
                                <w:t xml:space="preserve">HACCP </w:t>
                              </w:r>
                              <w:r>
                                <w:rPr>
                                  <w:rFonts w:ascii="Times New Roman" w:hAnsi="Times New Roman" w:cs="Times New Roman"/>
                                  <w:sz w:val="20"/>
                                  <w:szCs w:val="20"/>
                                  <w:lang w:val="kk-KZ"/>
                                </w:rPr>
                                <w:t>жұмыс жоспарын құрастыру</w:t>
                              </w:r>
                            </w:p>
                          </w:txbxContent>
                        </wps:txbx>
                        <wps:bodyPr rtlCol="0" anchor="ctr"/>
                      </wps:wsp>
                      <wps:wsp>
                        <wps:cNvPr id="160" name="Прямоугольник 40"/>
                        <wps:cNvSpPr/>
                        <wps:spPr>
                          <a:xfrm>
                            <a:off x="4605418" y="3425397"/>
                            <a:ext cx="6032427" cy="65981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5D1E531A" w14:textId="7971E7BC" w:rsidR="00066D13" w:rsidRPr="00072DF6" w:rsidRDefault="00066D13" w:rsidP="00261EA2">
                              <w:pPr>
                                <w:spacing w:after="0"/>
                                <w:rPr>
                                  <w:rFonts w:ascii="Times New Roman" w:hAnsi="Times New Roman" w:cs="Times New Roman"/>
                                  <w:sz w:val="20"/>
                                  <w:szCs w:val="20"/>
                                  <w:lang w:val="kk-KZ"/>
                                </w:rPr>
                              </w:pPr>
                              <w:r>
                                <w:rPr>
                                  <w:rFonts w:ascii="Times New Roman" w:hAnsi="Times New Roman" w:cs="Times New Roman"/>
                                  <w:sz w:val="20"/>
                                  <w:szCs w:val="20"/>
                                  <w:lang w:val="ru-RU"/>
                                </w:rPr>
                                <w:t>1.</w:t>
                              </w:r>
                              <w:r>
                                <w:rPr>
                                  <w:rFonts w:ascii="Times New Roman" w:hAnsi="Times New Roman" w:cs="Times New Roman"/>
                                  <w:sz w:val="20"/>
                                  <w:szCs w:val="20"/>
                                  <w:lang w:val="kk-KZ"/>
                                </w:rPr>
                                <w:t xml:space="preserve"> «Торпедо» қауын морф.анатом.физ.хим.көрсеткіштері</w:t>
                              </w:r>
                            </w:p>
                            <w:p w14:paraId="6280CB4D" w14:textId="0EB7EE3B" w:rsidR="00066D13" w:rsidRPr="00072DF6" w:rsidRDefault="00066D13" w:rsidP="00261EA2">
                              <w:pPr>
                                <w:spacing w:after="0"/>
                                <w:rPr>
                                  <w:rFonts w:ascii="Times New Roman" w:hAnsi="Times New Roman" w:cs="Times New Roman"/>
                                  <w:sz w:val="20"/>
                                  <w:szCs w:val="20"/>
                                  <w:lang w:val="kk-KZ"/>
                                </w:rPr>
                              </w:pPr>
                              <w:r w:rsidRPr="00072DF6">
                                <w:rPr>
                                  <w:rFonts w:ascii="Times New Roman" w:hAnsi="Times New Roman" w:cs="Times New Roman"/>
                                  <w:sz w:val="20"/>
                                  <w:szCs w:val="20"/>
                                  <w:lang w:val="kk-KZ"/>
                                </w:rPr>
                                <w:t>2.Микробиолог.қауіп.көрсеткішт.жақсарту үшін әртүрлі темп.ғы сумен өңдеуді зерттеу</w:t>
                              </w:r>
                            </w:p>
                            <w:p w14:paraId="257D2333" w14:textId="5BF1FCB9" w:rsidR="00066D13" w:rsidRDefault="00066D13" w:rsidP="00261EA2">
                              <w:pPr>
                                <w:spacing w:after="0"/>
                                <w:rPr>
                                  <w:rFonts w:ascii="Times New Roman" w:hAnsi="Times New Roman" w:cs="Times New Roman"/>
                                  <w:sz w:val="20"/>
                                  <w:szCs w:val="20"/>
                                  <w:lang w:val="kk-KZ"/>
                                </w:rPr>
                              </w:pPr>
                              <w:r w:rsidRPr="00072DF6">
                                <w:rPr>
                                  <w:rFonts w:ascii="Times New Roman" w:hAnsi="Times New Roman" w:cs="Times New Roman"/>
                                  <w:sz w:val="20"/>
                                  <w:szCs w:val="20"/>
                                  <w:lang w:val="kk-KZ"/>
                                </w:rPr>
                                <w:t>3.</w:t>
                              </w:r>
                              <w:r>
                                <w:rPr>
                                  <w:rFonts w:ascii="Times New Roman" w:hAnsi="Times New Roman" w:cs="Times New Roman"/>
                                  <w:sz w:val="20"/>
                                  <w:szCs w:val="20"/>
                                  <w:lang w:val="kk-KZ"/>
                                </w:rPr>
                                <w:t xml:space="preserve"> «Торпедо» қауын.пектин алудың экстракциялық техн\сы</w:t>
                              </w:r>
                            </w:p>
                            <w:p w14:paraId="6D7919E0" w14:textId="3705B8B8" w:rsidR="00066D13" w:rsidRPr="002C5796" w:rsidRDefault="00066D13" w:rsidP="00261EA2">
                              <w:pPr>
                                <w:spacing w:after="0"/>
                                <w:rPr>
                                  <w:rFonts w:ascii="Times New Roman" w:hAnsi="Times New Roman" w:cs="Times New Roman"/>
                                  <w:sz w:val="20"/>
                                  <w:szCs w:val="20"/>
                                  <w:lang w:val="kk-KZ"/>
                                </w:rPr>
                              </w:pPr>
                              <w:r w:rsidRPr="002C5796">
                                <w:rPr>
                                  <w:rFonts w:ascii="Times New Roman" w:hAnsi="Times New Roman" w:cs="Times New Roman"/>
                                  <w:sz w:val="20"/>
                                  <w:szCs w:val="20"/>
                                  <w:lang w:val="kk-KZ"/>
                                </w:rPr>
                                <w:t xml:space="preserve">4. </w:t>
                              </w:r>
                              <w:r>
                                <w:rPr>
                                  <w:rFonts w:ascii="Times New Roman" w:hAnsi="Times New Roman" w:cs="Times New Roman"/>
                                  <w:sz w:val="20"/>
                                  <w:szCs w:val="20"/>
                                  <w:lang w:val="kk-KZ"/>
                                </w:rPr>
                                <w:t>Қауын құрылым.(қабығы, жұмсағы, дәндер) хим.қ.к.</w:t>
                              </w:r>
                            </w:p>
                          </w:txbxContent>
                        </wps:txbx>
                        <wps:bodyPr rtlCol="0" anchor="ctr"/>
                      </wps:wsp>
                      <wps:wsp>
                        <wps:cNvPr id="161" name="Прямоугольник 41"/>
                        <wps:cNvSpPr/>
                        <wps:spPr>
                          <a:xfrm>
                            <a:off x="4713890" y="5770179"/>
                            <a:ext cx="2259412" cy="566896"/>
                          </a:xfrm>
                          <a:prstGeom prst="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6414C7FC"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Әдебиет</w:t>
                              </w:r>
                            </w:p>
                            <w:p w14:paraId="0C48EE02"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шолуы</w:t>
                              </w:r>
                            </w:p>
                          </w:txbxContent>
                        </wps:txbx>
                        <wps:bodyPr rtlCol="0" anchor="ctr"/>
                      </wps:wsp>
                      <wps:wsp>
                        <wps:cNvPr id="162" name="Прямоугольник 42"/>
                        <wps:cNvSpPr/>
                        <wps:spPr>
                          <a:xfrm>
                            <a:off x="1198179" y="5770179"/>
                            <a:ext cx="3511539" cy="566896"/>
                          </a:xfrm>
                          <a:prstGeom prst="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64DF85EF"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Жалпы</w:t>
                              </w:r>
                            </w:p>
                            <w:p w14:paraId="6E221F67"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қортынды</w:t>
                              </w:r>
                            </w:p>
                          </w:txbxContent>
                        </wps:txbx>
                        <wps:bodyPr rtlCol="0" anchor="ctr"/>
                      </wps:wsp>
                      <wps:wsp>
                        <wps:cNvPr id="163" name="Прямоугольник 43"/>
                        <wps:cNvSpPr/>
                        <wps:spPr>
                          <a:xfrm>
                            <a:off x="6968359" y="5770179"/>
                            <a:ext cx="2618290" cy="566896"/>
                          </a:xfrm>
                          <a:prstGeom prst="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2E1B9CBE"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Диссертация</w:t>
                              </w:r>
                            </w:p>
                            <w:p w14:paraId="7458F545"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қосымшалары</w:t>
                              </w:r>
                            </w:p>
                          </w:txbxContent>
                        </wps:txbx>
                        <wps:bodyPr rtlCol="0" anchor="ctr"/>
                      </wps:wsp>
                      <wps:wsp>
                        <wps:cNvPr id="164" name="Прямоугольник 44"/>
                        <wps:cNvSpPr/>
                        <wps:spPr>
                          <a:xfrm>
                            <a:off x="614855" y="5013434"/>
                            <a:ext cx="1004600" cy="566896"/>
                          </a:xfrm>
                          <a:prstGeom prst="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13C64684"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Бесінші бөлімі</w:t>
                              </w:r>
                            </w:p>
                          </w:txbxContent>
                        </wps:txbx>
                        <wps:bodyPr rtlCol="0" anchor="ctr"/>
                      </wps:wsp>
                      <wps:wsp>
                        <wps:cNvPr id="165" name="Прямоугольник 45"/>
                        <wps:cNvSpPr/>
                        <wps:spPr>
                          <a:xfrm>
                            <a:off x="1623826" y="4240924"/>
                            <a:ext cx="2684366" cy="679328"/>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0DE450D4" w14:textId="4D4618C3" w:rsidR="00066D13" w:rsidRPr="00F941DD" w:rsidRDefault="00066D13" w:rsidP="00F941DD">
                              <w:pPr>
                                <w:spacing w:after="0"/>
                                <w:jc w:val="both"/>
                                <w:rPr>
                                  <w:rFonts w:ascii="Times New Roman" w:hAnsi="Times New Roman" w:cs="Times New Roman"/>
                                  <w:sz w:val="20"/>
                                  <w:szCs w:val="20"/>
                                  <w:lang w:val="kk-KZ"/>
                                </w:rPr>
                              </w:pPr>
                              <w:r>
                                <w:rPr>
                                  <w:rFonts w:ascii="Times New Roman" w:hAnsi="Times New Roman" w:cs="Times New Roman"/>
                                  <w:sz w:val="20"/>
                                  <w:szCs w:val="20"/>
                                  <w:lang w:val="en-US"/>
                                </w:rPr>
                                <w:t xml:space="preserve">HACCP </w:t>
                              </w:r>
                              <w:r>
                                <w:rPr>
                                  <w:rFonts w:ascii="Times New Roman" w:hAnsi="Times New Roman" w:cs="Times New Roman"/>
                                  <w:sz w:val="20"/>
                                  <w:szCs w:val="20"/>
                                  <w:lang w:val="kk-KZ"/>
                                </w:rPr>
                                <w:t>қағидаттары негізінде қауын өнімдерін өндіру кезінде тағамдық қауіпсіздігін қамтамасыз ету</w:t>
                              </w:r>
                            </w:p>
                          </w:txbxContent>
                        </wps:txbx>
                        <wps:bodyPr rtlCol="0" anchor="ctr"/>
                      </wps:wsp>
                      <wps:wsp>
                        <wps:cNvPr id="166" name="Прямоугольник 46"/>
                        <wps:cNvSpPr/>
                        <wps:spPr>
                          <a:xfrm>
                            <a:off x="614855" y="4240924"/>
                            <a:ext cx="1017582" cy="566896"/>
                          </a:xfrm>
                          <a:prstGeom prst="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388BDF8A" w14:textId="77777777" w:rsidR="00066D13" w:rsidRPr="00261EA2" w:rsidRDefault="00066D13" w:rsidP="003418E8">
                              <w:pPr>
                                <w:spacing w:after="0"/>
                                <w:rPr>
                                  <w:rFonts w:ascii="Times New Roman" w:hAnsi="Times New Roman" w:cs="Times New Roman"/>
                                  <w:sz w:val="20"/>
                                  <w:szCs w:val="20"/>
                                </w:rPr>
                              </w:pPr>
                              <w:r w:rsidRPr="00261EA2">
                                <w:rPr>
                                  <w:rFonts w:ascii="Times New Roman" w:hAnsi="Times New Roman" w:cs="Times New Roman"/>
                                  <w:color w:val="000000" w:themeColor="dark1"/>
                                  <w:kern w:val="24"/>
                                  <w:sz w:val="20"/>
                                  <w:szCs w:val="20"/>
                                  <w:lang w:val="kk-KZ"/>
                                </w:rPr>
                                <w:t>Төртінші</w:t>
                              </w:r>
                            </w:p>
                            <w:p w14:paraId="690B83B4" w14:textId="77777777" w:rsidR="00066D13" w:rsidRPr="00261EA2" w:rsidRDefault="00066D13" w:rsidP="003418E8">
                              <w:pPr>
                                <w:spacing w:after="0"/>
                                <w:rPr>
                                  <w:rFonts w:ascii="Times New Roman" w:hAnsi="Times New Roman" w:cs="Times New Roman"/>
                                  <w:sz w:val="20"/>
                                  <w:szCs w:val="20"/>
                                </w:rPr>
                              </w:pPr>
                              <w:r w:rsidRPr="00261EA2">
                                <w:rPr>
                                  <w:rFonts w:ascii="Times New Roman" w:hAnsi="Times New Roman" w:cs="Times New Roman"/>
                                  <w:color w:val="000000" w:themeColor="dark1"/>
                                  <w:kern w:val="24"/>
                                  <w:sz w:val="20"/>
                                  <w:szCs w:val="20"/>
                                  <w:lang w:val="kk-KZ"/>
                                </w:rPr>
                                <w:t>бөлімі</w:t>
                              </w:r>
                            </w:p>
                          </w:txbxContent>
                        </wps:txbx>
                        <wps:bodyPr rtlCol="0" anchor="ctr"/>
                      </wps:wsp>
                      <wps:wsp>
                        <wps:cNvPr id="167" name="Прямоугольник 47"/>
                        <wps:cNvSpPr/>
                        <wps:spPr>
                          <a:xfrm>
                            <a:off x="1636682" y="3499945"/>
                            <a:ext cx="2611966" cy="56689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30129B0C" w14:textId="4CB4A2AA" w:rsidR="00066D13" w:rsidRPr="00972066" w:rsidRDefault="00066D13" w:rsidP="00972066">
                              <w:pPr>
                                <w:spacing w:after="0"/>
                                <w:rPr>
                                  <w:rFonts w:ascii="Times New Roman" w:hAnsi="Times New Roman" w:cs="Times New Roman"/>
                                  <w:sz w:val="20"/>
                                  <w:szCs w:val="20"/>
                                  <w:lang w:val="kk-KZ"/>
                                </w:rPr>
                              </w:pPr>
                              <w:r>
                                <w:rPr>
                                  <w:rFonts w:ascii="Times New Roman" w:hAnsi="Times New Roman" w:cs="Times New Roman"/>
                                  <w:sz w:val="20"/>
                                  <w:szCs w:val="20"/>
                                  <w:lang w:val="kk-KZ"/>
                                </w:rPr>
                                <w:t xml:space="preserve">Зерттек бөлімі </w:t>
                              </w:r>
                            </w:p>
                          </w:txbxContent>
                        </wps:txbx>
                        <wps:bodyPr rtlCol="0" anchor="ctr"/>
                      </wps:wsp>
                      <wps:wsp>
                        <wps:cNvPr id="168" name="Прямоугольник 48"/>
                        <wps:cNvSpPr/>
                        <wps:spPr>
                          <a:xfrm>
                            <a:off x="614855" y="3499945"/>
                            <a:ext cx="1004600" cy="566896"/>
                          </a:xfrm>
                          <a:prstGeom prst="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79C870AC" w14:textId="77777777" w:rsidR="00066D13" w:rsidRPr="003418E8" w:rsidRDefault="00066D13" w:rsidP="003418E8">
                              <w:pPr>
                                <w:rPr>
                                  <w:rFonts w:ascii="Times New Roman" w:hAnsi="Times New Roman" w:cs="Times New Roman"/>
                                  <w:sz w:val="24"/>
                                  <w:szCs w:val="24"/>
                                </w:rPr>
                              </w:pPr>
                              <w:r w:rsidRPr="003418E8">
                                <w:rPr>
                                  <w:rFonts w:ascii="Times New Roman" w:hAnsi="Times New Roman" w:cs="Times New Roman"/>
                                  <w:color w:val="000000" w:themeColor="dark1"/>
                                  <w:kern w:val="24"/>
                                  <w:sz w:val="20"/>
                                  <w:szCs w:val="20"/>
                                  <w:lang w:val="kk-KZ"/>
                                </w:rPr>
                                <w:t>Үшінші бөлімі</w:t>
                              </w:r>
                            </w:p>
                          </w:txbxContent>
                        </wps:txbx>
                        <wps:bodyPr rtlCol="0" anchor="ctr"/>
                      </wps:wsp>
                      <wps:wsp>
                        <wps:cNvPr id="169" name="Прямоугольник 49"/>
                        <wps:cNvSpPr/>
                        <wps:spPr>
                          <a:xfrm>
                            <a:off x="1619453" y="2601310"/>
                            <a:ext cx="2616207" cy="788946"/>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1D136E5F" w14:textId="4C271A6E" w:rsidR="00066D13" w:rsidRPr="00972066" w:rsidRDefault="00066D13" w:rsidP="00972066">
                              <w:pPr>
                                <w:spacing w:after="0"/>
                                <w:rPr>
                                  <w:rFonts w:ascii="Times New Roman" w:hAnsi="Times New Roman" w:cs="Times New Roman"/>
                                  <w:sz w:val="20"/>
                                  <w:szCs w:val="20"/>
                                  <w:lang w:val="kk-KZ"/>
                                </w:rPr>
                              </w:pPr>
                              <w:r>
                                <w:rPr>
                                  <w:rFonts w:ascii="Times New Roman" w:hAnsi="Times New Roman" w:cs="Times New Roman"/>
                                  <w:sz w:val="20"/>
                                  <w:szCs w:val="20"/>
                                  <w:lang w:val="kk-KZ"/>
                                </w:rPr>
                                <w:t>Зерттеу бағдарламасы, нысаны және әдістері</w:t>
                              </w:r>
                            </w:p>
                          </w:txbxContent>
                        </wps:txbx>
                        <wps:bodyPr rtlCol="0" anchor="ctr"/>
                      </wps:wsp>
                      <wps:wsp>
                        <wps:cNvPr id="170" name="Прямоугольник 50"/>
                        <wps:cNvSpPr/>
                        <wps:spPr>
                          <a:xfrm>
                            <a:off x="614855" y="2601310"/>
                            <a:ext cx="1004600" cy="788946"/>
                          </a:xfrm>
                          <a:prstGeom prst="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19975FFC" w14:textId="77777777" w:rsidR="00066D13" w:rsidRPr="003418E8" w:rsidRDefault="00066D13" w:rsidP="003418E8">
                              <w:pPr>
                                <w:jc w:val="center"/>
                                <w:rPr>
                                  <w:rFonts w:ascii="Times New Roman" w:hAnsi="Times New Roman" w:cs="Times New Roman"/>
                                  <w:sz w:val="14"/>
                                  <w:szCs w:val="14"/>
                                </w:rPr>
                              </w:pPr>
                              <w:r w:rsidRPr="003418E8">
                                <w:rPr>
                                  <w:rFonts w:ascii="Times New Roman" w:hAnsi="Times New Roman" w:cs="Times New Roman"/>
                                  <w:color w:val="000000" w:themeColor="dark1"/>
                                  <w:kern w:val="24"/>
                                  <w:sz w:val="20"/>
                                  <w:szCs w:val="20"/>
                                  <w:lang w:val="kk-KZ"/>
                                </w:rPr>
                                <w:t>Екінші бөлімі</w:t>
                              </w:r>
                            </w:p>
                          </w:txbxContent>
                        </wps:txbx>
                        <wps:bodyPr rtlCol="0" anchor="ctr"/>
                      </wps:wsp>
                      <wps:wsp>
                        <wps:cNvPr id="171" name="Прямоугольник 51"/>
                        <wps:cNvSpPr/>
                        <wps:spPr>
                          <a:xfrm>
                            <a:off x="1632448" y="1576552"/>
                            <a:ext cx="2616207" cy="798505"/>
                          </a:xfrm>
                          <a:prstGeom prst="rect">
                            <a:avLst/>
                          </a:prstGeom>
                          <a:solidFill>
                            <a:schemeClr val="accent5">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1CC8B58D" w14:textId="7237E5F3" w:rsidR="00066D13" w:rsidRPr="00972066" w:rsidRDefault="00066D13" w:rsidP="00972066">
                              <w:pPr>
                                <w:spacing w:after="0"/>
                                <w:rPr>
                                  <w:rFonts w:ascii="Times New Roman" w:hAnsi="Times New Roman" w:cs="Times New Roman"/>
                                  <w:sz w:val="20"/>
                                  <w:szCs w:val="20"/>
                                  <w:lang w:val="kk-KZ"/>
                                </w:rPr>
                              </w:pPr>
                              <w:r>
                                <w:rPr>
                                  <w:rFonts w:ascii="Times New Roman" w:hAnsi="Times New Roman" w:cs="Times New Roman"/>
                                  <w:sz w:val="20"/>
                                  <w:szCs w:val="20"/>
                                  <w:lang w:val="kk-KZ"/>
                                </w:rPr>
                                <w:t>Қауын өнімдерінің қауіпсіздігі келешектегі даму жағдайы</w:t>
                              </w:r>
                            </w:p>
                          </w:txbxContent>
                        </wps:txbx>
                        <wps:bodyPr rtlCol="0" anchor="ctr"/>
                      </wps:wsp>
                      <wps:wsp>
                        <wps:cNvPr id="172" name="Прямоугольник 52"/>
                        <wps:cNvSpPr/>
                        <wps:spPr>
                          <a:xfrm>
                            <a:off x="614854" y="1576552"/>
                            <a:ext cx="1004599" cy="798505"/>
                          </a:xfrm>
                          <a:prstGeom prst="rect">
                            <a:avLst/>
                          </a:prstGeom>
                          <a:solidFill>
                            <a:schemeClr val="accent2">
                              <a:lumMod val="40000"/>
                              <a:lumOff val="60000"/>
                            </a:schemeClr>
                          </a:solidFill>
                        </wps:spPr>
                        <wps:style>
                          <a:lnRef idx="2">
                            <a:schemeClr val="dk1"/>
                          </a:lnRef>
                          <a:fillRef idx="1">
                            <a:schemeClr val="lt1"/>
                          </a:fillRef>
                          <a:effectRef idx="0">
                            <a:schemeClr val="dk1"/>
                          </a:effectRef>
                          <a:fontRef idx="minor">
                            <a:schemeClr val="dk1"/>
                          </a:fontRef>
                        </wps:style>
                        <wps:txbx>
                          <w:txbxContent>
                            <w:p w14:paraId="5F4A16CB" w14:textId="77777777" w:rsidR="00066D13" w:rsidRPr="003418E8" w:rsidRDefault="00066D13" w:rsidP="003418E8">
                              <w:pPr>
                                <w:rPr>
                                  <w:rFonts w:ascii="Times New Roman" w:hAnsi="Times New Roman" w:cs="Times New Roman"/>
                                  <w:sz w:val="14"/>
                                  <w:szCs w:val="14"/>
                                </w:rPr>
                              </w:pPr>
                              <w:r w:rsidRPr="003418E8">
                                <w:rPr>
                                  <w:rFonts w:ascii="Times New Roman" w:hAnsi="Times New Roman" w:cs="Times New Roman"/>
                                  <w:color w:val="000000" w:themeColor="dark1"/>
                                  <w:kern w:val="24"/>
                                  <w:sz w:val="20"/>
                                  <w:szCs w:val="20"/>
                                  <w:lang w:val="kk-KZ"/>
                                </w:rPr>
                                <w:t>Бірінші бөлімі</w:t>
                              </w:r>
                            </w:p>
                          </w:txbxContent>
                        </wps:txbx>
                        <wps:bodyPr rtlCol="0" anchor="ctr"/>
                      </wps:wsp>
                      <wps:wsp>
                        <wps:cNvPr id="173" name="Прямая со стрелкой 56"/>
                        <wps:cNvCnPr/>
                        <wps:spPr>
                          <a:xfrm flipH="1">
                            <a:off x="4001814" y="1418896"/>
                            <a:ext cx="4668" cy="1901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4" name="Прямая со стрелкой 57"/>
                        <wps:cNvCnPr/>
                        <wps:spPr>
                          <a:xfrm flipH="1">
                            <a:off x="5562600" y="1403131"/>
                            <a:ext cx="4668" cy="1901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5" name="Прямая со стрелкой 58"/>
                        <wps:cNvCnPr/>
                        <wps:spPr>
                          <a:xfrm flipH="1">
                            <a:off x="7107621" y="1418896"/>
                            <a:ext cx="4668" cy="1901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6" name="Прямая со стрелкой 59"/>
                        <wps:cNvCnPr/>
                        <wps:spPr>
                          <a:xfrm flipH="1">
                            <a:off x="8684172" y="1418896"/>
                            <a:ext cx="4668" cy="1901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7" name="Соединитель: уступ 61"/>
                        <wps:cNvCnPr>
                          <a:cxnSpLocks/>
                        </wps:cNvCnPr>
                        <wps:spPr>
                          <a:xfrm rot="10800000" flipV="1">
                            <a:off x="606972" y="1970689"/>
                            <a:ext cx="12700" cy="3322246"/>
                          </a:xfrm>
                          <a:prstGeom prst="bentConnector3">
                            <a:avLst>
                              <a:gd name="adj1" fmla="val 180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178" name="Прямая со стрелкой 67"/>
                        <wps:cNvCnPr>
                          <a:cxnSpLocks/>
                        </wps:cNvCnPr>
                        <wps:spPr>
                          <a:xfrm>
                            <a:off x="378372" y="3071648"/>
                            <a:ext cx="222147"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79" name="Прямая со стрелкой 70"/>
                        <wps:cNvCnPr/>
                        <wps:spPr>
                          <a:xfrm>
                            <a:off x="394138" y="3859924"/>
                            <a:ext cx="222147"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0" name="Прямая со стрелкой 72"/>
                        <wps:cNvCnPr>
                          <a:cxnSpLocks/>
                        </wps:cNvCnPr>
                        <wps:spPr>
                          <a:xfrm>
                            <a:off x="394138" y="4600903"/>
                            <a:ext cx="20916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1" name="Прямая со стрелкой 76"/>
                        <wps:cNvCnPr>
                          <a:cxnSpLocks/>
                        </wps:cNvCnPr>
                        <wps:spPr>
                          <a:xfrm>
                            <a:off x="4225159" y="2961289"/>
                            <a:ext cx="29724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2" name="Прямая со стрелкой 77"/>
                        <wps:cNvCnPr>
                          <a:cxnSpLocks/>
                        </wps:cNvCnPr>
                        <wps:spPr>
                          <a:xfrm>
                            <a:off x="4308210" y="3817842"/>
                            <a:ext cx="297247"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3" name="Прямая со стрелкой 78"/>
                        <wps:cNvCnPr>
                          <a:cxnSpLocks/>
                        </wps:cNvCnPr>
                        <wps:spPr>
                          <a:xfrm>
                            <a:off x="4225159" y="4506310"/>
                            <a:ext cx="29724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4" name="Прямая со стрелкой 79"/>
                        <wps:cNvCnPr>
                          <a:cxnSpLocks/>
                        </wps:cNvCnPr>
                        <wps:spPr>
                          <a:xfrm>
                            <a:off x="4225159" y="5263055"/>
                            <a:ext cx="29724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8" name="Прямая со стрелкой 84"/>
                        <wps:cNvCnPr>
                          <a:cxnSpLocks/>
                        </wps:cNvCnPr>
                        <wps:spPr>
                          <a:xfrm flipV="1">
                            <a:off x="6085490" y="2961289"/>
                            <a:ext cx="265041" cy="8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89" name="Прямая со стрелкой 85"/>
                        <wps:cNvCnPr>
                          <a:cxnSpLocks/>
                        </wps:cNvCnPr>
                        <wps:spPr>
                          <a:xfrm flipV="1">
                            <a:off x="8276896" y="2961289"/>
                            <a:ext cx="265041" cy="8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3" name="Соединитель: уступ 89"/>
                        <wps:cNvCnPr>
                          <a:cxnSpLocks/>
                        </wps:cNvCnPr>
                        <wps:spPr>
                          <a:xfrm rot="10800000" flipV="1">
                            <a:off x="10632528" y="2096814"/>
                            <a:ext cx="12700" cy="3100426"/>
                          </a:xfrm>
                          <a:prstGeom prst="bentConnector3">
                            <a:avLst>
                              <a:gd name="adj1" fmla="val -170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194" name="Прямая со стрелкой 90"/>
                        <wps:cNvCnPr>
                          <a:cxnSpLocks/>
                        </wps:cNvCnPr>
                        <wps:spPr>
                          <a:xfrm flipH="1">
                            <a:off x="10616762" y="2961289"/>
                            <a:ext cx="2524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5" name="Прямая со стрелкой 97"/>
                        <wps:cNvCnPr>
                          <a:cxnSpLocks/>
                        </wps:cNvCnPr>
                        <wps:spPr>
                          <a:xfrm flipH="1">
                            <a:off x="10616762" y="3749565"/>
                            <a:ext cx="2524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6" name="Прямая со стрелкой 98"/>
                        <wps:cNvCnPr>
                          <a:cxnSpLocks/>
                        </wps:cNvCnPr>
                        <wps:spPr>
                          <a:xfrm flipH="1">
                            <a:off x="10616762" y="4490545"/>
                            <a:ext cx="2524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7" name="Прямая соединительная линия 107"/>
                        <wps:cNvCnPr>
                          <a:cxnSpLocks/>
                        </wps:cNvCnPr>
                        <wps:spPr>
                          <a:xfrm>
                            <a:off x="10862441" y="4130565"/>
                            <a:ext cx="38656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98" name="Прямая со стрелкой 109"/>
                        <wps:cNvCnPr>
                          <a:cxnSpLocks/>
                        </wps:cNvCnPr>
                        <wps:spPr>
                          <a:xfrm flipH="1">
                            <a:off x="9592003" y="6056357"/>
                            <a:ext cx="167160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9" name="Прямая соединительная линия 111"/>
                        <wps:cNvCnPr/>
                        <wps:spPr>
                          <a:xfrm flipV="1">
                            <a:off x="11256579" y="4130565"/>
                            <a:ext cx="0" cy="1912294"/>
                          </a:xfrm>
                          <a:prstGeom prst="line">
                            <a:avLst/>
                          </a:prstGeom>
                        </wps:spPr>
                        <wps:style>
                          <a:lnRef idx="1">
                            <a:schemeClr val="dk1"/>
                          </a:lnRef>
                          <a:fillRef idx="0">
                            <a:schemeClr val="dk1"/>
                          </a:fillRef>
                          <a:effectRef idx="0">
                            <a:schemeClr val="dk1"/>
                          </a:effectRef>
                          <a:fontRef idx="minor">
                            <a:schemeClr val="tx1"/>
                          </a:fontRef>
                        </wps:style>
                        <wps:bodyPr/>
                      </wps:wsp>
                      <wps:wsp>
                        <wps:cNvPr id="200" name="Прямая соединительная линия 113"/>
                        <wps:cNvCnPr>
                          <a:cxnSpLocks/>
                        </wps:cNvCnPr>
                        <wps:spPr>
                          <a:xfrm>
                            <a:off x="0" y="4130565"/>
                            <a:ext cx="38656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1" name="Прямая соединительная линия 114"/>
                        <wps:cNvCnPr/>
                        <wps:spPr>
                          <a:xfrm flipV="1">
                            <a:off x="0" y="4130565"/>
                            <a:ext cx="0" cy="1912294"/>
                          </a:xfrm>
                          <a:prstGeom prst="line">
                            <a:avLst/>
                          </a:prstGeom>
                        </wps:spPr>
                        <wps:style>
                          <a:lnRef idx="1">
                            <a:schemeClr val="dk1"/>
                          </a:lnRef>
                          <a:fillRef idx="0">
                            <a:schemeClr val="dk1"/>
                          </a:fillRef>
                          <a:effectRef idx="0">
                            <a:schemeClr val="dk1"/>
                          </a:effectRef>
                          <a:fontRef idx="minor">
                            <a:schemeClr val="tx1"/>
                          </a:fontRef>
                        </wps:style>
                        <wps:bodyPr/>
                      </wps:wsp>
                      <wps:wsp>
                        <wps:cNvPr id="202" name="Прямая со стрелкой 116"/>
                        <wps:cNvCnPr>
                          <a:cxnSpLocks/>
                        </wps:cNvCnPr>
                        <wps:spPr>
                          <a:xfrm>
                            <a:off x="6718" y="6056357"/>
                            <a:ext cx="119146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3" name="Прямая со стрелкой 123"/>
                        <wps:cNvCnPr>
                          <a:cxnSpLocks/>
                        </wps:cNvCnPr>
                        <wps:spPr>
                          <a:xfrm flipV="1">
                            <a:off x="8276896" y="2062655"/>
                            <a:ext cx="265041" cy="8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4" name="Прямая со стрелкой 132"/>
                        <wps:cNvCnPr>
                          <a:cxnSpLocks/>
                        </wps:cNvCnPr>
                        <wps:spPr>
                          <a:xfrm flipV="1">
                            <a:off x="6164317" y="2046889"/>
                            <a:ext cx="265041" cy="8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5" name="Прямая со стрелкой 133"/>
                        <wps:cNvCnPr>
                          <a:cxnSpLocks/>
                        </wps:cNvCnPr>
                        <wps:spPr>
                          <a:xfrm flipV="1">
                            <a:off x="4225159" y="2062655"/>
                            <a:ext cx="265041" cy="80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6" name="Прямая со стрелкой 139"/>
                        <wps:cNvCnPr/>
                        <wps:spPr>
                          <a:xfrm flipH="1">
                            <a:off x="3055883" y="5580993"/>
                            <a:ext cx="4668" cy="19018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6991F99" id="Группа 136" o:spid="_x0000_s1026" style="position:absolute;margin-left:-39pt;margin-top:6.95pt;width:505.25pt;height:605pt;z-index:251659264;mso-position-horizontal-relative:margin;mso-width-relative:margin;mso-height-relative:margin" coordorigin=",8513" coordsize="112636,54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">
                <v:rect id="Прямоугольник 3" o:spid="_x0000_s1027" style="position:absolute;left:32319;top:8513;width:15590;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" fillcolor="#bdd6ee [1304]" strokecolor="black [3200]" strokeweight="1pt">
                  <v:textbox>
                    <w:txbxContent>
                      <w:p w14:paraId="75549512" w14:textId="40E689BB" w:rsidR="00066D13" w:rsidRPr="003418E8" w:rsidRDefault="00066D13" w:rsidP="003418E8">
                        <w:pPr>
                          <w:jc w:val="center"/>
                          <w:rPr>
                            <w:rFonts w:ascii="Times New Roman" w:hAnsi="Times New Roman" w:cs="Times New Roman"/>
                            <w:sz w:val="14"/>
                            <w:szCs w:val="14"/>
                          </w:rPr>
                        </w:pPr>
                        <w:r w:rsidRPr="003418E8">
                          <w:rPr>
                            <w:rFonts w:ascii="Times New Roman" w:hAnsi="Times New Roman" w:cs="Times New Roman"/>
                            <w:color w:val="000000" w:themeColor="dark1"/>
                            <w:kern w:val="24"/>
                            <w:sz w:val="20"/>
                            <w:szCs w:val="20"/>
                            <w:lang w:val="kk-KZ"/>
                          </w:rPr>
                          <w:t>Д</w:t>
                        </w:r>
                        <w:r>
                          <w:rPr>
                            <w:rFonts w:ascii="Times New Roman" w:hAnsi="Times New Roman" w:cs="Times New Roman"/>
                            <w:color w:val="000000" w:themeColor="dark1"/>
                            <w:kern w:val="24"/>
                            <w:sz w:val="20"/>
                            <w:szCs w:val="20"/>
                            <w:lang w:val="kk-KZ"/>
                          </w:rPr>
                          <w:t>и</w:t>
                        </w:r>
                        <w:r w:rsidRPr="003418E8">
                          <w:rPr>
                            <w:rFonts w:ascii="Times New Roman" w:hAnsi="Times New Roman" w:cs="Times New Roman"/>
                            <w:color w:val="000000" w:themeColor="dark1"/>
                            <w:kern w:val="24"/>
                            <w:sz w:val="20"/>
                            <w:szCs w:val="20"/>
                            <w:lang w:val="kk-KZ"/>
                          </w:rPr>
                          <w:t>ссертация тақырыбы</w:t>
                        </w:r>
                      </w:p>
                    </w:txbxContent>
                  </v:textbox>
                </v:rect>
                <v:rect id="Прямоугольник 142" o:spid="_x0000_s1028" style="position:absolute;left:63377;top:8513;width:15590;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" fillcolor="#bdd6ee [1304]" strokecolor="black [3200]" strokeweight="1pt">
                  <v:textbox>
                    <w:txbxContent>
                      <w:p w14:paraId="48E7B89E" w14:textId="77777777" w:rsidR="00066D13" w:rsidRPr="003418E8" w:rsidRDefault="00066D13" w:rsidP="003418E8">
                        <w:pPr>
                          <w:jc w:val="center"/>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Зерттеу әдістері</w:t>
                        </w:r>
                      </w:p>
                    </w:txbxContent>
                  </v:textbox>
                </v:rect>
                <v:rect id="Прямоугольник 7" o:spid="_x0000_s1029" style="position:absolute;left:47927;top:8513;width:15589;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" fillcolor="#bdd6ee [1304]" strokecolor="black [3200]" strokeweight="1pt">
                  <v:textbox>
                    <w:txbxContent>
                      <w:p w14:paraId="7CA26095" w14:textId="77777777" w:rsidR="00066D13" w:rsidRPr="003418E8" w:rsidRDefault="00066D13" w:rsidP="003418E8">
                        <w:pPr>
                          <w:jc w:val="center"/>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Зерттеу нысандары</w:t>
                        </w:r>
                      </w:p>
                    </w:txbxContent>
                  </v:textbox>
                </v:rect>
                <v:rect id="Прямоугольник 8" o:spid="_x0000_s1030" style="position:absolute;left:79142;top:8513;width:15590;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" fillcolor="#bdd6ee [1304]" strokecolor="black [3200]" strokeweight="1pt">
                  <v:textbox>
                    <w:txbxContent>
                      <w:p w14:paraId="7C603680" w14:textId="77777777" w:rsidR="00066D13" w:rsidRPr="003418E8" w:rsidRDefault="00066D13" w:rsidP="003418E8">
                        <w:pPr>
                          <w:jc w:val="center"/>
                          <w:rPr>
                            <w:rFonts w:ascii="Times New Roman" w:hAnsi="Times New Roman" w:cs="Times New Roman"/>
                            <w:sz w:val="24"/>
                            <w:szCs w:val="24"/>
                          </w:rPr>
                        </w:pPr>
                        <w:r w:rsidRPr="003418E8">
                          <w:rPr>
                            <w:rFonts w:ascii="Times New Roman" w:hAnsi="Times New Roman" w:cs="Times New Roman"/>
                            <w:color w:val="000000" w:themeColor="dark1"/>
                            <w:kern w:val="24"/>
                            <w:sz w:val="20"/>
                            <w:szCs w:val="20"/>
                            <w:lang w:val="kk-KZ"/>
                          </w:rPr>
                          <w:t>Қауіпсіздік нәтижелері</w:t>
                        </w:r>
                      </w:p>
                    </w:txbxContent>
                  </v:textbox>
                </v:rect>
                <v:rect id="Прямоугольник 10" o:spid="_x0000_s1031" style="position:absolute;left:63535;top:15765;width:19305;height:9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" fillcolor="#bdd6ee [1304]" strokecolor="black [3200]" strokeweight="1pt">
                  <v:textbox>
                    <w:txbxContent>
                      <w:p w14:paraId="1217CECE" w14:textId="77777777" w:rsidR="00066D13" w:rsidRPr="003418E8" w:rsidRDefault="00066D13" w:rsidP="00972066">
                        <w:pPr>
                          <w:spacing w:after="0"/>
                          <w:rPr>
                            <w:rFonts w:ascii="Times New Roman" w:hAnsi="Times New Roman" w:cs="Times New Roman"/>
                            <w:sz w:val="24"/>
                            <w:szCs w:val="24"/>
                          </w:rPr>
                        </w:pPr>
                        <w:r w:rsidRPr="003418E8">
                          <w:rPr>
                            <w:rFonts w:ascii="Times New Roman" w:hAnsi="Times New Roman" w:cs="Times New Roman"/>
                            <w:color w:val="000000" w:themeColor="dark1"/>
                            <w:kern w:val="24"/>
                            <w:sz w:val="20"/>
                            <w:szCs w:val="20"/>
                            <w:lang w:val="kk-KZ"/>
                          </w:rPr>
                          <w:t>Тексерілді:</w:t>
                        </w:r>
                      </w:p>
                      <w:p w14:paraId="36656384" w14:textId="77777777" w:rsidR="00066D13" w:rsidRPr="003418E8" w:rsidRDefault="00066D13" w:rsidP="00972066">
                        <w:pPr>
                          <w:spacing w:after="0"/>
                          <w:rPr>
                            <w:rFonts w:ascii="Times New Roman" w:hAnsi="Times New Roman" w:cs="Times New Roman"/>
                          </w:rPr>
                        </w:pPr>
                        <w:r w:rsidRPr="003418E8">
                          <w:rPr>
                            <w:rFonts w:ascii="Times New Roman" w:hAnsi="Times New Roman" w:cs="Times New Roman"/>
                            <w:color w:val="000000" w:themeColor="dark1"/>
                            <w:kern w:val="24"/>
                            <w:sz w:val="20"/>
                            <w:szCs w:val="20"/>
                            <w:lang w:val="kk-KZ"/>
                          </w:rPr>
                          <w:t>шетел</w:t>
                        </w:r>
                      </w:p>
                      <w:p w14:paraId="6AA79F02" w14:textId="77777777" w:rsidR="00066D13" w:rsidRPr="003418E8" w:rsidRDefault="00066D13" w:rsidP="00972066">
                        <w:pPr>
                          <w:spacing w:after="0"/>
                          <w:rPr>
                            <w:rFonts w:ascii="Times New Roman" w:hAnsi="Times New Roman" w:cs="Times New Roman"/>
                          </w:rPr>
                        </w:pPr>
                        <w:r w:rsidRPr="003418E8">
                          <w:rPr>
                            <w:rFonts w:ascii="Times New Roman" w:hAnsi="Times New Roman" w:cs="Times New Roman"/>
                            <w:color w:val="000000" w:themeColor="dark1"/>
                            <w:kern w:val="24"/>
                            <w:sz w:val="20"/>
                            <w:szCs w:val="20"/>
                            <w:lang w:val="kk-KZ"/>
                          </w:rPr>
                          <w:t>отандық</w:t>
                        </w:r>
                      </w:p>
                      <w:p w14:paraId="29658F3B" w14:textId="1C51B948" w:rsidR="00066D13" w:rsidRPr="00972066" w:rsidRDefault="00066D13" w:rsidP="00972066">
                        <w:pPr>
                          <w:spacing w:after="0"/>
                          <w:rPr>
                            <w:rFonts w:ascii="Times New Roman" w:hAnsi="Times New Roman" w:cs="Times New Roman"/>
                            <w:color w:val="000000" w:themeColor="dark1"/>
                            <w:kern w:val="24"/>
                            <w:sz w:val="20"/>
                            <w:szCs w:val="20"/>
                            <w:lang w:val="kk-KZ"/>
                          </w:rPr>
                        </w:pPr>
                        <w:r w:rsidRPr="003418E8">
                          <w:rPr>
                            <w:rFonts w:ascii="Times New Roman" w:hAnsi="Times New Roman" w:cs="Times New Roman"/>
                            <w:color w:val="000000" w:themeColor="dark1"/>
                            <w:kern w:val="24"/>
                            <w:sz w:val="20"/>
                            <w:szCs w:val="20"/>
                            <w:lang w:val="kk-KZ"/>
                          </w:rPr>
                          <w:t>патент</w:t>
                        </w:r>
                        <w:r>
                          <w:rPr>
                            <w:rFonts w:ascii="Times New Roman" w:hAnsi="Times New Roman" w:cs="Times New Roman"/>
                            <w:color w:val="000000" w:themeColor="dark1"/>
                            <w:kern w:val="24"/>
                            <w:sz w:val="20"/>
                            <w:szCs w:val="20"/>
                            <w:lang w:val="kk-KZ"/>
                          </w:rPr>
                          <w:t>, сыртқы,</w:t>
                        </w:r>
                      </w:p>
                      <w:p w14:paraId="5FE0D065" w14:textId="77777777" w:rsidR="00066D13" w:rsidRPr="00972066" w:rsidRDefault="00066D13" w:rsidP="00972066">
                        <w:pPr>
                          <w:spacing w:after="0"/>
                          <w:rPr>
                            <w:rFonts w:ascii="Times New Roman" w:hAnsi="Times New Roman" w:cs="Times New Roman"/>
                          </w:rPr>
                        </w:pPr>
                        <w:r w:rsidRPr="00972066">
                          <w:rPr>
                            <w:rFonts w:ascii="Times New Roman" w:hAnsi="Times New Roman" w:cs="Times New Roman"/>
                            <w:color w:val="000000" w:themeColor="dark1"/>
                            <w:kern w:val="24"/>
                            <w:sz w:val="20"/>
                            <w:szCs w:val="20"/>
                            <w:lang w:val="kk-KZ"/>
                          </w:rPr>
                          <w:t>ішкі</w:t>
                        </w:r>
                      </w:p>
                    </w:txbxContent>
                  </v:textbox>
                </v:rect>
                <v:rect id="Прямоугольник 11" o:spid="_x0000_s1032" style="position:absolute;left:44774;top:15765;width:17326;height:7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" fillcolor="#bdd6ee [1304]" strokecolor="black [3200]" strokeweight="1pt">
                  <v:textbox>
                    <w:txbxContent>
                      <w:p w14:paraId="4EA78D0E" w14:textId="77777777" w:rsidR="00066D13" w:rsidRPr="003418E8" w:rsidRDefault="00066D13" w:rsidP="003418E8">
                        <w:pPr>
                          <w:spacing w:after="0"/>
                          <w:rPr>
                            <w:rFonts w:ascii="Times New Roman" w:hAnsi="Times New Roman" w:cs="Times New Roman"/>
                            <w:sz w:val="14"/>
                            <w:szCs w:val="14"/>
                          </w:rPr>
                        </w:pPr>
                        <w:r w:rsidRPr="003418E8">
                          <w:rPr>
                            <w:rFonts w:ascii="Times New Roman" w:hAnsi="Times New Roman" w:cs="Times New Roman"/>
                            <w:color w:val="000000" w:themeColor="dark1"/>
                            <w:kern w:val="24"/>
                            <w:sz w:val="20"/>
                            <w:szCs w:val="20"/>
                            <w:lang w:val="kk-KZ"/>
                          </w:rPr>
                          <w:t>Қауын</w:t>
                        </w:r>
                      </w:p>
                      <w:p w14:paraId="0CDB2E2D" w14:textId="77777777" w:rsidR="00066D13" w:rsidRPr="003418E8" w:rsidRDefault="00066D13" w:rsidP="003418E8">
                        <w:pPr>
                          <w:spacing w:after="0"/>
                          <w:rPr>
                            <w:rFonts w:ascii="Times New Roman" w:hAnsi="Times New Roman" w:cs="Times New Roman"/>
                          </w:rPr>
                        </w:pPr>
                        <w:r w:rsidRPr="003418E8">
                          <w:rPr>
                            <w:rFonts w:ascii="Times New Roman" w:hAnsi="Times New Roman" w:cs="Times New Roman"/>
                            <w:color w:val="000000" w:themeColor="dark1"/>
                            <w:kern w:val="24"/>
                            <w:sz w:val="20"/>
                            <w:szCs w:val="20"/>
                            <w:lang w:val="kk-KZ"/>
                          </w:rPr>
                          <w:t>Қауын өнімдері</w:t>
                        </w:r>
                      </w:p>
                    </w:txbxContent>
                  </v:textbox>
                </v:rect>
                <v:rect id="Прямоугольник 12" o:spid="_x0000_s1033" style="position:absolute;left:85291;top:15765;width:21089;height:9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" fillcolor="#bdd6ee [1304]" strokecolor="black [3200]" strokeweight="1pt">
                  <v:textbox>
                    <w:txbxContent>
                      <w:p w14:paraId="4F8730E4" w14:textId="77777777" w:rsidR="00066D13" w:rsidRPr="003418E8" w:rsidRDefault="00066D13" w:rsidP="003418E8">
                        <w:pPr>
                          <w:spacing w:after="0"/>
                          <w:rPr>
                            <w:rFonts w:ascii="Times New Roman" w:hAnsi="Times New Roman" w:cs="Times New Roman"/>
                          </w:rPr>
                        </w:pPr>
                        <w:r w:rsidRPr="003418E8">
                          <w:rPr>
                            <w:rFonts w:ascii="Times New Roman" w:hAnsi="Times New Roman" w:cs="Times New Roman"/>
                            <w:color w:val="000000" w:themeColor="dark1"/>
                            <w:kern w:val="24"/>
                            <w:sz w:val="20"/>
                            <w:szCs w:val="20"/>
                            <w:lang w:val="kk-KZ"/>
                          </w:rPr>
                          <w:t>Мақсаты:</w:t>
                        </w:r>
                      </w:p>
                      <w:p w14:paraId="106B6BAE"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Тапсырма:</w:t>
                        </w:r>
                      </w:p>
                      <w:p w14:paraId="3C97829C" w14:textId="413CD0EA" w:rsidR="00066D13" w:rsidRPr="00A9655E" w:rsidRDefault="00066D13" w:rsidP="003418E8">
                        <w:pPr>
                          <w:spacing w:after="0"/>
                          <w:rPr>
                            <w:rFonts w:ascii="Times New Roman" w:hAnsi="Times New Roman" w:cs="Times New Roman"/>
                            <w:sz w:val="20"/>
                            <w:szCs w:val="20"/>
                            <w:lang w:val="kk-KZ"/>
                          </w:rPr>
                        </w:pPr>
                        <w:r>
                          <w:rPr>
                            <w:rFonts w:ascii="Times New Roman" w:hAnsi="Times New Roman" w:cs="Times New Roman"/>
                            <w:color w:val="000000" w:themeColor="dark1"/>
                            <w:kern w:val="24"/>
                            <w:sz w:val="20"/>
                            <w:szCs w:val="20"/>
                            <w:lang w:val="kk-KZ"/>
                          </w:rPr>
                          <w:t>Қауын өнімдерінің қауіпсіздігін анықтау</w:t>
                        </w:r>
                      </w:p>
                    </w:txbxContent>
                  </v:textbox>
                </v:rect>
                <v:rect id="Прямоугольник 26" o:spid="_x0000_s1034" style="position:absolute;left:63535;top:26013;width:19305;height:7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" fillcolor="#bdd6ee [1304]" strokecolor="black [3200]" strokeweight="1pt">
                  <v:textbox>
                    <w:txbxContent>
                      <w:p w14:paraId="1B7A6707" w14:textId="77777777" w:rsidR="00066D13" w:rsidRPr="003418E8" w:rsidRDefault="00066D13" w:rsidP="003418E8">
                        <w:pPr>
                          <w:spacing w:after="0"/>
                          <w:jc w:val="both"/>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Мемлекеттік стандарт</w:t>
                        </w:r>
                      </w:p>
                      <w:p w14:paraId="41CF2E8A" w14:textId="77777777" w:rsidR="00066D13" w:rsidRPr="003418E8" w:rsidRDefault="00066D13" w:rsidP="003418E8">
                        <w:pPr>
                          <w:spacing w:after="0"/>
                          <w:jc w:val="both"/>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Жаңа әдіс</w:t>
                        </w:r>
                      </w:p>
                      <w:p w14:paraId="44394A69" w14:textId="3516E62A" w:rsidR="00066D13" w:rsidRPr="003418E8" w:rsidRDefault="00066D13" w:rsidP="003418E8">
                        <w:pPr>
                          <w:spacing w:after="0"/>
                          <w:jc w:val="both"/>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Матем</w:t>
                        </w:r>
                        <w:r>
                          <w:rPr>
                            <w:rFonts w:ascii="Times New Roman" w:hAnsi="Times New Roman" w:cs="Times New Roman"/>
                            <w:color w:val="000000" w:themeColor="dark1"/>
                            <w:kern w:val="24"/>
                            <w:sz w:val="20"/>
                            <w:szCs w:val="20"/>
                            <w:lang w:val="kk-KZ"/>
                          </w:rPr>
                          <w:t xml:space="preserve">\қ </w:t>
                        </w:r>
                        <w:r w:rsidRPr="003418E8">
                          <w:rPr>
                            <w:rFonts w:ascii="Times New Roman" w:hAnsi="Times New Roman" w:cs="Times New Roman"/>
                            <w:color w:val="000000" w:themeColor="dark1"/>
                            <w:kern w:val="24"/>
                            <w:sz w:val="20"/>
                            <w:szCs w:val="20"/>
                            <w:lang w:val="kk-KZ"/>
                          </w:rPr>
                          <w:t>өндеу</w:t>
                        </w:r>
                      </w:p>
                    </w:txbxContent>
                  </v:textbox>
                </v:rect>
                <v:rect id="Прямоугольник 27" o:spid="_x0000_s1035" style="position:absolute;left:45247;top:24436;width:15589;height:9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" fillcolor="#bdd6ee [1304]" strokecolor="black [3200]" strokeweight="1pt">
                  <v:textbox>
                    <w:txbxContent>
                      <w:p w14:paraId="64E875A9" w14:textId="77777777" w:rsidR="00066D13" w:rsidRPr="003418E8" w:rsidRDefault="00066D13" w:rsidP="003418E8">
                        <w:pPr>
                          <w:spacing w:after="0"/>
                          <w:rPr>
                            <w:rFonts w:ascii="Times New Roman" w:hAnsi="Times New Roman" w:cs="Times New Roman"/>
                          </w:rPr>
                        </w:pPr>
                        <w:r w:rsidRPr="003418E8">
                          <w:rPr>
                            <w:rFonts w:ascii="Times New Roman" w:hAnsi="Times New Roman" w:cs="Times New Roman"/>
                            <w:color w:val="000000" w:themeColor="dark1"/>
                            <w:kern w:val="24"/>
                            <w:sz w:val="20"/>
                            <w:szCs w:val="20"/>
                            <w:lang w:val="kk-KZ"/>
                          </w:rPr>
                          <w:t>Қауын «Торпедо»</w:t>
                        </w:r>
                      </w:p>
                      <w:p w14:paraId="44F6B43A"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en-US"/>
                          </w:rPr>
                          <w:t>-</w:t>
                        </w:r>
                        <w:r w:rsidRPr="003418E8">
                          <w:rPr>
                            <w:rFonts w:ascii="Times New Roman" w:hAnsi="Times New Roman" w:cs="Times New Roman"/>
                            <w:color w:val="000000" w:themeColor="dark1"/>
                            <w:kern w:val="24"/>
                            <w:sz w:val="20"/>
                            <w:szCs w:val="20"/>
                            <w:lang w:val="kk-KZ"/>
                          </w:rPr>
                          <w:t>қабығы</w:t>
                        </w:r>
                      </w:p>
                      <w:p w14:paraId="476CFB1F"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en-US"/>
                          </w:rPr>
                          <w:t>-</w:t>
                        </w:r>
                        <w:r w:rsidRPr="003418E8">
                          <w:rPr>
                            <w:rFonts w:ascii="Times New Roman" w:hAnsi="Times New Roman" w:cs="Times New Roman"/>
                            <w:color w:val="000000" w:themeColor="dark1"/>
                            <w:kern w:val="24"/>
                            <w:sz w:val="20"/>
                            <w:szCs w:val="20"/>
                            <w:lang w:val="kk-KZ"/>
                          </w:rPr>
                          <w:t>жұмсағы</w:t>
                        </w:r>
                      </w:p>
                      <w:p w14:paraId="3AEABD3D"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en-US"/>
                          </w:rPr>
                          <w:t>-</w:t>
                        </w:r>
                        <w:r w:rsidRPr="003418E8">
                          <w:rPr>
                            <w:rFonts w:ascii="Times New Roman" w:hAnsi="Times New Roman" w:cs="Times New Roman"/>
                            <w:color w:val="000000" w:themeColor="dark1"/>
                            <w:kern w:val="24"/>
                            <w:sz w:val="20"/>
                            <w:szCs w:val="20"/>
                            <w:lang w:val="kk-KZ"/>
                          </w:rPr>
                          <w:t>дәндері</w:t>
                        </w:r>
                      </w:p>
                      <w:p w14:paraId="5A6A92FE" w14:textId="65BF253F" w:rsidR="00066D13" w:rsidRDefault="00066D13" w:rsidP="003418E8">
                        <w:r>
                          <w:rPr>
                            <w:rFonts w:hAnsi="Calibri"/>
                            <w:color w:val="000000" w:themeColor="dark1"/>
                            <w:kern w:val="24"/>
                            <w:lang w:val="en-US"/>
                          </w:rPr>
                          <w:t>-</w:t>
                        </w:r>
                        <w:r w:rsidRPr="001A1141">
                          <w:rPr>
                            <w:rFonts w:ascii="Times New Roman" w:hAnsi="Times New Roman" w:cs="Times New Roman"/>
                            <w:color w:val="000000" w:themeColor="dark1"/>
                            <w:kern w:val="24"/>
                            <w:lang w:val="kk-KZ"/>
                          </w:rPr>
                          <w:t>ұнтағы</w:t>
                        </w:r>
                      </w:p>
                    </w:txbxContent>
                  </v:textbox>
                </v:rect>
                <v:rect id="Прямоугольник 28" o:spid="_x0000_s1036" style="position:absolute;left:85291;top:26013;width:21089;height:7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" fillcolor="#bdd6ee [1304]" strokecolor="black [3200]" strokeweight="1pt">
                  <v:textbox>
                    <w:txbxContent>
                      <w:p w14:paraId="4595FF34"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Химиялық</w:t>
                        </w:r>
                      </w:p>
                      <w:p w14:paraId="266C3B12"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Физикалық</w:t>
                        </w:r>
                      </w:p>
                      <w:p w14:paraId="2122D877"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Биологиялық</w:t>
                        </w:r>
                      </w:p>
                      <w:p w14:paraId="50D7062D"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Құрылымдық</w:t>
                        </w:r>
                      </w:p>
                    </w:txbxContent>
                  </v:textbox>
                </v:rect>
                <v:rect id="Прямоугольник 29" o:spid="_x0000_s1037" style="position:absolute;left:16080;top:50134;width:26162;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" fillcolor="#bdd6ee [1304]" strokecolor="black [3200]" strokeweight="1pt">
                  <v:textbox>
                    <w:txbxContent>
                      <w:p w14:paraId="279FAFA9" w14:textId="2F008231" w:rsidR="00066D13" w:rsidRPr="00972066" w:rsidRDefault="00066D13" w:rsidP="00BE0B7A">
                        <w:pPr>
                          <w:spacing w:after="0"/>
                          <w:rPr>
                            <w:rFonts w:ascii="Times New Roman" w:hAnsi="Times New Roman" w:cs="Times New Roman"/>
                            <w:sz w:val="20"/>
                            <w:szCs w:val="20"/>
                            <w:lang w:val="kk-KZ"/>
                          </w:rPr>
                        </w:pPr>
                        <w:r>
                          <w:rPr>
                            <w:rFonts w:ascii="Times New Roman" w:hAnsi="Times New Roman" w:cs="Times New Roman"/>
                            <w:sz w:val="20"/>
                            <w:szCs w:val="20"/>
                            <w:lang w:val="kk-KZ"/>
                          </w:rPr>
                          <w:t>Қауын өнімдерін алудың экономикалық тиімділігі</w:t>
                        </w:r>
                      </w:p>
                    </w:txbxContent>
                  </v:textbox>
                </v:rect>
                <v:rect id="Прямоугольник 31" o:spid="_x0000_s1038" style="position:absolute;left:45245;top:50134;width:61134;height:71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" fillcolor="#bdd6ee [1304]" strokecolor="black [3200]" strokeweight="1pt">
                  <v:textbox>
                    <w:txbxContent>
                      <w:p w14:paraId="7F9757EB" w14:textId="51C4A58B" w:rsidR="00066D13" w:rsidRPr="001D4D55" w:rsidRDefault="00066D13" w:rsidP="00C76320">
                        <w:pPr>
                          <w:spacing w:after="0"/>
                          <w:rPr>
                            <w:rFonts w:ascii="Times New Roman" w:hAnsi="Times New Roman" w:cs="Times New Roman"/>
                            <w:sz w:val="20"/>
                            <w:szCs w:val="20"/>
                            <w:lang w:val="kk-KZ"/>
                          </w:rPr>
                        </w:pPr>
                        <w:r>
                          <w:rPr>
                            <w:rFonts w:ascii="Times New Roman" w:hAnsi="Times New Roman" w:cs="Times New Roman"/>
                            <w:sz w:val="20"/>
                            <w:szCs w:val="20"/>
                            <w:lang w:val="kk-KZ"/>
                          </w:rPr>
                          <w:t>Қауын құрылымдарынан (қабығы, жұмсағы, дәндері) алынған ұнтақтарының толық пайдаланудағы экономикалық тиімділігі</w:t>
                        </w:r>
                      </w:p>
                    </w:txbxContent>
                  </v:textbox>
                </v:rect>
                <v:rect id="Прямоугольник 35" o:spid="_x0000_s1039" style="position:absolute;left:46473;top:41218;width:60284;height:8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" fillcolor="#bdd6ee [1304]" strokecolor="black [3200]" strokeweight="1pt">
                  <v:textbox>
                    <w:txbxContent>
                      <w:p w14:paraId="53C9BEC9" w14:textId="6B55665B" w:rsidR="00066D13" w:rsidRDefault="00066D13" w:rsidP="001D4D55">
                        <w:pPr>
                          <w:spacing w:after="0"/>
                          <w:rPr>
                            <w:rFonts w:ascii="Times New Roman" w:hAnsi="Times New Roman" w:cs="Times New Roman"/>
                            <w:sz w:val="20"/>
                            <w:szCs w:val="20"/>
                            <w:lang w:val="kk-KZ"/>
                          </w:rPr>
                        </w:pPr>
                        <w:r>
                          <w:rPr>
                            <w:rFonts w:ascii="Times New Roman" w:hAnsi="Times New Roman" w:cs="Times New Roman"/>
                            <w:sz w:val="20"/>
                            <w:szCs w:val="20"/>
                            <w:lang w:val="ru-RU"/>
                          </w:rPr>
                          <w:t>1.</w:t>
                        </w:r>
                        <w:r>
                          <w:rPr>
                            <w:rFonts w:ascii="Times New Roman" w:hAnsi="Times New Roman" w:cs="Times New Roman"/>
                            <w:sz w:val="20"/>
                            <w:szCs w:val="20"/>
                            <w:lang w:val="kk-KZ"/>
                          </w:rPr>
                          <w:t>Қауын өнімдерінің өмірлік циклының сатыларын талдау кезінде әсер ететін қауіпті факторларды анықтау</w:t>
                        </w:r>
                      </w:p>
                      <w:p w14:paraId="46449C95" w14:textId="59CEF089" w:rsidR="00066D13" w:rsidRDefault="00066D13" w:rsidP="001D4D55">
                        <w:pPr>
                          <w:spacing w:after="0"/>
                          <w:rPr>
                            <w:rFonts w:ascii="Times New Roman" w:hAnsi="Times New Roman" w:cs="Times New Roman"/>
                            <w:sz w:val="20"/>
                            <w:szCs w:val="20"/>
                            <w:lang w:val="kk-KZ"/>
                          </w:rPr>
                        </w:pPr>
                        <w:r w:rsidRPr="003853D1">
                          <w:rPr>
                            <w:rFonts w:ascii="Times New Roman" w:hAnsi="Times New Roman" w:cs="Times New Roman"/>
                            <w:sz w:val="20"/>
                            <w:szCs w:val="20"/>
                            <w:lang w:val="kk-KZ"/>
                          </w:rPr>
                          <w:t>2.</w:t>
                        </w:r>
                        <w:r>
                          <w:rPr>
                            <w:rFonts w:ascii="Times New Roman" w:hAnsi="Times New Roman" w:cs="Times New Roman"/>
                            <w:sz w:val="20"/>
                            <w:szCs w:val="20"/>
                            <w:lang w:val="kk-KZ"/>
                          </w:rPr>
                          <w:t>Қауын өнімдерін өндіру кезінде сыни бақылау нүктелерін анықтау</w:t>
                        </w:r>
                      </w:p>
                      <w:p w14:paraId="72EE9594" w14:textId="0E9ED3D5" w:rsidR="00066D13" w:rsidRPr="003853D1" w:rsidRDefault="00066D13" w:rsidP="001D4D55">
                        <w:pPr>
                          <w:spacing w:after="0"/>
                          <w:rPr>
                            <w:rFonts w:ascii="Times New Roman" w:hAnsi="Times New Roman" w:cs="Times New Roman"/>
                            <w:sz w:val="20"/>
                            <w:szCs w:val="20"/>
                            <w:lang w:val="kk-KZ"/>
                          </w:rPr>
                        </w:pPr>
                        <w:r>
                          <w:rPr>
                            <w:rFonts w:ascii="Times New Roman" w:hAnsi="Times New Roman" w:cs="Times New Roman"/>
                            <w:sz w:val="20"/>
                            <w:szCs w:val="20"/>
                            <w:lang w:val="ru-RU"/>
                          </w:rPr>
                          <w:t>3.</w:t>
                        </w:r>
                        <w:r>
                          <w:rPr>
                            <w:rFonts w:ascii="Times New Roman" w:hAnsi="Times New Roman" w:cs="Times New Roman"/>
                            <w:sz w:val="20"/>
                            <w:szCs w:val="20"/>
                            <w:lang w:val="en-US"/>
                          </w:rPr>
                          <w:t xml:space="preserve">HACCP </w:t>
                        </w:r>
                        <w:r>
                          <w:rPr>
                            <w:rFonts w:ascii="Times New Roman" w:hAnsi="Times New Roman" w:cs="Times New Roman"/>
                            <w:sz w:val="20"/>
                            <w:szCs w:val="20"/>
                            <w:lang w:val="kk-KZ"/>
                          </w:rPr>
                          <w:t>жұмыс жоспарын құрастыру</w:t>
                        </w:r>
                      </w:p>
                    </w:txbxContent>
                  </v:textbox>
                </v:rect>
                <v:rect id="Прямоугольник 40" o:spid="_x0000_s1040" style="position:absolute;left:46054;top:34253;width:60324;height:6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" fillcolor="#bdd6ee [1304]" strokecolor="black [3200]" strokeweight="1pt">
                  <v:textbox>
                    <w:txbxContent>
                      <w:p w14:paraId="5D1E531A" w14:textId="7971E7BC" w:rsidR="00066D13" w:rsidRPr="00072DF6" w:rsidRDefault="00066D13" w:rsidP="00261EA2">
                        <w:pPr>
                          <w:spacing w:after="0"/>
                          <w:rPr>
                            <w:rFonts w:ascii="Times New Roman" w:hAnsi="Times New Roman" w:cs="Times New Roman"/>
                            <w:sz w:val="20"/>
                            <w:szCs w:val="20"/>
                            <w:lang w:val="kk-KZ"/>
                          </w:rPr>
                        </w:pPr>
                        <w:r>
                          <w:rPr>
                            <w:rFonts w:ascii="Times New Roman" w:hAnsi="Times New Roman" w:cs="Times New Roman"/>
                            <w:sz w:val="20"/>
                            <w:szCs w:val="20"/>
                            <w:lang w:val="ru-RU"/>
                          </w:rPr>
                          <w:t>1.</w:t>
                        </w:r>
                        <w:r>
                          <w:rPr>
                            <w:rFonts w:ascii="Times New Roman" w:hAnsi="Times New Roman" w:cs="Times New Roman"/>
                            <w:sz w:val="20"/>
                            <w:szCs w:val="20"/>
                            <w:lang w:val="kk-KZ"/>
                          </w:rPr>
                          <w:t xml:space="preserve"> «Торпедо» қауын морф.анатом.физ.хим.көрсеткіштері</w:t>
                        </w:r>
                      </w:p>
                      <w:p w14:paraId="6280CB4D" w14:textId="0EB7EE3B" w:rsidR="00066D13" w:rsidRPr="00072DF6" w:rsidRDefault="00066D13" w:rsidP="00261EA2">
                        <w:pPr>
                          <w:spacing w:after="0"/>
                          <w:rPr>
                            <w:rFonts w:ascii="Times New Roman" w:hAnsi="Times New Roman" w:cs="Times New Roman"/>
                            <w:sz w:val="20"/>
                            <w:szCs w:val="20"/>
                            <w:lang w:val="kk-KZ"/>
                          </w:rPr>
                        </w:pPr>
                        <w:r w:rsidRPr="00072DF6">
                          <w:rPr>
                            <w:rFonts w:ascii="Times New Roman" w:hAnsi="Times New Roman" w:cs="Times New Roman"/>
                            <w:sz w:val="20"/>
                            <w:szCs w:val="20"/>
                            <w:lang w:val="kk-KZ"/>
                          </w:rPr>
                          <w:t>2.Микробиолог.қауіп.көрсеткішт.жақсарту үшін әртүрлі темп.ғы сумен өңдеуді зерттеу</w:t>
                        </w:r>
                      </w:p>
                      <w:p w14:paraId="257D2333" w14:textId="5BF1FCB9" w:rsidR="00066D13" w:rsidRDefault="00066D13" w:rsidP="00261EA2">
                        <w:pPr>
                          <w:spacing w:after="0"/>
                          <w:rPr>
                            <w:rFonts w:ascii="Times New Roman" w:hAnsi="Times New Roman" w:cs="Times New Roman"/>
                            <w:sz w:val="20"/>
                            <w:szCs w:val="20"/>
                            <w:lang w:val="kk-KZ"/>
                          </w:rPr>
                        </w:pPr>
                        <w:r w:rsidRPr="00072DF6">
                          <w:rPr>
                            <w:rFonts w:ascii="Times New Roman" w:hAnsi="Times New Roman" w:cs="Times New Roman"/>
                            <w:sz w:val="20"/>
                            <w:szCs w:val="20"/>
                            <w:lang w:val="kk-KZ"/>
                          </w:rPr>
                          <w:t>3.</w:t>
                        </w:r>
                        <w:r>
                          <w:rPr>
                            <w:rFonts w:ascii="Times New Roman" w:hAnsi="Times New Roman" w:cs="Times New Roman"/>
                            <w:sz w:val="20"/>
                            <w:szCs w:val="20"/>
                            <w:lang w:val="kk-KZ"/>
                          </w:rPr>
                          <w:t xml:space="preserve"> «Торпедо» қауын.пектин алудың экстракциялық техн\сы</w:t>
                        </w:r>
                      </w:p>
                      <w:p w14:paraId="6D7919E0" w14:textId="3705B8B8" w:rsidR="00066D13" w:rsidRPr="002C5796" w:rsidRDefault="00066D13" w:rsidP="00261EA2">
                        <w:pPr>
                          <w:spacing w:after="0"/>
                          <w:rPr>
                            <w:rFonts w:ascii="Times New Roman" w:hAnsi="Times New Roman" w:cs="Times New Roman"/>
                            <w:sz w:val="20"/>
                            <w:szCs w:val="20"/>
                            <w:lang w:val="kk-KZ"/>
                          </w:rPr>
                        </w:pPr>
                        <w:r w:rsidRPr="002C5796">
                          <w:rPr>
                            <w:rFonts w:ascii="Times New Roman" w:hAnsi="Times New Roman" w:cs="Times New Roman"/>
                            <w:sz w:val="20"/>
                            <w:szCs w:val="20"/>
                            <w:lang w:val="kk-KZ"/>
                          </w:rPr>
                          <w:t xml:space="preserve">4. </w:t>
                        </w:r>
                        <w:r>
                          <w:rPr>
                            <w:rFonts w:ascii="Times New Roman" w:hAnsi="Times New Roman" w:cs="Times New Roman"/>
                            <w:sz w:val="20"/>
                            <w:szCs w:val="20"/>
                            <w:lang w:val="kk-KZ"/>
                          </w:rPr>
                          <w:t>Қауын құрылым.(қабығы, жұмсағы, дәндер) хим.қ.к.</w:t>
                        </w:r>
                      </w:p>
                    </w:txbxContent>
                  </v:textbox>
                </v:rect>
                <v:rect id="Прямоугольник 41" o:spid="_x0000_s1041" style="position:absolute;left:47138;top:57701;width:22595;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" fillcolor="#f7caac [1301]" strokecolor="black [3200]" strokeweight="1pt">
                  <v:textbox>
                    <w:txbxContent>
                      <w:p w14:paraId="6414C7FC"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Әдебиет</w:t>
                        </w:r>
                      </w:p>
                      <w:p w14:paraId="0C48EE02"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шолуы</w:t>
                        </w:r>
                      </w:p>
                    </w:txbxContent>
                  </v:textbox>
                </v:rect>
                <v:rect id="Прямоугольник 42" o:spid="_x0000_s1042" style="position:absolute;left:11981;top:57701;width:35116;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" fillcolor="#f7caac [1301]" strokecolor="black [3200]" strokeweight="1pt">
                  <v:textbox>
                    <w:txbxContent>
                      <w:p w14:paraId="64DF85EF"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Жалпы</w:t>
                        </w:r>
                      </w:p>
                      <w:p w14:paraId="6E221F67"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қортынды</w:t>
                        </w:r>
                      </w:p>
                    </w:txbxContent>
                  </v:textbox>
                </v:rect>
                <v:rect id="Прямоугольник 43" o:spid="_x0000_s1043" style="position:absolute;left:69683;top:57701;width:26183;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" fillcolor="#f7caac [1301]" strokecolor="black [3200]" strokeweight="1pt">
                  <v:textbox>
                    <w:txbxContent>
                      <w:p w14:paraId="2E1B9CBE"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Диссертация</w:t>
                        </w:r>
                      </w:p>
                      <w:p w14:paraId="7458F545"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қосымшалары</w:t>
                        </w:r>
                      </w:p>
                    </w:txbxContent>
                  </v:textbox>
                </v:rect>
                <v:rect id="Прямоугольник 44" o:spid="_x0000_s1044" style="position:absolute;left:6148;top:50134;width:10046;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" fillcolor="#f7caac [1301]" strokecolor="black [3200]" strokeweight="1pt">
                  <v:textbox>
                    <w:txbxContent>
                      <w:p w14:paraId="13C64684" w14:textId="77777777" w:rsidR="00066D13" w:rsidRPr="003418E8" w:rsidRDefault="00066D13" w:rsidP="003418E8">
                        <w:pPr>
                          <w:spacing w:after="0"/>
                          <w:rPr>
                            <w:rFonts w:ascii="Times New Roman" w:hAnsi="Times New Roman" w:cs="Times New Roman"/>
                            <w:sz w:val="20"/>
                            <w:szCs w:val="20"/>
                          </w:rPr>
                        </w:pPr>
                        <w:r w:rsidRPr="003418E8">
                          <w:rPr>
                            <w:rFonts w:ascii="Times New Roman" w:hAnsi="Times New Roman" w:cs="Times New Roman"/>
                            <w:color w:val="000000" w:themeColor="dark1"/>
                            <w:kern w:val="24"/>
                            <w:sz w:val="20"/>
                            <w:szCs w:val="20"/>
                            <w:lang w:val="kk-KZ"/>
                          </w:rPr>
                          <w:t>Бесінші бөлімі</w:t>
                        </w:r>
                      </w:p>
                    </w:txbxContent>
                  </v:textbox>
                </v:rect>
                <v:rect id="Прямоугольник 45" o:spid="_x0000_s1045" style="position:absolute;left:16238;top:42409;width:26843;height:67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" fillcolor="#bdd6ee [1304]" strokecolor="black [3200]" strokeweight="1pt">
                  <v:textbox>
                    <w:txbxContent>
                      <w:p w14:paraId="0DE450D4" w14:textId="4D4618C3" w:rsidR="00066D13" w:rsidRPr="00F941DD" w:rsidRDefault="00066D13" w:rsidP="00F941DD">
                        <w:pPr>
                          <w:spacing w:after="0"/>
                          <w:jc w:val="both"/>
                          <w:rPr>
                            <w:rFonts w:ascii="Times New Roman" w:hAnsi="Times New Roman" w:cs="Times New Roman"/>
                            <w:sz w:val="20"/>
                            <w:szCs w:val="20"/>
                            <w:lang w:val="kk-KZ"/>
                          </w:rPr>
                        </w:pPr>
                        <w:r>
                          <w:rPr>
                            <w:rFonts w:ascii="Times New Roman" w:hAnsi="Times New Roman" w:cs="Times New Roman"/>
                            <w:sz w:val="20"/>
                            <w:szCs w:val="20"/>
                            <w:lang w:val="en-US"/>
                          </w:rPr>
                          <w:t xml:space="preserve">HACCP </w:t>
                        </w:r>
                        <w:r>
                          <w:rPr>
                            <w:rFonts w:ascii="Times New Roman" w:hAnsi="Times New Roman" w:cs="Times New Roman"/>
                            <w:sz w:val="20"/>
                            <w:szCs w:val="20"/>
                            <w:lang w:val="kk-KZ"/>
                          </w:rPr>
                          <w:t>қағидаттары негізінде қауын өнімдерін өндіру кезінде тағамдық қауіпсіздігін қамтамасыз ету</w:t>
                        </w:r>
                      </w:p>
                    </w:txbxContent>
                  </v:textbox>
                </v:rect>
                <v:rect id="Прямоугольник 46" o:spid="_x0000_s1046" style="position:absolute;left:6148;top:42409;width:10176;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" fillcolor="#f7caac [1301]" strokecolor="black [3200]" strokeweight="1pt">
                  <v:textbox>
                    <w:txbxContent>
                      <w:p w14:paraId="388BDF8A" w14:textId="77777777" w:rsidR="00066D13" w:rsidRPr="00261EA2" w:rsidRDefault="00066D13" w:rsidP="003418E8">
                        <w:pPr>
                          <w:spacing w:after="0"/>
                          <w:rPr>
                            <w:rFonts w:ascii="Times New Roman" w:hAnsi="Times New Roman" w:cs="Times New Roman"/>
                            <w:sz w:val="20"/>
                            <w:szCs w:val="20"/>
                          </w:rPr>
                        </w:pPr>
                        <w:r w:rsidRPr="00261EA2">
                          <w:rPr>
                            <w:rFonts w:ascii="Times New Roman" w:hAnsi="Times New Roman" w:cs="Times New Roman"/>
                            <w:color w:val="000000" w:themeColor="dark1"/>
                            <w:kern w:val="24"/>
                            <w:sz w:val="20"/>
                            <w:szCs w:val="20"/>
                            <w:lang w:val="kk-KZ"/>
                          </w:rPr>
                          <w:t>Төртінші</w:t>
                        </w:r>
                      </w:p>
                      <w:p w14:paraId="690B83B4" w14:textId="77777777" w:rsidR="00066D13" w:rsidRPr="00261EA2" w:rsidRDefault="00066D13" w:rsidP="003418E8">
                        <w:pPr>
                          <w:spacing w:after="0"/>
                          <w:rPr>
                            <w:rFonts w:ascii="Times New Roman" w:hAnsi="Times New Roman" w:cs="Times New Roman"/>
                            <w:sz w:val="20"/>
                            <w:szCs w:val="20"/>
                          </w:rPr>
                        </w:pPr>
                        <w:r w:rsidRPr="00261EA2">
                          <w:rPr>
                            <w:rFonts w:ascii="Times New Roman" w:hAnsi="Times New Roman" w:cs="Times New Roman"/>
                            <w:color w:val="000000" w:themeColor="dark1"/>
                            <w:kern w:val="24"/>
                            <w:sz w:val="20"/>
                            <w:szCs w:val="20"/>
                            <w:lang w:val="kk-KZ"/>
                          </w:rPr>
                          <w:t>бөлімі</w:t>
                        </w:r>
                      </w:p>
                    </w:txbxContent>
                  </v:textbox>
                </v:rect>
                <v:rect id="Прямоугольник 47" o:spid="_x0000_s1047" style="position:absolute;left:16366;top:34999;width:26120;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" fillcolor="#bdd6ee [1304]" strokecolor="black [3200]" strokeweight="1pt">
                  <v:textbox>
                    <w:txbxContent>
                      <w:p w14:paraId="30129B0C" w14:textId="4CB4A2AA" w:rsidR="00066D13" w:rsidRPr="00972066" w:rsidRDefault="00066D13" w:rsidP="00972066">
                        <w:pPr>
                          <w:spacing w:after="0"/>
                          <w:rPr>
                            <w:rFonts w:ascii="Times New Roman" w:hAnsi="Times New Roman" w:cs="Times New Roman"/>
                            <w:sz w:val="20"/>
                            <w:szCs w:val="20"/>
                            <w:lang w:val="kk-KZ"/>
                          </w:rPr>
                        </w:pPr>
                        <w:r>
                          <w:rPr>
                            <w:rFonts w:ascii="Times New Roman" w:hAnsi="Times New Roman" w:cs="Times New Roman"/>
                            <w:sz w:val="20"/>
                            <w:szCs w:val="20"/>
                            <w:lang w:val="kk-KZ"/>
                          </w:rPr>
                          <w:t xml:space="preserve">Зерттек бөлімі </w:t>
                        </w:r>
                      </w:p>
                    </w:txbxContent>
                  </v:textbox>
                </v:rect>
                <v:rect id="Прямоугольник 48" o:spid="_x0000_s1048" style="position:absolute;left:6148;top:34999;width:10046;height:5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" fillcolor="#f7caac [1301]" strokecolor="black [3200]" strokeweight="1pt">
                  <v:textbox>
                    <w:txbxContent>
                      <w:p w14:paraId="79C870AC" w14:textId="77777777" w:rsidR="00066D13" w:rsidRPr="003418E8" w:rsidRDefault="00066D13" w:rsidP="003418E8">
                        <w:pPr>
                          <w:rPr>
                            <w:rFonts w:ascii="Times New Roman" w:hAnsi="Times New Roman" w:cs="Times New Roman"/>
                            <w:sz w:val="24"/>
                            <w:szCs w:val="24"/>
                          </w:rPr>
                        </w:pPr>
                        <w:r w:rsidRPr="003418E8">
                          <w:rPr>
                            <w:rFonts w:ascii="Times New Roman" w:hAnsi="Times New Roman" w:cs="Times New Roman"/>
                            <w:color w:val="000000" w:themeColor="dark1"/>
                            <w:kern w:val="24"/>
                            <w:sz w:val="20"/>
                            <w:szCs w:val="20"/>
                            <w:lang w:val="kk-KZ"/>
                          </w:rPr>
                          <w:t>Үшінші бөлімі</w:t>
                        </w:r>
                      </w:p>
                    </w:txbxContent>
                  </v:textbox>
                </v:rect>
                <v:rect id="Прямоугольник 49" o:spid="_x0000_s1049" style="position:absolute;left:16194;top:26013;width:26162;height:7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" fillcolor="#bdd6ee [1304]" strokecolor="black [3200]" strokeweight="1pt">
                  <v:textbox>
                    <w:txbxContent>
                      <w:p w14:paraId="1D136E5F" w14:textId="4C271A6E" w:rsidR="00066D13" w:rsidRPr="00972066" w:rsidRDefault="00066D13" w:rsidP="00972066">
                        <w:pPr>
                          <w:spacing w:after="0"/>
                          <w:rPr>
                            <w:rFonts w:ascii="Times New Roman" w:hAnsi="Times New Roman" w:cs="Times New Roman"/>
                            <w:sz w:val="20"/>
                            <w:szCs w:val="20"/>
                            <w:lang w:val="kk-KZ"/>
                          </w:rPr>
                        </w:pPr>
                        <w:r>
                          <w:rPr>
                            <w:rFonts w:ascii="Times New Roman" w:hAnsi="Times New Roman" w:cs="Times New Roman"/>
                            <w:sz w:val="20"/>
                            <w:szCs w:val="20"/>
                            <w:lang w:val="kk-KZ"/>
                          </w:rPr>
                          <w:t>Зерттеу бағдарламасы, нысаны және әдістері</w:t>
                        </w:r>
                      </w:p>
                    </w:txbxContent>
                  </v:textbox>
                </v:rect>
                <v:rect id="Прямоугольник 50" o:spid="_x0000_s1050" style="position:absolute;left:6148;top:26013;width:10046;height:7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" fillcolor="#f7caac [1301]" strokecolor="black [3200]" strokeweight="1pt">
                  <v:textbox>
                    <w:txbxContent>
                      <w:p w14:paraId="19975FFC" w14:textId="77777777" w:rsidR="00066D13" w:rsidRPr="003418E8" w:rsidRDefault="00066D13" w:rsidP="003418E8">
                        <w:pPr>
                          <w:jc w:val="center"/>
                          <w:rPr>
                            <w:rFonts w:ascii="Times New Roman" w:hAnsi="Times New Roman" w:cs="Times New Roman"/>
                            <w:sz w:val="14"/>
                            <w:szCs w:val="14"/>
                          </w:rPr>
                        </w:pPr>
                        <w:r w:rsidRPr="003418E8">
                          <w:rPr>
                            <w:rFonts w:ascii="Times New Roman" w:hAnsi="Times New Roman" w:cs="Times New Roman"/>
                            <w:color w:val="000000" w:themeColor="dark1"/>
                            <w:kern w:val="24"/>
                            <w:sz w:val="20"/>
                            <w:szCs w:val="20"/>
                            <w:lang w:val="kk-KZ"/>
                          </w:rPr>
                          <w:t>Екінші бөлімі</w:t>
                        </w:r>
                      </w:p>
                    </w:txbxContent>
                  </v:textbox>
                </v:rect>
                <v:rect id="Прямоугольник 51" o:spid="_x0000_s1051" style="position:absolute;left:16324;top:15765;width:26162;height:7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" fillcolor="#bdd6ee [1304]" strokecolor="black [3200]" strokeweight="1pt">
                  <v:textbox>
                    <w:txbxContent>
                      <w:p w14:paraId="1CC8B58D" w14:textId="7237E5F3" w:rsidR="00066D13" w:rsidRPr="00972066" w:rsidRDefault="00066D13" w:rsidP="00972066">
                        <w:pPr>
                          <w:spacing w:after="0"/>
                          <w:rPr>
                            <w:rFonts w:ascii="Times New Roman" w:hAnsi="Times New Roman" w:cs="Times New Roman"/>
                            <w:sz w:val="20"/>
                            <w:szCs w:val="20"/>
                            <w:lang w:val="kk-KZ"/>
                          </w:rPr>
                        </w:pPr>
                        <w:r>
                          <w:rPr>
                            <w:rFonts w:ascii="Times New Roman" w:hAnsi="Times New Roman" w:cs="Times New Roman"/>
                            <w:sz w:val="20"/>
                            <w:szCs w:val="20"/>
                            <w:lang w:val="kk-KZ"/>
                          </w:rPr>
                          <w:t>Қауын өнімдерінің қауіпсіздігі келешектегі даму жағдайы</w:t>
                        </w:r>
                      </w:p>
                    </w:txbxContent>
                  </v:textbox>
                </v:rect>
                <v:rect id="Прямоугольник 52" o:spid="_x0000_s1052" style="position:absolute;left:6148;top:15765;width:10046;height:7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" fillcolor="#f7caac [1301]" strokecolor="black [3200]" strokeweight="1pt">
                  <v:textbox>
                    <w:txbxContent>
                      <w:p w14:paraId="5F4A16CB" w14:textId="77777777" w:rsidR="00066D13" w:rsidRPr="003418E8" w:rsidRDefault="00066D13" w:rsidP="003418E8">
                        <w:pPr>
                          <w:rPr>
                            <w:rFonts w:ascii="Times New Roman" w:hAnsi="Times New Roman" w:cs="Times New Roman"/>
                            <w:sz w:val="14"/>
                            <w:szCs w:val="14"/>
                          </w:rPr>
                        </w:pPr>
                        <w:r w:rsidRPr="003418E8">
                          <w:rPr>
                            <w:rFonts w:ascii="Times New Roman" w:hAnsi="Times New Roman" w:cs="Times New Roman"/>
                            <w:color w:val="000000" w:themeColor="dark1"/>
                            <w:kern w:val="24"/>
                            <w:sz w:val="20"/>
                            <w:szCs w:val="20"/>
                            <w:lang w:val="kk-KZ"/>
                          </w:rPr>
                          <w:t>Бірінші бөлімі</w:t>
                        </w:r>
                      </w:p>
                    </w:txbxContent>
                  </v:textbox>
                </v:rect>
                <v:shapetype id="_x0000_t32" coordsize="21600,21600" o:spt="32" o:oned="t" path="m,l21600,21600e" filled="f">
                  <v:path arrowok="t" fillok="f" o:connecttype="none"/>
                  <o:lock v:ext="edit" shapetype="t"/>
                </v:shapetype>
                <v:shape id="Прямая со стрелкой 56" o:spid="_x0000_s1053" type="#_x0000_t32" style="position:absolute;left:40018;top:14188;width:46;height:19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" strokecolor="black [3200]" strokeweight=".5pt">
                  <v:stroke endarrow="block" joinstyle="miter"/>
                </v:shape>
                <v:shape id="Прямая со стрелкой 57" o:spid="_x0000_s1054" type="#_x0000_t32" style="position:absolute;left:55626;top:14031;width:46;height:19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" strokecolor="black [3200]" strokeweight=".5pt">
                  <v:stroke endarrow="block" joinstyle="miter"/>
                </v:shape>
                <v:shape id="Прямая со стрелкой 58" o:spid="_x0000_s1055" type="#_x0000_t32" style="position:absolute;left:71076;top:14188;width:46;height:19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" strokecolor="black [3200]" strokeweight=".5pt">
                  <v:stroke endarrow="block" joinstyle="miter"/>
                </v:shape>
                <v:shape id="Прямая со стрелкой 59" o:spid="_x0000_s1056" type="#_x0000_t32" style="position:absolute;left:86841;top:14188;width:47;height:19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" strokecolor="black [3200]" strokeweight=".5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61" o:spid="_x0000_s1057" type="#_x0000_t34" style="position:absolute;left:6069;top:19706;width:127;height:3322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" adj="388800" strokecolor="black [3200]" strokeweight=".5pt">
                  <v:stroke endarrow="block"/>
                  <o:lock v:ext="edit" shapetype="f"/>
                </v:shape>
                <v:shape id="Прямая со стрелкой 67" o:spid="_x0000_s1058" type="#_x0000_t32" style="position:absolute;left:3783;top:30716;width:222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" strokecolor="black [3200]" strokeweight=".5pt">
                  <v:stroke endarrow="block" joinstyle="miter"/>
                  <o:lock v:ext="edit" shapetype="f"/>
                </v:shape>
                <v:shape id="Прямая со стрелкой 70" o:spid="_x0000_s1059" type="#_x0000_t32" style="position:absolute;left:3941;top:38599;width:22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" strokecolor="black [3200]" strokeweight=".5pt">
                  <v:stroke endarrow="block" joinstyle="miter"/>
                </v:shape>
                <v:shape id="Прямая со стрелкой 72" o:spid="_x0000_s1060" type="#_x0000_t32" style="position:absolute;left:3941;top:46009;width:20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" strokecolor="black [3200]" strokeweight=".5pt">
                  <v:stroke endarrow="block" joinstyle="miter"/>
                  <o:lock v:ext="edit" shapetype="f"/>
                </v:shape>
                <v:shape id="Прямая со стрелкой 76" o:spid="_x0000_s1061" type="#_x0000_t32" style="position:absolute;left:42251;top:29612;width:29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" strokecolor="black [3200]" strokeweight=".5pt">
                  <v:stroke endarrow="block" joinstyle="miter"/>
                  <o:lock v:ext="edit" shapetype="f"/>
                </v:shape>
                <v:shape id="Прямая со стрелкой 77" o:spid="_x0000_s1062" type="#_x0000_t32" style="position:absolute;left:43082;top:38178;width:29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" strokecolor="black [3200]" strokeweight=".5pt">
                  <v:stroke endarrow="block" joinstyle="miter"/>
                  <o:lock v:ext="edit" shapetype="f"/>
                </v:shape>
                <v:shape id="Прямая со стрелкой 78" o:spid="_x0000_s1063" type="#_x0000_t32" style="position:absolute;left:42251;top:45063;width:29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" strokecolor="black [3200]" strokeweight=".5pt">
                  <v:stroke endarrow="block" joinstyle="miter"/>
                  <o:lock v:ext="edit" shapetype="f"/>
                </v:shape>
                <v:shape id="Прямая со стрелкой 79" o:spid="_x0000_s1064" type="#_x0000_t32" style="position:absolute;left:42251;top:52630;width:29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" strokecolor="black [3200]" strokeweight=".5pt">
                  <v:stroke endarrow="block" joinstyle="miter"/>
                  <o:lock v:ext="edit" shapetype="f"/>
                </v:shape>
                <v:shape id="Прямая со стрелкой 84" o:spid="_x0000_s1065" type="#_x0000_t32" style="position:absolute;left:60854;top:29612;width:2651;height: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" strokecolor="black [3200]" strokeweight=".5pt">
                  <v:stroke endarrow="block" joinstyle="miter"/>
                  <o:lock v:ext="edit" shapetype="f"/>
                </v:shape>
                <v:shape id="Прямая со стрелкой 85" o:spid="_x0000_s1066" type="#_x0000_t32" style="position:absolute;left:82768;top:29612;width:2651;height: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" strokecolor="black [3200]" strokeweight=".5pt">
                  <v:stroke endarrow="block" joinstyle="miter"/>
                  <o:lock v:ext="edit" shapetype="f"/>
                </v:shape>
                <v:shape id="Соединитель: уступ 89" o:spid="_x0000_s1067" type="#_x0000_t34" style="position:absolute;left:106325;top:20968;width:127;height:31004;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" adj="-367200" strokecolor="black [3200]" strokeweight=".5pt">
                  <v:stroke endarrow="block"/>
                  <o:lock v:ext="edit" shapetype="f"/>
                </v:shape>
                <v:shape id="Прямая со стрелкой 90" o:spid="_x0000_s1068" type="#_x0000_t32" style="position:absolute;left:106167;top:29612;width:252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" strokecolor="black [3200]" strokeweight=".5pt">
                  <v:stroke endarrow="block" joinstyle="miter"/>
                  <o:lock v:ext="edit" shapetype="f"/>
                </v:shape>
                <v:shape id="Прямая со стрелкой 97" o:spid="_x0000_s1069" type="#_x0000_t32" style="position:absolute;left:106167;top:37495;width:252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" strokecolor="black [3200]" strokeweight=".5pt">
                  <v:stroke endarrow="block" joinstyle="miter"/>
                  <o:lock v:ext="edit" shapetype="f"/>
                </v:shape>
                <v:shape id="Прямая со стрелкой 98" o:spid="_x0000_s1070" type="#_x0000_t32" style="position:absolute;left:106167;top:44905;width:252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" strokecolor="black [3200]" strokeweight=".5pt">
                  <v:stroke endarrow="block" joinstyle="miter"/>
                  <o:lock v:ext="edit" shapetype="f"/>
                </v:shape>
                <v:line id="Прямая соединительная линия 107" o:spid="_x0000_s1071" style="position:absolute;visibility:visible;mso-wrap-style:square" from="108624,41305" to="112490,41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" strokecolor="#4472c4 [3204]" strokeweight=".5pt">
                  <v:stroke joinstyle="miter"/>
                  <o:lock v:ext="edit" shapetype="f"/>
                </v:line>
                <v:shape id="Прямая со стрелкой 109" o:spid="_x0000_s1072" type="#_x0000_t32" style="position:absolute;left:95920;top:60563;width:1671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" strokecolor="black [3200]" strokeweight=".5pt">
                  <v:stroke endarrow="block" joinstyle="miter"/>
                  <o:lock v:ext="edit" shapetype="f"/>
                </v:shape>
                <v:line id="Прямая соединительная линия 111" o:spid="_x0000_s1073" style="position:absolute;flip:y;visibility:visible;mso-wrap-style:square" from="112565,41305" to="112565,60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" strokecolor="black [3200]" strokeweight=".5pt">
                  <v:stroke joinstyle="miter"/>
                </v:line>
                <v:line id="Прямая соединительная линия 113" o:spid="_x0000_s1074" style="position:absolute;visibility:visible;mso-wrap-style:square" from="0,41305" to="3865,41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" strokecolor="#4472c4 [3204]" strokeweight=".5pt">
                  <v:stroke joinstyle="miter"/>
                  <o:lock v:ext="edit" shapetype="f"/>
                </v:line>
                <v:line id="Прямая соединительная линия 114" o:spid="_x0000_s1075" style="position:absolute;flip:y;visibility:visible;mso-wrap-style:square" from="0,41305" to="0,60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" strokecolor="black [3200]" strokeweight=".5pt">
                  <v:stroke joinstyle="miter"/>
                </v:line>
                <v:shape id="Прямая со стрелкой 116" o:spid="_x0000_s1076" type="#_x0000_t32" style="position:absolute;left:67;top:60563;width:119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" strokecolor="black [3200]" strokeweight=".5pt">
                  <v:stroke endarrow="block" joinstyle="miter"/>
                  <o:lock v:ext="edit" shapetype="f"/>
                </v:shape>
                <v:shape id="Прямая со стрелкой 123" o:spid="_x0000_s1077" type="#_x0000_t32" style="position:absolute;left:82768;top:20626;width:2651;height: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" strokecolor="black [3200]" strokeweight=".5pt">
                  <v:stroke endarrow="block" joinstyle="miter"/>
                  <o:lock v:ext="edit" shapetype="f"/>
                </v:shape>
                <v:shape id="Прямая со стрелкой 132" o:spid="_x0000_s1078" type="#_x0000_t32" style="position:absolute;left:61643;top:20468;width:2650;height: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" strokecolor="black [3200]" strokeweight=".5pt">
                  <v:stroke endarrow="block" joinstyle="miter"/>
                  <o:lock v:ext="edit" shapetype="f"/>
                </v:shape>
                <v:shape id="Прямая со стрелкой 133" o:spid="_x0000_s1079" type="#_x0000_t32" style="position:absolute;left:42251;top:20626;width:2651;height: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" strokecolor="black [3200]" strokeweight=".5pt">
                  <v:stroke endarrow="block" joinstyle="miter"/>
                  <o:lock v:ext="edit" shapetype="f"/>
                </v:shape>
                <v:shape id="Прямая со стрелкой 139" o:spid="_x0000_s1080" type="#_x0000_t32" style="position:absolute;left:30558;top:55809;width:47;height:19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" strokecolor="black [3200]" strokeweight=".5pt">
                  <v:stroke endarrow="block" joinstyle="miter"/>
                </v:shape>
                <w10:wrap anchorx="margin"/>
              </v:group>
            </w:pict>
          </mc:Fallback>
        </mc:AlternateContent>
      </w:r>
    </w:p>
    <w:p w14:paraId="280C66B1" w14:textId="5709EA08" w:rsidR="003418E8" w:rsidRPr="00AB1677" w:rsidRDefault="003418E8" w:rsidP="00ED7CC3">
      <w:pPr>
        <w:spacing w:after="0" w:line="240" w:lineRule="auto"/>
        <w:rPr>
          <w:rFonts w:ascii="Times New Roman" w:hAnsi="Times New Roman" w:cs="Times New Roman"/>
          <w:b/>
          <w:bCs/>
          <w:sz w:val="28"/>
          <w:szCs w:val="28"/>
          <w:lang w:val="kk-KZ"/>
        </w:rPr>
      </w:pPr>
    </w:p>
    <w:p w14:paraId="7E8B67B8" w14:textId="0FB0C338" w:rsidR="003418E8" w:rsidRPr="00AB1677" w:rsidRDefault="003418E8" w:rsidP="00ED7CC3">
      <w:pPr>
        <w:spacing w:after="0" w:line="240" w:lineRule="auto"/>
        <w:rPr>
          <w:rFonts w:ascii="Times New Roman" w:hAnsi="Times New Roman" w:cs="Times New Roman"/>
          <w:b/>
          <w:bCs/>
          <w:sz w:val="28"/>
          <w:szCs w:val="28"/>
          <w:lang w:val="kk-KZ"/>
        </w:rPr>
      </w:pPr>
    </w:p>
    <w:p w14:paraId="1DFA65A9" w14:textId="148C6AE7" w:rsidR="003418E8" w:rsidRPr="00AB1677" w:rsidRDefault="003418E8" w:rsidP="00ED7CC3">
      <w:pPr>
        <w:spacing w:after="0" w:line="240" w:lineRule="auto"/>
        <w:rPr>
          <w:rFonts w:ascii="Times New Roman" w:hAnsi="Times New Roman" w:cs="Times New Roman"/>
          <w:b/>
          <w:bCs/>
          <w:sz w:val="28"/>
          <w:szCs w:val="28"/>
          <w:lang w:val="kk-KZ"/>
        </w:rPr>
      </w:pPr>
    </w:p>
    <w:p w14:paraId="60B0394A" w14:textId="6392C245" w:rsidR="003418E8" w:rsidRPr="00AB1677" w:rsidRDefault="003418E8" w:rsidP="00ED7CC3">
      <w:pPr>
        <w:spacing w:after="0" w:line="240" w:lineRule="auto"/>
        <w:rPr>
          <w:rFonts w:ascii="Times New Roman" w:hAnsi="Times New Roman" w:cs="Times New Roman"/>
          <w:b/>
          <w:bCs/>
          <w:sz w:val="28"/>
          <w:szCs w:val="28"/>
          <w:lang w:val="kk-KZ"/>
        </w:rPr>
      </w:pPr>
    </w:p>
    <w:p w14:paraId="1033AA9C" w14:textId="2924D879" w:rsidR="003418E8" w:rsidRPr="00AB1677" w:rsidRDefault="003418E8" w:rsidP="00ED7CC3">
      <w:pPr>
        <w:spacing w:after="0" w:line="240" w:lineRule="auto"/>
        <w:rPr>
          <w:rFonts w:ascii="Times New Roman" w:hAnsi="Times New Roman" w:cs="Times New Roman"/>
          <w:b/>
          <w:bCs/>
          <w:sz w:val="28"/>
          <w:szCs w:val="28"/>
          <w:lang w:val="kk-KZ"/>
        </w:rPr>
      </w:pPr>
    </w:p>
    <w:p w14:paraId="05915D79" w14:textId="34BB9152" w:rsidR="003418E8" w:rsidRPr="00AB1677" w:rsidRDefault="003418E8" w:rsidP="00ED7CC3">
      <w:pPr>
        <w:spacing w:after="0" w:line="240" w:lineRule="auto"/>
        <w:rPr>
          <w:rFonts w:ascii="Times New Roman" w:hAnsi="Times New Roman" w:cs="Times New Roman"/>
          <w:b/>
          <w:bCs/>
          <w:sz w:val="28"/>
          <w:szCs w:val="28"/>
          <w:lang w:val="kk-KZ"/>
        </w:rPr>
      </w:pPr>
    </w:p>
    <w:p w14:paraId="1AC2D0A1" w14:textId="3ECA8229" w:rsidR="003418E8" w:rsidRPr="00AB1677" w:rsidRDefault="003418E8" w:rsidP="00ED7CC3">
      <w:pPr>
        <w:spacing w:after="0" w:line="240" w:lineRule="auto"/>
        <w:rPr>
          <w:rFonts w:ascii="Times New Roman" w:hAnsi="Times New Roman" w:cs="Times New Roman"/>
          <w:b/>
          <w:bCs/>
          <w:sz w:val="28"/>
          <w:szCs w:val="28"/>
          <w:lang w:val="kk-KZ"/>
        </w:rPr>
      </w:pPr>
    </w:p>
    <w:p w14:paraId="79F03848" w14:textId="0FAC16BF" w:rsidR="003418E8" w:rsidRPr="00AB1677" w:rsidRDefault="003418E8" w:rsidP="00ED7CC3">
      <w:pPr>
        <w:spacing w:after="0" w:line="240" w:lineRule="auto"/>
        <w:rPr>
          <w:rFonts w:ascii="Times New Roman" w:hAnsi="Times New Roman" w:cs="Times New Roman"/>
          <w:b/>
          <w:bCs/>
          <w:sz w:val="28"/>
          <w:szCs w:val="28"/>
          <w:lang w:val="kk-KZ"/>
        </w:rPr>
      </w:pPr>
    </w:p>
    <w:p w14:paraId="57F16923" w14:textId="635B560E" w:rsidR="003418E8" w:rsidRPr="00AB1677" w:rsidRDefault="003418E8" w:rsidP="00ED7CC3">
      <w:pPr>
        <w:spacing w:after="0" w:line="240" w:lineRule="auto"/>
        <w:rPr>
          <w:rFonts w:ascii="Times New Roman" w:hAnsi="Times New Roman" w:cs="Times New Roman"/>
          <w:b/>
          <w:bCs/>
          <w:sz w:val="28"/>
          <w:szCs w:val="28"/>
          <w:lang w:val="kk-KZ"/>
        </w:rPr>
      </w:pPr>
    </w:p>
    <w:p w14:paraId="420137F8" w14:textId="43CCF99D" w:rsidR="003418E8" w:rsidRPr="00AB1677" w:rsidRDefault="003418E8" w:rsidP="00ED7CC3">
      <w:pPr>
        <w:spacing w:after="0" w:line="240" w:lineRule="auto"/>
        <w:rPr>
          <w:rFonts w:ascii="Times New Roman" w:hAnsi="Times New Roman" w:cs="Times New Roman"/>
          <w:b/>
          <w:bCs/>
          <w:sz w:val="28"/>
          <w:szCs w:val="28"/>
          <w:lang w:val="kk-KZ"/>
        </w:rPr>
      </w:pPr>
    </w:p>
    <w:p w14:paraId="2990D1AE" w14:textId="33C8CB4A" w:rsidR="003418E8" w:rsidRPr="00AB1677" w:rsidRDefault="003418E8" w:rsidP="00ED7CC3">
      <w:pPr>
        <w:spacing w:after="0" w:line="240" w:lineRule="auto"/>
        <w:rPr>
          <w:rFonts w:ascii="Times New Roman" w:hAnsi="Times New Roman" w:cs="Times New Roman"/>
          <w:b/>
          <w:bCs/>
          <w:sz w:val="28"/>
          <w:szCs w:val="28"/>
          <w:lang w:val="kk-KZ"/>
        </w:rPr>
      </w:pPr>
    </w:p>
    <w:p w14:paraId="392BAFDF" w14:textId="5C06DD9E" w:rsidR="003418E8" w:rsidRPr="00AB1677" w:rsidRDefault="003418E8" w:rsidP="00ED7CC3">
      <w:pPr>
        <w:spacing w:after="0" w:line="240" w:lineRule="auto"/>
        <w:rPr>
          <w:rFonts w:ascii="Times New Roman" w:hAnsi="Times New Roman" w:cs="Times New Roman"/>
          <w:b/>
          <w:bCs/>
          <w:sz w:val="28"/>
          <w:szCs w:val="28"/>
          <w:lang w:val="kk-KZ"/>
        </w:rPr>
      </w:pPr>
    </w:p>
    <w:p w14:paraId="0E70EDEA" w14:textId="1D63D29F" w:rsidR="003418E8" w:rsidRPr="00AB1677" w:rsidRDefault="003418E8" w:rsidP="00ED7CC3">
      <w:pPr>
        <w:spacing w:after="0" w:line="240" w:lineRule="auto"/>
        <w:rPr>
          <w:rFonts w:ascii="Times New Roman" w:hAnsi="Times New Roman" w:cs="Times New Roman"/>
          <w:b/>
          <w:bCs/>
          <w:sz w:val="28"/>
          <w:szCs w:val="28"/>
          <w:lang w:val="kk-KZ"/>
        </w:rPr>
      </w:pPr>
    </w:p>
    <w:p w14:paraId="1993E279" w14:textId="59640516" w:rsidR="003418E8" w:rsidRPr="00AB1677" w:rsidRDefault="003418E8" w:rsidP="00ED7CC3">
      <w:pPr>
        <w:spacing w:after="0" w:line="240" w:lineRule="auto"/>
        <w:rPr>
          <w:rFonts w:ascii="Times New Roman" w:hAnsi="Times New Roman" w:cs="Times New Roman"/>
          <w:b/>
          <w:bCs/>
          <w:sz w:val="28"/>
          <w:szCs w:val="28"/>
          <w:lang w:val="kk-KZ"/>
        </w:rPr>
      </w:pPr>
    </w:p>
    <w:p w14:paraId="6D24019E" w14:textId="195F086E" w:rsidR="003418E8" w:rsidRPr="00AB1677" w:rsidRDefault="003418E8" w:rsidP="00ED7CC3">
      <w:pPr>
        <w:spacing w:after="0" w:line="240" w:lineRule="auto"/>
        <w:rPr>
          <w:rFonts w:ascii="Times New Roman" w:hAnsi="Times New Roman" w:cs="Times New Roman"/>
          <w:b/>
          <w:bCs/>
          <w:sz w:val="28"/>
          <w:szCs w:val="28"/>
          <w:lang w:val="kk-KZ"/>
        </w:rPr>
      </w:pPr>
    </w:p>
    <w:p w14:paraId="6DD32B84" w14:textId="593952B3" w:rsidR="003418E8" w:rsidRPr="00AB1677" w:rsidRDefault="003418E8" w:rsidP="00ED7CC3">
      <w:pPr>
        <w:spacing w:after="0" w:line="240" w:lineRule="auto"/>
        <w:rPr>
          <w:rFonts w:ascii="Times New Roman" w:hAnsi="Times New Roman" w:cs="Times New Roman"/>
          <w:b/>
          <w:bCs/>
          <w:sz w:val="28"/>
          <w:szCs w:val="28"/>
          <w:lang w:val="kk-KZ"/>
        </w:rPr>
      </w:pPr>
    </w:p>
    <w:p w14:paraId="07267EAA" w14:textId="6AD5E6DE" w:rsidR="003418E8" w:rsidRPr="00AB1677" w:rsidRDefault="003418E8" w:rsidP="00ED7CC3">
      <w:pPr>
        <w:spacing w:after="0" w:line="240" w:lineRule="auto"/>
        <w:rPr>
          <w:rFonts w:ascii="Times New Roman" w:hAnsi="Times New Roman" w:cs="Times New Roman"/>
          <w:b/>
          <w:bCs/>
          <w:sz w:val="28"/>
          <w:szCs w:val="28"/>
          <w:lang w:val="kk-KZ"/>
        </w:rPr>
      </w:pPr>
    </w:p>
    <w:p w14:paraId="2B06CBCF" w14:textId="3EC59319" w:rsidR="003418E8" w:rsidRPr="00AB1677" w:rsidRDefault="003418E8" w:rsidP="00ED7CC3">
      <w:pPr>
        <w:spacing w:after="0" w:line="240" w:lineRule="auto"/>
        <w:rPr>
          <w:rFonts w:ascii="Times New Roman" w:hAnsi="Times New Roman" w:cs="Times New Roman"/>
          <w:b/>
          <w:bCs/>
          <w:sz w:val="28"/>
          <w:szCs w:val="28"/>
          <w:lang w:val="kk-KZ"/>
        </w:rPr>
      </w:pPr>
    </w:p>
    <w:p w14:paraId="3CA90A30" w14:textId="3BF8A0B0" w:rsidR="003418E8" w:rsidRPr="00AB1677" w:rsidRDefault="003418E8" w:rsidP="00ED7CC3">
      <w:pPr>
        <w:spacing w:after="0" w:line="240" w:lineRule="auto"/>
        <w:rPr>
          <w:rFonts w:ascii="Times New Roman" w:hAnsi="Times New Roman" w:cs="Times New Roman"/>
          <w:b/>
          <w:bCs/>
          <w:sz w:val="28"/>
          <w:szCs w:val="28"/>
          <w:lang w:val="kk-KZ"/>
        </w:rPr>
      </w:pPr>
    </w:p>
    <w:p w14:paraId="4C396431" w14:textId="50C586FD" w:rsidR="003418E8" w:rsidRPr="00AB1677" w:rsidRDefault="003418E8" w:rsidP="00ED7CC3">
      <w:pPr>
        <w:spacing w:after="0" w:line="240" w:lineRule="auto"/>
        <w:rPr>
          <w:rFonts w:ascii="Times New Roman" w:hAnsi="Times New Roman" w:cs="Times New Roman"/>
          <w:b/>
          <w:bCs/>
          <w:sz w:val="28"/>
          <w:szCs w:val="28"/>
          <w:lang w:val="kk-KZ"/>
        </w:rPr>
      </w:pPr>
    </w:p>
    <w:p w14:paraId="44D873EC" w14:textId="3EE400AC" w:rsidR="003418E8" w:rsidRPr="00AB1677" w:rsidRDefault="003418E8" w:rsidP="00ED7CC3">
      <w:pPr>
        <w:spacing w:after="0" w:line="240" w:lineRule="auto"/>
        <w:rPr>
          <w:rFonts w:ascii="Times New Roman" w:hAnsi="Times New Roman" w:cs="Times New Roman"/>
          <w:b/>
          <w:bCs/>
          <w:sz w:val="28"/>
          <w:szCs w:val="28"/>
          <w:lang w:val="kk-KZ"/>
        </w:rPr>
      </w:pPr>
    </w:p>
    <w:p w14:paraId="4BFA9B74" w14:textId="682A8A3A" w:rsidR="003418E8" w:rsidRPr="00AB1677" w:rsidRDefault="003418E8" w:rsidP="00ED7CC3">
      <w:pPr>
        <w:spacing w:after="0" w:line="240" w:lineRule="auto"/>
        <w:rPr>
          <w:rFonts w:ascii="Times New Roman" w:hAnsi="Times New Roman" w:cs="Times New Roman"/>
          <w:b/>
          <w:bCs/>
          <w:sz w:val="28"/>
          <w:szCs w:val="28"/>
          <w:lang w:val="kk-KZ"/>
        </w:rPr>
      </w:pPr>
    </w:p>
    <w:p w14:paraId="4305D226" w14:textId="515BD80A" w:rsidR="003418E8" w:rsidRPr="00AB1677" w:rsidRDefault="003418E8" w:rsidP="00ED7CC3">
      <w:pPr>
        <w:spacing w:after="0" w:line="240" w:lineRule="auto"/>
        <w:rPr>
          <w:rFonts w:ascii="Times New Roman" w:hAnsi="Times New Roman" w:cs="Times New Roman"/>
          <w:b/>
          <w:bCs/>
          <w:sz w:val="28"/>
          <w:szCs w:val="28"/>
          <w:lang w:val="kk-KZ"/>
        </w:rPr>
      </w:pPr>
    </w:p>
    <w:p w14:paraId="4B7BE879" w14:textId="6B9258EC" w:rsidR="003418E8" w:rsidRPr="00AB1677" w:rsidRDefault="003418E8" w:rsidP="00ED7CC3">
      <w:pPr>
        <w:spacing w:after="0" w:line="240" w:lineRule="auto"/>
        <w:rPr>
          <w:rFonts w:ascii="Times New Roman" w:hAnsi="Times New Roman" w:cs="Times New Roman"/>
          <w:b/>
          <w:bCs/>
          <w:sz w:val="28"/>
          <w:szCs w:val="28"/>
          <w:lang w:val="kk-KZ"/>
        </w:rPr>
      </w:pPr>
    </w:p>
    <w:p w14:paraId="686A564F" w14:textId="527E0936" w:rsidR="003418E8" w:rsidRPr="00AB1677" w:rsidRDefault="003418E8" w:rsidP="00ED7CC3">
      <w:pPr>
        <w:spacing w:after="0" w:line="240" w:lineRule="auto"/>
        <w:rPr>
          <w:rFonts w:ascii="Times New Roman" w:hAnsi="Times New Roman" w:cs="Times New Roman"/>
          <w:b/>
          <w:bCs/>
          <w:sz w:val="28"/>
          <w:szCs w:val="28"/>
          <w:lang w:val="kk-KZ"/>
        </w:rPr>
      </w:pPr>
    </w:p>
    <w:p w14:paraId="483447C4" w14:textId="18B1FA4E" w:rsidR="003418E8" w:rsidRPr="00AB1677" w:rsidRDefault="003418E8" w:rsidP="00ED7CC3">
      <w:pPr>
        <w:spacing w:after="0" w:line="240" w:lineRule="auto"/>
        <w:rPr>
          <w:rFonts w:ascii="Times New Roman" w:hAnsi="Times New Roman" w:cs="Times New Roman"/>
          <w:b/>
          <w:bCs/>
          <w:sz w:val="28"/>
          <w:szCs w:val="28"/>
          <w:lang w:val="kk-KZ"/>
        </w:rPr>
      </w:pPr>
    </w:p>
    <w:p w14:paraId="7EDC3C7A" w14:textId="620912B9" w:rsidR="003418E8" w:rsidRPr="00AB1677" w:rsidRDefault="003418E8" w:rsidP="00ED7CC3">
      <w:pPr>
        <w:spacing w:after="0" w:line="240" w:lineRule="auto"/>
        <w:rPr>
          <w:rFonts w:ascii="Times New Roman" w:hAnsi="Times New Roman" w:cs="Times New Roman"/>
          <w:b/>
          <w:bCs/>
          <w:sz w:val="28"/>
          <w:szCs w:val="28"/>
          <w:lang w:val="kk-KZ"/>
        </w:rPr>
      </w:pPr>
    </w:p>
    <w:p w14:paraId="145DF40A" w14:textId="45159422" w:rsidR="003418E8" w:rsidRPr="00AB1677" w:rsidRDefault="003418E8" w:rsidP="00ED7CC3">
      <w:pPr>
        <w:spacing w:after="0" w:line="240" w:lineRule="auto"/>
        <w:rPr>
          <w:rFonts w:ascii="Times New Roman" w:hAnsi="Times New Roman" w:cs="Times New Roman"/>
          <w:b/>
          <w:bCs/>
          <w:sz w:val="28"/>
          <w:szCs w:val="28"/>
          <w:lang w:val="kk-KZ"/>
        </w:rPr>
      </w:pPr>
    </w:p>
    <w:p w14:paraId="67E0AC4C" w14:textId="77777777" w:rsidR="00122753" w:rsidRPr="00AB1677" w:rsidRDefault="00122753" w:rsidP="00ED7CC3">
      <w:pPr>
        <w:spacing w:after="0" w:line="240" w:lineRule="auto"/>
        <w:rPr>
          <w:rFonts w:ascii="Times New Roman" w:hAnsi="Times New Roman" w:cs="Times New Roman"/>
          <w:b/>
          <w:bCs/>
          <w:sz w:val="28"/>
          <w:szCs w:val="28"/>
          <w:lang w:val="kk-KZ"/>
        </w:rPr>
      </w:pPr>
    </w:p>
    <w:p w14:paraId="70056F05" w14:textId="77777777" w:rsidR="00122753" w:rsidRPr="00AB1677" w:rsidRDefault="00122753" w:rsidP="00ED7CC3">
      <w:pPr>
        <w:spacing w:after="0" w:line="240" w:lineRule="auto"/>
        <w:rPr>
          <w:rFonts w:ascii="Times New Roman" w:hAnsi="Times New Roman" w:cs="Times New Roman"/>
          <w:b/>
          <w:bCs/>
          <w:sz w:val="28"/>
          <w:szCs w:val="28"/>
          <w:lang w:val="kk-KZ"/>
        </w:rPr>
      </w:pPr>
    </w:p>
    <w:p w14:paraId="4053891E" w14:textId="77777777" w:rsidR="00122753" w:rsidRPr="00AB1677" w:rsidRDefault="00122753" w:rsidP="00ED7CC3">
      <w:pPr>
        <w:spacing w:after="0" w:line="240" w:lineRule="auto"/>
        <w:rPr>
          <w:rFonts w:ascii="Times New Roman" w:hAnsi="Times New Roman" w:cs="Times New Roman"/>
          <w:b/>
          <w:bCs/>
          <w:sz w:val="28"/>
          <w:szCs w:val="28"/>
          <w:lang w:val="kk-KZ"/>
        </w:rPr>
      </w:pPr>
    </w:p>
    <w:p w14:paraId="67CBD2A2" w14:textId="77777777" w:rsidR="00122753" w:rsidRPr="00AB1677" w:rsidRDefault="00122753" w:rsidP="00ED7CC3">
      <w:pPr>
        <w:spacing w:after="0" w:line="240" w:lineRule="auto"/>
        <w:rPr>
          <w:rFonts w:ascii="Times New Roman" w:hAnsi="Times New Roman" w:cs="Times New Roman"/>
          <w:b/>
          <w:bCs/>
          <w:sz w:val="28"/>
          <w:szCs w:val="28"/>
          <w:lang w:val="kk-KZ"/>
        </w:rPr>
      </w:pPr>
    </w:p>
    <w:p w14:paraId="23B79FFB" w14:textId="77777777" w:rsidR="00122753" w:rsidRPr="00AB1677" w:rsidRDefault="00122753" w:rsidP="00ED7CC3">
      <w:pPr>
        <w:spacing w:after="0" w:line="240" w:lineRule="auto"/>
        <w:rPr>
          <w:rFonts w:ascii="Times New Roman" w:hAnsi="Times New Roman" w:cs="Times New Roman"/>
          <w:b/>
          <w:bCs/>
          <w:sz w:val="28"/>
          <w:szCs w:val="28"/>
          <w:lang w:val="kk-KZ"/>
        </w:rPr>
      </w:pPr>
    </w:p>
    <w:p w14:paraId="332391D0" w14:textId="77777777" w:rsidR="00122753" w:rsidRPr="00AB1677" w:rsidRDefault="00122753" w:rsidP="00ED7CC3">
      <w:pPr>
        <w:spacing w:after="0" w:line="240" w:lineRule="auto"/>
        <w:rPr>
          <w:rFonts w:ascii="Times New Roman" w:hAnsi="Times New Roman" w:cs="Times New Roman"/>
          <w:b/>
          <w:bCs/>
          <w:sz w:val="28"/>
          <w:szCs w:val="28"/>
          <w:lang w:val="kk-KZ"/>
        </w:rPr>
      </w:pPr>
    </w:p>
    <w:p w14:paraId="1BDD3F11" w14:textId="6B156FCA" w:rsidR="00122753" w:rsidRPr="00AB1677" w:rsidRDefault="00122753" w:rsidP="00ED7CC3">
      <w:pPr>
        <w:spacing w:after="0" w:line="240" w:lineRule="auto"/>
        <w:rPr>
          <w:rFonts w:ascii="Times New Roman" w:hAnsi="Times New Roman" w:cs="Times New Roman"/>
          <w:b/>
          <w:bCs/>
          <w:sz w:val="28"/>
          <w:szCs w:val="28"/>
          <w:lang w:val="kk-KZ"/>
        </w:rPr>
      </w:pPr>
    </w:p>
    <w:p w14:paraId="306E839B" w14:textId="1ABBA874" w:rsidR="00A82208" w:rsidRPr="00AB1677" w:rsidRDefault="00A82208" w:rsidP="00ED7CC3">
      <w:pPr>
        <w:spacing w:after="0" w:line="240" w:lineRule="auto"/>
        <w:rPr>
          <w:rFonts w:ascii="Times New Roman" w:hAnsi="Times New Roman" w:cs="Times New Roman"/>
          <w:b/>
          <w:bCs/>
          <w:sz w:val="28"/>
          <w:szCs w:val="28"/>
          <w:lang w:val="kk-KZ"/>
        </w:rPr>
      </w:pPr>
    </w:p>
    <w:p w14:paraId="2C3A2722" w14:textId="4DFC17A5" w:rsidR="00A82208" w:rsidRPr="00AB1677" w:rsidRDefault="00A82208" w:rsidP="00ED7CC3">
      <w:pPr>
        <w:spacing w:after="0" w:line="240" w:lineRule="auto"/>
        <w:rPr>
          <w:rFonts w:ascii="Times New Roman" w:hAnsi="Times New Roman" w:cs="Times New Roman"/>
          <w:b/>
          <w:bCs/>
          <w:sz w:val="28"/>
          <w:szCs w:val="28"/>
          <w:lang w:val="kk-KZ"/>
        </w:rPr>
      </w:pPr>
    </w:p>
    <w:p w14:paraId="5B23FC0B" w14:textId="77777777" w:rsidR="00A82208" w:rsidRPr="00AB1677" w:rsidRDefault="00A82208" w:rsidP="00ED7CC3">
      <w:pPr>
        <w:spacing w:after="0" w:line="240" w:lineRule="auto"/>
        <w:rPr>
          <w:rFonts w:ascii="Times New Roman" w:hAnsi="Times New Roman" w:cs="Times New Roman"/>
          <w:b/>
          <w:bCs/>
          <w:sz w:val="28"/>
          <w:szCs w:val="28"/>
          <w:lang w:val="kk-KZ"/>
        </w:rPr>
      </w:pPr>
    </w:p>
    <w:p w14:paraId="22921716" w14:textId="736ACF06" w:rsidR="00EE63FD" w:rsidRPr="00AB1677" w:rsidRDefault="004325F3" w:rsidP="00ED7CC3">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Сұлба 1 - </w:t>
      </w:r>
      <w:r w:rsidR="00406853" w:rsidRPr="00AB1677">
        <w:rPr>
          <w:rFonts w:ascii="Times New Roman" w:hAnsi="Times New Roman" w:cs="Times New Roman"/>
          <w:sz w:val="28"/>
          <w:szCs w:val="28"/>
          <w:lang w:val="kk-KZ"/>
        </w:rPr>
        <w:t xml:space="preserve"> </w:t>
      </w:r>
      <w:r w:rsidR="00EE63FD" w:rsidRPr="00AB1677">
        <w:rPr>
          <w:rFonts w:ascii="Times New Roman" w:hAnsi="Times New Roman" w:cs="Times New Roman"/>
          <w:sz w:val="28"/>
          <w:szCs w:val="28"/>
          <w:lang w:val="kk-KZ"/>
        </w:rPr>
        <w:t>Ғылыми-тәжірибелік зерттеудің әртүрлі кезеңдері бойынша сызба-нұсқасы</w:t>
      </w:r>
    </w:p>
    <w:p w14:paraId="323762B7" w14:textId="2E167452" w:rsidR="00AF7883" w:rsidRPr="00AB1677" w:rsidRDefault="00AF7883" w:rsidP="00ED7CC3">
      <w:pPr>
        <w:spacing w:after="0" w:line="240" w:lineRule="auto"/>
        <w:rPr>
          <w:rFonts w:ascii="Times New Roman" w:hAnsi="Times New Roman" w:cs="Times New Roman"/>
          <w:sz w:val="28"/>
          <w:szCs w:val="28"/>
          <w:lang w:val="kk-KZ"/>
        </w:rPr>
      </w:pPr>
      <w:r w:rsidRPr="00AB1677">
        <w:rPr>
          <w:rFonts w:ascii="Times New Roman" w:hAnsi="Times New Roman" w:cs="Times New Roman"/>
          <w:sz w:val="28"/>
          <w:szCs w:val="28"/>
          <w:lang w:val="kk-KZ"/>
        </w:rPr>
        <w:br w:type="page"/>
      </w:r>
    </w:p>
    <w:p w14:paraId="40CFEA23" w14:textId="694B2ADF" w:rsidR="00255A72" w:rsidRPr="00AB1677" w:rsidRDefault="006F67A9" w:rsidP="00ED7CC3">
      <w:pPr>
        <w:spacing w:after="0" w:line="240" w:lineRule="auto"/>
        <w:ind w:firstLine="720"/>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lastRenderedPageBreak/>
        <w:t xml:space="preserve">2.1.1 </w:t>
      </w:r>
      <w:r w:rsidR="00FD11E4" w:rsidRPr="00AB1677">
        <w:rPr>
          <w:rFonts w:ascii="Times New Roman" w:hAnsi="Times New Roman" w:cs="Times New Roman"/>
          <w:b/>
          <w:bCs/>
          <w:sz w:val="28"/>
          <w:szCs w:val="28"/>
          <w:lang w:val="kk-KZ"/>
        </w:rPr>
        <w:t>Қауын өнімінің</w:t>
      </w:r>
      <w:r w:rsidRPr="00AB1677">
        <w:rPr>
          <w:rFonts w:ascii="Times New Roman" w:hAnsi="Times New Roman" w:cs="Times New Roman"/>
          <w:b/>
          <w:bCs/>
          <w:sz w:val="28"/>
          <w:szCs w:val="28"/>
          <w:lang w:val="kk-KZ"/>
        </w:rPr>
        <w:t xml:space="preserve"> тағамдық қауіпсіздігінің зерттеу алгоритмі</w:t>
      </w:r>
    </w:p>
    <w:p w14:paraId="0F85BE54" w14:textId="18E3511E" w:rsidR="0035431E" w:rsidRPr="00AB1677" w:rsidRDefault="00255A72"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b/>
          <w:bCs/>
          <w:sz w:val="28"/>
          <w:szCs w:val="28"/>
          <w:lang w:val="kk-KZ"/>
        </w:rPr>
        <w:tab/>
      </w:r>
      <w:r w:rsidRPr="00AB1677">
        <w:rPr>
          <w:rFonts w:ascii="Times New Roman" w:hAnsi="Times New Roman" w:cs="Times New Roman"/>
          <w:sz w:val="28"/>
          <w:szCs w:val="28"/>
          <w:lang w:val="kk-KZ"/>
        </w:rPr>
        <w:t>Қауын өнімінің тағамдық қауіпсіздігін зерттеу өнімнің қауіпсіздігі мен сапасын қамтамасыз ету үшін бірнеше кезеңдер мен аспектілерді қамтиды.</w:t>
      </w:r>
      <w:r w:rsidR="0035431E" w:rsidRPr="00AB1677">
        <w:rPr>
          <w:rFonts w:ascii="Times New Roman" w:hAnsi="Times New Roman" w:cs="Times New Roman"/>
          <w:sz w:val="28"/>
          <w:szCs w:val="28"/>
          <w:lang w:val="kk-KZ"/>
        </w:rPr>
        <w:t xml:space="preserve"> </w:t>
      </w:r>
    </w:p>
    <w:p w14:paraId="41701A96" w14:textId="623E6A6D" w:rsidR="0035431E" w:rsidRPr="00AB1677" w:rsidRDefault="0035431E"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Зерттеу алгоритмінің негізгі қадамдары: </w:t>
      </w:r>
    </w:p>
    <w:p w14:paraId="149B9802" w14:textId="77777777" w:rsidR="0035431E" w:rsidRPr="00AB1677" w:rsidRDefault="0035431E"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r w:rsidRPr="00AB1677">
        <w:rPr>
          <w:rFonts w:ascii="Times New Roman" w:hAnsi="Times New Roman" w:cs="Times New Roman"/>
          <w:sz w:val="28"/>
          <w:szCs w:val="28"/>
          <w:lang w:val="kk-KZ"/>
        </w:rPr>
        <w:t>Өнім үлгілерін таңдау</w:t>
      </w:r>
      <w:r w:rsidR="00255A72" w:rsidRPr="00AB1677">
        <w:rPr>
          <w:rStyle w:val="ezkurwreuab5ozgtqnkl"/>
          <w:rFonts w:ascii="Times New Roman" w:hAnsi="Times New Roman" w:cs="Times New Roman"/>
          <w:color w:val="000000" w:themeColor="text1"/>
          <w:sz w:val="28"/>
          <w:szCs w:val="28"/>
          <w:lang w:val="kk-KZ"/>
        </w:rPr>
        <w:t>:</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зерттелетін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қауынның</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өкілдік</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үлгілерін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таңдау</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керек.</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Өндірушілердің,</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өсу</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орындарының</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және</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сақтау</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жағдайларының</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әртүрлілігін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қамту</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үшін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үлгілерді</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әртүрлі</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партиялардан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алу.</w:t>
      </w:r>
    </w:p>
    <w:p w14:paraId="3682BC95" w14:textId="4BED9C5E" w:rsidR="0035431E" w:rsidRPr="00AB1677" w:rsidRDefault="00255A72"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t>Сыртқы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түрін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бағалау: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қауынның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сыртқы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түрін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зақымдану,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ластану,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шірік</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белгілері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немесе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қауіпсіздік</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мәселелерін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көрсетуі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мүмкін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басқа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ауытқулар</w:t>
      </w:r>
      <w:r w:rsidRPr="00AB1677">
        <w:rPr>
          <w:rFonts w:ascii="Times New Roman" w:hAnsi="Times New Roman" w:cs="Times New Roman"/>
          <w:color w:val="000000" w:themeColor="text1"/>
          <w:sz w:val="28"/>
          <w:szCs w:val="28"/>
          <w:lang w:val="kk-KZ"/>
        </w:rPr>
        <w:t xml:space="preserve"> үшін бағалау жүргізіледі</w:t>
      </w:r>
      <w:r w:rsidRPr="00AB1677">
        <w:rPr>
          <w:rStyle w:val="ezkurwreuab5ozgtqnkl"/>
          <w:rFonts w:ascii="Times New Roman" w:hAnsi="Times New Roman" w:cs="Times New Roman"/>
          <w:color w:val="000000" w:themeColor="text1"/>
          <w:sz w:val="28"/>
          <w:szCs w:val="28"/>
          <w:lang w:val="kk-KZ"/>
        </w:rPr>
        <w:t>.</w:t>
      </w:r>
    </w:p>
    <w:p w14:paraId="5521361A" w14:textId="77777777" w:rsidR="0035431E" w:rsidRPr="00AB1677" w:rsidRDefault="00255A72"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t>Құрамы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тағамдық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құндылығын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талдау: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қауынның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химиялық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құрамы</w:t>
      </w:r>
      <w:r w:rsidRPr="00AB1677">
        <w:rPr>
          <w:rFonts w:ascii="Times New Roman" w:hAnsi="Times New Roman" w:cs="Times New Roman"/>
          <w:color w:val="000000" w:themeColor="text1"/>
          <w:sz w:val="28"/>
          <w:szCs w:val="28"/>
          <w:lang w:val="kk-KZ"/>
        </w:rPr>
        <w:t xml:space="preserve">, оның ішінде </w:t>
      </w:r>
      <w:r w:rsidRPr="00AB1677">
        <w:rPr>
          <w:rStyle w:val="ezkurwreuab5ozgtqnkl"/>
          <w:rFonts w:ascii="Times New Roman" w:hAnsi="Times New Roman" w:cs="Times New Roman"/>
          <w:color w:val="000000" w:themeColor="text1"/>
          <w:sz w:val="28"/>
          <w:szCs w:val="28"/>
          <w:lang w:val="kk-KZ"/>
        </w:rPr>
        <w:t>қоректік</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заттар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(көмірсулар,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ақуыздар,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майлар),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дәрумендер,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минералдар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антиоксиданттар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зерттеледі.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Бұл</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деректер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өнімнің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тағамдық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құндылығын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бағалау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маңызды.</w:t>
      </w:r>
      <w:r w:rsidRPr="00AB1677">
        <w:rPr>
          <w:rFonts w:ascii="Times New Roman" w:hAnsi="Times New Roman" w:cs="Times New Roman"/>
          <w:color w:val="000000" w:themeColor="text1"/>
          <w:sz w:val="28"/>
          <w:szCs w:val="28"/>
          <w:lang w:val="kk-KZ"/>
        </w:rPr>
        <w:t xml:space="preserve"> </w:t>
      </w:r>
    </w:p>
    <w:p w14:paraId="6040C124" w14:textId="77777777" w:rsidR="0035431E" w:rsidRPr="00AB1677" w:rsidRDefault="00255A72"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t>Пестицидтер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ауыр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металдардың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болуын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анықта</w:t>
      </w:r>
      <w:r w:rsidR="0035431E" w:rsidRPr="00AB1677">
        <w:rPr>
          <w:rStyle w:val="ezkurwreuab5ozgtqnkl"/>
          <w:rFonts w:ascii="Times New Roman" w:hAnsi="Times New Roman" w:cs="Times New Roman"/>
          <w:color w:val="000000" w:themeColor="text1"/>
          <w:sz w:val="28"/>
          <w:szCs w:val="28"/>
          <w:lang w:val="kk-KZ"/>
        </w:rPr>
        <w:t>у</w:t>
      </w:r>
      <w:r w:rsidRPr="00AB1677">
        <w:rPr>
          <w:rStyle w:val="ezkurwreuab5ozgtqnkl"/>
          <w:rFonts w:ascii="Times New Roman" w:hAnsi="Times New Roman" w:cs="Times New Roman"/>
          <w:color w:val="000000" w:themeColor="text1"/>
          <w:sz w:val="28"/>
          <w:szCs w:val="28"/>
          <w:lang w:val="kk-KZ"/>
        </w:rPr>
        <w:t>:</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өнімге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топырақ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немесе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өсіру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пайдаланылатын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арқылы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енуі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мүмкін</w:t>
      </w:r>
      <w:r w:rsidRPr="00AB1677">
        <w:rPr>
          <w:rFonts w:ascii="Times New Roman" w:hAnsi="Times New Roman" w:cs="Times New Roman"/>
          <w:color w:val="000000" w:themeColor="text1"/>
          <w:sz w:val="28"/>
          <w:szCs w:val="28"/>
          <w:lang w:val="kk-KZ"/>
        </w:rPr>
        <w:t xml:space="preserve"> пестицидтер мен ауыр металдардың </w:t>
      </w:r>
      <w:r w:rsidRPr="00AB1677">
        <w:rPr>
          <w:rStyle w:val="ezkurwreuab5ozgtqnkl"/>
          <w:rFonts w:ascii="Times New Roman" w:hAnsi="Times New Roman" w:cs="Times New Roman"/>
          <w:color w:val="000000" w:themeColor="text1"/>
          <w:sz w:val="28"/>
          <w:szCs w:val="28"/>
          <w:lang w:val="kk-KZ"/>
        </w:rPr>
        <w:t>қалдық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мөлшеріне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талдау</w:t>
      </w:r>
      <w:r w:rsidRPr="00AB1677">
        <w:rPr>
          <w:rFonts w:ascii="Times New Roman" w:hAnsi="Times New Roman" w:cs="Times New Roman"/>
          <w:color w:val="000000" w:themeColor="text1"/>
          <w:sz w:val="28"/>
          <w:szCs w:val="28"/>
          <w:lang w:val="kk-KZ"/>
        </w:rPr>
        <w:t xml:space="preserve"> жасалады</w:t>
      </w:r>
      <w:r w:rsidRPr="00AB1677">
        <w:rPr>
          <w:rStyle w:val="ezkurwreuab5ozgtqnkl"/>
          <w:rFonts w:ascii="Times New Roman" w:hAnsi="Times New Roman" w:cs="Times New Roman"/>
          <w:color w:val="000000" w:themeColor="text1"/>
          <w:sz w:val="28"/>
          <w:szCs w:val="28"/>
          <w:lang w:val="kk-KZ"/>
        </w:rPr>
        <w:t>.</w:t>
      </w:r>
      <w:r w:rsidRPr="00AB1677">
        <w:rPr>
          <w:rFonts w:ascii="Times New Roman" w:hAnsi="Times New Roman" w:cs="Times New Roman"/>
          <w:color w:val="000000" w:themeColor="text1"/>
          <w:sz w:val="28"/>
          <w:szCs w:val="28"/>
          <w:lang w:val="kk-KZ"/>
        </w:rPr>
        <w:t xml:space="preserve"> </w:t>
      </w:r>
    </w:p>
    <w:p w14:paraId="28538C42" w14:textId="2DDC465A" w:rsidR="0035431E" w:rsidRPr="00AB1677" w:rsidRDefault="00255A72"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t>Микробиологиялық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зерттеулер: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тұтынушыларда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ауру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тудыруы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мүмкін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микробтардың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(бактериялар,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саңырауқұлақтар)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патогендердің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(мысалы,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сальмонеллалар,</w:t>
      </w:r>
      <w:r w:rsidRPr="00AB1677">
        <w:rPr>
          <w:rFonts w:ascii="Times New Roman" w:hAnsi="Times New Roman" w:cs="Times New Roman"/>
          <w:color w:val="000000" w:themeColor="text1"/>
          <w:sz w:val="28"/>
          <w:szCs w:val="28"/>
          <w:lang w:val="kk-KZ"/>
        </w:rPr>
        <w:t xml:space="preserve"> </w:t>
      </w:r>
      <w:r w:rsidR="00726786" w:rsidRPr="00AB1677">
        <w:rPr>
          <w:rStyle w:val="ezkurwreuab5ozgtqnkl"/>
          <w:rFonts w:ascii="Times New Roman" w:hAnsi="Times New Roman" w:cs="Times New Roman"/>
          <w:color w:val="000000" w:themeColor="text1"/>
          <w:sz w:val="28"/>
          <w:szCs w:val="28"/>
          <w:lang w:val="kk-KZ"/>
        </w:rPr>
        <w:t>л</w:t>
      </w:r>
      <w:r w:rsidRPr="00AB1677">
        <w:rPr>
          <w:rStyle w:val="ezkurwreuab5ozgtqnkl"/>
          <w:rFonts w:ascii="Times New Roman" w:hAnsi="Times New Roman" w:cs="Times New Roman"/>
          <w:color w:val="000000" w:themeColor="text1"/>
          <w:sz w:val="28"/>
          <w:szCs w:val="28"/>
          <w:lang w:val="kk-KZ"/>
        </w:rPr>
        <w:t>истериялар)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болуы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тексеріледі.</w:t>
      </w:r>
    </w:p>
    <w:p w14:paraId="0177D7F7" w14:textId="77777777" w:rsidR="0035431E" w:rsidRPr="00AB1677" w:rsidRDefault="00255A72"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Радиоактивті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ластану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деңгейін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бағалау: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кейбір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жағдайларда,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әсіресе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фоны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жоғары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аймақтарда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немесе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радиация</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көздеріне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жақын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жерлерде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радиоактивті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ластануға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талдау</w:t>
      </w:r>
      <w:r w:rsidRPr="00AB1677">
        <w:rPr>
          <w:rFonts w:ascii="Times New Roman" w:hAnsi="Times New Roman" w:cs="Times New Roman"/>
          <w:color w:val="000000" w:themeColor="text1"/>
          <w:sz w:val="28"/>
          <w:szCs w:val="28"/>
          <w:lang w:val="kk-KZ"/>
        </w:rPr>
        <w:t xml:space="preserve"> жасалуы </w:t>
      </w:r>
      <w:r w:rsidRPr="00AB1677">
        <w:rPr>
          <w:rStyle w:val="ezkurwreuab5ozgtqnkl"/>
          <w:rFonts w:ascii="Times New Roman" w:hAnsi="Times New Roman" w:cs="Times New Roman"/>
          <w:color w:val="000000" w:themeColor="text1"/>
          <w:sz w:val="28"/>
          <w:szCs w:val="28"/>
          <w:lang w:val="kk-KZ"/>
        </w:rPr>
        <w:t>мүмкін.</w:t>
      </w:r>
      <w:r w:rsidRPr="00AB1677">
        <w:rPr>
          <w:rFonts w:ascii="Times New Roman" w:hAnsi="Times New Roman" w:cs="Times New Roman"/>
          <w:color w:val="000000" w:themeColor="text1"/>
          <w:sz w:val="28"/>
          <w:szCs w:val="28"/>
          <w:lang w:val="kk-KZ"/>
        </w:rPr>
        <w:t xml:space="preserve"> </w:t>
      </w:r>
    </w:p>
    <w:p w14:paraId="42FB8DD0" w14:textId="77777777" w:rsidR="0035431E" w:rsidRPr="00AB1677" w:rsidRDefault="00255A72"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t>Сақтау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тасымалдауды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бағалау: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қауынның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ластануына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немесе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бүлінуіне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әкелмегеніне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көз</w:t>
      </w:r>
      <w:r w:rsidRPr="00AB1677">
        <w:rPr>
          <w:rFonts w:ascii="Times New Roman" w:hAnsi="Times New Roman" w:cs="Times New Roman"/>
          <w:color w:val="000000" w:themeColor="text1"/>
          <w:sz w:val="28"/>
          <w:szCs w:val="28"/>
          <w:lang w:val="kk-KZ"/>
        </w:rPr>
        <w:t xml:space="preserve"> жеткізу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оларды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сақтау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тасымалдау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шарттары</w:t>
      </w:r>
      <w:r w:rsidRPr="00AB1677">
        <w:rPr>
          <w:rFonts w:ascii="Times New Roman" w:hAnsi="Times New Roman" w:cs="Times New Roman"/>
          <w:color w:val="000000" w:themeColor="text1"/>
          <w:sz w:val="28"/>
          <w:szCs w:val="28"/>
          <w:lang w:val="kk-KZ"/>
        </w:rPr>
        <w:t xml:space="preserve"> бағаланады</w:t>
      </w:r>
      <w:r w:rsidRPr="00AB1677">
        <w:rPr>
          <w:rStyle w:val="ezkurwreuab5ozgtqnkl"/>
          <w:rFonts w:ascii="Times New Roman" w:hAnsi="Times New Roman" w:cs="Times New Roman"/>
          <w:color w:val="000000" w:themeColor="text1"/>
          <w:sz w:val="28"/>
          <w:szCs w:val="28"/>
          <w:lang w:val="kk-KZ"/>
        </w:rPr>
        <w:t>.</w:t>
      </w:r>
      <w:r w:rsidRPr="00AB1677">
        <w:rPr>
          <w:rFonts w:ascii="Times New Roman" w:hAnsi="Times New Roman" w:cs="Times New Roman"/>
          <w:color w:val="000000" w:themeColor="text1"/>
          <w:sz w:val="28"/>
          <w:szCs w:val="28"/>
          <w:lang w:val="kk-KZ"/>
        </w:rPr>
        <w:t xml:space="preserve"> </w:t>
      </w:r>
    </w:p>
    <w:p w14:paraId="46316018" w14:textId="77777777" w:rsidR="0035431E" w:rsidRPr="00AB1677" w:rsidRDefault="00255A72"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t>Статистикалық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деректерді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талдау: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алынған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нәтижелер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өнімнің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қауіпсіздігіне</w:t>
      </w:r>
      <w:r w:rsidRPr="00AB1677">
        <w:rPr>
          <w:rFonts w:ascii="Times New Roman" w:hAnsi="Times New Roman" w:cs="Times New Roman"/>
          <w:color w:val="000000" w:themeColor="text1"/>
          <w:sz w:val="28"/>
          <w:szCs w:val="28"/>
          <w:lang w:val="kk-KZ"/>
        </w:rPr>
        <w:t xml:space="preserve"> қатысты </w:t>
      </w:r>
      <w:r w:rsidRPr="00AB1677">
        <w:rPr>
          <w:rStyle w:val="ezkurwreuab5ozgtqnkl"/>
          <w:rFonts w:ascii="Times New Roman" w:hAnsi="Times New Roman" w:cs="Times New Roman"/>
          <w:color w:val="000000" w:themeColor="text1"/>
          <w:sz w:val="28"/>
          <w:szCs w:val="28"/>
          <w:lang w:val="kk-KZ"/>
        </w:rPr>
        <w:t>мәселелерді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көрсетуі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мүмкін</w:t>
      </w:r>
      <w:r w:rsidRPr="00AB1677">
        <w:rPr>
          <w:rFonts w:ascii="Times New Roman" w:hAnsi="Times New Roman" w:cs="Times New Roman"/>
          <w:color w:val="000000" w:themeColor="text1"/>
          <w:sz w:val="28"/>
          <w:szCs w:val="28"/>
          <w:lang w:val="kk-KZ"/>
        </w:rPr>
        <w:t xml:space="preserve"> кез </w:t>
      </w:r>
      <w:r w:rsidRPr="00AB1677">
        <w:rPr>
          <w:rStyle w:val="ezkurwreuab5ozgtqnkl"/>
          <w:rFonts w:ascii="Times New Roman" w:hAnsi="Times New Roman" w:cs="Times New Roman"/>
          <w:color w:val="000000" w:themeColor="text1"/>
          <w:sz w:val="28"/>
          <w:szCs w:val="28"/>
          <w:lang w:val="kk-KZ"/>
        </w:rPr>
        <w:t>келген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ауытқуларды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немесе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трендтерді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анықтау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статистикалық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әдістерді</w:t>
      </w:r>
      <w:r w:rsidRPr="00AB1677">
        <w:rPr>
          <w:rFonts w:ascii="Times New Roman" w:hAnsi="Times New Roman" w:cs="Times New Roman"/>
          <w:color w:val="000000" w:themeColor="text1"/>
          <w:sz w:val="28"/>
          <w:szCs w:val="28"/>
          <w:lang w:val="kk-KZ"/>
        </w:rPr>
        <w:t xml:space="preserve"> қолдану </w:t>
      </w:r>
      <w:r w:rsidRPr="00AB1677">
        <w:rPr>
          <w:rStyle w:val="ezkurwreuab5ozgtqnkl"/>
          <w:rFonts w:ascii="Times New Roman" w:hAnsi="Times New Roman" w:cs="Times New Roman"/>
          <w:color w:val="000000" w:themeColor="text1"/>
          <w:sz w:val="28"/>
          <w:szCs w:val="28"/>
          <w:lang w:val="kk-KZ"/>
        </w:rPr>
        <w:t>арқылы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талданады.</w:t>
      </w:r>
      <w:r w:rsidRPr="00AB1677">
        <w:rPr>
          <w:rFonts w:ascii="Times New Roman" w:hAnsi="Times New Roman" w:cs="Times New Roman"/>
          <w:color w:val="000000" w:themeColor="text1"/>
          <w:sz w:val="28"/>
          <w:szCs w:val="28"/>
          <w:lang w:val="kk-KZ"/>
        </w:rPr>
        <w:t xml:space="preserve"> </w:t>
      </w:r>
    </w:p>
    <w:p w14:paraId="176B4099" w14:textId="39A418DA" w:rsidR="00255A72" w:rsidRPr="00AB1677" w:rsidRDefault="0035431E"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t>Б</w:t>
      </w:r>
      <w:r w:rsidR="00255A72" w:rsidRPr="00AB1677">
        <w:rPr>
          <w:rStyle w:val="ezkurwreuab5ozgtqnkl"/>
          <w:rFonts w:ascii="Times New Roman" w:hAnsi="Times New Roman" w:cs="Times New Roman"/>
          <w:color w:val="000000" w:themeColor="text1"/>
          <w:sz w:val="28"/>
          <w:szCs w:val="28"/>
          <w:lang w:val="kk-KZ"/>
        </w:rPr>
        <w:t>арлық</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зерттеулер</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аяқталғаннан</w:t>
      </w:r>
      <w:r w:rsidR="00255A72" w:rsidRPr="00AB1677">
        <w:rPr>
          <w:rFonts w:ascii="Times New Roman" w:hAnsi="Times New Roman" w:cs="Times New Roman"/>
          <w:color w:val="000000" w:themeColor="text1"/>
          <w:sz w:val="28"/>
          <w:szCs w:val="28"/>
          <w:lang w:val="kk-KZ"/>
        </w:rPr>
        <w:t xml:space="preserve"> кейін</w:t>
      </w:r>
      <w:r w:rsidR="00726786" w:rsidRPr="00AB1677">
        <w:rPr>
          <w:rFonts w:ascii="Times New Roman" w:hAnsi="Times New Roman" w:cs="Times New Roman"/>
          <w:color w:val="000000" w:themeColor="text1"/>
          <w:sz w:val="28"/>
          <w:szCs w:val="28"/>
          <w:lang w:val="kk-KZ"/>
        </w:rPr>
        <w:t>,</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алынған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мәліметтер</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мен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қауын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өнімінің</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қауіпсіздігі</w:t>
      </w:r>
      <w:r w:rsidR="00255A72" w:rsidRPr="00AB1677">
        <w:rPr>
          <w:rFonts w:ascii="Times New Roman" w:hAnsi="Times New Roman" w:cs="Times New Roman"/>
          <w:color w:val="000000" w:themeColor="text1"/>
          <w:sz w:val="28"/>
          <w:szCs w:val="28"/>
          <w:lang w:val="kk-KZ"/>
        </w:rPr>
        <w:t xml:space="preserve"> бойынша </w:t>
      </w:r>
      <w:r w:rsidR="00255A72" w:rsidRPr="00AB1677">
        <w:rPr>
          <w:rStyle w:val="ezkurwreuab5ozgtqnkl"/>
          <w:rFonts w:ascii="Times New Roman" w:hAnsi="Times New Roman" w:cs="Times New Roman"/>
          <w:color w:val="000000" w:themeColor="text1"/>
          <w:sz w:val="28"/>
          <w:szCs w:val="28"/>
          <w:lang w:val="kk-KZ"/>
        </w:rPr>
        <w:t>ұсыныстарды</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қамтитын</w:t>
      </w:r>
      <w:r w:rsidR="00255A72" w:rsidRPr="00AB1677">
        <w:rPr>
          <w:rFonts w:ascii="Times New Roman" w:hAnsi="Times New Roman" w:cs="Times New Roman"/>
          <w:color w:val="000000" w:themeColor="text1"/>
          <w:sz w:val="28"/>
          <w:szCs w:val="28"/>
          <w:lang w:val="kk-KZ"/>
        </w:rPr>
        <w:t xml:space="preserve"> егжей-</w:t>
      </w:r>
      <w:r w:rsidR="00255A72" w:rsidRPr="00AB1677">
        <w:rPr>
          <w:rStyle w:val="ezkurwreuab5ozgtqnkl"/>
          <w:rFonts w:ascii="Times New Roman" w:hAnsi="Times New Roman" w:cs="Times New Roman"/>
          <w:color w:val="000000" w:themeColor="text1"/>
          <w:sz w:val="28"/>
          <w:szCs w:val="28"/>
          <w:lang w:val="kk-KZ"/>
        </w:rPr>
        <w:t>тегжейлі</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есеп</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жасалады.</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Бұл</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қадамдар</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тұтынушылардың</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денсаулығын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қорғауға</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және</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өнім</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сапасының</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жоғары</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стандарттарын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қамтамасыз</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етуге</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бағытталған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қауын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өнімінің</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тағамдық</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қауіпсіздігін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зерттеу</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алгоритмінің</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негізін</w:t>
      </w:r>
      <w:r w:rsidR="00255A72" w:rsidRPr="00AB1677">
        <w:rPr>
          <w:rFonts w:ascii="Times New Roman" w:hAnsi="Times New Roman" w:cs="Times New Roman"/>
          <w:color w:val="000000" w:themeColor="text1"/>
          <w:sz w:val="28"/>
          <w:szCs w:val="28"/>
          <w:lang w:val="kk-KZ"/>
        </w:rPr>
        <w:t xml:space="preserve"> </w:t>
      </w:r>
      <w:r w:rsidR="00255A72" w:rsidRPr="00AB1677">
        <w:rPr>
          <w:rStyle w:val="ezkurwreuab5ozgtqnkl"/>
          <w:rFonts w:ascii="Times New Roman" w:hAnsi="Times New Roman" w:cs="Times New Roman"/>
          <w:color w:val="000000" w:themeColor="text1"/>
          <w:sz w:val="28"/>
          <w:szCs w:val="28"/>
          <w:lang w:val="kk-KZ"/>
        </w:rPr>
        <w:t>құрайды.</w:t>
      </w:r>
    </w:p>
    <w:p w14:paraId="750D7DCF" w14:textId="21A06C9B" w:rsidR="0035431E" w:rsidRPr="00AB1677" w:rsidRDefault="0035431E"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p>
    <w:p w14:paraId="22733A45" w14:textId="398F393E" w:rsidR="0035431E" w:rsidRPr="00AB1677" w:rsidRDefault="0035431E"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p>
    <w:p w14:paraId="4693C0A3" w14:textId="2D520123" w:rsidR="0035431E" w:rsidRPr="00AB1677" w:rsidRDefault="0035431E"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p>
    <w:p w14:paraId="3E025FFA" w14:textId="7C28BF80" w:rsidR="0035431E" w:rsidRPr="00AB1677" w:rsidRDefault="0035431E" w:rsidP="00ED7CC3">
      <w:pPr>
        <w:spacing w:after="0" w:line="240" w:lineRule="auto"/>
        <w:ind w:firstLine="720"/>
        <w:jc w:val="both"/>
        <w:rPr>
          <w:rStyle w:val="ezkurwreuab5ozgtqnkl"/>
          <w:rFonts w:ascii="Times New Roman" w:hAnsi="Times New Roman" w:cs="Times New Roman"/>
          <w:color w:val="000000" w:themeColor="text1"/>
          <w:sz w:val="28"/>
          <w:szCs w:val="28"/>
          <w:lang w:val="kk-KZ"/>
        </w:rPr>
      </w:pPr>
    </w:p>
    <w:p w14:paraId="162FBB7C" w14:textId="08B7974D" w:rsidR="001E512D" w:rsidRPr="00AB1677" w:rsidRDefault="001E512D" w:rsidP="00ED7CC3">
      <w:pPr>
        <w:spacing w:after="0" w:line="240" w:lineRule="auto"/>
        <w:rPr>
          <w:rFonts w:ascii="Times New Roman" w:hAnsi="Times New Roman" w:cs="Times New Roman"/>
          <w:b/>
          <w:bCs/>
          <w:sz w:val="28"/>
          <w:szCs w:val="28"/>
          <w:lang w:val="kk-KZ"/>
        </w:rPr>
      </w:pPr>
    </w:p>
    <w:p w14:paraId="5B4433B9" w14:textId="0E890971" w:rsidR="0035431E" w:rsidRPr="00AB1677" w:rsidRDefault="0035431E" w:rsidP="00ED7CC3">
      <w:pPr>
        <w:spacing w:after="0" w:line="240" w:lineRule="auto"/>
        <w:rPr>
          <w:rFonts w:ascii="Times New Roman" w:hAnsi="Times New Roman" w:cs="Times New Roman"/>
          <w:b/>
          <w:bCs/>
          <w:sz w:val="28"/>
          <w:szCs w:val="28"/>
          <w:lang w:val="kk-KZ"/>
        </w:rPr>
      </w:pPr>
    </w:p>
    <w:p w14:paraId="3A3BE68E" w14:textId="27089966" w:rsidR="00A82208" w:rsidRPr="00AB1677" w:rsidRDefault="00A82208" w:rsidP="00ED7CC3">
      <w:pPr>
        <w:spacing w:after="0" w:line="240" w:lineRule="auto"/>
        <w:rPr>
          <w:rFonts w:ascii="Times New Roman" w:hAnsi="Times New Roman" w:cs="Times New Roman"/>
          <w:b/>
          <w:bCs/>
          <w:sz w:val="28"/>
          <w:szCs w:val="28"/>
          <w:lang w:val="kk-KZ"/>
        </w:rPr>
      </w:pPr>
    </w:p>
    <w:p w14:paraId="24DF926C" w14:textId="30010C7B" w:rsidR="00A82208" w:rsidRPr="00AB1677" w:rsidRDefault="00A82208" w:rsidP="00ED7CC3">
      <w:pPr>
        <w:spacing w:after="0" w:line="240" w:lineRule="auto"/>
        <w:rPr>
          <w:rFonts w:ascii="Times New Roman" w:hAnsi="Times New Roman" w:cs="Times New Roman"/>
          <w:b/>
          <w:bCs/>
          <w:sz w:val="28"/>
          <w:szCs w:val="28"/>
          <w:lang w:val="kk-KZ"/>
        </w:rPr>
      </w:pPr>
    </w:p>
    <w:p w14:paraId="33489CF5" w14:textId="77777777" w:rsidR="00A82208" w:rsidRPr="00AB1677" w:rsidRDefault="00A82208" w:rsidP="00ED7CC3">
      <w:pPr>
        <w:spacing w:after="0" w:line="240" w:lineRule="auto"/>
        <w:rPr>
          <w:rFonts w:ascii="Times New Roman" w:hAnsi="Times New Roman" w:cs="Times New Roman"/>
          <w:b/>
          <w:bCs/>
          <w:sz w:val="28"/>
          <w:szCs w:val="28"/>
          <w:lang w:val="kk-KZ"/>
        </w:rPr>
      </w:pPr>
    </w:p>
    <w:p w14:paraId="12058955" w14:textId="1F31DE3E" w:rsidR="001E512D" w:rsidRPr="00AB1677" w:rsidRDefault="0035431E" w:rsidP="00ED7CC3">
      <w:pPr>
        <w:spacing w:after="0" w:line="240" w:lineRule="auto"/>
        <w:rPr>
          <w:rFonts w:ascii="Times New Roman" w:hAnsi="Times New Roman" w:cs="Times New Roman"/>
          <w:b/>
          <w:bCs/>
          <w:sz w:val="28"/>
          <w:szCs w:val="28"/>
          <w:lang w:val="kk-KZ"/>
        </w:rPr>
      </w:pPr>
      <w:r w:rsidRPr="00AB1677">
        <w:rPr>
          <w:noProof/>
          <w:lang w:val="kk-KZ"/>
        </w:rPr>
        <w:lastRenderedPageBreak/>
        <mc:AlternateContent>
          <mc:Choice Requires="wpg">
            <w:drawing>
              <wp:anchor distT="0" distB="0" distL="114300" distR="114300" simplePos="0" relativeHeight="251661312" behindDoc="0" locked="0" layoutInCell="1" allowOverlap="1" wp14:anchorId="5EF43D0B" wp14:editId="79953881">
                <wp:simplePos x="0" y="0"/>
                <wp:positionH relativeFrom="page">
                  <wp:posOffset>1688123</wp:posOffset>
                </wp:positionH>
                <wp:positionV relativeFrom="paragraph">
                  <wp:posOffset>159140</wp:posOffset>
                </wp:positionV>
                <wp:extent cx="4775982" cy="6893169"/>
                <wp:effectExtent l="0" t="0" r="24765" b="60325"/>
                <wp:wrapNone/>
                <wp:docPr id="207" name="Группа 207"/>
                <wp:cNvGraphicFramePr/>
                <a:graphic xmlns:a="http://schemas.openxmlformats.org/drawingml/2006/main">
                  <a:graphicData uri="http://schemas.microsoft.com/office/word/2010/wordprocessingGroup">
                    <wpg:wgp>
                      <wpg:cNvGrpSpPr/>
                      <wpg:grpSpPr>
                        <a:xfrm>
                          <a:off x="0" y="0"/>
                          <a:ext cx="4775982" cy="6893169"/>
                          <a:chOff x="2317531" y="804041"/>
                          <a:chExt cx="5866274" cy="5563858"/>
                        </a:xfrm>
                      </wpg:grpSpPr>
                      <wps:wsp>
                        <wps:cNvPr id="209" name="Прямоугольник 3"/>
                        <wps:cNvSpPr/>
                        <wps:spPr>
                          <a:xfrm>
                            <a:off x="3531476" y="804041"/>
                            <a:ext cx="3439886" cy="443890"/>
                          </a:xfrm>
                          <a:prstGeom prst="rect">
                            <a:avLst/>
                          </a:prstGeom>
                        </wps:spPr>
                        <wps:style>
                          <a:lnRef idx="1">
                            <a:schemeClr val="accent4"/>
                          </a:lnRef>
                          <a:fillRef idx="3">
                            <a:schemeClr val="accent4"/>
                          </a:fillRef>
                          <a:effectRef idx="2">
                            <a:schemeClr val="accent4"/>
                          </a:effectRef>
                          <a:fontRef idx="minor">
                            <a:schemeClr val="lt1"/>
                          </a:fontRef>
                        </wps:style>
                        <wps:txbx>
                          <w:txbxContent>
                            <w:p w14:paraId="01D0122E" w14:textId="77777777" w:rsidR="00066D13" w:rsidRPr="001E512D" w:rsidRDefault="00066D13" w:rsidP="001E512D">
                              <w:pPr>
                                <w:jc w:val="center"/>
                                <w:rPr>
                                  <w:rFonts w:ascii="Times New Roman" w:hAnsi="Times New Roman" w:cs="Times New Roman"/>
                                  <w:sz w:val="20"/>
                                  <w:szCs w:val="20"/>
                                </w:rPr>
                              </w:pPr>
                              <w:r w:rsidRPr="001E512D">
                                <w:rPr>
                                  <w:rFonts w:ascii="Times New Roman" w:hAnsi="Times New Roman" w:cs="Times New Roman"/>
                                  <w:color w:val="000000" w:themeColor="dark1"/>
                                  <w:kern w:val="24"/>
                                  <w:sz w:val="20"/>
                                  <w:szCs w:val="20"/>
                                  <w:lang w:val="kk-KZ"/>
                                </w:rPr>
                                <w:t>Қауын сұрыпы «Торпедо»</w:t>
                              </w:r>
                            </w:p>
                          </w:txbxContent>
                        </wps:txbx>
                        <wps:bodyPr rtlCol="0" anchor="ctr"/>
                      </wps:wsp>
                      <wps:wsp>
                        <wps:cNvPr id="210" name="Прямоугольник 4"/>
                        <wps:cNvSpPr/>
                        <wps:spPr>
                          <a:xfrm>
                            <a:off x="3531476" y="1481958"/>
                            <a:ext cx="3439886" cy="44389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51228058" w14:textId="77777777" w:rsidR="00066D13" w:rsidRPr="001E512D" w:rsidRDefault="00066D13" w:rsidP="001E512D">
                              <w:pPr>
                                <w:jc w:val="center"/>
                                <w:rPr>
                                  <w:rFonts w:ascii="Times New Roman" w:hAnsi="Times New Roman" w:cs="Times New Roman"/>
                                  <w:sz w:val="20"/>
                                  <w:szCs w:val="20"/>
                                </w:rPr>
                              </w:pPr>
                              <w:r w:rsidRPr="001E512D">
                                <w:rPr>
                                  <w:rFonts w:ascii="Times New Roman" w:hAnsi="Times New Roman" w:cs="Times New Roman"/>
                                  <w:color w:val="000000" w:themeColor="dark1"/>
                                  <w:kern w:val="24"/>
                                  <w:sz w:val="20"/>
                                  <w:szCs w:val="20"/>
                                  <w:lang w:val="kk-KZ"/>
                                </w:rPr>
                                <w:t>Қауынды тазалап жуу</w:t>
                              </w:r>
                            </w:p>
                          </w:txbxContent>
                        </wps:txbx>
                        <wps:bodyPr rtlCol="0" anchor="ctr"/>
                      </wps:wsp>
                      <wps:wsp>
                        <wps:cNvPr id="211" name="Прямоугольник 5"/>
                        <wps:cNvSpPr/>
                        <wps:spPr>
                          <a:xfrm>
                            <a:off x="3531476" y="2207172"/>
                            <a:ext cx="3439886" cy="44389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7F2009C3" w14:textId="1B6762C7" w:rsidR="00066D13" w:rsidRPr="001E512D" w:rsidRDefault="00066D13" w:rsidP="001E512D">
                              <w:pPr>
                                <w:jc w:val="center"/>
                                <w:rPr>
                                  <w:rFonts w:ascii="Times New Roman" w:hAnsi="Times New Roman" w:cs="Times New Roman"/>
                                  <w:sz w:val="20"/>
                                  <w:szCs w:val="20"/>
                                </w:rPr>
                              </w:pPr>
                              <w:r w:rsidRPr="001E512D">
                                <w:rPr>
                                  <w:rFonts w:ascii="Times New Roman" w:hAnsi="Times New Roman" w:cs="Times New Roman"/>
                                  <w:color w:val="000000" w:themeColor="dark1"/>
                                  <w:kern w:val="24"/>
                                  <w:sz w:val="20"/>
                                  <w:szCs w:val="20"/>
                                  <w:lang w:val="kk-KZ"/>
                                </w:rPr>
                                <w:t>Қауынды құрылымдарына бөлу</w:t>
                              </w:r>
                              <w:r>
                                <w:rPr>
                                  <w:rFonts w:ascii="Times New Roman" w:hAnsi="Times New Roman" w:cs="Times New Roman"/>
                                  <w:color w:val="000000" w:themeColor="dark1"/>
                                  <w:kern w:val="24"/>
                                  <w:sz w:val="20"/>
                                  <w:szCs w:val="20"/>
                                  <w:lang w:val="kk-KZ"/>
                                </w:rPr>
                                <w:t>, сығынды алу</w:t>
                              </w:r>
                            </w:p>
                          </w:txbxContent>
                        </wps:txbx>
                        <wps:bodyPr rtlCol="0" anchor="ctr"/>
                      </wps:wsp>
                      <wps:wsp>
                        <wps:cNvPr id="212" name="Прямоугольник 6"/>
                        <wps:cNvSpPr/>
                        <wps:spPr>
                          <a:xfrm>
                            <a:off x="2317531" y="2932386"/>
                            <a:ext cx="1719943" cy="44389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6B5C811A" w14:textId="77777777" w:rsidR="00066D13" w:rsidRPr="001E512D" w:rsidRDefault="00066D13" w:rsidP="001E512D">
                              <w:pPr>
                                <w:jc w:val="center"/>
                                <w:rPr>
                                  <w:rFonts w:ascii="Times New Roman" w:hAnsi="Times New Roman" w:cs="Times New Roman"/>
                                  <w:sz w:val="14"/>
                                  <w:szCs w:val="14"/>
                                </w:rPr>
                              </w:pPr>
                              <w:r w:rsidRPr="001E512D">
                                <w:rPr>
                                  <w:rFonts w:ascii="Times New Roman" w:hAnsi="Times New Roman" w:cs="Times New Roman"/>
                                  <w:color w:val="000000" w:themeColor="dark1"/>
                                  <w:kern w:val="24"/>
                                  <w:sz w:val="20"/>
                                  <w:szCs w:val="20"/>
                                  <w:lang w:val="kk-KZ"/>
                                </w:rPr>
                                <w:t>қабығы</w:t>
                              </w:r>
                            </w:p>
                          </w:txbxContent>
                        </wps:txbx>
                        <wps:bodyPr rtlCol="0" anchor="ctr"/>
                      </wps:wsp>
                      <wps:wsp>
                        <wps:cNvPr id="213" name="Прямоугольник 7"/>
                        <wps:cNvSpPr/>
                        <wps:spPr>
                          <a:xfrm>
                            <a:off x="4382813" y="2932386"/>
                            <a:ext cx="1719943" cy="44389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47EE8E6F" w14:textId="77777777" w:rsidR="00066D13" w:rsidRPr="001E512D" w:rsidRDefault="00066D13" w:rsidP="001E512D">
                              <w:pPr>
                                <w:jc w:val="center"/>
                                <w:rPr>
                                  <w:rFonts w:ascii="Times New Roman" w:hAnsi="Times New Roman" w:cs="Times New Roman"/>
                                  <w:sz w:val="14"/>
                                  <w:szCs w:val="14"/>
                                </w:rPr>
                              </w:pPr>
                              <w:r w:rsidRPr="001E512D">
                                <w:rPr>
                                  <w:rFonts w:ascii="Times New Roman" w:hAnsi="Times New Roman" w:cs="Times New Roman"/>
                                  <w:color w:val="000000" w:themeColor="dark1"/>
                                  <w:kern w:val="24"/>
                                  <w:sz w:val="20"/>
                                  <w:szCs w:val="20"/>
                                  <w:lang w:val="kk-KZ"/>
                                </w:rPr>
                                <w:t>жұмсағы</w:t>
                              </w:r>
                            </w:p>
                          </w:txbxContent>
                        </wps:txbx>
                        <wps:bodyPr rtlCol="0" anchor="ctr"/>
                      </wps:wsp>
                      <wps:wsp>
                        <wps:cNvPr id="214" name="Прямоугольник 8"/>
                        <wps:cNvSpPr/>
                        <wps:spPr>
                          <a:xfrm>
                            <a:off x="6463862" y="2916620"/>
                            <a:ext cx="1719943" cy="44389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607FC4FD" w14:textId="77777777" w:rsidR="00066D13" w:rsidRPr="001E512D" w:rsidRDefault="00066D13" w:rsidP="001E512D">
                              <w:pPr>
                                <w:jc w:val="center"/>
                                <w:rPr>
                                  <w:rFonts w:ascii="Times New Roman" w:hAnsi="Times New Roman" w:cs="Times New Roman"/>
                                  <w:sz w:val="14"/>
                                  <w:szCs w:val="14"/>
                                </w:rPr>
                              </w:pPr>
                              <w:r w:rsidRPr="001E512D">
                                <w:rPr>
                                  <w:rFonts w:ascii="Times New Roman" w:hAnsi="Times New Roman" w:cs="Times New Roman"/>
                                  <w:color w:val="000000" w:themeColor="dark1"/>
                                  <w:kern w:val="24"/>
                                  <w:sz w:val="20"/>
                                  <w:szCs w:val="20"/>
                                  <w:lang w:val="kk-KZ"/>
                                </w:rPr>
                                <w:t>дәндері</w:t>
                              </w:r>
                            </w:p>
                          </w:txbxContent>
                        </wps:txbx>
                        <wps:bodyPr rtlCol="0" anchor="ctr"/>
                      </wps:wsp>
                      <wps:wsp>
                        <wps:cNvPr id="215" name="Прямоугольник 9"/>
                        <wps:cNvSpPr/>
                        <wps:spPr>
                          <a:xfrm>
                            <a:off x="3216165" y="3657600"/>
                            <a:ext cx="4060372" cy="443890"/>
                          </a:xfrm>
                          <a:prstGeom prst="rect">
                            <a:avLst/>
                          </a:prstGeom>
                        </wps:spPr>
                        <wps:style>
                          <a:lnRef idx="1">
                            <a:schemeClr val="accent4"/>
                          </a:lnRef>
                          <a:fillRef idx="3">
                            <a:schemeClr val="accent4"/>
                          </a:fillRef>
                          <a:effectRef idx="2">
                            <a:schemeClr val="accent4"/>
                          </a:effectRef>
                          <a:fontRef idx="minor">
                            <a:schemeClr val="lt1"/>
                          </a:fontRef>
                        </wps:style>
                        <wps:txbx>
                          <w:txbxContent>
                            <w:p w14:paraId="5BBC1976" w14:textId="77777777" w:rsidR="00066D13" w:rsidRPr="001E512D" w:rsidRDefault="00066D13" w:rsidP="001E512D">
                              <w:pPr>
                                <w:jc w:val="center"/>
                                <w:rPr>
                                  <w:rFonts w:ascii="Times New Roman" w:hAnsi="Times New Roman" w:cs="Times New Roman"/>
                                  <w:sz w:val="24"/>
                                  <w:szCs w:val="24"/>
                                </w:rPr>
                              </w:pPr>
                              <w:r w:rsidRPr="001E512D">
                                <w:rPr>
                                  <w:rFonts w:ascii="Times New Roman" w:hAnsi="Times New Roman" w:cs="Times New Roman"/>
                                  <w:color w:val="000000" w:themeColor="dark1"/>
                                  <w:kern w:val="24"/>
                                  <w:sz w:val="20"/>
                                  <w:szCs w:val="20"/>
                                  <w:lang w:val="kk-KZ"/>
                                </w:rPr>
                                <w:t>Қауынның құрылымдарын</w:t>
                              </w:r>
                              <w:r w:rsidRPr="001E512D">
                                <w:rPr>
                                  <w:rFonts w:ascii="Times New Roman" w:hAnsi="Times New Roman" w:cs="Times New Roman"/>
                                  <w:color w:val="000000" w:themeColor="dark1"/>
                                  <w:kern w:val="24"/>
                                  <w:sz w:val="36"/>
                                  <w:szCs w:val="36"/>
                                  <w:lang w:val="kk-KZ"/>
                                </w:rPr>
                                <w:t xml:space="preserve"> </w:t>
                              </w:r>
                              <w:r w:rsidRPr="001E512D">
                                <w:rPr>
                                  <w:rFonts w:ascii="Times New Roman" w:hAnsi="Times New Roman" w:cs="Times New Roman"/>
                                  <w:color w:val="000000" w:themeColor="dark1"/>
                                  <w:kern w:val="24"/>
                                  <w:sz w:val="20"/>
                                  <w:szCs w:val="20"/>
                                  <w:lang w:val="kk-KZ"/>
                                </w:rPr>
                                <w:t>кептіру</w:t>
                              </w:r>
                              <w:r w:rsidRPr="001E512D">
                                <w:rPr>
                                  <w:rFonts w:ascii="Times New Roman" w:hAnsi="Times New Roman" w:cs="Times New Roman"/>
                                  <w:color w:val="000000" w:themeColor="dark1"/>
                                  <w:kern w:val="24"/>
                                  <w:sz w:val="36"/>
                                  <w:szCs w:val="36"/>
                                  <w:lang w:val="kk-KZ"/>
                                </w:rPr>
                                <w:t xml:space="preserve"> </w:t>
                              </w:r>
                            </w:p>
                          </w:txbxContent>
                        </wps:txbx>
                        <wps:bodyPr rtlCol="0" anchor="ctr"/>
                      </wps:wsp>
                      <wps:wsp>
                        <wps:cNvPr id="216" name="Прямоугольник 12"/>
                        <wps:cNvSpPr/>
                        <wps:spPr>
                          <a:xfrm>
                            <a:off x="3216165" y="4382814"/>
                            <a:ext cx="4060372" cy="592256"/>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0B0C897D" w14:textId="77777777" w:rsidR="00066D13" w:rsidRPr="001E512D" w:rsidRDefault="00066D13" w:rsidP="001E512D">
                              <w:pPr>
                                <w:jc w:val="center"/>
                                <w:rPr>
                                  <w:rFonts w:ascii="Times New Roman" w:hAnsi="Times New Roman" w:cs="Times New Roman"/>
                                  <w:sz w:val="32"/>
                                  <w:szCs w:val="32"/>
                                  <w:lang w:val="kk-KZ"/>
                                </w:rPr>
                              </w:pPr>
                              <w:r w:rsidRPr="001E512D">
                                <w:rPr>
                                  <w:rFonts w:ascii="Times New Roman" w:hAnsi="Times New Roman" w:cs="Times New Roman"/>
                                  <w:color w:val="000000" w:themeColor="dark1"/>
                                  <w:kern w:val="24"/>
                                  <w:sz w:val="20"/>
                                  <w:szCs w:val="20"/>
                                  <w:lang w:val="kk-KZ"/>
                                </w:rPr>
                                <w:t>Қауын құрылымдарын майдалап ұнтақтарын алу</w:t>
                              </w:r>
                              <w:r w:rsidRPr="001E512D">
                                <w:rPr>
                                  <w:rFonts w:ascii="Times New Roman" w:hAnsi="Times New Roman" w:cs="Times New Roman"/>
                                  <w:sz w:val="32"/>
                                  <w:szCs w:val="32"/>
                                  <w:lang w:val="kk-KZ"/>
                                </w:rPr>
                                <w:t xml:space="preserve"> </w:t>
                              </w:r>
                            </w:p>
                          </w:txbxContent>
                        </wps:txbx>
                        <wps:bodyPr rtlCol="0" anchor="ctr"/>
                      </wps:wsp>
                      <wps:wsp>
                        <wps:cNvPr id="217" name="Прямоугольник 13"/>
                        <wps:cNvSpPr/>
                        <wps:spPr>
                          <a:xfrm>
                            <a:off x="2727434" y="5249917"/>
                            <a:ext cx="5035825" cy="592256"/>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446EC2B3" w14:textId="77777777" w:rsidR="00066D13" w:rsidRPr="001E512D" w:rsidRDefault="00066D13" w:rsidP="001E512D">
                              <w:pPr>
                                <w:jc w:val="center"/>
                                <w:rPr>
                                  <w:rFonts w:ascii="Times New Roman" w:hAnsi="Times New Roman" w:cs="Times New Roman"/>
                                  <w:sz w:val="20"/>
                                  <w:szCs w:val="20"/>
                                </w:rPr>
                              </w:pPr>
                              <w:r w:rsidRPr="001E512D">
                                <w:rPr>
                                  <w:rFonts w:ascii="Times New Roman" w:hAnsi="Times New Roman" w:cs="Times New Roman"/>
                                  <w:color w:val="000000" w:themeColor="dark1"/>
                                  <w:kern w:val="24"/>
                                  <w:sz w:val="20"/>
                                  <w:szCs w:val="20"/>
                                  <w:lang w:val="kk-KZ"/>
                                </w:rPr>
                                <w:t xml:space="preserve">Ғылыми тәжірибелік зерттеулерді жүргізу </w:t>
                              </w:r>
                            </w:p>
                          </w:txbxContent>
                        </wps:txbx>
                        <wps:bodyPr rtlCol="0" anchor="ctr"/>
                      </wps:wsp>
                      <wps:wsp>
                        <wps:cNvPr id="218" name="Прямая со стрелкой 15"/>
                        <wps:cNvCnPr/>
                        <wps:spPr>
                          <a:xfrm>
                            <a:off x="5247289" y="1245476"/>
                            <a:ext cx="0" cy="231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9" name="Прямая со стрелкой 17"/>
                        <wps:cNvCnPr/>
                        <wps:spPr>
                          <a:xfrm>
                            <a:off x="5247289" y="1923393"/>
                            <a:ext cx="0" cy="2785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0" name="Прямая со стрелкой 19"/>
                        <wps:cNvCnPr/>
                        <wps:spPr>
                          <a:xfrm>
                            <a:off x="5247289" y="2648607"/>
                            <a:ext cx="3" cy="2851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1" name="Прямая со стрелкой 21"/>
                        <wps:cNvCnPr/>
                        <wps:spPr>
                          <a:xfrm flipH="1">
                            <a:off x="3175438" y="2648607"/>
                            <a:ext cx="2068286" cy="2851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2" name="Прямая со стрелкой 23"/>
                        <wps:cNvCnPr/>
                        <wps:spPr>
                          <a:xfrm>
                            <a:off x="5249917" y="2648607"/>
                            <a:ext cx="2068289" cy="2785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3" name="Прямая со стрелкой 25"/>
                        <wps:cNvCnPr/>
                        <wps:spPr>
                          <a:xfrm flipH="1">
                            <a:off x="5247289" y="3373820"/>
                            <a:ext cx="3" cy="2851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4" name="Прямая со стрелкой 27"/>
                        <wps:cNvCnPr>
                          <a:cxnSpLocks/>
                        </wps:cNvCnPr>
                        <wps:spPr>
                          <a:xfrm>
                            <a:off x="3184634" y="3373820"/>
                            <a:ext cx="1034143" cy="2851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5" name="Прямая со стрелкой 29"/>
                        <wps:cNvCnPr>
                          <a:cxnSpLocks/>
                        </wps:cNvCnPr>
                        <wps:spPr>
                          <a:xfrm flipH="1">
                            <a:off x="6281245" y="3373820"/>
                            <a:ext cx="1034145" cy="2917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6" name="Прямая со стрелкой 33"/>
                        <wps:cNvCnPr/>
                        <wps:spPr>
                          <a:xfrm>
                            <a:off x="5247289" y="4099034"/>
                            <a:ext cx="0" cy="27935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7" name="Прямая со стрелкой 35"/>
                        <wps:cNvCnPr/>
                        <wps:spPr>
                          <a:xfrm>
                            <a:off x="5247289" y="4966138"/>
                            <a:ext cx="0" cy="27935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8" name="Прямая со стрелкой 37"/>
                        <wps:cNvCnPr/>
                        <wps:spPr>
                          <a:xfrm>
                            <a:off x="3528848" y="5849007"/>
                            <a:ext cx="0" cy="5188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9" name="Прямая со стрелкой 38"/>
                        <wps:cNvCnPr/>
                        <wps:spPr>
                          <a:xfrm>
                            <a:off x="6965731" y="5833241"/>
                            <a:ext cx="0" cy="5188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EF43D0B" id="Группа 207" o:spid="_x0000_s1081" style="position:absolute;margin-left:132.9pt;margin-top:12.55pt;width:376.05pt;height:542.75pt;z-index:251661312;mso-position-horizontal-relative:page;mso-width-relative:margin;mso-height-relative:margin" coordorigin="23175,8040" coordsize="58662,55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">
                <v:rect id="Прямоугольник 3" o:spid="_x0000_s1082" style="position:absolute;left:35314;top:8040;width:34399;height:4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" fillcolor="#ffc310 [3031]" strokecolor="#ffc000 [3207]" strokeweight=".5pt">
                  <v:fill color2="#fcbd00 [3175]" rotate="t" colors="0 #ffc746;.5 #ffc600;1 #e5b600" focus="100%" type="gradient">
                    <o:fill v:ext="view" type="gradientUnscaled"/>
                  </v:fill>
                  <v:textbox>
                    <w:txbxContent>
                      <w:p w14:paraId="01D0122E" w14:textId="77777777" w:rsidR="00066D13" w:rsidRPr="001E512D" w:rsidRDefault="00066D13" w:rsidP="001E512D">
                        <w:pPr>
                          <w:jc w:val="center"/>
                          <w:rPr>
                            <w:rFonts w:ascii="Times New Roman" w:hAnsi="Times New Roman" w:cs="Times New Roman"/>
                            <w:sz w:val="20"/>
                            <w:szCs w:val="20"/>
                          </w:rPr>
                        </w:pPr>
                        <w:r w:rsidRPr="001E512D">
                          <w:rPr>
                            <w:rFonts w:ascii="Times New Roman" w:hAnsi="Times New Roman" w:cs="Times New Roman"/>
                            <w:color w:val="000000" w:themeColor="dark1"/>
                            <w:kern w:val="24"/>
                            <w:sz w:val="20"/>
                            <w:szCs w:val="20"/>
                            <w:lang w:val="kk-KZ"/>
                          </w:rPr>
                          <w:t>Қауын сұрыпы «Торпедо»</w:t>
                        </w:r>
                      </w:p>
                    </w:txbxContent>
                  </v:textbox>
                </v:rect>
                <v:rect id="Прямоугольник 4" o:spid="_x0000_s1083" style="position:absolute;left:35314;top:14819;width:34399;height:4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" fillcolor="#f3a875 [2165]" strokecolor="#ed7d31 [3205]" strokeweight=".5pt">
                  <v:fill color2="#f09558 [2613]" rotate="t" colors="0 #f7bda4;.5 #f5b195;1 #f8a581" focus="100%" type="gradient">
                    <o:fill v:ext="view" type="gradientUnscaled"/>
                  </v:fill>
                  <v:textbox>
                    <w:txbxContent>
                      <w:p w14:paraId="51228058" w14:textId="77777777" w:rsidR="00066D13" w:rsidRPr="001E512D" w:rsidRDefault="00066D13" w:rsidP="001E512D">
                        <w:pPr>
                          <w:jc w:val="center"/>
                          <w:rPr>
                            <w:rFonts w:ascii="Times New Roman" w:hAnsi="Times New Roman" w:cs="Times New Roman"/>
                            <w:sz w:val="20"/>
                            <w:szCs w:val="20"/>
                          </w:rPr>
                        </w:pPr>
                        <w:r w:rsidRPr="001E512D">
                          <w:rPr>
                            <w:rFonts w:ascii="Times New Roman" w:hAnsi="Times New Roman" w:cs="Times New Roman"/>
                            <w:color w:val="000000" w:themeColor="dark1"/>
                            <w:kern w:val="24"/>
                            <w:sz w:val="20"/>
                            <w:szCs w:val="20"/>
                            <w:lang w:val="kk-KZ"/>
                          </w:rPr>
                          <w:t>Қауынды тазалап жуу</w:t>
                        </w:r>
                      </w:p>
                    </w:txbxContent>
                  </v:textbox>
                </v:rect>
                <v:rect id="Прямоугольник 5" o:spid="_x0000_s1084" style="position:absolute;left:35314;top:22071;width:34399;height:4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7F2009C3" w14:textId="1B6762C7" w:rsidR="00066D13" w:rsidRPr="001E512D" w:rsidRDefault="00066D13" w:rsidP="001E512D">
                        <w:pPr>
                          <w:jc w:val="center"/>
                          <w:rPr>
                            <w:rFonts w:ascii="Times New Roman" w:hAnsi="Times New Roman" w:cs="Times New Roman"/>
                            <w:sz w:val="20"/>
                            <w:szCs w:val="20"/>
                          </w:rPr>
                        </w:pPr>
                        <w:r w:rsidRPr="001E512D">
                          <w:rPr>
                            <w:rFonts w:ascii="Times New Roman" w:hAnsi="Times New Roman" w:cs="Times New Roman"/>
                            <w:color w:val="000000" w:themeColor="dark1"/>
                            <w:kern w:val="24"/>
                            <w:sz w:val="20"/>
                            <w:szCs w:val="20"/>
                            <w:lang w:val="kk-KZ"/>
                          </w:rPr>
                          <w:t>Қауынды құрылымдарына бөлу</w:t>
                        </w:r>
                        <w:r>
                          <w:rPr>
                            <w:rFonts w:ascii="Times New Roman" w:hAnsi="Times New Roman" w:cs="Times New Roman"/>
                            <w:color w:val="000000" w:themeColor="dark1"/>
                            <w:kern w:val="24"/>
                            <w:sz w:val="20"/>
                            <w:szCs w:val="20"/>
                            <w:lang w:val="kk-KZ"/>
                          </w:rPr>
                          <w:t>, сығынды алу</w:t>
                        </w:r>
                      </w:p>
                    </w:txbxContent>
                  </v:textbox>
                </v:rect>
                <v:rect id="Прямоугольник 6" o:spid="_x0000_s1085" style="position:absolute;left:23175;top:29323;width:17199;height:4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" fillcolor="#f3a875 [2165]" strokecolor="#ed7d31 [3205]" strokeweight=".5pt">
                  <v:fill color2="#f09558 [2613]" rotate="t" colors="0 #f7bda4;.5 #f5b195;1 #f8a581" focus="100%" type="gradient">
                    <o:fill v:ext="view" type="gradientUnscaled"/>
                  </v:fill>
                  <v:textbox>
                    <w:txbxContent>
                      <w:p w14:paraId="6B5C811A" w14:textId="77777777" w:rsidR="00066D13" w:rsidRPr="001E512D" w:rsidRDefault="00066D13" w:rsidP="001E512D">
                        <w:pPr>
                          <w:jc w:val="center"/>
                          <w:rPr>
                            <w:rFonts w:ascii="Times New Roman" w:hAnsi="Times New Roman" w:cs="Times New Roman"/>
                            <w:sz w:val="14"/>
                            <w:szCs w:val="14"/>
                          </w:rPr>
                        </w:pPr>
                        <w:r w:rsidRPr="001E512D">
                          <w:rPr>
                            <w:rFonts w:ascii="Times New Roman" w:hAnsi="Times New Roman" w:cs="Times New Roman"/>
                            <w:color w:val="000000" w:themeColor="dark1"/>
                            <w:kern w:val="24"/>
                            <w:sz w:val="20"/>
                            <w:szCs w:val="20"/>
                            <w:lang w:val="kk-KZ"/>
                          </w:rPr>
                          <w:t>қабығы</w:t>
                        </w:r>
                      </w:p>
                    </w:txbxContent>
                  </v:textbox>
                </v:rect>
                <v:rect id="Прямоугольник 7" o:spid="_x0000_s1086" style="position:absolute;left:43828;top:29323;width:17199;height:4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" fillcolor="#f3a875 [2165]" strokecolor="#ed7d31 [3205]" strokeweight=".5pt">
                  <v:fill color2="#f09558 [2613]" rotate="t" colors="0 #f7bda4;.5 #f5b195;1 #f8a581" focus="100%" type="gradient">
                    <o:fill v:ext="view" type="gradientUnscaled"/>
                  </v:fill>
                  <v:textbox>
                    <w:txbxContent>
                      <w:p w14:paraId="47EE8E6F" w14:textId="77777777" w:rsidR="00066D13" w:rsidRPr="001E512D" w:rsidRDefault="00066D13" w:rsidP="001E512D">
                        <w:pPr>
                          <w:jc w:val="center"/>
                          <w:rPr>
                            <w:rFonts w:ascii="Times New Roman" w:hAnsi="Times New Roman" w:cs="Times New Roman"/>
                            <w:sz w:val="14"/>
                            <w:szCs w:val="14"/>
                          </w:rPr>
                        </w:pPr>
                        <w:r w:rsidRPr="001E512D">
                          <w:rPr>
                            <w:rFonts w:ascii="Times New Roman" w:hAnsi="Times New Roman" w:cs="Times New Roman"/>
                            <w:color w:val="000000" w:themeColor="dark1"/>
                            <w:kern w:val="24"/>
                            <w:sz w:val="20"/>
                            <w:szCs w:val="20"/>
                            <w:lang w:val="kk-KZ"/>
                          </w:rPr>
                          <w:t>жұмсағы</w:t>
                        </w:r>
                      </w:p>
                    </w:txbxContent>
                  </v:textbox>
                </v:rect>
                <v:rect id="Прямоугольник 8" o:spid="_x0000_s1087" style="position:absolute;left:64638;top:29166;width:17200;height:4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" fillcolor="#f3a875 [2165]" strokecolor="#ed7d31 [3205]" strokeweight=".5pt">
                  <v:fill color2="#f09558 [2613]" rotate="t" colors="0 #f7bda4;.5 #f5b195;1 #f8a581" focus="100%" type="gradient">
                    <o:fill v:ext="view" type="gradientUnscaled"/>
                  </v:fill>
                  <v:textbox>
                    <w:txbxContent>
                      <w:p w14:paraId="607FC4FD" w14:textId="77777777" w:rsidR="00066D13" w:rsidRPr="001E512D" w:rsidRDefault="00066D13" w:rsidP="001E512D">
                        <w:pPr>
                          <w:jc w:val="center"/>
                          <w:rPr>
                            <w:rFonts w:ascii="Times New Roman" w:hAnsi="Times New Roman" w:cs="Times New Roman"/>
                            <w:sz w:val="14"/>
                            <w:szCs w:val="14"/>
                          </w:rPr>
                        </w:pPr>
                        <w:r w:rsidRPr="001E512D">
                          <w:rPr>
                            <w:rFonts w:ascii="Times New Roman" w:hAnsi="Times New Roman" w:cs="Times New Roman"/>
                            <w:color w:val="000000" w:themeColor="dark1"/>
                            <w:kern w:val="24"/>
                            <w:sz w:val="20"/>
                            <w:szCs w:val="20"/>
                            <w:lang w:val="kk-KZ"/>
                          </w:rPr>
                          <w:t>дәндері</w:t>
                        </w:r>
                      </w:p>
                    </w:txbxContent>
                  </v:textbox>
                </v:rect>
                <v:rect id="Прямоугольник 9" o:spid="_x0000_s1088" style="position:absolute;left:32161;top:36576;width:40604;height:4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" fillcolor="#ffc310 [3031]" strokecolor="#ffc000 [3207]" strokeweight=".5pt">
                  <v:fill color2="#fcbd00 [3175]" rotate="t" colors="0 #ffc746;.5 #ffc600;1 #e5b600" focus="100%" type="gradient">
                    <o:fill v:ext="view" type="gradientUnscaled"/>
                  </v:fill>
                  <v:textbox>
                    <w:txbxContent>
                      <w:p w14:paraId="5BBC1976" w14:textId="77777777" w:rsidR="00066D13" w:rsidRPr="001E512D" w:rsidRDefault="00066D13" w:rsidP="001E512D">
                        <w:pPr>
                          <w:jc w:val="center"/>
                          <w:rPr>
                            <w:rFonts w:ascii="Times New Roman" w:hAnsi="Times New Roman" w:cs="Times New Roman"/>
                            <w:sz w:val="24"/>
                            <w:szCs w:val="24"/>
                          </w:rPr>
                        </w:pPr>
                        <w:r w:rsidRPr="001E512D">
                          <w:rPr>
                            <w:rFonts w:ascii="Times New Roman" w:hAnsi="Times New Roman" w:cs="Times New Roman"/>
                            <w:color w:val="000000" w:themeColor="dark1"/>
                            <w:kern w:val="24"/>
                            <w:sz w:val="20"/>
                            <w:szCs w:val="20"/>
                            <w:lang w:val="kk-KZ"/>
                          </w:rPr>
                          <w:t>Қауынның құрылымдарын</w:t>
                        </w:r>
                        <w:r w:rsidRPr="001E512D">
                          <w:rPr>
                            <w:rFonts w:ascii="Times New Roman" w:hAnsi="Times New Roman" w:cs="Times New Roman"/>
                            <w:color w:val="000000" w:themeColor="dark1"/>
                            <w:kern w:val="24"/>
                            <w:sz w:val="36"/>
                            <w:szCs w:val="36"/>
                            <w:lang w:val="kk-KZ"/>
                          </w:rPr>
                          <w:t xml:space="preserve"> </w:t>
                        </w:r>
                        <w:r w:rsidRPr="001E512D">
                          <w:rPr>
                            <w:rFonts w:ascii="Times New Roman" w:hAnsi="Times New Roman" w:cs="Times New Roman"/>
                            <w:color w:val="000000" w:themeColor="dark1"/>
                            <w:kern w:val="24"/>
                            <w:sz w:val="20"/>
                            <w:szCs w:val="20"/>
                            <w:lang w:val="kk-KZ"/>
                          </w:rPr>
                          <w:t>кептіру</w:t>
                        </w:r>
                        <w:r w:rsidRPr="001E512D">
                          <w:rPr>
                            <w:rFonts w:ascii="Times New Roman" w:hAnsi="Times New Roman" w:cs="Times New Roman"/>
                            <w:color w:val="000000" w:themeColor="dark1"/>
                            <w:kern w:val="24"/>
                            <w:sz w:val="36"/>
                            <w:szCs w:val="36"/>
                            <w:lang w:val="kk-KZ"/>
                          </w:rPr>
                          <w:t xml:space="preserve"> </w:t>
                        </w:r>
                      </w:p>
                    </w:txbxContent>
                  </v:textbox>
                </v:rect>
                <v:rect id="Прямоугольник 12" o:spid="_x0000_s1089" style="position:absolute;left:32161;top:43828;width:40604;height:5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" fillcolor="#f3a875 [2165]" strokecolor="#ed7d31 [3205]" strokeweight=".5pt">
                  <v:fill color2="#f09558 [2613]" rotate="t" colors="0 #f7bda4;.5 #f5b195;1 #f8a581" focus="100%" type="gradient">
                    <o:fill v:ext="view" type="gradientUnscaled"/>
                  </v:fill>
                  <v:textbox>
                    <w:txbxContent>
                      <w:p w14:paraId="0B0C897D" w14:textId="77777777" w:rsidR="00066D13" w:rsidRPr="001E512D" w:rsidRDefault="00066D13" w:rsidP="001E512D">
                        <w:pPr>
                          <w:jc w:val="center"/>
                          <w:rPr>
                            <w:rFonts w:ascii="Times New Roman" w:hAnsi="Times New Roman" w:cs="Times New Roman"/>
                            <w:sz w:val="32"/>
                            <w:szCs w:val="32"/>
                            <w:lang w:val="kk-KZ"/>
                          </w:rPr>
                        </w:pPr>
                        <w:r w:rsidRPr="001E512D">
                          <w:rPr>
                            <w:rFonts w:ascii="Times New Roman" w:hAnsi="Times New Roman" w:cs="Times New Roman"/>
                            <w:color w:val="000000" w:themeColor="dark1"/>
                            <w:kern w:val="24"/>
                            <w:sz w:val="20"/>
                            <w:szCs w:val="20"/>
                            <w:lang w:val="kk-KZ"/>
                          </w:rPr>
                          <w:t>Қауын құрылымдарын майдалап ұнтақтарын алу</w:t>
                        </w:r>
                        <w:r w:rsidRPr="001E512D">
                          <w:rPr>
                            <w:rFonts w:ascii="Times New Roman" w:hAnsi="Times New Roman" w:cs="Times New Roman"/>
                            <w:sz w:val="32"/>
                            <w:szCs w:val="32"/>
                            <w:lang w:val="kk-KZ"/>
                          </w:rPr>
                          <w:t xml:space="preserve"> </w:t>
                        </w:r>
                      </w:p>
                    </w:txbxContent>
                  </v:textbox>
                </v:rect>
                <v:rect id="Прямоугольник 13" o:spid="_x0000_s1090" style="position:absolute;left:27274;top:52499;width:50358;height:59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" fillcolor="#f3a875 [2165]" strokecolor="#ed7d31 [3205]" strokeweight=".5pt">
                  <v:fill color2="#f09558 [2613]" rotate="t" colors="0 #f7bda4;.5 #f5b195;1 #f8a581" focus="100%" type="gradient">
                    <o:fill v:ext="view" type="gradientUnscaled"/>
                  </v:fill>
                  <v:textbox>
                    <w:txbxContent>
                      <w:p w14:paraId="446EC2B3" w14:textId="77777777" w:rsidR="00066D13" w:rsidRPr="001E512D" w:rsidRDefault="00066D13" w:rsidP="001E512D">
                        <w:pPr>
                          <w:jc w:val="center"/>
                          <w:rPr>
                            <w:rFonts w:ascii="Times New Roman" w:hAnsi="Times New Roman" w:cs="Times New Roman"/>
                            <w:sz w:val="20"/>
                            <w:szCs w:val="20"/>
                          </w:rPr>
                        </w:pPr>
                        <w:r w:rsidRPr="001E512D">
                          <w:rPr>
                            <w:rFonts w:ascii="Times New Roman" w:hAnsi="Times New Roman" w:cs="Times New Roman"/>
                            <w:color w:val="000000" w:themeColor="dark1"/>
                            <w:kern w:val="24"/>
                            <w:sz w:val="20"/>
                            <w:szCs w:val="20"/>
                            <w:lang w:val="kk-KZ"/>
                          </w:rPr>
                          <w:t xml:space="preserve">Ғылыми тәжірибелік зерттеулерді жүргізу </w:t>
                        </w:r>
                      </w:p>
                    </w:txbxContent>
                  </v:textbox>
                </v:rect>
                <v:shape id="Прямая со стрелкой 15" o:spid="_x0000_s1091" type="#_x0000_t32" style="position:absolute;left:52472;top:12454;width:0;height:23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" strokecolor="black [3200]" strokeweight=".5pt">
                  <v:stroke endarrow="block" joinstyle="miter"/>
                </v:shape>
                <v:shape id="Прямая со стрелкой 17" o:spid="_x0000_s1092" type="#_x0000_t32" style="position:absolute;left:52472;top:19233;width:0;height:27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" strokecolor="black [3200]" strokeweight=".5pt">
                  <v:stroke endarrow="block" joinstyle="miter"/>
                </v:shape>
                <v:shape id="Прямая со стрелкой 19" o:spid="_x0000_s1093" type="#_x0000_t32" style="position:absolute;left:52472;top:26486;width:0;height:28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" strokecolor="black [3200]" strokeweight=".5pt">
                  <v:stroke endarrow="block" joinstyle="miter"/>
                </v:shape>
                <v:shape id="Прямая со стрелкой 21" o:spid="_x0000_s1094" type="#_x0000_t32" style="position:absolute;left:31754;top:26486;width:20683;height:28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" strokecolor="black [3200]" strokeweight=".5pt">
                  <v:stroke endarrow="block" joinstyle="miter"/>
                </v:shape>
                <v:shape id="Прямая со стрелкой 23" o:spid="_x0000_s1095" type="#_x0000_t32" style="position:absolute;left:52499;top:26486;width:20683;height:27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" strokecolor="black [3200]" strokeweight=".5pt">
                  <v:stroke endarrow="block" joinstyle="miter"/>
                </v:shape>
                <v:shape id="Прямая со стрелкой 25" o:spid="_x0000_s1096" type="#_x0000_t32" style="position:absolute;left:52472;top:33738;width:0;height:285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" strokecolor="black [3200]" strokeweight=".5pt">
                  <v:stroke endarrow="block" joinstyle="miter"/>
                </v:shape>
                <v:shape id="Прямая со стрелкой 27" o:spid="_x0000_s1097" type="#_x0000_t32" style="position:absolute;left:31846;top:33738;width:10341;height:28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" strokecolor="black [3200]" strokeweight=".5pt">
                  <v:stroke endarrow="block" joinstyle="miter"/>
                  <o:lock v:ext="edit" shapetype="f"/>
                </v:shape>
                <v:shape id="Прямая со стрелкой 29" o:spid="_x0000_s1098" type="#_x0000_t32" style="position:absolute;left:62812;top:33738;width:10341;height:29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" strokecolor="black [3200]" strokeweight=".5pt">
                  <v:stroke endarrow="block" joinstyle="miter"/>
                  <o:lock v:ext="edit" shapetype="f"/>
                </v:shape>
                <v:shape id="Прямая со стрелкой 33" o:spid="_x0000_s1099" type="#_x0000_t32" style="position:absolute;left:52472;top:40990;width:0;height:27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" strokecolor="black [3200]" strokeweight=".5pt">
                  <v:stroke endarrow="block" joinstyle="miter"/>
                </v:shape>
                <v:shape id="Прямая со стрелкой 35" o:spid="_x0000_s1100" type="#_x0000_t32" style="position:absolute;left:52472;top:49661;width:0;height:27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" strokecolor="black [3200]" strokeweight=".5pt">
                  <v:stroke endarrow="block" joinstyle="miter"/>
                </v:shape>
                <v:shape id="Прямая со стрелкой 37" o:spid="_x0000_s1101" type="#_x0000_t32" style="position:absolute;left:35288;top:58490;width:0;height:51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" strokecolor="black [3200]" strokeweight=".5pt">
                  <v:stroke endarrow="block" joinstyle="miter"/>
                </v:shape>
                <v:shape id="Прямая со стрелкой 38" o:spid="_x0000_s1102" type="#_x0000_t32" style="position:absolute;left:69657;top:58332;width:0;height:518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" strokecolor="black [3200]" strokeweight=".5pt">
                  <v:stroke endarrow="block" joinstyle="miter"/>
                </v:shape>
                <w10:wrap anchorx="page"/>
              </v:group>
            </w:pict>
          </mc:Fallback>
        </mc:AlternateContent>
      </w:r>
    </w:p>
    <w:p w14:paraId="2D3C3852" w14:textId="43A4AA9B" w:rsidR="001E512D" w:rsidRPr="00AB1677" w:rsidRDefault="001E512D" w:rsidP="00ED7CC3">
      <w:pPr>
        <w:spacing w:after="0" w:line="240" w:lineRule="auto"/>
        <w:rPr>
          <w:rFonts w:ascii="Times New Roman" w:hAnsi="Times New Roman" w:cs="Times New Roman"/>
          <w:b/>
          <w:bCs/>
          <w:sz w:val="28"/>
          <w:szCs w:val="28"/>
          <w:lang w:val="kk-KZ"/>
        </w:rPr>
      </w:pPr>
    </w:p>
    <w:p w14:paraId="6B27DA10" w14:textId="50E69F03" w:rsidR="001E512D" w:rsidRPr="00AB1677" w:rsidRDefault="001E512D" w:rsidP="00ED7CC3">
      <w:pPr>
        <w:spacing w:after="0" w:line="240" w:lineRule="auto"/>
        <w:rPr>
          <w:rFonts w:ascii="Times New Roman" w:hAnsi="Times New Roman" w:cs="Times New Roman"/>
          <w:b/>
          <w:bCs/>
          <w:sz w:val="28"/>
          <w:szCs w:val="28"/>
          <w:lang w:val="kk-KZ"/>
        </w:rPr>
      </w:pPr>
    </w:p>
    <w:p w14:paraId="68C15457" w14:textId="3F746B0F" w:rsidR="001E512D" w:rsidRPr="00AB1677" w:rsidRDefault="001E512D" w:rsidP="00ED7CC3">
      <w:pPr>
        <w:spacing w:after="0" w:line="240" w:lineRule="auto"/>
        <w:rPr>
          <w:rFonts w:ascii="Times New Roman" w:hAnsi="Times New Roman" w:cs="Times New Roman"/>
          <w:b/>
          <w:bCs/>
          <w:sz w:val="28"/>
          <w:szCs w:val="28"/>
          <w:lang w:val="kk-KZ"/>
        </w:rPr>
      </w:pPr>
    </w:p>
    <w:p w14:paraId="77BA9063" w14:textId="6964773B" w:rsidR="001E512D" w:rsidRPr="00AB1677" w:rsidRDefault="001E512D" w:rsidP="00ED7CC3">
      <w:pPr>
        <w:spacing w:after="0" w:line="240" w:lineRule="auto"/>
        <w:rPr>
          <w:rFonts w:ascii="Times New Roman" w:hAnsi="Times New Roman" w:cs="Times New Roman"/>
          <w:b/>
          <w:bCs/>
          <w:sz w:val="28"/>
          <w:szCs w:val="28"/>
          <w:lang w:val="kk-KZ"/>
        </w:rPr>
      </w:pPr>
    </w:p>
    <w:p w14:paraId="406677E8" w14:textId="45B6CEEB" w:rsidR="001E512D" w:rsidRPr="00AB1677" w:rsidRDefault="001E512D" w:rsidP="00ED7CC3">
      <w:pPr>
        <w:spacing w:after="0" w:line="240" w:lineRule="auto"/>
        <w:rPr>
          <w:rFonts w:ascii="Times New Roman" w:hAnsi="Times New Roman" w:cs="Times New Roman"/>
          <w:b/>
          <w:bCs/>
          <w:sz w:val="28"/>
          <w:szCs w:val="28"/>
          <w:lang w:val="kk-KZ"/>
        </w:rPr>
      </w:pPr>
    </w:p>
    <w:p w14:paraId="0D2B9FE9" w14:textId="5C907811" w:rsidR="001E512D" w:rsidRPr="00AB1677" w:rsidRDefault="001E512D" w:rsidP="00ED7CC3">
      <w:pPr>
        <w:spacing w:after="0" w:line="240" w:lineRule="auto"/>
        <w:rPr>
          <w:rFonts w:ascii="Times New Roman" w:hAnsi="Times New Roman" w:cs="Times New Roman"/>
          <w:b/>
          <w:bCs/>
          <w:sz w:val="28"/>
          <w:szCs w:val="28"/>
          <w:lang w:val="kk-KZ"/>
        </w:rPr>
      </w:pPr>
    </w:p>
    <w:p w14:paraId="3971D410" w14:textId="13C297B5" w:rsidR="001E512D" w:rsidRPr="00AB1677" w:rsidRDefault="001E512D" w:rsidP="00ED7CC3">
      <w:pPr>
        <w:spacing w:after="0" w:line="240" w:lineRule="auto"/>
        <w:rPr>
          <w:rFonts w:ascii="Times New Roman" w:hAnsi="Times New Roman" w:cs="Times New Roman"/>
          <w:b/>
          <w:bCs/>
          <w:sz w:val="28"/>
          <w:szCs w:val="28"/>
          <w:lang w:val="kk-KZ"/>
        </w:rPr>
      </w:pPr>
    </w:p>
    <w:p w14:paraId="037A0902" w14:textId="7BB83AA2" w:rsidR="001E512D" w:rsidRPr="00AB1677" w:rsidRDefault="001E512D" w:rsidP="00ED7CC3">
      <w:pPr>
        <w:spacing w:after="0" w:line="240" w:lineRule="auto"/>
        <w:rPr>
          <w:rFonts w:ascii="Times New Roman" w:hAnsi="Times New Roman" w:cs="Times New Roman"/>
          <w:b/>
          <w:bCs/>
          <w:sz w:val="28"/>
          <w:szCs w:val="28"/>
          <w:lang w:val="kk-KZ"/>
        </w:rPr>
      </w:pPr>
    </w:p>
    <w:p w14:paraId="65AE5FCC" w14:textId="6D9DF431" w:rsidR="001E512D" w:rsidRPr="00AB1677" w:rsidRDefault="001E512D" w:rsidP="00ED7CC3">
      <w:pPr>
        <w:spacing w:after="0" w:line="240" w:lineRule="auto"/>
        <w:rPr>
          <w:rFonts w:ascii="Times New Roman" w:hAnsi="Times New Roman" w:cs="Times New Roman"/>
          <w:b/>
          <w:bCs/>
          <w:sz w:val="28"/>
          <w:szCs w:val="28"/>
          <w:lang w:val="kk-KZ"/>
        </w:rPr>
      </w:pPr>
    </w:p>
    <w:p w14:paraId="30C51D3D" w14:textId="628113F0" w:rsidR="001C3DDE" w:rsidRPr="00AB1677" w:rsidRDefault="001C3DDE" w:rsidP="00ED7CC3">
      <w:pPr>
        <w:spacing w:after="0" w:line="240" w:lineRule="auto"/>
        <w:rPr>
          <w:rFonts w:ascii="Times New Roman" w:hAnsi="Times New Roman" w:cs="Times New Roman"/>
          <w:b/>
          <w:bCs/>
          <w:sz w:val="28"/>
          <w:szCs w:val="28"/>
          <w:lang w:val="kk-KZ"/>
        </w:rPr>
      </w:pPr>
    </w:p>
    <w:p w14:paraId="0CE6CA8A" w14:textId="0CF4B646" w:rsidR="0035431E" w:rsidRPr="00AB1677" w:rsidRDefault="0035431E" w:rsidP="00ED7CC3">
      <w:pPr>
        <w:spacing w:after="0" w:line="240" w:lineRule="auto"/>
        <w:rPr>
          <w:rFonts w:ascii="Times New Roman" w:hAnsi="Times New Roman" w:cs="Times New Roman"/>
          <w:b/>
          <w:bCs/>
          <w:sz w:val="28"/>
          <w:szCs w:val="28"/>
          <w:lang w:val="kk-KZ"/>
        </w:rPr>
      </w:pPr>
    </w:p>
    <w:p w14:paraId="2301605E" w14:textId="06DAADD3" w:rsidR="0035431E" w:rsidRPr="00AB1677" w:rsidRDefault="0035431E" w:rsidP="00ED7CC3">
      <w:pPr>
        <w:spacing w:after="0" w:line="240" w:lineRule="auto"/>
        <w:rPr>
          <w:rFonts w:ascii="Times New Roman" w:hAnsi="Times New Roman" w:cs="Times New Roman"/>
          <w:b/>
          <w:bCs/>
          <w:sz w:val="28"/>
          <w:szCs w:val="28"/>
          <w:lang w:val="kk-KZ"/>
        </w:rPr>
      </w:pPr>
    </w:p>
    <w:p w14:paraId="0E4B298F" w14:textId="0E5AEA99" w:rsidR="0035431E" w:rsidRPr="00AB1677" w:rsidRDefault="0035431E" w:rsidP="00ED7CC3">
      <w:pPr>
        <w:spacing w:after="0" w:line="240" w:lineRule="auto"/>
        <w:rPr>
          <w:rFonts w:ascii="Times New Roman" w:hAnsi="Times New Roman" w:cs="Times New Roman"/>
          <w:b/>
          <w:bCs/>
          <w:sz w:val="28"/>
          <w:szCs w:val="28"/>
          <w:lang w:val="kk-KZ"/>
        </w:rPr>
      </w:pPr>
    </w:p>
    <w:p w14:paraId="54891714" w14:textId="2A4746FD" w:rsidR="0035431E" w:rsidRPr="00AB1677" w:rsidRDefault="0035431E" w:rsidP="00ED7CC3">
      <w:pPr>
        <w:spacing w:after="0" w:line="240" w:lineRule="auto"/>
        <w:rPr>
          <w:rFonts w:ascii="Times New Roman" w:hAnsi="Times New Roman" w:cs="Times New Roman"/>
          <w:b/>
          <w:bCs/>
          <w:sz w:val="28"/>
          <w:szCs w:val="28"/>
          <w:lang w:val="kk-KZ"/>
        </w:rPr>
      </w:pPr>
    </w:p>
    <w:p w14:paraId="0B7B20E5" w14:textId="0DA9A186" w:rsidR="0035431E" w:rsidRPr="00AB1677" w:rsidRDefault="0035431E" w:rsidP="00ED7CC3">
      <w:pPr>
        <w:spacing w:after="0" w:line="240" w:lineRule="auto"/>
        <w:rPr>
          <w:rFonts w:ascii="Times New Roman" w:hAnsi="Times New Roman" w:cs="Times New Roman"/>
          <w:b/>
          <w:bCs/>
          <w:sz w:val="28"/>
          <w:szCs w:val="28"/>
          <w:lang w:val="kk-KZ"/>
        </w:rPr>
      </w:pPr>
    </w:p>
    <w:p w14:paraId="3FA64B3A" w14:textId="69A0B6BA" w:rsidR="0035431E" w:rsidRPr="00AB1677" w:rsidRDefault="0035431E" w:rsidP="00ED7CC3">
      <w:pPr>
        <w:spacing w:after="0" w:line="240" w:lineRule="auto"/>
        <w:rPr>
          <w:rFonts w:ascii="Times New Roman" w:hAnsi="Times New Roman" w:cs="Times New Roman"/>
          <w:b/>
          <w:bCs/>
          <w:sz w:val="28"/>
          <w:szCs w:val="28"/>
          <w:lang w:val="kk-KZ"/>
        </w:rPr>
      </w:pPr>
    </w:p>
    <w:p w14:paraId="558EE26C" w14:textId="659135CE" w:rsidR="0035431E" w:rsidRPr="00AB1677" w:rsidRDefault="0035431E" w:rsidP="00ED7CC3">
      <w:pPr>
        <w:spacing w:after="0" w:line="240" w:lineRule="auto"/>
        <w:rPr>
          <w:rFonts w:ascii="Times New Roman" w:hAnsi="Times New Roman" w:cs="Times New Roman"/>
          <w:b/>
          <w:bCs/>
          <w:sz w:val="28"/>
          <w:szCs w:val="28"/>
          <w:lang w:val="kk-KZ"/>
        </w:rPr>
      </w:pPr>
    </w:p>
    <w:p w14:paraId="0ECA013F" w14:textId="769E8674" w:rsidR="0035431E" w:rsidRPr="00AB1677" w:rsidRDefault="0035431E" w:rsidP="00ED7CC3">
      <w:pPr>
        <w:spacing w:after="0" w:line="240" w:lineRule="auto"/>
        <w:rPr>
          <w:rFonts w:ascii="Times New Roman" w:hAnsi="Times New Roman" w:cs="Times New Roman"/>
          <w:b/>
          <w:bCs/>
          <w:sz w:val="28"/>
          <w:szCs w:val="28"/>
          <w:lang w:val="kk-KZ"/>
        </w:rPr>
      </w:pPr>
    </w:p>
    <w:p w14:paraId="3A9915AA" w14:textId="1DE0E89C" w:rsidR="0035431E" w:rsidRPr="00AB1677" w:rsidRDefault="0035431E" w:rsidP="00ED7CC3">
      <w:pPr>
        <w:spacing w:after="0" w:line="240" w:lineRule="auto"/>
        <w:rPr>
          <w:rFonts w:ascii="Times New Roman" w:hAnsi="Times New Roman" w:cs="Times New Roman"/>
          <w:b/>
          <w:bCs/>
          <w:sz w:val="28"/>
          <w:szCs w:val="28"/>
          <w:lang w:val="kk-KZ"/>
        </w:rPr>
      </w:pPr>
    </w:p>
    <w:p w14:paraId="584877F2" w14:textId="6F2E5F7E" w:rsidR="0035431E" w:rsidRPr="00AB1677" w:rsidRDefault="0035431E" w:rsidP="00ED7CC3">
      <w:pPr>
        <w:spacing w:after="0" w:line="240" w:lineRule="auto"/>
        <w:rPr>
          <w:rFonts w:ascii="Times New Roman" w:hAnsi="Times New Roman" w:cs="Times New Roman"/>
          <w:b/>
          <w:bCs/>
          <w:sz w:val="28"/>
          <w:szCs w:val="28"/>
          <w:lang w:val="kk-KZ"/>
        </w:rPr>
      </w:pPr>
    </w:p>
    <w:p w14:paraId="61126A25" w14:textId="1A7EF392" w:rsidR="0035431E" w:rsidRPr="00AB1677" w:rsidRDefault="0035431E" w:rsidP="00ED7CC3">
      <w:pPr>
        <w:spacing w:after="0" w:line="240" w:lineRule="auto"/>
        <w:rPr>
          <w:rFonts w:ascii="Times New Roman" w:hAnsi="Times New Roman" w:cs="Times New Roman"/>
          <w:b/>
          <w:bCs/>
          <w:sz w:val="28"/>
          <w:szCs w:val="28"/>
          <w:lang w:val="kk-KZ"/>
        </w:rPr>
      </w:pPr>
    </w:p>
    <w:p w14:paraId="1352F19F" w14:textId="700C2279" w:rsidR="0035431E" w:rsidRPr="00AB1677" w:rsidRDefault="0035431E" w:rsidP="00ED7CC3">
      <w:pPr>
        <w:spacing w:after="0" w:line="240" w:lineRule="auto"/>
        <w:rPr>
          <w:rFonts w:ascii="Times New Roman" w:hAnsi="Times New Roman" w:cs="Times New Roman"/>
          <w:b/>
          <w:bCs/>
          <w:sz w:val="28"/>
          <w:szCs w:val="28"/>
          <w:lang w:val="kk-KZ"/>
        </w:rPr>
      </w:pPr>
    </w:p>
    <w:p w14:paraId="1C936143" w14:textId="5D0710FE" w:rsidR="0035431E" w:rsidRPr="00AB1677" w:rsidRDefault="0035431E" w:rsidP="00ED7CC3">
      <w:pPr>
        <w:spacing w:after="0" w:line="240" w:lineRule="auto"/>
        <w:rPr>
          <w:rFonts w:ascii="Times New Roman" w:hAnsi="Times New Roman" w:cs="Times New Roman"/>
          <w:b/>
          <w:bCs/>
          <w:sz w:val="28"/>
          <w:szCs w:val="28"/>
          <w:lang w:val="kk-KZ"/>
        </w:rPr>
      </w:pPr>
    </w:p>
    <w:p w14:paraId="7323CF50" w14:textId="3FD5379C" w:rsidR="0035431E" w:rsidRPr="00AB1677" w:rsidRDefault="0035431E" w:rsidP="00ED7CC3">
      <w:pPr>
        <w:spacing w:after="0" w:line="240" w:lineRule="auto"/>
        <w:rPr>
          <w:rFonts w:ascii="Times New Roman" w:hAnsi="Times New Roman" w:cs="Times New Roman"/>
          <w:b/>
          <w:bCs/>
          <w:sz w:val="28"/>
          <w:szCs w:val="28"/>
          <w:lang w:val="kk-KZ"/>
        </w:rPr>
      </w:pPr>
    </w:p>
    <w:p w14:paraId="71C325C6" w14:textId="668D0F6B" w:rsidR="0035431E" w:rsidRPr="00AB1677" w:rsidRDefault="0035431E" w:rsidP="00ED7CC3">
      <w:pPr>
        <w:spacing w:after="0" w:line="240" w:lineRule="auto"/>
        <w:rPr>
          <w:rFonts w:ascii="Times New Roman" w:hAnsi="Times New Roman" w:cs="Times New Roman"/>
          <w:b/>
          <w:bCs/>
          <w:sz w:val="28"/>
          <w:szCs w:val="28"/>
          <w:lang w:val="kk-KZ"/>
        </w:rPr>
      </w:pPr>
    </w:p>
    <w:p w14:paraId="4C956AB1" w14:textId="1B2AD495" w:rsidR="0035431E" w:rsidRPr="00AB1677" w:rsidRDefault="0035431E" w:rsidP="00ED7CC3">
      <w:pPr>
        <w:spacing w:after="0" w:line="240" w:lineRule="auto"/>
        <w:rPr>
          <w:rFonts w:ascii="Times New Roman" w:hAnsi="Times New Roman" w:cs="Times New Roman"/>
          <w:b/>
          <w:bCs/>
          <w:sz w:val="28"/>
          <w:szCs w:val="28"/>
          <w:lang w:val="kk-KZ"/>
        </w:rPr>
      </w:pPr>
    </w:p>
    <w:p w14:paraId="552A0828" w14:textId="4887D0EE" w:rsidR="0035431E" w:rsidRPr="00AB1677" w:rsidRDefault="0035431E" w:rsidP="00ED7CC3">
      <w:pPr>
        <w:spacing w:after="0" w:line="240" w:lineRule="auto"/>
        <w:rPr>
          <w:rFonts w:ascii="Times New Roman" w:hAnsi="Times New Roman" w:cs="Times New Roman"/>
          <w:b/>
          <w:bCs/>
          <w:sz w:val="28"/>
          <w:szCs w:val="28"/>
          <w:lang w:val="kk-KZ"/>
        </w:rPr>
      </w:pPr>
    </w:p>
    <w:p w14:paraId="1D67119B" w14:textId="161B244E" w:rsidR="0035431E" w:rsidRPr="00AB1677" w:rsidRDefault="0035431E" w:rsidP="00ED7CC3">
      <w:pPr>
        <w:spacing w:after="0" w:line="240" w:lineRule="auto"/>
        <w:rPr>
          <w:rFonts w:ascii="Times New Roman" w:hAnsi="Times New Roman" w:cs="Times New Roman"/>
          <w:b/>
          <w:bCs/>
          <w:sz w:val="28"/>
          <w:szCs w:val="28"/>
          <w:lang w:val="kk-KZ"/>
        </w:rPr>
      </w:pPr>
    </w:p>
    <w:p w14:paraId="2A4C7245" w14:textId="51C881CE" w:rsidR="0035431E" w:rsidRPr="00AB1677" w:rsidRDefault="0035431E" w:rsidP="00ED7CC3">
      <w:pPr>
        <w:spacing w:after="0" w:line="240" w:lineRule="auto"/>
        <w:rPr>
          <w:rFonts w:ascii="Times New Roman" w:hAnsi="Times New Roman" w:cs="Times New Roman"/>
          <w:b/>
          <w:bCs/>
          <w:sz w:val="28"/>
          <w:szCs w:val="28"/>
          <w:lang w:val="kk-KZ"/>
        </w:rPr>
      </w:pPr>
    </w:p>
    <w:p w14:paraId="14289348" w14:textId="73A6E3A8" w:rsidR="0035431E" w:rsidRPr="00AB1677" w:rsidRDefault="0035431E" w:rsidP="00ED7CC3">
      <w:pPr>
        <w:spacing w:after="0" w:line="240" w:lineRule="auto"/>
        <w:rPr>
          <w:rFonts w:ascii="Times New Roman" w:hAnsi="Times New Roman" w:cs="Times New Roman"/>
          <w:b/>
          <w:bCs/>
          <w:sz w:val="28"/>
          <w:szCs w:val="28"/>
          <w:lang w:val="kk-KZ"/>
        </w:rPr>
      </w:pPr>
    </w:p>
    <w:p w14:paraId="64788E34" w14:textId="7FF44990" w:rsidR="0035431E" w:rsidRPr="00AB1677" w:rsidRDefault="0035431E" w:rsidP="00ED7CC3">
      <w:pPr>
        <w:spacing w:after="0" w:line="240" w:lineRule="auto"/>
        <w:rPr>
          <w:rFonts w:ascii="Times New Roman" w:hAnsi="Times New Roman" w:cs="Times New Roman"/>
          <w:b/>
          <w:bCs/>
          <w:sz w:val="28"/>
          <w:szCs w:val="28"/>
          <w:lang w:val="kk-KZ"/>
        </w:rPr>
      </w:pPr>
    </w:p>
    <w:p w14:paraId="59B70FFF" w14:textId="5EED9F0C" w:rsidR="0035431E" w:rsidRPr="00AB1677" w:rsidRDefault="0035431E" w:rsidP="00ED7CC3">
      <w:pPr>
        <w:spacing w:after="0" w:line="240" w:lineRule="auto"/>
        <w:rPr>
          <w:rFonts w:ascii="Times New Roman" w:hAnsi="Times New Roman" w:cs="Times New Roman"/>
          <w:b/>
          <w:bCs/>
          <w:sz w:val="28"/>
          <w:szCs w:val="28"/>
          <w:lang w:val="kk-KZ"/>
        </w:rPr>
      </w:pPr>
    </w:p>
    <w:p w14:paraId="5CFB8166" w14:textId="37A0116E" w:rsidR="0035431E" w:rsidRPr="00AB1677" w:rsidRDefault="0035431E" w:rsidP="00ED7CC3">
      <w:pPr>
        <w:spacing w:after="0" w:line="240" w:lineRule="auto"/>
        <w:rPr>
          <w:rFonts w:ascii="Times New Roman" w:hAnsi="Times New Roman" w:cs="Times New Roman"/>
          <w:b/>
          <w:bCs/>
          <w:sz w:val="28"/>
          <w:szCs w:val="28"/>
          <w:lang w:val="kk-KZ"/>
        </w:rPr>
      </w:pPr>
    </w:p>
    <w:p w14:paraId="12C9679B" w14:textId="53985317" w:rsidR="0035431E" w:rsidRPr="00AB1677" w:rsidRDefault="0035431E" w:rsidP="00ED7CC3">
      <w:pPr>
        <w:spacing w:after="0" w:line="240" w:lineRule="auto"/>
        <w:rPr>
          <w:rFonts w:ascii="Times New Roman" w:hAnsi="Times New Roman" w:cs="Times New Roman"/>
          <w:b/>
          <w:bCs/>
          <w:sz w:val="28"/>
          <w:szCs w:val="28"/>
          <w:lang w:val="kk-KZ"/>
        </w:rPr>
      </w:pPr>
    </w:p>
    <w:p w14:paraId="15B87286" w14:textId="600E3800" w:rsidR="0035431E" w:rsidRPr="00AB1677" w:rsidRDefault="0035431E" w:rsidP="00ED7CC3">
      <w:pPr>
        <w:spacing w:after="0" w:line="240" w:lineRule="auto"/>
        <w:rPr>
          <w:rFonts w:ascii="Times New Roman" w:hAnsi="Times New Roman" w:cs="Times New Roman"/>
          <w:b/>
          <w:bCs/>
          <w:sz w:val="28"/>
          <w:szCs w:val="28"/>
          <w:lang w:val="kk-KZ"/>
        </w:rPr>
      </w:pPr>
    </w:p>
    <w:p w14:paraId="1C87301E" w14:textId="094DB9C1" w:rsidR="0035431E" w:rsidRPr="00AB1677" w:rsidRDefault="0035431E" w:rsidP="00ED7CC3">
      <w:pPr>
        <w:spacing w:after="0" w:line="240" w:lineRule="auto"/>
        <w:rPr>
          <w:rFonts w:ascii="Times New Roman" w:hAnsi="Times New Roman" w:cs="Times New Roman"/>
          <w:b/>
          <w:bCs/>
          <w:sz w:val="28"/>
          <w:szCs w:val="28"/>
          <w:lang w:val="kk-KZ"/>
        </w:rPr>
      </w:pPr>
    </w:p>
    <w:p w14:paraId="05DBE633" w14:textId="601AF822" w:rsidR="0035431E" w:rsidRPr="00AB1677" w:rsidRDefault="0035431E" w:rsidP="00ED7CC3">
      <w:pPr>
        <w:spacing w:after="0" w:line="240" w:lineRule="auto"/>
        <w:rPr>
          <w:rFonts w:ascii="Times New Roman" w:hAnsi="Times New Roman" w:cs="Times New Roman"/>
          <w:b/>
          <w:bCs/>
          <w:sz w:val="28"/>
          <w:szCs w:val="28"/>
          <w:lang w:val="kk-KZ"/>
        </w:rPr>
      </w:pPr>
    </w:p>
    <w:p w14:paraId="05AE26BE" w14:textId="03BA276B" w:rsidR="0035431E" w:rsidRPr="00AB1677" w:rsidRDefault="0035431E" w:rsidP="00ED7CC3">
      <w:pPr>
        <w:spacing w:after="0" w:line="240" w:lineRule="auto"/>
        <w:rPr>
          <w:rFonts w:ascii="Times New Roman" w:hAnsi="Times New Roman" w:cs="Times New Roman"/>
          <w:b/>
          <w:bCs/>
          <w:sz w:val="28"/>
          <w:szCs w:val="28"/>
          <w:lang w:val="kk-KZ"/>
        </w:rPr>
      </w:pPr>
    </w:p>
    <w:p w14:paraId="1786E121" w14:textId="2C777DBD" w:rsidR="00A82208" w:rsidRPr="00AB1677" w:rsidRDefault="00A82208" w:rsidP="00ED7CC3">
      <w:pPr>
        <w:spacing w:after="0" w:line="240" w:lineRule="auto"/>
        <w:rPr>
          <w:rFonts w:ascii="Times New Roman" w:hAnsi="Times New Roman" w:cs="Times New Roman"/>
          <w:b/>
          <w:bCs/>
          <w:sz w:val="28"/>
          <w:szCs w:val="28"/>
          <w:lang w:val="kk-KZ"/>
        </w:rPr>
      </w:pPr>
    </w:p>
    <w:p w14:paraId="7F1F91D3" w14:textId="792A4781" w:rsidR="00A82208" w:rsidRPr="00AB1677" w:rsidRDefault="00A82208" w:rsidP="00ED7CC3">
      <w:pPr>
        <w:spacing w:after="0" w:line="240" w:lineRule="auto"/>
        <w:rPr>
          <w:rFonts w:ascii="Times New Roman" w:hAnsi="Times New Roman" w:cs="Times New Roman"/>
          <w:b/>
          <w:bCs/>
          <w:sz w:val="28"/>
          <w:szCs w:val="28"/>
          <w:lang w:val="kk-KZ"/>
        </w:rPr>
      </w:pPr>
    </w:p>
    <w:p w14:paraId="660629CE" w14:textId="77777777" w:rsidR="00A82208" w:rsidRPr="00AB1677" w:rsidRDefault="00A82208" w:rsidP="00ED7CC3">
      <w:pPr>
        <w:spacing w:after="0" w:line="240" w:lineRule="auto"/>
        <w:rPr>
          <w:rFonts w:ascii="Times New Roman" w:hAnsi="Times New Roman" w:cs="Times New Roman"/>
          <w:b/>
          <w:bCs/>
          <w:sz w:val="28"/>
          <w:szCs w:val="28"/>
          <w:lang w:val="kk-KZ"/>
        </w:rPr>
      </w:pPr>
    </w:p>
    <w:p w14:paraId="775B52B0" w14:textId="058013D1" w:rsidR="0035431E" w:rsidRPr="00AB1677" w:rsidRDefault="0035431E" w:rsidP="00ED7CC3">
      <w:pPr>
        <w:spacing w:after="0" w:line="240" w:lineRule="auto"/>
        <w:rPr>
          <w:rFonts w:ascii="Times New Roman" w:hAnsi="Times New Roman" w:cs="Times New Roman"/>
          <w:b/>
          <w:bCs/>
          <w:sz w:val="28"/>
          <w:szCs w:val="28"/>
          <w:lang w:val="kk-KZ"/>
        </w:rPr>
      </w:pPr>
    </w:p>
    <w:p w14:paraId="2A4BEEE8" w14:textId="3E18F879" w:rsidR="001E512D" w:rsidRPr="00AB1677" w:rsidRDefault="001E512D" w:rsidP="00ED7CC3">
      <w:pPr>
        <w:spacing w:after="0" w:line="240" w:lineRule="auto"/>
        <w:rPr>
          <w:rFonts w:ascii="Times New Roman" w:hAnsi="Times New Roman" w:cs="Times New Roman"/>
          <w:b/>
          <w:bCs/>
          <w:sz w:val="28"/>
          <w:szCs w:val="28"/>
          <w:lang w:val="kk-KZ"/>
        </w:rPr>
      </w:pPr>
    </w:p>
    <w:p w14:paraId="5F010AA7" w14:textId="2B7A601A" w:rsidR="001E512D" w:rsidRPr="00AB1677" w:rsidRDefault="001E512D" w:rsidP="00ED7CC3">
      <w:pPr>
        <w:spacing w:after="0" w:line="240" w:lineRule="auto"/>
        <w:rPr>
          <w:rFonts w:ascii="Times New Roman" w:hAnsi="Times New Roman" w:cs="Times New Roman"/>
          <w:b/>
          <w:bCs/>
          <w:sz w:val="28"/>
          <w:szCs w:val="28"/>
          <w:lang w:val="kk-KZ"/>
        </w:rPr>
      </w:pPr>
      <w:r w:rsidRPr="00AB1677">
        <w:rPr>
          <w:noProof/>
          <w:lang w:val="kk-KZ"/>
        </w:rPr>
        <w:lastRenderedPageBreak/>
        <mc:AlternateContent>
          <mc:Choice Requires="wpg">
            <w:drawing>
              <wp:anchor distT="0" distB="0" distL="114300" distR="114300" simplePos="0" relativeHeight="251663360" behindDoc="0" locked="0" layoutInCell="1" allowOverlap="1" wp14:anchorId="6D4C467E" wp14:editId="6CA5A9FE">
                <wp:simplePos x="0" y="0"/>
                <wp:positionH relativeFrom="page">
                  <wp:posOffset>510974</wp:posOffset>
                </wp:positionH>
                <wp:positionV relativeFrom="paragraph">
                  <wp:posOffset>136437</wp:posOffset>
                </wp:positionV>
                <wp:extent cx="6712585" cy="8516601"/>
                <wp:effectExtent l="19050" t="0" r="69215" b="18415"/>
                <wp:wrapNone/>
                <wp:docPr id="231" name="Группа 231"/>
                <wp:cNvGraphicFramePr/>
                <a:graphic xmlns:a="http://schemas.openxmlformats.org/drawingml/2006/main">
                  <a:graphicData uri="http://schemas.microsoft.com/office/word/2010/wordprocessingGroup">
                    <wpg:wgp>
                      <wpg:cNvGrpSpPr/>
                      <wpg:grpSpPr>
                        <a:xfrm>
                          <a:off x="0" y="0"/>
                          <a:ext cx="6712585" cy="8516601"/>
                          <a:chOff x="0" y="0"/>
                          <a:chExt cx="9878410" cy="6201342"/>
                        </a:xfrm>
                      </wpg:grpSpPr>
                      <wps:wsp>
                        <wps:cNvPr id="232" name="Прямоугольник 5"/>
                        <wps:cNvSpPr/>
                        <wps:spPr>
                          <a:xfrm>
                            <a:off x="624051" y="0"/>
                            <a:ext cx="3439886" cy="518892"/>
                          </a:xfrm>
                          <a:prstGeom prst="rect">
                            <a:avLst/>
                          </a:prstGeom>
                        </wps:spPr>
                        <wps:style>
                          <a:lnRef idx="1">
                            <a:schemeClr val="accent4"/>
                          </a:lnRef>
                          <a:fillRef idx="3">
                            <a:schemeClr val="accent4"/>
                          </a:fillRef>
                          <a:effectRef idx="2">
                            <a:schemeClr val="accent4"/>
                          </a:effectRef>
                          <a:fontRef idx="minor">
                            <a:schemeClr val="lt1"/>
                          </a:fontRef>
                        </wps:style>
                        <wps:txbx>
                          <w:txbxContent>
                            <w:p w14:paraId="758746EA" w14:textId="77777777" w:rsidR="00066D13" w:rsidRPr="00CE7FA2" w:rsidRDefault="00066D13" w:rsidP="001E512D">
                              <w:pPr>
                                <w:jc w:val="center"/>
                                <w:rPr>
                                  <w:rFonts w:ascii="Times New Roman" w:hAnsi="Times New Roman" w:cs="Times New Roman"/>
                                  <w:sz w:val="24"/>
                                  <w:szCs w:val="24"/>
                                </w:rPr>
                              </w:pPr>
                              <w:r w:rsidRPr="00CE7FA2">
                                <w:rPr>
                                  <w:rFonts w:ascii="Times New Roman" w:hAnsi="Times New Roman" w:cs="Times New Roman"/>
                                  <w:color w:val="000000" w:themeColor="dark1"/>
                                  <w:kern w:val="24"/>
                                  <w:sz w:val="20"/>
                                  <w:szCs w:val="20"/>
                                  <w:lang w:val="kk-KZ"/>
                                </w:rPr>
                                <w:t>Пектин ертіндісін зерттеу</w:t>
                              </w:r>
                            </w:p>
                          </w:txbxContent>
                        </wps:txbx>
                        <wps:bodyPr rtlCol="0" anchor="ctr"/>
                      </wps:wsp>
                      <wps:wsp>
                        <wps:cNvPr id="233" name="Прямоугольник 6"/>
                        <wps:cNvSpPr/>
                        <wps:spPr>
                          <a:xfrm>
                            <a:off x="5826672" y="0"/>
                            <a:ext cx="3439886" cy="518892"/>
                          </a:xfrm>
                          <a:prstGeom prst="rect">
                            <a:avLst/>
                          </a:prstGeom>
                        </wps:spPr>
                        <wps:style>
                          <a:lnRef idx="1">
                            <a:schemeClr val="accent4"/>
                          </a:lnRef>
                          <a:fillRef idx="3">
                            <a:schemeClr val="accent4"/>
                          </a:fillRef>
                          <a:effectRef idx="2">
                            <a:schemeClr val="accent4"/>
                          </a:effectRef>
                          <a:fontRef idx="minor">
                            <a:schemeClr val="lt1"/>
                          </a:fontRef>
                        </wps:style>
                        <wps:txbx>
                          <w:txbxContent>
                            <w:p w14:paraId="61B87817" w14:textId="77777777" w:rsidR="00066D13" w:rsidRPr="00CE7FA2" w:rsidRDefault="00066D13" w:rsidP="001E512D">
                              <w:pPr>
                                <w:jc w:val="center"/>
                                <w:rPr>
                                  <w:rFonts w:ascii="Times New Roman" w:hAnsi="Times New Roman" w:cs="Times New Roman"/>
                                  <w:sz w:val="20"/>
                                  <w:szCs w:val="20"/>
                                </w:rPr>
                              </w:pPr>
                              <w:r w:rsidRPr="00CE7FA2">
                                <w:rPr>
                                  <w:rFonts w:ascii="Times New Roman" w:hAnsi="Times New Roman" w:cs="Times New Roman"/>
                                  <w:color w:val="000000" w:themeColor="dark1"/>
                                  <w:kern w:val="24"/>
                                  <w:sz w:val="20"/>
                                  <w:szCs w:val="20"/>
                                  <w:lang w:val="kk-KZ"/>
                                </w:rPr>
                                <w:t>Қауын құрылымының ұнтақтарын зерттеу</w:t>
                              </w:r>
                            </w:p>
                          </w:txbxContent>
                        </wps:txbx>
                        <wps:bodyPr rtlCol="0" anchor="ctr"/>
                      </wps:wsp>
                      <wps:wsp>
                        <wps:cNvPr id="234" name="Прямоугольник 7"/>
                        <wps:cNvSpPr/>
                        <wps:spPr>
                          <a:xfrm>
                            <a:off x="450631" y="740979"/>
                            <a:ext cx="1719943" cy="44389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50C400A9" w14:textId="77777777" w:rsidR="00066D13" w:rsidRPr="00CE7FA2" w:rsidRDefault="00066D13" w:rsidP="001E512D">
                              <w:pPr>
                                <w:jc w:val="center"/>
                                <w:rPr>
                                  <w:rFonts w:ascii="Times New Roman" w:hAnsi="Times New Roman" w:cs="Times New Roman"/>
                                  <w:sz w:val="24"/>
                                  <w:szCs w:val="24"/>
                                </w:rPr>
                              </w:pPr>
                              <w:r w:rsidRPr="00CE7FA2">
                                <w:rPr>
                                  <w:rFonts w:ascii="Times New Roman" w:hAnsi="Times New Roman" w:cs="Times New Roman"/>
                                  <w:color w:val="000000" w:themeColor="dark1"/>
                                  <w:kern w:val="24"/>
                                  <w:sz w:val="20"/>
                                  <w:szCs w:val="20"/>
                                  <w:lang w:val="kk-KZ"/>
                                </w:rPr>
                                <w:t>Физика ж/е</w:t>
                              </w:r>
                              <w:r w:rsidRPr="00CE7FA2">
                                <w:rPr>
                                  <w:rFonts w:ascii="Times New Roman" w:hAnsi="Times New Roman" w:cs="Times New Roman"/>
                                  <w:color w:val="000000" w:themeColor="dark1"/>
                                  <w:kern w:val="24"/>
                                  <w:sz w:val="28"/>
                                  <w:szCs w:val="28"/>
                                  <w:lang w:val="kk-KZ"/>
                                </w:rPr>
                                <w:t xml:space="preserve"> </w:t>
                              </w:r>
                              <w:r w:rsidRPr="00CE7FA2">
                                <w:rPr>
                                  <w:rFonts w:ascii="Times New Roman" w:hAnsi="Times New Roman" w:cs="Times New Roman"/>
                                  <w:color w:val="000000" w:themeColor="dark1"/>
                                  <w:kern w:val="24"/>
                                  <w:sz w:val="20"/>
                                  <w:szCs w:val="20"/>
                                  <w:lang w:val="kk-KZ"/>
                                </w:rPr>
                                <w:t>химиялық</w:t>
                              </w:r>
                            </w:p>
                          </w:txbxContent>
                        </wps:txbx>
                        <wps:bodyPr rtlCol="0" anchor="ctr"/>
                      </wps:wsp>
                      <wps:wsp>
                        <wps:cNvPr id="235" name="Прямоугольник 8"/>
                        <wps:cNvSpPr/>
                        <wps:spPr>
                          <a:xfrm>
                            <a:off x="2515913" y="740925"/>
                            <a:ext cx="1833688" cy="44389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3F38B779" w14:textId="77777777" w:rsidR="00066D13" w:rsidRPr="00CE7FA2" w:rsidRDefault="00066D13" w:rsidP="001E512D">
                              <w:pPr>
                                <w:jc w:val="center"/>
                                <w:rPr>
                                  <w:rFonts w:ascii="Times New Roman" w:hAnsi="Times New Roman" w:cs="Times New Roman"/>
                                  <w:sz w:val="20"/>
                                  <w:szCs w:val="20"/>
                                </w:rPr>
                              </w:pPr>
                              <w:r w:rsidRPr="00CE7FA2">
                                <w:rPr>
                                  <w:rFonts w:ascii="Times New Roman" w:hAnsi="Times New Roman" w:cs="Times New Roman"/>
                                  <w:color w:val="000000" w:themeColor="dark1"/>
                                  <w:kern w:val="24"/>
                                  <w:sz w:val="20"/>
                                  <w:szCs w:val="20"/>
                                  <w:lang w:val="kk-KZ"/>
                                </w:rPr>
                                <w:t>микробиологиялық</w:t>
                              </w:r>
                            </w:p>
                          </w:txbxContent>
                        </wps:txbx>
                        <wps:bodyPr rtlCol="0" anchor="ctr"/>
                      </wps:wsp>
                      <wps:wsp>
                        <wps:cNvPr id="236" name="Прямоугольник 9"/>
                        <wps:cNvSpPr/>
                        <wps:spPr>
                          <a:xfrm>
                            <a:off x="545224" y="1387365"/>
                            <a:ext cx="3620212" cy="828787"/>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1726A641" w14:textId="77777777" w:rsidR="00066D13" w:rsidRPr="00CE7FA2" w:rsidRDefault="00066D13" w:rsidP="001E512D">
                              <w:pPr>
                                <w:jc w:val="center"/>
                                <w:rPr>
                                  <w:rFonts w:ascii="Times New Roman" w:hAnsi="Times New Roman" w:cs="Times New Roman"/>
                                  <w:sz w:val="16"/>
                                  <w:szCs w:val="16"/>
                                </w:rPr>
                              </w:pPr>
                              <w:r w:rsidRPr="00CE7FA2">
                                <w:rPr>
                                  <w:rFonts w:ascii="Times New Roman" w:hAnsi="Times New Roman" w:cs="Times New Roman"/>
                                  <w:color w:val="000000" w:themeColor="dark1"/>
                                  <w:kern w:val="24"/>
                                  <w:sz w:val="20"/>
                                  <w:szCs w:val="20"/>
                                  <w:lang w:val="kk-KZ"/>
                                </w:rPr>
                                <w:t>Гидромодульдік қатынасы пектинді</w:t>
                              </w:r>
                              <w:r w:rsidRPr="00CE7FA2">
                                <w:rPr>
                                  <w:rFonts w:ascii="Times New Roman" w:hAnsi="Times New Roman" w:cs="Times New Roman"/>
                                  <w:color w:val="000000" w:themeColor="dark1"/>
                                  <w:kern w:val="24"/>
                                  <w:sz w:val="32"/>
                                  <w:szCs w:val="32"/>
                                  <w:lang w:val="kk-KZ"/>
                                </w:rPr>
                                <w:t xml:space="preserve"> </w:t>
                              </w:r>
                              <w:r w:rsidRPr="00CE7FA2">
                                <w:rPr>
                                  <w:rFonts w:ascii="Times New Roman" w:hAnsi="Times New Roman" w:cs="Times New Roman"/>
                                  <w:color w:val="000000" w:themeColor="dark1"/>
                                  <w:kern w:val="24"/>
                                  <w:sz w:val="20"/>
                                  <w:szCs w:val="20"/>
                                  <w:lang w:val="kk-KZ"/>
                                </w:rPr>
                                <w:t>бөлудің қауіпсіз бақылау</w:t>
                              </w:r>
                              <w:r w:rsidRPr="00CE7FA2">
                                <w:rPr>
                                  <w:rFonts w:ascii="Times New Roman" w:hAnsi="Times New Roman" w:cs="Times New Roman"/>
                                  <w:color w:val="000000" w:themeColor="dark1"/>
                                  <w:kern w:val="24"/>
                                  <w:sz w:val="32"/>
                                  <w:szCs w:val="32"/>
                                  <w:lang w:val="kk-KZ"/>
                                </w:rPr>
                                <w:t xml:space="preserve"> </w:t>
                              </w:r>
                              <w:r w:rsidRPr="00CE7FA2">
                                <w:rPr>
                                  <w:rFonts w:ascii="Times New Roman" w:hAnsi="Times New Roman" w:cs="Times New Roman"/>
                                  <w:color w:val="000000" w:themeColor="dark1"/>
                                  <w:kern w:val="24"/>
                                  <w:sz w:val="20"/>
                                  <w:szCs w:val="20"/>
                                  <w:lang w:val="kk-KZ"/>
                                </w:rPr>
                                <w:t>нүктелеріне әсер</w:t>
                              </w:r>
                              <w:r w:rsidRPr="00CE7FA2">
                                <w:rPr>
                                  <w:rFonts w:ascii="Times New Roman" w:hAnsi="Times New Roman" w:cs="Times New Roman"/>
                                  <w:color w:val="000000" w:themeColor="dark1"/>
                                  <w:kern w:val="24"/>
                                  <w:sz w:val="20"/>
                                  <w:szCs w:val="20"/>
                                </w:rPr>
                                <w:t xml:space="preserve">  </w:t>
                              </w:r>
                              <w:r w:rsidRPr="00CE7FA2">
                                <w:rPr>
                                  <w:rFonts w:ascii="Times New Roman" w:hAnsi="Times New Roman" w:cs="Times New Roman"/>
                                  <w:color w:val="000000" w:themeColor="dark1"/>
                                  <w:kern w:val="24"/>
                                  <w:sz w:val="20"/>
                                  <w:szCs w:val="20"/>
                                  <w:lang w:val="kk-KZ"/>
                                </w:rPr>
                                <w:t>беретін факторларға</w:t>
                              </w:r>
                              <w:r w:rsidRPr="00CE7FA2">
                                <w:rPr>
                                  <w:rFonts w:ascii="Times New Roman" w:hAnsi="Times New Roman" w:cs="Times New Roman"/>
                                  <w:color w:val="000000" w:themeColor="dark1"/>
                                  <w:kern w:val="24"/>
                                  <w:sz w:val="32"/>
                                  <w:szCs w:val="32"/>
                                  <w:lang w:val="kk-KZ"/>
                                </w:rPr>
                                <w:t xml:space="preserve"> </w:t>
                              </w:r>
                              <w:r w:rsidRPr="00CE7FA2">
                                <w:rPr>
                                  <w:rFonts w:ascii="Times New Roman" w:hAnsi="Times New Roman" w:cs="Times New Roman"/>
                                  <w:color w:val="000000" w:themeColor="dark1"/>
                                  <w:kern w:val="24"/>
                                  <w:sz w:val="20"/>
                                  <w:szCs w:val="20"/>
                                  <w:lang w:val="kk-KZ"/>
                                </w:rPr>
                                <w:t>байланысты</w:t>
                              </w:r>
                            </w:p>
                          </w:txbxContent>
                        </wps:txbx>
                        <wps:bodyPr rtlCol="0" anchor="ctr"/>
                      </wps:wsp>
                      <wps:wsp>
                        <wps:cNvPr id="237" name="Прямоугольник 13"/>
                        <wps:cNvSpPr/>
                        <wps:spPr>
                          <a:xfrm>
                            <a:off x="545224" y="2396358"/>
                            <a:ext cx="3620212" cy="702953"/>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58819467" w14:textId="77777777" w:rsidR="00066D13" w:rsidRPr="00CE7FA2" w:rsidRDefault="00066D13" w:rsidP="001E512D">
                              <w:pPr>
                                <w:jc w:val="center"/>
                                <w:rPr>
                                  <w:rFonts w:ascii="Times New Roman" w:hAnsi="Times New Roman" w:cs="Times New Roman"/>
                                  <w:sz w:val="18"/>
                                  <w:szCs w:val="18"/>
                                </w:rPr>
                              </w:pPr>
                              <w:r w:rsidRPr="00CE7FA2">
                                <w:rPr>
                                  <w:rFonts w:ascii="Times New Roman" w:hAnsi="Times New Roman" w:cs="Times New Roman"/>
                                  <w:color w:val="000000" w:themeColor="dark1"/>
                                  <w:kern w:val="24"/>
                                  <w:sz w:val="20"/>
                                  <w:szCs w:val="20"/>
                                  <w:lang w:val="kk-KZ"/>
                                </w:rPr>
                                <w:t xml:space="preserve">Пектиннің оптималды гидромодулі </w:t>
                              </w:r>
                              <w:r w:rsidRPr="00CE7FA2">
                                <w:rPr>
                                  <w:rFonts w:ascii="Times New Roman" w:hAnsi="Times New Roman" w:cs="Times New Roman"/>
                                  <w:color w:val="000000" w:themeColor="dark1"/>
                                  <w:kern w:val="24"/>
                                  <w:sz w:val="20"/>
                                  <w:szCs w:val="20"/>
                                  <w:lang w:val="en-US"/>
                                </w:rPr>
                                <w:t>1:10</w:t>
                              </w:r>
                              <w:r w:rsidRPr="00CE7FA2">
                                <w:rPr>
                                  <w:rFonts w:ascii="Times New Roman" w:hAnsi="Times New Roman" w:cs="Times New Roman"/>
                                  <w:color w:val="000000" w:themeColor="dark1"/>
                                  <w:kern w:val="24"/>
                                  <w:sz w:val="20"/>
                                  <w:szCs w:val="20"/>
                                  <w:lang w:val="kk-KZ"/>
                                </w:rPr>
                                <w:t xml:space="preserve"> бойынша</w:t>
                              </w:r>
                              <w:r w:rsidRPr="00CE7FA2">
                                <w:rPr>
                                  <w:rFonts w:ascii="Times New Roman" w:hAnsi="Times New Roman" w:cs="Times New Roman"/>
                                  <w:color w:val="000000" w:themeColor="dark1"/>
                                  <w:kern w:val="24"/>
                                  <w:sz w:val="28"/>
                                  <w:szCs w:val="28"/>
                                  <w:lang w:val="kk-KZ"/>
                                </w:rPr>
                                <w:t xml:space="preserve"> </w:t>
                              </w:r>
                              <w:r w:rsidRPr="00CE7FA2">
                                <w:rPr>
                                  <w:rFonts w:ascii="Times New Roman" w:hAnsi="Times New Roman" w:cs="Times New Roman"/>
                                  <w:color w:val="000000" w:themeColor="dark1"/>
                                  <w:kern w:val="24"/>
                                  <w:sz w:val="20"/>
                                  <w:szCs w:val="20"/>
                                  <w:lang w:val="kk-KZ"/>
                                </w:rPr>
                                <w:t>үш факторлы жоспары</w:t>
                              </w:r>
                              <w:r w:rsidRPr="00CE7FA2">
                                <w:rPr>
                                  <w:rFonts w:ascii="Times New Roman" w:hAnsi="Times New Roman" w:cs="Times New Roman"/>
                                  <w:color w:val="000000" w:themeColor="dark1"/>
                                  <w:kern w:val="24"/>
                                  <w:sz w:val="28"/>
                                  <w:szCs w:val="28"/>
                                  <w:lang w:val="kk-KZ"/>
                                </w:rPr>
                                <w:t xml:space="preserve"> </w:t>
                              </w:r>
                              <w:r w:rsidRPr="00CE7FA2">
                                <w:rPr>
                                  <w:rFonts w:ascii="Times New Roman" w:hAnsi="Times New Roman" w:cs="Times New Roman"/>
                                  <w:color w:val="000000" w:themeColor="dark1"/>
                                  <w:kern w:val="24"/>
                                  <w:sz w:val="20"/>
                                  <w:szCs w:val="20"/>
                                  <w:lang w:val="kk-KZ"/>
                                </w:rPr>
                                <w:t>тәжірибені жүргізу</w:t>
                              </w:r>
                            </w:p>
                          </w:txbxContent>
                        </wps:txbx>
                        <wps:bodyPr rtlCol="0" anchor="ctr"/>
                      </wps:wsp>
                      <wps:wsp>
                        <wps:cNvPr id="238" name="Прямоугольник 14"/>
                        <wps:cNvSpPr/>
                        <wps:spPr>
                          <a:xfrm>
                            <a:off x="545224" y="3263462"/>
                            <a:ext cx="3620212" cy="969046"/>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3E310C40" w14:textId="77777777" w:rsidR="00066D13" w:rsidRPr="00CE7FA2" w:rsidRDefault="00066D13" w:rsidP="001E512D">
                              <w:pPr>
                                <w:jc w:val="center"/>
                                <w:rPr>
                                  <w:rFonts w:ascii="Times New Roman" w:hAnsi="Times New Roman" w:cs="Times New Roman"/>
                                  <w:sz w:val="18"/>
                                  <w:szCs w:val="18"/>
                                </w:rPr>
                              </w:pPr>
                              <w:r w:rsidRPr="00CE7FA2">
                                <w:rPr>
                                  <w:rFonts w:ascii="Times New Roman" w:hAnsi="Times New Roman" w:cs="Times New Roman"/>
                                  <w:color w:val="000000" w:themeColor="dark1"/>
                                  <w:kern w:val="24"/>
                                  <w:sz w:val="20"/>
                                  <w:szCs w:val="20"/>
                                  <w:lang w:val="kk-KZ"/>
                                </w:rPr>
                                <w:t xml:space="preserve">Тағамдық сапа және қауіпсіздік көрсеткіштеріне әсер беретін факторлардың регрессиялық теңдеулерін алу және оған талдау жасау </w:t>
                              </w:r>
                            </w:p>
                          </w:txbxContent>
                        </wps:txbx>
                        <wps:bodyPr rtlCol="0" anchor="ctr"/>
                      </wps:wsp>
                      <wps:wsp>
                        <wps:cNvPr id="239" name="Прямоугольник 15"/>
                        <wps:cNvSpPr/>
                        <wps:spPr>
                          <a:xfrm>
                            <a:off x="529458" y="4398579"/>
                            <a:ext cx="3620212" cy="978765"/>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41FD63D3" w14:textId="77777777" w:rsidR="00066D13" w:rsidRPr="00CE7FA2" w:rsidRDefault="00066D13" w:rsidP="001E512D">
                              <w:pPr>
                                <w:jc w:val="center"/>
                                <w:rPr>
                                  <w:rFonts w:ascii="Times New Roman" w:hAnsi="Times New Roman" w:cs="Times New Roman"/>
                                  <w:sz w:val="18"/>
                                  <w:szCs w:val="18"/>
                                </w:rPr>
                              </w:pPr>
                              <w:r w:rsidRPr="00CE7FA2">
                                <w:rPr>
                                  <w:rFonts w:ascii="Times New Roman" w:hAnsi="Times New Roman" w:cs="Times New Roman"/>
                                  <w:color w:val="000000" w:themeColor="dark1"/>
                                  <w:kern w:val="24"/>
                                  <w:sz w:val="20"/>
                                  <w:szCs w:val="20"/>
                                  <w:lang w:val="kk-KZ"/>
                                </w:rPr>
                                <w:t>Пектиннің тағамдық және қауіпсіздік моделдерін жасау арқылы әсер ететін факторлардың оптималды шамаларын анықтау</w:t>
                              </w:r>
                            </w:p>
                          </w:txbxContent>
                        </wps:txbx>
                        <wps:bodyPr rtlCol="0" anchor="ctr"/>
                      </wps:wsp>
                      <wps:wsp>
                        <wps:cNvPr id="240" name="Прямоугольник 17"/>
                        <wps:cNvSpPr/>
                        <wps:spPr>
                          <a:xfrm>
                            <a:off x="545224" y="5596758"/>
                            <a:ext cx="8724191" cy="604584"/>
                          </a:xfrm>
                          <a:prstGeom prst="rect">
                            <a:avLst/>
                          </a:prstGeom>
                        </wps:spPr>
                        <wps:style>
                          <a:lnRef idx="1">
                            <a:schemeClr val="accent4"/>
                          </a:lnRef>
                          <a:fillRef idx="3">
                            <a:schemeClr val="accent4"/>
                          </a:fillRef>
                          <a:effectRef idx="2">
                            <a:schemeClr val="accent4"/>
                          </a:effectRef>
                          <a:fontRef idx="minor">
                            <a:schemeClr val="lt1"/>
                          </a:fontRef>
                        </wps:style>
                        <wps:txbx>
                          <w:txbxContent>
                            <w:p w14:paraId="5462F7F6" w14:textId="77777777" w:rsidR="00066D13" w:rsidRPr="00CE7FA2" w:rsidRDefault="00066D13" w:rsidP="001E512D">
                              <w:pPr>
                                <w:jc w:val="center"/>
                                <w:rPr>
                                  <w:rFonts w:ascii="Times New Roman" w:hAnsi="Times New Roman" w:cs="Times New Roman"/>
                                  <w:sz w:val="18"/>
                                  <w:szCs w:val="18"/>
                                </w:rPr>
                              </w:pPr>
                              <w:r w:rsidRPr="00CE7FA2">
                                <w:rPr>
                                  <w:rFonts w:ascii="Times New Roman" w:hAnsi="Times New Roman" w:cs="Times New Roman"/>
                                  <w:color w:val="000000" w:themeColor="dark1"/>
                                  <w:kern w:val="24"/>
                                  <w:sz w:val="20"/>
                                  <w:szCs w:val="20"/>
                                  <w:lang w:val="kk-KZ"/>
                                </w:rPr>
                                <w:t>Қауын ресурстарын қалдықсыз толық пайдалану сапалы қауіпсіз өнімдерін алудың комплексті технологиясын өндіріске енгезу және коммерцелизация жұмысын кең көлемде жүргізу</w:t>
                              </w:r>
                            </w:p>
                          </w:txbxContent>
                        </wps:txbx>
                        <wps:bodyPr rtlCol="0" anchor="ctr"/>
                      </wps:wsp>
                      <wps:wsp>
                        <wps:cNvPr id="241" name="Прямоугольник 18"/>
                        <wps:cNvSpPr/>
                        <wps:spPr>
                          <a:xfrm>
                            <a:off x="5826672" y="709448"/>
                            <a:ext cx="3439886" cy="518892"/>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781DEFC5" w14:textId="77777777" w:rsidR="00066D13" w:rsidRPr="00CE7FA2" w:rsidRDefault="00066D13" w:rsidP="001E512D">
                              <w:pPr>
                                <w:jc w:val="center"/>
                                <w:rPr>
                                  <w:rFonts w:ascii="Times New Roman" w:hAnsi="Times New Roman" w:cs="Times New Roman"/>
                                  <w:sz w:val="20"/>
                                  <w:szCs w:val="20"/>
                                </w:rPr>
                              </w:pPr>
                              <w:r w:rsidRPr="00CE7FA2">
                                <w:rPr>
                                  <w:rFonts w:ascii="Times New Roman" w:hAnsi="Times New Roman" w:cs="Times New Roman"/>
                                  <w:color w:val="000000" w:themeColor="dark1"/>
                                  <w:kern w:val="24"/>
                                  <w:sz w:val="20"/>
                                  <w:szCs w:val="20"/>
                                  <w:lang w:val="kk-KZ"/>
                                </w:rPr>
                                <w:t>Қауынның грануметрлық және анатомиялық үлесініз</w:t>
                              </w:r>
                              <w:r w:rsidRPr="00CE7FA2">
                                <w:rPr>
                                  <w:rFonts w:ascii="Times New Roman" w:hAnsi="Times New Roman" w:cs="Times New Roman"/>
                                  <w:color w:val="000000" w:themeColor="dark1"/>
                                  <w:kern w:val="24"/>
                                  <w:sz w:val="32"/>
                                  <w:szCs w:val="32"/>
                                  <w:lang w:val="kk-KZ"/>
                                </w:rPr>
                                <w:t xml:space="preserve"> </w:t>
                              </w:r>
                              <w:r w:rsidRPr="00CE7FA2">
                                <w:rPr>
                                  <w:rFonts w:ascii="Times New Roman" w:hAnsi="Times New Roman" w:cs="Times New Roman"/>
                                  <w:color w:val="000000" w:themeColor="dark1"/>
                                  <w:kern w:val="24"/>
                                  <w:sz w:val="20"/>
                                  <w:szCs w:val="20"/>
                                  <w:lang w:val="kk-KZ"/>
                                </w:rPr>
                                <w:t>өлшемдері</w:t>
                              </w:r>
                            </w:p>
                          </w:txbxContent>
                        </wps:txbx>
                        <wps:bodyPr rtlCol="0" anchor="ctr"/>
                      </wps:wsp>
                      <wps:wsp>
                        <wps:cNvPr id="242" name="Прямоугольник 19"/>
                        <wps:cNvSpPr/>
                        <wps:spPr>
                          <a:xfrm>
                            <a:off x="5826672" y="1418896"/>
                            <a:ext cx="3439886" cy="518892"/>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7F93FA3F" w14:textId="77777777" w:rsidR="00066D13" w:rsidRPr="00CE7FA2" w:rsidRDefault="00066D13" w:rsidP="001E512D">
                              <w:pPr>
                                <w:spacing w:after="0"/>
                                <w:jc w:val="center"/>
                                <w:rPr>
                                  <w:rFonts w:ascii="Times New Roman" w:hAnsi="Times New Roman" w:cs="Times New Roman"/>
                                  <w:sz w:val="16"/>
                                  <w:szCs w:val="16"/>
                                </w:rPr>
                              </w:pPr>
                              <w:r w:rsidRPr="00FE034D">
                                <w:rPr>
                                  <w:rFonts w:ascii="Times New Roman" w:hAnsi="Times New Roman" w:cs="Times New Roman"/>
                                  <w:color w:val="000000" w:themeColor="dark1"/>
                                  <w:kern w:val="24"/>
                                  <w:sz w:val="20"/>
                                  <w:szCs w:val="20"/>
                                  <w:lang w:val="kk-KZ"/>
                                </w:rPr>
                                <w:t xml:space="preserve">Қауын бөлігі ұнтақтарының </w:t>
                              </w:r>
                              <w:r w:rsidRPr="00CE7FA2">
                                <w:rPr>
                                  <w:rFonts w:ascii="Times New Roman" w:hAnsi="Times New Roman" w:cs="Times New Roman"/>
                                  <w:color w:val="000000" w:themeColor="dark1"/>
                                  <w:kern w:val="24"/>
                                  <w:sz w:val="20"/>
                                  <w:szCs w:val="20"/>
                                  <w:lang w:val="kk-KZ"/>
                                </w:rPr>
                                <w:t>морфологиялық өлшемдері</w:t>
                              </w:r>
                            </w:p>
                          </w:txbxContent>
                        </wps:txbx>
                        <wps:bodyPr rtlCol="0" anchor="ctr"/>
                      </wps:wsp>
                      <wps:wsp>
                        <wps:cNvPr id="243" name="Прямоугольник 20"/>
                        <wps:cNvSpPr/>
                        <wps:spPr>
                          <a:xfrm>
                            <a:off x="5826672" y="2081048"/>
                            <a:ext cx="3439886" cy="518892"/>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36CA462C" w14:textId="77777777" w:rsidR="00066D13" w:rsidRPr="00CE7FA2" w:rsidRDefault="00066D13" w:rsidP="001E512D">
                              <w:pPr>
                                <w:spacing w:after="0"/>
                                <w:jc w:val="center"/>
                                <w:rPr>
                                  <w:rFonts w:ascii="Times New Roman" w:hAnsi="Times New Roman" w:cs="Times New Roman"/>
                                  <w:sz w:val="24"/>
                                  <w:szCs w:val="24"/>
                                </w:rPr>
                              </w:pPr>
                              <w:r w:rsidRPr="00CE7FA2">
                                <w:rPr>
                                  <w:rFonts w:ascii="Times New Roman" w:hAnsi="Times New Roman" w:cs="Times New Roman"/>
                                  <w:color w:val="000000" w:themeColor="dark1"/>
                                  <w:kern w:val="24"/>
                                  <w:sz w:val="20"/>
                                  <w:szCs w:val="20"/>
                                  <w:lang w:val="kk-KZ"/>
                                </w:rPr>
                                <w:t>Қауын бөлігі ұнтақтарының молекулалық құрылымдары</w:t>
                              </w:r>
                            </w:p>
                          </w:txbxContent>
                        </wps:txbx>
                        <wps:bodyPr rtlCol="0" anchor="ctr"/>
                      </wps:wsp>
                      <wps:wsp>
                        <wps:cNvPr id="244" name="Прямоугольник 21"/>
                        <wps:cNvSpPr/>
                        <wps:spPr>
                          <a:xfrm>
                            <a:off x="5826672" y="3389586"/>
                            <a:ext cx="3439886" cy="518892"/>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658A9577" w14:textId="77777777" w:rsidR="00066D13" w:rsidRPr="00CE7FA2" w:rsidRDefault="00066D13" w:rsidP="001E512D">
                              <w:pPr>
                                <w:spacing w:after="0"/>
                                <w:jc w:val="center"/>
                                <w:rPr>
                                  <w:rFonts w:ascii="Times New Roman" w:hAnsi="Times New Roman" w:cs="Times New Roman"/>
                                  <w:sz w:val="20"/>
                                  <w:szCs w:val="20"/>
                                </w:rPr>
                              </w:pPr>
                              <w:r w:rsidRPr="00CE7FA2">
                                <w:rPr>
                                  <w:rFonts w:ascii="Times New Roman" w:hAnsi="Times New Roman" w:cs="Times New Roman"/>
                                  <w:color w:val="000000" w:themeColor="dark1"/>
                                  <w:kern w:val="24"/>
                                  <w:sz w:val="20"/>
                                  <w:szCs w:val="20"/>
                                  <w:lang w:val="kk-KZ"/>
                                </w:rPr>
                                <w:t>Қауын жұмсағы ұнтағының геометриялық, физ.хим, ж/е молекулалық құрылым  көрсеткіштері</w:t>
                              </w:r>
                            </w:p>
                          </w:txbxContent>
                        </wps:txbx>
                        <wps:bodyPr rtlCol="0" anchor="ctr"/>
                      </wps:wsp>
                      <wps:wsp>
                        <wps:cNvPr id="245" name="Прямоугольник 22"/>
                        <wps:cNvSpPr/>
                        <wps:spPr>
                          <a:xfrm>
                            <a:off x="5826672" y="4051738"/>
                            <a:ext cx="3439886" cy="518892"/>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39FEBD31" w14:textId="77777777" w:rsidR="00066D13" w:rsidRPr="00CE7FA2" w:rsidRDefault="00066D13" w:rsidP="001E512D">
                              <w:pPr>
                                <w:jc w:val="center"/>
                                <w:rPr>
                                  <w:rFonts w:ascii="Times New Roman" w:hAnsi="Times New Roman" w:cs="Times New Roman"/>
                                </w:rPr>
                              </w:pPr>
                              <w:r w:rsidRPr="00CE7FA2">
                                <w:rPr>
                                  <w:rFonts w:ascii="Times New Roman" w:hAnsi="Times New Roman" w:cs="Times New Roman"/>
                                  <w:color w:val="000000" w:themeColor="dark1"/>
                                  <w:kern w:val="24"/>
                                  <w:sz w:val="20"/>
                                  <w:szCs w:val="20"/>
                                  <w:lang w:val="kk-KZ"/>
                                </w:rPr>
                                <w:t>Қауын дәні ұнтағының геометриялық, физ.хим, ж/е молекулалық құрылым  көрсеткіштері</w:t>
                              </w:r>
                            </w:p>
                          </w:txbxContent>
                        </wps:txbx>
                        <wps:bodyPr rtlCol="0" anchor="ctr"/>
                      </wps:wsp>
                      <wps:wsp>
                        <wps:cNvPr id="246" name="Прямоугольник 23"/>
                        <wps:cNvSpPr/>
                        <wps:spPr>
                          <a:xfrm>
                            <a:off x="5826672" y="4729655"/>
                            <a:ext cx="3439886" cy="712836"/>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0D89200C" w14:textId="77777777" w:rsidR="00066D13" w:rsidRPr="00CE7FA2" w:rsidRDefault="00066D13" w:rsidP="001E512D">
                              <w:pPr>
                                <w:jc w:val="center"/>
                                <w:rPr>
                                  <w:rFonts w:ascii="Times New Roman" w:hAnsi="Times New Roman" w:cs="Times New Roman"/>
                                  <w:sz w:val="24"/>
                                  <w:szCs w:val="24"/>
                                </w:rPr>
                              </w:pPr>
                              <w:r w:rsidRPr="00CE7FA2">
                                <w:rPr>
                                  <w:rFonts w:ascii="Times New Roman" w:hAnsi="Times New Roman" w:cs="Times New Roman"/>
                                  <w:color w:val="000000" w:themeColor="dark1"/>
                                  <w:kern w:val="24"/>
                                  <w:sz w:val="20"/>
                                  <w:szCs w:val="20"/>
                                  <w:lang w:val="kk-KZ"/>
                                </w:rPr>
                                <w:t>Пектиннің мөлшеріне байланысты сапалы қауіпсіз тағамдарға қауын өнімдерін дұрыс пайдалану</w:t>
                              </w:r>
                            </w:p>
                          </w:txbxContent>
                        </wps:txbx>
                        <wps:bodyPr rtlCol="0" anchor="ctr"/>
                      </wps:wsp>
                      <wps:wsp>
                        <wps:cNvPr id="247" name="Прямоугольник 31"/>
                        <wps:cNvSpPr/>
                        <wps:spPr>
                          <a:xfrm>
                            <a:off x="5826672" y="2743200"/>
                            <a:ext cx="3439886" cy="518892"/>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554A12C1" w14:textId="77777777" w:rsidR="00066D13" w:rsidRDefault="00066D13" w:rsidP="001E512D">
                              <w:pPr>
                                <w:spacing w:after="0"/>
                                <w:jc w:val="center"/>
                                <w:rPr>
                                  <w:sz w:val="24"/>
                                  <w:szCs w:val="24"/>
                                </w:rPr>
                              </w:pPr>
                              <w:r w:rsidRPr="001E512D">
                                <w:rPr>
                                  <w:rFonts w:ascii="Times New Roman" w:hAnsi="Times New Roman" w:cs="Times New Roman"/>
                                  <w:color w:val="000000" w:themeColor="dark1"/>
                                  <w:kern w:val="24"/>
                                  <w:sz w:val="20"/>
                                  <w:szCs w:val="20"/>
                                  <w:lang w:val="kk-KZ"/>
                                </w:rPr>
                                <w:t>Қауын қабығы ұнтағының геометриялық, физ.хим, ж/е молекулалық құрылым</w:t>
                              </w:r>
                              <w:r w:rsidRPr="001E512D">
                                <w:rPr>
                                  <w:rFonts w:hAnsi="Calibri"/>
                                  <w:color w:val="000000" w:themeColor="dark1"/>
                                  <w:kern w:val="24"/>
                                  <w:sz w:val="20"/>
                                  <w:szCs w:val="20"/>
                                  <w:lang w:val="kk-KZ"/>
                                </w:rPr>
                                <w:t xml:space="preserve"> көрсеткіштері</w:t>
                              </w:r>
                            </w:p>
                          </w:txbxContent>
                        </wps:txbx>
                        <wps:bodyPr rtlCol="0" anchor="ctr"/>
                      </wps:wsp>
                      <wps:wsp>
                        <wps:cNvPr id="248" name="Прямая со стрелкой 33"/>
                        <wps:cNvCnPr>
                          <a:cxnSpLocks/>
                        </wps:cNvCnPr>
                        <wps:spPr>
                          <a:xfrm>
                            <a:off x="3380389" y="520262"/>
                            <a:ext cx="0" cy="2244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49" name="Прямая со стрелкой 35"/>
                        <wps:cNvCnPr>
                          <a:cxnSpLocks/>
                        </wps:cNvCnPr>
                        <wps:spPr>
                          <a:xfrm>
                            <a:off x="1315107" y="520262"/>
                            <a:ext cx="0" cy="2244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0" name="Прямая со стрелкой 36"/>
                        <wps:cNvCnPr>
                          <a:cxnSpLocks/>
                        </wps:cNvCnPr>
                        <wps:spPr>
                          <a:xfrm>
                            <a:off x="2349062" y="520262"/>
                            <a:ext cx="9985" cy="86633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1" name="Прямая со стрелкой 38"/>
                        <wps:cNvCnPr>
                          <a:cxnSpLocks/>
                        </wps:cNvCnPr>
                        <wps:spPr>
                          <a:xfrm>
                            <a:off x="3380389" y="1166648"/>
                            <a:ext cx="0" cy="2244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2" name="Прямая со стрелкой 39"/>
                        <wps:cNvCnPr>
                          <a:cxnSpLocks/>
                        </wps:cNvCnPr>
                        <wps:spPr>
                          <a:xfrm>
                            <a:off x="1315107" y="1182414"/>
                            <a:ext cx="0" cy="22447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3" name="Прямая со стрелкой 40"/>
                        <wps:cNvCnPr>
                          <a:cxnSpLocks/>
                        </wps:cNvCnPr>
                        <wps:spPr>
                          <a:xfrm flipH="1">
                            <a:off x="2355631" y="2222938"/>
                            <a:ext cx="2" cy="175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4" name="Прямая со стрелкой 42"/>
                        <wps:cNvCnPr>
                          <a:cxnSpLocks/>
                        </wps:cNvCnPr>
                        <wps:spPr>
                          <a:xfrm flipH="1">
                            <a:off x="2339865" y="3105807"/>
                            <a:ext cx="2" cy="175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5" name="Прямая со стрелкой 43"/>
                        <wps:cNvCnPr>
                          <a:cxnSpLocks/>
                        </wps:cNvCnPr>
                        <wps:spPr>
                          <a:xfrm flipH="1">
                            <a:off x="2355631" y="4225158"/>
                            <a:ext cx="2" cy="175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6" name="Прямая со стрелкой 44"/>
                        <wps:cNvCnPr>
                          <a:cxnSpLocks/>
                        </wps:cNvCnPr>
                        <wps:spPr>
                          <a:xfrm flipH="1">
                            <a:off x="2355631" y="5391807"/>
                            <a:ext cx="568" cy="1961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7" name="Прямая со стрелкой 46"/>
                        <wps:cNvCnPr>
                          <a:cxnSpLocks/>
                        </wps:cNvCnPr>
                        <wps:spPr>
                          <a:xfrm>
                            <a:off x="7558251" y="5439103"/>
                            <a:ext cx="0" cy="1516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8" name="Прямая со стрелкой 49"/>
                        <wps:cNvCnPr>
                          <a:cxnSpLocks/>
                        </wps:cNvCnPr>
                        <wps:spPr>
                          <a:xfrm>
                            <a:off x="7542486" y="4572000"/>
                            <a:ext cx="0" cy="1516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9" name="Прямая со стрелкой 50"/>
                        <wps:cNvCnPr>
                          <a:cxnSpLocks/>
                        </wps:cNvCnPr>
                        <wps:spPr>
                          <a:xfrm>
                            <a:off x="7526720" y="3909848"/>
                            <a:ext cx="0" cy="1516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0" name="Прямая со стрелкой 51"/>
                        <wps:cNvCnPr>
                          <a:cxnSpLocks/>
                        </wps:cNvCnPr>
                        <wps:spPr>
                          <a:xfrm>
                            <a:off x="7526720" y="3279227"/>
                            <a:ext cx="0" cy="1199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1" name="Прямая со стрелкой 55"/>
                        <wps:cNvCnPr>
                          <a:cxnSpLocks/>
                        </wps:cNvCnPr>
                        <wps:spPr>
                          <a:xfrm>
                            <a:off x="7510955" y="2601310"/>
                            <a:ext cx="0" cy="1516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2" name="Прямая со стрелкой 56"/>
                        <wps:cNvCnPr>
                          <a:cxnSpLocks/>
                        </wps:cNvCnPr>
                        <wps:spPr>
                          <a:xfrm>
                            <a:off x="7510955" y="1923393"/>
                            <a:ext cx="0" cy="1516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3" name="Прямая со стрелкой 57"/>
                        <wps:cNvCnPr>
                          <a:cxnSpLocks/>
                        </wps:cNvCnPr>
                        <wps:spPr>
                          <a:xfrm>
                            <a:off x="7495189" y="1229710"/>
                            <a:ext cx="0" cy="1872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4" name="Прямая со стрелкой 60"/>
                        <wps:cNvCnPr>
                          <a:cxnSpLocks/>
                        </wps:cNvCnPr>
                        <wps:spPr>
                          <a:xfrm>
                            <a:off x="7495189" y="520262"/>
                            <a:ext cx="0" cy="1872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5" name="Прямая соединительная линия 64"/>
                        <wps:cNvCnPr>
                          <a:cxnSpLocks/>
                        </wps:cNvCnPr>
                        <wps:spPr>
                          <a:xfrm flipH="1">
                            <a:off x="5479831" y="1671145"/>
                            <a:ext cx="348328" cy="0"/>
                          </a:xfrm>
                          <a:prstGeom prst="line">
                            <a:avLst/>
                          </a:prstGeom>
                        </wps:spPr>
                        <wps:style>
                          <a:lnRef idx="1">
                            <a:schemeClr val="dk1"/>
                          </a:lnRef>
                          <a:fillRef idx="0">
                            <a:schemeClr val="dk1"/>
                          </a:fillRef>
                          <a:effectRef idx="0">
                            <a:schemeClr val="dk1"/>
                          </a:effectRef>
                          <a:fontRef idx="minor">
                            <a:schemeClr val="tx1"/>
                          </a:fontRef>
                        </wps:style>
                        <wps:bodyPr/>
                      </wps:wsp>
                      <wps:wsp>
                        <wps:cNvPr id="266" name="Прямая соединительная линия 67"/>
                        <wps:cNvCnPr>
                          <a:cxnSpLocks/>
                        </wps:cNvCnPr>
                        <wps:spPr>
                          <a:xfrm>
                            <a:off x="5464065" y="1671145"/>
                            <a:ext cx="0" cy="2646013"/>
                          </a:xfrm>
                          <a:prstGeom prst="line">
                            <a:avLst/>
                          </a:prstGeom>
                        </wps:spPr>
                        <wps:style>
                          <a:lnRef idx="1">
                            <a:schemeClr val="dk1"/>
                          </a:lnRef>
                          <a:fillRef idx="0">
                            <a:schemeClr val="dk1"/>
                          </a:fillRef>
                          <a:effectRef idx="0">
                            <a:schemeClr val="dk1"/>
                          </a:effectRef>
                          <a:fontRef idx="minor">
                            <a:schemeClr val="tx1"/>
                          </a:fontRef>
                        </wps:style>
                        <wps:bodyPr/>
                      </wps:wsp>
                      <wps:wsp>
                        <wps:cNvPr id="267" name="Прямая со стрелкой 71"/>
                        <wps:cNvCnPr>
                          <a:cxnSpLocks/>
                        </wps:cNvCnPr>
                        <wps:spPr>
                          <a:xfrm>
                            <a:off x="5464065" y="4395952"/>
                            <a:ext cx="36340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8" name="Прямая со стрелкой 75"/>
                        <wps:cNvCnPr>
                          <a:cxnSpLocks/>
                        </wps:cNvCnPr>
                        <wps:spPr>
                          <a:xfrm>
                            <a:off x="5464065" y="2409496"/>
                            <a:ext cx="36340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9" name="Прямая со стрелкой 78"/>
                        <wps:cNvCnPr>
                          <a:cxnSpLocks/>
                        </wps:cNvCnPr>
                        <wps:spPr>
                          <a:xfrm>
                            <a:off x="5464065" y="3087414"/>
                            <a:ext cx="36340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0" name="Прямая со стрелкой 81"/>
                        <wps:cNvCnPr>
                          <a:cxnSpLocks/>
                        </wps:cNvCnPr>
                        <wps:spPr>
                          <a:xfrm>
                            <a:off x="5464065" y="3718034"/>
                            <a:ext cx="36340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1" name="Прямая со стрелкой 85"/>
                        <wps:cNvCnPr>
                          <a:cxnSpLocks/>
                        </wps:cNvCnPr>
                        <wps:spPr>
                          <a:xfrm>
                            <a:off x="4155527" y="5168462"/>
                            <a:ext cx="167805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2" name="Прямая соединительная линия 89"/>
                        <wps:cNvCnPr>
                          <a:cxnSpLocks/>
                        </wps:cNvCnPr>
                        <wps:spPr>
                          <a:xfrm flipH="1">
                            <a:off x="24962" y="283779"/>
                            <a:ext cx="605814" cy="0"/>
                          </a:xfrm>
                          <a:prstGeom prst="line">
                            <a:avLst/>
                          </a:prstGeom>
                        </wps:spPr>
                        <wps:style>
                          <a:lnRef idx="1">
                            <a:schemeClr val="dk1"/>
                          </a:lnRef>
                          <a:fillRef idx="0">
                            <a:schemeClr val="dk1"/>
                          </a:fillRef>
                          <a:effectRef idx="0">
                            <a:schemeClr val="dk1"/>
                          </a:effectRef>
                          <a:fontRef idx="minor">
                            <a:schemeClr val="tx1"/>
                          </a:fontRef>
                        </wps:style>
                        <wps:bodyPr/>
                      </wps:wsp>
                      <wps:wsp>
                        <wps:cNvPr id="273" name="Прямая со стрелкой 90"/>
                        <wps:cNvCnPr>
                          <a:cxnSpLocks/>
                        </wps:cNvCnPr>
                        <wps:spPr>
                          <a:xfrm>
                            <a:off x="24962" y="5010807"/>
                            <a:ext cx="52961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4" name="Прямая соединительная линия 94"/>
                        <wps:cNvCnPr/>
                        <wps:spPr>
                          <a:xfrm>
                            <a:off x="24962" y="283779"/>
                            <a:ext cx="0" cy="4647715"/>
                          </a:xfrm>
                          <a:prstGeom prst="line">
                            <a:avLst/>
                          </a:prstGeom>
                        </wps:spPr>
                        <wps:style>
                          <a:lnRef idx="1">
                            <a:schemeClr val="dk1"/>
                          </a:lnRef>
                          <a:fillRef idx="0">
                            <a:schemeClr val="dk1"/>
                          </a:fillRef>
                          <a:effectRef idx="0">
                            <a:schemeClr val="dk1"/>
                          </a:effectRef>
                          <a:fontRef idx="minor">
                            <a:schemeClr val="tx1"/>
                          </a:fontRef>
                        </wps:style>
                        <wps:bodyPr/>
                      </wps:wsp>
                      <wps:wsp>
                        <wps:cNvPr id="275" name="Прямая соединительная линия 96"/>
                        <wps:cNvCnPr>
                          <a:cxnSpLocks/>
                        </wps:cNvCnPr>
                        <wps:spPr>
                          <a:xfrm flipH="1">
                            <a:off x="9263555" y="252248"/>
                            <a:ext cx="605814" cy="0"/>
                          </a:xfrm>
                          <a:prstGeom prst="line">
                            <a:avLst/>
                          </a:prstGeom>
                        </wps:spPr>
                        <wps:style>
                          <a:lnRef idx="1">
                            <a:schemeClr val="dk1"/>
                          </a:lnRef>
                          <a:fillRef idx="0">
                            <a:schemeClr val="dk1"/>
                          </a:fillRef>
                          <a:effectRef idx="0">
                            <a:schemeClr val="dk1"/>
                          </a:effectRef>
                          <a:fontRef idx="minor">
                            <a:schemeClr val="tx1"/>
                          </a:fontRef>
                        </wps:style>
                        <wps:bodyPr/>
                      </wps:wsp>
                      <wps:wsp>
                        <wps:cNvPr id="276" name="Прямая соединительная линия 97"/>
                        <wps:cNvCnPr>
                          <a:cxnSpLocks/>
                        </wps:cNvCnPr>
                        <wps:spPr>
                          <a:xfrm>
                            <a:off x="9878410" y="252248"/>
                            <a:ext cx="0" cy="4833867"/>
                          </a:xfrm>
                          <a:prstGeom prst="line">
                            <a:avLst/>
                          </a:prstGeom>
                        </wps:spPr>
                        <wps:style>
                          <a:lnRef idx="1">
                            <a:schemeClr val="dk1"/>
                          </a:lnRef>
                          <a:fillRef idx="0">
                            <a:schemeClr val="dk1"/>
                          </a:fillRef>
                          <a:effectRef idx="0">
                            <a:schemeClr val="dk1"/>
                          </a:effectRef>
                          <a:fontRef idx="minor">
                            <a:schemeClr val="tx1"/>
                          </a:fontRef>
                        </wps:style>
                        <wps:bodyPr/>
                      </wps:wsp>
                      <wps:wsp>
                        <wps:cNvPr id="277" name="Прямая со стрелкой 102"/>
                        <wps:cNvCnPr>
                          <a:cxnSpLocks/>
                        </wps:cNvCnPr>
                        <wps:spPr>
                          <a:xfrm flipH="1">
                            <a:off x="9270124" y="5168462"/>
                            <a:ext cx="60581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8" name="Прямая со стрелкой 105"/>
                        <wps:cNvCnPr>
                          <a:cxnSpLocks/>
                        </wps:cNvCnPr>
                        <wps:spPr>
                          <a:xfrm>
                            <a:off x="9263555" y="1037896"/>
                            <a:ext cx="60581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9" name="Прямая со стрелкой 107"/>
                        <wps:cNvCnPr>
                          <a:cxnSpLocks/>
                        </wps:cNvCnPr>
                        <wps:spPr>
                          <a:xfrm>
                            <a:off x="9263555" y="1747345"/>
                            <a:ext cx="60581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0" name="Прямая со стрелкой 108"/>
                        <wps:cNvCnPr>
                          <a:cxnSpLocks/>
                        </wps:cNvCnPr>
                        <wps:spPr>
                          <a:xfrm>
                            <a:off x="9263555" y="2409496"/>
                            <a:ext cx="60581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1" name="Прямая со стрелкой 109"/>
                        <wps:cNvCnPr>
                          <a:cxnSpLocks/>
                        </wps:cNvCnPr>
                        <wps:spPr>
                          <a:xfrm>
                            <a:off x="9263555" y="3071648"/>
                            <a:ext cx="60581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2" name="Прямая со стрелкой 110"/>
                        <wps:cNvCnPr>
                          <a:cxnSpLocks/>
                        </wps:cNvCnPr>
                        <wps:spPr>
                          <a:xfrm>
                            <a:off x="9263555" y="3718034"/>
                            <a:ext cx="60581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3" name="Прямая со стрелкой 111"/>
                        <wps:cNvCnPr>
                          <a:cxnSpLocks/>
                        </wps:cNvCnPr>
                        <wps:spPr>
                          <a:xfrm>
                            <a:off x="9263555" y="4395952"/>
                            <a:ext cx="60581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4" name="Прямая соединительная линия 113"/>
                        <wps:cNvCnPr/>
                        <wps:spPr>
                          <a:xfrm>
                            <a:off x="2169072" y="961696"/>
                            <a:ext cx="348346" cy="0"/>
                          </a:xfrm>
                          <a:prstGeom prst="line">
                            <a:avLst/>
                          </a:prstGeom>
                        </wps:spPr>
                        <wps:style>
                          <a:lnRef idx="1">
                            <a:schemeClr val="dk1"/>
                          </a:lnRef>
                          <a:fillRef idx="0">
                            <a:schemeClr val="dk1"/>
                          </a:fillRef>
                          <a:effectRef idx="0">
                            <a:schemeClr val="dk1"/>
                          </a:effectRef>
                          <a:fontRef idx="minor">
                            <a:schemeClr val="tx1"/>
                          </a:fontRef>
                        </wps:style>
                        <wps:bodyPr/>
                      </wps:wsp>
                      <wps:wsp>
                        <wps:cNvPr id="285" name="Прямая со стрелкой 115"/>
                        <wps:cNvCnPr/>
                        <wps:spPr>
                          <a:xfrm flipH="1" flipV="1">
                            <a:off x="15765" y="1037896"/>
                            <a:ext cx="437794" cy="39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6" name="Прямая со стрелкой 116"/>
                        <wps:cNvCnPr>
                          <a:cxnSpLocks/>
                        </wps:cNvCnPr>
                        <wps:spPr>
                          <a:xfrm flipH="1">
                            <a:off x="0" y="1889234"/>
                            <a:ext cx="54469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D4C467E" id="Группа 231" o:spid="_x0000_s1103" style="position:absolute;margin-left:40.25pt;margin-top:10.75pt;width:528.55pt;height:670.6pt;z-index:251663360;mso-position-horizontal-relative:page;mso-width-relative:margin;mso-height-relative:margin" coordsize="98784,62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">
                <v:rect id="Прямоугольник 5" o:spid="_x0000_s1104" style="position:absolute;left:6240;width:34399;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" fillcolor="#ffc310 [3031]" strokecolor="#ffc000 [3207]" strokeweight=".5pt">
                  <v:fill color2="#fcbd00 [3175]" rotate="t" colors="0 #ffc746;.5 #ffc600;1 #e5b600" focus="100%" type="gradient">
                    <o:fill v:ext="view" type="gradientUnscaled"/>
                  </v:fill>
                  <v:textbox>
                    <w:txbxContent>
                      <w:p w14:paraId="758746EA" w14:textId="77777777" w:rsidR="00066D13" w:rsidRPr="00CE7FA2" w:rsidRDefault="00066D13" w:rsidP="001E512D">
                        <w:pPr>
                          <w:jc w:val="center"/>
                          <w:rPr>
                            <w:rFonts w:ascii="Times New Roman" w:hAnsi="Times New Roman" w:cs="Times New Roman"/>
                            <w:sz w:val="24"/>
                            <w:szCs w:val="24"/>
                          </w:rPr>
                        </w:pPr>
                        <w:r w:rsidRPr="00CE7FA2">
                          <w:rPr>
                            <w:rFonts w:ascii="Times New Roman" w:hAnsi="Times New Roman" w:cs="Times New Roman"/>
                            <w:color w:val="000000" w:themeColor="dark1"/>
                            <w:kern w:val="24"/>
                            <w:sz w:val="20"/>
                            <w:szCs w:val="20"/>
                            <w:lang w:val="kk-KZ"/>
                          </w:rPr>
                          <w:t>Пектин ертіндісін зерттеу</w:t>
                        </w:r>
                      </w:p>
                    </w:txbxContent>
                  </v:textbox>
                </v:rect>
                <v:rect id="Прямоугольник 6" o:spid="_x0000_s1105" style="position:absolute;left:58266;width:34399;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" fillcolor="#ffc310 [3031]" strokecolor="#ffc000 [3207]" strokeweight=".5pt">
                  <v:fill color2="#fcbd00 [3175]" rotate="t" colors="0 #ffc746;.5 #ffc600;1 #e5b600" focus="100%" type="gradient">
                    <o:fill v:ext="view" type="gradientUnscaled"/>
                  </v:fill>
                  <v:textbox>
                    <w:txbxContent>
                      <w:p w14:paraId="61B87817" w14:textId="77777777" w:rsidR="00066D13" w:rsidRPr="00CE7FA2" w:rsidRDefault="00066D13" w:rsidP="001E512D">
                        <w:pPr>
                          <w:jc w:val="center"/>
                          <w:rPr>
                            <w:rFonts w:ascii="Times New Roman" w:hAnsi="Times New Roman" w:cs="Times New Roman"/>
                            <w:sz w:val="20"/>
                            <w:szCs w:val="20"/>
                          </w:rPr>
                        </w:pPr>
                        <w:r w:rsidRPr="00CE7FA2">
                          <w:rPr>
                            <w:rFonts w:ascii="Times New Roman" w:hAnsi="Times New Roman" w:cs="Times New Roman"/>
                            <w:color w:val="000000" w:themeColor="dark1"/>
                            <w:kern w:val="24"/>
                            <w:sz w:val="20"/>
                            <w:szCs w:val="20"/>
                            <w:lang w:val="kk-KZ"/>
                          </w:rPr>
                          <w:t>Қауын құрылымының ұнтақтарын зерттеу</w:t>
                        </w:r>
                      </w:p>
                    </w:txbxContent>
                  </v:textbox>
                </v:rect>
                <v:rect id="Прямоугольник 7" o:spid="_x0000_s1106" style="position:absolute;left:4506;top:7409;width:17199;height:4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50C400A9" w14:textId="77777777" w:rsidR="00066D13" w:rsidRPr="00CE7FA2" w:rsidRDefault="00066D13" w:rsidP="001E512D">
                        <w:pPr>
                          <w:jc w:val="center"/>
                          <w:rPr>
                            <w:rFonts w:ascii="Times New Roman" w:hAnsi="Times New Roman" w:cs="Times New Roman"/>
                            <w:sz w:val="24"/>
                            <w:szCs w:val="24"/>
                          </w:rPr>
                        </w:pPr>
                        <w:r w:rsidRPr="00CE7FA2">
                          <w:rPr>
                            <w:rFonts w:ascii="Times New Roman" w:hAnsi="Times New Roman" w:cs="Times New Roman"/>
                            <w:color w:val="000000" w:themeColor="dark1"/>
                            <w:kern w:val="24"/>
                            <w:sz w:val="20"/>
                            <w:szCs w:val="20"/>
                            <w:lang w:val="kk-KZ"/>
                          </w:rPr>
                          <w:t>Физика ж/е</w:t>
                        </w:r>
                        <w:r w:rsidRPr="00CE7FA2">
                          <w:rPr>
                            <w:rFonts w:ascii="Times New Roman" w:hAnsi="Times New Roman" w:cs="Times New Roman"/>
                            <w:color w:val="000000" w:themeColor="dark1"/>
                            <w:kern w:val="24"/>
                            <w:sz w:val="28"/>
                            <w:szCs w:val="28"/>
                            <w:lang w:val="kk-KZ"/>
                          </w:rPr>
                          <w:t xml:space="preserve"> </w:t>
                        </w:r>
                        <w:r w:rsidRPr="00CE7FA2">
                          <w:rPr>
                            <w:rFonts w:ascii="Times New Roman" w:hAnsi="Times New Roman" w:cs="Times New Roman"/>
                            <w:color w:val="000000" w:themeColor="dark1"/>
                            <w:kern w:val="24"/>
                            <w:sz w:val="20"/>
                            <w:szCs w:val="20"/>
                            <w:lang w:val="kk-KZ"/>
                          </w:rPr>
                          <w:t>химиялық</w:t>
                        </w:r>
                      </w:p>
                    </w:txbxContent>
                  </v:textbox>
                </v:rect>
                <v:rect id="Прямоугольник 8" o:spid="_x0000_s1107" style="position:absolute;left:25159;top:7409;width:18337;height:4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3F38B779" w14:textId="77777777" w:rsidR="00066D13" w:rsidRPr="00CE7FA2" w:rsidRDefault="00066D13" w:rsidP="001E512D">
                        <w:pPr>
                          <w:jc w:val="center"/>
                          <w:rPr>
                            <w:rFonts w:ascii="Times New Roman" w:hAnsi="Times New Roman" w:cs="Times New Roman"/>
                            <w:sz w:val="20"/>
                            <w:szCs w:val="20"/>
                          </w:rPr>
                        </w:pPr>
                        <w:r w:rsidRPr="00CE7FA2">
                          <w:rPr>
                            <w:rFonts w:ascii="Times New Roman" w:hAnsi="Times New Roman" w:cs="Times New Roman"/>
                            <w:color w:val="000000" w:themeColor="dark1"/>
                            <w:kern w:val="24"/>
                            <w:sz w:val="20"/>
                            <w:szCs w:val="20"/>
                            <w:lang w:val="kk-KZ"/>
                          </w:rPr>
                          <w:t>микробиологиялық</w:t>
                        </w:r>
                      </w:p>
                    </w:txbxContent>
                  </v:textbox>
                </v:rect>
                <v:rect id="Прямоугольник 9" o:spid="_x0000_s1108" style="position:absolute;left:5452;top:13873;width:36202;height: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1726A641" w14:textId="77777777" w:rsidR="00066D13" w:rsidRPr="00CE7FA2" w:rsidRDefault="00066D13" w:rsidP="001E512D">
                        <w:pPr>
                          <w:jc w:val="center"/>
                          <w:rPr>
                            <w:rFonts w:ascii="Times New Roman" w:hAnsi="Times New Roman" w:cs="Times New Roman"/>
                            <w:sz w:val="16"/>
                            <w:szCs w:val="16"/>
                          </w:rPr>
                        </w:pPr>
                        <w:r w:rsidRPr="00CE7FA2">
                          <w:rPr>
                            <w:rFonts w:ascii="Times New Roman" w:hAnsi="Times New Roman" w:cs="Times New Roman"/>
                            <w:color w:val="000000" w:themeColor="dark1"/>
                            <w:kern w:val="24"/>
                            <w:sz w:val="20"/>
                            <w:szCs w:val="20"/>
                            <w:lang w:val="kk-KZ"/>
                          </w:rPr>
                          <w:t>Гидромодульдік қатынасы пектинді</w:t>
                        </w:r>
                        <w:r w:rsidRPr="00CE7FA2">
                          <w:rPr>
                            <w:rFonts w:ascii="Times New Roman" w:hAnsi="Times New Roman" w:cs="Times New Roman"/>
                            <w:color w:val="000000" w:themeColor="dark1"/>
                            <w:kern w:val="24"/>
                            <w:sz w:val="32"/>
                            <w:szCs w:val="32"/>
                            <w:lang w:val="kk-KZ"/>
                          </w:rPr>
                          <w:t xml:space="preserve"> </w:t>
                        </w:r>
                        <w:r w:rsidRPr="00CE7FA2">
                          <w:rPr>
                            <w:rFonts w:ascii="Times New Roman" w:hAnsi="Times New Roman" w:cs="Times New Roman"/>
                            <w:color w:val="000000" w:themeColor="dark1"/>
                            <w:kern w:val="24"/>
                            <w:sz w:val="20"/>
                            <w:szCs w:val="20"/>
                            <w:lang w:val="kk-KZ"/>
                          </w:rPr>
                          <w:t>бөлудің қауіпсіз бақылау</w:t>
                        </w:r>
                        <w:r w:rsidRPr="00CE7FA2">
                          <w:rPr>
                            <w:rFonts w:ascii="Times New Roman" w:hAnsi="Times New Roman" w:cs="Times New Roman"/>
                            <w:color w:val="000000" w:themeColor="dark1"/>
                            <w:kern w:val="24"/>
                            <w:sz w:val="32"/>
                            <w:szCs w:val="32"/>
                            <w:lang w:val="kk-KZ"/>
                          </w:rPr>
                          <w:t xml:space="preserve"> </w:t>
                        </w:r>
                        <w:r w:rsidRPr="00CE7FA2">
                          <w:rPr>
                            <w:rFonts w:ascii="Times New Roman" w:hAnsi="Times New Roman" w:cs="Times New Roman"/>
                            <w:color w:val="000000" w:themeColor="dark1"/>
                            <w:kern w:val="24"/>
                            <w:sz w:val="20"/>
                            <w:szCs w:val="20"/>
                            <w:lang w:val="kk-KZ"/>
                          </w:rPr>
                          <w:t>нүктелеріне әсер</w:t>
                        </w:r>
                        <w:r w:rsidRPr="00CE7FA2">
                          <w:rPr>
                            <w:rFonts w:ascii="Times New Roman" w:hAnsi="Times New Roman" w:cs="Times New Roman"/>
                            <w:color w:val="000000" w:themeColor="dark1"/>
                            <w:kern w:val="24"/>
                            <w:sz w:val="20"/>
                            <w:szCs w:val="20"/>
                          </w:rPr>
                          <w:t xml:space="preserve">  </w:t>
                        </w:r>
                        <w:r w:rsidRPr="00CE7FA2">
                          <w:rPr>
                            <w:rFonts w:ascii="Times New Roman" w:hAnsi="Times New Roman" w:cs="Times New Roman"/>
                            <w:color w:val="000000" w:themeColor="dark1"/>
                            <w:kern w:val="24"/>
                            <w:sz w:val="20"/>
                            <w:szCs w:val="20"/>
                            <w:lang w:val="kk-KZ"/>
                          </w:rPr>
                          <w:t>беретін факторларға</w:t>
                        </w:r>
                        <w:r w:rsidRPr="00CE7FA2">
                          <w:rPr>
                            <w:rFonts w:ascii="Times New Roman" w:hAnsi="Times New Roman" w:cs="Times New Roman"/>
                            <w:color w:val="000000" w:themeColor="dark1"/>
                            <w:kern w:val="24"/>
                            <w:sz w:val="32"/>
                            <w:szCs w:val="32"/>
                            <w:lang w:val="kk-KZ"/>
                          </w:rPr>
                          <w:t xml:space="preserve"> </w:t>
                        </w:r>
                        <w:r w:rsidRPr="00CE7FA2">
                          <w:rPr>
                            <w:rFonts w:ascii="Times New Roman" w:hAnsi="Times New Roman" w:cs="Times New Roman"/>
                            <w:color w:val="000000" w:themeColor="dark1"/>
                            <w:kern w:val="24"/>
                            <w:sz w:val="20"/>
                            <w:szCs w:val="20"/>
                            <w:lang w:val="kk-KZ"/>
                          </w:rPr>
                          <w:t>байланысты</w:t>
                        </w:r>
                      </w:p>
                    </w:txbxContent>
                  </v:textbox>
                </v:rect>
                <v:rect id="Прямоугольник 13" o:spid="_x0000_s1109" style="position:absolute;left:5452;top:23963;width:36202;height:70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58819467" w14:textId="77777777" w:rsidR="00066D13" w:rsidRPr="00CE7FA2" w:rsidRDefault="00066D13" w:rsidP="001E512D">
                        <w:pPr>
                          <w:jc w:val="center"/>
                          <w:rPr>
                            <w:rFonts w:ascii="Times New Roman" w:hAnsi="Times New Roman" w:cs="Times New Roman"/>
                            <w:sz w:val="18"/>
                            <w:szCs w:val="18"/>
                          </w:rPr>
                        </w:pPr>
                        <w:r w:rsidRPr="00CE7FA2">
                          <w:rPr>
                            <w:rFonts w:ascii="Times New Roman" w:hAnsi="Times New Roman" w:cs="Times New Roman"/>
                            <w:color w:val="000000" w:themeColor="dark1"/>
                            <w:kern w:val="24"/>
                            <w:sz w:val="20"/>
                            <w:szCs w:val="20"/>
                            <w:lang w:val="kk-KZ"/>
                          </w:rPr>
                          <w:t xml:space="preserve">Пектиннің оптималды гидромодулі </w:t>
                        </w:r>
                        <w:r w:rsidRPr="00CE7FA2">
                          <w:rPr>
                            <w:rFonts w:ascii="Times New Roman" w:hAnsi="Times New Roman" w:cs="Times New Roman"/>
                            <w:color w:val="000000" w:themeColor="dark1"/>
                            <w:kern w:val="24"/>
                            <w:sz w:val="20"/>
                            <w:szCs w:val="20"/>
                            <w:lang w:val="en-US"/>
                          </w:rPr>
                          <w:t>1:10</w:t>
                        </w:r>
                        <w:r w:rsidRPr="00CE7FA2">
                          <w:rPr>
                            <w:rFonts w:ascii="Times New Roman" w:hAnsi="Times New Roman" w:cs="Times New Roman"/>
                            <w:color w:val="000000" w:themeColor="dark1"/>
                            <w:kern w:val="24"/>
                            <w:sz w:val="20"/>
                            <w:szCs w:val="20"/>
                            <w:lang w:val="kk-KZ"/>
                          </w:rPr>
                          <w:t xml:space="preserve"> бойынша</w:t>
                        </w:r>
                        <w:r w:rsidRPr="00CE7FA2">
                          <w:rPr>
                            <w:rFonts w:ascii="Times New Roman" w:hAnsi="Times New Roman" w:cs="Times New Roman"/>
                            <w:color w:val="000000" w:themeColor="dark1"/>
                            <w:kern w:val="24"/>
                            <w:sz w:val="28"/>
                            <w:szCs w:val="28"/>
                            <w:lang w:val="kk-KZ"/>
                          </w:rPr>
                          <w:t xml:space="preserve"> </w:t>
                        </w:r>
                        <w:r w:rsidRPr="00CE7FA2">
                          <w:rPr>
                            <w:rFonts w:ascii="Times New Roman" w:hAnsi="Times New Roman" w:cs="Times New Roman"/>
                            <w:color w:val="000000" w:themeColor="dark1"/>
                            <w:kern w:val="24"/>
                            <w:sz w:val="20"/>
                            <w:szCs w:val="20"/>
                            <w:lang w:val="kk-KZ"/>
                          </w:rPr>
                          <w:t>үш факторлы жоспары</w:t>
                        </w:r>
                        <w:r w:rsidRPr="00CE7FA2">
                          <w:rPr>
                            <w:rFonts w:ascii="Times New Roman" w:hAnsi="Times New Roman" w:cs="Times New Roman"/>
                            <w:color w:val="000000" w:themeColor="dark1"/>
                            <w:kern w:val="24"/>
                            <w:sz w:val="28"/>
                            <w:szCs w:val="28"/>
                            <w:lang w:val="kk-KZ"/>
                          </w:rPr>
                          <w:t xml:space="preserve"> </w:t>
                        </w:r>
                        <w:r w:rsidRPr="00CE7FA2">
                          <w:rPr>
                            <w:rFonts w:ascii="Times New Roman" w:hAnsi="Times New Roman" w:cs="Times New Roman"/>
                            <w:color w:val="000000" w:themeColor="dark1"/>
                            <w:kern w:val="24"/>
                            <w:sz w:val="20"/>
                            <w:szCs w:val="20"/>
                            <w:lang w:val="kk-KZ"/>
                          </w:rPr>
                          <w:t>тәжірибені жүргізу</w:t>
                        </w:r>
                      </w:p>
                    </w:txbxContent>
                  </v:textbox>
                </v:rect>
                <v:rect id="Прямоугольник 14" o:spid="_x0000_s1110" style="position:absolute;left:5452;top:32634;width:36202;height:9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" fillcolor="#f3a875 [2165]" strokecolor="#ed7d31 [3205]" strokeweight=".5pt">
                  <v:fill color2="#f09558 [2613]" rotate="t" colors="0 #f7bda4;.5 #f5b195;1 #f8a581" focus="100%" type="gradient">
                    <o:fill v:ext="view" type="gradientUnscaled"/>
                  </v:fill>
                  <v:textbox>
                    <w:txbxContent>
                      <w:p w14:paraId="3E310C40" w14:textId="77777777" w:rsidR="00066D13" w:rsidRPr="00CE7FA2" w:rsidRDefault="00066D13" w:rsidP="001E512D">
                        <w:pPr>
                          <w:jc w:val="center"/>
                          <w:rPr>
                            <w:rFonts w:ascii="Times New Roman" w:hAnsi="Times New Roman" w:cs="Times New Roman"/>
                            <w:sz w:val="18"/>
                            <w:szCs w:val="18"/>
                          </w:rPr>
                        </w:pPr>
                        <w:r w:rsidRPr="00CE7FA2">
                          <w:rPr>
                            <w:rFonts w:ascii="Times New Roman" w:hAnsi="Times New Roman" w:cs="Times New Roman"/>
                            <w:color w:val="000000" w:themeColor="dark1"/>
                            <w:kern w:val="24"/>
                            <w:sz w:val="20"/>
                            <w:szCs w:val="20"/>
                            <w:lang w:val="kk-KZ"/>
                          </w:rPr>
                          <w:t xml:space="preserve">Тағамдық сапа және қауіпсіздік көрсеткіштеріне әсер беретін факторлардың регрессиялық теңдеулерін алу және оған талдау жасау </w:t>
                        </w:r>
                      </w:p>
                    </w:txbxContent>
                  </v:textbox>
                </v:rect>
                <v:rect id="Прямоугольник 15" o:spid="_x0000_s1111" style="position:absolute;left:5294;top:43985;width:36202;height:9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41FD63D3" w14:textId="77777777" w:rsidR="00066D13" w:rsidRPr="00CE7FA2" w:rsidRDefault="00066D13" w:rsidP="001E512D">
                        <w:pPr>
                          <w:jc w:val="center"/>
                          <w:rPr>
                            <w:rFonts w:ascii="Times New Roman" w:hAnsi="Times New Roman" w:cs="Times New Roman"/>
                            <w:sz w:val="18"/>
                            <w:szCs w:val="18"/>
                          </w:rPr>
                        </w:pPr>
                        <w:r w:rsidRPr="00CE7FA2">
                          <w:rPr>
                            <w:rFonts w:ascii="Times New Roman" w:hAnsi="Times New Roman" w:cs="Times New Roman"/>
                            <w:color w:val="000000" w:themeColor="dark1"/>
                            <w:kern w:val="24"/>
                            <w:sz w:val="20"/>
                            <w:szCs w:val="20"/>
                            <w:lang w:val="kk-KZ"/>
                          </w:rPr>
                          <w:t>Пектиннің тағамдық және қауіпсіздік моделдерін жасау арқылы әсер ететін факторлардың оптималды шамаларын анықтау</w:t>
                        </w:r>
                      </w:p>
                    </w:txbxContent>
                  </v:textbox>
                </v:rect>
                <v:rect id="Прямоугольник 17" o:spid="_x0000_s1112" style="position:absolute;left:5452;top:55967;width:87242;height:60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" fillcolor="#ffc310 [3031]" strokecolor="#ffc000 [3207]" strokeweight=".5pt">
                  <v:fill color2="#fcbd00 [3175]" rotate="t" colors="0 #ffc746;.5 #ffc600;1 #e5b600" focus="100%" type="gradient">
                    <o:fill v:ext="view" type="gradientUnscaled"/>
                  </v:fill>
                  <v:textbox>
                    <w:txbxContent>
                      <w:p w14:paraId="5462F7F6" w14:textId="77777777" w:rsidR="00066D13" w:rsidRPr="00CE7FA2" w:rsidRDefault="00066D13" w:rsidP="001E512D">
                        <w:pPr>
                          <w:jc w:val="center"/>
                          <w:rPr>
                            <w:rFonts w:ascii="Times New Roman" w:hAnsi="Times New Roman" w:cs="Times New Roman"/>
                            <w:sz w:val="18"/>
                            <w:szCs w:val="18"/>
                          </w:rPr>
                        </w:pPr>
                        <w:r w:rsidRPr="00CE7FA2">
                          <w:rPr>
                            <w:rFonts w:ascii="Times New Roman" w:hAnsi="Times New Roman" w:cs="Times New Roman"/>
                            <w:color w:val="000000" w:themeColor="dark1"/>
                            <w:kern w:val="24"/>
                            <w:sz w:val="20"/>
                            <w:szCs w:val="20"/>
                            <w:lang w:val="kk-KZ"/>
                          </w:rPr>
                          <w:t>Қауын ресурстарын қалдықсыз толық пайдалану сапалы қауіпсіз өнімдерін алудың комплексті технологиясын өндіріске енгезу және коммерцелизация жұмысын кең көлемде жүргізу</w:t>
                        </w:r>
                      </w:p>
                    </w:txbxContent>
                  </v:textbox>
                </v:rect>
                <v:rect id="Прямоугольник 18" o:spid="_x0000_s1113" style="position:absolute;left:58266;top:7094;width:34399;height:5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" fillcolor="#f3a875 [2165]" strokecolor="#ed7d31 [3205]" strokeweight=".5pt">
                  <v:fill color2="#f09558 [2613]" rotate="t" colors="0 #f7bda4;.5 #f5b195;1 #f8a581" focus="100%" type="gradient">
                    <o:fill v:ext="view" type="gradientUnscaled"/>
                  </v:fill>
                  <v:textbox>
                    <w:txbxContent>
                      <w:p w14:paraId="781DEFC5" w14:textId="77777777" w:rsidR="00066D13" w:rsidRPr="00CE7FA2" w:rsidRDefault="00066D13" w:rsidP="001E512D">
                        <w:pPr>
                          <w:jc w:val="center"/>
                          <w:rPr>
                            <w:rFonts w:ascii="Times New Roman" w:hAnsi="Times New Roman" w:cs="Times New Roman"/>
                            <w:sz w:val="20"/>
                            <w:szCs w:val="20"/>
                          </w:rPr>
                        </w:pPr>
                        <w:r w:rsidRPr="00CE7FA2">
                          <w:rPr>
                            <w:rFonts w:ascii="Times New Roman" w:hAnsi="Times New Roman" w:cs="Times New Roman"/>
                            <w:color w:val="000000" w:themeColor="dark1"/>
                            <w:kern w:val="24"/>
                            <w:sz w:val="20"/>
                            <w:szCs w:val="20"/>
                            <w:lang w:val="kk-KZ"/>
                          </w:rPr>
                          <w:t>Қауынның грануметрлық және анатомиялық үлесініз</w:t>
                        </w:r>
                        <w:r w:rsidRPr="00CE7FA2">
                          <w:rPr>
                            <w:rFonts w:ascii="Times New Roman" w:hAnsi="Times New Roman" w:cs="Times New Roman"/>
                            <w:color w:val="000000" w:themeColor="dark1"/>
                            <w:kern w:val="24"/>
                            <w:sz w:val="32"/>
                            <w:szCs w:val="32"/>
                            <w:lang w:val="kk-KZ"/>
                          </w:rPr>
                          <w:t xml:space="preserve"> </w:t>
                        </w:r>
                        <w:r w:rsidRPr="00CE7FA2">
                          <w:rPr>
                            <w:rFonts w:ascii="Times New Roman" w:hAnsi="Times New Roman" w:cs="Times New Roman"/>
                            <w:color w:val="000000" w:themeColor="dark1"/>
                            <w:kern w:val="24"/>
                            <w:sz w:val="20"/>
                            <w:szCs w:val="20"/>
                            <w:lang w:val="kk-KZ"/>
                          </w:rPr>
                          <w:t>өлшемдері</w:t>
                        </w:r>
                      </w:p>
                    </w:txbxContent>
                  </v:textbox>
                </v:rect>
                <v:rect id="Прямоугольник 19" o:spid="_x0000_s1114" style="position:absolute;left:58266;top:14188;width:34399;height:5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7F93FA3F" w14:textId="77777777" w:rsidR="00066D13" w:rsidRPr="00CE7FA2" w:rsidRDefault="00066D13" w:rsidP="001E512D">
                        <w:pPr>
                          <w:spacing w:after="0"/>
                          <w:jc w:val="center"/>
                          <w:rPr>
                            <w:rFonts w:ascii="Times New Roman" w:hAnsi="Times New Roman" w:cs="Times New Roman"/>
                            <w:sz w:val="16"/>
                            <w:szCs w:val="16"/>
                          </w:rPr>
                        </w:pPr>
                        <w:r w:rsidRPr="00FE034D">
                          <w:rPr>
                            <w:rFonts w:ascii="Times New Roman" w:hAnsi="Times New Roman" w:cs="Times New Roman"/>
                            <w:color w:val="000000" w:themeColor="dark1"/>
                            <w:kern w:val="24"/>
                            <w:sz w:val="20"/>
                            <w:szCs w:val="20"/>
                            <w:lang w:val="kk-KZ"/>
                          </w:rPr>
                          <w:t xml:space="preserve">Қауын бөлігі ұнтақтарының </w:t>
                        </w:r>
                        <w:r w:rsidRPr="00CE7FA2">
                          <w:rPr>
                            <w:rFonts w:ascii="Times New Roman" w:hAnsi="Times New Roman" w:cs="Times New Roman"/>
                            <w:color w:val="000000" w:themeColor="dark1"/>
                            <w:kern w:val="24"/>
                            <w:sz w:val="20"/>
                            <w:szCs w:val="20"/>
                            <w:lang w:val="kk-KZ"/>
                          </w:rPr>
                          <w:t>морфологиялық өлшемдері</w:t>
                        </w:r>
                      </w:p>
                    </w:txbxContent>
                  </v:textbox>
                </v:rect>
                <v:rect id="Прямоугольник 20" o:spid="_x0000_s1115" style="position:absolute;left:58266;top:20810;width:34399;height:5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36CA462C" w14:textId="77777777" w:rsidR="00066D13" w:rsidRPr="00CE7FA2" w:rsidRDefault="00066D13" w:rsidP="001E512D">
                        <w:pPr>
                          <w:spacing w:after="0"/>
                          <w:jc w:val="center"/>
                          <w:rPr>
                            <w:rFonts w:ascii="Times New Roman" w:hAnsi="Times New Roman" w:cs="Times New Roman"/>
                            <w:sz w:val="24"/>
                            <w:szCs w:val="24"/>
                          </w:rPr>
                        </w:pPr>
                        <w:r w:rsidRPr="00CE7FA2">
                          <w:rPr>
                            <w:rFonts w:ascii="Times New Roman" w:hAnsi="Times New Roman" w:cs="Times New Roman"/>
                            <w:color w:val="000000" w:themeColor="dark1"/>
                            <w:kern w:val="24"/>
                            <w:sz w:val="20"/>
                            <w:szCs w:val="20"/>
                            <w:lang w:val="kk-KZ"/>
                          </w:rPr>
                          <w:t>Қауын бөлігі ұнтақтарының молекулалық құрылымдары</w:t>
                        </w:r>
                      </w:p>
                    </w:txbxContent>
                  </v:textbox>
                </v:rect>
                <v:rect id="Прямоугольник 21" o:spid="_x0000_s1116" style="position:absolute;left:58266;top:33895;width:34399;height:5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658A9577" w14:textId="77777777" w:rsidR="00066D13" w:rsidRPr="00CE7FA2" w:rsidRDefault="00066D13" w:rsidP="001E512D">
                        <w:pPr>
                          <w:spacing w:after="0"/>
                          <w:jc w:val="center"/>
                          <w:rPr>
                            <w:rFonts w:ascii="Times New Roman" w:hAnsi="Times New Roman" w:cs="Times New Roman"/>
                            <w:sz w:val="20"/>
                            <w:szCs w:val="20"/>
                          </w:rPr>
                        </w:pPr>
                        <w:r w:rsidRPr="00CE7FA2">
                          <w:rPr>
                            <w:rFonts w:ascii="Times New Roman" w:hAnsi="Times New Roman" w:cs="Times New Roman"/>
                            <w:color w:val="000000" w:themeColor="dark1"/>
                            <w:kern w:val="24"/>
                            <w:sz w:val="20"/>
                            <w:szCs w:val="20"/>
                            <w:lang w:val="kk-KZ"/>
                          </w:rPr>
                          <w:t>Қауын жұмсағы ұнтағының геометриялық, физ.хим, ж/е молекулалық құрылым  көрсеткіштері</w:t>
                        </w:r>
                      </w:p>
                    </w:txbxContent>
                  </v:textbox>
                </v:rect>
                <v:rect id="Прямоугольник 22" o:spid="_x0000_s1117" style="position:absolute;left:58266;top:40517;width:34399;height:51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39FEBD31" w14:textId="77777777" w:rsidR="00066D13" w:rsidRPr="00CE7FA2" w:rsidRDefault="00066D13" w:rsidP="001E512D">
                        <w:pPr>
                          <w:jc w:val="center"/>
                          <w:rPr>
                            <w:rFonts w:ascii="Times New Roman" w:hAnsi="Times New Roman" w:cs="Times New Roman"/>
                          </w:rPr>
                        </w:pPr>
                        <w:r w:rsidRPr="00CE7FA2">
                          <w:rPr>
                            <w:rFonts w:ascii="Times New Roman" w:hAnsi="Times New Roman" w:cs="Times New Roman"/>
                            <w:color w:val="000000" w:themeColor="dark1"/>
                            <w:kern w:val="24"/>
                            <w:sz w:val="20"/>
                            <w:szCs w:val="20"/>
                            <w:lang w:val="kk-KZ"/>
                          </w:rPr>
                          <w:t>Қауын дәні ұнтағының геометриялық, физ.хим, ж/е молекулалық құрылым  көрсеткіштері</w:t>
                        </w:r>
                      </w:p>
                    </w:txbxContent>
                  </v:textbox>
                </v:rect>
                <v:rect id="Прямоугольник 23" o:spid="_x0000_s1118" style="position:absolute;left:58266;top:47296;width:34399;height:7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0D89200C" w14:textId="77777777" w:rsidR="00066D13" w:rsidRPr="00CE7FA2" w:rsidRDefault="00066D13" w:rsidP="001E512D">
                        <w:pPr>
                          <w:jc w:val="center"/>
                          <w:rPr>
                            <w:rFonts w:ascii="Times New Roman" w:hAnsi="Times New Roman" w:cs="Times New Roman"/>
                            <w:sz w:val="24"/>
                            <w:szCs w:val="24"/>
                          </w:rPr>
                        </w:pPr>
                        <w:r w:rsidRPr="00CE7FA2">
                          <w:rPr>
                            <w:rFonts w:ascii="Times New Roman" w:hAnsi="Times New Roman" w:cs="Times New Roman"/>
                            <w:color w:val="000000" w:themeColor="dark1"/>
                            <w:kern w:val="24"/>
                            <w:sz w:val="20"/>
                            <w:szCs w:val="20"/>
                            <w:lang w:val="kk-KZ"/>
                          </w:rPr>
                          <w:t>Пектиннің мөлшеріне байланысты сапалы қауіпсіз тағамдарға қауын өнімдерін дұрыс пайдалану</w:t>
                        </w:r>
                      </w:p>
                    </w:txbxContent>
                  </v:textbox>
                </v:rect>
                <v:rect id="Прямоугольник 31" o:spid="_x0000_s1119" style="position:absolute;left:58266;top:27432;width:34399;height:5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" fillcolor="#f3a875 [2165]" strokecolor="#ed7d31 [3205]" strokeweight=".5pt">
                  <v:fill color2="#f09558 [2613]" rotate="t" colors="0 #f7bda4;.5 #f5b195;1 #f8a581" focus="100%" type="gradient">
                    <o:fill v:ext="view" type="gradientUnscaled"/>
                  </v:fill>
                  <v:textbox>
                    <w:txbxContent>
                      <w:p w14:paraId="554A12C1" w14:textId="77777777" w:rsidR="00066D13" w:rsidRDefault="00066D13" w:rsidP="001E512D">
                        <w:pPr>
                          <w:spacing w:after="0"/>
                          <w:jc w:val="center"/>
                          <w:rPr>
                            <w:sz w:val="24"/>
                            <w:szCs w:val="24"/>
                          </w:rPr>
                        </w:pPr>
                        <w:r w:rsidRPr="001E512D">
                          <w:rPr>
                            <w:rFonts w:ascii="Times New Roman" w:hAnsi="Times New Roman" w:cs="Times New Roman"/>
                            <w:color w:val="000000" w:themeColor="dark1"/>
                            <w:kern w:val="24"/>
                            <w:sz w:val="20"/>
                            <w:szCs w:val="20"/>
                            <w:lang w:val="kk-KZ"/>
                          </w:rPr>
                          <w:t>Қауын қабығы ұнтағының геометриялық, физ.хим, ж/е молекулалық құрылым</w:t>
                        </w:r>
                        <w:r w:rsidRPr="001E512D">
                          <w:rPr>
                            <w:rFonts w:hAnsi="Calibri"/>
                            <w:color w:val="000000" w:themeColor="dark1"/>
                            <w:kern w:val="24"/>
                            <w:sz w:val="20"/>
                            <w:szCs w:val="20"/>
                            <w:lang w:val="kk-KZ"/>
                          </w:rPr>
                          <w:t xml:space="preserve"> көрсеткіштері</w:t>
                        </w:r>
                      </w:p>
                    </w:txbxContent>
                  </v:textbox>
                </v:rect>
                <v:shape id="Прямая со стрелкой 33" o:spid="_x0000_s1120" type="#_x0000_t32" style="position:absolute;left:33803;top:5202;width:0;height:2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" strokecolor="black [3200]" strokeweight=".5pt">
                  <v:stroke endarrow="block" joinstyle="miter"/>
                  <o:lock v:ext="edit" shapetype="f"/>
                </v:shape>
                <v:shape id="Прямая со стрелкой 35" o:spid="_x0000_s1121" type="#_x0000_t32" style="position:absolute;left:13151;top:5202;width:0;height:2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" strokecolor="black [3200]" strokeweight=".5pt">
                  <v:stroke endarrow="block" joinstyle="miter"/>
                  <o:lock v:ext="edit" shapetype="f"/>
                </v:shape>
                <v:shape id="Прямая со стрелкой 36" o:spid="_x0000_s1122" type="#_x0000_t32" style="position:absolute;left:23490;top:5202;width:100;height:86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" strokecolor="black [3200]" strokeweight=".5pt">
                  <v:stroke endarrow="block" joinstyle="miter"/>
                  <o:lock v:ext="edit" shapetype="f"/>
                </v:shape>
                <v:shape id="Прямая со стрелкой 38" o:spid="_x0000_s1123" type="#_x0000_t32" style="position:absolute;left:33803;top:11666;width:0;height:2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" strokecolor="black [3200]" strokeweight=".5pt">
                  <v:stroke endarrow="block" joinstyle="miter"/>
                  <o:lock v:ext="edit" shapetype="f"/>
                </v:shape>
                <v:shape id="Прямая со стрелкой 39" o:spid="_x0000_s1124" type="#_x0000_t32" style="position:absolute;left:13151;top:11824;width:0;height:22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" strokecolor="black [3200]" strokeweight=".5pt">
                  <v:stroke endarrow="block" joinstyle="miter"/>
                  <o:lock v:ext="edit" shapetype="f"/>
                </v:shape>
                <v:shape id="Прямая со стрелкой 40" o:spid="_x0000_s1125" type="#_x0000_t32" style="position:absolute;left:23556;top:22229;width:0;height:17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" strokecolor="black [3200]" strokeweight=".5pt">
                  <v:stroke endarrow="block" joinstyle="miter"/>
                  <o:lock v:ext="edit" shapetype="f"/>
                </v:shape>
                <v:shape id="Прямая со стрелкой 42" o:spid="_x0000_s1126" type="#_x0000_t32" style="position:absolute;left:23398;top:31058;width:0;height:17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" strokecolor="black [3200]" strokeweight=".5pt">
                  <v:stroke endarrow="block" joinstyle="miter"/>
                  <o:lock v:ext="edit" shapetype="f"/>
                </v:shape>
                <v:shape id="Прямая со стрелкой 43" o:spid="_x0000_s1127" type="#_x0000_t32" style="position:absolute;left:23556;top:42251;width:0;height:17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" strokecolor="black [3200]" strokeweight=".5pt">
                  <v:stroke endarrow="block" joinstyle="miter"/>
                  <o:lock v:ext="edit" shapetype="f"/>
                </v:shape>
                <v:shape id="Прямая со стрелкой 44" o:spid="_x0000_s1128" type="#_x0000_t32" style="position:absolute;left:23556;top:53918;width:5;height:196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" strokecolor="black [3200]" strokeweight=".5pt">
                  <v:stroke endarrow="block" joinstyle="miter"/>
                  <o:lock v:ext="edit" shapetype="f"/>
                </v:shape>
                <v:shape id="Прямая со стрелкой 46" o:spid="_x0000_s1129" type="#_x0000_t32" style="position:absolute;left:75582;top:54391;width:0;height:15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" strokecolor="black [3200]" strokeweight=".5pt">
                  <v:stroke endarrow="block" joinstyle="miter"/>
                  <o:lock v:ext="edit" shapetype="f"/>
                </v:shape>
                <v:shape id="Прямая со стрелкой 49" o:spid="_x0000_s1130" type="#_x0000_t32" style="position:absolute;left:75424;top:45720;width:0;height:15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" strokecolor="black [3200]" strokeweight=".5pt">
                  <v:stroke endarrow="block" joinstyle="miter"/>
                  <o:lock v:ext="edit" shapetype="f"/>
                </v:shape>
                <v:shape id="Прямая со стрелкой 50" o:spid="_x0000_s1131" type="#_x0000_t32" style="position:absolute;left:75267;top:39098;width:0;height:15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" strokecolor="black [3200]" strokeweight=".5pt">
                  <v:stroke endarrow="block" joinstyle="miter"/>
                  <o:lock v:ext="edit" shapetype="f"/>
                </v:shape>
                <v:shape id="Прямая со стрелкой 51" o:spid="_x0000_s1132" type="#_x0000_t32" style="position:absolute;left:75267;top:32792;width:0;height:11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" strokecolor="black [3200]" strokeweight=".5pt">
                  <v:stroke endarrow="block" joinstyle="miter"/>
                  <o:lock v:ext="edit" shapetype="f"/>
                </v:shape>
                <v:shape id="Прямая со стрелкой 55" o:spid="_x0000_s1133" type="#_x0000_t32" style="position:absolute;left:75109;top:26013;width:0;height:15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" strokecolor="black [3200]" strokeweight=".5pt">
                  <v:stroke endarrow="block" joinstyle="miter"/>
                  <o:lock v:ext="edit" shapetype="f"/>
                </v:shape>
                <v:shape id="Прямая со стрелкой 56" o:spid="_x0000_s1134" type="#_x0000_t32" style="position:absolute;left:75109;top:19233;width:0;height:15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" strokecolor="black [3200]" strokeweight=".5pt">
                  <v:stroke endarrow="block" joinstyle="miter"/>
                  <o:lock v:ext="edit" shapetype="f"/>
                </v:shape>
                <v:shape id="Прямая со стрелкой 57" o:spid="_x0000_s1135" type="#_x0000_t32" style="position:absolute;left:74951;top:12297;width:0;height:18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" strokecolor="black [3200]" strokeweight=".5pt">
                  <v:stroke endarrow="block" joinstyle="miter"/>
                  <o:lock v:ext="edit" shapetype="f"/>
                </v:shape>
                <v:shape id="Прямая со стрелкой 60" o:spid="_x0000_s1136" type="#_x0000_t32" style="position:absolute;left:74951;top:5202;width:0;height:18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" strokecolor="black [3200]" strokeweight=".5pt">
                  <v:stroke endarrow="block" joinstyle="miter"/>
                  <o:lock v:ext="edit" shapetype="f"/>
                </v:shape>
                <v:line id="Прямая соединительная линия 64" o:spid="_x0000_s1137" style="position:absolute;flip:x;visibility:visible;mso-wrap-style:square" from="54798,16711" to="58281,16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" strokecolor="black [3200]" strokeweight=".5pt">
                  <v:stroke joinstyle="miter"/>
                  <o:lock v:ext="edit" shapetype="f"/>
                </v:line>
                <v:line id="Прямая соединительная линия 67" o:spid="_x0000_s1138" style="position:absolute;visibility:visible;mso-wrap-style:square" from="54640,16711" to="54640,43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" strokecolor="black [3200]" strokeweight=".5pt">
                  <v:stroke joinstyle="miter"/>
                  <o:lock v:ext="edit" shapetype="f"/>
                </v:line>
                <v:shape id="Прямая со стрелкой 71" o:spid="_x0000_s1139" type="#_x0000_t32" style="position:absolute;left:54640;top:43959;width:36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" strokecolor="black [3200]" strokeweight=".5pt">
                  <v:stroke endarrow="block" joinstyle="miter"/>
                  <o:lock v:ext="edit" shapetype="f"/>
                </v:shape>
                <v:shape id="Прямая со стрелкой 75" o:spid="_x0000_s1140" type="#_x0000_t32" style="position:absolute;left:54640;top:24094;width:36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" strokecolor="black [3200]" strokeweight=".5pt">
                  <v:stroke endarrow="block" joinstyle="miter"/>
                  <o:lock v:ext="edit" shapetype="f"/>
                </v:shape>
                <v:shape id="Прямая со стрелкой 78" o:spid="_x0000_s1141" type="#_x0000_t32" style="position:absolute;left:54640;top:30874;width:36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" strokecolor="black [3200]" strokeweight=".5pt">
                  <v:stroke endarrow="block" joinstyle="miter"/>
                  <o:lock v:ext="edit" shapetype="f"/>
                </v:shape>
                <v:shape id="Прямая со стрелкой 81" o:spid="_x0000_s1142" type="#_x0000_t32" style="position:absolute;left:54640;top:37180;width:36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" strokecolor="black [3200]" strokeweight=".5pt">
                  <v:stroke endarrow="block" joinstyle="miter"/>
                  <o:lock v:ext="edit" shapetype="f"/>
                </v:shape>
                <v:shape id="Прямая со стрелкой 85" o:spid="_x0000_s1143" type="#_x0000_t32" style="position:absolute;left:41555;top:51684;width:167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" strokecolor="black [3200]" strokeweight=".5pt">
                  <v:stroke endarrow="block" joinstyle="miter"/>
                  <o:lock v:ext="edit" shapetype="f"/>
                </v:shape>
                <v:line id="Прямая соединительная линия 89" o:spid="_x0000_s1144" style="position:absolute;flip:x;visibility:visible;mso-wrap-style:square" from="249,2837" to="6307,2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" strokecolor="black [3200]" strokeweight=".5pt">
                  <v:stroke joinstyle="miter"/>
                  <o:lock v:ext="edit" shapetype="f"/>
                </v:line>
                <v:shape id="Прямая со стрелкой 90" o:spid="_x0000_s1145" type="#_x0000_t32" style="position:absolute;left:249;top:50108;width:529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" strokecolor="black [3200]" strokeweight=".5pt">
                  <v:stroke endarrow="block" joinstyle="miter"/>
                  <o:lock v:ext="edit" shapetype="f"/>
                </v:shape>
                <v:line id="Прямая соединительная линия 94" o:spid="_x0000_s1146" style="position:absolute;visibility:visible;mso-wrap-style:square" from="249,2837" to="249,49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" strokecolor="black [3200]" strokeweight=".5pt">
                  <v:stroke joinstyle="miter"/>
                </v:line>
                <v:line id="Прямая соединительная линия 96" o:spid="_x0000_s1147" style="position:absolute;flip:x;visibility:visible;mso-wrap-style:square" from="92635,2522" to="98693,2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" strokecolor="black [3200]" strokeweight=".5pt">
                  <v:stroke joinstyle="miter"/>
                  <o:lock v:ext="edit" shapetype="f"/>
                </v:line>
                <v:line id="Прямая соединительная линия 97" o:spid="_x0000_s1148" style="position:absolute;visibility:visible;mso-wrap-style:square" from="98784,2522" to="98784,50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" strokecolor="black [3200]" strokeweight=".5pt">
                  <v:stroke joinstyle="miter"/>
                  <o:lock v:ext="edit" shapetype="f"/>
                </v:line>
                <v:shape id="Прямая со стрелкой 102" o:spid="_x0000_s1149" type="#_x0000_t32" style="position:absolute;left:92701;top:51684;width:6058;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" strokecolor="black [3200]" strokeweight=".5pt">
                  <v:stroke endarrow="block" joinstyle="miter"/>
                  <o:lock v:ext="edit" shapetype="f"/>
                </v:shape>
                <v:shape id="Прямая со стрелкой 105" o:spid="_x0000_s1150" type="#_x0000_t32" style="position:absolute;left:92635;top:10378;width:60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" strokecolor="black [3200]" strokeweight=".5pt">
                  <v:stroke endarrow="block" joinstyle="miter"/>
                  <o:lock v:ext="edit" shapetype="f"/>
                </v:shape>
                <v:shape id="Прямая со стрелкой 107" o:spid="_x0000_s1151" type="#_x0000_t32" style="position:absolute;left:92635;top:17473;width:60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" strokecolor="black [3200]" strokeweight=".5pt">
                  <v:stroke endarrow="block" joinstyle="miter"/>
                  <o:lock v:ext="edit" shapetype="f"/>
                </v:shape>
                <v:shape id="Прямая со стрелкой 108" o:spid="_x0000_s1152" type="#_x0000_t32" style="position:absolute;left:92635;top:24094;width:60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" strokecolor="black [3200]" strokeweight=".5pt">
                  <v:stroke endarrow="block" joinstyle="miter"/>
                  <o:lock v:ext="edit" shapetype="f"/>
                </v:shape>
                <v:shape id="Прямая со стрелкой 109" o:spid="_x0000_s1153" type="#_x0000_t32" style="position:absolute;left:92635;top:30716;width:60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" strokecolor="black [3200]" strokeweight=".5pt">
                  <v:stroke endarrow="block" joinstyle="miter"/>
                  <o:lock v:ext="edit" shapetype="f"/>
                </v:shape>
                <v:shape id="Прямая со стрелкой 110" o:spid="_x0000_s1154" type="#_x0000_t32" style="position:absolute;left:92635;top:37180;width:60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" strokecolor="black [3200]" strokeweight=".5pt">
                  <v:stroke endarrow="block" joinstyle="miter"/>
                  <o:lock v:ext="edit" shapetype="f"/>
                </v:shape>
                <v:shape id="Прямая со стрелкой 111" o:spid="_x0000_s1155" type="#_x0000_t32" style="position:absolute;left:92635;top:43959;width:605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" strokecolor="black [3200]" strokeweight=".5pt">
                  <v:stroke endarrow="block" joinstyle="miter"/>
                  <o:lock v:ext="edit" shapetype="f"/>
                </v:shape>
                <v:line id="Прямая соединительная линия 113" o:spid="_x0000_s1156" style="position:absolute;visibility:visible;mso-wrap-style:square" from="21690,9616" to="25174,9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" strokecolor="black [3200]" strokeweight=".5pt">
                  <v:stroke joinstyle="miter"/>
                </v:line>
                <v:shape id="Прямая со стрелкой 115" o:spid="_x0000_s1157" type="#_x0000_t32" style="position:absolute;left:157;top:10378;width:4378;height:4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" strokecolor="black [3200]" strokeweight=".5pt">
                  <v:stroke endarrow="block" joinstyle="miter"/>
                </v:shape>
                <v:shape id="Прямая со стрелкой 116" o:spid="_x0000_s1158" type="#_x0000_t32" style="position:absolute;top:18892;width:544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" strokecolor="black [3200]" strokeweight=".5pt">
                  <v:stroke endarrow="block" joinstyle="miter"/>
                  <o:lock v:ext="edit" shapetype="f"/>
                </v:shape>
                <w10:wrap anchorx="page"/>
              </v:group>
            </w:pict>
          </mc:Fallback>
        </mc:AlternateContent>
      </w:r>
    </w:p>
    <w:p w14:paraId="6CF03D62" w14:textId="7D150C00" w:rsidR="001E512D" w:rsidRPr="00AB1677" w:rsidRDefault="001E512D" w:rsidP="00ED7CC3">
      <w:pPr>
        <w:spacing w:after="0" w:line="240" w:lineRule="auto"/>
        <w:rPr>
          <w:rFonts w:ascii="Times New Roman" w:hAnsi="Times New Roman" w:cs="Times New Roman"/>
          <w:b/>
          <w:bCs/>
          <w:sz w:val="28"/>
          <w:szCs w:val="28"/>
          <w:lang w:val="kk-KZ"/>
        </w:rPr>
      </w:pPr>
    </w:p>
    <w:p w14:paraId="3083104E" w14:textId="2F154426" w:rsidR="001E512D" w:rsidRPr="00AB1677" w:rsidRDefault="001E512D" w:rsidP="00ED7CC3">
      <w:pPr>
        <w:spacing w:after="0" w:line="240" w:lineRule="auto"/>
        <w:rPr>
          <w:rFonts w:ascii="Times New Roman" w:hAnsi="Times New Roman" w:cs="Times New Roman"/>
          <w:b/>
          <w:bCs/>
          <w:sz w:val="28"/>
          <w:szCs w:val="28"/>
          <w:lang w:val="kk-KZ"/>
        </w:rPr>
      </w:pPr>
    </w:p>
    <w:p w14:paraId="5DE4280A" w14:textId="14E0F75B" w:rsidR="001E512D" w:rsidRPr="00AB1677" w:rsidRDefault="001E512D" w:rsidP="00ED7CC3">
      <w:pPr>
        <w:spacing w:after="0" w:line="240" w:lineRule="auto"/>
        <w:rPr>
          <w:rFonts w:ascii="Times New Roman" w:hAnsi="Times New Roman" w:cs="Times New Roman"/>
          <w:b/>
          <w:bCs/>
          <w:sz w:val="28"/>
          <w:szCs w:val="28"/>
          <w:lang w:val="kk-KZ"/>
        </w:rPr>
      </w:pPr>
    </w:p>
    <w:p w14:paraId="157E0ADE" w14:textId="51D5BC85" w:rsidR="001E512D" w:rsidRPr="00AB1677" w:rsidRDefault="001E512D" w:rsidP="00ED7CC3">
      <w:pPr>
        <w:spacing w:after="0" w:line="240" w:lineRule="auto"/>
        <w:rPr>
          <w:rFonts w:ascii="Times New Roman" w:hAnsi="Times New Roman" w:cs="Times New Roman"/>
          <w:b/>
          <w:bCs/>
          <w:sz w:val="28"/>
          <w:szCs w:val="28"/>
          <w:lang w:val="kk-KZ"/>
        </w:rPr>
      </w:pPr>
    </w:p>
    <w:p w14:paraId="0FAE19B4" w14:textId="251CCAA3" w:rsidR="006F67A9" w:rsidRPr="00AB1677" w:rsidRDefault="006F67A9" w:rsidP="00ED7CC3">
      <w:pPr>
        <w:spacing w:after="0" w:line="240" w:lineRule="auto"/>
        <w:rPr>
          <w:rFonts w:ascii="Times New Roman" w:hAnsi="Times New Roman" w:cs="Times New Roman"/>
          <w:b/>
          <w:bCs/>
          <w:sz w:val="28"/>
          <w:szCs w:val="28"/>
          <w:lang w:val="kk-KZ"/>
        </w:rPr>
      </w:pPr>
    </w:p>
    <w:p w14:paraId="5C968430" w14:textId="155A0F64" w:rsidR="006F67A9" w:rsidRPr="00AB1677" w:rsidRDefault="006F67A9" w:rsidP="00ED7CC3">
      <w:pPr>
        <w:spacing w:after="0" w:line="240" w:lineRule="auto"/>
        <w:rPr>
          <w:rFonts w:ascii="Times New Roman" w:hAnsi="Times New Roman" w:cs="Times New Roman"/>
          <w:b/>
          <w:bCs/>
          <w:sz w:val="28"/>
          <w:szCs w:val="28"/>
          <w:lang w:val="kk-KZ"/>
        </w:rPr>
      </w:pPr>
    </w:p>
    <w:p w14:paraId="3B0D1CA9" w14:textId="0111551E" w:rsidR="006F67A9" w:rsidRPr="00AB1677" w:rsidRDefault="006F67A9" w:rsidP="00ED7CC3">
      <w:pPr>
        <w:spacing w:after="0" w:line="240" w:lineRule="auto"/>
        <w:rPr>
          <w:rFonts w:ascii="Times New Roman" w:hAnsi="Times New Roman" w:cs="Times New Roman"/>
          <w:b/>
          <w:bCs/>
          <w:sz w:val="28"/>
          <w:szCs w:val="28"/>
          <w:lang w:val="kk-KZ"/>
        </w:rPr>
      </w:pPr>
    </w:p>
    <w:p w14:paraId="10FB0B96" w14:textId="09F82900" w:rsidR="006F67A9" w:rsidRPr="00AB1677" w:rsidRDefault="006F67A9" w:rsidP="00ED7CC3">
      <w:pPr>
        <w:spacing w:after="0" w:line="240" w:lineRule="auto"/>
        <w:rPr>
          <w:rFonts w:ascii="Times New Roman" w:hAnsi="Times New Roman" w:cs="Times New Roman"/>
          <w:b/>
          <w:bCs/>
          <w:sz w:val="28"/>
          <w:szCs w:val="28"/>
          <w:lang w:val="kk-KZ"/>
        </w:rPr>
      </w:pPr>
    </w:p>
    <w:p w14:paraId="1049AA20" w14:textId="75104388" w:rsidR="006F67A9" w:rsidRPr="00AB1677" w:rsidRDefault="006F67A9" w:rsidP="00ED7CC3">
      <w:pPr>
        <w:spacing w:after="0" w:line="240" w:lineRule="auto"/>
        <w:rPr>
          <w:rFonts w:ascii="Times New Roman" w:hAnsi="Times New Roman" w:cs="Times New Roman"/>
          <w:b/>
          <w:bCs/>
          <w:sz w:val="28"/>
          <w:szCs w:val="28"/>
          <w:lang w:val="kk-KZ"/>
        </w:rPr>
      </w:pPr>
    </w:p>
    <w:p w14:paraId="0BFBBFEB" w14:textId="53FE4DD9" w:rsidR="006F67A9" w:rsidRPr="00AB1677" w:rsidRDefault="006F67A9" w:rsidP="00ED7CC3">
      <w:pPr>
        <w:spacing w:after="0" w:line="240" w:lineRule="auto"/>
        <w:rPr>
          <w:rFonts w:ascii="Times New Roman" w:hAnsi="Times New Roman" w:cs="Times New Roman"/>
          <w:b/>
          <w:bCs/>
          <w:sz w:val="28"/>
          <w:szCs w:val="28"/>
          <w:lang w:val="kk-KZ"/>
        </w:rPr>
      </w:pPr>
    </w:p>
    <w:p w14:paraId="5DFD4F81" w14:textId="59DFE140" w:rsidR="006F67A9" w:rsidRPr="00AB1677" w:rsidRDefault="006F67A9" w:rsidP="00ED7CC3">
      <w:pPr>
        <w:spacing w:after="0" w:line="240" w:lineRule="auto"/>
        <w:rPr>
          <w:rFonts w:ascii="Times New Roman" w:hAnsi="Times New Roman" w:cs="Times New Roman"/>
          <w:b/>
          <w:bCs/>
          <w:sz w:val="28"/>
          <w:szCs w:val="28"/>
          <w:lang w:val="kk-KZ"/>
        </w:rPr>
      </w:pPr>
    </w:p>
    <w:p w14:paraId="7CD148D6" w14:textId="03E42BDD" w:rsidR="006F67A9" w:rsidRPr="00AB1677" w:rsidRDefault="006F67A9" w:rsidP="00ED7CC3">
      <w:pPr>
        <w:spacing w:after="0" w:line="240" w:lineRule="auto"/>
        <w:rPr>
          <w:rFonts w:ascii="Times New Roman" w:hAnsi="Times New Roman" w:cs="Times New Roman"/>
          <w:b/>
          <w:bCs/>
          <w:sz w:val="28"/>
          <w:szCs w:val="28"/>
          <w:lang w:val="kk-KZ"/>
        </w:rPr>
      </w:pPr>
    </w:p>
    <w:p w14:paraId="637362F9" w14:textId="5CA8D24E" w:rsidR="006F67A9" w:rsidRPr="00AB1677" w:rsidRDefault="006F67A9" w:rsidP="00ED7CC3">
      <w:pPr>
        <w:spacing w:after="0" w:line="240" w:lineRule="auto"/>
        <w:rPr>
          <w:rFonts w:ascii="Times New Roman" w:hAnsi="Times New Roman" w:cs="Times New Roman"/>
          <w:b/>
          <w:bCs/>
          <w:sz w:val="28"/>
          <w:szCs w:val="28"/>
          <w:lang w:val="kk-KZ"/>
        </w:rPr>
      </w:pPr>
    </w:p>
    <w:p w14:paraId="5398F119" w14:textId="2D66221A" w:rsidR="006F67A9" w:rsidRPr="00AB1677" w:rsidRDefault="006F67A9" w:rsidP="00ED7CC3">
      <w:pPr>
        <w:spacing w:after="0" w:line="240" w:lineRule="auto"/>
        <w:rPr>
          <w:rFonts w:ascii="Times New Roman" w:hAnsi="Times New Roman" w:cs="Times New Roman"/>
          <w:b/>
          <w:bCs/>
          <w:sz w:val="28"/>
          <w:szCs w:val="28"/>
          <w:lang w:val="kk-KZ"/>
        </w:rPr>
      </w:pPr>
    </w:p>
    <w:p w14:paraId="42370701" w14:textId="541476BF" w:rsidR="006F67A9" w:rsidRPr="00AB1677" w:rsidRDefault="006F67A9" w:rsidP="00ED7CC3">
      <w:pPr>
        <w:spacing w:after="0" w:line="240" w:lineRule="auto"/>
        <w:rPr>
          <w:rFonts w:ascii="Times New Roman" w:hAnsi="Times New Roman" w:cs="Times New Roman"/>
          <w:b/>
          <w:bCs/>
          <w:sz w:val="28"/>
          <w:szCs w:val="28"/>
          <w:lang w:val="kk-KZ"/>
        </w:rPr>
      </w:pPr>
    </w:p>
    <w:p w14:paraId="301C5EDF" w14:textId="4B70508D" w:rsidR="006F67A9" w:rsidRPr="00AB1677" w:rsidRDefault="006F67A9" w:rsidP="00ED7CC3">
      <w:pPr>
        <w:spacing w:after="0" w:line="240" w:lineRule="auto"/>
        <w:rPr>
          <w:rFonts w:ascii="Times New Roman" w:hAnsi="Times New Roman" w:cs="Times New Roman"/>
          <w:b/>
          <w:bCs/>
          <w:sz w:val="28"/>
          <w:szCs w:val="28"/>
          <w:lang w:val="kk-KZ"/>
        </w:rPr>
      </w:pPr>
    </w:p>
    <w:p w14:paraId="2ECF0C43" w14:textId="5816346A" w:rsidR="006F67A9" w:rsidRPr="00AB1677" w:rsidRDefault="006F67A9" w:rsidP="00ED7CC3">
      <w:pPr>
        <w:spacing w:after="0" w:line="240" w:lineRule="auto"/>
        <w:rPr>
          <w:rFonts w:ascii="Times New Roman" w:hAnsi="Times New Roman" w:cs="Times New Roman"/>
          <w:b/>
          <w:bCs/>
          <w:sz w:val="28"/>
          <w:szCs w:val="28"/>
          <w:lang w:val="kk-KZ"/>
        </w:rPr>
      </w:pPr>
    </w:p>
    <w:p w14:paraId="66E5AAAF" w14:textId="13D1F629" w:rsidR="006F67A9" w:rsidRPr="00AB1677" w:rsidRDefault="006F67A9" w:rsidP="00ED7CC3">
      <w:pPr>
        <w:spacing w:after="0" w:line="240" w:lineRule="auto"/>
        <w:rPr>
          <w:rFonts w:ascii="Times New Roman" w:hAnsi="Times New Roman" w:cs="Times New Roman"/>
          <w:b/>
          <w:bCs/>
          <w:sz w:val="28"/>
          <w:szCs w:val="28"/>
          <w:lang w:val="kk-KZ"/>
        </w:rPr>
      </w:pPr>
    </w:p>
    <w:p w14:paraId="78DD3CA9" w14:textId="5A6D2152" w:rsidR="006F67A9" w:rsidRPr="00AB1677" w:rsidRDefault="006F67A9" w:rsidP="00ED7CC3">
      <w:pPr>
        <w:spacing w:after="0" w:line="240" w:lineRule="auto"/>
        <w:rPr>
          <w:rFonts w:ascii="Times New Roman" w:hAnsi="Times New Roman" w:cs="Times New Roman"/>
          <w:b/>
          <w:bCs/>
          <w:sz w:val="28"/>
          <w:szCs w:val="28"/>
          <w:lang w:val="kk-KZ"/>
        </w:rPr>
      </w:pPr>
    </w:p>
    <w:p w14:paraId="27A41F6E" w14:textId="5E56943A" w:rsidR="006F67A9" w:rsidRPr="00AB1677" w:rsidRDefault="006F67A9" w:rsidP="00ED7CC3">
      <w:pPr>
        <w:spacing w:after="0" w:line="240" w:lineRule="auto"/>
        <w:rPr>
          <w:rFonts w:ascii="Times New Roman" w:hAnsi="Times New Roman" w:cs="Times New Roman"/>
          <w:b/>
          <w:bCs/>
          <w:sz w:val="28"/>
          <w:szCs w:val="28"/>
          <w:lang w:val="kk-KZ"/>
        </w:rPr>
      </w:pPr>
    </w:p>
    <w:p w14:paraId="3A816A09" w14:textId="11CDA381" w:rsidR="006F67A9" w:rsidRPr="00AB1677" w:rsidRDefault="006F67A9" w:rsidP="00ED7CC3">
      <w:pPr>
        <w:spacing w:after="0" w:line="240" w:lineRule="auto"/>
        <w:rPr>
          <w:rFonts w:ascii="Times New Roman" w:hAnsi="Times New Roman" w:cs="Times New Roman"/>
          <w:b/>
          <w:bCs/>
          <w:sz w:val="28"/>
          <w:szCs w:val="28"/>
          <w:lang w:val="kk-KZ"/>
        </w:rPr>
      </w:pPr>
    </w:p>
    <w:p w14:paraId="1906433D" w14:textId="204E378E" w:rsidR="006F67A9" w:rsidRPr="00AB1677" w:rsidRDefault="006F67A9" w:rsidP="00ED7CC3">
      <w:pPr>
        <w:spacing w:after="0" w:line="240" w:lineRule="auto"/>
        <w:rPr>
          <w:rFonts w:ascii="Times New Roman" w:hAnsi="Times New Roman" w:cs="Times New Roman"/>
          <w:b/>
          <w:bCs/>
          <w:sz w:val="28"/>
          <w:szCs w:val="28"/>
          <w:lang w:val="kk-KZ"/>
        </w:rPr>
      </w:pPr>
    </w:p>
    <w:p w14:paraId="73B6057E" w14:textId="28FDBAD8" w:rsidR="006F67A9" w:rsidRPr="00AB1677" w:rsidRDefault="006F67A9" w:rsidP="00ED7CC3">
      <w:pPr>
        <w:spacing w:after="0" w:line="240" w:lineRule="auto"/>
        <w:rPr>
          <w:rFonts w:ascii="Times New Roman" w:hAnsi="Times New Roman" w:cs="Times New Roman"/>
          <w:b/>
          <w:bCs/>
          <w:sz w:val="28"/>
          <w:szCs w:val="28"/>
          <w:lang w:val="kk-KZ"/>
        </w:rPr>
      </w:pPr>
    </w:p>
    <w:p w14:paraId="28F5C4EA" w14:textId="779013AE" w:rsidR="006F67A9" w:rsidRPr="00AB1677" w:rsidRDefault="006F67A9" w:rsidP="00ED7CC3">
      <w:pPr>
        <w:spacing w:after="0" w:line="240" w:lineRule="auto"/>
        <w:rPr>
          <w:rFonts w:ascii="Times New Roman" w:hAnsi="Times New Roman" w:cs="Times New Roman"/>
          <w:b/>
          <w:bCs/>
          <w:sz w:val="28"/>
          <w:szCs w:val="28"/>
          <w:lang w:val="kk-KZ"/>
        </w:rPr>
      </w:pPr>
    </w:p>
    <w:p w14:paraId="6D4FEFC5" w14:textId="2EAE589F" w:rsidR="006F67A9" w:rsidRPr="00AB1677" w:rsidRDefault="006F67A9" w:rsidP="00ED7CC3">
      <w:pPr>
        <w:spacing w:after="0" w:line="240" w:lineRule="auto"/>
        <w:rPr>
          <w:rFonts w:ascii="Times New Roman" w:hAnsi="Times New Roman" w:cs="Times New Roman"/>
          <w:b/>
          <w:bCs/>
          <w:sz w:val="28"/>
          <w:szCs w:val="28"/>
          <w:lang w:val="kk-KZ"/>
        </w:rPr>
      </w:pPr>
    </w:p>
    <w:p w14:paraId="718A8F92" w14:textId="6BB2BCA3" w:rsidR="006F67A9" w:rsidRPr="00AB1677" w:rsidRDefault="006F67A9" w:rsidP="00ED7CC3">
      <w:pPr>
        <w:spacing w:after="0" w:line="240" w:lineRule="auto"/>
        <w:rPr>
          <w:rFonts w:ascii="Times New Roman" w:hAnsi="Times New Roman" w:cs="Times New Roman"/>
          <w:b/>
          <w:bCs/>
          <w:sz w:val="28"/>
          <w:szCs w:val="28"/>
          <w:lang w:val="kk-KZ"/>
        </w:rPr>
      </w:pPr>
    </w:p>
    <w:p w14:paraId="42FBA8EF" w14:textId="4B8CAC12" w:rsidR="006F67A9" w:rsidRPr="00AB1677" w:rsidRDefault="006F67A9" w:rsidP="00ED7CC3">
      <w:pPr>
        <w:spacing w:after="0" w:line="240" w:lineRule="auto"/>
        <w:rPr>
          <w:rFonts w:ascii="Times New Roman" w:hAnsi="Times New Roman" w:cs="Times New Roman"/>
          <w:b/>
          <w:bCs/>
          <w:sz w:val="28"/>
          <w:szCs w:val="28"/>
          <w:lang w:val="kk-KZ"/>
        </w:rPr>
      </w:pPr>
    </w:p>
    <w:p w14:paraId="6EB200CF" w14:textId="3DD5EFF9" w:rsidR="006F67A9" w:rsidRPr="00AB1677" w:rsidRDefault="006F67A9" w:rsidP="00ED7CC3">
      <w:pPr>
        <w:spacing w:after="0" w:line="240" w:lineRule="auto"/>
        <w:rPr>
          <w:rFonts w:ascii="Times New Roman" w:hAnsi="Times New Roman" w:cs="Times New Roman"/>
          <w:b/>
          <w:bCs/>
          <w:sz w:val="28"/>
          <w:szCs w:val="28"/>
          <w:lang w:val="kk-KZ"/>
        </w:rPr>
      </w:pPr>
    </w:p>
    <w:p w14:paraId="5363F727" w14:textId="3D0D68E3" w:rsidR="006F67A9" w:rsidRPr="00AB1677" w:rsidRDefault="006F67A9" w:rsidP="00ED7CC3">
      <w:pPr>
        <w:spacing w:after="0" w:line="240" w:lineRule="auto"/>
        <w:rPr>
          <w:rFonts w:ascii="Times New Roman" w:hAnsi="Times New Roman" w:cs="Times New Roman"/>
          <w:b/>
          <w:bCs/>
          <w:sz w:val="28"/>
          <w:szCs w:val="28"/>
          <w:lang w:val="kk-KZ"/>
        </w:rPr>
      </w:pPr>
    </w:p>
    <w:p w14:paraId="467D9E83" w14:textId="5C36DD75" w:rsidR="006F67A9" w:rsidRPr="00AB1677" w:rsidRDefault="006F67A9" w:rsidP="00ED7CC3">
      <w:pPr>
        <w:spacing w:after="0" w:line="240" w:lineRule="auto"/>
        <w:rPr>
          <w:rFonts w:ascii="Times New Roman" w:hAnsi="Times New Roman" w:cs="Times New Roman"/>
          <w:b/>
          <w:bCs/>
          <w:sz w:val="28"/>
          <w:szCs w:val="28"/>
          <w:lang w:val="kk-KZ"/>
        </w:rPr>
      </w:pPr>
    </w:p>
    <w:p w14:paraId="3FDAB17D" w14:textId="43D7D609" w:rsidR="006F67A9" w:rsidRPr="00AB1677" w:rsidRDefault="006F67A9" w:rsidP="00ED7CC3">
      <w:pPr>
        <w:spacing w:after="0" w:line="240" w:lineRule="auto"/>
        <w:rPr>
          <w:rFonts w:ascii="Times New Roman" w:hAnsi="Times New Roman" w:cs="Times New Roman"/>
          <w:b/>
          <w:bCs/>
          <w:sz w:val="28"/>
          <w:szCs w:val="28"/>
          <w:lang w:val="kk-KZ"/>
        </w:rPr>
      </w:pPr>
    </w:p>
    <w:p w14:paraId="4A3AF800" w14:textId="534904F2" w:rsidR="006F67A9" w:rsidRPr="00AB1677" w:rsidRDefault="006F67A9" w:rsidP="00ED7CC3">
      <w:pPr>
        <w:spacing w:after="0" w:line="240" w:lineRule="auto"/>
        <w:rPr>
          <w:rFonts w:ascii="Times New Roman" w:hAnsi="Times New Roman" w:cs="Times New Roman"/>
          <w:b/>
          <w:bCs/>
          <w:sz w:val="28"/>
          <w:szCs w:val="28"/>
          <w:lang w:val="kk-KZ"/>
        </w:rPr>
      </w:pPr>
    </w:p>
    <w:p w14:paraId="334F95CD" w14:textId="0F32A3CE" w:rsidR="006F67A9" w:rsidRPr="00AB1677" w:rsidRDefault="006F67A9" w:rsidP="00ED7CC3">
      <w:pPr>
        <w:spacing w:after="0" w:line="240" w:lineRule="auto"/>
        <w:rPr>
          <w:rFonts w:ascii="Times New Roman" w:hAnsi="Times New Roman" w:cs="Times New Roman"/>
          <w:b/>
          <w:bCs/>
          <w:sz w:val="28"/>
          <w:szCs w:val="28"/>
          <w:lang w:val="kk-KZ"/>
        </w:rPr>
      </w:pPr>
    </w:p>
    <w:p w14:paraId="24C2D082" w14:textId="60C5C751" w:rsidR="006F67A9" w:rsidRPr="00AB1677" w:rsidRDefault="006F67A9" w:rsidP="00ED7CC3">
      <w:pPr>
        <w:spacing w:after="0" w:line="240" w:lineRule="auto"/>
        <w:rPr>
          <w:rFonts w:ascii="Times New Roman" w:hAnsi="Times New Roman" w:cs="Times New Roman"/>
          <w:b/>
          <w:bCs/>
          <w:sz w:val="28"/>
          <w:szCs w:val="28"/>
          <w:lang w:val="kk-KZ"/>
        </w:rPr>
      </w:pPr>
    </w:p>
    <w:p w14:paraId="1E7C6231" w14:textId="24CFBDA1" w:rsidR="006F67A9" w:rsidRPr="00AB1677" w:rsidRDefault="006F67A9" w:rsidP="00ED7CC3">
      <w:pPr>
        <w:spacing w:after="0" w:line="240" w:lineRule="auto"/>
        <w:rPr>
          <w:rFonts w:ascii="Times New Roman" w:hAnsi="Times New Roman" w:cs="Times New Roman"/>
          <w:b/>
          <w:bCs/>
          <w:sz w:val="28"/>
          <w:szCs w:val="28"/>
          <w:lang w:val="kk-KZ"/>
        </w:rPr>
      </w:pPr>
    </w:p>
    <w:p w14:paraId="50AA9C6F" w14:textId="3C402B16" w:rsidR="006F67A9" w:rsidRPr="00AB1677" w:rsidRDefault="006F67A9" w:rsidP="00ED7CC3">
      <w:pPr>
        <w:spacing w:after="0" w:line="240" w:lineRule="auto"/>
        <w:rPr>
          <w:rFonts w:ascii="Times New Roman" w:hAnsi="Times New Roman" w:cs="Times New Roman"/>
          <w:b/>
          <w:bCs/>
          <w:sz w:val="28"/>
          <w:szCs w:val="28"/>
          <w:lang w:val="kk-KZ"/>
        </w:rPr>
      </w:pPr>
    </w:p>
    <w:p w14:paraId="04C1BFE4" w14:textId="62FCEF7E" w:rsidR="006F67A9" w:rsidRPr="00AB1677" w:rsidRDefault="006F67A9" w:rsidP="00ED7CC3">
      <w:pPr>
        <w:spacing w:after="0" w:line="240" w:lineRule="auto"/>
        <w:rPr>
          <w:rFonts w:ascii="Times New Roman" w:hAnsi="Times New Roman" w:cs="Times New Roman"/>
          <w:b/>
          <w:bCs/>
          <w:sz w:val="28"/>
          <w:szCs w:val="28"/>
          <w:lang w:val="kk-KZ"/>
        </w:rPr>
      </w:pPr>
    </w:p>
    <w:p w14:paraId="1C7C8E9D" w14:textId="7177EEB4" w:rsidR="00912035" w:rsidRPr="00AB1677" w:rsidRDefault="00912035" w:rsidP="00ED7CC3">
      <w:pPr>
        <w:spacing w:after="0" w:line="240" w:lineRule="auto"/>
        <w:rPr>
          <w:rFonts w:ascii="Times New Roman" w:hAnsi="Times New Roman" w:cs="Times New Roman"/>
          <w:b/>
          <w:bCs/>
          <w:sz w:val="28"/>
          <w:szCs w:val="28"/>
          <w:lang w:val="kk-KZ"/>
        </w:rPr>
      </w:pPr>
    </w:p>
    <w:p w14:paraId="210D6F25" w14:textId="77777777" w:rsidR="00912035" w:rsidRPr="00AB1677" w:rsidRDefault="00912035" w:rsidP="00ED7CC3">
      <w:pPr>
        <w:spacing w:after="0" w:line="240" w:lineRule="auto"/>
        <w:rPr>
          <w:rFonts w:ascii="Times New Roman" w:hAnsi="Times New Roman" w:cs="Times New Roman"/>
          <w:b/>
          <w:bCs/>
          <w:sz w:val="28"/>
          <w:szCs w:val="28"/>
          <w:lang w:val="kk-KZ"/>
        </w:rPr>
      </w:pPr>
    </w:p>
    <w:p w14:paraId="360D0C54" w14:textId="2D9ECE61" w:rsidR="006F67A9" w:rsidRPr="00AB1677" w:rsidRDefault="006F67A9" w:rsidP="00ED7CC3">
      <w:pPr>
        <w:spacing w:after="0" w:line="240" w:lineRule="auto"/>
        <w:rPr>
          <w:rFonts w:ascii="Times New Roman" w:hAnsi="Times New Roman" w:cs="Times New Roman"/>
          <w:b/>
          <w:bCs/>
          <w:sz w:val="28"/>
          <w:szCs w:val="28"/>
          <w:lang w:val="kk-KZ"/>
        </w:rPr>
      </w:pPr>
    </w:p>
    <w:p w14:paraId="3F24A53F" w14:textId="370878F4" w:rsidR="001E512D" w:rsidRPr="00AB1677" w:rsidRDefault="001E512D" w:rsidP="00ED7CC3">
      <w:pPr>
        <w:spacing w:after="0" w:line="240" w:lineRule="auto"/>
        <w:rPr>
          <w:rFonts w:ascii="Times New Roman" w:hAnsi="Times New Roman" w:cs="Times New Roman"/>
          <w:b/>
          <w:bCs/>
          <w:sz w:val="28"/>
          <w:szCs w:val="28"/>
          <w:lang w:val="kk-KZ"/>
        </w:rPr>
      </w:pPr>
    </w:p>
    <w:p w14:paraId="5B1507B9" w14:textId="77777777" w:rsidR="006F67A9" w:rsidRPr="00AB1677" w:rsidRDefault="006F67A9" w:rsidP="00ED7CC3">
      <w:pPr>
        <w:spacing w:after="0" w:line="240" w:lineRule="auto"/>
        <w:rPr>
          <w:rFonts w:ascii="Times New Roman" w:hAnsi="Times New Roman" w:cs="Times New Roman"/>
          <w:b/>
          <w:bCs/>
          <w:sz w:val="28"/>
          <w:szCs w:val="28"/>
          <w:lang w:val="kk-KZ"/>
        </w:rPr>
      </w:pPr>
    </w:p>
    <w:p w14:paraId="1696012E" w14:textId="6712EB8C" w:rsidR="00B626E7" w:rsidRPr="00AB1677" w:rsidRDefault="00223C50" w:rsidP="00ED7CC3">
      <w:pPr>
        <w:spacing w:after="0" w:line="240" w:lineRule="auto"/>
        <w:ind w:firstLine="720"/>
        <w:rPr>
          <w:rFonts w:ascii="Times New Roman" w:hAnsi="Times New Roman" w:cs="Times New Roman"/>
          <w:sz w:val="28"/>
          <w:szCs w:val="28"/>
          <w:lang w:val="kk-KZ"/>
        </w:rPr>
      </w:pPr>
      <w:r w:rsidRPr="00AB1677">
        <w:rPr>
          <w:rFonts w:ascii="Times New Roman" w:hAnsi="Times New Roman" w:cs="Times New Roman"/>
          <w:sz w:val="28"/>
          <w:szCs w:val="28"/>
          <w:lang w:val="kk-KZ"/>
        </w:rPr>
        <w:t>С</w:t>
      </w:r>
      <w:r w:rsidR="005332C3" w:rsidRPr="00AB1677">
        <w:rPr>
          <w:rFonts w:ascii="Times New Roman" w:hAnsi="Times New Roman" w:cs="Times New Roman"/>
          <w:sz w:val="28"/>
          <w:szCs w:val="28"/>
          <w:lang w:val="kk-KZ"/>
        </w:rPr>
        <w:t xml:space="preserve">ұлба </w:t>
      </w:r>
      <w:r w:rsidR="00B626E7" w:rsidRPr="00AB1677">
        <w:rPr>
          <w:rFonts w:ascii="Times New Roman" w:hAnsi="Times New Roman" w:cs="Times New Roman"/>
          <w:sz w:val="28"/>
          <w:szCs w:val="28"/>
          <w:lang w:val="kk-KZ"/>
        </w:rPr>
        <w:t xml:space="preserve"> </w:t>
      </w:r>
      <w:r w:rsidR="005332C3" w:rsidRPr="00AB1677">
        <w:rPr>
          <w:rFonts w:ascii="Times New Roman" w:hAnsi="Times New Roman" w:cs="Times New Roman"/>
          <w:sz w:val="28"/>
          <w:szCs w:val="28"/>
          <w:lang w:val="kk-KZ"/>
        </w:rPr>
        <w:t xml:space="preserve">2 - </w:t>
      </w:r>
      <w:r w:rsidR="00B626E7" w:rsidRPr="00AB1677">
        <w:rPr>
          <w:rFonts w:ascii="Times New Roman" w:hAnsi="Times New Roman" w:cs="Times New Roman"/>
          <w:sz w:val="28"/>
          <w:szCs w:val="28"/>
          <w:lang w:val="kk-KZ"/>
        </w:rPr>
        <w:t>Зерттеу жұмысының орындалуы алгоритмі</w:t>
      </w:r>
    </w:p>
    <w:p w14:paraId="41A5CBA0" w14:textId="32FFB380" w:rsidR="006F67A9" w:rsidRPr="00AB1677" w:rsidRDefault="00425054" w:rsidP="00ED7CC3">
      <w:pPr>
        <w:spacing w:after="0" w:line="240" w:lineRule="auto"/>
        <w:ind w:firstLine="720"/>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lastRenderedPageBreak/>
        <w:t xml:space="preserve">2.2 </w:t>
      </w:r>
      <w:r w:rsidR="00176F9D" w:rsidRPr="00AB1677">
        <w:rPr>
          <w:rFonts w:ascii="Times New Roman" w:hAnsi="Times New Roman" w:cs="Times New Roman"/>
          <w:b/>
          <w:bCs/>
          <w:sz w:val="28"/>
          <w:szCs w:val="28"/>
          <w:lang w:val="kk-KZ"/>
        </w:rPr>
        <w:t>Зерттеу нысандары</w:t>
      </w:r>
    </w:p>
    <w:p w14:paraId="73CD76E5" w14:textId="0E42340A" w:rsidR="006F67A9" w:rsidRPr="00AB1677" w:rsidRDefault="006F67A9"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Тәжірибелік зерттеулер жүргізу үшін Алматының жергілікті нарығынан, «Қазақ картоп және көкөніс шаруашылығы ғылыми-зерттеу» институтынан «Торпедо» сорты қауыны таңдалып алынды. Қауын қабығы қалдық ретінде және жұмсағы мен дәндері пайдаланылды.</w:t>
      </w:r>
    </w:p>
    <w:p w14:paraId="2C572821" w14:textId="77777777" w:rsidR="006F67A9" w:rsidRPr="00AB1677" w:rsidRDefault="006F67A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Ғылыми және тәжірибелік зерттеулер осы нысандарда жүзеге асырылды:</w:t>
      </w:r>
    </w:p>
    <w:p w14:paraId="26AB340F" w14:textId="2BF20A7A" w:rsidR="006F67A9" w:rsidRPr="00AB1677" w:rsidRDefault="006F67A9" w:rsidP="00ED7CC3">
      <w:pPr>
        <w:pStyle w:val="a9"/>
        <w:numPr>
          <w:ilvl w:val="0"/>
          <w:numId w:val="17"/>
        </w:num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Алматы технологиялық университетіндегі тағам технологиясы және қауіпсіздігі ғылыми-зерттеу институты;</w:t>
      </w:r>
    </w:p>
    <w:p w14:paraId="10F8F486" w14:textId="7F88AEE0" w:rsidR="006F67A9" w:rsidRPr="00AB1677" w:rsidRDefault="006F67A9" w:rsidP="00ED7CC3">
      <w:pPr>
        <w:pStyle w:val="a9"/>
        <w:numPr>
          <w:ilvl w:val="0"/>
          <w:numId w:val="17"/>
        </w:num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Қазақ өңдеу және тамақ өнеркәсібі ҒЗИ;</w:t>
      </w:r>
    </w:p>
    <w:p w14:paraId="39C980B0" w14:textId="0573CB67" w:rsidR="006F67A9" w:rsidRPr="00AB1677" w:rsidRDefault="006F67A9" w:rsidP="00ED7CC3">
      <w:pPr>
        <w:pStyle w:val="a9"/>
        <w:numPr>
          <w:ilvl w:val="0"/>
          <w:numId w:val="17"/>
        </w:num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Қазақ картоп және көкөніс шаруашылығы ғылыми-зерттеу институты;</w:t>
      </w:r>
    </w:p>
    <w:p w14:paraId="442E42CB" w14:textId="59FDCE38" w:rsidR="006F67A9" w:rsidRPr="00AB1677" w:rsidRDefault="006F67A9" w:rsidP="00ED7CC3">
      <w:pPr>
        <w:pStyle w:val="a9"/>
        <w:numPr>
          <w:ilvl w:val="0"/>
          <w:numId w:val="17"/>
        </w:num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Микробиология және вирусология ғылыми өндірістік орталығы;</w:t>
      </w:r>
    </w:p>
    <w:p w14:paraId="78DD10CF" w14:textId="30B3D678" w:rsidR="006F67A9" w:rsidRPr="00AB1677" w:rsidRDefault="006F67A9"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Зерттеудің басты нысаны қауын өнімдерінің сапасы мен қауіпсіздігі өзекті мәселелердің бірі болып саналғанымен</w:t>
      </w:r>
      <w:r w:rsidR="00255A72" w:rsidRPr="00AB1677">
        <w:rPr>
          <w:rFonts w:ascii="Times New Roman" w:hAnsi="Times New Roman" w:cs="Times New Roman"/>
          <w:sz w:val="28"/>
          <w:szCs w:val="28"/>
          <w:lang w:val="kk-KZ"/>
        </w:rPr>
        <w:t>, оның құрамдас бөліктеріне физика-химиялық және микробиологиялық зерттеулер жүргізіліп, наноқұрылымды бөлшектерінің формасын, өлшемдерін және молекулалық құрылыстарын анықтап, гидромодульдік пектинді бөлудің моделін жасау арқылы жаңа тағам өндірудің қауіпсіз сапалы өнім алу.</w:t>
      </w:r>
    </w:p>
    <w:p w14:paraId="00C57D5F" w14:textId="4B22053F" w:rsidR="006F67A9" w:rsidRPr="00AB1677" w:rsidRDefault="006F67A9" w:rsidP="00ED7CC3">
      <w:pPr>
        <w:spacing w:after="0" w:line="240" w:lineRule="auto"/>
        <w:jc w:val="both"/>
        <w:rPr>
          <w:rFonts w:ascii="Times New Roman" w:hAnsi="Times New Roman" w:cs="Times New Roman"/>
          <w:sz w:val="28"/>
          <w:szCs w:val="28"/>
          <w:lang w:val="kk-KZ"/>
        </w:rPr>
      </w:pPr>
    </w:p>
    <w:p w14:paraId="35820A4A" w14:textId="6612C6F8" w:rsidR="009C7236" w:rsidRPr="00AB1677" w:rsidRDefault="00425054" w:rsidP="00ED7CC3">
      <w:pPr>
        <w:spacing w:after="0" w:line="240" w:lineRule="auto"/>
        <w:ind w:firstLine="720"/>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 xml:space="preserve">2.3 </w:t>
      </w:r>
      <w:r w:rsidR="00176F9D" w:rsidRPr="00AB1677">
        <w:rPr>
          <w:rFonts w:ascii="Times New Roman" w:hAnsi="Times New Roman" w:cs="Times New Roman"/>
          <w:b/>
          <w:bCs/>
          <w:sz w:val="28"/>
          <w:szCs w:val="28"/>
          <w:lang w:val="kk-KZ"/>
        </w:rPr>
        <w:t>Зерттеу әдісте</w:t>
      </w:r>
      <w:r w:rsidR="0035431E" w:rsidRPr="00AB1677">
        <w:rPr>
          <w:rFonts w:ascii="Times New Roman" w:hAnsi="Times New Roman" w:cs="Times New Roman"/>
          <w:b/>
          <w:bCs/>
          <w:sz w:val="28"/>
          <w:szCs w:val="28"/>
          <w:lang w:val="kk-KZ"/>
        </w:rPr>
        <w:t>меле</w:t>
      </w:r>
      <w:r w:rsidR="00176F9D" w:rsidRPr="00AB1677">
        <w:rPr>
          <w:rFonts w:ascii="Times New Roman" w:hAnsi="Times New Roman" w:cs="Times New Roman"/>
          <w:b/>
          <w:bCs/>
          <w:sz w:val="28"/>
          <w:szCs w:val="28"/>
          <w:lang w:val="kk-KZ"/>
        </w:rPr>
        <w:t>рі</w:t>
      </w:r>
    </w:p>
    <w:p w14:paraId="53E37C92" w14:textId="0406BB26" w:rsidR="00BA75C0" w:rsidRPr="00AB1677" w:rsidRDefault="00AD0FD6" w:rsidP="00CF70AA">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Қазіргі стандарттарды және оны басқаруды Мемлекеттік техникалық реттеу комитеті (М</w:t>
      </w:r>
      <w:r w:rsidR="00F82CC7" w:rsidRPr="00AB1677">
        <w:rPr>
          <w:rFonts w:ascii="Times New Roman" w:hAnsi="Times New Roman" w:cs="Times New Roman"/>
          <w:sz w:val="28"/>
          <w:szCs w:val="28"/>
          <w:lang w:val="kk-KZ"/>
        </w:rPr>
        <w:t>ЕМ</w:t>
      </w:r>
      <w:r w:rsidRPr="00AB1677">
        <w:rPr>
          <w:rFonts w:ascii="Times New Roman" w:hAnsi="Times New Roman" w:cs="Times New Roman"/>
          <w:sz w:val="28"/>
          <w:szCs w:val="28"/>
          <w:lang w:val="kk-KZ"/>
        </w:rPr>
        <w:t xml:space="preserve">СТ) атқарады. </w:t>
      </w:r>
      <w:r w:rsidR="00004A11" w:rsidRPr="00AB1677">
        <w:rPr>
          <w:rFonts w:ascii="Times New Roman" w:hAnsi="Times New Roman" w:cs="Times New Roman"/>
          <w:sz w:val="28"/>
          <w:szCs w:val="28"/>
          <w:lang w:val="kk-KZ"/>
        </w:rPr>
        <w:t xml:space="preserve">Ол стандарт жасауды, оны енгізуді және оны бұлжытпай орындауды қамтамасыз етеді. </w:t>
      </w:r>
      <w:r w:rsidR="00BA75C0" w:rsidRPr="00AB1677">
        <w:rPr>
          <w:rFonts w:ascii="Times New Roman" w:hAnsi="Times New Roman" w:cs="Times New Roman"/>
          <w:sz w:val="28"/>
          <w:szCs w:val="28"/>
          <w:lang w:val="kk-KZ"/>
        </w:rPr>
        <w:t xml:space="preserve">Қоректік ортаны қатайтып, үлгілерді алғаннан кейін егуді бастай аламыз. Бізге қажет болған керекті құрал жабдықтарымыз: бір рет қолданылатын тамшуыр, зертханалық алмұрт, фарфор зертханалық шпатель, зертханалық стақан, пептон-тұз ерітіндісі (PSR), спирт. Жұмыс үстелін спиртпен зарарсыздандырудан бастаймыз. Содан кейін стаканға аздап спирт құйып, стаканға зертханалық шпатель қалдырыңыз, спиртті жағамыз. Алынған Петри </w:t>
      </w:r>
      <w:r w:rsidR="00CF70AA" w:rsidRPr="00AB1677">
        <w:rPr>
          <w:rFonts w:ascii="Times New Roman" w:hAnsi="Times New Roman" w:cs="Times New Roman"/>
          <w:sz w:val="28"/>
          <w:szCs w:val="28"/>
          <w:lang w:val="kk-KZ"/>
        </w:rPr>
        <w:t>к</w:t>
      </w:r>
      <w:r w:rsidR="00BA75C0" w:rsidRPr="00AB1677">
        <w:rPr>
          <w:rFonts w:ascii="Times New Roman" w:hAnsi="Times New Roman" w:cs="Times New Roman"/>
          <w:sz w:val="28"/>
          <w:szCs w:val="28"/>
          <w:lang w:val="kk-KZ"/>
        </w:rPr>
        <w:t>убогына белгіле</w:t>
      </w:r>
      <w:r w:rsidR="00CF70AA" w:rsidRPr="00AB1677">
        <w:rPr>
          <w:rFonts w:ascii="Times New Roman" w:hAnsi="Times New Roman" w:cs="Times New Roman"/>
          <w:sz w:val="28"/>
          <w:szCs w:val="28"/>
          <w:lang w:val="kk-KZ"/>
        </w:rPr>
        <w:t>йміз</w:t>
      </w:r>
      <w:r w:rsidR="00BA75C0" w:rsidRPr="00AB1677">
        <w:rPr>
          <w:rFonts w:ascii="Times New Roman" w:hAnsi="Times New Roman" w:cs="Times New Roman"/>
          <w:sz w:val="28"/>
          <w:szCs w:val="28"/>
          <w:lang w:val="kk-KZ"/>
        </w:rPr>
        <w:t xml:space="preserve">. </w:t>
      </w:r>
      <w:r w:rsidR="00CF70AA" w:rsidRPr="00AB1677">
        <w:rPr>
          <w:rFonts w:ascii="Times New Roman" w:hAnsi="Times New Roman" w:cs="Times New Roman"/>
          <w:sz w:val="28"/>
          <w:szCs w:val="28"/>
          <w:lang w:val="kk-KZ"/>
        </w:rPr>
        <w:t>Ү</w:t>
      </w:r>
      <w:r w:rsidR="00BA75C0" w:rsidRPr="00AB1677">
        <w:rPr>
          <w:rFonts w:ascii="Times New Roman" w:hAnsi="Times New Roman" w:cs="Times New Roman"/>
          <w:sz w:val="28"/>
          <w:szCs w:val="28"/>
          <w:lang w:val="kk-KZ"/>
        </w:rPr>
        <w:t>лгілері бар колбаны ашамыз (ашқаннан кейін және жаппас бұрын, колбаларды спиртті отының үстіне зарарсыздандырамыз) және оған PSR құйып (белгіге дейін, әр 10 г үлгі үшін 90 мл PSR), жауып және араластырамыз. Бір реттік тамшуырды алып, оның алдына отпен спирт ашып, зертханалық алмұрт саламыз. Тамшуырмен біз кішкене үлгіні алып, қоректік ортаға (0,1-0,2 мл) жағамыз (Петри ыдысы тек отқа қарай ашылуы керек). Бір рет қолданылатын тамшуырды қоқысқа тастаймыз. Осыдан кейін, әйнектен шпатель алып, оттың үстіне зарарсыздандырамыз, Петри тостағанының жоғарғы қақпағына сүйеніп, шпательді суытып аламыз. Салқындатылған шпательмен қоректік ортаның бетін абайлап сүртіңіз. Ысқылағаннан кейін қоректік ортаның бетін түртіп, Петри ыдысын жауып, шпательді қайтадан стаканға қалдырамыз. Бұл әрекеттерді әр үлгімен екі рет қайталаймыз. Сондай-ақ, Петридің бір шыныаяғын тек бақылау үшін өсіру алаңымен қалдырамыз. Бұл дақылдар термостатта сақталды. Дақылдарды өсіру 3-5 күн ішінде 20-25</w:t>
      </w:r>
      <w:r w:rsidR="00522412">
        <w:rPr>
          <w:rFonts w:ascii="Times New Roman" w:hAnsi="Times New Roman" w:cs="Times New Roman"/>
          <w:sz w:val="28"/>
          <w:szCs w:val="28"/>
          <w:lang w:val="kk-KZ"/>
        </w:rPr>
        <w:t xml:space="preserve"> </w:t>
      </w:r>
      <w:r w:rsidR="00BA75C0" w:rsidRPr="00AB1677">
        <w:rPr>
          <w:rFonts w:ascii="Times New Roman" w:hAnsi="Times New Roman" w:cs="Times New Roman"/>
          <w:sz w:val="28"/>
          <w:szCs w:val="28"/>
          <w:lang w:val="kk-KZ"/>
        </w:rPr>
        <w:t xml:space="preserve">°C температурада жүреді. </w:t>
      </w:r>
      <w:r w:rsidR="00BA75C0" w:rsidRPr="00AB1677">
        <w:rPr>
          <w:rFonts w:ascii="Times New Roman" w:hAnsi="Times New Roman" w:cs="Times New Roman"/>
          <w:sz w:val="28"/>
          <w:szCs w:val="28"/>
          <w:lang w:val="kk-KZ"/>
        </w:rPr>
        <w:tab/>
        <w:t xml:space="preserve">Конденсат тамшылары колонияларды бүлдірмеуі үшін Петри ыдыстарын төңкеріп сақтау керек. 3-4 күннен кейін </w:t>
      </w:r>
      <w:r w:rsidR="00BA75C0" w:rsidRPr="00AB1677">
        <w:rPr>
          <w:rFonts w:ascii="Times New Roman" w:hAnsi="Times New Roman" w:cs="Times New Roman"/>
          <w:sz w:val="28"/>
          <w:szCs w:val="28"/>
          <w:lang w:val="kk-KZ"/>
        </w:rPr>
        <w:lastRenderedPageBreak/>
        <w:t>микроскопияны бастауға болады. Микроскопия микроорганизмдерді грам бойынша дифференциалды бояу әдісімен жүргізілді.</w:t>
      </w:r>
    </w:p>
    <w:p w14:paraId="592ED663" w14:textId="06576611" w:rsidR="00BA75C0" w:rsidRPr="00AB1677" w:rsidRDefault="00BA75C0"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 xml:space="preserve">Микробиологиялық талдау нәтижелері бойынша қауын жемістерін өңдеу кезінде жемістерді 5 </w:t>
      </w:r>
      <w:r w:rsidR="00522412" w:rsidRPr="00AB1677">
        <w:rPr>
          <w:rFonts w:ascii="Times New Roman" w:hAnsi="Times New Roman" w:cs="Times New Roman"/>
          <w:sz w:val="28"/>
          <w:szCs w:val="28"/>
          <w:lang w:val="kk-KZ"/>
        </w:rPr>
        <w:t>°C</w:t>
      </w:r>
      <w:r w:rsidRPr="00AB1677">
        <w:rPr>
          <w:rFonts w:ascii="Times New Roman" w:hAnsi="Times New Roman" w:cs="Times New Roman"/>
          <w:sz w:val="28"/>
          <w:szCs w:val="28"/>
          <w:lang w:val="kk-KZ"/>
        </w:rPr>
        <w:t xml:space="preserve"> Цельсий температурасында кемінде 20 минут өңдеуге дейін салқындату ұсынылады.</w:t>
      </w:r>
    </w:p>
    <w:p w14:paraId="3F0592F4" w14:textId="56316FE6" w:rsidR="00BA75C0" w:rsidRPr="00AB1677" w:rsidRDefault="00BA75C0" w:rsidP="00ED7CC3">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Зеңдер мен ашытқыларды өңдеудің осы әдісімен зерттелетін үлгілерде 10 есе аз болды.</w:t>
      </w:r>
    </w:p>
    <w:p w14:paraId="79681645" w14:textId="0CE16C54" w:rsidR="009C7236" w:rsidRPr="00AB1677" w:rsidRDefault="00004A11"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Ғылыми зерттеу жұмысының әдістемелері </w:t>
      </w:r>
      <w:r w:rsidR="00BE1159" w:rsidRPr="00AB1677">
        <w:rPr>
          <w:rFonts w:ascii="Times New Roman" w:hAnsi="Times New Roman" w:cs="Times New Roman"/>
          <w:sz w:val="28"/>
          <w:szCs w:val="28"/>
          <w:lang w:val="kk-KZ"/>
        </w:rPr>
        <w:t>физика-химиялық, микробиологиялық, молекулалық наноқұрылымды бөлшектердің формасы мен өлшемдер шамасын анықтау,зерттеулерде қолданатын жаңа лабораториялық қондырғыларды пайдалану, тәжірибенің нәтижелерін математикалық әдіспен өңдеу, көп факторлы 2</w:t>
      </w:r>
      <w:r w:rsidR="00BE1159" w:rsidRPr="00AB1677">
        <w:rPr>
          <w:rFonts w:ascii="Times New Roman" w:hAnsi="Times New Roman" w:cs="Times New Roman"/>
          <w:sz w:val="28"/>
          <w:szCs w:val="28"/>
          <w:vertAlign w:val="superscript"/>
          <w:lang w:val="kk-KZ"/>
        </w:rPr>
        <w:t xml:space="preserve">(3) </w:t>
      </w:r>
      <w:r w:rsidR="00BE1159" w:rsidRPr="00AB1677">
        <w:rPr>
          <w:rFonts w:ascii="Times New Roman" w:hAnsi="Times New Roman" w:cs="Times New Roman"/>
          <w:sz w:val="28"/>
          <w:szCs w:val="28"/>
          <w:lang w:val="kk-KZ"/>
        </w:rPr>
        <w:t>жоспарлары бойынша көрсеткіштердің өзгерістерін сипаттайтын математикалық регрессиялық теңдеулерін құрастыру, технологиялық режимдердің ықтималды шамасын анықтайтын сызықтық басқару моделдерін жасау әдістерін қамтиды.</w:t>
      </w:r>
      <w:r w:rsidR="00886D2B" w:rsidRPr="00AB1677">
        <w:rPr>
          <w:rFonts w:ascii="Times New Roman" w:hAnsi="Times New Roman" w:cs="Times New Roman"/>
          <w:sz w:val="28"/>
          <w:szCs w:val="28"/>
          <w:lang w:val="kk-KZ"/>
        </w:rPr>
        <w:t xml:space="preserve"> </w:t>
      </w:r>
    </w:p>
    <w:p w14:paraId="0CAA4628" w14:textId="65CB61F8" w:rsidR="00205734" w:rsidRPr="00AB1677" w:rsidRDefault="00205734" w:rsidP="00ED7CC3">
      <w:pPr>
        <w:spacing w:after="0" w:line="240" w:lineRule="auto"/>
        <w:ind w:firstLine="720"/>
        <w:jc w:val="both"/>
        <w:rPr>
          <w:rStyle w:val="ezkurwreuab5ozgtqnkl"/>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Қатты </w:t>
      </w:r>
      <w:r w:rsidRPr="00AB1677">
        <w:rPr>
          <w:rStyle w:val="ezkurwreuab5ozgtqnkl"/>
          <w:rFonts w:ascii="Times New Roman" w:hAnsi="Times New Roman" w:cs="Times New Roman"/>
          <w:sz w:val="28"/>
          <w:szCs w:val="28"/>
          <w:lang w:val="kk-KZ"/>
        </w:rPr>
        <w:t>заттардың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массалық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үлесі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қалта</w:t>
      </w:r>
      <w:r w:rsidR="00CF70AA" w:rsidRPr="00AB1677">
        <w:rPr>
          <w:rStyle w:val="ezkurwreuab5ozgtqnkl"/>
          <w:rFonts w:ascii="Times New Roman" w:hAnsi="Times New Roman" w:cs="Times New Roman"/>
          <w:sz w:val="28"/>
          <w:szCs w:val="28"/>
          <w:lang w:val="kk-KZ"/>
        </w:rPr>
        <w:t xml:space="preserve"> «Рocket</w:t>
      </w:r>
      <w:r w:rsidR="00CF70AA" w:rsidRPr="00AB1677">
        <w:rPr>
          <w:rFonts w:ascii="Times New Roman" w:hAnsi="Times New Roman" w:cs="Times New Roman"/>
          <w:sz w:val="28"/>
          <w:szCs w:val="28"/>
          <w:lang w:val="kk-KZ"/>
        </w:rPr>
        <w:t xml:space="preserve"> </w:t>
      </w:r>
      <w:r w:rsidR="009A4ABC" w:rsidRPr="00AB1677">
        <w:rPr>
          <w:rStyle w:val="ezkurwreuab5ozgtqnkl"/>
          <w:rFonts w:ascii="Times New Roman" w:hAnsi="Times New Roman" w:cs="Times New Roman"/>
          <w:sz w:val="28"/>
          <w:szCs w:val="28"/>
          <w:lang w:val="kk-KZ"/>
        </w:rPr>
        <w:t>REFRACTOMETER</w:t>
      </w:r>
      <w:r w:rsidR="009A4ABC" w:rsidRPr="00AB1677">
        <w:rPr>
          <w:rFonts w:ascii="Times New Roman" w:hAnsi="Times New Roman" w:cs="Times New Roman"/>
          <w:sz w:val="28"/>
          <w:szCs w:val="28"/>
          <w:lang w:val="kk-KZ"/>
        </w:rPr>
        <w:t xml:space="preserve"> </w:t>
      </w:r>
      <w:r w:rsidR="00CF70AA" w:rsidRPr="00AB1677">
        <w:rPr>
          <w:rStyle w:val="ezkurwreuab5ozgtqnkl"/>
          <w:rFonts w:ascii="Times New Roman" w:hAnsi="Times New Roman" w:cs="Times New Roman"/>
          <w:sz w:val="28"/>
          <w:szCs w:val="28"/>
          <w:lang w:val="kk-KZ"/>
        </w:rPr>
        <w:t>ATAGO</w:t>
      </w:r>
      <w:r w:rsidR="00CF70AA" w:rsidRPr="00AB1677">
        <w:rPr>
          <w:rFonts w:ascii="Times New Roman" w:hAnsi="Times New Roman" w:cs="Times New Roman"/>
          <w:sz w:val="28"/>
          <w:szCs w:val="28"/>
          <w:lang w:val="kk-KZ"/>
        </w:rPr>
        <w:t xml:space="preserve"> </w:t>
      </w:r>
      <w:r w:rsidR="00CF70AA" w:rsidRPr="00AB1677">
        <w:rPr>
          <w:rStyle w:val="ezkurwreuab5ozgtqnkl"/>
          <w:rFonts w:ascii="Times New Roman" w:hAnsi="Times New Roman" w:cs="Times New Roman"/>
          <w:sz w:val="28"/>
          <w:szCs w:val="28"/>
          <w:lang w:val="kk-KZ"/>
        </w:rPr>
        <w:t>Pal-А»</w:t>
      </w:r>
      <w:r w:rsidR="00CF70AA" w:rsidRPr="00AB1677">
        <w:rPr>
          <w:rFonts w:ascii="Times New Roman" w:hAnsi="Times New Roman" w:cs="Times New Roman"/>
          <w:sz w:val="28"/>
          <w:szCs w:val="28"/>
          <w:lang w:val="kk-KZ"/>
        </w:rPr>
        <w:t xml:space="preserve"> </w:t>
      </w:r>
      <w:r w:rsidR="00CF70AA" w:rsidRPr="00AB1677">
        <w:rPr>
          <w:rStyle w:val="ezkurwreuab5ozgtqnkl"/>
          <w:rFonts w:ascii="Times New Roman" w:hAnsi="Times New Roman" w:cs="Times New Roman"/>
          <w:sz w:val="28"/>
          <w:szCs w:val="28"/>
          <w:lang w:val="kk-KZ"/>
        </w:rPr>
        <w:t>рефрактометрі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көмегімен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анықталды.</w:t>
      </w:r>
    </w:p>
    <w:p w14:paraId="08B21343" w14:textId="2A8EE635" w:rsidR="00205734" w:rsidRPr="00AB1677" w:rsidRDefault="00205734" w:rsidP="00ED7CC3">
      <w:pPr>
        <w:spacing w:after="0" w:line="240" w:lineRule="auto"/>
        <w:ind w:firstLine="720"/>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Ақуыздың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массалық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үлесі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ИДК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129</w:t>
      </w:r>
      <w:r w:rsidRPr="00AB1677">
        <w:rPr>
          <w:rFonts w:ascii="Times New Roman" w:hAnsi="Times New Roman" w:cs="Times New Roman"/>
          <w:sz w:val="28"/>
          <w:szCs w:val="28"/>
          <w:lang w:val="kk-KZ"/>
        </w:rPr>
        <w:t xml:space="preserve"> Кьельдаль </w:t>
      </w:r>
      <w:r w:rsidRPr="00AB1677">
        <w:rPr>
          <w:rStyle w:val="ezkurwreuab5ozgtqnkl"/>
          <w:rFonts w:ascii="Times New Roman" w:hAnsi="Times New Roman" w:cs="Times New Roman"/>
          <w:sz w:val="28"/>
          <w:szCs w:val="28"/>
          <w:lang w:val="kk-KZ"/>
        </w:rPr>
        <w:t>анализаторының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көмегімен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анықталды.</w:t>
      </w:r>
      <w:r w:rsidRPr="00AB1677">
        <w:rPr>
          <w:rFonts w:ascii="Times New Roman" w:hAnsi="Times New Roman" w:cs="Times New Roman"/>
          <w:sz w:val="28"/>
          <w:szCs w:val="28"/>
          <w:lang w:val="kk-KZ"/>
        </w:rPr>
        <w:t xml:space="preserve"> Кьельдаль </w:t>
      </w:r>
      <w:r w:rsidRPr="00AB1677">
        <w:rPr>
          <w:rStyle w:val="ezkurwreuab5ozgtqnkl"/>
          <w:rFonts w:ascii="Times New Roman" w:hAnsi="Times New Roman" w:cs="Times New Roman"/>
          <w:sz w:val="28"/>
          <w:szCs w:val="28"/>
          <w:lang w:val="kk-KZ"/>
        </w:rPr>
        <w:t>АВТО</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анализаторы-азотты</w:t>
      </w:r>
      <w:r w:rsidRPr="00AB1677">
        <w:rPr>
          <w:rFonts w:ascii="Times New Roman" w:hAnsi="Times New Roman" w:cs="Times New Roman"/>
          <w:sz w:val="28"/>
          <w:szCs w:val="28"/>
          <w:lang w:val="kk-KZ"/>
        </w:rPr>
        <w:t xml:space="preserve"> Кьельдаль арқылы </w:t>
      </w:r>
      <w:r w:rsidRPr="00AB1677">
        <w:rPr>
          <w:rStyle w:val="ezkurwreuab5ozgtqnkl"/>
          <w:rFonts w:ascii="Times New Roman" w:hAnsi="Times New Roman" w:cs="Times New Roman"/>
          <w:sz w:val="28"/>
          <w:szCs w:val="28"/>
          <w:lang w:val="kk-KZ"/>
        </w:rPr>
        <w:t>анықтаудың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классикалық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әдісіне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негізделген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дистилляция</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сүзу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функцияларын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біріктіретін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автоматты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 xml:space="preserve">құрылғы. </w:t>
      </w:r>
    </w:p>
    <w:p w14:paraId="47225B31" w14:textId="39BB8CB7" w:rsidR="00205734" w:rsidRPr="00AB1677" w:rsidRDefault="00205734" w:rsidP="00ED7CC3">
      <w:pPr>
        <w:spacing w:after="0" w:line="240" w:lineRule="auto"/>
        <w:ind w:firstLine="720"/>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Қауындағы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пектиндік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заттардың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массалық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үлесі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29059-91 </w:t>
      </w:r>
      <w:r w:rsidRPr="00AB1677">
        <w:rPr>
          <w:rStyle w:val="ezkurwreuab5ozgtqnkl"/>
          <w:rFonts w:ascii="Times New Roman" w:hAnsi="Times New Roman" w:cs="Times New Roman"/>
          <w:sz w:val="28"/>
          <w:szCs w:val="28"/>
          <w:lang w:val="kk-KZ"/>
        </w:rPr>
        <w:t>бойынша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анықталды.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сілтілі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титрлеуге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негізделген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алдын</w:t>
      </w:r>
      <w:r w:rsidRPr="00AB1677">
        <w:rPr>
          <w:rFonts w:ascii="Times New Roman" w:hAnsi="Times New Roman" w:cs="Times New Roman"/>
          <w:sz w:val="28"/>
          <w:szCs w:val="28"/>
          <w:lang w:val="kk-KZ"/>
        </w:rPr>
        <w:t xml:space="preserve"> ала </w:t>
      </w:r>
      <w:r w:rsidRPr="00AB1677">
        <w:rPr>
          <w:rStyle w:val="ezkurwreuab5ozgtqnkl"/>
          <w:rFonts w:ascii="Times New Roman" w:hAnsi="Times New Roman" w:cs="Times New Roman"/>
          <w:sz w:val="28"/>
          <w:szCs w:val="28"/>
          <w:lang w:val="kk-KZ"/>
        </w:rPr>
        <w:t>оқшауланған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гидролизге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дейін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одан </w:t>
      </w:r>
      <w:r w:rsidRPr="00AB1677">
        <w:rPr>
          <w:rStyle w:val="ezkurwreuab5ozgtqnkl"/>
          <w:rFonts w:ascii="Times New Roman" w:hAnsi="Times New Roman" w:cs="Times New Roman"/>
          <w:sz w:val="28"/>
          <w:szCs w:val="28"/>
          <w:lang w:val="kk-KZ"/>
        </w:rPr>
        <w:t>кейін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дайындалған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пектинді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заттар.</w:t>
      </w:r>
    </w:p>
    <w:p w14:paraId="6B12223E" w14:textId="61F33FCA" w:rsidR="00205734" w:rsidRPr="00AB1677" w:rsidRDefault="00205734" w:rsidP="00ED7CC3">
      <w:pPr>
        <w:spacing w:after="0" w:line="240" w:lineRule="auto"/>
        <w:ind w:firstLine="720"/>
        <w:jc w:val="both"/>
        <w:rPr>
          <w:rFonts w:ascii="Times New Roman" w:hAnsi="Times New Roman" w:cs="Times New Roman"/>
          <w:sz w:val="52"/>
          <w:szCs w:val="52"/>
          <w:lang w:val="kk-KZ"/>
        </w:rPr>
      </w:pPr>
      <w:r w:rsidRPr="00AB1677">
        <w:rPr>
          <w:rStyle w:val="ezkurwreuab5ozgtqnkl"/>
          <w:rFonts w:ascii="Times New Roman" w:hAnsi="Times New Roman" w:cs="Times New Roman"/>
          <w:sz w:val="28"/>
          <w:szCs w:val="28"/>
          <w:lang w:val="kk-KZ"/>
        </w:rPr>
        <w:t>Қауында</w:t>
      </w:r>
      <w:r w:rsidRPr="00AB1677">
        <w:rPr>
          <w:rFonts w:ascii="Times New Roman" w:hAnsi="Times New Roman" w:cs="Times New Roman"/>
          <w:sz w:val="28"/>
          <w:szCs w:val="28"/>
          <w:lang w:val="kk-KZ"/>
        </w:rPr>
        <w:t xml:space="preserve"> </w:t>
      </w:r>
      <w:r w:rsidR="00CF70AA" w:rsidRPr="00AB1677">
        <w:rPr>
          <w:rFonts w:ascii="Times New Roman" w:hAnsi="Times New Roman" w:cs="Times New Roman"/>
          <w:sz w:val="28"/>
          <w:szCs w:val="28"/>
          <w:lang w:val="kk-KZ"/>
        </w:rPr>
        <w:t>«</w:t>
      </w:r>
      <w:r w:rsidRPr="00AB1677">
        <w:rPr>
          <w:rStyle w:val="ezkurwreuab5ozgtqnkl"/>
          <w:rFonts w:ascii="Times New Roman" w:hAnsi="Times New Roman" w:cs="Times New Roman"/>
          <w:sz w:val="28"/>
          <w:szCs w:val="28"/>
          <w:lang w:val="kk-KZ"/>
        </w:rPr>
        <w:t>С</w:t>
      </w:r>
      <w:r w:rsidR="00CF70AA"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дәрумені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7047-55 </w:t>
      </w:r>
      <w:r w:rsidRPr="00AB1677">
        <w:rPr>
          <w:rStyle w:val="ezkurwreuab5ozgtqnkl"/>
          <w:rFonts w:ascii="Times New Roman" w:hAnsi="Times New Roman" w:cs="Times New Roman"/>
          <w:sz w:val="28"/>
          <w:szCs w:val="28"/>
          <w:lang w:val="kk-KZ"/>
        </w:rPr>
        <w:t>бойынша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анықталды.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принципі</w:t>
      </w:r>
      <w:r w:rsidRPr="00AB1677">
        <w:rPr>
          <w:rFonts w:ascii="Times New Roman" w:hAnsi="Times New Roman" w:cs="Times New Roman"/>
          <w:sz w:val="28"/>
          <w:szCs w:val="28"/>
          <w:lang w:val="kk-KZ"/>
        </w:rPr>
        <w:t xml:space="preserve"> мыналарға </w:t>
      </w:r>
      <w:r w:rsidRPr="00AB1677">
        <w:rPr>
          <w:rStyle w:val="ezkurwreuab5ozgtqnkl"/>
          <w:rFonts w:ascii="Times New Roman" w:hAnsi="Times New Roman" w:cs="Times New Roman"/>
          <w:sz w:val="28"/>
          <w:szCs w:val="28"/>
          <w:lang w:val="kk-KZ"/>
        </w:rPr>
        <w:t>негізделген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аскорбин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қышқылы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индикатор-2,6</w:t>
      </w:r>
      <w:r w:rsidR="00665829"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дихлорфенолиндофенол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Тилманс </w:t>
      </w:r>
      <w:r w:rsidRPr="00AB1677">
        <w:rPr>
          <w:rStyle w:val="ezkurwreuab5ozgtqnkl"/>
          <w:rFonts w:ascii="Times New Roman" w:hAnsi="Times New Roman" w:cs="Times New Roman"/>
          <w:sz w:val="28"/>
          <w:szCs w:val="28"/>
          <w:lang w:val="kk-KZ"/>
        </w:rPr>
        <w:t>реактиві)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арасындағы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тотығу-тотықсыздану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реакциясы.</w:t>
      </w:r>
    </w:p>
    <w:p w14:paraId="52AAB970" w14:textId="503D0717" w:rsidR="00886D2B" w:rsidRPr="00AB1677" w:rsidRDefault="00886D2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Майдың құрамы М</w:t>
      </w:r>
      <w:r w:rsidR="007D1E26" w:rsidRPr="007D1E26">
        <w:rPr>
          <w:rFonts w:ascii="Times New Roman" w:hAnsi="Times New Roman" w:cs="Times New Roman"/>
          <w:sz w:val="28"/>
          <w:szCs w:val="28"/>
          <w:lang w:val="kk-KZ"/>
        </w:rPr>
        <w:t>EM</w:t>
      </w:r>
      <w:r w:rsidRPr="00AB1677">
        <w:rPr>
          <w:rFonts w:ascii="Times New Roman" w:hAnsi="Times New Roman" w:cs="Times New Roman"/>
          <w:sz w:val="28"/>
          <w:szCs w:val="28"/>
          <w:lang w:val="kk-KZ"/>
        </w:rPr>
        <w:t>СТ 13496.15-97, ақуыздың массалық үлесі М</w:t>
      </w:r>
      <w:r w:rsidR="007D1E26" w:rsidRPr="007D1E26">
        <w:rPr>
          <w:rFonts w:ascii="Times New Roman" w:hAnsi="Times New Roman" w:cs="Times New Roman"/>
          <w:sz w:val="28"/>
          <w:szCs w:val="28"/>
          <w:lang w:val="kk-KZ"/>
        </w:rPr>
        <w:t>EM</w:t>
      </w:r>
      <w:r w:rsidRPr="00AB1677">
        <w:rPr>
          <w:rFonts w:ascii="Times New Roman" w:hAnsi="Times New Roman" w:cs="Times New Roman"/>
          <w:sz w:val="28"/>
          <w:szCs w:val="28"/>
          <w:lang w:val="kk-KZ"/>
        </w:rPr>
        <w:t>СТ 10846-91, шикі талшықтың мөлшері М</w:t>
      </w:r>
      <w:r w:rsidR="007D1E26" w:rsidRPr="007D1E26">
        <w:rPr>
          <w:rFonts w:ascii="Times New Roman" w:hAnsi="Times New Roman" w:cs="Times New Roman"/>
          <w:sz w:val="28"/>
          <w:szCs w:val="28"/>
          <w:lang w:val="kk-KZ"/>
        </w:rPr>
        <w:t>EM</w:t>
      </w:r>
      <w:r w:rsidRPr="00AB1677">
        <w:rPr>
          <w:rFonts w:ascii="Times New Roman" w:hAnsi="Times New Roman" w:cs="Times New Roman"/>
          <w:sz w:val="28"/>
          <w:szCs w:val="28"/>
          <w:lang w:val="kk-KZ"/>
        </w:rPr>
        <w:t>СТ Р 54014-2010, күлдің массалық үлесі МемСТ 25555.4-91, редукциялаушы заттардың массалық үлесі М</w:t>
      </w:r>
      <w:r w:rsidR="007D1E26" w:rsidRPr="007D1E26">
        <w:rPr>
          <w:rFonts w:ascii="Times New Roman" w:hAnsi="Times New Roman" w:cs="Times New Roman"/>
          <w:sz w:val="28"/>
          <w:szCs w:val="28"/>
          <w:lang w:val="kk-KZ"/>
        </w:rPr>
        <w:t>EM</w:t>
      </w:r>
      <w:r w:rsidRPr="00AB1677">
        <w:rPr>
          <w:rFonts w:ascii="Times New Roman" w:hAnsi="Times New Roman" w:cs="Times New Roman"/>
          <w:sz w:val="28"/>
          <w:szCs w:val="28"/>
          <w:lang w:val="kk-KZ"/>
        </w:rPr>
        <w:t>СТ 8756.13-87, витаминдердің мөлшері М</w:t>
      </w:r>
      <w:r w:rsidR="007D1E26" w:rsidRPr="007D1E26">
        <w:rPr>
          <w:rFonts w:ascii="Times New Roman" w:hAnsi="Times New Roman" w:cs="Times New Roman"/>
          <w:sz w:val="28"/>
          <w:szCs w:val="28"/>
          <w:lang w:val="kk-KZ"/>
        </w:rPr>
        <w:t>EM</w:t>
      </w:r>
      <w:r w:rsidRPr="00AB1677">
        <w:rPr>
          <w:rFonts w:ascii="Times New Roman" w:hAnsi="Times New Roman" w:cs="Times New Roman"/>
          <w:sz w:val="28"/>
          <w:szCs w:val="28"/>
          <w:lang w:val="kk-KZ"/>
        </w:rPr>
        <w:t>СТ Р 54635-2011, калий, натрий және т. б. бойынша анықталды магний-М</w:t>
      </w:r>
      <w:r w:rsidR="007D1E26" w:rsidRPr="007D1E26">
        <w:rPr>
          <w:rFonts w:ascii="Times New Roman" w:hAnsi="Times New Roman" w:cs="Times New Roman"/>
          <w:sz w:val="28"/>
          <w:szCs w:val="28"/>
          <w:lang w:val="kk-KZ"/>
        </w:rPr>
        <w:t>EM</w:t>
      </w:r>
      <w:r w:rsidRPr="00AB1677">
        <w:rPr>
          <w:rFonts w:ascii="Times New Roman" w:hAnsi="Times New Roman" w:cs="Times New Roman"/>
          <w:sz w:val="28"/>
          <w:szCs w:val="28"/>
          <w:lang w:val="kk-KZ"/>
        </w:rPr>
        <w:t>СТ Р 51429.99 бойынша, темір құрамы-М</w:t>
      </w:r>
      <w:r w:rsidR="007D1E26" w:rsidRPr="007D1E26">
        <w:rPr>
          <w:rFonts w:ascii="Times New Roman" w:hAnsi="Times New Roman" w:cs="Times New Roman"/>
          <w:sz w:val="28"/>
          <w:szCs w:val="28"/>
          <w:lang w:val="kk-KZ"/>
        </w:rPr>
        <w:t>EM</w:t>
      </w:r>
      <w:r w:rsidRPr="00AB1677">
        <w:rPr>
          <w:rFonts w:ascii="Times New Roman" w:hAnsi="Times New Roman" w:cs="Times New Roman"/>
          <w:sz w:val="28"/>
          <w:szCs w:val="28"/>
          <w:lang w:val="kk-KZ"/>
        </w:rPr>
        <w:t>СТ 30178-96 бойынша, фосфор мөлшері - М</w:t>
      </w:r>
      <w:r w:rsidR="007D1E26" w:rsidRPr="007D1E26">
        <w:rPr>
          <w:rFonts w:ascii="Times New Roman" w:hAnsi="Times New Roman" w:cs="Times New Roman"/>
          <w:sz w:val="28"/>
          <w:szCs w:val="28"/>
          <w:lang w:val="kk-KZ"/>
        </w:rPr>
        <w:t>EM</w:t>
      </w:r>
      <w:r w:rsidRPr="00AB1677">
        <w:rPr>
          <w:rFonts w:ascii="Times New Roman" w:hAnsi="Times New Roman" w:cs="Times New Roman"/>
          <w:sz w:val="28"/>
          <w:szCs w:val="28"/>
          <w:lang w:val="kk-KZ"/>
        </w:rPr>
        <w:t>СТ 26657-97 бойынша.</w:t>
      </w:r>
    </w:p>
    <w:p w14:paraId="7A98CF22" w14:textId="0C7B27E9" w:rsidR="00886D2B" w:rsidRPr="00AB1677" w:rsidRDefault="00886D2B" w:rsidP="00ED7CC3">
      <w:pPr>
        <w:spacing w:after="0" w:line="240" w:lineRule="auto"/>
        <w:ind w:firstLine="720"/>
        <w:jc w:val="both"/>
        <w:rPr>
          <w:rFonts w:ascii="Times New Roman" w:hAnsi="Times New Roman" w:cs="Times New Roman"/>
          <w:color w:val="000000" w:themeColor="text1"/>
          <w:sz w:val="28"/>
          <w:szCs w:val="28"/>
          <w:lang w:val="kk-KZ"/>
        </w:rPr>
      </w:pPr>
      <w:r w:rsidRPr="00AB1677">
        <w:rPr>
          <w:rFonts w:ascii="Times New Roman" w:hAnsi="Times New Roman" w:cs="Times New Roman"/>
          <w:sz w:val="28"/>
          <w:szCs w:val="28"/>
          <w:lang w:val="kk-KZ"/>
        </w:rPr>
        <w:t>Ауыр металдардың (қорғасын, кадмий) құрамы М</w:t>
      </w:r>
      <w:r w:rsidR="007D1E26" w:rsidRPr="007D1E26">
        <w:rPr>
          <w:rFonts w:ascii="Times New Roman" w:hAnsi="Times New Roman" w:cs="Times New Roman"/>
          <w:sz w:val="28"/>
          <w:szCs w:val="28"/>
          <w:lang w:val="kk-KZ"/>
        </w:rPr>
        <w:t>EM</w:t>
      </w:r>
      <w:r w:rsidRPr="00AB1677">
        <w:rPr>
          <w:rFonts w:ascii="Times New Roman" w:hAnsi="Times New Roman" w:cs="Times New Roman"/>
          <w:sz w:val="28"/>
          <w:szCs w:val="28"/>
          <w:lang w:val="kk-KZ"/>
        </w:rPr>
        <w:t>СТ 30178-96 әдісімен AAS арқылы анықталды. Атомдық абсорбциялық спектрометрия (AAS) — металдардың құрамын анықтау үшін атомдық сіңіру (сіңіру) спектрлері бойынша сандық элементтік талдаудың кең таралған аспаптық әдісі.</w:t>
      </w:r>
    </w:p>
    <w:p w14:paraId="534F3633" w14:textId="1D62CB9B" w:rsidR="00886D2B" w:rsidRPr="00AB1677" w:rsidRDefault="00407CB1"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color w:val="000000" w:themeColor="text1"/>
          <w:sz w:val="28"/>
          <w:szCs w:val="28"/>
          <w:lang w:val="kk-KZ"/>
        </w:rPr>
        <w:t>МАжФАМС</w:t>
      </w:r>
      <w:r w:rsidR="00886D2B" w:rsidRPr="00AB1677">
        <w:rPr>
          <w:rFonts w:ascii="Times New Roman" w:hAnsi="Times New Roman" w:cs="Times New Roman"/>
          <w:color w:val="000000" w:themeColor="text1"/>
          <w:sz w:val="28"/>
          <w:szCs w:val="28"/>
          <w:lang w:val="kk-KZ"/>
        </w:rPr>
        <w:t xml:space="preserve"> </w:t>
      </w:r>
      <w:r w:rsidR="00886D2B" w:rsidRPr="00AB1677">
        <w:rPr>
          <w:rFonts w:ascii="Times New Roman" w:hAnsi="Times New Roman" w:cs="Times New Roman"/>
          <w:sz w:val="28"/>
          <w:szCs w:val="28"/>
          <w:lang w:val="kk-KZ"/>
        </w:rPr>
        <w:t>сандық құрамы М</w:t>
      </w:r>
      <w:r w:rsidR="007D1E26" w:rsidRPr="007D1E26">
        <w:rPr>
          <w:rFonts w:ascii="Times New Roman" w:hAnsi="Times New Roman" w:cs="Times New Roman"/>
          <w:sz w:val="28"/>
          <w:szCs w:val="28"/>
          <w:lang w:val="kk-KZ"/>
        </w:rPr>
        <w:t>EM</w:t>
      </w:r>
      <w:r w:rsidR="00886D2B" w:rsidRPr="00AB1677">
        <w:rPr>
          <w:rFonts w:ascii="Times New Roman" w:hAnsi="Times New Roman" w:cs="Times New Roman"/>
          <w:sz w:val="28"/>
          <w:szCs w:val="28"/>
          <w:lang w:val="kk-KZ"/>
        </w:rPr>
        <w:t xml:space="preserve">СТ 10444.15-94 бойынша анықталды. Мезофильді аэробты және факультативті-анаэробты микроорганизмдердің санын анықтау әдісі агаризацияланған қоректік ортаға себу арқылы жүзеге </w:t>
      </w:r>
      <w:r w:rsidR="00886D2B" w:rsidRPr="00AB1677">
        <w:rPr>
          <w:rFonts w:ascii="Times New Roman" w:hAnsi="Times New Roman" w:cs="Times New Roman"/>
          <w:sz w:val="28"/>
          <w:szCs w:val="28"/>
          <w:lang w:val="kk-KZ"/>
        </w:rPr>
        <w:lastRenderedPageBreak/>
        <w:t>асырылады, өнімді себуге немесе өнімді өсіру ортасына іліп қоюға, дақылдарды инкубациялауға, барлық өскен көрінетін колонияларды санауға негізделген.</w:t>
      </w:r>
    </w:p>
    <w:p w14:paraId="20DF1D45" w14:textId="6FD5C3A1" w:rsidR="00886D2B" w:rsidRPr="00AB1677" w:rsidRDefault="00886D2B"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Зеңдер мен ашытқылардың санын анықтау және есептеу әдістері М</w:t>
      </w:r>
      <w:r w:rsidR="007D1E26" w:rsidRPr="007D1E26">
        <w:rPr>
          <w:rFonts w:ascii="Times New Roman" w:hAnsi="Times New Roman" w:cs="Times New Roman"/>
          <w:sz w:val="28"/>
          <w:szCs w:val="28"/>
          <w:lang w:val="kk-KZ"/>
        </w:rPr>
        <w:t>EM</w:t>
      </w:r>
      <w:r w:rsidRPr="00AB1677">
        <w:rPr>
          <w:rFonts w:ascii="Times New Roman" w:hAnsi="Times New Roman" w:cs="Times New Roman"/>
          <w:sz w:val="28"/>
          <w:szCs w:val="28"/>
          <w:lang w:val="kk-KZ"/>
        </w:rPr>
        <w:t>СТ 10444.12-2013 бойынша белгіленді.</w:t>
      </w:r>
    </w:p>
    <w:p w14:paraId="7CB77AD9" w14:textId="77777777" w:rsidR="00A55C5F" w:rsidRPr="00AB1677" w:rsidRDefault="00A55C5F" w:rsidP="002C5796">
      <w:pPr>
        <w:spacing w:after="0"/>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Пектинді заттар пектин қышқылы түрінде ерітіндіге ауысады. Содан кейін қышқыл кальций хлоридінің ерітіндісімен тұндырылады. Алынған тұнба жуылады, кептіріледі, кальций пектатының салмағы анықталады және пектин қышқылының мөлшері есептеледі.</w:t>
      </w:r>
    </w:p>
    <w:p w14:paraId="25F0C235" w14:textId="77777777" w:rsidR="00A55C5F" w:rsidRPr="00AB1677" w:rsidRDefault="00A55C5F" w:rsidP="002C5796">
      <w:pPr>
        <w:spacing w:after="0"/>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Пектинді гравиметриялық әдіспен анықтау төменде көрсетілген:</w:t>
      </w:r>
    </w:p>
    <w:p w14:paraId="205729F9" w14:textId="77777777"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1.Қауын жұмсағы ұсақталады, 30 г± 0,2 г жаңа өсімдік материалы өлшенеді, 250 мл шыны конустық колбаға жіберіледі, 45°C дистилденген сумен құйылады және осы температурада су ваннасында 30 минут ұсталады.</w:t>
      </w:r>
    </w:p>
    <w:p w14:paraId="4AF1EA35" w14:textId="77777777"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2.</w:t>
      </w:r>
      <w:r w:rsidRPr="00AB1677">
        <w:rPr>
          <w:sz w:val="28"/>
          <w:szCs w:val="28"/>
          <w:lang w:val="kk-KZ"/>
        </w:rPr>
        <w:t xml:space="preserve"> </w:t>
      </w:r>
      <w:r w:rsidRPr="00AB1677">
        <w:rPr>
          <w:rFonts w:ascii="Times New Roman" w:hAnsi="Times New Roman" w:cs="Times New Roman"/>
          <w:sz w:val="28"/>
          <w:szCs w:val="28"/>
          <w:lang w:val="kk-KZ"/>
        </w:rPr>
        <w:t>25 мл сығындыны 250 мл Химиялық стаканға ауыстырады, 25 мл 0,4% NaOH ерітіндісін құяды және бөлме температурасында 8-10 сағат ұстайды, пектин заттарының карбоксил топтарын жуады.</w:t>
      </w:r>
    </w:p>
    <w:p w14:paraId="3DB2C84C" w14:textId="77777777"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3.</w:t>
      </w:r>
      <w:r w:rsidRPr="00AB1677">
        <w:rPr>
          <w:sz w:val="28"/>
          <w:szCs w:val="28"/>
          <w:lang w:val="kk-KZ"/>
        </w:rPr>
        <w:t xml:space="preserve"> </w:t>
      </w:r>
      <w:r w:rsidRPr="00AB1677">
        <w:rPr>
          <w:rFonts w:ascii="Times New Roman" w:hAnsi="Times New Roman" w:cs="Times New Roman"/>
          <w:sz w:val="28"/>
          <w:szCs w:val="28"/>
          <w:lang w:val="kk-KZ"/>
        </w:rPr>
        <w:t>Көрсетілген уақыттан кейін ерітінділер 25 мл 1Н қышқылдандырады. сірке қышқылы және 30 минут ұсталады. Пайда болған пектин қышқылдары 25 мл 11,1% CaCl</w:t>
      </w:r>
      <w:r w:rsidRPr="00522412">
        <w:rPr>
          <w:rFonts w:ascii="Times New Roman" w:hAnsi="Times New Roman" w:cs="Times New Roman"/>
          <w:sz w:val="28"/>
          <w:szCs w:val="28"/>
          <w:vertAlign w:val="subscript"/>
          <w:lang w:val="kk-KZ"/>
        </w:rPr>
        <w:t>2</w:t>
      </w:r>
      <w:r w:rsidRPr="00AB1677">
        <w:rPr>
          <w:rFonts w:ascii="Times New Roman" w:hAnsi="Times New Roman" w:cs="Times New Roman"/>
          <w:sz w:val="28"/>
          <w:szCs w:val="28"/>
          <w:lang w:val="kk-KZ"/>
        </w:rPr>
        <w:t xml:space="preserve"> ерітіндісін тұндырады. Алынған кальций пектатының жауын-шашыны түні бойы қалдырылады.</w:t>
      </w:r>
    </w:p>
    <w:p w14:paraId="0EBAEBAC" w14:textId="625941C6"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4.Алынған кальций пектатының жауын-шашыны тұрақты массаға дейін алдын ала кептірілген сүзгілер арқылы сүзіледі. Сүзгілердегі жауын-шашын 50 мл порциялы 0,5% CaCl</w:t>
      </w:r>
      <w:r w:rsidRPr="00522412">
        <w:rPr>
          <w:rFonts w:ascii="Times New Roman" w:hAnsi="Times New Roman" w:cs="Times New Roman"/>
          <w:sz w:val="28"/>
          <w:szCs w:val="28"/>
          <w:vertAlign w:val="subscript"/>
          <w:lang w:val="kk-KZ"/>
        </w:rPr>
        <w:t>2</w:t>
      </w:r>
      <w:r w:rsidRPr="00AB1677">
        <w:rPr>
          <w:rFonts w:ascii="Times New Roman" w:hAnsi="Times New Roman" w:cs="Times New Roman"/>
          <w:sz w:val="28"/>
          <w:szCs w:val="28"/>
          <w:lang w:val="kk-KZ"/>
        </w:rPr>
        <w:t xml:space="preserve"> ерітіндісімен жуылады, содан кейін хлор иондарын толық жою үшін жауын-шашын бірнеше рет суық тазартылған сумен жуылады. Кальций пектаты тұнбасын </w:t>
      </w:r>
      <w:r w:rsidR="00522412" w:rsidRPr="00AB1677">
        <w:rPr>
          <w:rFonts w:ascii="Times New Roman" w:hAnsi="Times New Roman" w:cs="Times New Roman"/>
          <w:sz w:val="28"/>
          <w:szCs w:val="28"/>
          <w:lang w:val="kk-KZ"/>
        </w:rPr>
        <w:t>Cl</w:t>
      </w:r>
      <w:r w:rsidRPr="00AB1677">
        <w:rPr>
          <w:rFonts w:ascii="Times New Roman" w:hAnsi="Times New Roman" w:cs="Times New Roman"/>
          <w:sz w:val="28"/>
          <w:szCs w:val="28"/>
          <w:lang w:val="kk-KZ"/>
        </w:rPr>
        <w:t xml:space="preserve"> иондарынан жуудың толықтығы-сүзгінің AgNO</w:t>
      </w:r>
      <w:r w:rsidRPr="00522412">
        <w:rPr>
          <w:rFonts w:ascii="Times New Roman" w:hAnsi="Times New Roman" w:cs="Times New Roman"/>
          <w:sz w:val="28"/>
          <w:szCs w:val="28"/>
          <w:vertAlign w:val="subscript"/>
          <w:lang w:val="kk-KZ"/>
        </w:rPr>
        <w:t>3</w:t>
      </w:r>
      <w:r w:rsidRPr="00AB1677">
        <w:rPr>
          <w:rFonts w:ascii="Times New Roman" w:hAnsi="Times New Roman" w:cs="Times New Roman"/>
          <w:sz w:val="28"/>
          <w:szCs w:val="28"/>
          <w:lang w:val="kk-KZ"/>
        </w:rPr>
        <w:t>-пен сапалы реакциясы арқылы анықталады. Сүзгідегі тұнба күлін азайту үшін ыстық дистилденген сумен бірнеше рет жуылады.</w:t>
      </w:r>
    </w:p>
    <w:p w14:paraId="33EFD3B7" w14:textId="153D22EC"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5.</w:t>
      </w:r>
      <w:r w:rsidRPr="00AB1677">
        <w:rPr>
          <w:sz w:val="28"/>
          <w:szCs w:val="28"/>
          <w:lang w:val="kk-KZ"/>
        </w:rPr>
        <w:t xml:space="preserve"> </w:t>
      </w:r>
      <w:r w:rsidRPr="00AB1677">
        <w:rPr>
          <w:rFonts w:ascii="Times New Roman" w:hAnsi="Times New Roman" w:cs="Times New Roman"/>
          <w:sz w:val="28"/>
          <w:szCs w:val="28"/>
          <w:lang w:val="kk-KZ"/>
        </w:rPr>
        <w:t>Жуылған тұнбасы бар сүзгілер бюкстерге мұқият ауыстырылады және 100-105</w:t>
      </w:r>
      <w:r w:rsidR="00522412">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 температурада тұрақты массаға дейін кептіріледі.</w:t>
      </w:r>
    </w:p>
    <w:p w14:paraId="1299F018" w14:textId="77777777"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Егер кептірілген сүзгісі бар бюкс массасы мен пектин тұнбасы арасындағы айырмашылықтан алынған тұнба массасы және кептірілген сүзгісі бар бюкс массасы тұнба сүзілгенге дейін 0,03 г аспаса, онда өсімдік тініндегі пектиннің жекелеген фракцияларының құрамын есептеу мынадай формула бойынша жүзеге асырылады (1):</w:t>
      </w:r>
    </w:p>
    <w:p w14:paraId="36FA2D4C" w14:textId="07999AED"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5E12B2B2" wp14:editId="2A775C4D">
            <wp:extent cx="5133975" cy="495300"/>
            <wp:effectExtent l="19050" t="0" r="9525" b="0"/>
            <wp:docPr id="57" name="Рисунок 1" descr="http://img.findpatent.ru/img_data/1093/109362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findpatent.ru/img_data/1093/10936200.gif"/>
                    <pic:cNvPicPr>
                      <a:picLocks noChangeAspect="1" noChangeArrowheads="1"/>
                    </pic:cNvPicPr>
                  </pic:nvPicPr>
                  <pic:blipFill>
                    <a:blip r:embed="rId43" cstate="print"/>
                    <a:srcRect/>
                    <a:stretch>
                      <a:fillRect/>
                    </a:stretch>
                  </pic:blipFill>
                  <pic:spPr bwMode="auto">
                    <a:xfrm>
                      <a:off x="0" y="0"/>
                      <a:ext cx="5133975" cy="495300"/>
                    </a:xfrm>
                    <a:prstGeom prst="rect">
                      <a:avLst/>
                    </a:prstGeom>
                    <a:noFill/>
                    <a:ln w="9525">
                      <a:noFill/>
                      <a:miter lim="800000"/>
                      <a:headEnd/>
                      <a:tailEnd/>
                    </a:ln>
                  </pic:spPr>
                </pic:pic>
              </a:graphicData>
            </a:graphic>
          </wp:inline>
        </w:drawing>
      </w:r>
    </w:p>
    <w:p w14:paraId="36A88D75" w14:textId="77777777"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мұндағы Х-зерттелетін материалдағы пектиннің тиісті фракциясының құрамы, шикі массадан % ;</w:t>
      </w:r>
    </w:p>
    <w:p w14:paraId="7B479AF7" w14:textId="77777777"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eastAsia="Times New Roman" w:hAnsi="Times New Roman" w:cs="Times New Roman"/>
          <w:sz w:val="28"/>
          <w:szCs w:val="28"/>
          <w:lang w:val="kk-KZ"/>
        </w:rPr>
        <w:t>m</w:t>
      </w:r>
      <w:r w:rsidRPr="00AB1677">
        <w:rPr>
          <w:rFonts w:ascii="Times New Roman" w:eastAsia="Times New Roman" w:hAnsi="Times New Roman" w:cs="Times New Roman"/>
          <w:sz w:val="28"/>
          <w:szCs w:val="28"/>
          <w:vertAlign w:val="subscript"/>
          <w:lang w:val="kk-KZ"/>
        </w:rPr>
        <w:t>ф+о</w:t>
      </w:r>
      <w:r w:rsidRPr="00AB1677">
        <w:rPr>
          <w:rFonts w:ascii="Times New Roman" w:eastAsia="Times New Roman" w:hAnsi="Times New Roman" w:cs="Times New Roman"/>
          <w:sz w:val="28"/>
          <w:szCs w:val="28"/>
          <w:lang w:val="kk-KZ"/>
        </w:rPr>
        <w:t xml:space="preserve"> </w:t>
      </w:r>
      <w:r w:rsidRPr="00AB1677">
        <w:rPr>
          <w:rFonts w:ascii="Times New Roman" w:hAnsi="Times New Roman" w:cs="Times New Roman"/>
          <w:sz w:val="28"/>
          <w:szCs w:val="28"/>
          <w:lang w:val="kk-KZ"/>
        </w:rPr>
        <w:t>-сүзгіші бар және тұрақты массаға дейін кептірілген тұнба массасы, г;</w:t>
      </w:r>
    </w:p>
    <w:p w14:paraId="0510F14B" w14:textId="77777777"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eastAsia="Times New Roman" w:hAnsi="Times New Roman" w:cs="Times New Roman"/>
          <w:sz w:val="28"/>
          <w:szCs w:val="28"/>
          <w:lang w:val="kk-KZ"/>
        </w:rPr>
        <w:t>m</w:t>
      </w:r>
      <w:r w:rsidRPr="00AB1677">
        <w:rPr>
          <w:rFonts w:ascii="Times New Roman" w:eastAsia="Times New Roman" w:hAnsi="Times New Roman" w:cs="Times New Roman"/>
          <w:sz w:val="28"/>
          <w:szCs w:val="28"/>
          <w:vertAlign w:val="subscript"/>
          <w:lang w:val="kk-KZ"/>
        </w:rPr>
        <w:t>ф</w:t>
      </w:r>
      <w:r w:rsidRPr="00AB1677">
        <w:rPr>
          <w:rFonts w:ascii="Times New Roman" w:eastAsia="Times New Roman" w:hAnsi="Times New Roman" w:cs="Times New Roman"/>
          <w:sz w:val="28"/>
          <w:szCs w:val="28"/>
          <w:lang w:val="kk-KZ"/>
        </w:rPr>
        <w:t xml:space="preserve"> </w:t>
      </w:r>
      <w:r w:rsidRPr="00AB1677">
        <w:rPr>
          <w:rFonts w:ascii="Times New Roman" w:hAnsi="Times New Roman" w:cs="Times New Roman"/>
          <w:sz w:val="28"/>
          <w:szCs w:val="28"/>
          <w:lang w:val="kk-KZ"/>
        </w:rPr>
        <w:t>-сүзілгенге дейінгі кептірілген сүзгінің массасы, г;</w:t>
      </w:r>
    </w:p>
    <w:p w14:paraId="76056B96" w14:textId="77777777"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eastAsia="Times New Roman" w:hAnsi="Times New Roman" w:cs="Times New Roman"/>
          <w:sz w:val="28"/>
          <w:szCs w:val="28"/>
          <w:lang w:val="kk-KZ"/>
        </w:rPr>
        <w:t>V</w:t>
      </w:r>
      <w:r w:rsidRPr="00AB1677">
        <w:rPr>
          <w:rFonts w:ascii="Times New Roman" w:eastAsia="Times New Roman" w:hAnsi="Times New Roman" w:cs="Times New Roman"/>
          <w:sz w:val="28"/>
          <w:szCs w:val="28"/>
          <w:vertAlign w:val="subscript"/>
          <w:lang w:val="kk-KZ"/>
        </w:rPr>
        <w:t>колбы</w:t>
      </w:r>
      <w:r w:rsidRPr="00AB1677">
        <w:rPr>
          <w:rFonts w:ascii="Times New Roman" w:hAnsi="Times New Roman" w:cs="Times New Roman"/>
          <w:sz w:val="28"/>
          <w:szCs w:val="28"/>
          <w:lang w:val="kk-KZ"/>
        </w:rPr>
        <w:t xml:space="preserve"> - ерітіндісі бар өлшегіш колбаның көлемі, 200 мл;</w:t>
      </w:r>
    </w:p>
    <w:p w14:paraId="48FD532D" w14:textId="509CA344"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eastAsia="Times New Roman" w:hAnsi="Times New Roman" w:cs="Times New Roman"/>
          <w:sz w:val="28"/>
          <w:szCs w:val="28"/>
          <w:lang w:val="kk-KZ"/>
        </w:rPr>
        <w:lastRenderedPageBreak/>
        <w:t xml:space="preserve">0,9235 </w:t>
      </w:r>
      <w:r w:rsidR="00522412">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пект</w:t>
      </w:r>
      <w:r w:rsidR="00522412">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қышқылына қайта есептеу коэффициенті;</w:t>
      </w:r>
    </w:p>
    <w:p w14:paraId="396CBE97" w14:textId="77777777"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100-пайыздарға қайта есептеу коэффициенті;</w:t>
      </w:r>
    </w:p>
    <w:p w14:paraId="1BD86725" w14:textId="77777777"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eastAsia="Times New Roman" w:hAnsi="Times New Roman" w:cs="Times New Roman"/>
          <w:sz w:val="28"/>
          <w:szCs w:val="28"/>
          <w:lang w:val="kk-KZ"/>
        </w:rPr>
        <w:t>m</w:t>
      </w:r>
      <w:r w:rsidRPr="00AB1677">
        <w:rPr>
          <w:rFonts w:ascii="Times New Roman" w:eastAsia="Times New Roman" w:hAnsi="Times New Roman" w:cs="Times New Roman"/>
          <w:sz w:val="28"/>
          <w:szCs w:val="28"/>
          <w:vertAlign w:val="subscript"/>
          <w:lang w:val="kk-KZ"/>
        </w:rPr>
        <w:t>навески</w:t>
      </w:r>
      <w:r w:rsidRPr="00AB1677">
        <w:rPr>
          <w:rFonts w:ascii="Times New Roman" w:eastAsia="Times New Roman" w:hAnsi="Times New Roman" w:cs="Times New Roman"/>
          <w:sz w:val="28"/>
          <w:szCs w:val="28"/>
          <w:lang w:val="kk-KZ"/>
        </w:rPr>
        <w:t xml:space="preserve"> </w:t>
      </w:r>
      <w:r w:rsidRPr="00AB1677">
        <w:rPr>
          <w:rFonts w:ascii="Times New Roman" w:hAnsi="Times New Roman" w:cs="Times New Roman"/>
          <w:sz w:val="28"/>
          <w:szCs w:val="28"/>
          <w:lang w:val="kk-KZ"/>
        </w:rPr>
        <w:t>-зерттелетін материалдың аспа салмағы,30 г;</w:t>
      </w:r>
    </w:p>
    <w:p w14:paraId="57F9CA6F" w14:textId="24305746"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eastAsia="Times New Roman" w:hAnsi="Times New Roman" w:cs="Times New Roman"/>
          <w:sz w:val="28"/>
          <w:szCs w:val="28"/>
          <w:lang w:val="kk-KZ"/>
        </w:rPr>
        <w:t>V</w:t>
      </w:r>
      <w:r w:rsidRPr="00AB1677">
        <w:rPr>
          <w:rFonts w:ascii="Times New Roman" w:eastAsia="Times New Roman" w:hAnsi="Times New Roman" w:cs="Times New Roman"/>
          <w:sz w:val="28"/>
          <w:szCs w:val="28"/>
          <w:vertAlign w:val="subscript"/>
          <w:lang w:val="kk-KZ"/>
        </w:rPr>
        <w:t>экстр</w:t>
      </w:r>
      <w:r w:rsidRPr="00AB1677">
        <w:rPr>
          <w:rFonts w:ascii="Times New Roman" w:eastAsia="Times New Roman" w:hAnsi="Times New Roman" w:cs="Times New Roman"/>
          <w:sz w:val="28"/>
          <w:szCs w:val="28"/>
          <w:lang w:val="kk-KZ"/>
        </w:rPr>
        <w:t xml:space="preserve"> </w:t>
      </w:r>
      <w:r w:rsidRPr="00AB1677">
        <w:rPr>
          <w:rFonts w:ascii="Times New Roman" w:hAnsi="Times New Roman" w:cs="Times New Roman"/>
          <w:sz w:val="28"/>
          <w:szCs w:val="28"/>
          <w:lang w:val="kk-KZ"/>
        </w:rPr>
        <w:t>-эксперимент жүргізу үшін 25</w:t>
      </w:r>
      <w:r w:rsidR="00522412">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мл қажет болатын ерітіндінің көлемі.</w:t>
      </w:r>
    </w:p>
    <w:p w14:paraId="24D7F5EB" w14:textId="77777777" w:rsidR="00A55C5F" w:rsidRPr="00AB1677" w:rsidRDefault="00A55C5F" w:rsidP="00ED7CC3">
      <w:pPr>
        <w:spacing w:after="0"/>
        <w:jc w:val="both"/>
        <w:rPr>
          <w:rFonts w:ascii="Times New Roman" w:hAnsi="Times New Roman" w:cs="Times New Roman"/>
          <w:sz w:val="28"/>
          <w:szCs w:val="28"/>
          <w:lang w:val="kk-KZ"/>
        </w:rPr>
      </w:pPr>
    </w:p>
    <w:p w14:paraId="0C01F9F0" w14:textId="04BD1EF4" w:rsidR="00A55C5F" w:rsidRPr="00AB1677" w:rsidRDefault="00A55C5F" w:rsidP="00ED7CC3">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Егер кептірілген сүзгісі бар бюкс массасы мен пектин тұнбасы арасындағы айырмашылықтан алынған тұнба массасы және кептірілген сүзгісі бар бюкс массасы тұнба сүзілгенге дейін 0,03 г асатын болса, онда экспериментті көлемі мынадай формула бойынша анықталатын "стандартталған" ерітіндінің аз санымен қайталау керек</w:t>
      </w:r>
      <w:r w:rsidR="009A4ABC">
        <w:rPr>
          <w:rFonts w:ascii="Times New Roman" w:hAnsi="Times New Roman" w:cs="Times New Roman"/>
          <w:sz w:val="28"/>
          <w:szCs w:val="28"/>
          <w:lang w:val="kk-KZ"/>
        </w:rPr>
        <w:t xml:space="preserve"> </w:t>
      </w:r>
      <w:r w:rsidR="009A4ABC" w:rsidRPr="009A4ABC">
        <w:rPr>
          <w:rFonts w:ascii="Times New Roman" w:hAnsi="Times New Roman" w:cs="Times New Roman"/>
          <w:sz w:val="28"/>
          <w:szCs w:val="28"/>
          <w:lang w:val="kk-KZ"/>
        </w:rPr>
        <w:t>[</w:t>
      </w:r>
      <w:r w:rsidR="007D1E26" w:rsidRPr="007D1E26">
        <w:rPr>
          <w:rFonts w:ascii="Times New Roman" w:hAnsi="Times New Roman" w:cs="Times New Roman"/>
          <w:sz w:val="28"/>
          <w:szCs w:val="28"/>
          <w:lang w:val="kk-KZ"/>
        </w:rPr>
        <w:t>52</w:t>
      </w:r>
      <w:r w:rsidR="009A4ABC" w:rsidRPr="009A4ABC">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(2):</w:t>
      </w:r>
    </w:p>
    <w:p w14:paraId="42DE1D31" w14:textId="77777777" w:rsidR="00A55C5F" w:rsidRPr="00AB1677" w:rsidRDefault="00A55C5F" w:rsidP="00ED7CC3">
      <w:pPr>
        <w:spacing w:after="0"/>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5188533A" wp14:editId="401CC685">
            <wp:extent cx="4191000" cy="457200"/>
            <wp:effectExtent l="19050" t="0" r="0" b="0"/>
            <wp:docPr id="58" name="Рисунок 2" descr="http://img.findpatent.ru/img_data/1093/10936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findpatent.ru/img_data/1093/10936201.gif"/>
                    <pic:cNvPicPr>
                      <a:picLocks noChangeAspect="1" noChangeArrowheads="1"/>
                    </pic:cNvPicPr>
                  </pic:nvPicPr>
                  <pic:blipFill>
                    <a:blip r:embed="rId44" cstate="print"/>
                    <a:srcRect/>
                    <a:stretch>
                      <a:fillRect/>
                    </a:stretch>
                  </pic:blipFill>
                  <pic:spPr bwMode="auto">
                    <a:xfrm>
                      <a:off x="0" y="0"/>
                      <a:ext cx="4191000" cy="457200"/>
                    </a:xfrm>
                    <a:prstGeom prst="rect">
                      <a:avLst/>
                    </a:prstGeom>
                    <a:noFill/>
                    <a:ln w="9525">
                      <a:noFill/>
                      <a:miter lim="800000"/>
                      <a:headEnd/>
                      <a:tailEnd/>
                    </a:ln>
                  </pic:spPr>
                </pic:pic>
              </a:graphicData>
            </a:graphic>
          </wp:inline>
        </w:drawing>
      </w:r>
    </w:p>
    <w:p w14:paraId="1EB37817" w14:textId="684520F7" w:rsidR="009C7236" w:rsidRPr="00AB1677" w:rsidRDefault="009C7236" w:rsidP="00ED7CC3">
      <w:pPr>
        <w:spacing w:after="0" w:line="240" w:lineRule="auto"/>
        <w:jc w:val="both"/>
        <w:rPr>
          <w:rFonts w:ascii="Times New Roman" w:hAnsi="Times New Roman" w:cs="Times New Roman"/>
          <w:b/>
          <w:bCs/>
          <w:sz w:val="28"/>
          <w:szCs w:val="28"/>
          <w:lang w:val="kk-KZ"/>
        </w:rPr>
      </w:pPr>
    </w:p>
    <w:p w14:paraId="3F0EA3AC" w14:textId="58A8506C" w:rsidR="002C5796" w:rsidRDefault="002C5796" w:rsidP="00ED7CC3">
      <w:pPr>
        <w:spacing w:after="0" w:line="240" w:lineRule="auto"/>
        <w:jc w:val="both"/>
        <w:rPr>
          <w:rFonts w:ascii="Times New Roman" w:hAnsi="Times New Roman" w:cs="Times New Roman"/>
          <w:b/>
          <w:bCs/>
          <w:sz w:val="28"/>
          <w:szCs w:val="28"/>
          <w:lang w:val="kk-KZ"/>
        </w:rPr>
      </w:pPr>
    </w:p>
    <w:p w14:paraId="4C2225BC" w14:textId="77777777" w:rsidR="00CA37DF" w:rsidRPr="00AB1677" w:rsidRDefault="00CA37DF" w:rsidP="00ED7CC3">
      <w:pPr>
        <w:spacing w:after="0" w:line="240" w:lineRule="auto"/>
        <w:jc w:val="both"/>
        <w:rPr>
          <w:rFonts w:ascii="Times New Roman" w:hAnsi="Times New Roman" w:cs="Times New Roman"/>
          <w:b/>
          <w:bCs/>
          <w:sz w:val="28"/>
          <w:szCs w:val="28"/>
          <w:lang w:val="kk-KZ"/>
        </w:rPr>
      </w:pPr>
    </w:p>
    <w:p w14:paraId="29C62B51" w14:textId="0CC34AC9" w:rsidR="00CA37DF" w:rsidRPr="00AB1677" w:rsidRDefault="00425054" w:rsidP="00CA37DF">
      <w:pPr>
        <w:spacing w:after="0" w:line="240" w:lineRule="auto"/>
        <w:ind w:firstLine="720"/>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 xml:space="preserve">2.3.1 </w:t>
      </w:r>
      <w:r w:rsidR="00176F9D" w:rsidRPr="00AB1677">
        <w:rPr>
          <w:rFonts w:ascii="Times New Roman" w:hAnsi="Times New Roman" w:cs="Times New Roman"/>
          <w:b/>
          <w:bCs/>
          <w:sz w:val="28"/>
          <w:szCs w:val="28"/>
          <w:lang w:val="kk-KZ"/>
        </w:rPr>
        <w:t>Стандартты әдістер</w:t>
      </w:r>
    </w:p>
    <w:p w14:paraId="37C3ECE1" w14:textId="0D0EC618" w:rsidR="00A82208" w:rsidRPr="00AB1677" w:rsidRDefault="009221C9" w:rsidP="00ED7CC3">
      <w:pPr>
        <w:spacing w:after="0" w:line="240" w:lineRule="auto"/>
        <w:ind w:firstLine="567"/>
        <w:jc w:val="both"/>
        <w:rPr>
          <w:rStyle w:val="ezkurwreuab5ozgtqnkl"/>
          <w:rFonts w:ascii="Times New Roman" w:hAnsi="Times New Roman" w:cs="Times New Roman"/>
          <w:sz w:val="28"/>
          <w:szCs w:val="28"/>
          <w:lang w:val="kk-KZ"/>
        </w:rPr>
      </w:pPr>
      <w:r w:rsidRPr="00AB1677">
        <w:rPr>
          <w:rFonts w:ascii="Times New Roman" w:eastAsia="Times New Roman" w:hAnsi="Times New Roman" w:cs="Times New Roman"/>
          <w:sz w:val="28"/>
          <w:szCs w:val="28"/>
          <w:lang w:val="kk-KZ" w:eastAsia="ru-RU"/>
        </w:rPr>
        <w:t xml:space="preserve">Осы мақсат аясында </w:t>
      </w:r>
      <w:r w:rsidR="00C3235E">
        <w:rPr>
          <w:rFonts w:ascii="Times New Roman" w:eastAsia="Times New Roman" w:hAnsi="Times New Roman" w:cs="Times New Roman"/>
          <w:sz w:val="28"/>
          <w:szCs w:val="28"/>
          <w:lang w:val="kk-KZ" w:eastAsia="ru-RU"/>
        </w:rPr>
        <w:t>«</w:t>
      </w:r>
      <w:r w:rsidRPr="00AB1677">
        <w:rPr>
          <w:rFonts w:ascii="Times New Roman" w:eastAsia="Times New Roman" w:hAnsi="Times New Roman" w:cs="Times New Roman"/>
          <w:sz w:val="28"/>
          <w:szCs w:val="28"/>
          <w:lang w:val="kk-KZ" w:eastAsia="ru-RU"/>
        </w:rPr>
        <w:t>Торпедо</w:t>
      </w:r>
      <w:r w:rsidR="00C3235E">
        <w:rPr>
          <w:rFonts w:ascii="Times New Roman" w:eastAsia="Times New Roman" w:hAnsi="Times New Roman" w:cs="Times New Roman"/>
          <w:sz w:val="28"/>
          <w:szCs w:val="28"/>
          <w:lang w:val="kk-KZ" w:eastAsia="ru-RU"/>
        </w:rPr>
        <w:t>»</w:t>
      </w:r>
      <w:r w:rsidRPr="00AB1677">
        <w:rPr>
          <w:rFonts w:ascii="Times New Roman" w:eastAsia="Times New Roman" w:hAnsi="Times New Roman" w:cs="Times New Roman"/>
          <w:sz w:val="28"/>
          <w:szCs w:val="28"/>
          <w:lang w:val="kk-KZ" w:eastAsia="ru-RU"/>
        </w:rPr>
        <w:t xml:space="preserve"> </w:t>
      </w:r>
      <w:r w:rsidR="00887231">
        <w:rPr>
          <w:rFonts w:ascii="Times New Roman" w:eastAsia="Times New Roman" w:hAnsi="Times New Roman" w:cs="Times New Roman"/>
          <w:sz w:val="28"/>
          <w:szCs w:val="28"/>
          <w:lang w:val="kk-KZ" w:eastAsia="ru-RU"/>
        </w:rPr>
        <w:t xml:space="preserve">қауынынан </w:t>
      </w:r>
      <w:r w:rsidRPr="00AB1677">
        <w:rPr>
          <w:rFonts w:ascii="Times New Roman" w:eastAsia="Times New Roman" w:hAnsi="Times New Roman" w:cs="Times New Roman"/>
          <w:sz w:val="28"/>
          <w:szCs w:val="28"/>
          <w:lang w:val="kk-KZ" w:eastAsia="ru-RU"/>
        </w:rPr>
        <w:t xml:space="preserve">алынған биохимиялық көрсеткіштердің физика-химиялық құрамы зерттелді. Витаминдердің құрамы </w:t>
      </w:r>
      <w:r w:rsidR="00F82CC7" w:rsidRPr="00AB1677">
        <w:rPr>
          <w:rFonts w:ascii="Times New Roman" w:eastAsia="Times New Roman" w:hAnsi="Times New Roman" w:cs="Times New Roman"/>
          <w:sz w:val="28"/>
          <w:szCs w:val="28"/>
          <w:lang w:val="kk-KZ" w:eastAsia="ru-RU"/>
        </w:rPr>
        <w:t>МЕМСТ</w:t>
      </w:r>
      <w:r w:rsidRPr="00AB1677">
        <w:rPr>
          <w:rFonts w:ascii="Times New Roman" w:eastAsia="Times New Roman" w:hAnsi="Times New Roman" w:cs="Times New Roman"/>
          <w:sz w:val="28"/>
          <w:szCs w:val="28"/>
          <w:lang w:val="kk-KZ" w:eastAsia="ru-RU"/>
        </w:rPr>
        <w:t xml:space="preserve"> Р 54635-201, калий натрий және магний мөлшері </w:t>
      </w:r>
      <w:r w:rsidR="00F82CC7" w:rsidRPr="00AB1677">
        <w:rPr>
          <w:rFonts w:ascii="Times New Roman" w:eastAsia="Times New Roman" w:hAnsi="Times New Roman" w:cs="Times New Roman"/>
          <w:sz w:val="28"/>
          <w:szCs w:val="28"/>
          <w:lang w:val="kk-KZ" w:eastAsia="ru-RU"/>
        </w:rPr>
        <w:t>МЕМСТ</w:t>
      </w:r>
      <w:r w:rsidRPr="00AB1677">
        <w:rPr>
          <w:rFonts w:ascii="Times New Roman" w:eastAsia="Times New Roman" w:hAnsi="Times New Roman" w:cs="Times New Roman"/>
          <w:sz w:val="28"/>
          <w:szCs w:val="28"/>
          <w:lang w:val="kk-KZ" w:eastAsia="ru-RU"/>
        </w:rPr>
        <w:t xml:space="preserve"> Р 51429.99, темір құрамы </w:t>
      </w:r>
      <w:r w:rsidR="00F82CC7" w:rsidRPr="00AB1677">
        <w:rPr>
          <w:rFonts w:ascii="Times New Roman" w:eastAsia="Times New Roman" w:hAnsi="Times New Roman" w:cs="Times New Roman"/>
          <w:sz w:val="28"/>
          <w:szCs w:val="28"/>
          <w:lang w:val="kk-KZ" w:eastAsia="ru-RU"/>
        </w:rPr>
        <w:t>МЕМСТ</w:t>
      </w:r>
      <w:r w:rsidRPr="00AB1677">
        <w:rPr>
          <w:rFonts w:ascii="Times New Roman" w:eastAsia="Times New Roman" w:hAnsi="Times New Roman" w:cs="Times New Roman"/>
          <w:sz w:val="28"/>
          <w:szCs w:val="28"/>
          <w:lang w:val="kk-KZ" w:eastAsia="ru-RU"/>
        </w:rPr>
        <w:t xml:space="preserve"> 30178-96, фосфор мөлшері </w:t>
      </w:r>
      <w:r w:rsidR="00F82CC7" w:rsidRPr="00AB1677">
        <w:rPr>
          <w:rFonts w:ascii="Times New Roman" w:eastAsia="Times New Roman" w:hAnsi="Times New Roman" w:cs="Times New Roman"/>
          <w:sz w:val="28"/>
          <w:szCs w:val="28"/>
          <w:lang w:val="kk-KZ" w:eastAsia="ru-RU"/>
        </w:rPr>
        <w:t>МЕМСТ</w:t>
      </w:r>
      <w:r w:rsidRPr="00AB1677">
        <w:rPr>
          <w:rFonts w:ascii="Times New Roman" w:eastAsia="Times New Roman" w:hAnsi="Times New Roman" w:cs="Times New Roman"/>
          <w:sz w:val="28"/>
          <w:szCs w:val="28"/>
          <w:lang w:val="kk-KZ" w:eastAsia="ru-RU"/>
        </w:rPr>
        <w:t xml:space="preserve"> 26657-97 бойынша анықталды.</w:t>
      </w:r>
      <w:r w:rsidR="00A82208" w:rsidRPr="00AB1677">
        <w:rPr>
          <w:rFonts w:ascii="Times New Roman" w:eastAsia="Times New Roman" w:hAnsi="Times New Roman" w:cs="Times New Roman"/>
          <w:sz w:val="28"/>
          <w:szCs w:val="28"/>
          <w:lang w:val="kk-KZ" w:eastAsia="ru-RU"/>
        </w:rPr>
        <w:t xml:space="preserve"> </w:t>
      </w:r>
      <w:r w:rsidR="00A82208" w:rsidRPr="00AB1677">
        <w:rPr>
          <w:rStyle w:val="ezkurwreuab5ozgtqnkl"/>
          <w:rFonts w:ascii="Times New Roman" w:hAnsi="Times New Roman" w:cs="Times New Roman"/>
          <w:sz w:val="28"/>
          <w:szCs w:val="28"/>
          <w:lang w:val="kk-KZ"/>
        </w:rPr>
        <w:t>Физика-химиялық</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көрсеткіштер:</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ылғал,</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күл,</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глютен</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және</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ақуыз</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сияқты</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нан</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өнімдерінің</w:t>
      </w:r>
      <w:r w:rsidR="00A82208" w:rsidRPr="00AB1677">
        <w:rPr>
          <w:rFonts w:ascii="Times New Roman" w:hAnsi="Times New Roman" w:cs="Times New Roman"/>
          <w:sz w:val="28"/>
          <w:szCs w:val="28"/>
          <w:lang w:val="kk-KZ"/>
        </w:rPr>
        <w:t xml:space="preserve"> физика-химиялық көрсеткіштері </w:t>
      </w:r>
      <w:r w:rsidR="00A82208" w:rsidRPr="00AB1677">
        <w:rPr>
          <w:rStyle w:val="ezkurwreuab5ozgtqnkl"/>
          <w:rFonts w:ascii="Times New Roman" w:hAnsi="Times New Roman" w:cs="Times New Roman"/>
          <w:sz w:val="28"/>
          <w:szCs w:val="28"/>
          <w:lang w:val="kk-KZ"/>
        </w:rPr>
        <w:t>стандартты</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әдістермен</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анықталды.</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Ылғалдылық</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пеште</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кептіру</w:t>
      </w:r>
      <w:r w:rsidR="00A82208" w:rsidRPr="00AB1677">
        <w:rPr>
          <w:rFonts w:ascii="Times New Roman" w:hAnsi="Times New Roman" w:cs="Times New Roman"/>
          <w:sz w:val="28"/>
          <w:szCs w:val="28"/>
          <w:lang w:val="kk-KZ"/>
        </w:rPr>
        <w:t xml:space="preserve"> әдісімен</w:t>
      </w:r>
      <w:r w:rsidR="00A82208" w:rsidRPr="00AB1677">
        <w:rPr>
          <w:rStyle w:val="ezkurwreuab5ozgtqnkl"/>
          <w:rFonts w:ascii="Times New Roman" w:hAnsi="Times New Roman" w:cs="Times New Roman"/>
          <w:sz w:val="28"/>
          <w:szCs w:val="28"/>
          <w:lang w:val="kk-KZ"/>
        </w:rPr>
        <w:t>,</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ал</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күл</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муфельді</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пеш</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әдісімен</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анықталды.</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Глютен</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мен</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ақуыздың</w:t>
      </w:r>
      <w:r w:rsidR="00A82208" w:rsidRPr="00AB1677">
        <w:rPr>
          <w:rFonts w:ascii="Times New Roman" w:hAnsi="Times New Roman" w:cs="Times New Roman"/>
          <w:sz w:val="28"/>
          <w:szCs w:val="28"/>
          <w:lang w:val="kk-KZ"/>
        </w:rPr>
        <w:t xml:space="preserve"> құрамы Кьельдаль </w:t>
      </w:r>
      <w:r w:rsidR="00A82208" w:rsidRPr="00AB1677">
        <w:rPr>
          <w:rStyle w:val="ezkurwreuab5ozgtqnkl"/>
          <w:rFonts w:ascii="Times New Roman" w:hAnsi="Times New Roman" w:cs="Times New Roman"/>
          <w:sz w:val="28"/>
          <w:szCs w:val="28"/>
          <w:lang w:val="kk-KZ"/>
        </w:rPr>
        <w:t>әдісімен</w:t>
      </w:r>
      <w:r w:rsidR="00A82208" w:rsidRPr="00AB1677">
        <w:rPr>
          <w:rFonts w:ascii="Times New Roman" w:hAnsi="Times New Roman" w:cs="Times New Roman"/>
          <w:sz w:val="28"/>
          <w:szCs w:val="28"/>
          <w:lang w:val="kk-KZ"/>
        </w:rPr>
        <w:t xml:space="preserve"> </w:t>
      </w:r>
      <w:r w:rsidR="00A82208" w:rsidRPr="00AB1677">
        <w:rPr>
          <w:rStyle w:val="ezkurwreuab5ozgtqnkl"/>
          <w:rFonts w:ascii="Times New Roman" w:hAnsi="Times New Roman" w:cs="Times New Roman"/>
          <w:sz w:val="28"/>
          <w:szCs w:val="28"/>
          <w:lang w:val="kk-KZ"/>
        </w:rPr>
        <w:t>анықталды.</w:t>
      </w:r>
      <w:r w:rsidR="00A82208" w:rsidRPr="00AB1677">
        <w:rPr>
          <w:lang w:val="kk-KZ"/>
        </w:rPr>
        <w:t xml:space="preserve"> </w:t>
      </w:r>
    </w:p>
    <w:p w14:paraId="0B33455D" w14:textId="130F2B2C" w:rsidR="00A82208" w:rsidRPr="00AB1677" w:rsidRDefault="00A82208" w:rsidP="00ED7CC3">
      <w:pPr>
        <w:spacing w:after="0" w:line="240" w:lineRule="auto"/>
        <w:ind w:firstLine="567"/>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Биохимиялық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көрсеткіштер: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стандартты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арқылы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амилаза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белсенділігі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инвертаза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белсенділігі</w:t>
      </w:r>
      <w:r w:rsidRPr="00AB1677">
        <w:rPr>
          <w:rFonts w:ascii="Times New Roman" w:hAnsi="Times New Roman" w:cs="Times New Roman"/>
          <w:sz w:val="28"/>
          <w:szCs w:val="28"/>
          <w:lang w:val="kk-KZ"/>
        </w:rPr>
        <w:t xml:space="preserve"> және </w:t>
      </w:r>
      <w:r w:rsidRPr="00AB1677">
        <w:rPr>
          <w:rStyle w:val="ezkurwreuab5ozgtqnkl"/>
          <w:rFonts w:ascii="Times New Roman" w:hAnsi="Times New Roman" w:cs="Times New Roman"/>
          <w:sz w:val="28"/>
          <w:szCs w:val="28"/>
          <w:lang w:val="kk-KZ"/>
        </w:rPr>
        <w:t>протеаза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белсенділігі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сияқты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өнімдерінің</w:t>
      </w:r>
      <w:r w:rsidRPr="00AB1677">
        <w:rPr>
          <w:rFonts w:ascii="Times New Roman" w:hAnsi="Times New Roman" w:cs="Times New Roman"/>
          <w:sz w:val="28"/>
          <w:szCs w:val="28"/>
          <w:lang w:val="kk-KZ"/>
        </w:rPr>
        <w:t xml:space="preserve"> биохимиялық көрсеткіштері </w:t>
      </w:r>
      <w:r w:rsidRPr="00AB1677">
        <w:rPr>
          <w:rStyle w:val="ezkurwreuab5ozgtqnkl"/>
          <w:rFonts w:ascii="Times New Roman" w:hAnsi="Times New Roman" w:cs="Times New Roman"/>
          <w:sz w:val="28"/>
          <w:szCs w:val="28"/>
          <w:lang w:val="kk-KZ"/>
        </w:rPr>
        <w:t>анықталды.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Амилаза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белсенділігі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DNS</w:t>
      </w:r>
      <w:r w:rsidRPr="00AB1677">
        <w:rPr>
          <w:rFonts w:ascii="Times New Roman" w:hAnsi="Times New Roman" w:cs="Times New Roman"/>
          <w:sz w:val="28"/>
          <w:szCs w:val="28"/>
          <w:lang w:val="kk-KZ"/>
        </w:rPr>
        <w:t xml:space="preserve"> әдісімен</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инвертаза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протеаза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белсенділігі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сәйкесінше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Фелинг</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әдісімен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биурет</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әдісімен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анықталды.</w:t>
      </w:r>
    </w:p>
    <w:p w14:paraId="47F7F21A" w14:textId="3673C636" w:rsidR="00A82208" w:rsidRPr="00AB1677" w:rsidRDefault="00A82208" w:rsidP="00ED7CC3">
      <w:pPr>
        <w:spacing w:after="0" w:line="240" w:lineRule="auto"/>
        <w:ind w:firstLine="567"/>
        <w:jc w:val="both"/>
        <w:rPr>
          <w:lang w:val="kk-KZ"/>
        </w:rPr>
      </w:pPr>
      <w:r w:rsidRPr="00AB1677">
        <w:rPr>
          <w:rStyle w:val="ezkurwreuab5ozgtqnkl"/>
          <w:rFonts w:ascii="Times New Roman" w:hAnsi="Times New Roman" w:cs="Times New Roman"/>
          <w:sz w:val="28"/>
          <w:szCs w:val="28"/>
          <w:lang w:val="kk-KZ"/>
        </w:rPr>
        <w:t>Қауіпсіздік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көрсеткіштері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микотоксиндер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ауыр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металдардың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болуы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сияқты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өнімдерінің</w:t>
      </w:r>
      <w:r w:rsidRPr="00AB1677">
        <w:rPr>
          <w:rFonts w:ascii="Times New Roman" w:hAnsi="Times New Roman" w:cs="Times New Roman"/>
          <w:sz w:val="28"/>
          <w:szCs w:val="28"/>
          <w:lang w:val="kk-KZ"/>
        </w:rPr>
        <w:t xml:space="preserve"> қауіпсіздік көрсеткіштері </w:t>
      </w:r>
      <w:r w:rsidRPr="00AB1677">
        <w:rPr>
          <w:rStyle w:val="ezkurwreuab5ozgtqnkl"/>
          <w:rFonts w:ascii="Times New Roman" w:hAnsi="Times New Roman" w:cs="Times New Roman"/>
          <w:sz w:val="28"/>
          <w:szCs w:val="28"/>
          <w:lang w:val="kk-KZ"/>
        </w:rPr>
        <w:t>стандартты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анықталды.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Микотоксиндердің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болуы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иммуноферментті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талдау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(ELISA)</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әдісімен,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ауыр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металдардың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болуы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атомдық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абсорбциялық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спектрофотометрия</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(AAS) әдісімен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анықталды.</w:t>
      </w:r>
      <w:r w:rsidRPr="00AB1677">
        <w:rPr>
          <w:lang w:val="kk-KZ"/>
        </w:rPr>
        <w:t xml:space="preserve"> </w:t>
      </w:r>
    </w:p>
    <w:p w14:paraId="118F4B4B" w14:textId="3987EF0A" w:rsidR="009221C9" w:rsidRPr="00AB1677" w:rsidRDefault="00F80741" w:rsidP="00ED7CC3">
      <w:pPr>
        <w:spacing w:after="0" w:line="240" w:lineRule="auto"/>
        <w:ind w:firstLine="567"/>
        <w:jc w:val="both"/>
        <w:rPr>
          <w:rFonts w:ascii="Times New Roman" w:hAnsi="Times New Roman" w:cs="Times New Roman"/>
          <w:sz w:val="28"/>
          <w:szCs w:val="28"/>
          <w:lang w:val="kk-KZ"/>
        </w:rPr>
      </w:pPr>
      <w:r w:rsidRPr="00AB1677">
        <w:rPr>
          <w:rFonts w:ascii="Times New Roman" w:hAnsi="Times New Roman" w:cs="Times New Roman"/>
          <w:color w:val="000000" w:themeColor="text1"/>
          <w:sz w:val="28"/>
          <w:szCs w:val="28"/>
          <w:lang w:val="kk-KZ"/>
        </w:rPr>
        <w:t>МАжФАМС</w:t>
      </w:r>
      <w:r w:rsidR="009221C9" w:rsidRPr="00AB1677">
        <w:rPr>
          <w:rFonts w:ascii="Times New Roman" w:hAnsi="Times New Roman" w:cs="Times New Roman"/>
          <w:color w:val="000000" w:themeColor="text1"/>
          <w:sz w:val="28"/>
          <w:szCs w:val="28"/>
          <w:lang w:val="kk-KZ"/>
        </w:rPr>
        <w:t xml:space="preserve"> </w:t>
      </w:r>
      <w:r w:rsidR="009221C9" w:rsidRPr="00AB1677">
        <w:rPr>
          <w:rFonts w:ascii="Times New Roman" w:hAnsi="Times New Roman" w:cs="Times New Roman"/>
          <w:sz w:val="28"/>
          <w:szCs w:val="28"/>
          <w:lang w:val="kk-KZ"/>
        </w:rPr>
        <w:t xml:space="preserve">сандық құрамы </w:t>
      </w:r>
      <w:r w:rsidR="00F82CC7" w:rsidRPr="00AB1677">
        <w:rPr>
          <w:rFonts w:ascii="Times New Roman" w:hAnsi="Times New Roman" w:cs="Times New Roman"/>
          <w:sz w:val="28"/>
          <w:szCs w:val="28"/>
          <w:lang w:val="kk-KZ"/>
        </w:rPr>
        <w:t>МЕМСТ</w:t>
      </w:r>
      <w:r w:rsidR="009221C9" w:rsidRPr="00AB1677">
        <w:rPr>
          <w:rFonts w:ascii="Times New Roman" w:hAnsi="Times New Roman" w:cs="Times New Roman"/>
          <w:sz w:val="28"/>
          <w:szCs w:val="28"/>
          <w:lang w:val="kk-KZ"/>
        </w:rPr>
        <w:t xml:space="preserve"> 10444.15-94 бойынша анықталды. Мезофильді аэробты және факультативті-анаэробты микроорганизмдердің санын анықтау әдісі агаризацияланған қоректік ортаға себу арқылы жүзеге асырылды және өнімді себуге немесе өнімді өсіру ортасына іліп қоюға, дақылдарды инкубациялауға, барлық өскен көрінетін колонияларды санауға негізделген. Зеңдер мен ашытқылардың санын анықтау және есептеу әдістері </w:t>
      </w:r>
      <w:r w:rsidR="00F82CC7" w:rsidRPr="00AB1677">
        <w:rPr>
          <w:rFonts w:ascii="Times New Roman" w:hAnsi="Times New Roman" w:cs="Times New Roman"/>
          <w:sz w:val="28"/>
          <w:szCs w:val="28"/>
          <w:lang w:val="kk-KZ"/>
        </w:rPr>
        <w:t>МЕМСТ</w:t>
      </w:r>
      <w:r w:rsidR="009221C9" w:rsidRPr="00AB1677">
        <w:rPr>
          <w:rFonts w:ascii="Times New Roman" w:hAnsi="Times New Roman" w:cs="Times New Roman"/>
          <w:sz w:val="28"/>
          <w:szCs w:val="28"/>
          <w:lang w:val="kk-KZ"/>
        </w:rPr>
        <w:t xml:space="preserve"> 10444.12-2013 бойынша белгіленді.</w:t>
      </w:r>
    </w:p>
    <w:p w14:paraId="414826CE" w14:textId="5A1AB36F" w:rsidR="009221C9" w:rsidRPr="00AB1677" w:rsidRDefault="009221C9" w:rsidP="00ED7CC3">
      <w:pPr>
        <w:spacing w:after="0" w:line="240" w:lineRule="auto"/>
        <w:ind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 xml:space="preserve">Зерттеу нәтижелері олардың қауіпсіздігін және КО ТР 021/2011 </w:t>
      </w:r>
      <w:r w:rsidR="002C5796" w:rsidRPr="00AB1677">
        <w:rPr>
          <w:rFonts w:ascii="Times New Roman" w:hAnsi="Times New Roman" w:cs="Times New Roman"/>
          <w:sz w:val="28"/>
          <w:szCs w:val="28"/>
          <w:lang w:val="kk-KZ"/>
        </w:rPr>
        <w:t>«</w:t>
      </w:r>
      <w:r w:rsidR="00A82208" w:rsidRPr="00AB1677">
        <w:rPr>
          <w:rFonts w:ascii="Times New Roman" w:hAnsi="Times New Roman" w:cs="Times New Roman"/>
          <w:sz w:val="28"/>
          <w:szCs w:val="28"/>
          <w:lang w:val="kk-KZ"/>
        </w:rPr>
        <w:t>Т</w:t>
      </w:r>
      <w:r w:rsidRPr="00AB1677">
        <w:rPr>
          <w:rFonts w:ascii="Times New Roman" w:hAnsi="Times New Roman" w:cs="Times New Roman"/>
          <w:sz w:val="28"/>
          <w:szCs w:val="28"/>
          <w:lang w:val="kk-KZ"/>
        </w:rPr>
        <w:t>амақ өнімдерінің қауіпсіздігі туралы</w:t>
      </w:r>
      <w:r w:rsidR="002C5796"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Кеден </w:t>
      </w:r>
      <w:r w:rsidR="00E84037"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дағының техникалық регламентінің талаптарына сәйкестігін көрсетті. Зерттеу нәтижелері бойынша </w:t>
      </w:r>
      <w:r w:rsidR="002C5796"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w:t>
      </w:r>
      <w:r w:rsidR="002C5796"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қауынының қауіпсіздік көрсеткіштері барлық талаптар бойынша </w:t>
      </w:r>
      <w:r w:rsidR="002C5796" w:rsidRPr="00AB1677">
        <w:rPr>
          <w:rFonts w:ascii="Times New Roman" w:hAnsi="Times New Roman" w:cs="Times New Roman"/>
          <w:sz w:val="28"/>
          <w:szCs w:val="28"/>
          <w:lang w:val="kk-KZ"/>
        </w:rPr>
        <w:t>КО</w:t>
      </w:r>
      <w:r w:rsidRPr="00AB1677">
        <w:rPr>
          <w:rFonts w:ascii="Times New Roman" w:hAnsi="Times New Roman" w:cs="Times New Roman"/>
          <w:sz w:val="28"/>
          <w:szCs w:val="28"/>
          <w:lang w:val="kk-KZ"/>
        </w:rPr>
        <w:t xml:space="preserve"> ТР 021/2011 сәйкес келетіні дәлелденді.</w:t>
      </w:r>
    </w:p>
    <w:p w14:paraId="08058D46" w14:textId="6994964D" w:rsidR="009221C9" w:rsidRPr="00AB1677" w:rsidRDefault="00912035" w:rsidP="00ED7CC3">
      <w:pPr>
        <w:pStyle w:val="a9"/>
        <w:spacing w:after="0" w:line="240" w:lineRule="auto"/>
        <w:ind w:left="0" w:firstLine="567"/>
        <w:jc w:val="both"/>
        <w:rPr>
          <w:rFonts w:ascii="Times New Roman" w:hAnsi="Times New Roman"/>
          <w:sz w:val="28"/>
          <w:szCs w:val="28"/>
          <w:lang w:val="kk-KZ"/>
        </w:rPr>
      </w:pPr>
      <w:r w:rsidRPr="00AB1677">
        <w:rPr>
          <w:rFonts w:ascii="Times New Roman" w:hAnsi="Times New Roman"/>
          <w:sz w:val="28"/>
          <w:szCs w:val="28"/>
          <w:lang w:val="kk-KZ"/>
        </w:rPr>
        <w:t>«</w:t>
      </w:r>
      <w:r w:rsidR="009221C9" w:rsidRPr="00AB1677">
        <w:rPr>
          <w:rFonts w:ascii="Times New Roman" w:hAnsi="Times New Roman"/>
          <w:sz w:val="28"/>
          <w:szCs w:val="28"/>
          <w:lang w:val="kk-KZ"/>
        </w:rPr>
        <w:t>Торпедо</w:t>
      </w:r>
      <w:r w:rsidRPr="00AB1677">
        <w:rPr>
          <w:rFonts w:ascii="Times New Roman" w:hAnsi="Times New Roman"/>
          <w:sz w:val="28"/>
          <w:szCs w:val="28"/>
          <w:lang w:val="kk-KZ"/>
        </w:rPr>
        <w:t>»</w:t>
      </w:r>
      <w:r w:rsidR="009221C9" w:rsidRPr="00AB1677">
        <w:rPr>
          <w:rFonts w:ascii="Times New Roman" w:hAnsi="Times New Roman"/>
          <w:sz w:val="28"/>
          <w:szCs w:val="28"/>
          <w:lang w:val="kk-KZ"/>
        </w:rPr>
        <w:t xml:space="preserve"> сортының қауын сығындыларынан пектиндік заттарды алудың ұтымды режимдерін таңдау нәтижесінде (температура 40-41</w:t>
      </w:r>
      <w:r w:rsidR="00522412">
        <w:rPr>
          <w:rFonts w:ascii="Times New Roman" w:hAnsi="Times New Roman"/>
          <w:sz w:val="28"/>
          <w:szCs w:val="28"/>
          <w:lang w:val="kk-KZ"/>
        </w:rPr>
        <w:t xml:space="preserve"> </w:t>
      </w:r>
      <w:r w:rsidR="009221C9" w:rsidRPr="00AB1677">
        <w:rPr>
          <w:rFonts w:ascii="Times New Roman" w:hAnsi="Times New Roman"/>
          <w:sz w:val="28"/>
          <w:szCs w:val="28"/>
          <w:vertAlign w:val="superscript"/>
          <w:lang w:val="kk-KZ"/>
        </w:rPr>
        <w:t>o</w:t>
      </w:r>
      <w:r w:rsidR="009221C9" w:rsidRPr="00AB1677">
        <w:rPr>
          <w:rFonts w:ascii="Times New Roman" w:hAnsi="Times New Roman"/>
          <w:sz w:val="28"/>
          <w:szCs w:val="28"/>
          <w:lang w:val="kk-KZ"/>
        </w:rPr>
        <w:t>C, полигалактуроназа ферменттік препаратының дозасы 2,0%, ортаның рН - 6,0 және экспозиция уақыты 4-5 сағат) көлемі 1000 мл пектин бар сығынды алынды. алынған сығынды RV 05 маркалы аппаратты пайдалана отырып, вакуумдық буландыру әдісімен шоғырландырылды Basic 2-B 58-60</w:t>
      </w:r>
      <w:r w:rsidR="00522412">
        <w:rPr>
          <w:rFonts w:ascii="Times New Roman" w:hAnsi="Times New Roman"/>
          <w:sz w:val="28"/>
          <w:szCs w:val="28"/>
          <w:lang w:val="kk-KZ"/>
        </w:rPr>
        <w:t xml:space="preserve"> </w:t>
      </w:r>
      <w:r w:rsidR="009221C9" w:rsidRPr="00AB1677">
        <w:rPr>
          <w:rFonts w:ascii="Times New Roman" w:hAnsi="Times New Roman"/>
          <w:sz w:val="28"/>
          <w:szCs w:val="28"/>
          <w:vertAlign w:val="superscript"/>
          <w:lang w:val="kk-KZ"/>
        </w:rPr>
        <w:t>o</w:t>
      </w:r>
      <w:r w:rsidR="009221C9" w:rsidRPr="00AB1677">
        <w:rPr>
          <w:rFonts w:ascii="Times New Roman" w:hAnsi="Times New Roman"/>
          <w:sz w:val="28"/>
          <w:szCs w:val="28"/>
          <w:lang w:val="kk-KZ"/>
        </w:rPr>
        <w:t>C режимінде және 0,5-0,7 ат</w:t>
      </w:r>
      <w:r w:rsidR="00E84037" w:rsidRPr="00AB1677">
        <w:rPr>
          <w:rFonts w:ascii="Times New Roman" w:hAnsi="Times New Roman"/>
          <w:sz w:val="28"/>
          <w:szCs w:val="28"/>
          <w:lang w:val="kk-KZ"/>
        </w:rPr>
        <w:t>о</w:t>
      </w:r>
      <w:r w:rsidR="009221C9" w:rsidRPr="00AB1677">
        <w:rPr>
          <w:rFonts w:ascii="Times New Roman" w:hAnsi="Times New Roman"/>
          <w:sz w:val="28"/>
          <w:szCs w:val="28"/>
          <w:lang w:val="kk-KZ"/>
        </w:rPr>
        <w:t xml:space="preserve">м вакуумдық разрядта, пектин мөлшері 2,40-2,52±0,02% және </w:t>
      </w:r>
      <w:r w:rsidR="00E84037" w:rsidRPr="00AB1677">
        <w:rPr>
          <w:rFonts w:ascii="Times New Roman" w:hAnsi="Times New Roman"/>
          <w:sz w:val="28"/>
          <w:szCs w:val="28"/>
          <w:lang w:val="kk-KZ"/>
        </w:rPr>
        <w:t xml:space="preserve">22,0-24,0±0,02% </w:t>
      </w:r>
      <w:r w:rsidR="009221C9" w:rsidRPr="00AB1677">
        <w:rPr>
          <w:rFonts w:ascii="Times New Roman" w:hAnsi="Times New Roman"/>
          <w:sz w:val="28"/>
          <w:szCs w:val="28"/>
          <w:lang w:val="kk-KZ"/>
        </w:rPr>
        <w:t>еритін құрғақ заттар дейін.</w:t>
      </w:r>
    </w:p>
    <w:p w14:paraId="0D919CBB" w14:textId="1170E569" w:rsidR="009221C9" w:rsidRPr="00AB1677" w:rsidRDefault="009221C9" w:rsidP="00ED7CC3">
      <w:pPr>
        <w:pStyle w:val="a9"/>
        <w:spacing w:after="0" w:line="240" w:lineRule="auto"/>
        <w:ind w:left="0" w:firstLine="567"/>
        <w:jc w:val="both"/>
        <w:rPr>
          <w:rFonts w:ascii="Times New Roman" w:hAnsi="Times New Roman"/>
          <w:sz w:val="28"/>
          <w:szCs w:val="28"/>
          <w:lang w:val="kk-KZ"/>
        </w:rPr>
      </w:pPr>
      <w:r w:rsidRPr="00AB1677">
        <w:rPr>
          <w:rFonts w:ascii="Times New Roman" w:hAnsi="Times New Roman"/>
          <w:sz w:val="28"/>
          <w:szCs w:val="28"/>
          <w:lang w:val="kk-KZ"/>
        </w:rPr>
        <w:t>Қауыннан пектин сығындыларының гидромодульдің әр түрлі мәндерінде және рН ортасымен сығындының температурасы мен ферменттік препараттың концентрациясына байланысты экспозиция уақытын оқшаулау жағдайын зерттеу үшін арнайы зерттеу әдістері қолданылды. Қауын сығындыларынан экстракцияны оқшаулаудың оңтайлы техникалық режимдерін белгілеу үшін 2</w:t>
      </w:r>
      <w:r w:rsidRPr="00522412">
        <w:rPr>
          <w:rFonts w:ascii="Times New Roman" w:hAnsi="Times New Roman"/>
          <w:sz w:val="28"/>
          <w:szCs w:val="28"/>
          <w:vertAlign w:val="superscript"/>
          <w:lang w:val="kk-KZ"/>
        </w:rPr>
        <w:t>3</w:t>
      </w:r>
      <w:r w:rsidRPr="00AB1677">
        <w:rPr>
          <w:rFonts w:ascii="Times New Roman" w:hAnsi="Times New Roman"/>
          <w:sz w:val="28"/>
          <w:szCs w:val="28"/>
          <w:lang w:val="kk-KZ"/>
        </w:rPr>
        <w:t xml:space="preserve"> типті көп факторлы PEF жоспарлаудың математикалық әдістері қолданылды, олардың нәтижелері негізінде регрессиялық және оңтайландырылған сызықтық модельдер жасалды.</w:t>
      </w:r>
    </w:p>
    <w:p w14:paraId="4BE39644" w14:textId="0B345611" w:rsidR="00CE7FA2" w:rsidRPr="00AB1677" w:rsidRDefault="00CE7FA2"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Майдың құрамы </w:t>
      </w:r>
      <w:r w:rsidR="00F36A1C" w:rsidRPr="00AB1677">
        <w:rPr>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13496.15-97, ақуыздың массалық үлесі </w:t>
      </w:r>
      <w:r w:rsidR="00F36A1C" w:rsidRPr="00AB1677">
        <w:rPr>
          <w:rFonts w:ascii="Times New Roman" w:hAnsi="Times New Roman" w:cs="Times New Roman"/>
          <w:sz w:val="28"/>
          <w:szCs w:val="28"/>
          <w:lang w:val="kk-KZ"/>
        </w:rPr>
        <w:t xml:space="preserve">МЕМСТ </w:t>
      </w:r>
      <w:r w:rsidRPr="00AB1677">
        <w:rPr>
          <w:rFonts w:ascii="Times New Roman" w:hAnsi="Times New Roman" w:cs="Times New Roman"/>
          <w:sz w:val="28"/>
          <w:szCs w:val="28"/>
          <w:lang w:val="kk-KZ"/>
        </w:rPr>
        <w:t xml:space="preserve">10846-91, шикі талшықтың мөлшері </w:t>
      </w:r>
      <w:r w:rsidR="00F36A1C" w:rsidRPr="00AB1677">
        <w:rPr>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Р 54014-2010, күлдің массалық үлесі </w:t>
      </w:r>
      <w:r w:rsidR="00F36A1C" w:rsidRPr="00AB1677">
        <w:rPr>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25555.4-91, редукциялаушы заттардың массалық үлесі </w:t>
      </w:r>
      <w:r w:rsidR="00F36A1C" w:rsidRPr="00AB1677">
        <w:rPr>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8756.13-87, витаминдердің мөлшері </w:t>
      </w:r>
      <w:r w:rsidR="00F36A1C" w:rsidRPr="00AB1677">
        <w:rPr>
          <w:rFonts w:ascii="Times New Roman" w:hAnsi="Times New Roman" w:cs="Times New Roman"/>
          <w:sz w:val="28"/>
          <w:szCs w:val="28"/>
          <w:lang w:val="kk-KZ"/>
        </w:rPr>
        <w:t xml:space="preserve">МЕМСТ </w:t>
      </w:r>
      <w:r w:rsidRPr="00AB1677">
        <w:rPr>
          <w:rFonts w:ascii="Times New Roman" w:hAnsi="Times New Roman" w:cs="Times New Roman"/>
          <w:sz w:val="28"/>
          <w:szCs w:val="28"/>
          <w:lang w:val="kk-KZ"/>
        </w:rPr>
        <w:t>Р 54635-2011, калий, натрий және т. б. бойынша анықталды магний-</w:t>
      </w:r>
      <w:r w:rsidR="00F36A1C" w:rsidRPr="00AB1677">
        <w:rPr>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Р 51429.99 бойынша, темір құрамы-</w:t>
      </w:r>
      <w:r w:rsidR="00F36A1C" w:rsidRPr="00AB1677">
        <w:rPr>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30178-96 бойынша, фосфор мөлшері - </w:t>
      </w:r>
      <w:r w:rsidR="00F36A1C" w:rsidRPr="00AB1677">
        <w:rPr>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26657-97 бойынша.</w:t>
      </w:r>
    </w:p>
    <w:p w14:paraId="750882D8" w14:textId="16B8396F" w:rsidR="00CE7FA2" w:rsidRPr="00AB1677" w:rsidRDefault="00CE7FA2"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Ауыр металдардың (қорғасын, кадмий) құрамы </w:t>
      </w:r>
      <w:r w:rsidR="00F36A1C" w:rsidRPr="00AB1677">
        <w:rPr>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30178-96 әдісімен AAS арқылы анықталды. Атомдық абсорбциялық спектрометрия (AAS) — металдардың құрамын анықтау үшін атомдық сіңіру (сіңіру) спектрлері бойынша сандық элементтік талдаудың кең таралған аспаптық әдісі.</w:t>
      </w:r>
    </w:p>
    <w:p w14:paraId="6023F178" w14:textId="5CF25CB6" w:rsidR="00CE7FA2" w:rsidRPr="00AB1677" w:rsidRDefault="00CE7FA2"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Зеңдер мен ашытқылардың санын анықтау және есептеу әдістері </w:t>
      </w:r>
      <w:r w:rsidR="00F36A1C" w:rsidRPr="00AB1677">
        <w:rPr>
          <w:rFonts w:ascii="Times New Roman" w:hAnsi="Times New Roman" w:cs="Times New Roman"/>
          <w:sz w:val="28"/>
          <w:szCs w:val="28"/>
          <w:lang w:val="kk-KZ"/>
        </w:rPr>
        <w:t>МЕМСТ</w:t>
      </w:r>
      <w:r w:rsidRPr="00AB1677">
        <w:rPr>
          <w:rFonts w:ascii="Times New Roman" w:hAnsi="Times New Roman" w:cs="Times New Roman"/>
          <w:sz w:val="28"/>
          <w:szCs w:val="28"/>
          <w:lang w:val="kk-KZ"/>
        </w:rPr>
        <w:t xml:space="preserve"> 10444.12-2013 бойынша белгіленді.</w:t>
      </w:r>
    </w:p>
    <w:p w14:paraId="76378B30" w14:textId="77777777" w:rsidR="00CE7FA2" w:rsidRPr="00AB1677" w:rsidRDefault="00CE7FA2" w:rsidP="00ED7CC3">
      <w:pPr>
        <w:spacing w:after="0" w:line="240" w:lineRule="auto"/>
        <w:rPr>
          <w:rFonts w:ascii="Times New Roman" w:hAnsi="Times New Roman" w:cs="Times New Roman"/>
          <w:b/>
          <w:bCs/>
          <w:sz w:val="28"/>
          <w:szCs w:val="28"/>
          <w:lang w:val="kk-KZ"/>
        </w:rPr>
      </w:pPr>
    </w:p>
    <w:p w14:paraId="780E8CD0" w14:textId="77777777" w:rsidR="002C5796" w:rsidRPr="00AB1677" w:rsidRDefault="002C5796">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br w:type="page"/>
      </w:r>
    </w:p>
    <w:p w14:paraId="544F9992" w14:textId="3B18C534" w:rsidR="00CA37DF" w:rsidRPr="00AB1677" w:rsidRDefault="00425054" w:rsidP="00CA37DF">
      <w:pPr>
        <w:spacing w:after="0" w:line="240" w:lineRule="auto"/>
        <w:ind w:firstLine="567"/>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lastRenderedPageBreak/>
        <w:t xml:space="preserve">2.3.2 </w:t>
      </w:r>
      <w:r w:rsidR="00176F9D" w:rsidRPr="00AB1677">
        <w:rPr>
          <w:rFonts w:ascii="Times New Roman" w:hAnsi="Times New Roman" w:cs="Times New Roman"/>
          <w:b/>
          <w:bCs/>
          <w:sz w:val="28"/>
          <w:szCs w:val="28"/>
          <w:lang w:val="kk-KZ"/>
        </w:rPr>
        <w:t>Зерттеу жұмыстарының жаңа әдістері</w:t>
      </w:r>
    </w:p>
    <w:p w14:paraId="7BFB8F85" w14:textId="19E8BC8F" w:rsidR="00767C20" w:rsidRPr="00AB1677" w:rsidRDefault="000251BA" w:rsidP="00ED7CC3">
      <w:pPr>
        <w:spacing w:after="0" w:line="240" w:lineRule="auto"/>
        <w:ind w:firstLine="567"/>
        <w:jc w:val="both"/>
        <w:rPr>
          <w:rFonts w:ascii="Times New Roman" w:hAnsi="Times New Roman" w:cs="Times New Roman"/>
          <w:b/>
          <w:bCs/>
          <w:sz w:val="36"/>
          <w:szCs w:val="36"/>
          <w:lang w:val="kk-KZ"/>
        </w:rPr>
      </w:pPr>
      <w:r w:rsidRPr="00AB1677">
        <w:rPr>
          <w:rStyle w:val="ezkurwreuab5ozgtqnkl"/>
          <w:rFonts w:ascii="Times New Roman" w:hAnsi="Times New Roman" w:cs="Times New Roman"/>
          <w:sz w:val="28"/>
          <w:szCs w:val="28"/>
          <w:lang w:val="kk-KZ"/>
        </w:rPr>
        <w:t>Алдыңғы</w:t>
      </w:r>
      <w:r w:rsidRPr="00AB1677">
        <w:rPr>
          <w:rFonts w:ascii="Times New Roman" w:hAnsi="Times New Roman" w:cs="Times New Roman"/>
          <w:sz w:val="28"/>
          <w:szCs w:val="28"/>
          <w:lang w:val="kk-KZ"/>
        </w:rPr>
        <w:t xml:space="preserve"> әдістерде </w:t>
      </w:r>
      <w:r w:rsidRPr="00AB1677">
        <w:rPr>
          <w:rStyle w:val="ezkurwreuab5ozgtqnkl"/>
          <w:rFonts w:ascii="Times New Roman" w:hAnsi="Times New Roman" w:cs="Times New Roman"/>
          <w:sz w:val="28"/>
          <w:szCs w:val="28"/>
          <w:lang w:val="kk-KZ"/>
        </w:rPr>
        <w:t>қарастырылған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стандартты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әдістерге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қосымша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осы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бөлімде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әзірленген</w:t>
      </w:r>
      <w:r w:rsidRPr="00AB1677">
        <w:rPr>
          <w:rFonts w:ascii="Times New Roman" w:hAnsi="Times New Roman" w:cs="Times New Roman"/>
          <w:sz w:val="28"/>
          <w:szCs w:val="28"/>
          <w:lang w:val="kk-KZ"/>
        </w:rPr>
        <w:t xml:space="preserve"> </w:t>
      </w:r>
      <w:bookmarkStart w:id="18" w:name="_Hlk178554538"/>
      <w:r w:rsidRPr="00AB1677">
        <w:rPr>
          <w:rStyle w:val="ezkurwreuab5ozgtqnkl"/>
          <w:rFonts w:ascii="Times New Roman" w:hAnsi="Times New Roman" w:cs="Times New Roman"/>
          <w:sz w:val="28"/>
          <w:szCs w:val="28"/>
          <w:lang w:val="kk-KZ"/>
        </w:rPr>
        <w:t>қауын өнімдерінің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қасиеттерін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зерттеу</w:t>
      </w:r>
      <w:r w:rsidRPr="00AB1677">
        <w:rPr>
          <w:rFonts w:ascii="Times New Roman" w:hAnsi="Times New Roman" w:cs="Times New Roman"/>
          <w:sz w:val="28"/>
          <w:szCs w:val="28"/>
          <w:lang w:val="kk-KZ"/>
        </w:rPr>
        <w:t xml:space="preserve"> </w:t>
      </w:r>
      <w:r w:rsidR="00767C20" w:rsidRPr="00AB1677">
        <w:rPr>
          <w:rFonts w:ascii="Times New Roman" w:hAnsi="Times New Roman" w:cs="Times New Roman"/>
          <w:sz w:val="28"/>
          <w:szCs w:val="28"/>
          <w:shd w:val="clear" w:color="auto" w:fill="FFFFFF"/>
          <w:lang w:val="kk-KZ"/>
        </w:rPr>
        <w:t xml:space="preserve">жұмыстарының жаңа әдістерінің бірі </w:t>
      </w:r>
      <w:r w:rsidR="00C3235E">
        <w:rPr>
          <w:rFonts w:ascii="Times New Roman" w:hAnsi="Times New Roman" w:cs="Times New Roman"/>
          <w:sz w:val="28"/>
          <w:szCs w:val="28"/>
          <w:shd w:val="clear" w:color="auto" w:fill="FFFFFF"/>
          <w:lang w:val="kk-KZ"/>
        </w:rPr>
        <w:t>с</w:t>
      </w:r>
      <w:r w:rsidR="00767C20" w:rsidRPr="00AB1677">
        <w:rPr>
          <w:rFonts w:ascii="Times New Roman" w:hAnsi="Times New Roman" w:cs="Times New Roman"/>
          <w:sz w:val="28"/>
          <w:szCs w:val="28"/>
          <w:shd w:val="clear" w:color="auto" w:fill="FFFFFF"/>
          <w:lang w:val="kk-KZ"/>
        </w:rPr>
        <w:t>канерлеуші электрондық микроскопияны жүргізу кезінде электрондық сәуле талданатын үлгіге жіберіледі. Өзара әрекеттесу нәтижесінде төмен энергиялы екінші реттік электрондар пайда болады, оларды екінші реттік Электрон детекторы жинайды. Үлгілердің суреттері екінші электронды детектор (SE</w:t>
      </w:r>
      <w:r w:rsidR="00410F60" w:rsidRPr="00AB1677">
        <w:rPr>
          <w:rFonts w:ascii="Times New Roman" w:hAnsi="Times New Roman" w:cs="Times New Roman"/>
          <w:sz w:val="28"/>
          <w:szCs w:val="28"/>
          <w:shd w:val="clear" w:color="auto" w:fill="FFFFFF"/>
          <w:lang w:val="kk-KZ"/>
        </w:rPr>
        <w:t>М</w:t>
      </w:r>
      <w:r w:rsidR="00767C20" w:rsidRPr="00AB1677">
        <w:rPr>
          <w:rFonts w:ascii="Times New Roman" w:hAnsi="Times New Roman" w:cs="Times New Roman"/>
          <w:sz w:val="28"/>
          <w:szCs w:val="28"/>
          <w:shd w:val="clear" w:color="auto" w:fill="FFFFFF"/>
          <w:lang w:val="kk-KZ"/>
        </w:rPr>
        <w:t>) көмегімен алынады. Детектордың электрлік сигналының қарқындылығы үлгінің табиғатына да, өзара әрекеттесу аймағындағы үлгінің топографиясына да (көп дәрежеде) байланысты. Осылайша талданған үлгі аймағының морфологиясының суреттері алынады.</w:t>
      </w:r>
    </w:p>
    <w:p w14:paraId="53448EA5" w14:textId="77777777" w:rsidR="00767C20" w:rsidRPr="00AB1677" w:rsidRDefault="00767C20" w:rsidP="00ED7CC3">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Барлық үлгілердің сканерлеуші электронды микроскопиясы келесі түсіру параметрлерінде жүргізілді:</w:t>
      </w:r>
    </w:p>
    <w:p w14:paraId="08212B95" w14:textId="77777777" w:rsidR="00767C20" w:rsidRPr="00AB1677" w:rsidRDefault="00767C20" w:rsidP="00ED7CC3">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Үдеткіш кернеу: 20 КВ;</w:t>
      </w:r>
    </w:p>
    <w:p w14:paraId="7B91AC39" w14:textId="77777777" w:rsidR="00767C20" w:rsidRPr="00AB1677" w:rsidRDefault="00767C20" w:rsidP="00ED7CC3">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Жұмыс қашықтығы: ≈10 мм.</w:t>
      </w:r>
    </w:p>
    <w:p w14:paraId="7CBDD90C" w14:textId="176E41EE" w:rsidR="00767C20" w:rsidRPr="00AB1677" w:rsidRDefault="00767C20" w:rsidP="00ED7CC3">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Ұнтақ бөлшектерінің электронды микрографтары түсіріліп, осы бөлшектердің беткі морфологиясына рұқсат етілді. Барлық үлгілер екі жақты көміртекті таспаға бекітілді. Барлық өлшеулер 10-3 Па жоғары вакуум режимінде жүргізілді. Максималды өсім-x5000, ал минималды өсім-х250.</w:t>
      </w:r>
    </w:p>
    <w:p w14:paraId="2E5238F3" w14:textId="20CE4DF7" w:rsidR="00410F60" w:rsidRPr="00AB1677" w:rsidRDefault="00410F60" w:rsidP="00ED7CC3">
      <w:pPr>
        <w:spacing w:after="0" w:line="240" w:lineRule="auto"/>
        <w:ind w:firstLine="567"/>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Фурье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түрлендіретін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инфрақызыл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спектроскопия</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(FTIR):</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FTIR</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пісіру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процесінде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өнімдерінің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химиялық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құрамындағы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өзгерістерді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зерттеу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пайдаланылды.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ИК-Фурье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спектрлері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крахмал,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ақуыз</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липидті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компоненттер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сияқты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нанның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әртүрлі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компоненттерінің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функционалды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топтарын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талдау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алынды.</w:t>
      </w:r>
    </w:p>
    <w:p w14:paraId="39414529" w14:textId="77777777" w:rsidR="00F82CC7" w:rsidRPr="00AB1677" w:rsidRDefault="00410F60" w:rsidP="00ED7CC3">
      <w:pPr>
        <w:spacing w:after="0" w:line="240" w:lineRule="auto"/>
        <w:ind w:firstLine="567"/>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Дифференциалды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сканерлеу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калориметриясы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(ДСК):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ДСК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нан, кондитер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өнімдерінің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термиялық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зерттеу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қолданылған.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ДСК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талдауы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нанның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әртүрлі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компоненттерінің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шыны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температурасын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энтальпиясын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өлшеу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пайдаланылды.</w:t>
      </w:r>
    </w:p>
    <w:bookmarkEnd w:id="18"/>
    <w:p w14:paraId="5F6011A5" w14:textId="405240F8" w:rsidR="00332332" w:rsidRDefault="00332332" w:rsidP="00ED7CC3">
      <w:pPr>
        <w:spacing w:after="0" w:line="240" w:lineRule="auto"/>
        <w:jc w:val="both"/>
        <w:rPr>
          <w:rFonts w:ascii="Times New Roman" w:hAnsi="Times New Roman" w:cs="Times New Roman"/>
          <w:b/>
          <w:bCs/>
          <w:sz w:val="28"/>
          <w:szCs w:val="28"/>
          <w:lang w:val="kk-KZ"/>
        </w:rPr>
      </w:pPr>
    </w:p>
    <w:p w14:paraId="2E934535" w14:textId="62D2D74C" w:rsidR="00CA37DF" w:rsidRDefault="00CA37DF" w:rsidP="00ED7CC3">
      <w:pPr>
        <w:spacing w:after="0" w:line="240" w:lineRule="auto"/>
        <w:jc w:val="both"/>
        <w:rPr>
          <w:rFonts w:ascii="Times New Roman" w:hAnsi="Times New Roman" w:cs="Times New Roman"/>
          <w:b/>
          <w:bCs/>
          <w:sz w:val="28"/>
          <w:szCs w:val="28"/>
          <w:lang w:val="kk-KZ"/>
        </w:rPr>
      </w:pPr>
    </w:p>
    <w:p w14:paraId="4D9A5EAB" w14:textId="77777777" w:rsidR="00CA37DF" w:rsidRPr="00AB1677" w:rsidRDefault="00CA37DF" w:rsidP="00ED7CC3">
      <w:pPr>
        <w:spacing w:after="0" w:line="240" w:lineRule="auto"/>
        <w:jc w:val="both"/>
        <w:rPr>
          <w:rFonts w:ascii="Times New Roman" w:hAnsi="Times New Roman" w:cs="Times New Roman"/>
          <w:b/>
          <w:bCs/>
          <w:sz w:val="28"/>
          <w:szCs w:val="28"/>
          <w:lang w:val="kk-KZ"/>
        </w:rPr>
      </w:pPr>
    </w:p>
    <w:p w14:paraId="2A527907" w14:textId="513AFF46" w:rsidR="00C12668" w:rsidRPr="00AB1677" w:rsidRDefault="00425054"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b/>
          <w:bCs/>
          <w:sz w:val="28"/>
          <w:szCs w:val="28"/>
          <w:lang w:val="kk-KZ"/>
        </w:rPr>
        <w:t>2.4</w:t>
      </w:r>
      <w:r w:rsidR="00176F9D" w:rsidRPr="00AB1677">
        <w:rPr>
          <w:rFonts w:ascii="Times New Roman" w:hAnsi="Times New Roman" w:cs="Times New Roman"/>
          <w:b/>
          <w:bCs/>
          <w:sz w:val="28"/>
          <w:szCs w:val="28"/>
          <w:lang w:val="kk-KZ"/>
        </w:rPr>
        <w:t xml:space="preserve"> Ғылыми жұмыстардың нәтижелерін математикалық өңдеу</w:t>
      </w:r>
    </w:p>
    <w:p w14:paraId="095C0900" w14:textId="798E2A5A" w:rsidR="00425054" w:rsidRPr="00AB1677" w:rsidRDefault="001E68C1" w:rsidP="00ED7CC3">
      <w:pPr>
        <w:spacing w:after="0" w:line="240" w:lineRule="auto"/>
        <w:ind w:firstLine="720"/>
        <w:jc w:val="both"/>
        <w:rPr>
          <w:rFonts w:ascii="Times New Roman" w:hAnsi="Times New Roman" w:cs="Times New Roman"/>
          <w:b/>
          <w:bCs/>
          <w:sz w:val="28"/>
          <w:szCs w:val="28"/>
          <w:lang w:val="kk-KZ"/>
        </w:rPr>
      </w:pPr>
      <w:r w:rsidRPr="00AB1677">
        <w:rPr>
          <w:rFonts w:ascii="Times New Roman" w:hAnsi="Times New Roman" w:cs="Times New Roman"/>
          <w:sz w:val="28"/>
          <w:szCs w:val="28"/>
          <w:lang w:val="kk-KZ"/>
        </w:rPr>
        <w:t>Осы диссертацияда қолданылған математикалық зерттеудің тағы бір әдісі-математикалық регрессиялық модельдерді құрастыру әдісі. Бұл әдіс қауын ұнтағының бөлшектерінің дисперсиясы және пайдаланылатын белсендірілген су түрі және нан өнімдерінің нәтижесінде пайда болатын физика-химиялық қасиеттері сияқты бізді қызықтыратын әртүрлі айнымалылар арасындағы байланысты анықтау үшін статистикалық талдау әдістерін қолдануды қамтиды.</w:t>
      </w:r>
      <w:r w:rsidR="00176F9D" w:rsidRPr="00AB1677">
        <w:rPr>
          <w:rFonts w:ascii="Times New Roman" w:hAnsi="Times New Roman" w:cs="Times New Roman"/>
          <w:b/>
          <w:bCs/>
          <w:sz w:val="28"/>
          <w:szCs w:val="28"/>
          <w:lang w:val="kk-KZ"/>
        </w:rPr>
        <w:t xml:space="preserve">   </w:t>
      </w:r>
    </w:p>
    <w:p w14:paraId="157471F5" w14:textId="243B0773" w:rsidR="00D82841" w:rsidRPr="00AB1677" w:rsidRDefault="004F2D43"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Математикалық регрессия моделін құру үшін алдымен сипатталғандай</w:t>
      </w:r>
      <w:r w:rsidR="00AF73E0" w:rsidRPr="00AB1677">
        <w:rPr>
          <w:rFonts w:ascii="Times New Roman" w:hAnsi="Times New Roman" w:cs="Times New Roman"/>
          <w:sz w:val="28"/>
          <w:szCs w:val="28"/>
          <w:lang w:val="kk-KZ"/>
        </w:rPr>
        <w:t xml:space="preserve"> қауын құрылымының</w:t>
      </w:r>
      <w:r w:rsidRPr="00AB1677">
        <w:rPr>
          <w:rFonts w:ascii="Times New Roman" w:hAnsi="Times New Roman" w:cs="Times New Roman"/>
          <w:sz w:val="28"/>
          <w:szCs w:val="28"/>
          <w:lang w:val="kk-KZ"/>
        </w:rPr>
        <w:t xml:space="preserve"> ұн</w:t>
      </w:r>
      <w:r w:rsidR="00AF73E0" w:rsidRPr="00AB1677">
        <w:rPr>
          <w:rFonts w:ascii="Times New Roman" w:hAnsi="Times New Roman" w:cs="Times New Roman"/>
          <w:sz w:val="28"/>
          <w:szCs w:val="28"/>
          <w:lang w:val="kk-KZ"/>
        </w:rPr>
        <w:t xml:space="preserve">тақтары </w:t>
      </w:r>
      <w:r w:rsidRPr="00AB1677">
        <w:rPr>
          <w:rFonts w:ascii="Times New Roman" w:hAnsi="Times New Roman" w:cs="Times New Roman"/>
          <w:sz w:val="28"/>
          <w:szCs w:val="28"/>
          <w:lang w:val="kk-KZ"/>
        </w:rPr>
        <w:t xml:space="preserve"> мен алынған нан өнімдерінің физикалық және химиялық қасиеттері туралы мәліметтер жинаймыз. Содан кейін бұл деректер әртүрлі айнымалылар мен алынған физикалық және химиялық </w:t>
      </w:r>
      <w:r w:rsidRPr="00AB1677">
        <w:rPr>
          <w:rFonts w:ascii="Times New Roman" w:hAnsi="Times New Roman" w:cs="Times New Roman"/>
          <w:sz w:val="28"/>
          <w:szCs w:val="28"/>
          <w:lang w:val="kk-KZ"/>
        </w:rPr>
        <w:lastRenderedPageBreak/>
        <w:t>қасиеттер арасындағы байланысты анықтау үшін бірнеше регрессиялық талдау сияқты статистикалық талдау әдістері арқылы талданды.</w:t>
      </w:r>
    </w:p>
    <w:p w14:paraId="6F9A4782" w14:textId="04E8EFA7" w:rsidR="00D82841" w:rsidRPr="00AB1677" w:rsidRDefault="00AF73E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Қатынастар анықталғаннан кейін қауын құрылымынң ұнтақтары  бөлшектерінің дисперсиясына және қолданылатын белсендірілген су түріне негізделген нан өнімдерінің физикалық және химиялық қасиеттерін болжау үшін пайдалануға болатын математикалық регрессиялық модель жасауға болады. Бұл модельді өндірістік процесті оңтайландыру үшін қолдануға болады, бұл жоғары сапалы нан өнімдерін өндіруге арналған айнымалылардың оңтайлы қоспасын болжауға мүмкіндік береді.</w:t>
      </w:r>
    </w:p>
    <w:p w14:paraId="61E95B7B" w14:textId="30F0E8FA" w:rsidR="002B1B41" w:rsidRPr="00AB1677" w:rsidRDefault="002B1B41"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Математикалық регрессиялық модельдерді құрастыру бұл диссертацияда әртүрлі қызығушылық айнымалылары мен нан өнімдерінің алынған физика-химиялық қасиеттері арасындағы байланысты анықтау үшін қолданылған қуатты математикалық зерттеу әдісі. Қауын құрылымы ұнтақтары мен алынған нан өнімдерінің физикалық және химиялық қасиеттері туралы деректерді жинау және әртүрлі айнымалылар арасындағы байланысты анықтау үшін статистикалық талдау әдістерін қолдану арқылы біз жоғары сапалы нан өнімдерін өндіруге арналған айнымалылардың оңтайлы комбинациясын болжау үшін жеделдетілген өндіріс циклі пайдаланылуы мүмкін математикалық регрессиялық модель жасай аламыз.</w:t>
      </w:r>
    </w:p>
    <w:p w14:paraId="532BCF0B" w14:textId="172F970F" w:rsidR="00E9228F" w:rsidRPr="00AB1677" w:rsidRDefault="00E9228F" w:rsidP="00ED7CC3">
      <w:pPr>
        <w:pStyle w:val="af2"/>
        <w:tabs>
          <w:tab w:val="left" w:pos="709"/>
        </w:tabs>
        <w:spacing w:after="0"/>
        <w:ind w:firstLine="567"/>
        <w:jc w:val="both"/>
        <w:rPr>
          <w:sz w:val="28"/>
          <w:szCs w:val="28"/>
          <w:lang w:val="kk-KZ"/>
        </w:rPr>
      </w:pPr>
      <w:r w:rsidRPr="00AB1677">
        <w:rPr>
          <w:sz w:val="28"/>
          <w:szCs w:val="28"/>
          <w:lang w:val="kk-KZ"/>
        </w:rPr>
        <w:t xml:space="preserve">Оңтайлы технологиялық режимдерді (гидромодуль, </w:t>
      </w:r>
      <w:r w:rsidR="00522412">
        <w:rPr>
          <w:sz w:val="28"/>
          <w:szCs w:val="28"/>
          <w:lang w:val="kk-KZ"/>
        </w:rPr>
        <w:t>р</w:t>
      </w:r>
      <w:r w:rsidRPr="00AB1677">
        <w:rPr>
          <w:sz w:val="28"/>
          <w:szCs w:val="28"/>
          <w:lang w:val="kk-KZ"/>
        </w:rPr>
        <w:t>Н ортасы, температура, сығынды уақыты) зерттеу нәтижелері пектиннің шығымдылығының максималды деңгейін 0,68%-дан 0,72% - ға дейін белгілеуге мүмкіндік берді.</w:t>
      </w:r>
    </w:p>
    <w:p w14:paraId="52B2AFC3" w14:textId="2BCF5BD1" w:rsidR="00E9228F" w:rsidRPr="00AB1677" w:rsidRDefault="00E9228F" w:rsidP="00ED7CC3">
      <w:pPr>
        <w:pStyle w:val="af2"/>
        <w:tabs>
          <w:tab w:val="left" w:pos="709"/>
        </w:tabs>
        <w:spacing w:after="0"/>
        <w:ind w:firstLine="567"/>
        <w:jc w:val="both"/>
        <w:rPr>
          <w:sz w:val="28"/>
          <w:szCs w:val="28"/>
          <w:lang w:val="kk-KZ"/>
        </w:rPr>
      </w:pPr>
      <w:r w:rsidRPr="00AB1677">
        <w:rPr>
          <w:sz w:val="28"/>
          <w:szCs w:val="28"/>
          <w:lang w:val="kk-KZ"/>
        </w:rPr>
        <w:t xml:space="preserve">Жұмыста гидромодульдің келесі мәндері бойынша зерттеу нәтижелері егжей-тегжейлі көрсетілген 1:4, 1:6, 1:8, 1:10, 1:12, 1:14, 1:16 </w:t>
      </w:r>
      <w:r w:rsidR="00522412">
        <w:rPr>
          <w:sz w:val="28"/>
          <w:szCs w:val="28"/>
          <w:lang w:val="kk-KZ"/>
        </w:rPr>
        <w:t>р</w:t>
      </w:r>
      <w:r w:rsidRPr="00AB1677">
        <w:rPr>
          <w:sz w:val="28"/>
          <w:szCs w:val="28"/>
          <w:lang w:val="kk-KZ"/>
        </w:rPr>
        <w:t xml:space="preserve">Н ортасына, сығындының температурасына және сағаттағы әсер ету уақытына байланысты. </w:t>
      </w:r>
    </w:p>
    <w:p w14:paraId="248DFF62" w14:textId="6CB8119D" w:rsidR="00E9228F" w:rsidRPr="00AB1677" w:rsidRDefault="00E9228F" w:rsidP="002C5796">
      <w:pPr>
        <w:pStyle w:val="af2"/>
        <w:tabs>
          <w:tab w:val="left" w:pos="709"/>
        </w:tabs>
        <w:spacing w:after="0"/>
        <w:ind w:firstLine="567"/>
        <w:jc w:val="both"/>
        <w:rPr>
          <w:sz w:val="28"/>
          <w:szCs w:val="28"/>
          <w:lang w:val="kk-KZ"/>
        </w:rPr>
      </w:pPr>
      <w:r w:rsidRPr="00AB1677">
        <w:rPr>
          <w:sz w:val="28"/>
          <w:szCs w:val="28"/>
          <w:lang w:val="kk-KZ"/>
        </w:rPr>
        <w:t xml:space="preserve">Барлық эксперименттерде </w:t>
      </w:r>
      <w:r w:rsidR="002C5796" w:rsidRPr="00AB1677">
        <w:rPr>
          <w:sz w:val="28"/>
          <w:szCs w:val="28"/>
          <w:lang w:val="kk-KZ"/>
        </w:rPr>
        <w:t>«</w:t>
      </w:r>
      <w:r w:rsidRPr="00AB1677">
        <w:rPr>
          <w:sz w:val="28"/>
          <w:szCs w:val="28"/>
          <w:lang w:val="kk-KZ"/>
        </w:rPr>
        <w:t>Торпедо</w:t>
      </w:r>
      <w:r w:rsidR="002C5796" w:rsidRPr="00AB1677">
        <w:rPr>
          <w:sz w:val="28"/>
          <w:szCs w:val="28"/>
          <w:lang w:val="kk-KZ"/>
        </w:rPr>
        <w:t>»</w:t>
      </w:r>
      <w:r w:rsidRPr="00AB1677">
        <w:rPr>
          <w:sz w:val="28"/>
          <w:szCs w:val="28"/>
          <w:lang w:val="kk-KZ"/>
        </w:rPr>
        <w:t xml:space="preserve"> қауын сығындыларынан пектин сығындыларын оқшаулаудың оңтайлы шарттары 1:10 гидромодульге жатады. Оңтайлы жағдайлар бойынша алынған деректерді ескере отырып, біз 1:10 гидромодуль кезінде </w:t>
      </w:r>
      <w:r w:rsidR="002C5796" w:rsidRPr="00AB1677">
        <w:rPr>
          <w:sz w:val="28"/>
          <w:szCs w:val="28"/>
          <w:lang w:val="kk-KZ"/>
        </w:rPr>
        <w:t>«</w:t>
      </w:r>
      <w:r w:rsidRPr="00AB1677">
        <w:rPr>
          <w:sz w:val="28"/>
          <w:szCs w:val="28"/>
          <w:lang w:val="kk-KZ"/>
        </w:rPr>
        <w:t>Торпедо</w:t>
      </w:r>
      <w:r w:rsidR="002C5796" w:rsidRPr="00AB1677">
        <w:rPr>
          <w:sz w:val="28"/>
          <w:szCs w:val="28"/>
          <w:lang w:val="kk-KZ"/>
        </w:rPr>
        <w:t>»</w:t>
      </w:r>
      <w:r w:rsidRPr="00AB1677">
        <w:rPr>
          <w:sz w:val="28"/>
          <w:szCs w:val="28"/>
          <w:lang w:val="kk-KZ"/>
        </w:rPr>
        <w:t xml:space="preserve"> сортының қауын сығындыларынан пектин алудың технологиялық режимдерін математикалық модельдеуді және оңтайландыруды әзірледік.</w:t>
      </w:r>
      <w:r w:rsidR="002C5796" w:rsidRPr="00AB1677">
        <w:rPr>
          <w:sz w:val="28"/>
          <w:szCs w:val="28"/>
          <w:lang w:val="kk-KZ"/>
        </w:rPr>
        <w:t xml:space="preserve"> </w:t>
      </w:r>
      <w:r w:rsidR="00887231">
        <w:rPr>
          <w:sz w:val="28"/>
          <w:szCs w:val="28"/>
          <w:lang w:val="kk-KZ"/>
        </w:rPr>
        <w:t>Сегіз</w:t>
      </w:r>
      <w:r w:rsidRPr="00AB1677">
        <w:rPr>
          <w:sz w:val="28"/>
          <w:szCs w:val="28"/>
          <w:lang w:val="kk-KZ"/>
        </w:rPr>
        <w:t xml:space="preserve">  тәжірибеден тұратын PFE-2</w:t>
      </w:r>
      <w:r w:rsidRPr="00522412">
        <w:rPr>
          <w:sz w:val="28"/>
          <w:szCs w:val="28"/>
          <w:vertAlign w:val="superscript"/>
          <w:lang w:val="kk-KZ"/>
        </w:rPr>
        <w:t>3</w:t>
      </w:r>
      <w:r w:rsidRPr="00AB1677">
        <w:rPr>
          <w:sz w:val="28"/>
          <w:szCs w:val="28"/>
          <w:lang w:val="kk-KZ"/>
        </w:rPr>
        <w:t xml:space="preserve"> экспериментін жоспарлау матрицасы жасалды. Әрбір тәжірибе бойынша келесі көрсеткіштерді анықтаңыз: у</w:t>
      </w:r>
      <w:r w:rsidRPr="00AB1677">
        <w:rPr>
          <w:sz w:val="28"/>
          <w:szCs w:val="28"/>
          <w:vertAlign w:val="subscript"/>
          <w:lang w:val="kk-KZ"/>
        </w:rPr>
        <w:t>1</w:t>
      </w:r>
      <w:r w:rsidRPr="00AB1677">
        <w:rPr>
          <w:sz w:val="28"/>
          <w:szCs w:val="28"/>
          <w:lang w:val="kk-KZ"/>
        </w:rPr>
        <w:t>, пектиннің массалық үлесі%, у</w:t>
      </w:r>
      <w:r w:rsidRPr="00AB1677">
        <w:rPr>
          <w:sz w:val="28"/>
          <w:szCs w:val="28"/>
          <w:vertAlign w:val="subscript"/>
          <w:lang w:val="kk-KZ"/>
        </w:rPr>
        <w:t>2</w:t>
      </w:r>
      <w:r w:rsidRPr="00AB1677">
        <w:rPr>
          <w:sz w:val="28"/>
          <w:szCs w:val="28"/>
          <w:lang w:val="kk-KZ"/>
        </w:rPr>
        <w:t xml:space="preserve"> С витаминінің массалық үлесі, мг/%, у</w:t>
      </w:r>
      <w:r w:rsidRPr="00AB1677">
        <w:rPr>
          <w:sz w:val="28"/>
          <w:szCs w:val="28"/>
          <w:vertAlign w:val="subscript"/>
          <w:lang w:val="kk-KZ"/>
        </w:rPr>
        <w:t>3</w:t>
      </w:r>
      <w:r w:rsidRPr="00AB1677">
        <w:rPr>
          <w:sz w:val="28"/>
          <w:szCs w:val="28"/>
          <w:lang w:val="kk-KZ"/>
        </w:rPr>
        <w:t xml:space="preserve"> – каротиннің массалық үлесі, мг/%; у</w:t>
      </w:r>
      <w:r w:rsidRPr="00AB1677">
        <w:rPr>
          <w:sz w:val="28"/>
          <w:szCs w:val="28"/>
          <w:vertAlign w:val="subscript"/>
          <w:lang w:val="kk-KZ"/>
        </w:rPr>
        <w:t>4</w:t>
      </w:r>
      <w:r w:rsidRPr="00AB1677">
        <w:rPr>
          <w:sz w:val="28"/>
          <w:szCs w:val="28"/>
          <w:lang w:val="kk-KZ"/>
        </w:rPr>
        <w:t xml:space="preserve"> - жалпы қант, %, у</w:t>
      </w:r>
      <w:r w:rsidRPr="00AB1677">
        <w:rPr>
          <w:sz w:val="28"/>
          <w:szCs w:val="28"/>
          <w:vertAlign w:val="subscript"/>
          <w:lang w:val="kk-KZ"/>
        </w:rPr>
        <w:t>5</w:t>
      </w:r>
      <w:r w:rsidRPr="00AB1677">
        <w:rPr>
          <w:sz w:val="28"/>
          <w:szCs w:val="28"/>
          <w:lang w:val="kk-KZ"/>
        </w:rPr>
        <w:t>-глюкоза, фруктоза, %, у</w:t>
      </w:r>
      <w:r w:rsidRPr="00AB1677">
        <w:rPr>
          <w:sz w:val="28"/>
          <w:szCs w:val="28"/>
          <w:vertAlign w:val="subscript"/>
          <w:lang w:val="kk-KZ"/>
        </w:rPr>
        <w:t>6</w:t>
      </w:r>
      <w:r w:rsidRPr="00AB1677">
        <w:rPr>
          <w:sz w:val="28"/>
          <w:szCs w:val="28"/>
          <w:lang w:val="kk-KZ"/>
        </w:rPr>
        <w:t>-сахароза, %, у</w:t>
      </w:r>
      <w:r w:rsidRPr="00AB1677">
        <w:rPr>
          <w:sz w:val="28"/>
          <w:szCs w:val="28"/>
          <w:vertAlign w:val="subscript"/>
          <w:lang w:val="kk-KZ"/>
        </w:rPr>
        <w:t>7</w:t>
      </w:r>
      <w:r w:rsidRPr="00AB1677">
        <w:rPr>
          <w:sz w:val="28"/>
          <w:szCs w:val="28"/>
          <w:lang w:val="kk-KZ"/>
        </w:rPr>
        <w:t>-А дәрумені мг</w:t>
      </w:r>
      <w:r w:rsidR="00522412" w:rsidRPr="00AB1677">
        <w:rPr>
          <w:sz w:val="28"/>
          <w:szCs w:val="28"/>
          <w:lang w:val="kk-KZ"/>
        </w:rPr>
        <w:t>/</w:t>
      </w:r>
      <w:r w:rsidRPr="00AB1677">
        <w:rPr>
          <w:sz w:val="28"/>
          <w:szCs w:val="28"/>
          <w:lang w:val="kk-KZ"/>
        </w:rPr>
        <w:t>100г, у</w:t>
      </w:r>
      <w:r w:rsidRPr="00AB1677">
        <w:rPr>
          <w:sz w:val="28"/>
          <w:szCs w:val="28"/>
          <w:vertAlign w:val="subscript"/>
          <w:lang w:val="kk-KZ"/>
        </w:rPr>
        <w:t>8</w:t>
      </w:r>
      <w:r w:rsidRPr="00AB1677">
        <w:rPr>
          <w:sz w:val="28"/>
          <w:szCs w:val="28"/>
          <w:lang w:val="kk-KZ"/>
        </w:rPr>
        <w:t>-Е дәрумені, мг</w:t>
      </w:r>
      <w:r w:rsidR="00522412" w:rsidRPr="00AB1677">
        <w:rPr>
          <w:sz w:val="28"/>
          <w:szCs w:val="28"/>
          <w:lang w:val="kk-KZ"/>
        </w:rPr>
        <w:t>/</w:t>
      </w:r>
      <w:r w:rsidRPr="00AB1677">
        <w:rPr>
          <w:sz w:val="28"/>
          <w:szCs w:val="28"/>
          <w:lang w:val="kk-KZ"/>
        </w:rPr>
        <w:t>100, у</w:t>
      </w:r>
      <w:r w:rsidRPr="00AB1677">
        <w:rPr>
          <w:sz w:val="28"/>
          <w:szCs w:val="28"/>
          <w:vertAlign w:val="subscript"/>
          <w:lang w:val="kk-KZ"/>
        </w:rPr>
        <w:t>9</w:t>
      </w:r>
      <w:r w:rsidRPr="00AB1677">
        <w:rPr>
          <w:sz w:val="28"/>
          <w:szCs w:val="28"/>
          <w:lang w:val="kk-KZ"/>
        </w:rPr>
        <w:t>-калий мг</w:t>
      </w:r>
      <w:r w:rsidR="00522412" w:rsidRPr="00AB1677">
        <w:rPr>
          <w:sz w:val="28"/>
          <w:szCs w:val="28"/>
          <w:lang w:val="kk-KZ"/>
        </w:rPr>
        <w:t>/</w:t>
      </w:r>
      <w:r w:rsidRPr="00AB1677">
        <w:rPr>
          <w:sz w:val="28"/>
          <w:szCs w:val="28"/>
          <w:lang w:val="kk-KZ"/>
        </w:rPr>
        <w:t>100г, у</w:t>
      </w:r>
      <w:r w:rsidRPr="00AB1677">
        <w:rPr>
          <w:sz w:val="28"/>
          <w:szCs w:val="28"/>
          <w:vertAlign w:val="subscript"/>
          <w:lang w:val="kk-KZ"/>
        </w:rPr>
        <w:t>10</w:t>
      </w:r>
      <w:r w:rsidRPr="00AB1677">
        <w:rPr>
          <w:sz w:val="28"/>
          <w:szCs w:val="28"/>
          <w:lang w:val="kk-KZ"/>
        </w:rPr>
        <w:t>-темір, мг</w:t>
      </w:r>
      <w:r w:rsidR="00522412" w:rsidRPr="00AB1677">
        <w:rPr>
          <w:sz w:val="28"/>
          <w:szCs w:val="28"/>
          <w:lang w:val="kk-KZ"/>
        </w:rPr>
        <w:t>/</w:t>
      </w:r>
      <w:r w:rsidRPr="00AB1677">
        <w:rPr>
          <w:sz w:val="28"/>
          <w:szCs w:val="28"/>
          <w:lang w:val="kk-KZ"/>
        </w:rPr>
        <w:t>100г, у</w:t>
      </w:r>
      <w:r w:rsidRPr="00AB1677">
        <w:rPr>
          <w:sz w:val="28"/>
          <w:szCs w:val="28"/>
          <w:vertAlign w:val="subscript"/>
          <w:lang w:val="kk-KZ"/>
        </w:rPr>
        <w:t>11</w:t>
      </w:r>
      <w:r w:rsidRPr="00AB1677">
        <w:rPr>
          <w:sz w:val="28"/>
          <w:szCs w:val="28"/>
          <w:lang w:val="kk-KZ"/>
        </w:rPr>
        <w:t>-</w:t>
      </w:r>
      <w:r w:rsidR="00407CB1" w:rsidRPr="00AB1677">
        <w:rPr>
          <w:rFonts w:asciiTheme="minorHAnsi" w:eastAsiaTheme="minorEastAsia" w:hAnsiTheme="minorHAnsi" w:cstheme="minorBidi"/>
          <w:shadow/>
          <w:color w:val="000000" w:themeColor="text1"/>
          <w:kern w:val="24"/>
          <w:sz w:val="28"/>
          <w:szCs w:val="28"/>
          <w:lang w:val="kk-KZ"/>
          <w14:shadow w14:blurRad="38100" w14:dist="19050" w14:dir="2700000" w14:sx="100000" w14:sy="100000" w14:kx="0" w14:ky="0" w14:algn="tl">
            <w14:schemeClr w14:val="dk1">
              <w14:alpha w14:val="60000"/>
            </w14:schemeClr>
          </w14:shadow>
        </w:rPr>
        <w:t xml:space="preserve"> </w:t>
      </w:r>
      <w:r w:rsidR="00407CB1" w:rsidRPr="00AB1677">
        <w:rPr>
          <w:sz w:val="28"/>
          <w:szCs w:val="28"/>
          <w:lang w:val="kk-KZ"/>
        </w:rPr>
        <w:t>МАжФАМС</w:t>
      </w:r>
      <w:r w:rsidRPr="00AB1677">
        <w:rPr>
          <w:sz w:val="28"/>
          <w:szCs w:val="28"/>
          <w:lang w:val="kk-KZ"/>
        </w:rPr>
        <w:t>, КО</w:t>
      </w:r>
      <w:r w:rsidR="00522412">
        <w:rPr>
          <w:sz w:val="28"/>
          <w:szCs w:val="28"/>
          <w:lang w:val="kk-KZ"/>
        </w:rPr>
        <w:t>Е</w:t>
      </w:r>
      <w:r w:rsidRPr="00AB1677">
        <w:rPr>
          <w:sz w:val="28"/>
          <w:szCs w:val="28"/>
          <w:lang w:val="kk-KZ"/>
        </w:rPr>
        <w:t xml:space="preserve">, 10-3 </w:t>
      </w:r>
      <w:r w:rsidR="00522412" w:rsidRPr="00AB1677">
        <w:rPr>
          <w:sz w:val="28"/>
          <w:szCs w:val="28"/>
          <w:lang w:val="kk-KZ"/>
        </w:rPr>
        <w:t>/</w:t>
      </w:r>
      <w:r w:rsidRPr="00AB1677">
        <w:rPr>
          <w:sz w:val="28"/>
          <w:szCs w:val="28"/>
          <w:lang w:val="kk-KZ"/>
        </w:rPr>
        <w:t xml:space="preserve"> г, у</w:t>
      </w:r>
      <w:r w:rsidRPr="00AB1677">
        <w:rPr>
          <w:sz w:val="28"/>
          <w:szCs w:val="28"/>
          <w:vertAlign w:val="subscript"/>
          <w:lang w:val="kk-KZ"/>
        </w:rPr>
        <w:t>12</w:t>
      </w:r>
      <w:r w:rsidRPr="00AB1677">
        <w:rPr>
          <w:sz w:val="28"/>
          <w:szCs w:val="28"/>
          <w:lang w:val="kk-KZ"/>
        </w:rPr>
        <w:t>-зең, КО</w:t>
      </w:r>
      <w:r w:rsidR="00522412">
        <w:rPr>
          <w:sz w:val="28"/>
          <w:szCs w:val="28"/>
          <w:lang w:val="kk-KZ"/>
        </w:rPr>
        <w:t>Е</w:t>
      </w:r>
      <w:r w:rsidR="00522412" w:rsidRPr="00AB1677">
        <w:rPr>
          <w:sz w:val="28"/>
          <w:szCs w:val="28"/>
          <w:lang w:val="kk-KZ"/>
        </w:rPr>
        <w:t>/</w:t>
      </w:r>
      <w:r w:rsidRPr="00AB1677">
        <w:rPr>
          <w:sz w:val="28"/>
          <w:szCs w:val="28"/>
          <w:lang w:val="kk-KZ"/>
        </w:rPr>
        <w:t>г.</w:t>
      </w:r>
      <w:r w:rsidRPr="00AB1677">
        <w:rPr>
          <w:sz w:val="28"/>
          <w:szCs w:val="28"/>
          <w:lang w:val="kk-KZ"/>
        </w:rPr>
        <w:tab/>
      </w:r>
    </w:p>
    <w:p w14:paraId="768B1177" w14:textId="7F1CAD49" w:rsidR="00E9228F" w:rsidRPr="00AB1677" w:rsidRDefault="00E9228F" w:rsidP="00ED7CC3">
      <w:pPr>
        <w:pStyle w:val="af2"/>
        <w:tabs>
          <w:tab w:val="left" w:pos="709"/>
        </w:tabs>
        <w:spacing w:after="0"/>
        <w:jc w:val="both"/>
        <w:rPr>
          <w:sz w:val="28"/>
          <w:szCs w:val="28"/>
          <w:lang w:val="kk-KZ"/>
        </w:rPr>
      </w:pPr>
      <w:r w:rsidRPr="00AB1677">
        <w:rPr>
          <w:sz w:val="28"/>
          <w:szCs w:val="28"/>
          <w:lang w:val="kk-KZ"/>
        </w:rPr>
        <w:tab/>
        <w:t>Біз барлық осы көрсеткіш бойынша технологиялық режимдерден (қышқылдықтан, t</w:t>
      </w:r>
      <w:r w:rsidR="00522412">
        <w:rPr>
          <w:sz w:val="28"/>
          <w:szCs w:val="28"/>
          <w:lang w:val="kk-KZ"/>
        </w:rPr>
        <w:t xml:space="preserve"> </w:t>
      </w:r>
      <w:r w:rsidRPr="00AB1677">
        <w:rPr>
          <w:sz w:val="28"/>
          <w:szCs w:val="28"/>
          <w:vertAlign w:val="superscript"/>
          <w:lang w:val="kk-KZ"/>
        </w:rPr>
        <w:t>0</w:t>
      </w:r>
      <w:r w:rsidR="002C5796" w:rsidRPr="00AB1677">
        <w:rPr>
          <w:sz w:val="28"/>
          <w:szCs w:val="28"/>
          <w:lang w:val="kk-KZ"/>
        </w:rPr>
        <w:t>С</w:t>
      </w:r>
      <w:r w:rsidRPr="00AB1677">
        <w:rPr>
          <w:sz w:val="28"/>
          <w:szCs w:val="28"/>
          <w:lang w:val="kk-KZ"/>
        </w:rPr>
        <w:t xml:space="preserve"> температурасынан және экстракция </w:t>
      </w:r>
      <w:r w:rsidR="002C5796" w:rsidRPr="00AB1677">
        <w:rPr>
          <w:sz w:val="28"/>
          <w:szCs w:val="28"/>
          <w:lang w:val="kk-KZ"/>
        </w:rPr>
        <w:t xml:space="preserve">τ сағаттан </w:t>
      </w:r>
      <w:r w:rsidRPr="00AB1677">
        <w:rPr>
          <w:sz w:val="28"/>
          <w:szCs w:val="28"/>
          <w:lang w:val="kk-KZ"/>
        </w:rPr>
        <w:t>уақытынан,) олардың мәнінің өзгеруін сипаттайтын регрессиялық модельдерді алдық.</w:t>
      </w:r>
    </w:p>
    <w:p w14:paraId="5029EB47" w14:textId="3B071D4E" w:rsidR="00E9228F" w:rsidRPr="00AB1677" w:rsidRDefault="00E9228F" w:rsidP="00ED7CC3">
      <w:pPr>
        <w:pStyle w:val="af2"/>
        <w:tabs>
          <w:tab w:val="left" w:pos="709"/>
        </w:tabs>
        <w:spacing w:after="0"/>
        <w:jc w:val="both"/>
        <w:rPr>
          <w:sz w:val="28"/>
          <w:szCs w:val="28"/>
          <w:lang w:val="kk-KZ"/>
        </w:rPr>
      </w:pPr>
      <w:r w:rsidRPr="00AB1677">
        <w:rPr>
          <w:sz w:val="28"/>
          <w:szCs w:val="28"/>
          <w:lang w:val="kk-KZ"/>
        </w:rPr>
        <w:lastRenderedPageBreak/>
        <w:tab/>
        <w:t>Регрессиялық модельдер негізінде сызықтық және сызықтық емес оңтайландыру модельдері құрастырылған. Мақсатты функция ретінде бір нұсқада пектиннің максималды шығымы, ал басқа нұсқада микроорганизмдердің минималды мөлшері  таңдалады. Шектеу функциялары y</w:t>
      </w:r>
      <w:r w:rsidRPr="00AB1677">
        <w:rPr>
          <w:sz w:val="28"/>
          <w:szCs w:val="28"/>
          <w:vertAlign w:val="subscript"/>
          <w:lang w:val="kk-KZ"/>
        </w:rPr>
        <w:t>2</w:t>
      </w:r>
      <w:r w:rsidRPr="00AB1677">
        <w:rPr>
          <w:sz w:val="28"/>
          <w:szCs w:val="28"/>
          <w:lang w:val="kk-KZ"/>
        </w:rPr>
        <w:t>, y</w:t>
      </w:r>
      <w:r w:rsidRPr="00AB1677">
        <w:rPr>
          <w:sz w:val="28"/>
          <w:szCs w:val="28"/>
          <w:vertAlign w:val="subscript"/>
          <w:lang w:val="kk-KZ"/>
        </w:rPr>
        <w:t>3</w:t>
      </w:r>
      <w:r w:rsidRPr="00AB1677">
        <w:rPr>
          <w:sz w:val="28"/>
          <w:szCs w:val="28"/>
          <w:lang w:val="kk-KZ"/>
        </w:rPr>
        <w:t>, y</w:t>
      </w:r>
      <w:r w:rsidRPr="00AB1677">
        <w:rPr>
          <w:sz w:val="28"/>
          <w:szCs w:val="28"/>
          <w:vertAlign w:val="subscript"/>
          <w:lang w:val="kk-KZ"/>
        </w:rPr>
        <w:t>4</w:t>
      </w:r>
      <w:r w:rsidRPr="00AB1677">
        <w:rPr>
          <w:sz w:val="28"/>
          <w:szCs w:val="28"/>
          <w:lang w:val="kk-KZ"/>
        </w:rPr>
        <w:t>, y</w:t>
      </w:r>
      <w:r w:rsidRPr="00AB1677">
        <w:rPr>
          <w:sz w:val="28"/>
          <w:szCs w:val="28"/>
          <w:vertAlign w:val="subscript"/>
          <w:lang w:val="kk-KZ"/>
        </w:rPr>
        <w:t>5</w:t>
      </w:r>
      <w:r w:rsidRPr="00AB1677">
        <w:rPr>
          <w:sz w:val="28"/>
          <w:szCs w:val="28"/>
          <w:lang w:val="kk-KZ"/>
        </w:rPr>
        <w:t>, y</w:t>
      </w:r>
      <w:r w:rsidRPr="00AB1677">
        <w:rPr>
          <w:sz w:val="28"/>
          <w:szCs w:val="28"/>
          <w:vertAlign w:val="subscript"/>
          <w:lang w:val="kk-KZ"/>
        </w:rPr>
        <w:t>6</w:t>
      </w:r>
      <w:r w:rsidRPr="00AB1677">
        <w:rPr>
          <w:sz w:val="28"/>
          <w:szCs w:val="28"/>
          <w:lang w:val="kk-KZ"/>
        </w:rPr>
        <w:t>, y</w:t>
      </w:r>
      <w:r w:rsidRPr="00AB1677">
        <w:rPr>
          <w:sz w:val="28"/>
          <w:szCs w:val="28"/>
          <w:vertAlign w:val="subscript"/>
          <w:lang w:val="kk-KZ"/>
        </w:rPr>
        <w:t>7</w:t>
      </w:r>
      <w:r w:rsidRPr="00AB1677">
        <w:rPr>
          <w:sz w:val="28"/>
          <w:szCs w:val="28"/>
          <w:lang w:val="kk-KZ"/>
        </w:rPr>
        <w:t>, y</w:t>
      </w:r>
      <w:r w:rsidRPr="00AB1677">
        <w:rPr>
          <w:sz w:val="28"/>
          <w:szCs w:val="28"/>
          <w:vertAlign w:val="subscript"/>
          <w:lang w:val="kk-KZ"/>
        </w:rPr>
        <w:t>8</w:t>
      </w:r>
      <w:r w:rsidRPr="00AB1677">
        <w:rPr>
          <w:sz w:val="28"/>
          <w:szCs w:val="28"/>
          <w:lang w:val="kk-KZ"/>
        </w:rPr>
        <w:t>, y</w:t>
      </w:r>
      <w:r w:rsidRPr="00AB1677">
        <w:rPr>
          <w:sz w:val="28"/>
          <w:szCs w:val="28"/>
          <w:vertAlign w:val="subscript"/>
          <w:lang w:val="kk-KZ"/>
        </w:rPr>
        <w:t>9</w:t>
      </w:r>
      <w:r w:rsidRPr="00AB1677">
        <w:rPr>
          <w:sz w:val="28"/>
          <w:szCs w:val="28"/>
          <w:lang w:val="kk-KZ"/>
        </w:rPr>
        <w:t>, y</w:t>
      </w:r>
      <w:r w:rsidRPr="00AB1677">
        <w:rPr>
          <w:sz w:val="28"/>
          <w:szCs w:val="28"/>
          <w:vertAlign w:val="subscript"/>
          <w:lang w:val="kk-KZ"/>
        </w:rPr>
        <w:t>10</w:t>
      </w:r>
      <w:r w:rsidRPr="00AB1677">
        <w:rPr>
          <w:sz w:val="28"/>
          <w:szCs w:val="28"/>
          <w:lang w:val="kk-KZ"/>
        </w:rPr>
        <w:t>, y</w:t>
      </w:r>
      <w:r w:rsidRPr="00AB1677">
        <w:rPr>
          <w:sz w:val="28"/>
          <w:szCs w:val="28"/>
          <w:vertAlign w:val="subscript"/>
          <w:lang w:val="kk-KZ"/>
        </w:rPr>
        <w:t>12</w:t>
      </w:r>
      <w:r w:rsidRPr="00AB1677">
        <w:rPr>
          <w:sz w:val="28"/>
          <w:szCs w:val="28"/>
          <w:lang w:val="kk-KZ"/>
        </w:rPr>
        <w:t xml:space="preserve"> басқа көрсеткіштері болды.</w:t>
      </w:r>
      <w:r w:rsidRPr="00AB1677">
        <w:rPr>
          <w:i/>
          <w:iCs/>
          <w:sz w:val="28"/>
          <w:szCs w:val="28"/>
          <w:lang w:val="kk-KZ"/>
        </w:rPr>
        <w:tab/>
      </w:r>
      <w:r w:rsidRPr="00AB1677">
        <w:rPr>
          <w:sz w:val="28"/>
          <w:szCs w:val="28"/>
          <w:lang w:val="kk-KZ"/>
        </w:rPr>
        <w:t xml:space="preserve">Шешімдер оңтайландыру модельдері </w:t>
      </w:r>
      <w:r w:rsidR="002C5796" w:rsidRPr="00AB1677">
        <w:rPr>
          <w:sz w:val="28"/>
          <w:szCs w:val="28"/>
          <w:lang w:val="kk-KZ"/>
        </w:rPr>
        <w:t>«</w:t>
      </w:r>
      <w:r w:rsidRPr="00AB1677">
        <w:rPr>
          <w:sz w:val="28"/>
          <w:szCs w:val="28"/>
          <w:lang w:val="kk-KZ"/>
        </w:rPr>
        <w:t>Торпедо</w:t>
      </w:r>
      <w:r w:rsidR="002C5796" w:rsidRPr="00AB1677">
        <w:rPr>
          <w:sz w:val="28"/>
          <w:szCs w:val="28"/>
          <w:lang w:val="kk-KZ"/>
        </w:rPr>
        <w:t>»</w:t>
      </w:r>
      <w:r w:rsidRPr="00AB1677">
        <w:rPr>
          <w:sz w:val="28"/>
          <w:szCs w:val="28"/>
          <w:lang w:val="kk-KZ"/>
        </w:rPr>
        <w:t xml:space="preserve"> сортының қауын сығындыларынан пектиндік заттарды оқшаулаудың оңтайлы технологиялық режимдерін орнатуға мүмкіндік берді.</w:t>
      </w:r>
    </w:p>
    <w:p w14:paraId="79390AD9" w14:textId="0A30D304" w:rsidR="00332332" w:rsidRPr="00AB1677" w:rsidRDefault="002C5796" w:rsidP="00ED7CC3">
      <w:pPr>
        <w:pStyle w:val="a9"/>
        <w:spacing w:after="0" w:line="240" w:lineRule="auto"/>
        <w:ind w:left="0" w:firstLine="567"/>
        <w:jc w:val="both"/>
        <w:rPr>
          <w:rFonts w:ascii="Times New Roman" w:hAnsi="Times New Roman"/>
          <w:sz w:val="28"/>
          <w:szCs w:val="28"/>
          <w:lang w:val="kk-KZ"/>
        </w:rPr>
      </w:pPr>
      <w:r w:rsidRPr="00AB1677">
        <w:rPr>
          <w:rFonts w:ascii="Times New Roman" w:hAnsi="Times New Roman"/>
          <w:sz w:val="28"/>
          <w:szCs w:val="28"/>
          <w:lang w:val="kk-KZ"/>
        </w:rPr>
        <w:t>«</w:t>
      </w:r>
      <w:r w:rsidR="00332332" w:rsidRPr="00AB1677">
        <w:rPr>
          <w:rFonts w:ascii="Times New Roman" w:hAnsi="Times New Roman"/>
          <w:sz w:val="28"/>
          <w:szCs w:val="28"/>
          <w:lang w:val="kk-KZ"/>
        </w:rPr>
        <w:t>Торпедо</w:t>
      </w:r>
      <w:r w:rsidRPr="00AB1677">
        <w:rPr>
          <w:rFonts w:ascii="Times New Roman" w:hAnsi="Times New Roman"/>
          <w:sz w:val="28"/>
          <w:szCs w:val="28"/>
          <w:lang w:val="kk-KZ"/>
        </w:rPr>
        <w:t>»</w:t>
      </w:r>
      <w:r w:rsidR="00332332" w:rsidRPr="00AB1677">
        <w:rPr>
          <w:rFonts w:ascii="Times New Roman" w:hAnsi="Times New Roman"/>
          <w:sz w:val="28"/>
          <w:szCs w:val="28"/>
          <w:lang w:val="kk-KZ"/>
        </w:rPr>
        <w:t xml:space="preserve"> сортының қауын сығындыларынан пектиндік заттарды алудың ұтымды режимдерін таңдау нәтижесінде (температура 40-41</w:t>
      </w:r>
      <w:r w:rsidR="00332332" w:rsidRPr="00AB1677">
        <w:rPr>
          <w:rFonts w:ascii="Times New Roman" w:hAnsi="Times New Roman"/>
          <w:sz w:val="28"/>
          <w:szCs w:val="28"/>
          <w:vertAlign w:val="superscript"/>
          <w:lang w:val="kk-KZ"/>
        </w:rPr>
        <w:t>o</w:t>
      </w:r>
      <w:r w:rsidR="00332332" w:rsidRPr="00AB1677">
        <w:rPr>
          <w:rFonts w:ascii="Times New Roman" w:hAnsi="Times New Roman"/>
          <w:sz w:val="28"/>
          <w:szCs w:val="28"/>
          <w:lang w:val="kk-KZ"/>
        </w:rPr>
        <w:t>C, полигалактуроназа ферменттік препаратының дозасы 2,0%, ортаның рН - 6,0 және экспозиция уақыты 4-5 сағат) көлемі 1000 мл пектин бар сығынды алынды. алынған сығынды RV 05 маркалы аппаратты пайдалана отырып, вакуумдық буландыру әдісімен шоғырландырылды Basic 2-B 58-60</w:t>
      </w:r>
      <w:r w:rsidR="00332332" w:rsidRPr="00AB1677">
        <w:rPr>
          <w:rFonts w:ascii="Times New Roman" w:hAnsi="Times New Roman"/>
          <w:sz w:val="28"/>
          <w:szCs w:val="28"/>
          <w:vertAlign w:val="superscript"/>
          <w:lang w:val="kk-KZ"/>
        </w:rPr>
        <w:t>o</w:t>
      </w:r>
      <w:r w:rsidR="00332332" w:rsidRPr="00AB1677">
        <w:rPr>
          <w:rFonts w:ascii="Times New Roman" w:hAnsi="Times New Roman"/>
          <w:sz w:val="28"/>
          <w:szCs w:val="28"/>
          <w:lang w:val="kk-KZ"/>
        </w:rPr>
        <w:t>C режимінде және 0,5-0,7 ат</w:t>
      </w:r>
      <w:r w:rsidR="00522412">
        <w:rPr>
          <w:rFonts w:ascii="Times New Roman" w:hAnsi="Times New Roman"/>
          <w:sz w:val="28"/>
          <w:szCs w:val="28"/>
          <w:lang w:val="kk-KZ"/>
        </w:rPr>
        <w:t>о</w:t>
      </w:r>
      <w:r w:rsidR="00332332" w:rsidRPr="00AB1677">
        <w:rPr>
          <w:rFonts w:ascii="Times New Roman" w:hAnsi="Times New Roman"/>
          <w:sz w:val="28"/>
          <w:szCs w:val="28"/>
          <w:lang w:val="kk-KZ"/>
        </w:rPr>
        <w:t>м вакуумдық разрядта, пектин мөлшері 2,40-2,52±0,02% және еритін құрғақ заттар 22,0-24,0±0,02% дейін.</w:t>
      </w:r>
    </w:p>
    <w:p w14:paraId="25268E3F" w14:textId="77777777" w:rsidR="00E9228F" w:rsidRPr="00AB1677" w:rsidRDefault="00E9228F" w:rsidP="00ED7CC3">
      <w:pPr>
        <w:spacing w:after="0" w:line="240" w:lineRule="auto"/>
        <w:ind w:firstLine="720"/>
        <w:jc w:val="both"/>
        <w:rPr>
          <w:rFonts w:ascii="Times New Roman" w:hAnsi="Times New Roman" w:cs="Times New Roman"/>
          <w:sz w:val="28"/>
          <w:szCs w:val="28"/>
          <w:lang w:val="kk-KZ"/>
        </w:rPr>
      </w:pPr>
    </w:p>
    <w:p w14:paraId="5F4D62AA" w14:textId="362E9AB7" w:rsidR="00A04B60" w:rsidRDefault="00A04B60" w:rsidP="00ED7CC3">
      <w:pPr>
        <w:spacing w:after="0" w:line="240" w:lineRule="auto"/>
        <w:jc w:val="both"/>
        <w:rPr>
          <w:rFonts w:ascii="Times New Roman" w:hAnsi="Times New Roman" w:cs="Times New Roman"/>
          <w:sz w:val="28"/>
          <w:szCs w:val="28"/>
          <w:lang w:val="kk-KZ"/>
        </w:rPr>
      </w:pPr>
    </w:p>
    <w:p w14:paraId="34F23B18" w14:textId="77777777" w:rsidR="00CA37DF" w:rsidRPr="00AB1677" w:rsidRDefault="00CA37DF" w:rsidP="00ED7CC3">
      <w:pPr>
        <w:spacing w:after="0" w:line="240" w:lineRule="auto"/>
        <w:jc w:val="both"/>
        <w:rPr>
          <w:rFonts w:ascii="Times New Roman" w:hAnsi="Times New Roman" w:cs="Times New Roman"/>
          <w:sz w:val="28"/>
          <w:szCs w:val="28"/>
          <w:lang w:val="kk-KZ"/>
        </w:rPr>
      </w:pPr>
    </w:p>
    <w:p w14:paraId="0ED0DE97" w14:textId="6C972249" w:rsidR="00425054" w:rsidRPr="00AB1677" w:rsidRDefault="00425054" w:rsidP="00ED7CC3">
      <w:pPr>
        <w:spacing w:after="0" w:line="240" w:lineRule="auto"/>
        <w:ind w:firstLine="720"/>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 xml:space="preserve">2.4.1 </w:t>
      </w:r>
      <w:r w:rsidR="00176F9D" w:rsidRPr="00AB1677">
        <w:rPr>
          <w:rFonts w:ascii="Times New Roman" w:hAnsi="Times New Roman" w:cs="Times New Roman"/>
          <w:b/>
          <w:bCs/>
          <w:sz w:val="28"/>
          <w:szCs w:val="28"/>
          <w:lang w:val="kk-KZ"/>
        </w:rPr>
        <w:t>Статистикалық математикалық өңдеу</w:t>
      </w:r>
    </w:p>
    <w:p w14:paraId="3D45A3F5" w14:textId="33AFC1DA" w:rsidR="003A680E" w:rsidRPr="00AB1677" w:rsidRDefault="00B626E7" w:rsidP="00ED7CC3">
      <w:pPr>
        <w:spacing w:after="0" w:line="240" w:lineRule="auto"/>
        <w:ind w:firstLine="720"/>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Статистикалық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деректерді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өңдеу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қауын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тәтті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кондитерлік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өнімдері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сияқты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жаңа</w:t>
      </w:r>
      <w:r w:rsidRPr="00AB1677">
        <w:rPr>
          <w:rFonts w:ascii="Times New Roman" w:hAnsi="Times New Roman" w:cs="Times New Roman"/>
          <w:sz w:val="28"/>
          <w:szCs w:val="28"/>
          <w:lang w:val="kk-KZ"/>
        </w:rPr>
        <w:t xml:space="preserve"> өнімді </w:t>
      </w:r>
      <w:r w:rsidRPr="00AB1677">
        <w:rPr>
          <w:rStyle w:val="ezkurwreuab5ozgtqnkl"/>
          <w:rFonts w:ascii="Times New Roman" w:hAnsi="Times New Roman" w:cs="Times New Roman"/>
          <w:sz w:val="28"/>
          <w:szCs w:val="28"/>
          <w:lang w:val="kk-KZ"/>
        </w:rPr>
        <w:t>зерттеу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дамытудағы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маңызды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қадам</w:t>
      </w:r>
      <w:r w:rsidRPr="00AB1677">
        <w:rPr>
          <w:rFonts w:ascii="Times New Roman" w:hAnsi="Times New Roman" w:cs="Times New Roman"/>
          <w:sz w:val="28"/>
          <w:szCs w:val="28"/>
          <w:lang w:val="kk-KZ"/>
        </w:rPr>
        <w:t xml:space="preserve"> болып </w:t>
      </w:r>
      <w:r w:rsidRPr="00AB1677">
        <w:rPr>
          <w:rStyle w:val="ezkurwreuab5ozgtqnkl"/>
          <w:rFonts w:ascii="Times New Roman" w:hAnsi="Times New Roman" w:cs="Times New Roman"/>
          <w:sz w:val="28"/>
          <w:szCs w:val="28"/>
          <w:lang w:val="kk-KZ"/>
        </w:rPr>
        <w:t>табылады.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Бұл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процесс</w:t>
      </w:r>
      <w:r w:rsidRPr="00AB1677">
        <w:rPr>
          <w:rFonts w:ascii="Times New Roman" w:hAnsi="Times New Roman" w:cs="Times New Roman"/>
          <w:sz w:val="28"/>
          <w:szCs w:val="28"/>
          <w:lang w:val="kk-KZ"/>
        </w:rPr>
        <w:t xml:space="preserve"> ақпараттандырылған </w:t>
      </w:r>
      <w:r w:rsidRPr="00AB1677">
        <w:rPr>
          <w:rStyle w:val="ezkurwreuab5ozgtqnkl"/>
          <w:rFonts w:ascii="Times New Roman" w:hAnsi="Times New Roman" w:cs="Times New Roman"/>
          <w:sz w:val="28"/>
          <w:szCs w:val="28"/>
          <w:lang w:val="kk-KZ"/>
        </w:rPr>
        <w:t>шешімдер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қабылдау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деректерді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жинауды,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талдауды,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түсіндіруді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ұсынуды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қамтиды.</w:t>
      </w:r>
    </w:p>
    <w:p w14:paraId="2521791F" w14:textId="428FA063" w:rsidR="0025687C" w:rsidRPr="00AB1677" w:rsidRDefault="0025687C" w:rsidP="00ED7CC3">
      <w:pPr>
        <w:spacing w:after="0" w:line="240" w:lineRule="auto"/>
        <w:ind w:firstLine="720"/>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Деректерді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статистикалық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өңдеу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қауын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тәтті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кондитерлік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ретінде</w:t>
      </w:r>
      <w:r w:rsidRPr="00AB1677">
        <w:rPr>
          <w:rFonts w:ascii="Times New Roman" w:hAnsi="Times New Roman" w:cs="Times New Roman"/>
          <w:sz w:val="28"/>
          <w:szCs w:val="28"/>
          <w:lang w:val="kk-KZ"/>
        </w:rPr>
        <w:t xml:space="preserve"> дамытудың </w:t>
      </w:r>
      <w:r w:rsidRPr="00AB1677">
        <w:rPr>
          <w:rStyle w:val="ezkurwreuab5ozgtqnkl"/>
          <w:rFonts w:ascii="Times New Roman" w:hAnsi="Times New Roman" w:cs="Times New Roman"/>
          <w:sz w:val="28"/>
          <w:szCs w:val="28"/>
          <w:lang w:val="kk-KZ"/>
        </w:rPr>
        <w:t>барлық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кезеңдерінде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негізделген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қорытынды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жасауға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дұрыс</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шешім</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қабылдауға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мүмкіндік</w:t>
      </w:r>
      <w:r w:rsidRPr="00AB1677">
        <w:rPr>
          <w:rFonts w:ascii="Times New Roman" w:hAnsi="Times New Roman" w:cs="Times New Roman"/>
          <w:sz w:val="28"/>
          <w:szCs w:val="28"/>
          <w:lang w:val="kk-KZ"/>
        </w:rPr>
        <w:t xml:space="preserve"> береді</w:t>
      </w:r>
      <w:r w:rsidRPr="00AB1677">
        <w:rPr>
          <w:rStyle w:val="ezkurwreuab5ozgtqnkl"/>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Статистикалық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талдаудың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әртүрлі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әдістерін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қолдану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өнімнің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сапасы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қауіпсіздігіне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әртүрлі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факторлардың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әсерін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түсінуге,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сондай</w:t>
      </w:r>
      <w:r w:rsidRPr="00AB1677">
        <w:rPr>
          <w:rFonts w:ascii="Times New Roman" w:hAnsi="Times New Roman" w:cs="Times New Roman"/>
          <w:sz w:val="28"/>
          <w:szCs w:val="28"/>
          <w:lang w:val="kk-KZ"/>
        </w:rPr>
        <w:t xml:space="preserve">-ақ </w:t>
      </w:r>
      <w:r w:rsidRPr="00AB1677">
        <w:rPr>
          <w:rStyle w:val="ezkurwreuab5ozgtqnkl"/>
          <w:rFonts w:ascii="Times New Roman" w:hAnsi="Times New Roman" w:cs="Times New Roman"/>
          <w:sz w:val="28"/>
          <w:szCs w:val="28"/>
          <w:lang w:val="kk-KZ"/>
        </w:rPr>
        <w:t>жақсы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нәтижеге</w:t>
      </w:r>
      <w:r w:rsidRPr="00AB1677">
        <w:rPr>
          <w:rFonts w:ascii="Times New Roman" w:hAnsi="Times New Roman" w:cs="Times New Roman"/>
          <w:sz w:val="28"/>
          <w:szCs w:val="28"/>
          <w:lang w:val="kk-KZ"/>
        </w:rPr>
        <w:t xml:space="preserve"> қол </w:t>
      </w:r>
      <w:r w:rsidRPr="00AB1677">
        <w:rPr>
          <w:rStyle w:val="ezkurwreuab5ozgtqnkl"/>
          <w:rFonts w:ascii="Times New Roman" w:hAnsi="Times New Roman" w:cs="Times New Roman"/>
          <w:sz w:val="28"/>
          <w:szCs w:val="28"/>
          <w:lang w:val="kk-KZ"/>
        </w:rPr>
        <w:t>жеткізу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үшін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технологиялық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процестерді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оңтайландыруға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көмектеседі.</w:t>
      </w:r>
      <w:r w:rsidR="00332332" w:rsidRPr="00AB1677">
        <w:rPr>
          <w:rStyle w:val="ezkurwreuab5ozgtqnkl"/>
          <w:rFonts w:ascii="Times New Roman" w:hAnsi="Times New Roman" w:cs="Times New Roman"/>
          <w:sz w:val="28"/>
          <w:szCs w:val="28"/>
          <w:lang w:val="kk-KZ"/>
        </w:rPr>
        <w:t xml:space="preserve"> </w:t>
      </w:r>
    </w:p>
    <w:p w14:paraId="3A63F72A" w14:textId="05EAEC12" w:rsidR="00332332" w:rsidRPr="00AB1677" w:rsidRDefault="00DB76F8"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w:t>
      </w:r>
      <w:r w:rsidR="00332332" w:rsidRPr="00AB1677">
        <w:rPr>
          <w:rFonts w:ascii="Times New Roman" w:eastAsia="Times New Roman" w:hAnsi="Times New Roman" w:cs="Times New Roman"/>
          <w:sz w:val="28"/>
          <w:szCs w:val="28"/>
          <w:lang w:val="kk-KZ" w:eastAsia="ru-RU"/>
        </w:rPr>
        <w:t>Торпед</w:t>
      </w:r>
      <w:r w:rsidRPr="00AB1677">
        <w:rPr>
          <w:rFonts w:ascii="Times New Roman" w:eastAsia="Times New Roman" w:hAnsi="Times New Roman" w:cs="Times New Roman"/>
          <w:sz w:val="28"/>
          <w:szCs w:val="28"/>
          <w:lang w:val="kk-KZ" w:eastAsia="ru-RU"/>
        </w:rPr>
        <w:t>о»</w:t>
      </w:r>
      <w:r w:rsidR="00332332" w:rsidRPr="00AB1677">
        <w:rPr>
          <w:rFonts w:ascii="Times New Roman" w:eastAsia="Times New Roman" w:hAnsi="Times New Roman" w:cs="Times New Roman"/>
          <w:sz w:val="28"/>
          <w:szCs w:val="28"/>
          <w:lang w:val="kk-KZ" w:eastAsia="ru-RU"/>
        </w:rPr>
        <w:t xml:space="preserve"> сортының қауынынан пектин алудың оңтайлы технологиялық режимдерін анықтау үшін алдымен оның математикалық сипаттамасын жасау керек. Ол үшін пектиннің шығуы мен оның сапа көрсеткіштерінің технологиялық режимдерге тәуелділігін эксперименталды түрде анықтау қажет. Режимдер ретінде қышқылдық таңдалды (К, град.), температура (t, °C) және қауынды өңдеу ұзақтығы (τ, сағ).</w:t>
      </w:r>
    </w:p>
    <w:p w14:paraId="280DEC3D"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Қауынның сапасы көптеген көрсеткіштер бойынша бағаланады, жүргізілген зерттеулерде осындай көрсеткіштер анықталды:</w:t>
      </w:r>
    </w:p>
    <w:p w14:paraId="392C9BCE"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1</w:t>
      </w:r>
      <w:r w:rsidRPr="00AB1677">
        <w:rPr>
          <w:rFonts w:ascii="Times New Roman" w:eastAsia="Times New Roman" w:hAnsi="Times New Roman" w:cs="Times New Roman"/>
          <w:sz w:val="28"/>
          <w:szCs w:val="28"/>
          <w:lang w:val="kk-KZ" w:eastAsia="ru-RU"/>
        </w:rPr>
        <w:t>-пектиннің массалық үлесі, %;</w:t>
      </w:r>
    </w:p>
    <w:p w14:paraId="7F61F7C9"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2</w:t>
      </w:r>
      <w:r w:rsidRPr="00AB1677">
        <w:rPr>
          <w:rFonts w:ascii="Times New Roman" w:eastAsia="Times New Roman" w:hAnsi="Times New Roman" w:cs="Times New Roman"/>
          <w:sz w:val="28"/>
          <w:szCs w:val="28"/>
          <w:lang w:val="kk-KZ" w:eastAsia="ru-RU"/>
        </w:rPr>
        <w:t>-С витаминінің массалық үлесі, мг/%;</w:t>
      </w:r>
    </w:p>
    <w:p w14:paraId="6C6BE4EF"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3</w:t>
      </w:r>
      <w:r w:rsidRPr="00AB1677">
        <w:rPr>
          <w:rFonts w:ascii="Times New Roman" w:eastAsia="Times New Roman" w:hAnsi="Times New Roman" w:cs="Times New Roman"/>
          <w:sz w:val="28"/>
          <w:szCs w:val="28"/>
          <w:lang w:val="kk-KZ" w:eastAsia="ru-RU"/>
        </w:rPr>
        <w:t>-каротиннің массалық үлесі, мг/%;</w:t>
      </w:r>
    </w:p>
    <w:p w14:paraId="023A9C0A"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4</w:t>
      </w:r>
      <w:r w:rsidRPr="00AB1677">
        <w:rPr>
          <w:rFonts w:ascii="Times New Roman" w:eastAsia="Times New Roman" w:hAnsi="Times New Roman" w:cs="Times New Roman"/>
          <w:sz w:val="28"/>
          <w:szCs w:val="28"/>
          <w:lang w:val="kk-KZ" w:eastAsia="ru-RU"/>
        </w:rPr>
        <w:t>-жалпы қант, %;</w:t>
      </w:r>
    </w:p>
    <w:p w14:paraId="1D80DED0"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5</w:t>
      </w:r>
      <w:r w:rsidRPr="00AB1677">
        <w:rPr>
          <w:rFonts w:ascii="Times New Roman" w:eastAsia="Times New Roman" w:hAnsi="Times New Roman" w:cs="Times New Roman"/>
          <w:sz w:val="28"/>
          <w:szCs w:val="28"/>
          <w:lang w:val="kk-KZ" w:eastAsia="ru-RU"/>
        </w:rPr>
        <w:t>-глюкоза, фруктоза, %;</w:t>
      </w:r>
    </w:p>
    <w:p w14:paraId="73F0875C"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6</w:t>
      </w:r>
      <w:r w:rsidRPr="00AB1677">
        <w:rPr>
          <w:rFonts w:ascii="Times New Roman" w:eastAsia="Times New Roman" w:hAnsi="Times New Roman" w:cs="Times New Roman"/>
          <w:sz w:val="28"/>
          <w:szCs w:val="28"/>
          <w:lang w:val="kk-KZ" w:eastAsia="ru-RU"/>
        </w:rPr>
        <w:t>-сахароза, %;</w:t>
      </w:r>
    </w:p>
    <w:p w14:paraId="6D85D54C"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lastRenderedPageBreak/>
        <w:t>y</w:t>
      </w:r>
      <w:r w:rsidRPr="00AB1677">
        <w:rPr>
          <w:rFonts w:ascii="Times New Roman" w:eastAsia="Times New Roman" w:hAnsi="Times New Roman" w:cs="Times New Roman"/>
          <w:sz w:val="28"/>
          <w:szCs w:val="28"/>
          <w:vertAlign w:val="subscript"/>
          <w:lang w:val="kk-KZ" w:eastAsia="ru-RU"/>
        </w:rPr>
        <w:t>7</w:t>
      </w:r>
      <w:r w:rsidRPr="00AB1677">
        <w:rPr>
          <w:rFonts w:ascii="Times New Roman" w:eastAsia="Times New Roman" w:hAnsi="Times New Roman" w:cs="Times New Roman"/>
          <w:sz w:val="28"/>
          <w:szCs w:val="28"/>
          <w:lang w:val="kk-KZ" w:eastAsia="ru-RU"/>
        </w:rPr>
        <w:t>-А дәрумені, мг/100 г;</w:t>
      </w:r>
    </w:p>
    <w:p w14:paraId="4254AEA2"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8</w:t>
      </w:r>
      <w:r w:rsidRPr="00AB1677">
        <w:rPr>
          <w:rFonts w:ascii="Times New Roman" w:eastAsia="Times New Roman" w:hAnsi="Times New Roman" w:cs="Times New Roman"/>
          <w:sz w:val="28"/>
          <w:szCs w:val="28"/>
          <w:lang w:val="kk-KZ" w:eastAsia="ru-RU"/>
        </w:rPr>
        <w:t>-Е дәрумені, мг/100 г;</w:t>
      </w:r>
    </w:p>
    <w:p w14:paraId="45BC5797"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9</w:t>
      </w:r>
      <w:r w:rsidRPr="00AB1677">
        <w:rPr>
          <w:rFonts w:ascii="Times New Roman" w:eastAsia="Times New Roman" w:hAnsi="Times New Roman" w:cs="Times New Roman"/>
          <w:sz w:val="28"/>
          <w:szCs w:val="28"/>
          <w:lang w:val="kk-KZ" w:eastAsia="ru-RU"/>
        </w:rPr>
        <w:t>-калий, мг/100 г;</w:t>
      </w:r>
    </w:p>
    <w:p w14:paraId="6579146B" w14:textId="77777777"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10</w:t>
      </w:r>
      <w:r w:rsidRPr="00AB1677">
        <w:rPr>
          <w:rFonts w:ascii="Times New Roman" w:eastAsia="Times New Roman" w:hAnsi="Times New Roman" w:cs="Times New Roman"/>
          <w:sz w:val="28"/>
          <w:szCs w:val="28"/>
          <w:lang w:val="kk-KZ" w:eastAsia="ru-RU"/>
        </w:rPr>
        <w:t>-темір, мг/100 г;</w:t>
      </w:r>
    </w:p>
    <w:p w14:paraId="71114188" w14:textId="0E1BFFEC"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11</w:t>
      </w:r>
      <w:r w:rsidRPr="00AB1677">
        <w:rPr>
          <w:rFonts w:ascii="Times New Roman" w:eastAsia="Times New Roman" w:hAnsi="Times New Roman" w:cs="Times New Roman"/>
          <w:sz w:val="28"/>
          <w:szCs w:val="28"/>
          <w:lang w:val="kk-KZ" w:eastAsia="ru-RU"/>
        </w:rPr>
        <w:t>-</w:t>
      </w:r>
      <w:r w:rsidR="00407CB1" w:rsidRPr="00AB1677">
        <w:rPr>
          <w:rFonts w:eastAsiaTheme="minorEastAsia"/>
          <w:shadow/>
          <w:color w:val="000000" w:themeColor="text1"/>
          <w:kern w:val="24"/>
          <w:sz w:val="28"/>
          <w:szCs w:val="28"/>
          <w:lang w:val="kk-KZ"/>
          <w14:shadow w14:blurRad="38100" w14:dist="19050" w14:dir="2700000" w14:sx="100000" w14:sy="100000" w14:kx="0" w14:ky="0" w14:algn="tl">
            <w14:schemeClr w14:val="dk1">
              <w14:alpha w14:val="60000"/>
            </w14:schemeClr>
          </w14:shadow>
        </w:rPr>
        <w:t xml:space="preserve"> </w:t>
      </w:r>
      <w:r w:rsidR="00407CB1" w:rsidRPr="00AB1677">
        <w:rPr>
          <w:rFonts w:ascii="Times New Roman" w:eastAsia="Times New Roman" w:hAnsi="Times New Roman" w:cs="Times New Roman"/>
          <w:sz w:val="28"/>
          <w:szCs w:val="28"/>
          <w:lang w:val="kk-KZ" w:eastAsia="ru-RU"/>
        </w:rPr>
        <w:t>МАжФАМС</w:t>
      </w:r>
      <w:r w:rsidRPr="00AB1677">
        <w:rPr>
          <w:rFonts w:ascii="Times New Roman" w:eastAsia="Times New Roman" w:hAnsi="Times New Roman" w:cs="Times New Roman"/>
          <w:sz w:val="28"/>
          <w:szCs w:val="28"/>
          <w:lang w:val="kk-KZ" w:eastAsia="ru-RU"/>
        </w:rPr>
        <w:t>, КО</w:t>
      </w:r>
      <w:r w:rsidR="00522412">
        <w:rPr>
          <w:rFonts w:ascii="Times New Roman" w:eastAsia="Times New Roman" w:hAnsi="Times New Roman" w:cs="Times New Roman"/>
          <w:sz w:val="28"/>
          <w:szCs w:val="28"/>
          <w:lang w:val="kk-KZ" w:eastAsia="ru-RU"/>
        </w:rPr>
        <w:t>Е</w:t>
      </w:r>
      <w:r w:rsidRPr="00AB1677">
        <w:rPr>
          <w:rFonts w:ascii="Times New Roman" w:eastAsia="Times New Roman" w:hAnsi="Times New Roman" w:cs="Times New Roman"/>
          <w:sz w:val="28"/>
          <w:szCs w:val="28"/>
          <w:lang w:val="kk-KZ" w:eastAsia="ru-RU"/>
        </w:rPr>
        <w:t xml:space="preserve"> * 10-3 / г;</w:t>
      </w:r>
    </w:p>
    <w:p w14:paraId="6C2264A1" w14:textId="6335AE70" w:rsidR="00332332" w:rsidRPr="00AB1677" w:rsidRDefault="00332332" w:rsidP="00ED7CC3">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12</w:t>
      </w:r>
      <w:r w:rsidRPr="00AB1677">
        <w:rPr>
          <w:rFonts w:ascii="Times New Roman" w:eastAsia="Times New Roman" w:hAnsi="Times New Roman" w:cs="Times New Roman"/>
          <w:sz w:val="28"/>
          <w:szCs w:val="28"/>
          <w:lang w:val="kk-KZ" w:eastAsia="ru-RU"/>
        </w:rPr>
        <w:t>-зең, КО</w:t>
      </w:r>
      <w:r w:rsidR="00522412">
        <w:rPr>
          <w:rFonts w:ascii="Times New Roman" w:eastAsia="Times New Roman" w:hAnsi="Times New Roman" w:cs="Times New Roman"/>
          <w:sz w:val="28"/>
          <w:szCs w:val="28"/>
          <w:lang w:val="kk-KZ" w:eastAsia="ru-RU"/>
        </w:rPr>
        <w:t>Е</w:t>
      </w:r>
      <w:r w:rsidRPr="00AB1677">
        <w:rPr>
          <w:rFonts w:ascii="Times New Roman" w:eastAsia="Times New Roman" w:hAnsi="Times New Roman" w:cs="Times New Roman"/>
          <w:sz w:val="28"/>
          <w:szCs w:val="28"/>
          <w:lang w:val="kk-KZ" w:eastAsia="ru-RU"/>
        </w:rPr>
        <w:t>/г.</w:t>
      </w:r>
    </w:p>
    <w:p w14:paraId="1B08C46B" w14:textId="78AC857C" w:rsidR="00332332" w:rsidRPr="00AB1677" w:rsidRDefault="00332332" w:rsidP="00ED7CC3">
      <w:pPr>
        <w:spacing w:after="0" w:line="240" w:lineRule="auto"/>
        <w:ind w:firstLine="720"/>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Көптеген тәжірибелерді жүргізу қажеттілігін ескере отырып, көп факторлы эксперименттерді жоспарлаудың математикалық әдістері қолданылды.</w:t>
      </w:r>
    </w:p>
    <w:p w14:paraId="0D89D638" w14:textId="20FDF065" w:rsidR="003A680E" w:rsidRPr="00AB1677" w:rsidRDefault="003A680E" w:rsidP="00ED7CC3">
      <w:pPr>
        <w:widowControl w:val="0"/>
        <w:spacing w:after="0" w:line="240" w:lineRule="auto"/>
        <w:ind w:firstLine="567"/>
        <w:jc w:val="both"/>
        <w:rPr>
          <w:rStyle w:val="ezkurwreuab5ozgtqnkl"/>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Статистикалық талдау: өңдеудің әр кезеңінен кейін өнімнің микробиологиялық талдауынан алынған нәтижелер дисперсиялық талдауды (ANOVA) және 95% сенімділікпен t-критерийін қолдана отырып, Statistica 12.0 бағдарламалық жасақтамасымен статистикалық талданды.</w:t>
      </w:r>
    </w:p>
    <w:p w14:paraId="275F522D" w14:textId="4BD1CEAD" w:rsidR="00B626E7" w:rsidRDefault="00B626E7" w:rsidP="00ED7CC3">
      <w:pPr>
        <w:spacing w:after="0" w:line="240" w:lineRule="auto"/>
        <w:ind w:firstLine="720"/>
        <w:rPr>
          <w:rFonts w:ascii="Times New Roman" w:hAnsi="Times New Roman" w:cs="Times New Roman"/>
          <w:b/>
          <w:bCs/>
          <w:sz w:val="36"/>
          <w:szCs w:val="36"/>
          <w:lang w:val="kk-KZ"/>
        </w:rPr>
      </w:pPr>
    </w:p>
    <w:p w14:paraId="4AF29D36" w14:textId="77777777" w:rsidR="00CA37DF" w:rsidRPr="00AB1677" w:rsidRDefault="00CA37DF" w:rsidP="00ED7CC3">
      <w:pPr>
        <w:spacing w:after="0" w:line="240" w:lineRule="auto"/>
        <w:ind w:firstLine="720"/>
        <w:rPr>
          <w:rFonts w:ascii="Times New Roman" w:hAnsi="Times New Roman" w:cs="Times New Roman"/>
          <w:b/>
          <w:bCs/>
          <w:sz w:val="36"/>
          <w:szCs w:val="36"/>
          <w:lang w:val="kk-KZ"/>
        </w:rPr>
      </w:pPr>
    </w:p>
    <w:p w14:paraId="4F986EC0" w14:textId="22AF8C82" w:rsidR="00425054" w:rsidRPr="00AB1677" w:rsidRDefault="00425054" w:rsidP="00ED7CC3">
      <w:pPr>
        <w:spacing w:after="0" w:line="240" w:lineRule="auto"/>
        <w:ind w:firstLine="720"/>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 xml:space="preserve">2.4.2 </w:t>
      </w:r>
      <w:r w:rsidR="00176F9D" w:rsidRPr="00AB1677">
        <w:rPr>
          <w:rFonts w:ascii="Times New Roman" w:hAnsi="Times New Roman" w:cs="Times New Roman"/>
          <w:b/>
          <w:bCs/>
          <w:sz w:val="28"/>
          <w:szCs w:val="28"/>
          <w:lang w:val="kk-KZ"/>
        </w:rPr>
        <w:t>Технологиялық үдерістері мен  қауын өнімдерінің қауіпсіздігін модельдерін жасау әдістері</w:t>
      </w:r>
    </w:p>
    <w:p w14:paraId="43AE1771" w14:textId="3BE3A154" w:rsidR="00A04B60" w:rsidRPr="00AB1677" w:rsidRDefault="00A04B6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Тәжірибелер санын азайту және жеке өңдеу факторларының зерттелетін сапа көрсеткіштеріне: әсерін сенімді бағалау үшін эксперименттерді, көп факторлы жоспарлау әдістері қолданылады. </w:t>
      </w:r>
    </w:p>
    <w:p w14:paraId="26B0ECC2" w14:textId="2E0C6E4E" w:rsidR="00A04B60" w:rsidRPr="00AB1677" w:rsidRDefault="00A04B6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Деректерді өңдеу және барлық қажетті есептеулер профессор Станкевич Г.Н. (Одесса ұлттық азық-түлік технологиялары академиясы) әзірлеген алгоритм мен PLAN сериялық регрессиялық талдау бағдарламасын қолдана отырып жүргізілді.</w:t>
      </w:r>
    </w:p>
    <w:p w14:paraId="2DF07995" w14:textId="2B19DB15" w:rsidR="00A04B60" w:rsidRPr="00AB1677" w:rsidRDefault="00A04B60"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Бұл бағдарлама әрбір зерттелген индикатор үшін регрессия коэффициенттерін есептеуге, регрессия коэффициенттерінің маңыздылығын тексеруге және барлық шамалы коэффициенттерді алып тастағаннан кейін алынған регрессия теңдеулерінің қажетті статистикалық сипаттамаларын </w:t>
      </w:r>
      <w:r w:rsidR="002B2525" w:rsidRPr="00AB1677">
        <w:rPr>
          <w:rFonts w:ascii="Times New Roman" w:hAnsi="Times New Roman" w:cs="Times New Roman"/>
          <w:sz w:val="28"/>
          <w:szCs w:val="28"/>
          <w:lang w:val="kk-KZ"/>
        </w:rPr>
        <w:t xml:space="preserve">анықтауға, соның ішінде олардың эксперименттік мәліметтерге сәйкестігін тексеруге мүмкіндік береді. </w:t>
      </w:r>
    </w:p>
    <w:p w14:paraId="45F0B689" w14:textId="77777777" w:rsidR="00332332" w:rsidRPr="00AB1677" w:rsidRDefault="00332332" w:rsidP="00ED7CC3">
      <w:pPr>
        <w:pStyle w:val="a9"/>
        <w:spacing w:after="0" w:line="240" w:lineRule="auto"/>
        <w:ind w:left="0" w:firstLine="567"/>
        <w:jc w:val="both"/>
        <w:rPr>
          <w:rFonts w:ascii="Times New Roman" w:hAnsi="Times New Roman"/>
          <w:sz w:val="28"/>
          <w:szCs w:val="28"/>
          <w:lang w:val="kk-KZ"/>
        </w:rPr>
      </w:pPr>
      <w:r w:rsidRPr="00AB1677">
        <w:rPr>
          <w:rFonts w:ascii="Times New Roman" w:hAnsi="Times New Roman"/>
          <w:sz w:val="28"/>
          <w:szCs w:val="28"/>
          <w:lang w:val="kk-KZ"/>
        </w:rPr>
        <w:t>Қауыннан пектин сығындыларының гидромодульдің әр түрлі мәндерінде және рН ортасымен сығындының температурасы мен ферменттік препараттың концентрациясына байланысты экспозиция уақытын оқшаулау жағдайын зерттеу үшін арнайы зерттеу әдістері қолданылды. Қауын сығындыларынан экстракцияны оқшаулаудың оңтайлы техникалық режимдерін белгілеу үшін 2</w:t>
      </w:r>
      <w:r w:rsidRPr="009A4ABC">
        <w:rPr>
          <w:rFonts w:ascii="Times New Roman" w:hAnsi="Times New Roman"/>
          <w:sz w:val="28"/>
          <w:szCs w:val="28"/>
          <w:vertAlign w:val="superscript"/>
          <w:lang w:val="kk-KZ"/>
        </w:rPr>
        <w:t>3</w:t>
      </w:r>
      <w:r w:rsidRPr="00AB1677">
        <w:rPr>
          <w:rFonts w:ascii="Times New Roman" w:hAnsi="Times New Roman"/>
          <w:sz w:val="28"/>
          <w:szCs w:val="28"/>
          <w:lang w:val="kk-KZ"/>
        </w:rPr>
        <w:t xml:space="preserve"> типті көп факторлы PEF жоспарлаудың математикалық әдістері қолданылды, олардың нәтижелері негізінде регрессиялық және оңтайландырылған сызықтық модельдер жасалды.</w:t>
      </w:r>
    </w:p>
    <w:p w14:paraId="61CFF93D" w14:textId="3CFBBA82" w:rsidR="004700C1" w:rsidRPr="00AB1677" w:rsidRDefault="00332332" w:rsidP="00ED7CC3">
      <w:pPr>
        <w:spacing w:after="0"/>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br w:type="page"/>
      </w:r>
    </w:p>
    <w:p w14:paraId="08B14828" w14:textId="7E623B00" w:rsidR="00777999" w:rsidRPr="00AB1677" w:rsidRDefault="00DF2EE3" w:rsidP="00ED7CC3">
      <w:pPr>
        <w:spacing w:after="0" w:line="240" w:lineRule="auto"/>
        <w:ind w:firstLine="567"/>
        <w:jc w:val="center"/>
        <w:rPr>
          <w:rFonts w:ascii="Times New Roman" w:eastAsiaTheme="minorEastAsia" w:hAnsi="Times New Roman" w:cs="Times New Roman"/>
          <w:b/>
          <w:bCs/>
          <w:color w:val="000000"/>
          <w:sz w:val="28"/>
          <w:szCs w:val="28"/>
          <w:lang w:val="kk-KZ" w:eastAsia="ru-RU"/>
        </w:rPr>
      </w:pPr>
      <w:r>
        <w:rPr>
          <w:rFonts w:ascii="Times New Roman" w:eastAsiaTheme="minorEastAsia" w:hAnsi="Times New Roman" w:cs="Times New Roman"/>
          <w:b/>
          <w:bCs/>
          <w:color w:val="000000"/>
          <w:sz w:val="28"/>
          <w:szCs w:val="28"/>
          <w:lang w:val="kk-KZ" w:eastAsia="ru-RU"/>
        </w:rPr>
        <w:lastRenderedPageBreak/>
        <w:t xml:space="preserve">Екінші </w:t>
      </w:r>
      <w:r w:rsidR="00777999" w:rsidRPr="00AB1677">
        <w:rPr>
          <w:rFonts w:ascii="Times New Roman" w:eastAsiaTheme="minorEastAsia" w:hAnsi="Times New Roman" w:cs="Times New Roman"/>
          <w:b/>
          <w:bCs/>
          <w:color w:val="000000"/>
          <w:sz w:val="28"/>
          <w:szCs w:val="28"/>
          <w:lang w:val="kk-KZ" w:eastAsia="ru-RU"/>
        </w:rPr>
        <w:t xml:space="preserve"> бөлім бойынша қорытыныды</w:t>
      </w:r>
    </w:p>
    <w:p w14:paraId="0D121D73" w14:textId="77777777" w:rsidR="009C2EA0" w:rsidRPr="00AB1677" w:rsidRDefault="009C2EA0" w:rsidP="00DB76F8">
      <w:pPr>
        <w:spacing w:after="0"/>
        <w:ind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 өнімінің тағамдық қауіпсіздігін зерттеу өнімнің қауіпсіздігі мен сапасын қамтамасыз ету үшін бірнеше кезеңдер мен аспектілерді қамтиды. </w:t>
      </w:r>
    </w:p>
    <w:p w14:paraId="54AE969E" w14:textId="77777777" w:rsidR="009C2EA0" w:rsidRPr="00AB1677" w:rsidRDefault="009C2EA0" w:rsidP="00DB76F8">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Тәжірибелік зерттеулер жүргізу үшін Алматының жергілікті нарығынан, «Қазақ картоп және көкөніс шаруашылығы ғылыми-зерттеу» институтынан «Торпедо» сорты қауыны таңдалып алынды. Қауын қабығы қалдық ретінде және жұмсағы мен дәндері пайдаланылды.</w:t>
      </w:r>
    </w:p>
    <w:p w14:paraId="48D51785" w14:textId="77777777" w:rsidR="009C2EA0" w:rsidRPr="00AB1677" w:rsidRDefault="009C2EA0" w:rsidP="00DB76F8">
      <w:pPr>
        <w:spacing w:after="0"/>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Қазіргі стандарттарды және оны басқаруды Мемлекеттік техникалық реттеу комитеті (МЕМСТ) атқарады. </w:t>
      </w:r>
    </w:p>
    <w:p w14:paraId="31F42747" w14:textId="1F2A276E" w:rsidR="009C2EA0" w:rsidRPr="00AB1677" w:rsidRDefault="009C2EA0" w:rsidP="00DB76F8">
      <w:pPr>
        <w:spacing w:after="0"/>
        <w:ind w:firstLine="567"/>
        <w:jc w:val="both"/>
        <w:rPr>
          <w:rFonts w:ascii="Times New Roman" w:hAnsi="Times New Roman" w:cs="Times New Roman"/>
          <w:sz w:val="28"/>
          <w:szCs w:val="28"/>
          <w:lang w:val="kk-KZ"/>
        </w:rPr>
      </w:pPr>
      <w:r w:rsidRPr="00AB1677">
        <w:rPr>
          <w:rFonts w:ascii="Times New Roman" w:eastAsia="Times New Roman" w:hAnsi="Times New Roman" w:cs="Times New Roman"/>
          <w:sz w:val="28"/>
          <w:szCs w:val="28"/>
          <w:lang w:val="kk-KZ" w:eastAsia="ru-RU"/>
        </w:rPr>
        <w:t xml:space="preserve">Осы мақсат аясында </w:t>
      </w:r>
      <w:r w:rsidR="00DB76F8" w:rsidRPr="00AB1677">
        <w:rPr>
          <w:rFonts w:ascii="Times New Roman" w:eastAsia="Times New Roman" w:hAnsi="Times New Roman" w:cs="Times New Roman"/>
          <w:sz w:val="28"/>
          <w:szCs w:val="28"/>
          <w:lang w:val="kk-KZ" w:eastAsia="ru-RU"/>
        </w:rPr>
        <w:t>«</w:t>
      </w:r>
      <w:r w:rsidRPr="00AB1677">
        <w:rPr>
          <w:rFonts w:ascii="Times New Roman" w:eastAsia="Times New Roman" w:hAnsi="Times New Roman" w:cs="Times New Roman"/>
          <w:sz w:val="28"/>
          <w:szCs w:val="28"/>
          <w:lang w:val="kk-KZ" w:eastAsia="ru-RU"/>
        </w:rPr>
        <w:t>Торпедо</w:t>
      </w:r>
      <w:r w:rsidR="00DB76F8" w:rsidRPr="00AB1677">
        <w:rPr>
          <w:rFonts w:ascii="Times New Roman" w:eastAsia="Times New Roman" w:hAnsi="Times New Roman" w:cs="Times New Roman"/>
          <w:sz w:val="28"/>
          <w:szCs w:val="28"/>
          <w:lang w:val="kk-KZ" w:eastAsia="ru-RU"/>
        </w:rPr>
        <w:t>»</w:t>
      </w:r>
      <w:r w:rsidRPr="00AB1677">
        <w:rPr>
          <w:rFonts w:ascii="Times New Roman" w:eastAsia="Times New Roman" w:hAnsi="Times New Roman" w:cs="Times New Roman"/>
          <w:sz w:val="28"/>
          <w:szCs w:val="28"/>
          <w:lang w:val="kk-KZ" w:eastAsia="ru-RU"/>
        </w:rPr>
        <w:t xml:space="preserve"> сортының қауынынан алынған биохимиялық көрсеткіштердің физика-химиялық құрамы зерттелді. Витаминдердің құрамы МЕМСТ Р 54635-201, калий натрий және магний мөлшері МЕМСТ Р 51429.99, темір құрамы МЕМСТ 30178-96, фосфор мөлшері МЕМСТ 26657-97 бойынша анықталды.</w:t>
      </w:r>
    </w:p>
    <w:p w14:paraId="7E93A016" w14:textId="77777777" w:rsidR="009C2EA0" w:rsidRPr="00AB1677" w:rsidRDefault="009C2EA0" w:rsidP="00DB76F8">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Барлық үлгілердің сканерлеуші электронды микроскопиясы келесі түсіру параметрлерінде жүргізілді:</w:t>
      </w:r>
    </w:p>
    <w:p w14:paraId="00716F45" w14:textId="77777777" w:rsidR="009C2EA0" w:rsidRPr="00AB1677" w:rsidRDefault="009C2EA0" w:rsidP="00DB76F8">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Үдеткіш кернеу: 20 КВ;</w:t>
      </w:r>
    </w:p>
    <w:p w14:paraId="1AC66689" w14:textId="77777777" w:rsidR="009C2EA0" w:rsidRPr="00AB1677" w:rsidRDefault="009C2EA0" w:rsidP="00DB76F8">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Жұмыс қашықтығы: ≈10 мм.</w:t>
      </w:r>
    </w:p>
    <w:p w14:paraId="48585FA6" w14:textId="77777777" w:rsidR="009C2EA0" w:rsidRPr="00AB1677" w:rsidRDefault="009C2EA0" w:rsidP="00DB76F8">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Регрессиялық модельдер негізінде сызықтық және сызықтық емес оңтайландыру модельдері құрастырылған. Мақсатты функция ретінде бір нұсқада пектиннің максималды шығымы, ал басқа нұсқада микроорганизмдердің минималды мөлшері  таңдалады. Шектеу функциялары y</w:t>
      </w:r>
      <w:r w:rsidRPr="00AB1677">
        <w:rPr>
          <w:rFonts w:ascii="Times New Roman" w:hAnsi="Times New Roman" w:cs="Times New Roman"/>
          <w:sz w:val="28"/>
          <w:szCs w:val="28"/>
          <w:vertAlign w:val="subscript"/>
          <w:lang w:val="kk-KZ"/>
        </w:rPr>
        <w:t>2</w:t>
      </w:r>
      <w:r w:rsidRPr="00AB1677">
        <w:rPr>
          <w:rFonts w:ascii="Times New Roman" w:hAnsi="Times New Roman" w:cs="Times New Roman"/>
          <w:sz w:val="28"/>
          <w:szCs w:val="28"/>
          <w:lang w:val="kk-KZ"/>
        </w:rPr>
        <w:t>, y</w:t>
      </w:r>
      <w:r w:rsidRPr="00AB1677">
        <w:rPr>
          <w:rFonts w:ascii="Times New Roman" w:hAnsi="Times New Roman" w:cs="Times New Roman"/>
          <w:sz w:val="28"/>
          <w:szCs w:val="28"/>
          <w:vertAlign w:val="subscript"/>
          <w:lang w:val="kk-KZ"/>
        </w:rPr>
        <w:t>3</w:t>
      </w:r>
      <w:r w:rsidRPr="00AB1677">
        <w:rPr>
          <w:rFonts w:ascii="Times New Roman" w:hAnsi="Times New Roman" w:cs="Times New Roman"/>
          <w:sz w:val="28"/>
          <w:szCs w:val="28"/>
          <w:lang w:val="kk-KZ"/>
        </w:rPr>
        <w:t>, y</w:t>
      </w:r>
      <w:r w:rsidRPr="00AB1677">
        <w:rPr>
          <w:rFonts w:ascii="Times New Roman" w:hAnsi="Times New Roman" w:cs="Times New Roman"/>
          <w:sz w:val="28"/>
          <w:szCs w:val="28"/>
          <w:vertAlign w:val="subscript"/>
          <w:lang w:val="kk-KZ"/>
        </w:rPr>
        <w:t>4</w:t>
      </w:r>
      <w:r w:rsidRPr="00AB1677">
        <w:rPr>
          <w:rFonts w:ascii="Times New Roman" w:hAnsi="Times New Roman" w:cs="Times New Roman"/>
          <w:sz w:val="28"/>
          <w:szCs w:val="28"/>
          <w:lang w:val="kk-KZ"/>
        </w:rPr>
        <w:t>, y</w:t>
      </w:r>
      <w:r w:rsidRPr="00AB1677">
        <w:rPr>
          <w:rFonts w:ascii="Times New Roman" w:hAnsi="Times New Roman" w:cs="Times New Roman"/>
          <w:sz w:val="28"/>
          <w:szCs w:val="28"/>
          <w:vertAlign w:val="subscript"/>
          <w:lang w:val="kk-KZ"/>
        </w:rPr>
        <w:t>5</w:t>
      </w:r>
      <w:r w:rsidRPr="00AB1677">
        <w:rPr>
          <w:rFonts w:ascii="Times New Roman" w:hAnsi="Times New Roman" w:cs="Times New Roman"/>
          <w:sz w:val="28"/>
          <w:szCs w:val="28"/>
          <w:lang w:val="kk-KZ"/>
        </w:rPr>
        <w:t>, y</w:t>
      </w:r>
      <w:r w:rsidRPr="00AB1677">
        <w:rPr>
          <w:rFonts w:ascii="Times New Roman" w:hAnsi="Times New Roman" w:cs="Times New Roman"/>
          <w:sz w:val="28"/>
          <w:szCs w:val="28"/>
          <w:vertAlign w:val="subscript"/>
          <w:lang w:val="kk-KZ"/>
        </w:rPr>
        <w:t>6</w:t>
      </w:r>
      <w:r w:rsidRPr="00AB1677">
        <w:rPr>
          <w:rFonts w:ascii="Times New Roman" w:hAnsi="Times New Roman" w:cs="Times New Roman"/>
          <w:sz w:val="28"/>
          <w:szCs w:val="28"/>
          <w:lang w:val="kk-KZ"/>
        </w:rPr>
        <w:t>, y</w:t>
      </w:r>
      <w:r w:rsidRPr="00AB1677">
        <w:rPr>
          <w:rFonts w:ascii="Times New Roman" w:hAnsi="Times New Roman" w:cs="Times New Roman"/>
          <w:sz w:val="28"/>
          <w:szCs w:val="28"/>
          <w:vertAlign w:val="subscript"/>
          <w:lang w:val="kk-KZ"/>
        </w:rPr>
        <w:t>7</w:t>
      </w:r>
      <w:r w:rsidRPr="00AB1677">
        <w:rPr>
          <w:rFonts w:ascii="Times New Roman" w:hAnsi="Times New Roman" w:cs="Times New Roman"/>
          <w:sz w:val="28"/>
          <w:szCs w:val="28"/>
          <w:lang w:val="kk-KZ"/>
        </w:rPr>
        <w:t>, y</w:t>
      </w:r>
      <w:r w:rsidRPr="00AB1677">
        <w:rPr>
          <w:rFonts w:ascii="Times New Roman" w:hAnsi="Times New Roman" w:cs="Times New Roman"/>
          <w:sz w:val="28"/>
          <w:szCs w:val="28"/>
          <w:vertAlign w:val="subscript"/>
          <w:lang w:val="kk-KZ"/>
        </w:rPr>
        <w:t>8</w:t>
      </w:r>
      <w:r w:rsidRPr="00AB1677">
        <w:rPr>
          <w:rFonts w:ascii="Times New Roman" w:hAnsi="Times New Roman" w:cs="Times New Roman"/>
          <w:sz w:val="28"/>
          <w:szCs w:val="28"/>
          <w:lang w:val="kk-KZ"/>
        </w:rPr>
        <w:t>, y</w:t>
      </w:r>
      <w:r w:rsidRPr="00AB1677">
        <w:rPr>
          <w:rFonts w:ascii="Times New Roman" w:hAnsi="Times New Roman" w:cs="Times New Roman"/>
          <w:sz w:val="28"/>
          <w:szCs w:val="28"/>
          <w:vertAlign w:val="subscript"/>
          <w:lang w:val="kk-KZ"/>
        </w:rPr>
        <w:t>9</w:t>
      </w:r>
      <w:r w:rsidRPr="00AB1677">
        <w:rPr>
          <w:rFonts w:ascii="Times New Roman" w:hAnsi="Times New Roman" w:cs="Times New Roman"/>
          <w:sz w:val="28"/>
          <w:szCs w:val="28"/>
          <w:lang w:val="kk-KZ"/>
        </w:rPr>
        <w:t>, y</w:t>
      </w:r>
      <w:r w:rsidRPr="00AB1677">
        <w:rPr>
          <w:rFonts w:ascii="Times New Roman" w:hAnsi="Times New Roman" w:cs="Times New Roman"/>
          <w:sz w:val="28"/>
          <w:szCs w:val="28"/>
          <w:vertAlign w:val="subscript"/>
          <w:lang w:val="kk-KZ"/>
        </w:rPr>
        <w:t>10</w:t>
      </w:r>
      <w:r w:rsidRPr="00AB1677">
        <w:rPr>
          <w:rFonts w:ascii="Times New Roman" w:hAnsi="Times New Roman" w:cs="Times New Roman"/>
          <w:sz w:val="28"/>
          <w:szCs w:val="28"/>
          <w:lang w:val="kk-KZ"/>
        </w:rPr>
        <w:t>, y</w:t>
      </w:r>
      <w:r w:rsidRPr="00AB1677">
        <w:rPr>
          <w:rFonts w:ascii="Times New Roman" w:hAnsi="Times New Roman" w:cs="Times New Roman"/>
          <w:sz w:val="28"/>
          <w:szCs w:val="28"/>
          <w:vertAlign w:val="subscript"/>
          <w:lang w:val="kk-KZ"/>
        </w:rPr>
        <w:t>12</w:t>
      </w:r>
      <w:r w:rsidRPr="00AB1677">
        <w:rPr>
          <w:rFonts w:ascii="Times New Roman" w:hAnsi="Times New Roman" w:cs="Times New Roman"/>
          <w:sz w:val="28"/>
          <w:szCs w:val="28"/>
          <w:lang w:val="kk-KZ"/>
        </w:rPr>
        <w:t xml:space="preserve"> басқа көрсеткіштері болды.</w:t>
      </w:r>
    </w:p>
    <w:p w14:paraId="015A4C65" w14:textId="1D71F740" w:rsidR="009C2EA0" w:rsidRPr="00AB1677" w:rsidRDefault="00DB76F8" w:rsidP="00DB76F8">
      <w:pPr>
        <w:pStyle w:val="a9"/>
        <w:spacing w:after="0" w:line="240" w:lineRule="auto"/>
        <w:ind w:left="0"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w:t>
      </w:r>
      <w:r w:rsidR="009C2EA0" w:rsidRPr="00AB1677">
        <w:rPr>
          <w:rFonts w:ascii="Times New Roman" w:hAnsi="Times New Roman" w:cs="Times New Roman"/>
          <w:sz w:val="28"/>
          <w:szCs w:val="28"/>
          <w:lang w:val="kk-KZ"/>
        </w:rPr>
        <w:t>Торпедо</w:t>
      </w:r>
      <w:r w:rsidRPr="00AB1677">
        <w:rPr>
          <w:rFonts w:ascii="Times New Roman" w:hAnsi="Times New Roman" w:cs="Times New Roman"/>
          <w:sz w:val="28"/>
          <w:szCs w:val="28"/>
          <w:lang w:val="kk-KZ"/>
        </w:rPr>
        <w:t>»</w:t>
      </w:r>
      <w:r w:rsidR="009C2EA0" w:rsidRPr="00AB1677">
        <w:rPr>
          <w:rFonts w:ascii="Times New Roman" w:hAnsi="Times New Roman" w:cs="Times New Roman"/>
          <w:sz w:val="28"/>
          <w:szCs w:val="28"/>
          <w:lang w:val="kk-KZ"/>
        </w:rPr>
        <w:t xml:space="preserve"> сортының қауын сығындыларынан пектиндік заттарды алудың ұтымды режимдерін таңдау нәтижесінде (температура 40-41</w:t>
      </w:r>
      <w:r w:rsidR="009C2EA0" w:rsidRPr="00AB1677">
        <w:rPr>
          <w:rFonts w:ascii="Times New Roman" w:hAnsi="Times New Roman" w:cs="Times New Roman"/>
          <w:sz w:val="28"/>
          <w:szCs w:val="28"/>
          <w:vertAlign w:val="superscript"/>
          <w:lang w:val="kk-KZ"/>
        </w:rPr>
        <w:t>o</w:t>
      </w:r>
      <w:r w:rsidR="009C2EA0" w:rsidRPr="00AB1677">
        <w:rPr>
          <w:rFonts w:ascii="Times New Roman" w:hAnsi="Times New Roman" w:cs="Times New Roman"/>
          <w:sz w:val="28"/>
          <w:szCs w:val="28"/>
          <w:lang w:val="kk-KZ"/>
        </w:rPr>
        <w:t>C, полигалактуроназа ферменттік препаратының дозасы 2,0%, ортаның рН - 6,0 және экспозиция уақыты 4-5 сағат) көлемі 1000 мл пектин бар сығынды алынды. алынған сығынды RV 05 маркалы аппаратты пайдалана отырып, вакуумдық буландыру әдісімен шоғырландырылды Basic 2-B 58-60</w:t>
      </w:r>
      <w:r w:rsidR="009C2EA0" w:rsidRPr="00AB1677">
        <w:rPr>
          <w:rFonts w:ascii="Times New Roman" w:hAnsi="Times New Roman" w:cs="Times New Roman"/>
          <w:sz w:val="28"/>
          <w:szCs w:val="28"/>
          <w:vertAlign w:val="superscript"/>
          <w:lang w:val="kk-KZ"/>
        </w:rPr>
        <w:t>o</w:t>
      </w:r>
      <w:r w:rsidR="009C2EA0" w:rsidRPr="00AB1677">
        <w:rPr>
          <w:rFonts w:ascii="Times New Roman" w:hAnsi="Times New Roman" w:cs="Times New Roman"/>
          <w:sz w:val="28"/>
          <w:szCs w:val="28"/>
          <w:lang w:val="kk-KZ"/>
        </w:rPr>
        <w:t>C режимінде және 0,5-0,7 ат</w:t>
      </w:r>
      <w:r w:rsidR="00522412">
        <w:rPr>
          <w:rFonts w:ascii="Times New Roman" w:hAnsi="Times New Roman" w:cs="Times New Roman"/>
          <w:sz w:val="28"/>
          <w:szCs w:val="28"/>
          <w:lang w:val="kk-KZ"/>
        </w:rPr>
        <w:t>о</w:t>
      </w:r>
      <w:r w:rsidR="009C2EA0" w:rsidRPr="00AB1677">
        <w:rPr>
          <w:rFonts w:ascii="Times New Roman" w:hAnsi="Times New Roman" w:cs="Times New Roman"/>
          <w:sz w:val="28"/>
          <w:szCs w:val="28"/>
          <w:lang w:val="kk-KZ"/>
        </w:rPr>
        <w:t>м вакуумдық разрядта., пектин мөлшері 2,40-2,52±0,02% және еритін құрғақ заттар 22,0-24,0±0,02% дейін.</w:t>
      </w:r>
    </w:p>
    <w:p w14:paraId="00317BD6" w14:textId="645073B6" w:rsidR="009C2EA0" w:rsidRPr="00AB1677" w:rsidRDefault="00DB76F8" w:rsidP="00DB76F8">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w:t>
      </w:r>
      <w:r w:rsidR="009C2EA0" w:rsidRPr="00AB1677">
        <w:rPr>
          <w:rFonts w:ascii="Times New Roman" w:eastAsia="Times New Roman" w:hAnsi="Times New Roman" w:cs="Times New Roman"/>
          <w:sz w:val="28"/>
          <w:szCs w:val="28"/>
          <w:lang w:val="kk-KZ" w:eastAsia="ru-RU"/>
        </w:rPr>
        <w:t>Торпед</w:t>
      </w:r>
      <w:r w:rsidRPr="00AB1677">
        <w:rPr>
          <w:rFonts w:ascii="Times New Roman" w:eastAsia="Times New Roman" w:hAnsi="Times New Roman" w:cs="Times New Roman"/>
          <w:sz w:val="28"/>
          <w:szCs w:val="28"/>
          <w:lang w:val="kk-KZ" w:eastAsia="ru-RU"/>
        </w:rPr>
        <w:t>о»</w:t>
      </w:r>
      <w:r w:rsidR="009C2EA0" w:rsidRPr="00AB1677">
        <w:rPr>
          <w:rFonts w:ascii="Times New Roman" w:eastAsia="Times New Roman" w:hAnsi="Times New Roman" w:cs="Times New Roman"/>
          <w:sz w:val="28"/>
          <w:szCs w:val="28"/>
          <w:lang w:val="kk-KZ" w:eastAsia="ru-RU"/>
        </w:rPr>
        <w:t xml:space="preserve"> қауынынан пектин алудың оңтайлы технологиялық режимдерін анықтау үшін алдымен оның математикалық сипаттамасын жасау керек. Ол үшін пектиннің шығуы мен оның сапа көрсеткіштерінің технологиялық режимдерге тәуелділігін эксперименталды түрде анықтау қажет. Режимдер ретінде қышқылдық таңдалды (К, град.), температура (t, °C) және қауынды өңдеу ұзақтығы (τ, сағ).</w:t>
      </w:r>
    </w:p>
    <w:p w14:paraId="5DDD2A6C" w14:textId="77777777" w:rsidR="00777999" w:rsidRPr="00AB1677" w:rsidRDefault="00777999" w:rsidP="00DB76F8">
      <w:pPr>
        <w:spacing w:after="0"/>
        <w:jc w:val="both"/>
        <w:rPr>
          <w:rFonts w:ascii="Times New Roman" w:eastAsiaTheme="minorEastAsia" w:hAnsi="Times New Roman" w:cs="Times New Roman"/>
          <w:b/>
          <w:bCs/>
          <w:color w:val="000000"/>
          <w:sz w:val="28"/>
          <w:szCs w:val="28"/>
          <w:lang w:val="kk-KZ" w:eastAsia="ru-RU"/>
        </w:rPr>
      </w:pPr>
    </w:p>
    <w:p w14:paraId="5A67D223" w14:textId="77777777" w:rsidR="00777999" w:rsidRPr="00AB1677" w:rsidRDefault="00777999" w:rsidP="00DB76F8">
      <w:pPr>
        <w:spacing w:after="0"/>
        <w:jc w:val="both"/>
        <w:rPr>
          <w:rFonts w:ascii="Times New Roman" w:eastAsiaTheme="minorEastAsia" w:hAnsi="Times New Roman" w:cs="Times New Roman"/>
          <w:b/>
          <w:bCs/>
          <w:color w:val="000000"/>
          <w:sz w:val="28"/>
          <w:szCs w:val="28"/>
          <w:lang w:val="kk-KZ" w:eastAsia="ru-RU"/>
        </w:rPr>
      </w:pPr>
      <w:r w:rsidRPr="00AB1677">
        <w:rPr>
          <w:rFonts w:ascii="Times New Roman" w:hAnsi="Times New Roman" w:cs="Times New Roman"/>
          <w:b/>
          <w:bCs/>
          <w:sz w:val="28"/>
          <w:szCs w:val="28"/>
          <w:lang w:val="kk-KZ"/>
        </w:rPr>
        <w:br w:type="page"/>
      </w:r>
    </w:p>
    <w:p w14:paraId="1B4F0865" w14:textId="31BC3B5A" w:rsidR="00CE7922" w:rsidRPr="00AB1677" w:rsidRDefault="00885BA4" w:rsidP="00ED7CC3">
      <w:pPr>
        <w:pStyle w:val="Default"/>
        <w:ind w:firstLine="720"/>
        <w:jc w:val="both"/>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lastRenderedPageBreak/>
        <w:t>3</w:t>
      </w:r>
      <w:r w:rsidR="00CE7FA2" w:rsidRPr="00AB1677">
        <w:rPr>
          <w:rFonts w:ascii="Times New Roman" w:hAnsi="Times New Roman" w:cs="Times New Roman"/>
          <w:b/>
          <w:bCs/>
          <w:sz w:val="28"/>
          <w:szCs w:val="28"/>
          <w:lang w:val="kk-KZ"/>
        </w:rPr>
        <w:t xml:space="preserve"> </w:t>
      </w:r>
      <w:r w:rsidRPr="00AB1677">
        <w:rPr>
          <w:rFonts w:ascii="Times New Roman" w:hAnsi="Times New Roman" w:cs="Times New Roman"/>
          <w:b/>
          <w:bCs/>
          <w:sz w:val="28"/>
          <w:szCs w:val="28"/>
          <w:lang w:val="kk-KZ"/>
        </w:rPr>
        <w:t>ЗЕРТТЕУ</w:t>
      </w:r>
      <w:r w:rsidR="005332C3" w:rsidRPr="00AB1677">
        <w:rPr>
          <w:rFonts w:ascii="Times New Roman" w:hAnsi="Times New Roman" w:cs="Times New Roman"/>
          <w:b/>
          <w:bCs/>
          <w:sz w:val="28"/>
          <w:szCs w:val="28"/>
          <w:lang w:val="kk-KZ"/>
        </w:rPr>
        <w:t xml:space="preserve"> БӨЛІМІ</w:t>
      </w:r>
    </w:p>
    <w:p w14:paraId="558FD712" w14:textId="2E6277A7" w:rsidR="00885BA4" w:rsidRPr="00AB1677" w:rsidRDefault="00885BA4" w:rsidP="00ED7CC3">
      <w:pPr>
        <w:pStyle w:val="Default"/>
        <w:ind w:firstLine="720"/>
        <w:jc w:val="both"/>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t xml:space="preserve">3.1 </w:t>
      </w:r>
      <w:r w:rsidR="00122753" w:rsidRPr="00AB1677">
        <w:rPr>
          <w:rFonts w:ascii="Times New Roman" w:hAnsi="Times New Roman" w:cs="Times New Roman"/>
          <w:b/>
          <w:bCs/>
          <w:sz w:val="28"/>
          <w:szCs w:val="28"/>
          <w:lang w:val="kk-KZ"/>
        </w:rPr>
        <w:t>«</w:t>
      </w:r>
      <w:r w:rsidR="00CE7FA2" w:rsidRPr="00AB1677">
        <w:rPr>
          <w:rFonts w:ascii="Times New Roman" w:hAnsi="Times New Roman" w:cs="Times New Roman"/>
          <w:b/>
          <w:bCs/>
          <w:sz w:val="28"/>
          <w:szCs w:val="28"/>
          <w:lang w:val="kk-KZ"/>
        </w:rPr>
        <w:t>Торпедо</w:t>
      </w:r>
      <w:r w:rsidR="00122753" w:rsidRPr="00AB1677">
        <w:rPr>
          <w:rFonts w:ascii="Times New Roman" w:hAnsi="Times New Roman" w:cs="Times New Roman"/>
          <w:b/>
          <w:bCs/>
          <w:sz w:val="28"/>
          <w:szCs w:val="28"/>
          <w:lang w:val="kk-KZ"/>
        </w:rPr>
        <w:t>»</w:t>
      </w:r>
      <w:r w:rsidR="00CE7FA2" w:rsidRPr="00AB1677">
        <w:rPr>
          <w:rFonts w:ascii="Times New Roman" w:hAnsi="Times New Roman" w:cs="Times New Roman"/>
          <w:b/>
          <w:bCs/>
          <w:sz w:val="28"/>
          <w:szCs w:val="28"/>
          <w:lang w:val="kk-KZ"/>
        </w:rPr>
        <w:t xml:space="preserve"> </w:t>
      </w:r>
      <w:r w:rsidR="00DF2EE3" w:rsidRPr="00AB1677">
        <w:rPr>
          <w:rFonts w:ascii="Times New Roman" w:hAnsi="Times New Roman" w:cs="Times New Roman"/>
          <w:b/>
          <w:bCs/>
          <w:sz w:val="28"/>
          <w:szCs w:val="28"/>
          <w:lang w:val="kk-KZ"/>
        </w:rPr>
        <w:t>с</w:t>
      </w:r>
      <w:r w:rsidR="00887231">
        <w:rPr>
          <w:rFonts w:ascii="Times New Roman" w:hAnsi="Times New Roman" w:cs="Times New Roman"/>
          <w:b/>
          <w:bCs/>
          <w:sz w:val="28"/>
          <w:szCs w:val="28"/>
          <w:lang w:val="kk-KZ"/>
        </w:rPr>
        <w:t>ұрыпы</w:t>
      </w:r>
      <w:r w:rsidR="00DF2EE3" w:rsidRPr="00AB1677">
        <w:rPr>
          <w:rFonts w:ascii="Times New Roman" w:hAnsi="Times New Roman" w:cs="Times New Roman"/>
          <w:b/>
          <w:bCs/>
          <w:sz w:val="28"/>
          <w:szCs w:val="28"/>
          <w:lang w:val="kk-KZ"/>
        </w:rPr>
        <w:t xml:space="preserve"> </w:t>
      </w:r>
      <w:r w:rsidR="00CE7FA2" w:rsidRPr="00AB1677">
        <w:rPr>
          <w:rFonts w:ascii="Times New Roman" w:hAnsi="Times New Roman" w:cs="Times New Roman"/>
          <w:b/>
          <w:bCs/>
          <w:sz w:val="28"/>
          <w:szCs w:val="28"/>
          <w:lang w:val="kk-KZ"/>
        </w:rPr>
        <w:t>қауын</w:t>
      </w:r>
      <w:r w:rsidR="00DF2EE3">
        <w:rPr>
          <w:rFonts w:ascii="Times New Roman" w:hAnsi="Times New Roman" w:cs="Times New Roman"/>
          <w:b/>
          <w:bCs/>
          <w:sz w:val="28"/>
          <w:szCs w:val="28"/>
          <w:lang w:val="kk-KZ"/>
        </w:rPr>
        <w:t>ының</w:t>
      </w:r>
      <w:r w:rsidR="00CE7FA2" w:rsidRPr="00AB1677">
        <w:rPr>
          <w:rFonts w:ascii="Times New Roman" w:hAnsi="Times New Roman" w:cs="Times New Roman"/>
          <w:b/>
          <w:bCs/>
          <w:sz w:val="28"/>
          <w:szCs w:val="28"/>
          <w:lang w:val="kk-KZ"/>
        </w:rPr>
        <w:t xml:space="preserve"> </w:t>
      </w:r>
      <w:r w:rsidR="005332C3" w:rsidRPr="00AB1677">
        <w:rPr>
          <w:rFonts w:ascii="Times New Roman" w:hAnsi="Times New Roman" w:cs="Times New Roman"/>
          <w:b/>
          <w:bCs/>
          <w:sz w:val="28"/>
          <w:szCs w:val="28"/>
          <w:lang w:val="kk-KZ"/>
        </w:rPr>
        <w:t>морфологиялық, анатомиялық,</w:t>
      </w:r>
      <w:r w:rsidRPr="00AB1677">
        <w:rPr>
          <w:rFonts w:ascii="Times New Roman" w:hAnsi="Times New Roman" w:cs="Times New Roman"/>
          <w:b/>
          <w:bCs/>
          <w:sz w:val="28"/>
          <w:szCs w:val="28"/>
          <w:lang w:val="kk-KZ"/>
        </w:rPr>
        <w:t xml:space="preserve"> физикалық және химиялық </w:t>
      </w:r>
      <w:r w:rsidR="005332C3" w:rsidRPr="00AB1677">
        <w:rPr>
          <w:rFonts w:ascii="Times New Roman" w:hAnsi="Times New Roman" w:cs="Times New Roman"/>
          <w:b/>
          <w:bCs/>
          <w:sz w:val="28"/>
          <w:szCs w:val="28"/>
          <w:lang w:val="kk-KZ"/>
        </w:rPr>
        <w:t>көрсеткіштері</w:t>
      </w:r>
    </w:p>
    <w:p w14:paraId="2FF5B4C8" w14:textId="56CA8C2D" w:rsidR="00473B7D" w:rsidRPr="00AB1677" w:rsidRDefault="00473B7D" w:rsidP="00473B7D">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w:t>
      </w:r>
      <w:r w:rsidR="00B65DFC"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B65DFC"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с</w:t>
      </w:r>
      <w:r w:rsidR="00887231">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қауынының физикалық-механикалық қасиеттерін, химиялық құрамы</w:t>
      </w:r>
      <w:r w:rsidR="0001755B" w:rsidRPr="00AB1677">
        <w:rPr>
          <w:rFonts w:ascii="Times New Roman" w:hAnsi="Times New Roman" w:cs="Times New Roman"/>
          <w:sz w:val="28"/>
          <w:szCs w:val="28"/>
          <w:lang w:val="kk-KZ"/>
        </w:rPr>
        <w:t>, микробиологиялық қауіпсіздік көрсеткіштерін жақсарту үшін әр түрлі температурадағы сумен өңдеу қарастырыл</w:t>
      </w:r>
      <w:r w:rsidR="00A261EC" w:rsidRPr="00AB1677">
        <w:rPr>
          <w:rFonts w:ascii="Times New Roman" w:hAnsi="Times New Roman" w:cs="Times New Roman"/>
          <w:sz w:val="28"/>
          <w:szCs w:val="28"/>
          <w:lang w:val="kk-KZ"/>
        </w:rPr>
        <w:t>ып</w:t>
      </w:r>
      <w:r w:rsidR="0001755B" w:rsidRPr="00AB1677">
        <w:rPr>
          <w:rFonts w:ascii="Times New Roman" w:hAnsi="Times New Roman" w:cs="Times New Roman"/>
          <w:sz w:val="28"/>
          <w:szCs w:val="28"/>
          <w:lang w:val="kk-KZ"/>
        </w:rPr>
        <w:t xml:space="preserve"> «Торпедо» қауынынан пектин алудың экстракциялық технологиясы мен құрылымдарынан пектині бар ерітінділерді бөлу режимдері мен сапалық көрсеткіштері келтірілді.</w:t>
      </w:r>
    </w:p>
    <w:p w14:paraId="5AD73C6C" w14:textId="76F8B10F" w:rsidR="0001755B" w:rsidRPr="00AB1677" w:rsidRDefault="00473B7D" w:rsidP="00473B7D">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Тәжірибелер үшін </w:t>
      </w:r>
      <w:r w:rsidR="0001755B"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01755B"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с</w:t>
      </w:r>
      <w:r w:rsidR="00887231">
        <w:rPr>
          <w:rFonts w:ascii="Times New Roman" w:hAnsi="Times New Roman" w:cs="Times New Roman"/>
          <w:sz w:val="28"/>
          <w:szCs w:val="28"/>
          <w:lang w:val="kk-KZ"/>
        </w:rPr>
        <w:t>ұрыпының</w:t>
      </w:r>
      <w:r w:rsidRPr="00AB1677">
        <w:rPr>
          <w:rFonts w:ascii="Times New Roman" w:hAnsi="Times New Roman" w:cs="Times New Roman"/>
          <w:sz w:val="28"/>
          <w:szCs w:val="28"/>
          <w:lang w:val="kk-KZ"/>
        </w:rPr>
        <w:t xml:space="preserve"> қауындары қолданыл</w:t>
      </w:r>
      <w:r w:rsidR="0001755B" w:rsidRPr="00AB1677">
        <w:rPr>
          <w:rFonts w:ascii="Times New Roman" w:hAnsi="Times New Roman" w:cs="Times New Roman"/>
          <w:sz w:val="28"/>
          <w:szCs w:val="28"/>
          <w:lang w:val="kk-KZ"/>
        </w:rPr>
        <w:t>ып, «МЕМСТ 7178-2015</w:t>
      </w:r>
      <w:r w:rsidRPr="00AB1677">
        <w:rPr>
          <w:rFonts w:ascii="Times New Roman" w:hAnsi="Times New Roman" w:cs="Times New Roman"/>
          <w:sz w:val="28"/>
          <w:szCs w:val="28"/>
          <w:lang w:val="kk-KZ"/>
        </w:rPr>
        <w:t>.</w:t>
      </w:r>
      <w:r w:rsidR="0001755B" w:rsidRPr="00AB1677">
        <w:rPr>
          <w:rFonts w:ascii="Times New Roman" w:hAnsi="Times New Roman" w:cs="Times New Roman"/>
          <w:sz w:val="28"/>
          <w:szCs w:val="28"/>
          <w:lang w:val="kk-KZ"/>
        </w:rPr>
        <w:t xml:space="preserve"> Балғын қауындар. Техникалық шарттар» стандарты бойынша сәйкестендірілді. </w:t>
      </w:r>
    </w:p>
    <w:p w14:paraId="0025287D" w14:textId="30FA261D" w:rsidR="00473B7D" w:rsidRPr="00AB1677" w:rsidRDefault="00BA4ACB" w:rsidP="00BA4ACB">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Жаңа өнімнің негізгі компоненті ретінде қауынның өнімдері таңдалғандықтан, қауынның отандық сорттарының сапалық көрсеткіштері, з</w:t>
      </w:r>
      <w:r w:rsidR="00473B7D" w:rsidRPr="00AB1677">
        <w:rPr>
          <w:rFonts w:ascii="Times New Roman" w:hAnsi="Times New Roman" w:cs="Times New Roman"/>
          <w:sz w:val="28"/>
          <w:szCs w:val="28"/>
          <w:lang w:val="kk-KZ"/>
        </w:rPr>
        <w:t>ерттеуде қолданылатын қауындардың сыртқы түрі мен физикалық-механикалық қасиеттері зерттелді: түсі, пішіні, қыртысының беті, сызықтық өлшемдері, массасы, көлемі</w:t>
      </w:r>
      <w:r w:rsidR="008D10B2" w:rsidRPr="008D10B2">
        <w:rPr>
          <w:rFonts w:ascii="Times New Roman" w:hAnsi="Times New Roman" w:cs="Times New Roman"/>
          <w:sz w:val="28"/>
          <w:szCs w:val="28"/>
          <w:lang w:val="kk-KZ"/>
        </w:rPr>
        <w:t xml:space="preserve"> [</w:t>
      </w:r>
      <w:r w:rsidR="007D1E26" w:rsidRPr="007D1E26">
        <w:rPr>
          <w:rFonts w:ascii="Times New Roman" w:hAnsi="Times New Roman" w:cs="Times New Roman"/>
          <w:sz w:val="28"/>
          <w:szCs w:val="28"/>
          <w:lang w:val="kk-KZ"/>
        </w:rPr>
        <w:t>53</w:t>
      </w:r>
      <w:r w:rsidR="008D10B2" w:rsidRPr="008D10B2">
        <w:rPr>
          <w:rFonts w:ascii="Times New Roman" w:hAnsi="Times New Roman" w:cs="Times New Roman"/>
          <w:sz w:val="28"/>
          <w:szCs w:val="28"/>
          <w:lang w:val="kk-KZ"/>
        </w:rPr>
        <w:t>]</w:t>
      </w:r>
      <w:r w:rsidR="00473B7D" w:rsidRPr="00AB1677">
        <w:rPr>
          <w:rFonts w:ascii="Times New Roman" w:hAnsi="Times New Roman" w:cs="Times New Roman"/>
          <w:sz w:val="28"/>
          <w:szCs w:val="28"/>
          <w:lang w:val="kk-KZ"/>
        </w:rPr>
        <w:t>.</w:t>
      </w:r>
    </w:p>
    <w:p w14:paraId="38F778C2" w14:textId="7E5E48B0" w:rsidR="00885BA4" w:rsidRPr="00AB1677" w:rsidRDefault="00473B7D" w:rsidP="00ED7CC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w:t>
      </w:r>
      <w:r w:rsidR="00885BA4" w:rsidRPr="00AB1677">
        <w:rPr>
          <w:rFonts w:ascii="Times New Roman" w:hAnsi="Times New Roman" w:cs="Times New Roman"/>
          <w:sz w:val="28"/>
          <w:szCs w:val="28"/>
          <w:lang w:val="kk-KZ"/>
        </w:rPr>
        <w:t>Торпед</w:t>
      </w:r>
      <w:r w:rsidRPr="00AB1677">
        <w:rPr>
          <w:rFonts w:ascii="Times New Roman" w:hAnsi="Times New Roman" w:cs="Times New Roman"/>
          <w:sz w:val="28"/>
          <w:szCs w:val="28"/>
          <w:lang w:val="kk-KZ"/>
        </w:rPr>
        <w:t>о»</w:t>
      </w:r>
      <w:r w:rsidR="00885BA4" w:rsidRPr="00AB1677">
        <w:rPr>
          <w:rFonts w:ascii="Times New Roman" w:hAnsi="Times New Roman" w:cs="Times New Roman"/>
          <w:sz w:val="28"/>
          <w:szCs w:val="28"/>
          <w:lang w:val="kk-KZ"/>
        </w:rPr>
        <w:t xml:space="preserve"> </w:t>
      </w:r>
      <w:r w:rsidR="00887231">
        <w:rPr>
          <w:rFonts w:ascii="Times New Roman" w:hAnsi="Times New Roman" w:cs="Times New Roman"/>
          <w:sz w:val="28"/>
          <w:szCs w:val="28"/>
          <w:lang w:val="kk-KZ"/>
        </w:rPr>
        <w:t xml:space="preserve">сұрыпы </w:t>
      </w:r>
      <w:r w:rsidRPr="00AB1677">
        <w:rPr>
          <w:rFonts w:ascii="Times New Roman" w:hAnsi="Times New Roman" w:cs="Times New Roman"/>
          <w:sz w:val="28"/>
          <w:szCs w:val="28"/>
          <w:lang w:val="kk-KZ"/>
        </w:rPr>
        <w:t>қауы</w:t>
      </w:r>
      <w:r w:rsidR="00887231">
        <w:rPr>
          <w:rFonts w:ascii="Times New Roman" w:hAnsi="Times New Roman" w:cs="Times New Roman"/>
          <w:sz w:val="28"/>
          <w:szCs w:val="28"/>
          <w:lang w:val="kk-KZ"/>
        </w:rPr>
        <w:t xml:space="preserve">нының </w:t>
      </w:r>
      <w:r w:rsidR="00885BA4" w:rsidRPr="00AB1677">
        <w:rPr>
          <w:rFonts w:ascii="Times New Roman" w:hAnsi="Times New Roman" w:cs="Times New Roman"/>
          <w:sz w:val="28"/>
          <w:szCs w:val="28"/>
          <w:lang w:val="kk-KZ"/>
        </w:rPr>
        <w:t xml:space="preserve">физика-механикалық қасиеттерінің сипаттамасы </w:t>
      </w:r>
      <w:r w:rsidR="00DB2125" w:rsidRPr="00AB1677">
        <w:rPr>
          <w:rFonts w:ascii="Times New Roman" w:hAnsi="Times New Roman" w:cs="Times New Roman"/>
          <w:sz w:val="28"/>
          <w:szCs w:val="28"/>
          <w:lang w:val="kk-KZ"/>
        </w:rPr>
        <w:t>2</w:t>
      </w:r>
      <w:r w:rsidR="00885BA4" w:rsidRPr="00AB1677">
        <w:rPr>
          <w:rFonts w:ascii="Times New Roman" w:hAnsi="Times New Roman" w:cs="Times New Roman"/>
          <w:sz w:val="28"/>
          <w:szCs w:val="28"/>
          <w:lang w:val="kk-KZ"/>
        </w:rPr>
        <w:t>-кестеде келтірілген.</w:t>
      </w:r>
    </w:p>
    <w:p w14:paraId="096F0699" w14:textId="77777777" w:rsidR="005332C3" w:rsidRPr="00AB1677" w:rsidRDefault="005332C3" w:rsidP="00ED7CC3">
      <w:pPr>
        <w:spacing w:after="0" w:line="240" w:lineRule="auto"/>
        <w:ind w:firstLine="720"/>
        <w:jc w:val="both"/>
        <w:rPr>
          <w:rFonts w:ascii="Times New Roman" w:hAnsi="Times New Roman" w:cs="Times New Roman"/>
          <w:sz w:val="28"/>
          <w:szCs w:val="28"/>
          <w:lang w:val="kk-KZ"/>
        </w:rPr>
      </w:pPr>
    </w:p>
    <w:p w14:paraId="4B5AB937" w14:textId="750F0271" w:rsidR="00885BA4" w:rsidRPr="00AB1677" w:rsidRDefault="00573EF4" w:rsidP="004B4D14">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Кесте </w:t>
      </w:r>
      <w:r w:rsidR="00DB2125" w:rsidRPr="00AB1677">
        <w:rPr>
          <w:rFonts w:ascii="Times New Roman" w:hAnsi="Times New Roman" w:cs="Times New Roman"/>
          <w:sz w:val="28"/>
          <w:szCs w:val="28"/>
          <w:lang w:val="kk-KZ"/>
        </w:rPr>
        <w:t>2</w:t>
      </w:r>
      <w:r w:rsidR="00885BA4" w:rsidRPr="00AB1677">
        <w:rPr>
          <w:rFonts w:ascii="Times New Roman" w:hAnsi="Times New Roman" w:cs="Times New Roman"/>
          <w:sz w:val="28"/>
          <w:szCs w:val="28"/>
          <w:lang w:val="kk-KZ"/>
        </w:rPr>
        <w:t xml:space="preserve"> </w:t>
      </w:r>
      <w:r w:rsidR="00473B7D" w:rsidRPr="00AB1677">
        <w:rPr>
          <w:rFonts w:ascii="Times New Roman" w:hAnsi="Times New Roman" w:cs="Times New Roman"/>
          <w:sz w:val="28"/>
          <w:szCs w:val="28"/>
          <w:lang w:val="kk-KZ"/>
        </w:rPr>
        <w:t>–</w:t>
      </w:r>
      <w:r w:rsidR="00885BA4" w:rsidRPr="00AB1677">
        <w:rPr>
          <w:rFonts w:ascii="Times New Roman" w:hAnsi="Times New Roman" w:cs="Times New Roman"/>
          <w:sz w:val="28"/>
          <w:szCs w:val="28"/>
          <w:lang w:val="kk-KZ"/>
        </w:rPr>
        <w:t xml:space="preserve"> </w:t>
      </w:r>
      <w:r w:rsidR="00473B7D" w:rsidRPr="00AB1677">
        <w:rPr>
          <w:rFonts w:ascii="Times New Roman" w:hAnsi="Times New Roman" w:cs="Times New Roman"/>
          <w:sz w:val="28"/>
          <w:szCs w:val="28"/>
          <w:lang w:val="kk-KZ"/>
        </w:rPr>
        <w:t>«</w:t>
      </w:r>
      <w:r w:rsidR="00885BA4" w:rsidRPr="00AB1677">
        <w:rPr>
          <w:rFonts w:ascii="Times New Roman" w:hAnsi="Times New Roman" w:cs="Times New Roman"/>
          <w:sz w:val="28"/>
          <w:szCs w:val="28"/>
          <w:lang w:val="kk-KZ"/>
        </w:rPr>
        <w:t>Торпед</w:t>
      </w:r>
      <w:r w:rsidR="000A74E9" w:rsidRPr="00AB1677">
        <w:rPr>
          <w:rFonts w:ascii="Times New Roman" w:hAnsi="Times New Roman" w:cs="Times New Roman"/>
          <w:sz w:val="28"/>
          <w:szCs w:val="28"/>
          <w:lang w:val="kk-KZ"/>
        </w:rPr>
        <w:t>о</w:t>
      </w:r>
      <w:r w:rsidR="00473B7D" w:rsidRPr="00AB1677">
        <w:rPr>
          <w:rFonts w:ascii="Times New Roman" w:hAnsi="Times New Roman" w:cs="Times New Roman"/>
          <w:sz w:val="28"/>
          <w:szCs w:val="28"/>
          <w:lang w:val="kk-KZ"/>
        </w:rPr>
        <w:t>»</w:t>
      </w:r>
      <w:r w:rsidR="00885BA4" w:rsidRPr="00AB1677">
        <w:rPr>
          <w:rFonts w:ascii="Times New Roman" w:hAnsi="Times New Roman" w:cs="Times New Roman"/>
          <w:sz w:val="28"/>
          <w:szCs w:val="28"/>
          <w:lang w:val="kk-KZ"/>
        </w:rPr>
        <w:t xml:space="preserve"> с</w:t>
      </w:r>
      <w:r w:rsidR="00887231">
        <w:rPr>
          <w:rFonts w:ascii="Times New Roman" w:hAnsi="Times New Roman" w:cs="Times New Roman"/>
          <w:sz w:val="28"/>
          <w:szCs w:val="28"/>
          <w:lang w:val="kk-KZ"/>
        </w:rPr>
        <w:t>ұрып</w:t>
      </w:r>
      <w:r w:rsidR="00885BA4" w:rsidRPr="00AB1677">
        <w:rPr>
          <w:rFonts w:ascii="Times New Roman" w:hAnsi="Times New Roman" w:cs="Times New Roman"/>
          <w:sz w:val="28"/>
          <w:szCs w:val="28"/>
          <w:lang w:val="kk-KZ"/>
        </w:rPr>
        <w:t>ы қауынының физика-механикалық сипаттамалары</w:t>
      </w:r>
    </w:p>
    <w:p w14:paraId="1CDBE8F7" w14:textId="77777777" w:rsidR="005332C3" w:rsidRPr="00AB1677" w:rsidRDefault="005332C3" w:rsidP="00ED7CC3">
      <w:pPr>
        <w:spacing w:after="0" w:line="240" w:lineRule="auto"/>
        <w:ind w:firstLine="720"/>
        <w:jc w:val="both"/>
        <w:rPr>
          <w:rFonts w:ascii="Times New Roman" w:hAnsi="Times New Roman" w:cs="Times New Roman"/>
          <w:sz w:val="28"/>
          <w:szCs w:val="28"/>
          <w:lang w:val="kk-KZ"/>
        </w:rPr>
      </w:pPr>
    </w:p>
    <w:tbl>
      <w:tblPr>
        <w:tblStyle w:val="a8"/>
        <w:tblW w:w="8861" w:type="dxa"/>
        <w:tblLayout w:type="fixed"/>
        <w:tblLook w:val="04A0" w:firstRow="1" w:lastRow="0" w:firstColumn="1" w:lastColumn="0" w:noHBand="0" w:noVBand="1"/>
      </w:tblPr>
      <w:tblGrid>
        <w:gridCol w:w="351"/>
        <w:gridCol w:w="1042"/>
        <w:gridCol w:w="889"/>
        <w:gridCol w:w="889"/>
        <w:gridCol w:w="889"/>
        <w:gridCol w:w="762"/>
        <w:gridCol w:w="1017"/>
        <w:gridCol w:w="1016"/>
        <w:gridCol w:w="889"/>
        <w:gridCol w:w="1117"/>
      </w:tblGrid>
      <w:tr w:rsidR="00885BA4" w:rsidRPr="00AB1677" w14:paraId="595DB04C" w14:textId="77777777" w:rsidTr="00165362">
        <w:trPr>
          <w:trHeight w:val="269"/>
        </w:trPr>
        <w:tc>
          <w:tcPr>
            <w:tcW w:w="351" w:type="dxa"/>
            <w:vMerge w:val="restart"/>
          </w:tcPr>
          <w:p w14:paraId="728042A0" w14:textId="77777777" w:rsidR="00885BA4" w:rsidRPr="00AB1677" w:rsidRDefault="00885BA4" w:rsidP="00ED7CC3">
            <w:pPr>
              <w:jc w:val="both"/>
              <w:rPr>
                <w:rFonts w:ascii="Times New Roman" w:hAnsi="Times New Roman" w:cs="Times New Roman"/>
                <w:sz w:val="20"/>
                <w:szCs w:val="20"/>
                <w:lang w:val="kk-KZ"/>
              </w:rPr>
            </w:pPr>
            <w:bookmarkStart w:id="19" w:name="_Hlk150434267"/>
            <w:r w:rsidRPr="00AB1677">
              <w:rPr>
                <w:rFonts w:ascii="Times New Roman" w:hAnsi="Times New Roman" w:cs="Times New Roman"/>
                <w:sz w:val="20"/>
                <w:szCs w:val="20"/>
                <w:lang w:val="kk-KZ"/>
              </w:rPr>
              <w:t>№</w:t>
            </w:r>
          </w:p>
        </w:tc>
        <w:tc>
          <w:tcPr>
            <w:tcW w:w="1042" w:type="dxa"/>
            <w:vMerge w:val="restart"/>
          </w:tcPr>
          <w:p w14:paraId="3D88F78D" w14:textId="08E07615" w:rsidR="00885BA4" w:rsidRPr="00AB1677" w:rsidRDefault="00885BA4" w:rsidP="00ED7CC3">
            <w:pPr>
              <w:rPr>
                <w:rFonts w:ascii="Times New Roman" w:hAnsi="Times New Roman" w:cs="Times New Roman"/>
                <w:sz w:val="20"/>
                <w:szCs w:val="20"/>
                <w:lang w:val="kk-KZ"/>
              </w:rPr>
            </w:pPr>
            <w:r w:rsidRPr="00AB1677">
              <w:rPr>
                <w:rFonts w:ascii="Times New Roman" w:hAnsi="Times New Roman" w:cs="Times New Roman"/>
                <w:sz w:val="20"/>
                <w:szCs w:val="20"/>
                <w:lang w:val="kk-KZ"/>
              </w:rPr>
              <w:t>Суреті</w:t>
            </w:r>
          </w:p>
        </w:tc>
        <w:tc>
          <w:tcPr>
            <w:tcW w:w="889" w:type="dxa"/>
            <w:vMerge w:val="restart"/>
          </w:tcPr>
          <w:p w14:paraId="3743EFDE" w14:textId="0A6C0E7C" w:rsidR="00885BA4" w:rsidRPr="00AB1677" w:rsidRDefault="00885BA4" w:rsidP="00ED7CC3">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Масса,</w:t>
            </w:r>
            <w:r w:rsidR="00BA4ACB" w:rsidRPr="00AB1677">
              <w:rPr>
                <w:rFonts w:ascii="Times New Roman" w:hAnsi="Times New Roman" w:cs="Times New Roman"/>
                <w:sz w:val="20"/>
                <w:szCs w:val="20"/>
                <w:lang w:val="kk-KZ"/>
              </w:rPr>
              <w:t xml:space="preserve"> </w:t>
            </w:r>
            <w:r w:rsidRPr="00AB1677">
              <w:rPr>
                <w:rFonts w:ascii="Times New Roman" w:hAnsi="Times New Roman" w:cs="Times New Roman"/>
                <w:sz w:val="20"/>
                <w:szCs w:val="20"/>
                <w:lang w:val="kk-KZ"/>
              </w:rPr>
              <w:t>кг</w:t>
            </w:r>
          </w:p>
        </w:tc>
        <w:tc>
          <w:tcPr>
            <w:tcW w:w="889" w:type="dxa"/>
            <w:vMerge w:val="restart"/>
          </w:tcPr>
          <w:p w14:paraId="4455EDBE" w14:textId="77777777" w:rsidR="00885BA4" w:rsidRPr="00AB1677" w:rsidRDefault="00885BA4" w:rsidP="00ED7CC3">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көлемі,</w:t>
            </w:r>
          </w:p>
          <w:p w14:paraId="2F8E608D" w14:textId="77777777" w:rsidR="00885BA4" w:rsidRPr="00AB1677" w:rsidRDefault="00885BA4" w:rsidP="00ED7CC3">
            <w:pPr>
              <w:jc w:val="center"/>
              <w:rPr>
                <w:rFonts w:ascii="Times New Roman" w:hAnsi="Times New Roman" w:cs="Times New Roman"/>
                <w:sz w:val="20"/>
                <w:szCs w:val="20"/>
                <w:vertAlign w:val="superscript"/>
                <w:lang w:val="kk-KZ"/>
              </w:rPr>
            </w:pPr>
            <w:r w:rsidRPr="00AB1677">
              <w:rPr>
                <w:rFonts w:ascii="Times New Roman" w:hAnsi="Times New Roman" w:cs="Times New Roman"/>
                <w:sz w:val="20"/>
                <w:szCs w:val="20"/>
                <w:lang w:val="kk-KZ"/>
              </w:rPr>
              <w:t>см</w:t>
            </w:r>
            <w:r w:rsidRPr="00AB1677">
              <w:rPr>
                <w:rFonts w:ascii="Times New Roman" w:hAnsi="Times New Roman" w:cs="Times New Roman"/>
                <w:sz w:val="20"/>
                <w:szCs w:val="20"/>
                <w:vertAlign w:val="superscript"/>
                <w:lang w:val="kk-KZ"/>
              </w:rPr>
              <w:t>3</w:t>
            </w:r>
          </w:p>
        </w:tc>
        <w:tc>
          <w:tcPr>
            <w:tcW w:w="2668" w:type="dxa"/>
            <w:gridSpan w:val="3"/>
          </w:tcPr>
          <w:p w14:paraId="041AC27D" w14:textId="327BA504" w:rsidR="00885BA4" w:rsidRPr="00AB1677" w:rsidRDefault="00885BA4" w:rsidP="00ED7CC3">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Өлшемдері</w:t>
            </w:r>
          </w:p>
        </w:tc>
        <w:tc>
          <w:tcPr>
            <w:tcW w:w="3022" w:type="dxa"/>
            <w:gridSpan w:val="3"/>
          </w:tcPr>
          <w:p w14:paraId="11A3F0E8" w14:textId="5C5569FF" w:rsidR="00885BA4" w:rsidRPr="00AB1677" w:rsidRDefault="00885BA4" w:rsidP="00ED7CC3">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Сыртқы түрі</w:t>
            </w:r>
          </w:p>
        </w:tc>
      </w:tr>
      <w:tr w:rsidR="00885BA4" w:rsidRPr="00AB1677" w14:paraId="4BD1C832" w14:textId="77777777" w:rsidTr="00165362">
        <w:trPr>
          <w:trHeight w:val="297"/>
        </w:trPr>
        <w:tc>
          <w:tcPr>
            <w:tcW w:w="351" w:type="dxa"/>
            <w:vMerge/>
          </w:tcPr>
          <w:p w14:paraId="7A414067" w14:textId="77777777" w:rsidR="00885BA4" w:rsidRPr="00AB1677" w:rsidRDefault="00885BA4" w:rsidP="00ED7CC3">
            <w:pPr>
              <w:jc w:val="both"/>
              <w:rPr>
                <w:rFonts w:ascii="Times New Roman" w:hAnsi="Times New Roman" w:cs="Times New Roman"/>
                <w:sz w:val="20"/>
                <w:szCs w:val="20"/>
                <w:lang w:val="kk-KZ"/>
              </w:rPr>
            </w:pPr>
          </w:p>
        </w:tc>
        <w:tc>
          <w:tcPr>
            <w:tcW w:w="1042" w:type="dxa"/>
            <w:vMerge/>
          </w:tcPr>
          <w:p w14:paraId="3450A5BB" w14:textId="77777777" w:rsidR="00885BA4" w:rsidRPr="00AB1677" w:rsidRDefault="00885BA4" w:rsidP="00ED7CC3">
            <w:pPr>
              <w:rPr>
                <w:rFonts w:ascii="Times New Roman" w:hAnsi="Times New Roman" w:cs="Times New Roman"/>
                <w:sz w:val="20"/>
                <w:szCs w:val="20"/>
                <w:lang w:val="kk-KZ"/>
              </w:rPr>
            </w:pPr>
          </w:p>
        </w:tc>
        <w:tc>
          <w:tcPr>
            <w:tcW w:w="889" w:type="dxa"/>
            <w:vMerge/>
          </w:tcPr>
          <w:p w14:paraId="14F2C995" w14:textId="77777777" w:rsidR="00885BA4" w:rsidRPr="00AB1677" w:rsidRDefault="00885BA4" w:rsidP="00ED7CC3">
            <w:pPr>
              <w:rPr>
                <w:rFonts w:ascii="Times New Roman" w:hAnsi="Times New Roman" w:cs="Times New Roman"/>
                <w:sz w:val="20"/>
                <w:szCs w:val="20"/>
                <w:lang w:val="kk-KZ"/>
              </w:rPr>
            </w:pPr>
          </w:p>
        </w:tc>
        <w:tc>
          <w:tcPr>
            <w:tcW w:w="889" w:type="dxa"/>
            <w:vMerge/>
          </w:tcPr>
          <w:p w14:paraId="412C1A04" w14:textId="77777777" w:rsidR="00885BA4" w:rsidRPr="00AB1677" w:rsidRDefault="00885BA4" w:rsidP="00ED7CC3">
            <w:pPr>
              <w:rPr>
                <w:rFonts w:ascii="Times New Roman" w:hAnsi="Times New Roman" w:cs="Times New Roman"/>
                <w:sz w:val="20"/>
                <w:szCs w:val="20"/>
                <w:lang w:val="kk-KZ"/>
              </w:rPr>
            </w:pPr>
          </w:p>
        </w:tc>
        <w:tc>
          <w:tcPr>
            <w:tcW w:w="889" w:type="dxa"/>
          </w:tcPr>
          <w:p w14:paraId="53EEF0D5" w14:textId="15B69104" w:rsidR="00885BA4" w:rsidRPr="00AB1677" w:rsidRDefault="00885BA4" w:rsidP="00ED7CC3">
            <w:pPr>
              <w:rPr>
                <w:rFonts w:ascii="Times New Roman" w:hAnsi="Times New Roman" w:cs="Times New Roman"/>
                <w:sz w:val="20"/>
                <w:szCs w:val="20"/>
                <w:lang w:val="kk-KZ"/>
              </w:rPr>
            </w:pPr>
            <w:r w:rsidRPr="00AB1677">
              <w:rPr>
                <w:rFonts w:ascii="Times New Roman" w:hAnsi="Times New Roman" w:cs="Times New Roman"/>
                <w:sz w:val="20"/>
                <w:szCs w:val="20"/>
                <w:lang w:val="kk-KZ"/>
              </w:rPr>
              <w:t xml:space="preserve">ұзындығы, </w:t>
            </w:r>
          </w:p>
          <w:p w14:paraId="1099EC01" w14:textId="77777777" w:rsidR="00885BA4" w:rsidRPr="00AB1677" w:rsidRDefault="00885BA4" w:rsidP="00ED7CC3">
            <w:pPr>
              <w:rPr>
                <w:rFonts w:ascii="Times New Roman" w:hAnsi="Times New Roman" w:cs="Times New Roman"/>
                <w:sz w:val="20"/>
                <w:szCs w:val="20"/>
                <w:lang w:val="kk-KZ"/>
              </w:rPr>
            </w:pPr>
            <w:r w:rsidRPr="00AB1677">
              <w:rPr>
                <w:rFonts w:ascii="Times New Roman" w:hAnsi="Times New Roman" w:cs="Times New Roman"/>
                <w:sz w:val="20"/>
                <w:szCs w:val="20"/>
                <w:lang w:val="kk-KZ"/>
              </w:rPr>
              <w:t>см</w:t>
            </w:r>
          </w:p>
        </w:tc>
        <w:tc>
          <w:tcPr>
            <w:tcW w:w="762" w:type="dxa"/>
          </w:tcPr>
          <w:p w14:paraId="7BFFA6EB" w14:textId="737112AC" w:rsidR="00885BA4" w:rsidRPr="00AB1677" w:rsidRDefault="00885BA4" w:rsidP="00ED7CC3">
            <w:pPr>
              <w:rPr>
                <w:rFonts w:ascii="Times New Roman" w:hAnsi="Times New Roman" w:cs="Times New Roman"/>
                <w:sz w:val="20"/>
                <w:szCs w:val="20"/>
                <w:lang w:val="kk-KZ"/>
              </w:rPr>
            </w:pPr>
            <w:r w:rsidRPr="00AB1677">
              <w:rPr>
                <w:rFonts w:ascii="Times New Roman" w:hAnsi="Times New Roman" w:cs="Times New Roman"/>
                <w:sz w:val="20"/>
                <w:szCs w:val="20"/>
                <w:lang w:val="kk-KZ"/>
              </w:rPr>
              <w:t>Ені, см</w:t>
            </w:r>
            <w:r w:rsidRPr="00AB1677">
              <w:rPr>
                <w:rFonts w:ascii="Times New Roman" w:hAnsi="Times New Roman" w:cs="Times New Roman"/>
                <w:sz w:val="20"/>
                <w:szCs w:val="20"/>
                <w:vertAlign w:val="superscript"/>
                <w:lang w:val="kk-KZ"/>
              </w:rPr>
              <w:t>3</w:t>
            </w:r>
          </w:p>
        </w:tc>
        <w:tc>
          <w:tcPr>
            <w:tcW w:w="1016" w:type="dxa"/>
          </w:tcPr>
          <w:p w14:paraId="19B38D4B" w14:textId="6B147FFC" w:rsidR="00885BA4" w:rsidRPr="00AB1677" w:rsidRDefault="00885BA4" w:rsidP="00ED7CC3">
            <w:pPr>
              <w:rPr>
                <w:rFonts w:ascii="Times New Roman" w:hAnsi="Times New Roman" w:cs="Times New Roman"/>
                <w:sz w:val="20"/>
                <w:szCs w:val="20"/>
                <w:lang w:val="kk-KZ"/>
              </w:rPr>
            </w:pPr>
            <w:r w:rsidRPr="00AB1677">
              <w:rPr>
                <w:rFonts w:ascii="Times New Roman" w:hAnsi="Times New Roman" w:cs="Times New Roman"/>
                <w:sz w:val="20"/>
                <w:szCs w:val="20"/>
                <w:lang w:val="kk-KZ"/>
              </w:rPr>
              <w:t>қалыңдығы, см</w:t>
            </w:r>
          </w:p>
        </w:tc>
        <w:tc>
          <w:tcPr>
            <w:tcW w:w="1016" w:type="dxa"/>
          </w:tcPr>
          <w:p w14:paraId="18403CE8" w14:textId="70AFB4B8" w:rsidR="00885BA4" w:rsidRPr="00AB1677" w:rsidRDefault="00885BA4" w:rsidP="00ED7CC3">
            <w:pPr>
              <w:rPr>
                <w:rFonts w:ascii="Times New Roman" w:hAnsi="Times New Roman" w:cs="Times New Roman"/>
                <w:sz w:val="20"/>
                <w:szCs w:val="20"/>
                <w:lang w:val="kk-KZ"/>
              </w:rPr>
            </w:pPr>
            <w:r w:rsidRPr="00AB1677">
              <w:rPr>
                <w:rFonts w:ascii="Times New Roman" w:hAnsi="Times New Roman" w:cs="Times New Roman"/>
                <w:sz w:val="20"/>
                <w:szCs w:val="20"/>
                <w:lang w:val="kk-KZ"/>
              </w:rPr>
              <w:t>Түсі</w:t>
            </w:r>
          </w:p>
        </w:tc>
        <w:tc>
          <w:tcPr>
            <w:tcW w:w="889" w:type="dxa"/>
          </w:tcPr>
          <w:p w14:paraId="736D4EC5" w14:textId="5F1A2FF2" w:rsidR="00885BA4" w:rsidRPr="00AB1677" w:rsidRDefault="00885BA4" w:rsidP="00ED7CC3">
            <w:pPr>
              <w:rPr>
                <w:rFonts w:ascii="Times New Roman" w:hAnsi="Times New Roman" w:cs="Times New Roman"/>
                <w:sz w:val="20"/>
                <w:szCs w:val="20"/>
                <w:lang w:val="kk-KZ"/>
              </w:rPr>
            </w:pPr>
            <w:r w:rsidRPr="00AB1677">
              <w:rPr>
                <w:rFonts w:ascii="Times New Roman" w:hAnsi="Times New Roman" w:cs="Times New Roman"/>
                <w:sz w:val="20"/>
                <w:szCs w:val="20"/>
                <w:lang w:val="kk-KZ"/>
              </w:rPr>
              <w:t xml:space="preserve">Пішіні </w:t>
            </w:r>
          </w:p>
        </w:tc>
        <w:tc>
          <w:tcPr>
            <w:tcW w:w="1117" w:type="dxa"/>
          </w:tcPr>
          <w:p w14:paraId="4373C823" w14:textId="01979D8D" w:rsidR="00885BA4" w:rsidRPr="00AB1677" w:rsidRDefault="00885BA4" w:rsidP="00ED7CC3">
            <w:pPr>
              <w:rPr>
                <w:rFonts w:ascii="Times New Roman" w:hAnsi="Times New Roman" w:cs="Times New Roman"/>
                <w:sz w:val="20"/>
                <w:szCs w:val="20"/>
                <w:lang w:val="kk-KZ"/>
              </w:rPr>
            </w:pPr>
            <w:r w:rsidRPr="00AB1677">
              <w:rPr>
                <w:rFonts w:ascii="Times New Roman" w:hAnsi="Times New Roman" w:cs="Times New Roman"/>
                <w:sz w:val="20"/>
                <w:szCs w:val="20"/>
                <w:lang w:val="kk-KZ"/>
              </w:rPr>
              <w:t>Қабық қыртысының беті</w:t>
            </w:r>
          </w:p>
        </w:tc>
      </w:tr>
      <w:tr w:rsidR="00885BA4" w:rsidRPr="00AB1677" w14:paraId="6CA73A93" w14:textId="77777777" w:rsidTr="00165362">
        <w:trPr>
          <w:trHeight w:val="1234"/>
        </w:trPr>
        <w:tc>
          <w:tcPr>
            <w:tcW w:w="351" w:type="dxa"/>
          </w:tcPr>
          <w:p w14:paraId="49FA0C11"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1</w:t>
            </w:r>
          </w:p>
        </w:tc>
        <w:tc>
          <w:tcPr>
            <w:tcW w:w="1042" w:type="dxa"/>
          </w:tcPr>
          <w:p w14:paraId="18ADC337"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noProof/>
                <w:sz w:val="20"/>
                <w:szCs w:val="20"/>
                <w:lang w:val="kk-KZ"/>
              </w:rPr>
              <w:drawing>
                <wp:inline distT="0" distB="0" distL="0" distR="0" wp14:anchorId="236CA803" wp14:editId="2AF8C046">
                  <wp:extent cx="663727" cy="531448"/>
                  <wp:effectExtent l="0" t="57150" r="0" b="40052"/>
                  <wp:docPr id="5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689755" cy="552289"/>
                          </a:xfrm>
                          <a:prstGeom prst="rect">
                            <a:avLst/>
                          </a:prstGeom>
                          <a:noFill/>
                        </pic:spPr>
                      </pic:pic>
                    </a:graphicData>
                  </a:graphic>
                </wp:inline>
              </w:drawing>
            </w:r>
          </w:p>
        </w:tc>
        <w:tc>
          <w:tcPr>
            <w:tcW w:w="889" w:type="dxa"/>
          </w:tcPr>
          <w:p w14:paraId="5D26E30E" w14:textId="77777777" w:rsidR="00885BA4" w:rsidRPr="00AB1677" w:rsidRDefault="00885BA4" w:rsidP="00573EF4">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5,1</w:t>
            </w:r>
          </w:p>
        </w:tc>
        <w:tc>
          <w:tcPr>
            <w:tcW w:w="889" w:type="dxa"/>
          </w:tcPr>
          <w:p w14:paraId="37E17444"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512,5</w:t>
            </w:r>
          </w:p>
        </w:tc>
        <w:tc>
          <w:tcPr>
            <w:tcW w:w="889" w:type="dxa"/>
          </w:tcPr>
          <w:p w14:paraId="5F3628EC"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37</w:t>
            </w:r>
          </w:p>
        </w:tc>
        <w:tc>
          <w:tcPr>
            <w:tcW w:w="762" w:type="dxa"/>
          </w:tcPr>
          <w:p w14:paraId="3BCCC5DE"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19</w:t>
            </w:r>
          </w:p>
        </w:tc>
        <w:tc>
          <w:tcPr>
            <w:tcW w:w="1016" w:type="dxa"/>
          </w:tcPr>
          <w:p w14:paraId="39CFB136"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16,5</w:t>
            </w:r>
          </w:p>
        </w:tc>
        <w:tc>
          <w:tcPr>
            <w:tcW w:w="1016" w:type="dxa"/>
          </w:tcPr>
          <w:p w14:paraId="6FCE3D1B" w14:textId="6C7DD3B9"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сары</w:t>
            </w:r>
          </w:p>
        </w:tc>
        <w:tc>
          <w:tcPr>
            <w:tcW w:w="889" w:type="dxa"/>
          </w:tcPr>
          <w:p w14:paraId="560B2281" w14:textId="2C37486C"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ұзын</w:t>
            </w:r>
          </w:p>
        </w:tc>
        <w:tc>
          <w:tcPr>
            <w:tcW w:w="1117" w:type="dxa"/>
          </w:tcPr>
          <w:p w14:paraId="6111383C" w14:textId="53E63F9A"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Өрне</w:t>
            </w:r>
            <w:r w:rsidR="00105A4C" w:rsidRPr="00AB1677">
              <w:rPr>
                <w:rFonts w:ascii="Times New Roman" w:hAnsi="Times New Roman" w:cs="Times New Roman"/>
                <w:sz w:val="20"/>
                <w:szCs w:val="20"/>
                <w:lang w:val="kk-KZ"/>
              </w:rPr>
              <w:t>к</w:t>
            </w:r>
            <w:r w:rsidRPr="00AB1677">
              <w:rPr>
                <w:rFonts w:ascii="Times New Roman" w:hAnsi="Times New Roman" w:cs="Times New Roman"/>
                <w:sz w:val="20"/>
                <w:szCs w:val="20"/>
                <w:lang w:val="kk-KZ"/>
              </w:rPr>
              <w:t>телген кішкентай тор</w:t>
            </w:r>
          </w:p>
        </w:tc>
      </w:tr>
      <w:tr w:rsidR="00885BA4" w:rsidRPr="00AB1677" w14:paraId="377F1FA3" w14:textId="77777777" w:rsidTr="00165362">
        <w:trPr>
          <w:trHeight w:val="983"/>
        </w:trPr>
        <w:tc>
          <w:tcPr>
            <w:tcW w:w="351" w:type="dxa"/>
          </w:tcPr>
          <w:p w14:paraId="667EFF01"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2</w:t>
            </w:r>
          </w:p>
        </w:tc>
        <w:tc>
          <w:tcPr>
            <w:tcW w:w="1042" w:type="dxa"/>
          </w:tcPr>
          <w:p w14:paraId="3109AEE4"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 xml:space="preserve"> </w:t>
            </w:r>
            <w:r w:rsidRPr="00AB1677">
              <w:rPr>
                <w:rFonts w:ascii="Times New Roman" w:hAnsi="Times New Roman" w:cs="Times New Roman"/>
                <w:noProof/>
                <w:sz w:val="20"/>
                <w:szCs w:val="20"/>
                <w:lang w:val="kk-KZ"/>
              </w:rPr>
              <w:drawing>
                <wp:inline distT="0" distB="0" distL="0" distR="0" wp14:anchorId="43835B3C" wp14:editId="23F4FCBF">
                  <wp:extent cx="554528" cy="680507"/>
                  <wp:effectExtent l="19050" t="0" r="0" b="0"/>
                  <wp:docPr id="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8099" cy="684889"/>
                          </a:xfrm>
                          <a:prstGeom prst="rect">
                            <a:avLst/>
                          </a:prstGeom>
                          <a:noFill/>
                        </pic:spPr>
                      </pic:pic>
                    </a:graphicData>
                  </a:graphic>
                </wp:inline>
              </w:drawing>
            </w:r>
          </w:p>
        </w:tc>
        <w:tc>
          <w:tcPr>
            <w:tcW w:w="889" w:type="dxa"/>
          </w:tcPr>
          <w:p w14:paraId="5B873F63"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4,85</w:t>
            </w:r>
          </w:p>
        </w:tc>
        <w:tc>
          <w:tcPr>
            <w:tcW w:w="889" w:type="dxa"/>
          </w:tcPr>
          <w:p w14:paraId="6E979BA5"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510</w:t>
            </w:r>
          </w:p>
        </w:tc>
        <w:tc>
          <w:tcPr>
            <w:tcW w:w="889" w:type="dxa"/>
          </w:tcPr>
          <w:p w14:paraId="493AEB3F"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39</w:t>
            </w:r>
          </w:p>
        </w:tc>
        <w:tc>
          <w:tcPr>
            <w:tcW w:w="762" w:type="dxa"/>
          </w:tcPr>
          <w:p w14:paraId="745FB5B6"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20</w:t>
            </w:r>
          </w:p>
        </w:tc>
        <w:tc>
          <w:tcPr>
            <w:tcW w:w="1016" w:type="dxa"/>
          </w:tcPr>
          <w:p w14:paraId="16CB018E"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19</w:t>
            </w:r>
          </w:p>
        </w:tc>
        <w:tc>
          <w:tcPr>
            <w:tcW w:w="1016" w:type="dxa"/>
          </w:tcPr>
          <w:p w14:paraId="05075093" w14:textId="52B3151C"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Жасыл реңктері бар сары</w:t>
            </w:r>
          </w:p>
        </w:tc>
        <w:tc>
          <w:tcPr>
            <w:tcW w:w="889" w:type="dxa"/>
          </w:tcPr>
          <w:p w14:paraId="04AABC6C" w14:textId="5619E2CD"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ұзын</w:t>
            </w:r>
          </w:p>
        </w:tc>
        <w:tc>
          <w:tcPr>
            <w:tcW w:w="1117" w:type="dxa"/>
          </w:tcPr>
          <w:p w14:paraId="250B245F" w14:textId="524521D6"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Орташа тормен</w:t>
            </w:r>
          </w:p>
        </w:tc>
      </w:tr>
      <w:tr w:rsidR="00885BA4" w:rsidRPr="00AB1677" w14:paraId="712AD3FD" w14:textId="77777777" w:rsidTr="00165362">
        <w:trPr>
          <w:trHeight w:val="993"/>
        </w:trPr>
        <w:tc>
          <w:tcPr>
            <w:tcW w:w="351" w:type="dxa"/>
          </w:tcPr>
          <w:p w14:paraId="22ED82DD"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3</w:t>
            </w:r>
          </w:p>
        </w:tc>
        <w:tc>
          <w:tcPr>
            <w:tcW w:w="1042" w:type="dxa"/>
          </w:tcPr>
          <w:p w14:paraId="0CC2192D"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noProof/>
                <w:sz w:val="20"/>
                <w:szCs w:val="20"/>
                <w:lang w:val="kk-KZ"/>
              </w:rPr>
              <w:drawing>
                <wp:inline distT="0" distB="0" distL="0" distR="0" wp14:anchorId="11C5A796" wp14:editId="0890F186">
                  <wp:extent cx="699972" cy="563938"/>
                  <wp:effectExtent l="0" t="76200" r="0" b="45662"/>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720362" cy="580366"/>
                          </a:xfrm>
                          <a:prstGeom prst="rect">
                            <a:avLst/>
                          </a:prstGeom>
                          <a:noFill/>
                        </pic:spPr>
                      </pic:pic>
                    </a:graphicData>
                  </a:graphic>
                </wp:inline>
              </w:drawing>
            </w:r>
          </w:p>
        </w:tc>
        <w:tc>
          <w:tcPr>
            <w:tcW w:w="889" w:type="dxa"/>
          </w:tcPr>
          <w:p w14:paraId="0D4C925E"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4,50</w:t>
            </w:r>
          </w:p>
        </w:tc>
        <w:tc>
          <w:tcPr>
            <w:tcW w:w="889" w:type="dxa"/>
          </w:tcPr>
          <w:p w14:paraId="4D97CA68"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500</w:t>
            </w:r>
          </w:p>
        </w:tc>
        <w:tc>
          <w:tcPr>
            <w:tcW w:w="889" w:type="dxa"/>
          </w:tcPr>
          <w:p w14:paraId="533CE2B4"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32</w:t>
            </w:r>
          </w:p>
        </w:tc>
        <w:tc>
          <w:tcPr>
            <w:tcW w:w="762" w:type="dxa"/>
          </w:tcPr>
          <w:p w14:paraId="61D1F4F2"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13,2</w:t>
            </w:r>
          </w:p>
        </w:tc>
        <w:tc>
          <w:tcPr>
            <w:tcW w:w="1016" w:type="dxa"/>
          </w:tcPr>
          <w:p w14:paraId="4EAED4C9"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13</w:t>
            </w:r>
          </w:p>
        </w:tc>
        <w:tc>
          <w:tcPr>
            <w:tcW w:w="1016" w:type="dxa"/>
          </w:tcPr>
          <w:p w14:paraId="2425F9F0" w14:textId="413A192D"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Жасыл реңктері бар сары</w:t>
            </w:r>
          </w:p>
        </w:tc>
        <w:tc>
          <w:tcPr>
            <w:tcW w:w="889" w:type="dxa"/>
          </w:tcPr>
          <w:p w14:paraId="5FF23AA3" w14:textId="48D8FE4D"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ұзын</w:t>
            </w:r>
          </w:p>
        </w:tc>
        <w:tc>
          <w:tcPr>
            <w:tcW w:w="1117" w:type="dxa"/>
          </w:tcPr>
          <w:p w14:paraId="6AC05FDF" w14:textId="7575E661"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Жұқа майда торлы</w:t>
            </w:r>
          </w:p>
        </w:tc>
      </w:tr>
      <w:tr w:rsidR="00885BA4" w:rsidRPr="00AB1677" w14:paraId="01FF5343" w14:textId="77777777" w:rsidTr="00165362">
        <w:trPr>
          <w:trHeight w:val="240"/>
        </w:trPr>
        <w:tc>
          <w:tcPr>
            <w:tcW w:w="351" w:type="dxa"/>
          </w:tcPr>
          <w:p w14:paraId="131372EB"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4</w:t>
            </w:r>
          </w:p>
        </w:tc>
        <w:tc>
          <w:tcPr>
            <w:tcW w:w="1042" w:type="dxa"/>
          </w:tcPr>
          <w:p w14:paraId="6C2C6B53"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 xml:space="preserve"> </w:t>
            </w:r>
            <w:r w:rsidRPr="00AB1677">
              <w:rPr>
                <w:rFonts w:ascii="Times New Roman" w:hAnsi="Times New Roman" w:cs="Times New Roman"/>
                <w:noProof/>
                <w:sz w:val="20"/>
                <w:szCs w:val="20"/>
                <w:lang w:val="kk-KZ"/>
              </w:rPr>
              <w:drawing>
                <wp:inline distT="0" distB="0" distL="0" distR="0" wp14:anchorId="2C7DED19" wp14:editId="3B8E55C1">
                  <wp:extent cx="551988" cy="703259"/>
                  <wp:effectExtent l="19050" t="0" r="462" b="0"/>
                  <wp:docPr id="6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0731" cy="752620"/>
                          </a:xfrm>
                          <a:prstGeom prst="rect">
                            <a:avLst/>
                          </a:prstGeom>
                          <a:noFill/>
                        </pic:spPr>
                      </pic:pic>
                    </a:graphicData>
                  </a:graphic>
                </wp:inline>
              </w:drawing>
            </w:r>
          </w:p>
        </w:tc>
        <w:tc>
          <w:tcPr>
            <w:tcW w:w="889" w:type="dxa"/>
          </w:tcPr>
          <w:p w14:paraId="7F1E33B4"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3,85</w:t>
            </w:r>
          </w:p>
        </w:tc>
        <w:tc>
          <w:tcPr>
            <w:tcW w:w="889" w:type="dxa"/>
          </w:tcPr>
          <w:p w14:paraId="44B2779A"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400</w:t>
            </w:r>
          </w:p>
        </w:tc>
        <w:tc>
          <w:tcPr>
            <w:tcW w:w="889" w:type="dxa"/>
          </w:tcPr>
          <w:p w14:paraId="0DA3287D"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33</w:t>
            </w:r>
          </w:p>
        </w:tc>
        <w:tc>
          <w:tcPr>
            <w:tcW w:w="762" w:type="dxa"/>
          </w:tcPr>
          <w:p w14:paraId="4754F935"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19</w:t>
            </w:r>
          </w:p>
        </w:tc>
        <w:tc>
          <w:tcPr>
            <w:tcW w:w="1016" w:type="dxa"/>
          </w:tcPr>
          <w:p w14:paraId="21E95021"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19</w:t>
            </w:r>
          </w:p>
        </w:tc>
        <w:tc>
          <w:tcPr>
            <w:tcW w:w="1016" w:type="dxa"/>
          </w:tcPr>
          <w:p w14:paraId="0EB3CEB8" w14:textId="36A687CA"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Ақшыл сары</w:t>
            </w:r>
          </w:p>
        </w:tc>
        <w:tc>
          <w:tcPr>
            <w:tcW w:w="889" w:type="dxa"/>
          </w:tcPr>
          <w:p w14:paraId="230E1C52" w14:textId="7B73ED27"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ұзын.</w:t>
            </w:r>
          </w:p>
        </w:tc>
        <w:tc>
          <w:tcPr>
            <w:tcW w:w="1117" w:type="dxa"/>
          </w:tcPr>
          <w:p w14:paraId="6F614775" w14:textId="2DB428F3" w:rsidR="00885BA4" w:rsidRPr="00AB1677" w:rsidRDefault="00885BA4" w:rsidP="00B65DFC">
            <w:pPr>
              <w:rPr>
                <w:rFonts w:ascii="Times New Roman" w:hAnsi="Times New Roman" w:cs="Times New Roman"/>
                <w:sz w:val="20"/>
                <w:szCs w:val="20"/>
                <w:lang w:val="kk-KZ"/>
              </w:rPr>
            </w:pPr>
            <w:r w:rsidRPr="00AB1677">
              <w:rPr>
                <w:rFonts w:ascii="Times New Roman" w:hAnsi="Times New Roman" w:cs="Times New Roman"/>
                <w:sz w:val="20"/>
                <w:szCs w:val="20"/>
                <w:lang w:val="kk-KZ"/>
              </w:rPr>
              <w:t>Үлкен торлы</w:t>
            </w:r>
          </w:p>
        </w:tc>
      </w:tr>
      <w:tr w:rsidR="00885BA4" w:rsidRPr="00AB1677" w14:paraId="4AA0908C" w14:textId="77777777" w:rsidTr="00165362">
        <w:trPr>
          <w:trHeight w:val="943"/>
        </w:trPr>
        <w:tc>
          <w:tcPr>
            <w:tcW w:w="351" w:type="dxa"/>
          </w:tcPr>
          <w:p w14:paraId="3B29D947"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lastRenderedPageBreak/>
              <w:t>5</w:t>
            </w:r>
          </w:p>
        </w:tc>
        <w:tc>
          <w:tcPr>
            <w:tcW w:w="1042" w:type="dxa"/>
          </w:tcPr>
          <w:p w14:paraId="4F814B84"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noProof/>
                <w:sz w:val="20"/>
                <w:szCs w:val="20"/>
                <w:lang w:val="kk-KZ"/>
              </w:rPr>
              <w:drawing>
                <wp:inline distT="0" distB="0" distL="0" distR="0" wp14:anchorId="1FDEE513" wp14:editId="5E7CB02B">
                  <wp:extent cx="731520" cy="523902"/>
                  <wp:effectExtent l="0" t="95250" r="0" b="85698"/>
                  <wp:docPr id="63" name="Рисунок 13" descr="C:\Users\user\AppData\Local\Temp\Rar$DRa0.164\20210729_11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Rar$DRa0.164\20210729_114210.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745193" cy="533694"/>
                          </a:xfrm>
                          <a:prstGeom prst="rect">
                            <a:avLst/>
                          </a:prstGeom>
                          <a:noFill/>
                          <a:ln>
                            <a:noFill/>
                          </a:ln>
                        </pic:spPr>
                      </pic:pic>
                    </a:graphicData>
                  </a:graphic>
                </wp:inline>
              </w:drawing>
            </w:r>
          </w:p>
        </w:tc>
        <w:tc>
          <w:tcPr>
            <w:tcW w:w="889" w:type="dxa"/>
          </w:tcPr>
          <w:p w14:paraId="2E3AE5D0"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3,80</w:t>
            </w:r>
          </w:p>
        </w:tc>
        <w:tc>
          <w:tcPr>
            <w:tcW w:w="889" w:type="dxa"/>
          </w:tcPr>
          <w:p w14:paraId="248F34C1"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400</w:t>
            </w:r>
          </w:p>
        </w:tc>
        <w:tc>
          <w:tcPr>
            <w:tcW w:w="889" w:type="dxa"/>
          </w:tcPr>
          <w:p w14:paraId="24E7A1F0"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28</w:t>
            </w:r>
          </w:p>
        </w:tc>
        <w:tc>
          <w:tcPr>
            <w:tcW w:w="762" w:type="dxa"/>
          </w:tcPr>
          <w:p w14:paraId="653C3526"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17,5</w:t>
            </w:r>
          </w:p>
        </w:tc>
        <w:tc>
          <w:tcPr>
            <w:tcW w:w="1016" w:type="dxa"/>
          </w:tcPr>
          <w:p w14:paraId="51CFDF26"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17</w:t>
            </w:r>
          </w:p>
        </w:tc>
        <w:tc>
          <w:tcPr>
            <w:tcW w:w="1016" w:type="dxa"/>
          </w:tcPr>
          <w:p w14:paraId="2EB0A7AC" w14:textId="3EEAD981"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 xml:space="preserve">Сары </w:t>
            </w:r>
          </w:p>
        </w:tc>
        <w:tc>
          <w:tcPr>
            <w:tcW w:w="889" w:type="dxa"/>
          </w:tcPr>
          <w:p w14:paraId="4A1D366B" w14:textId="11021DB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ұзын</w:t>
            </w:r>
          </w:p>
        </w:tc>
        <w:tc>
          <w:tcPr>
            <w:tcW w:w="1117" w:type="dxa"/>
          </w:tcPr>
          <w:p w14:paraId="5DBD84E8" w14:textId="72D1A134" w:rsidR="00885BA4" w:rsidRPr="00AB1677" w:rsidRDefault="0053037E"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Өрнектелген майда торлы</w:t>
            </w:r>
          </w:p>
        </w:tc>
      </w:tr>
      <w:tr w:rsidR="00885BA4" w:rsidRPr="00AB1677" w14:paraId="0313B360" w14:textId="77777777" w:rsidTr="00165362">
        <w:trPr>
          <w:trHeight w:val="903"/>
        </w:trPr>
        <w:tc>
          <w:tcPr>
            <w:tcW w:w="351" w:type="dxa"/>
          </w:tcPr>
          <w:p w14:paraId="0CD623A7"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6</w:t>
            </w:r>
          </w:p>
        </w:tc>
        <w:tc>
          <w:tcPr>
            <w:tcW w:w="1042" w:type="dxa"/>
          </w:tcPr>
          <w:p w14:paraId="0E227A83"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noProof/>
                <w:sz w:val="20"/>
                <w:szCs w:val="20"/>
                <w:lang w:val="kk-KZ"/>
              </w:rPr>
              <w:drawing>
                <wp:inline distT="0" distB="0" distL="0" distR="0" wp14:anchorId="2FAFF77F" wp14:editId="707F4067">
                  <wp:extent cx="723014" cy="488151"/>
                  <wp:effectExtent l="3175" t="0" r="4445" b="4445"/>
                  <wp:docPr id="64" name="Рисунок 14" descr="C:\Users\user\AppData\Local\Temp\Rar$DRa0.086\20210729_11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Ra0.086\20210729_114226.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1406"/>
                          <a:stretch/>
                        </pic:blipFill>
                        <pic:spPr bwMode="auto">
                          <a:xfrm rot="5400000">
                            <a:off x="0" y="0"/>
                            <a:ext cx="733221" cy="4950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89" w:type="dxa"/>
          </w:tcPr>
          <w:p w14:paraId="5BC2B9F2"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3,20</w:t>
            </w:r>
          </w:p>
        </w:tc>
        <w:tc>
          <w:tcPr>
            <w:tcW w:w="889" w:type="dxa"/>
          </w:tcPr>
          <w:p w14:paraId="58646842"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350</w:t>
            </w:r>
          </w:p>
        </w:tc>
        <w:tc>
          <w:tcPr>
            <w:tcW w:w="889" w:type="dxa"/>
          </w:tcPr>
          <w:p w14:paraId="1F0082AC"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29,5</w:t>
            </w:r>
          </w:p>
        </w:tc>
        <w:tc>
          <w:tcPr>
            <w:tcW w:w="762" w:type="dxa"/>
          </w:tcPr>
          <w:p w14:paraId="71A1BA07"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16</w:t>
            </w:r>
          </w:p>
        </w:tc>
        <w:tc>
          <w:tcPr>
            <w:tcW w:w="1016" w:type="dxa"/>
          </w:tcPr>
          <w:p w14:paraId="646A8B90"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17</w:t>
            </w:r>
          </w:p>
        </w:tc>
        <w:tc>
          <w:tcPr>
            <w:tcW w:w="1016" w:type="dxa"/>
          </w:tcPr>
          <w:p w14:paraId="6678F83D" w14:textId="7F853AD8"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 xml:space="preserve">Сары </w:t>
            </w:r>
          </w:p>
        </w:tc>
        <w:tc>
          <w:tcPr>
            <w:tcW w:w="889" w:type="dxa"/>
          </w:tcPr>
          <w:p w14:paraId="49D82FB3" w14:textId="7E4A8450"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ұзын</w:t>
            </w:r>
          </w:p>
        </w:tc>
        <w:tc>
          <w:tcPr>
            <w:tcW w:w="1117" w:type="dxa"/>
          </w:tcPr>
          <w:p w14:paraId="05AAC351" w14:textId="6D7110DA"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Үлкен торлы</w:t>
            </w:r>
          </w:p>
        </w:tc>
      </w:tr>
      <w:tr w:rsidR="00885BA4" w:rsidRPr="00AB1677" w14:paraId="41D718B9" w14:textId="77777777" w:rsidTr="00165362">
        <w:trPr>
          <w:trHeight w:val="983"/>
        </w:trPr>
        <w:tc>
          <w:tcPr>
            <w:tcW w:w="351" w:type="dxa"/>
          </w:tcPr>
          <w:p w14:paraId="25D51F27"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7</w:t>
            </w:r>
          </w:p>
        </w:tc>
        <w:tc>
          <w:tcPr>
            <w:tcW w:w="1042" w:type="dxa"/>
          </w:tcPr>
          <w:p w14:paraId="7C18D443" w14:textId="77777777"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noProof/>
                <w:sz w:val="20"/>
                <w:szCs w:val="20"/>
                <w:lang w:val="kk-KZ"/>
              </w:rPr>
              <w:drawing>
                <wp:inline distT="0" distB="0" distL="0" distR="0" wp14:anchorId="52D3C9F6" wp14:editId="5CD6A701">
                  <wp:extent cx="739023" cy="536410"/>
                  <wp:effectExtent l="0" t="95250" r="0" b="73190"/>
                  <wp:docPr id="37" name="Рисунок 15" descr="C:\Users\user\AppData\Local\Temp\Rar$DRa0.661\20210729_11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Rar$DRa0.661\20210729_11424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755319" cy="548239"/>
                          </a:xfrm>
                          <a:prstGeom prst="rect">
                            <a:avLst/>
                          </a:prstGeom>
                          <a:noFill/>
                          <a:ln>
                            <a:noFill/>
                          </a:ln>
                        </pic:spPr>
                      </pic:pic>
                    </a:graphicData>
                  </a:graphic>
                </wp:inline>
              </w:drawing>
            </w:r>
          </w:p>
        </w:tc>
        <w:tc>
          <w:tcPr>
            <w:tcW w:w="889" w:type="dxa"/>
          </w:tcPr>
          <w:p w14:paraId="5F940EEA"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3,15</w:t>
            </w:r>
          </w:p>
        </w:tc>
        <w:tc>
          <w:tcPr>
            <w:tcW w:w="889" w:type="dxa"/>
          </w:tcPr>
          <w:p w14:paraId="4E0D1B85"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300</w:t>
            </w:r>
          </w:p>
        </w:tc>
        <w:tc>
          <w:tcPr>
            <w:tcW w:w="889" w:type="dxa"/>
          </w:tcPr>
          <w:p w14:paraId="67E5A876"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28</w:t>
            </w:r>
          </w:p>
        </w:tc>
        <w:tc>
          <w:tcPr>
            <w:tcW w:w="762" w:type="dxa"/>
          </w:tcPr>
          <w:p w14:paraId="707CAD54"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16</w:t>
            </w:r>
          </w:p>
        </w:tc>
        <w:tc>
          <w:tcPr>
            <w:tcW w:w="1016" w:type="dxa"/>
          </w:tcPr>
          <w:p w14:paraId="7A125005" w14:textId="77777777" w:rsidR="00885BA4" w:rsidRPr="00AB1677" w:rsidRDefault="00885BA4" w:rsidP="00B65DFC">
            <w:pPr>
              <w:jc w:val="center"/>
              <w:rPr>
                <w:rFonts w:ascii="Times New Roman" w:hAnsi="Times New Roman" w:cs="Times New Roman"/>
                <w:sz w:val="20"/>
                <w:szCs w:val="20"/>
                <w:lang w:val="kk-KZ"/>
              </w:rPr>
            </w:pPr>
            <w:r w:rsidRPr="00AB1677">
              <w:rPr>
                <w:rFonts w:ascii="Times New Roman" w:hAnsi="Times New Roman" w:cs="Times New Roman"/>
                <w:sz w:val="20"/>
                <w:szCs w:val="20"/>
                <w:lang w:val="kk-KZ"/>
              </w:rPr>
              <w:t>15,5</w:t>
            </w:r>
          </w:p>
        </w:tc>
        <w:tc>
          <w:tcPr>
            <w:tcW w:w="1016" w:type="dxa"/>
          </w:tcPr>
          <w:p w14:paraId="2B94CE39" w14:textId="65788378"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Жасыл реңктері бар сары</w:t>
            </w:r>
          </w:p>
        </w:tc>
        <w:tc>
          <w:tcPr>
            <w:tcW w:w="889" w:type="dxa"/>
          </w:tcPr>
          <w:p w14:paraId="06B824AC" w14:textId="518065EF"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ұзын</w:t>
            </w:r>
          </w:p>
        </w:tc>
        <w:tc>
          <w:tcPr>
            <w:tcW w:w="1117" w:type="dxa"/>
          </w:tcPr>
          <w:p w14:paraId="6163844B" w14:textId="2017A4F1" w:rsidR="00885BA4" w:rsidRPr="00AB1677" w:rsidRDefault="00885BA4" w:rsidP="00ED7CC3">
            <w:pPr>
              <w:jc w:val="both"/>
              <w:rPr>
                <w:rFonts w:ascii="Times New Roman" w:hAnsi="Times New Roman" w:cs="Times New Roman"/>
                <w:sz w:val="20"/>
                <w:szCs w:val="20"/>
                <w:lang w:val="kk-KZ"/>
              </w:rPr>
            </w:pPr>
            <w:r w:rsidRPr="00AB1677">
              <w:rPr>
                <w:rFonts w:ascii="Times New Roman" w:hAnsi="Times New Roman" w:cs="Times New Roman"/>
                <w:sz w:val="20"/>
                <w:szCs w:val="20"/>
                <w:lang w:val="kk-KZ"/>
              </w:rPr>
              <w:t>Өрнектелген майда торлы</w:t>
            </w:r>
          </w:p>
        </w:tc>
      </w:tr>
      <w:bookmarkEnd w:id="19"/>
    </w:tbl>
    <w:p w14:paraId="16094208" w14:textId="6AF5A897" w:rsidR="00A45D32" w:rsidRPr="00AB1677" w:rsidRDefault="00A45D32" w:rsidP="00ED7CC3">
      <w:pPr>
        <w:spacing w:after="0" w:line="240" w:lineRule="auto"/>
        <w:rPr>
          <w:rFonts w:ascii="Times New Roman" w:hAnsi="Times New Roman" w:cs="Times New Roman"/>
          <w:sz w:val="28"/>
          <w:szCs w:val="28"/>
          <w:lang w:val="kk-KZ"/>
        </w:rPr>
      </w:pPr>
    </w:p>
    <w:p w14:paraId="29D2DEA2" w14:textId="4308F60F" w:rsidR="00473B7D" w:rsidRPr="00AB1677" w:rsidRDefault="00473B7D" w:rsidP="00573EF4">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Жоғарғы кестеде «Торпедо» с</w:t>
      </w:r>
      <w:r w:rsidR="00887231">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қауындарының бірнеше сипаттамалары көрсетілген.</w:t>
      </w:r>
      <w:r w:rsidR="00573EF4" w:rsidRPr="00AB1677">
        <w:rPr>
          <w:rFonts w:ascii="Times New Roman" w:hAnsi="Times New Roman" w:cs="Times New Roman"/>
          <w:sz w:val="28"/>
          <w:szCs w:val="28"/>
          <w:lang w:val="kk-KZ"/>
        </w:rPr>
        <w:t xml:space="preserve"> Суретте қауындар сопақша пішінді, сары түсті, бетінде жеңіл сызықтары өрнектелген майда торлы, орташа торлы, майда торларымен бейнеленген. Оның пішіні ұзынша, бетіндегі түсі біркелкі емес, сары мен жасыл реңдер. Қауындардың массалары мен көлемдері және қалыңдығы әртүрлі сипаттамалар көрсетілді</w:t>
      </w:r>
      <w:r w:rsidR="007D1E26" w:rsidRPr="00B80243">
        <w:rPr>
          <w:rFonts w:ascii="Times New Roman" w:hAnsi="Times New Roman" w:cs="Times New Roman"/>
          <w:sz w:val="28"/>
          <w:szCs w:val="28"/>
          <w:lang w:val="kk-KZ"/>
        </w:rPr>
        <w:t xml:space="preserve"> [54]</w:t>
      </w:r>
      <w:r w:rsidR="00573EF4" w:rsidRPr="00AB1677">
        <w:rPr>
          <w:rFonts w:ascii="Times New Roman" w:hAnsi="Times New Roman" w:cs="Times New Roman"/>
          <w:sz w:val="28"/>
          <w:szCs w:val="28"/>
          <w:lang w:val="kk-KZ"/>
        </w:rPr>
        <w:t>.</w:t>
      </w:r>
    </w:p>
    <w:p w14:paraId="2C9F1BAD" w14:textId="36104266" w:rsidR="00BA4ACB" w:rsidRPr="00AB1677" w:rsidRDefault="00BA4ACB" w:rsidP="00BA4ACB">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Зерттеу барысында «Торпедо» қауынының құрамдас бөліктерінің (жұмсағы, қабығы, дәндері) химиялық құрамы зерттелді.</w:t>
      </w:r>
    </w:p>
    <w:p w14:paraId="669C98B2" w14:textId="605B7F38" w:rsidR="00BA4ACB" w:rsidRPr="00AB1677" w:rsidRDefault="00BA4ACB" w:rsidP="00BA4ACB">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Қауынның химиялық құрамын төменде </w:t>
      </w:r>
      <w:r w:rsidR="00DB2125" w:rsidRPr="00AB1677">
        <w:rPr>
          <w:rFonts w:ascii="Times New Roman" w:hAnsi="Times New Roman" w:cs="Times New Roman"/>
          <w:sz w:val="28"/>
          <w:szCs w:val="28"/>
          <w:lang w:val="kk-KZ"/>
        </w:rPr>
        <w:t>3</w:t>
      </w:r>
      <w:r w:rsidRPr="00AB1677">
        <w:rPr>
          <w:rFonts w:ascii="Times New Roman" w:hAnsi="Times New Roman" w:cs="Times New Roman"/>
          <w:sz w:val="28"/>
          <w:szCs w:val="28"/>
          <w:lang w:val="kk-KZ"/>
        </w:rPr>
        <w:t>- кестеде келтірілген.</w:t>
      </w:r>
    </w:p>
    <w:p w14:paraId="209AD49C" w14:textId="77777777" w:rsidR="00BA4ACB" w:rsidRPr="00AB1677" w:rsidRDefault="00BA4ACB" w:rsidP="00BA4ACB">
      <w:pPr>
        <w:spacing w:after="0" w:line="240" w:lineRule="auto"/>
        <w:ind w:firstLine="720"/>
        <w:jc w:val="both"/>
        <w:rPr>
          <w:rFonts w:ascii="Times New Roman" w:hAnsi="Times New Roman" w:cs="Times New Roman"/>
          <w:sz w:val="28"/>
          <w:szCs w:val="28"/>
          <w:lang w:val="kk-KZ"/>
        </w:rPr>
      </w:pPr>
    </w:p>
    <w:p w14:paraId="6EDB2662" w14:textId="0F1903F5" w:rsidR="00BA4ACB" w:rsidRPr="00AB1677" w:rsidRDefault="00BA4ACB" w:rsidP="00BA4ACB">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Кесте </w:t>
      </w:r>
      <w:r w:rsidR="00DB2125" w:rsidRPr="00AB1677">
        <w:rPr>
          <w:rFonts w:ascii="Times New Roman" w:hAnsi="Times New Roman" w:cs="Times New Roman"/>
          <w:sz w:val="28"/>
          <w:szCs w:val="28"/>
          <w:lang w:val="kk-KZ"/>
        </w:rPr>
        <w:t>3</w:t>
      </w:r>
      <w:r w:rsidRPr="00AB1677">
        <w:rPr>
          <w:rFonts w:ascii="Times New Roman" w:hAnsi="Times New Roman" w:cs="Times New Roman"/>
          <w:sz w:val="28"/>
          <w:szCs w:val="28"/>
          <w:lang w:val="kk-KZ"/>
        </w:rPr>
        <w:t xml:space="preserve"> – Қауынның химиялық құрамы (100 г жейтін бөлігі)</w:t>
      </w:r>
    </w:p>
    <w:p w14:paraId="685C62E7" w14:textId="77777777" w:rsidR="00BA4ACB" w:rsidRPr="00AB1677" w:rsidRDefault="00BA4ACB" w:rsidP="00BA4ACB">
      <w:pPr>
        <w:spacing w:after="0" w:line="240" w:lineRule="auto"/>
        <w:jc w:val="both"/>
        <w:rPr>
          <w:rFonts w:ascii="Times New Roman" w:hAnsi="Times New Roman" w:cs="Times New Roman"/>
          <w:sz w:val="28"/>
          <w:szCs w:val="28"/>
          <w:lang w:val="kk-KZ"/>
        </w:rPr>
      </w:pPr>
    </w:p>
    <w:tbl>
      <w:tblPr>
        <w:tblStyle w:val="11"/>
        <w:tblW w:w="0" w:type="auto"/>
        <w:tblLook w:val="04A0" w:firstRow="1" w:lastRow="0" w:firstColumn="1" w:lastColumn="0" w:noHBand="0" w:noVBand="1"/>
      </w:tblPr>
      <w:tblGrid>
        <w:gridCol w:w="4672"/>
        <w:gridCol w:w="4672"/>
      </w:tblGrid>
      <w:tr w:rsidR="00BA4ACB" w:rsidRPr="00AB1677" w14:paraId="5B0A27D4" w14:textId="77777777" w:rsidTr="00BA4ACB">
        <w:tc>
          <w:tcPr>
            <w:tcW w:w="4672" w:type="dxa"/>
          </w:tcPr>
          <w:p w14:paraId="3B4B27F0"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Көрсеткіштері</w:t>
            </w:r>
          </w:p>
        </w:tc>
        <w:tc>
          <w:tcPr>
            <w:tcW w:w="4673" w:type="dxa"/>
          </w:tcPr>
          <w:p w14:paraId="4D47EADE"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Қауын</w:t>
            </w:r>
          </w:p>
        </w:tc>
      </w:tr>
      <w:tr w:rsidR="00BA4ACB" w:rsidRPr="00AB1677" w14:paraId="6CFF39E9" w14:textId="77777777" w:rsidTr="00BA4ACB">
        <w:tc>
          <w:tcPr>
            <w:tcW w:w="4672" w:type="dxa"/>
          </w:tcPr>
          <w:p w14:paraId="2FA6E069"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1</w:t>
            </w:r>
          </w:p>
        </w:tc>
        <w:tc>
          <w:tcPr>
            <w:tcW w:w="4673" w:type="dxa"/>
          </w:tcPr>
          <w:p w14:paraId="2FFBE14E"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2</w:t>
            </w:r>
          </w:p>
        </w:tc>
      </w:tr>
      <w:tr w:rsidR="00BA4ACB" w:rsidRPr="00AB1677" w14:paraId="651B3375" w14:textId="77777777" w:rsidTr="00BA4ACB">
        <w:tc>
          <w:tcPr>
            <w:tcW w:w="4672" w:type="dxa"/>
          </w:tcPr>
          <w:p w14:paraId="165D91EA"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Калориялық, ккал</w:t>
            </w:r>
          </w:p>
        </w:tc>
        <w:tc>
          <w:tcPr>
            <w:tcW w:w="4673" w:type="dxa"/>
          </w:tcPr>
          <w:p w14:paraId="1EB371A3"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32,9</w:t>
            </w:r>
          </w:p>
        </w:tc>
      </w:tr>
      <w:tr w:rsidR="00BA4ACB" w:rsidRPr="00AB1677" w14:paraId="7E3E87AB" w14:textId="77777777" w:rsidTr="00BA4ACB">
        <w:tc>
          <w:tcPr>
            <w:tcW w:w="4672" w:type="dxa"/>
          </w:tcPr>
          <w:p w14:paraId="5F920703"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Су, г</w:t>
            </w:r>
          </w:p>
        </w:tc>
        <w:tc>
          <w:tcPr>
            <w:tcW w:w="4673" w:type="dxa"/>
          </w:tcPr>
          <w:p w14:paraId="0023F36F"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90,0</w:t>
            </w:r>
          </w:p>
        </w:tc>
      </w:tr>
      <w:tr w:rsidR="00BA4ACB" w:rsidRPr="00AB1677" w14:paraId="70F50197" w14:textId="77777777" w:rsidTr="00BA4ACB">
        <w:tc>
          <w:tcPr>
            <w:tcW w:w="4672" w:type="dxa"/>
          </w:tcPr>
          <w:p w14:paraId="3FE79A9E"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Ақуыздар,г</w:t>
            </w:r>
          </w:p>
        </w:tc>
        <w:tc>
          <w:tcPr>
            <w:tcW w:w="4673" w:type="dxa"/>
          </w:tcPr>
          <w:p w14:paraId="33236C0D"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0,6</w:t>
            </w:r>
          </w:p>
        </w:tc>
      </w:tr>
      <w:tr w:rsidR="00BA4ACB" w:rsidRPr="00AB1677" w14:paraId="15A0A36E" w14:textId="77777777" w:rsidTr="00BA4ACB">
        <w:tc>
          <w:tcPr>
            <w:tcW w:w="4672" w:type="dxa"/>
          </w:tcPr>
          <w:p w14:paraId="024AFA04"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майлар,г</w:t>
            </w:r>
          </w:p>
        </w:tc>
        <w:tc>
          <w:tcPr>
            <w:tcW w:w="4673" w:type="dxa"/>
          </w:tcPr>
          <w:p w14:paraId="11661E2F"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0,3</w:t>
            </w:r>
          </w:p>
        </w:tc>
      </w:tr>
      <w:tr w:rsidR="00BA4ACB" w:rsidRPr="00AB1677" w14:paraId="0C0DE3C0" w14:textId="77777777" w:rsidTr="00BA4ACB">
        <w:tc>
          <w:tcPr>
            <w:tcW w:w="4672" w:type="dxa"/>
          </w:tcPr>
          <w:p w14:paraId="4EAA7FD6"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Көмірсулар,г</w:t>
            </w:r>
          </w:p>
        </w:tc>
        <w:tc>
          <w:tcPr>
            <w:tcW w:w="4673" w:type="dxa"/>
          </w:tcPr>
          <w:p w14:paraId="7DF71C84"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7,4</w:t>
            </w:r>
          </w:p>
        </w:tc>
      </w:tr>
      <w:tr w:rsidR="00BA4ACB" w:rsidRPr="00AB1677" w14:paraId="43E1A3FA" w14:textId="77777777" w:rsidTr="00BA4ACB">
        <w:tc>
          <w:tcPr>
            <w:tcW w:w="4672" w:type="dxa"/>
          </w:tcPr>
          <w:p w14:paraId="0BE6F087"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Моно – және дисахариды,г</w:t>
            </w:r>
          </w:p>
        </w:tc>
        <w:tc>
          <w:tcPr>
            <w:tcW w:w="4673" w:type="dxa"/>
          </w:tcPr>
          <w:p w14:paraId="35A6323A"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7,3</w:t>
            </w:r>
          </w:p>
        </w:tc>
      </w:tr>
      <w:tr w:rsidR="00BA4ACB" w:rsidRPr="00AB1677" w14:paraId="1D97FE54" w14:textId="77777777" w:rsidTr="00BA4ACB">
        <w:tc>
          <w:tcPr>
            <w:tcW w:w="4672" w:type="dxa"/>
          </w:tcPr>
          <w:p w14:paraId="425C7D8B"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Крахмал, г</w:t>
            </w:r>
          </w:p>
        </w:tc>
        <w:tc>
          <w:tcPr>
            <w:tcW w:w="4673" w:type="dxa"/>
          </w:tcPr>
          <w:p w14:paraId="71492186"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0,1</w:t>
            </w:r>
          </w:p>
        </w:tc>
      </w:tr>
      <w:tr w:rsidR="00BA4ACB" w:rsidRPr="00AB1677" w14:paraId="0D233407" w14:textId="77777777" w:rsidTr="00BA4ACB">
        <w:tc>
          <w:tcPr>
            <w:tcW w:w="4672" w:type="dxa"/>
          </w:tcPr>
          <w:p w14:paraId="6B049EAD"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Тағамдық талшықтар, г</w:t>
            </w:r>
          </w:p>
        </w:tc>
        <w:tc>
          <w:tcPr>
            <w:tcW w:w="4673" w:type="dxa"/>
          </w:tcPr>
          <w:p w14:paraId="2B483B99"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0,9</w:t>
            </w:r>
          </w:p>
        </w:tc>
      </w:tr>
      <w:tr w:rsidR="00BA4ACB" w:rsidRPr="00AB1677" w14:paraId="1BDBA539" w14:textId="77777777" w:rsidTr="00BA4ACB">
        <w:tc>
          <w:tcPr>
            <w:tcW w:w="4672" w:type="dxa"/>
          </w:tcPr>
          <w:p w14:paraId="1A8FA30C"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Органикалық қышқылдар, г</w:t>
            </w:r>
          </w:p>
        </w:tc>
        <w:tc>
          <w:tcPr>
            <w:tcW w:w="4673" w:type="dxa"/>
          </w:tcPr>
          <w:p w14:paraId="136EC72C"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0,2</w:t>
            </w:r>
          </w:p>
        </w:tc>
      </w:tr>
      <w:tr w:rsidR="00BA4ACB" w:rsidRPr="00AB1677" w14:paraId="03FF13DB" w14:textId="77777777" w:rsidTr="00BA4ACB">
        <w:tc>
          <w:tcPr>
            <w:tcW w:w="4672" w:type="dxa"/>
          </w:tcPr>
          <w:p w14:paraId="545E4510"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Күл, г</w:t>
            </w:r>
          </w:p>
        </w:tc>
        <w:tc>
          <w:tcPr>
            <w:tcW w:w="4673" w:type="dxa"/>
          </w:tcPr>
          <w:p w14:paraId="3F8C49FC"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0,6</w:t>
            </w:r>
          </w:p>
        </w:tc>
      </w:tr>
      <w:tr w:rsidR="00BA4ACB" w:rsidRPr="00AB1677" w14:paraId="38CA7846" w14:textId="77777777" w:rsidTr="00BA4ACB">
        <w:tc>
          <w:tcPr>
            <w:tcW w:w="4672" w:type="dxa"/>
          </w:tcPr>
          <w:p w14:paraId="6BA95AB9"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Витамин А, мг</w:t>
            </w:r>
          </w:p>
        </w:tc>
        <w:tc>
          <w:tcPr>
            <w:tcW w:w="4673" w:type="dxa"/>
          </w:tcPr>
          <w:p w14:paraId="5B0A64D0"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0,4</w:t>
            </w:r>
          </w:p>
        </w:tc>
      </w:tr>
      <w:tr w:rsidR="00BA4ACB" w:rsidRPr="00AB1677" w14:paraId="5AAF8626" w14:textId="77777777" w:rsidTr="00BA4ACB">
        <w:tc>
          <w:tcPr>
            <w:tcW w:w="4672" w:type="dxa"/>
          </w:tcPr>
          <w:p w14:paraId="4A74E0CF"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Витамин В</w:t>
            </w:r>
            <w:r w:rsidRPr="00AB1677">
              <w:rPr>
                <w:color w:val="000000" w:themeColor="text1"/>
                <w:sz w:val="24"/>
                <w:szCs w:val="24"/>
                <w:vertAlign w:val="subscript"/>
                <w:lang w:val="kk-KZ"/>
              </w:rPr>
              <w:t>1</w:t>
            </w:r>
            <w:r w:rsidRPr="00AB1677">
              <w:rPr>
                <w:color w:val="000000" w:themeColor="text1"/>
                <w:sz w:val="24"/>
                <w:szCs w:val="24"/>
                <w:lang w:val="kk-KZ"/>
              </w:rPr>
              <w:t>, мг</w:t>
            </w:r>
          </w:p>
        </w:tc>
        <w:tc>
          <w:tcPr>
            <w:tcW w:w="4673" w:type="dxa"/>
          </w:tcPr>
          <w:p w14:paraId="00E134B4"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0,04</w:t>
            </w:r>
          </w:p>
        </w:tc>
      </w:tr>
      <w:tr w:rsidR="00BA4ACB" w:rsidRPr="00AB1677" w14:paraId="3DD97F27" w14:textId="77777777" w:rsidTr="00BA4ACB">
        <w:tc>
          <w:tcPr>
            <w:tcW w:w="4672" w:type="dxa"/>
          </w:tcPr>
          <w:p w14:paraId="1ABA58D1"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Витамин В</w:t>
            </w:r>
            <w:r w:rsidRPr="00AB1677">
              <w:rPr>
                <w:color w:val="000000" w:themeColor="text1"/>
                <w:sz w:val="24"/>
                <w:szCs w:val="24"/>
                <w:vertAlign w:val="subscript"/>
                <w:lang w:val="kk-KZ"/>
              </w:rPr>
              <w:t>2</w:t>
            </w:r>
            <w:r w:rsidRPr="00AB1677">
              <w:rPr>
                <w:color w:val="000000" w:themeColor="text1"/>
                <w:sz w:val="24"/>
                <w:szCs w:val="24"/>
                <w:lang w:val="kk-KZ"/>
              </w:rPr>
              <w:t>, мг</w:t>
            </w:r>
          </w:p>
        </w:tc>
        <w:tc>
          <w:tcPr>
            <w:tcW w:w="4673" w:type="dxa"/>
          </w:tcPr>
          <w:p w14:paraId="79EE1646"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0,04</w:t>
            </w:r>
          </w:p>
        </w:tc>
      </w:tr>
      <w:tr w:rsidR="00BA4ACB" w:rsidRPr="00AB1677" w14:paraId="6A18C313" w14:textId="77777777" w:rsidTr="00BA4ACB">
        <w:tc>
          <w:tcPr>
            <w:tcW w:w="4672" w:type="dxa"/>
          </w:tcPr>
          <w:p w14:paraId="5BEFE198"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Витамин В</w:t>
            </w:r>
            <w:r w:rsidRPr="00AB1677">
              <w:rPr>
                <w:color w:val="000000" w:themeColor="text1"/>
                <w:sz w:val="24"/>
                <w:szCs w:val="24"/>
                <w:vertAlign w:val="subscript"/>
                <w:lang w:val="kk-KZ"/>
              </w:rPr>
              <w:t>3</w:t>
            </w:r>
            <w:r w:rsidRPr="00AB1677">
              <w:rPr>
                <w:color w:val="000000" w:themeColor="text1"/>
                <w:sz w:val="24"/>
                <w:szCs w:val="24"/>
                <w:lang w:val="kk-KZ"/>
              </w:rPr>
              <w:t>, мг</w:t>
            </w:r>
          </w:p>
        </w:tc>
        <w:tc>
          <w:tcPr>
            <w:tcW w:w="4673" w:type="dxa"/>
          </w:tcPr>
          <w:p w14:paraId="1CAE69AD"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0,2</w:t>
            </w:r>
          </w:p>
        </w:tc>
      </w:tr>
      <w:tr w:rsidR="00BA4ACB" w:rsidRPr="00AB1677" w14:paraId="67498823" w14:textId="77777777" w:rsidTr="00BA4ACB">
        <w:tc>
          <w:tcPr>
            <w:tcW w:w="4672" w:type="dxa"/>
          </w:tcPr>
          <w:p w14:paraId="530096B4"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Витамин В</w:t>
            </w:r>
            <w:r w:rsidRPr="00AB1677">
              <w:rPr>
                <w:color w:val="000000" w:themeColor="text1"/>
                <w:sz w:val="24"/>
                <w:szCs w:val="24"/>
                <w:vertAlign w:val="subscript"/>
                <w:lang w:val="kk-KZ"/>
              </w:rPr>
              <w:t>6</w:t>
            </w:r>
            <w:r w:rsidRPr="00AB1677">
              <w:rPr>
                <w:color w:val="000000" w:themeColor="text1"/>
                <w:sz w:val="24"/>
                <w:szCs w:val="24"/>
                <w:lang w:val="kk-KZ"/>
              </w:rPr>
              <w:t>, мг</w:t>
            </w:r>
          </w:p>
        </w:tc>
        <w:tc>
          <w:tcPr>
            <w:tcW w:w="4673" w:type="dxa"/>
          </w:tcPr>
          <w:p w14:paraId="58A25952"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 xml:space="preserve">0,06 </w:t>
            </w:r>
          </w:p>
        </w:tc>
      </w:tr>
      <w:tr w:rsidR="00BA4ACB" w:rsidRPr="00AB1677" w14:paraId="644238B7" w14:textId="77777777" w:rsidTr="00BA4ACB">
        <w:tc>
          <w:tcPr>
            <w:tcW w:w="4672" w:type="dxa"/>
          </w:tcPr>
          <w:p w14:paraId="0AF88F65"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Витамин В</w:t>
            </w:r>
            <w:r w:rsidRPr="00AB1677">
              <w:rPr>
                <w:color w:val="000000" w:themeColor="text1"/>
                <w:sz w:val="24"/>
                <w:szCs w:val="24"/>
                <w:vertAlign w:val="subscript"/>
                <w:lang w:val="kk-KZ"/>
              </w:rPr>
              <w:t>9</w:t>
            </w:r>
            <w:r w:rsidRPr="00AB1677">
              <w:rPr>
                <w:color w:val="000000" w:themeColor="text1"/>
                <w:sz w:val="24"/>
                <w:szCs w:val="24"/>
                <w:lang w:val="kk-KZ"/>
              </w:rPr>
              <w:t>, мг</w:t>
            </w:r>
          </w:p>
        </w:tc>
        <w:tc>
          <w:tcPr>
            <w:tcW w:w="4673" w:type="dxa"/>
          </w:tcPr>
          <w:p w14:paraId="7CA1BFA6"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6,0</w:t>
            </w:r>
          </w:p>
        </w:tc>
      </w:tr>
      <w:tr w:rsidR="00BA4ACB" w:rsidRPr="00AB1677" w14:paraId="5FB569D4" w14:textId="77777777" w:rsidTr="00BA4ACB">
        <w:tc>
          <w:tcPr>
            <w:tcW w:w="4672" w:type="dxa"/>
          </w:tcPr>
          <w:p w14:paraId="5B86B698"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Витамин С, мг</w:t>
            </w:r>
          </w:p>
        </w:tc>
        <w:tc>
          <w:tcPr>
            <w:tcW w:w="4673" w:type="dxa"/>
          </w:tcPr>
          <w:p w14:paraId="5A17D78F"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20,0</w:t>
            </w:r>
          </w:p>
        </w:tc>
      </w:tr>
      <w:tr w:rsidR="00BA4ACB" w:rsidRPr="00AB1677" w14:paraId="04696C9C" w14:textId="77777777" w:rsidTr="00BA4ACB">
        <w:tc>
          <w:tcPr>
            <w:tcW w:w="4672" w:type="dxa"/>
          </w:tcPr>
          <w:p w14:paraId="4DA9E4E6"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Витамин Е, мг</w:t>
            </w:r>
          </w:p>
        </w:tc>
        <w:tc>
          <w:tcPr>
            <w:tcW w:w="4673" w:type="dxa"/>
          </w:tcPr>
          <w:p w14:paraId="09BF2134"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0,1</w:t>
            </w:r>
          </w:p>
        </w:tc>
      </w:tr>
      <w:tr w:rsidR="00BA4ACB" w:rsidRPr="00AB1677" w14:paraId="615E5C7D" w14:textId="77777777" w:rsidTr="00BA4ACB">
        <w:tc>
          <w:tcPr>
            <w:tcW w:w="4672" w:type="dxa"/>
          </w:tcPr>
          <w:p w14:paraId="5B78504C"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Витамин РР, мг</w:t>
            </w:r>
          </w:p>
        </w:tc>
        <w:tc>
          <w:tcPr>
            <w:tcW w:w="4673" w:type="dxa"/>
          </w:tcPr>
          <w:p w14:paraId="31AD5338"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0,4</w:t>
            </w:r>
          </w:p>
        </w:tc>
      </w:tr>
      <w:tr w:rsidR="00BA4ACB" w:rsidRPr="00AB1677" w14:paraId="173A9613" w14:textId="77777777" w:rsidTr="00BA4ACB">
        <w:tc>
          <w:tcPr>
            <w:tcW w:w="4672" w:type="dxa"/>
          </w:tcPr>
          <w:p w14:paraId="7C0F1CBF"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lastRenderedPageBreak/>
              <w:t>Темір, мг</w:t>
            </w:r>
          </w:p>
        </w:tc>
        <w:tc>
          <w:tcPr>
            <w:tcW w:w="4673" w:type="dxa"/>
          </w:tcPr>
          <w:p w14:paraId="6ACEB675"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1,0</w:t>
            </w:r>
          </w:p>
        </w:tc>
      </w:tr>
      <w:tr w:rsidR="00BA4ACB" w:rsidRPr="00AB1677" w14:paraId="11D7C204" w14:textId="77777777" w:rsidTr="00BA4ACB">
        <w:tc>
          <w:tcPr>
            <w:tcW w:w="4672" w:type="dxa"/>
          </w:tcPr>
          <w:p w14:paraId="3D9C1C36"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Калий, мг</w:t>
            </w:r>
          </w:p>
        </w:tc>
        <w:tc>
          <w:tcPr>
            <w:tcW w:w="4673" w:type="dxa"/>
          </w:tcPr>
          <w:p w14:paraId="28F31E22"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118,0</w:t>
            </w:r>
          </w:p>
        </w:tc>
      </w:tr>
      <w:tr w:rsidR="00BA4ACB" w:rsidRPr="00AB1677" w14:paraId="7C710089" w14:textId="77777777" w:rsidTr="00BA4ACB">
        <w:tc>
          <w:tcPr>
            <w:tcW w:w="4672" w:type="dxa"/>
          </w:tcPr>
          <w:p w14:paraId="1D3AC7C1"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Кальций, мг</w:t>
            </w:r>
          </w:p>
        </w:tc>
        <w:tc>
          <w:tcPr>
            <w:tcW w:w="4673" w:type="dxa"/>
          </w:tcPr>
          <w:p w14:paraId="730E08B5"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16,0</w:t>
            </w:r>
          </w:p>
        </w:tc>
      </w:tr>
      <w:tr w:rsidR="00BA4ACB" w:rsidRPr="00AB1677" w14:paraId="5708A72E" w14:textId="77777777" w:rsidTr="00BA4ACB">
        <w:tc>
          <w:tcPr>
            <w:tcW w:w="4672" w:type="dxa"/>
          </w:tcPr>
          <w:p w14:paraId="162E807B"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Магний, мг</w:t>
            </w:r>
          </w:p>
        </w:tc>
        <w:tc>
          <w:tcPr>
            <w:tcW w:w="4673" w:type="dxa"/>
          </w:tcPr>
          <w:p w14:paraId="1103BA24"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13,0</w:t>
            </w:r>
          </w:p>
        </w:tc>
      </w:tr>
      <w:tr w:rsidR="00BA4ACB" w:rsidRPr="00AB1677" w14:paraId="75376740" w14:textId="77777777" w:rsidTr="00BA4ACB">
        <w:tc>
          <w:tcPr>
            <w:tcW w:w="4672" w:type="dxa"/>
          </w:tcPr>
          <w:p w14:paraId="02028115"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Натрий, мг</w:t>
            </w:r>
          </w:p>
        </w:tc>
        <w:tc>
          <w:tcPr>
            <w:tcW w:w="4673" w:type="dxa"/>
          </w:tcPr>
          <w:p w14:paraId="351EAF4A"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32,0</w:t>
            </w:r>
          </w:p>
        </w:tc>
      </w:tr>
      <w:tr w:rsidR="00BA4ACB" w:rsidRPr="00AB1677" w14:paraId="15D32578" w14:textId="77777777" w:rsidTr="00BA4ACB">
        <w:tc>
          <w:tcPr>
            <w:tcW w:w="4672" w:type="dxa"/>
          </w:tcPr>
          <w:p w14:paraId="6980EA06"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Сера, мг</w:t>
            </w:r>
          </w:p>
        </w:tc>
        <w:tc>
          <w:tcPr>
            <w:tcW w:w="4673" w:type="dxa"/>
          </w:tcPr>
          <w:p w14:paraId="119ED80D"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10,0</w:t>
            </w:r>
          </w:p>
        </w:tc>
      </w:tr>
      <w:tr w:rsidR="00BA4ACB" w:rsidRPr="00AB1677" w14:paraId="3AD80E44" w14:textId="77777777" w:rsidTr="00BA4ACB">
        <w:tc>
          <w:tcPr>
            <w:tcW w:w="4672" w:type="dxa"/>
          </w:tcPr>
          <w:p w14:paraId="60512FA7"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Фосфор, мг</w:t>
            </w:r>
          </w:p>
        </w:tc>
        <w:tc>
          <w:tcPr>
            <w:tcW w:w="4673" w:type="dxa"/>
          </w:tcPr>
          <w:p w14:paraId="259E0950"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12,0</w:t>
            </w:r>
          </w:p>
        </w:tc>
      </w:tr>
      <w:tr w:rsidR="00BA4ACB" w:rsidRPr="00AB1677" w14:paraId="4D563A35" w14:textId="77777777" w:rsidTr="00BA4ACB">
        <w:tc>
          <w:tcPr>
            <w:tcW w:w="4672" w:type="dxa"/>
          </w:tcPr>
          <w:p w14:paraId="0DA81621"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Хлор, мг</w:t>
            </w:r>
          </w:p>
        </w:tc>
        <w:tc>
          <w:tcPr>
            <w:tcW w:w="4673" w:type="dxa"/>
          </w:tcPr>
          <w:p w14:paraId="0465B826"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50,0</w:t>
            </w:r>
          </w:p>
        </w:tc>
      </w:tr>
      <w:tr w:rsidR="00BA4ACB" w:rsidRPr="00AB1677" w14:paraId="13DBD5B3" w14:textId="77777777" w:rsidTr="00BA4ACB">
        <w:tc>
          <w:tcPr>
            <w:tcW w:w="4672" w:type="dxa"/>
          </w:tcPr>
          <w:p w14:paraId="0003EA22"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Йод, мкг</w:t>
            </w:r>
          </w:p>
        </w:tc>
        <w:tc>
          <w:tcPr>
            <w:tcW w:w="4673" w:type="dxa"/>
          </w:tcPr>
          <w:p w14:paraId="3139DCE4"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2,0</w:t>
            </w:r>
          </w:p>
        </w:tc>
      </w:tr>
      <w:tr w:rsidR="00BA4ACB" w:rsidRPr="00AB1677" w14:paraId="44DE0ECF" w14:textId="77777777" w:rsidTr="00BA4ACB">
        <w:tc>
          <w:tcPr>
            <w:tcW w:w="4672" w:type="dxa"/>
          </w:tcPr>
          <w:p w14:paraId="73A1DE2C"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Кобальт, мкг</w:t>
            </w:r>
          </w:p>
        </w:tc>
        <w:tc>
          <w:tcPr>
            <w:tcW w:w="4673" w:type="dxa"/>
          </w:tcPr>
          <w:p w14:paraId="23D531A3"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2,0</w:t>
            </w:r>
          </w:p>
        </w:tc>
      </w:tr>
      <w:tr w:rsidR="00BA4ACB" w:rsidRPr="00AB1677" w14:paraId="76DAA1AD" w14:textId="77777777" w:rsidTr="00BA4ACB">
        <w:tc>
          <w:tcPr>
            <w:tcW w:w="4672" w:type="dxa"/>
          </w:tcPr>
          <w:p w14:paraId="15EAF7D0"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Марганец, мкг</w:t>
            </w:r>
          </w:p>
        </w:tc>
        <w:tc>
          <w:tcPr>
            <w:tcW w:w="4673" w:type="dxa"/>
          </w:tcPr>
          <w:p w14:paraId="7231AD84"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35</w:t>
            </w:r>
          </w:p>
        </w:tc>
      </w:tr>
      <w:tr w:rsidR="00BA4ACB" w:rsidRPr="00AB1677" w14:paraId="1DF78675" w14:textId="77777777" w:rsidTr="00BA4ACB">
        <w:tc>
          <w:tcPr>
            <w:tcW w:w="4672" w:type="dxa"/>
          </w:tcPr>
          <w:p w14:paraId="3C796C73"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Мыс, мкг</w:t>
            </w:r>
          </w:p>
        </w:tc>
        <w:tc>
          <w:tcPr>
            <w:tcW w:w="4673" w:type="dxa"/>
          </w:tcPr>
          <w:p w14:paraId="19424255"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47</w:t>
            </w:r>
          </w:p>
        </w:tc>
      </w:tr>
      <w:tr w:rsidR="00BA4ACB" w:rsidRPr="00AB1677" w14:paraId="78E3E369" w14:textId="77777777" w:rsidTr="00BA4ACB">
        <w:tc>
          <w:tcPr>
            <w:tcW w:w="4672" w:type="dxa"/>
          </w:tcPr>
          <w:p w14:paraId="3BEDE63C"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Фтор, мкг</w:t>
            </w:r>
          </w:p>
        </w:tc>
        <w:tc>
          <w:tcPr>
            <w:tcW w:w="4673" w:type="dxa"/>
          </w:tcPr>
          <w:p w14:paraId="30A65A53"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20,0</w:t>
            </w:r>
          </w:p>
        </w:tc>
      </w:tr>
      <w:tr w:rsidR="00BA4ACB" w:rsidRPr="00AB1677" w14:paraId="301894CC" w14:textId="77777777" w:rsidTr="00BA4ACB">
        <w:tc>
          <w:tcPr>
            <w:tcW w:w="4672" w:type="dxa"/>
          </w:tcPr>
          <w:p w14:paraId="59983B5D" w14:textId="77777777" w:rsidR="00BA4ACB" w:rsidRPr="00AB1677" w:rsidRDefault="00BA4ACB" w:rsidP="002D21C5">
            <w:pPr>
              <w:jc w:val="both"/>
              <w:rPr>
                <w:color w:val="000000" w:themeColor="text1"/>
                <w:sz w:val="24"/>
                <w:szCs w:val="24"/>
                <w:lang w:val="kk-KZ"/>
              </w:rPr>
            </w:pPr>
            <w:r w:rsidRPr="00AB1677">
              <w:rPr>
                <w:color w:val="000000" w:themeColor="text1"/>
                <w:sz w:val="24"/>
                <w:szCs w:val="24"/>
                <w:lang w:val="kk-KZ"/>
              </w:rPr>
              <w:t>Цинк, мкг</w:t>
            </w:r>
          </w:p>
        </w:tc>
        <w:tc>
          <w:tcPr>
            <w:tcW w:w="4673" w:type="dxa"/>
          </w:tcPr>
          <w:p w14:paraId="402A4151" w14:textId="77777777" w:rsidR="00BA4ACB" w:rsidRPr="00AB1677" w:rsidRDefault="00BA4ACB" w:rsidP="002D21C5">
            <w:pPr>
              <w:jc w:val="center"/>
              <w:rPr>
                <w:color w:val="000000" w:themeColor="text1"/>
                <w:sz w:val="24"/>
                <w:szCs w:val="24"/>
                <w:lang w:val="kk-KZ"/>
              </w:rPr>
            </w:pPr>
            <w:r w:rsidRPr="00AB1677">
              <w:rPr>
                <w:color w:val="000000" w:themeColor="text1"/>
                <w:sz w:val="24"/>
                <w:szCs w:val="24"/>
                <w:lang w:val="kk-KZ"/>
              </w:rPr>
              <w:t>90,0</w:t>
            </w:r>
          </w:p>
        </w:tc>
      </w:tr>
    </w:tbl>
    <w:p w14:paraId="25FFEFBB" w14:textId="77777777" w:rsidR="00BA4ACB" w:rsidRPr="00AB1677" w:rsidRDefault="00BA4ACB" w:rsidP="00BA4ACB">
      <w:pPr>
        <w:spacing w:after="0" w:line="240" w:lineRule="auto"/>
        <w:ind w:firstLine="720"/>
        <w:jc w:val="both"/>
        <w:rPr>
          <w:rFonts w:ascii="Times New Roman" w:hAnsi="Times New Roman" w:cs="Times New Roman"/>
          <w:sz w:val="28"/>
          <w:szCs w:val="28"/>
          <w:lang w:val="kk-KZ"/>
        </w:rPr>
      </w:pPr>
    </w:p>
    <w:p w14:paraId="6EF57D8F" w14:textId="70064947" w:rsidR="00BA4ACB" w:rsidRPr="00AB1677" w:rsidRDefault="00BA4ACB" w:rsidP="00BA4ACB">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 бета-каротинге бай және құрамында «С» дәрумені бар. Адамның қорғаныс күші артады, тамырлар күшейеді, метаболизм қалыпқа келеді. Барлығымыз үшін қызықты факт: 100 грамм қауынның құрамында </w:t>
      </w:r>
      <w:r w:rsidR="00887231">
        <w:rPr>
          <w:rFonts w:ascii="Times New Roman" w:hAnsi="Times New Roman" w:cs="Times New Roman"/>
          <w:sz w:val="28"/>
          <w:szCs w:val="28"/>
          <w:lang w:val="kk-KZ"/>
        </w:rPr>
        <w:t>«</w:t>
      </w:r>
      <w:r w:rsidRPr="00AB1677">
        <w:rPr>
          <w:rFonts w:ascii="Times New Roman" w:hAnsi="Times New Roman" w:cs="Times New Roman"/>
          <w:sz w:val="28"/>
          <w:szCs w:val="28"/>
          <w:lang w:val="kk-KZ"/>
        </w:rPr>
        <w:t>С</w:t>
      </w:r>
      <w:r w:rsidR="00887231">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витаминінің күнделікті мөлшері бар, қауынның құрамында РР дәрумені, фолий қышқылы, Е дәрумені және басқа дәрумендер бар</w:t>
      </w:r>
      <w:r w:rsidR="007D1E26" w:rsidRPr="007D1E26">
        <w:rPr>
          <w:rFonts w:ascii="Times New Roman" w:hAnsi="Times New Roman" w:cs="Times New Roman"/>
          <w:sz w:val="28"/>
          <w:szCs w:val="28"/>
          <w:lang w:val="kk-KZ"/>
        </w:rPr>
        <w:t xml:space="preserve"> [55]</w:t>
      </w:r>
      <w:r w:rsidRPr="00AB1677">
        <w:rPr>
          <w:rFonts w:ascii="Times New Roman" w:hAnsi="Times New Roman" w:cs="Times New Roman"/>
          <w:sz w:val="28"/>
          <w:szCs w:val="28"/>
          <w:lang w:val="kk-KZ"/>
        </w:rPr>
        <w:t>. Сынамалардың сипатына және талдаудың тағайындалуына байланысты «С» дәруменін анықтау әдістерін қолданады.</w:t>
      </w:r>
    </w:p>
    <w:p w14:paraId="5ADEBC40" w14:textId="77777777" w:rsidR="00BA4ACB" w:rsidRPr="00AB1677" w:rsidRDefault="00BA4ACB" w:rsidP="00BA4ACB">
      <w:pPr>
        <w:spacing w:after="0" w:line="240" w:lineRule="auto"/>
        <w:ind w:firstLine="720"/>
        <w:jc w:val="both"/>
        <w:rPr>
          <w:rFonts w:ascii="Times New Roman" w:hAnsi="Times New Roman" w:cs="Times New Roman"/>
          <w:sz w:val="28"/>
          <w:szCs w:val="28"/>
          <w:lang w:val="kk-KZ"/>
        </w:rPr>
      </w:pPr>
    </w:p>
    <w:p w14:paraId="3DBE6E92" w14:textId="3503CD70" w:rsidR="00BA4ACB" w:rsidRPr="00AB1677" w:rsidRDefault="00BA4ACB" w:rsidP="00BA4ACB">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b/>
          <w:noProof/>
          <w:sz w:val="28"/>
          <w:szCs w:val="28"/>
          <w:lang w:val="kk-KZ"/>
        </w:rPr>
        <w:drawing>
          <wp:inline distT="0" distB="0" distL="0" distR="0" wp14:anchorId="5AB7DF95" wp14:editId="31D1A74F">
            <wp:extent cx="5269117" cy="1801495"/>
            <wp:effectExtent l="0" t="0" r="8255" b="8255"/>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5319623" cy="1818763"/>
                    </a:xfrm>
                    <a:prstGeom prst="rect">
                      <a:avLst/>
                    </a:prstGeom>
                    <a:noFill/>
                    <a:ln w="9525">
                      <a:noFill/>
                      <a:miter lim="800000"/>
                      <a:headEnd/>
                      <a:tailEnd/>
                    </a:ln>
                  </pic:spPr>
                </pic:pic>
              </a:graphicData>
            </a:graphic>
          </wp:inline>
        </w:drawing>
      </w:r>
    </w:p>
    <w:tbl>
      <w:tblPr>
        <w:tblW w:w="5211" w:type="pct"/>
        <w:tblCellSpacing w:w="0" w:type="dxa"/>
        <w:tblInd w:w="15" w:type="dxa"/>
        <w:tblBorders>
          <w:top w:val="single" w:sz="6" w:space="0" w:color="000000"/>
          <w:left w:val="single" w:sz="6" w:space="0" w:color="000000"/>
          <w:bottom w:val="single" w:sz="6" w:space="0" w:color="000000"/>
          <w:right w:val="single" w:sz="6" w:space="0" w:color="000000"/>
        </w:tblBorders>
        <w:tblLayout w:type="fixed"/>
        <w:tblCellMar>
          <w:left w:w="0" w:type="dxa"/>
          <w:right w:w="0" w:type="dxa"/>
        </w:tblCellMar>
        <w:tblLook w:val="0000" w:firstRow="0" w:lastRow="0" w:firstColumn="0" w:lastColumn="0" w:noHBand="0" w:noVBand="0"/>
      </w:tblPr>
      <w:tblGrid>
        <w:gridCol w:w="301"/>
        <w:gridCol w:w="633"/>
        <w:gridCol w:w="1538"/>
        <w:gridCol w:w="861"/>
        <w:gridCol w:w="802"/>
        <w:gridCol w:w="668"/>
        <w:gridCol w:w="935"/>
        <w:gridCol w:w="1068"/>
        <w:gridCol w:w="1502"/>
        <w:gridCol w:w="1424"/>
      </w:tblGrid>
      <w:tr w:rsidR="00BA4ACB" w:rsidRPr="00AB1677" w14:paraId="1CFBE532" w14:textId="77777777" w:rsidTr="002D21C5">
        <w:trPr>
          <w:tblCellSpacing w:w="0" w:type="dxa"/>
        </w:trPr>
        <w:tc>
          <w:tcPr>
            <w:tcW w:w="302" w:type="dxa"/>
            <w:tcBorders>
              <w:top w:val="single" w:sz="6" w:space="0" w:color="000000"/>
              <w:bottom w:val="single" w:sz="6" w:space="0" w:color="000000"/>
              <w:right w:val="single" w:sz="6" w:space="0" w:color="000000"/>
            </w:tcBorders>
            <w:shd w:val="clear" w:color="auto" w:fill="FFFFFF"/>
            <w:vAlign w:val="center"/>
          </w:tcPr>
          <w:p w14:paraId="4DA4A111"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N</w:t>
            </w:r>
          </w:p>
        </w:tc>
        <w:tc>
          <w:tcPr>
            <w:tcW w:w="63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FC3F4B3" w14:textId="77777777" w:rsidR="00BA4ACB" w:rsidRPr="00AB1677" w:rsidRDefault="00BA4ACB" w:rsidP="002D21C5">
            <w:pPr>
              <w:autoSpaceDE w:val="0"/>
              <w:autoSpaceDN w:val="0"/>
              <w:adjustRightInd w:val="0"/>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 xml:space="preserve">Уақыты </w:t>
            </w:r>
          </w:p>
        </w:tc>
        <w:tc>
          <w:tcPr>
            <w:tcW w:w="15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B8F439A"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Компонент</w:t>
            </w:r>
          </w:p>
        </w:tc>
        <w:tc>
          <w:tcPr>
            <w:tcW w:w="8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2215D37"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 xml:space="preserve">Ұзындығы </w:t>
            </w:r>
          </w:p>
        </w:tc>
        <w:tc>
          <w:tcPr>
            <w:tcW w:w="8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501BA87"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 xml:space="preserve">Басы </w:t>
            </w:r>
          </w:p>
        </w:tc>
        <w:tc>
          <w:tcPr>
            <w:tcW w:w="66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E5DCC0B"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 xml:space="preserve">Аяғы </w:t>
            </w:r>
          </w:p>
        </w:tc>
        <w:tc>
          <w:tcPr>
            <w:tcW w:w="93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F69BDB4"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 xml:space="preserve">Алаңы </w:t>
            </w:r>
          </w:p>
        </w:tc>
        <w:tc>
          <w:tcPr>
            <w:tcW w:w="106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69F77F6"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Конц.,  ттмг/л</w:t>
            </w:r>
          </w:p>
        </w:tc>
        <w:tc>
          <w:tcPr>
            <w:tcW w:w="15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EC9DC7A"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г/кг</w:t>
            </w:r>
          </w:p>
        </w:tc>
        <w:tc>
          <w:tcPr>
            <w:tcW w:w="142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11C126E"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мг/100г</w:t>
            </w:r>
          </w:p>
        </w:tc>
      </w:tr>
      <w:tr w:rsidR="00BA4ACB" w:rsidRPr="00AB1677" w14:paraId="0C5C71D4" w14:textId="77777777" w:rsidTr="002D21C5">
        <w:trPr>
          <w:tblCellSpacing w:w="0" w:type="dxa"/>
        </w:trPr>
        <w:tc>
          <w:tcPr>
            <w:tcW w:w="302" w:type="dxa"/>
            <w:tcBorders>
              <w:top w:val="single" w:sz="6" w:space="0" w:color="000000"/>
              <w:bottom w:val="single" w:sz="6" w:space="0" w:color="000000"/>
              <w:right w:val="single" w:sz="6" w:space="0" w:color="000000"/>
            </w:tcBorders>
            <w:shd w:val="clear" w:color="auto" w:fill="FFFFFF"/>
            <w:vAlign w:val="center"/>
          </w:tcPr>
          <w:p w14:paraId="069483D6"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w:t>
            </w:r>
          </w:p>
        </w:tc>
        <w:tc>
          <w:tcPr>
            <w:tcW w:w="63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A9265F6"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13.863</w:t>
            </w:r>
          </w:p>
        </w:tc>
        <w:tc>
          <w:tcPr>
            <w:tcW w:w="153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D5E5134"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С (аскорбин қышқылы)</w:t>
            </w:r>
          </w:p>
        </w:tc>
        <w:tc>
          <w:tcPr>
            <w:tcW w:w="861"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65E12A2"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0.460</w:t>
            </w:r>
          </w:p>
        </w:tc>
        <w:tc>
          <w:tcPr>
            <w:tcW w:w="8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1FD830E"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13.743</w:t>
            </w:r>
          </w:p>
        </w:tc>
        <w:tc>
          <w:tcPr>
            <w:tcW w:w="66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5997E62"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14.007</w:t>
            </w:r>
          </w:p>
        </w:tc>
        <w:tc>
          <w:tcPr>
            <w:tcW w:w="93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C926EAF"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31.09</w:t>
            </w:r>
          </w:p>
        </w:tc>
        <w:tc>
          <w:tcPr>
            <w:tcW w:w="106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8AD1DCC"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0.057</w:t>
            </w:r>
          </w:p>
        </w:tc>
        <w:tc>
          <w:tcPr>
            <w:tcW w:w="1502"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45CD602"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0,00023±0,00008</w:t>
            </w:r>
          </w:p>
        </w:tc>
        <w:tc>
          <w:tcPr>
            <w:tcW w:w="1424"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8AB55C" w14:textId="77777777" w:rsidR="00BA4ACB" w:rsidRPr="00AB1677" w:rsidRDefault="00BA4ACB" w:rsidP="002D21C5">
            <w:pPr>
              <w:autoSpaceDE w:val="0"/>
              <w:autoSpaceDN w:val="0"/>
              <w:adjustRightInd w:val="0"/>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0,023±0,008</w:t>
            </w:r>
          </w:p>
        </w:tc>
      </w:tr>
    </w:tbl>
    <w:p w14:paraId="61559598" w14:textId="77777777" w:rsidR="00DB2125" w:rsidRPr="00AB1677" w:rsidRDefault="00DB2125" w:rsidP="00BA4ACB">
      <w:pPr>
        <w:autoSpaceDE w:val="0"/>
        <w:autoSpaceDN w:val="0"/>
        <w:adjustRightInd w:val="0"/>
        <w:spacing w:after="0" w:line="240" w:lineRule="auto"/>
        <w:jc w:val="center"/>
        <w:rPr>
          <w:rFonts w:ascii="Times New Roman" w:hAnsi="Times New Roman" w:cs="Times New Roman"/>
          <w:sz w:val="28"/>
          <w:szCs w:val="28"/>
          <w:lang w:val="kk-KZ"/>
        </w:rPr>
      </w:pPr>
    </w:p>
    <w:p w14:paraId="5187789A" w14:textId="229A79F5" w:rsidR="00BA4ACB" w:rsidRPr="00AB1677" w:rsidRDefault="00BA4ACB" w:rsidP="00BA4ACB">
      <w:pPr>
        <w:autoSpaceDE w:val="0"/>
        <w:autoSpaceDN w:val="0"/>
        <w:adjustRightInd w:val="0"/>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Сурет 1</w:t>
      </w:r>
      <w:r w:rsidR="00DB2125" w:rsidRPr="00AB1677">
        <w:rPr>
          <w:rFonts w:ascii="Times New Roman" w:hAnsi="Times New Roman" w:cs="Times New Roman"/>
          <w:sz w:val="28"/>
          <w:szCs w:val="28"/>
          <w:lang w:val="kk-KZ"/>
        </w:rPr>
        <w:t>4</w:t>
      </w:r>
      <w:r w:rsidRPr="00AB1677">
        <w:rPr>
          <w:rFonts w:ascii="Times New Roman" w:hAnsi="Times New Roman" w:cs="Times New Roman"/>
          <w:sz w:val="28"/>
          <w:szCs w:val="28"/>
          <w:lang w:val="kk-KZ"/>
        </w:rPr>
        <w:t xml:space="preserve"> - «С» дәрумені</w:t>
      </w:r>
      <w:r w:rsidR="007F319D">
        <w:rPr>
          <w:rFonts w:ascii="Times New Roman" w:hAnsi="Times New Roman" w:cs="Times New Roman"/>
          <w:sz w:val="28"/>
          <w:szCs w:val="28"/>
          <w:lang w:val="kk-KZ"/>
        </w:rPr>
        <w:t>нің сипаттамасы</w:t>
      </w:r>
    </w:p>
    <w:p w14:paraId="552A9AB0" w14:textId="77777777" w:rsidR="00BA4ACB" w:rsidRPr="00AB1677" w:rsidRDefault="00BA4ACB" w:rsidP="00BA4ACB">
      <w:pPr>
        <w:autoSpaceDE w:val="0"/>
        <w:autoSpaceDN w:val="0"/>
        <w:adjustRightInd w:val="0"/>
        <w:spacing w:after="0" w:line="240" w:lineRule="auto"/>
        <w:jc w:val="center"/>
        <w:rPr>
          <w:rFonts w:ascii="Times New Roman" w:hAnsi="Times New Roman" w:cs="Times New Roman"/>
          <w:sz w:val="28"/>
          <w:szCs w:val="28"/>
          <w:lang w:val="kk-KZ"/>
        </w:rPr>
      </w:pPr>
    </w:p>
    <w:p w14:paraId="5E7D3D9C" w14:textId="77777777" w:rsidR="00BA4ACB" w:rsidRPr="00AB1677" w:rsidRDefault="00BA4ACB" w:rsidP="00BA4ACB">
      <w:pPr>
        <w:autoSpaceDE w:val="0"/>
        <w:autoSpaceDN w:val="0"/>
        <w:adjustRightInd w:val="0"/>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1-ші этап  899 секунд уақытта, жіберілу 25 кВ жолдауда, 0 мбар қысым, толқынның ұзындығы 200 нм.</w:t>
      </w:r>
    </w:p>
    <w:p w14:paraId="05B16430" w14:textId="77777777" w:rsidR="00BA4ACB" w:rsidRPr="00AB1677" w:rsidRDefault="00BA4ACB" w:rsidP="00BA4ACB">
      <w:pPr>
        <w:autoSpaceDE w:val="0"/>
        <w:autoSpaceDN w:val="0"/>
        <w:adjustRightInd w:val="0"/>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2-ші этапта. 300 секунд уақытта, 25 кВ жолдауда, 50 мбар қысым, толқын ұзындығы 200 нм. Есептеу әдісі: абсолютті градуирлеу.</w:t>
      </w:r>
    </w:p>
    <w:p w14:paraId="2FE363F6" w14:textId="03E75852" w:rsidR="00473B7D" w:rsidRPr="00AB1677" w:rsidRDefault="00BA4ACB" w:rsidP="00DF2EE3">
      <w:pPr>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br w:type="page"/>
      </w:r>
    </w:p>
    <w:p w14:paraId="1DEDD19B" w14:textId="7F63C70E" w:rsidR="00B65DFC" w:rsidRDefault="0053037E" w:rsidP="00B65DFC">
      <w:pPr>
        <w:spacing w:after="0" w:line="240" w:lineRule="auto"/>
        <w:ind w:firstLine="720"/>
        <w:jc w:val="both"/>
        <w:rPr>
          <w:rFonts w:ascii="Times New Roman" w:hAnsi="Times New Roman" w:cs="Times New Roman"/>
          <w:b/>
          <w:bCs/>
          <w:sz w:val="28"/>
          <w:szCs w:val="28"/>
          <w:lang w:val="kk-KZ"/>
        </w:rPr>
      </w:pPr>
      <w:r w:rsidRPr="00AB1677">
        <w:rPr>
          <w:rFonts w:ascii="Times New Roman" w:hAnsi="Times New Roman" w:cs="Times New Roman"/>
          <w:b/>
          <w:bCs/>
          <w:sz w:val="28"/>
          <w:szCs w:val="28"/>
          <w:lang w:val="kk-KZ"/>
        </w:rPr>
        <w:lastRenderedPageBreak/>
        <w:t xml:space="preserve">3.2 </w:t>
      </w:r>
      <w:r w:rsidR="00573EF4" w:rsidRPr="00AB1677">
        <w:rPr>
          <w:rFonts w:ascii="Times New Roman" w:hAnsi="Times New Roman" w:cs="Times New Roman"/>
          <w:b/>
          <w:bCs/>
          <w:sz w:val="28"/>
          <w:szCs w:val="28"/>
          <w:lang w:val="kk-KZ"/>
        </w:rPr>
        <w:t>Ми</w:t>
      </w:r>
      <w:r w:rsidR="00A45D32" w:rsidRPr="00AB1677">
        <w:rPr>
          <w:rFonts w:ascii="Times New Roman" w:hAnsi="Times New Roman" w:cs="Times New Roman"/>
          <w:b/>
          <w:bCs/>
          <w:sz w:val="28"/>
          <w:szCs w:val="28"/>
          <w:lang w:val="kk-KZ"/>
        </w:rPr>
        <w:t>кробиология</w:t>
      </w:r>
      <w:r w:rsidR="00573EF4" w:rsidRPr="00AB1677">
        <w:rPr>
          <w:rFonts w:ascii="Times New Roman" w:hAnsi="Times New Roman" w:cs="Times New Roman"/>
          <w:b/>
          <w:bCs/>
          <w:sz w:val="28"/>
          <w:szCs w:val="28"/>
          <w:lang w:val="kk-KZ"/>
        </w:rPr>
        <w:t xml:space="preserve">лық және қауіпсіздік көрсеткіштерін жақсарту үшін </w:t>
      </w:r>
      <w:r w:rsidR="00DF2EE3">
        <w:rPr>
          <w:rFonts w:ascii="Times New Roman" w:hAnsi="Times New Roman" w:cs="Times New Roman"/>
          <w:b/>
          <w:bCs/>
          <w:sz w:val="28"/>
          <w:szCs w:val="28"/>
          <w:lang w:val="kk-KZ"/>
        </w:rPr>
        <w:t>«Торпедо» с</w:t>
      </w:r>
      <w:r w:rsidR="00887231">
        <w:rPr>
          <w:rFonts w:ascii="Times New Roman" w:hAnsi="Times New Roman" w:cs="Times New Roman"/>
          <w:b/>
          <w:bCs/>
          <w:sz w:val="28"/>
          <w:szCs w:val="28"/>
          <w:lang w:val="kk-KZ"/>
        </w:rPr>
        <w:t>ұрыпы</w:t>
      </w:r>
      <w:r w:rsidR="00DF2EE3">
        <w:rPr>
          <w:rFonts w:ascii="Times New Roman" w:hAnsi="Times New Roman" w:cs="Times New Roman"/>
          <w:b/>
          <w:bCs/>
          <w:sz w:val="28"/>
          <w:szCs w:val="28"/>
          <w:lang w:val="kk-KZ"/>
        </w:rPr>
        <w:t xml:space="preserve"> </w:t>
      </w:r>
      <w:r w:rsidR="00573EF4" w:rsidRPr="00AB1677">
        <w:rPr>
          <w:rFonts w:ascii="Times New Roman" w:hAnsi="Times New Roman" w:cs="Times New Roman"/>
          <w:b/>
          <w:bCs/>
          <w:sz w:val="28"/>
          <w:szCs w:val="28"/>
          <w:lang w:val="kk-KZ"/>
        </w:rPr>
        <w:t>қауын</w:t>
      </w:r>
      <w:r w:rsidR="00DF2EE3">
        <w:rPr>
          <w:rFonts w:ascii="Times New Roman" w:hAnsi="Times New Roman" w:cs="Times New Roman"/>
          <w:b/>
          <w:bCs/>
          <w:sz w:val="28"/>
          <w:szCs w:val="28"/>
          <w:lang w:val="kk-KZ"/>
        </w:rPr>
        <w:t>ын</w:t>
      </w:r>
      <w:r w:rsidR="00573EF4" w:rsidRPr="00AB1677">
        <w:rPr>
          <w:rFonts w:ascii="Times New Roman" w:hAnsi="Times New Roman" w:cs="Times New Roman"/>
          <w:b/>
          <w:bCs/>
          <w:sz w:val="28"/>
          <w:szCs w:val="28"/>
          <w:lang w:val="kk-KZ"/>
        </w:rPr>
        <w:t xml:space="preserve"> әр түрлі температурадағы сумен өңдеуді зерттеу</w:t>
      </w:r>
    </w:p>
    <w:p w14:paraId="6EE1969B" w14:textId="134F4C5E" w:rsidR="00FB09B2" w:rsidRPr="00FB09B2" w:rsidRDefault="00FB09B2" w:rsidP="00B65DFC">
      <w:pPr>
        <w:spacing w:after="0" w:line="240" w:lineRule="auto"/>
        <w:ind w:firstLine="720"/>
        <w:jc w:val="both"/>
        <w:rPr>
          <w:rFonts w:ascii="Times New Roman" w:hAnsi="Times New Roman" w:cs="Times New Roman"/>
          <w:b/>
          <w:bCs/>
          <w:sz w:val="28"/>
          <w:szCs w:val="28"/>
          <w:lang w:val="kk-KZ"/>
        </w:rPr>
      </w:pPr>
      <w:r w:rsidRPr="00FB09B2">
        <w:rPr>
          <w:rStyle w:val="ezkurwreuab5ozgtqnkl"/>
          <w:rFonts w:ascii="Times New Roman" w:hAnsi="Times New Roman" w:cs="Times New Roman"/>
          <w:sz w:val="28"/>
          <w:szCs w:val="28"/>
          <w:lang w:val="kk-KZ"/>
        </w:rPr>
        <w:t>Микробиологиялық</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және</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қауіпсіздік</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көрсеткіштері</w:t>
      </w:r>
      <w:r w:rsidRPr="00FB09B2">
        <w:rPr>
          <w:rFonts w:ascii="Times New Roman" w:hAnsi="Times New Roman" w:cs="Times New Roman"/>
          <w:sz w:val="28"/>
          <w:szCs w:val="28"/>
          <w:lang w:val="kk-KZ"/>
        </w:rPr>
        <w:t xml:space="preserve"> бойынша </w:t>
      </w:r>
      <w:r w:rsidRPr="00FB09B2">
        <w:rPr>
          <w:rStyle w:val="ezkurwreuab5ozgtqnkl"/>
          <w:rFonts w:ascii="Times New Roman" w:hAnsi="Times New Roman" w:cs="Times New Roman"/>
          <w:sz w:val="28"/>
          <w:szCs w:val="28"/>
          <w:lang w:val="kk-KZ"/>
        </w:rPr>
        <w:t>әртүрлі</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температурада</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динамикалық</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суды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өңдеуді</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зерттеу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микробтардың</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ластану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қаупін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азайтатын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сақтау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мерзімін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ұзартатын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және</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тұтынушы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үшін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қауіпсіздікті</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арттыратын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жемістерді</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өңдеудің</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ең</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тиімді</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әдістерін</w:t>
      </w:r>
      <w:r w:rsidRPr="00FB09B2">
        <w:rPr>
          <w:rFonts w:ascii="Times New Roman" w:hAnsi="Times New Roman" w:cs="Times New Roman"/>
          <w:sz w:val="28"/>
          <w:szCs w:val="28"/>
          <w:lang w:val="kk-KZ"/>
        </w:rPr>
        <w:t xml:space="preserve"> көрсетуге </w:t>
      </w:r>
      <w:r w:rsidRPr="00FB09B2">
        <w:rPr>
          <w:rStyle w:val="ezkurwreuab5ozgtqnkl"/>
          <w:rFonts w:ascii="Times New Roman" w:hAnsi="Times New Roman" w:cs="Times New Roman"/>
          <w:sz w:val="28"/>
          <w:szCs w:val="28"/>
          <w:lang w:val="kk-KZ"/>
        </w:rPr>
        <w:t>бағытталған.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Бұл</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зерттеудің</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негізгі</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кезеңдері</w:t>
      </w:r>
      <w:r w:rsidRPr="00FB09B2">
        <w:rPr>
          <w:rFonts w:ascii="Times New Roman" w:hAnsi="Times New Roman" w:cs="Times New Roman"/>
          <w:sz w:val="28"/>
          <w:szCs w:val="28"/>
          <w:lang w:val="kk-KZ"/>
        </w:rPr>
        <w:t xml:space="preserve"> мыналарды </w:t>
      </w:r>
      <w:r w:rsidRPr="00FB09B2">
        <w:rPr>
          <w:rStyle w:val="ezkurwreuab5ozgtqnkl"/>
          <w:rFonts w:ascii="Times New Roman" w:hAnsi="Times New Roman" w:cs="Times New Roman"/>
          <w:sz w:val="28"/>
          <w:szCs w:val="28"/>
          <w:lang w:val="kk-KZ"/>
        </w:rPr>
        <w:t>қамтиды: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1.</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Судың</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температуралық</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режимін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таңда</w:t>
      </w:r>
      <w:r>
        <w:rPr>
          <w:rStyle w:val="ezkurwreuab5ozgtqnkl"/>
          <w:rFonts w:ascii="Times New Roman" w:hAnsi="Times New Roman" w:cs="Times New Roman"/>
          <w:sz w:val="28"/>
          <w:szCs w:val="28"/>
          <w:lang w:val="kk-KZ"/>
        </w:rPr>
        <w:t>у</w:t>
      </w:r>
      <w:r w:rsidRPr="00FB09B2">
        <w:rPr>
          <w:rStyle w:val="ezkurwreuab5ozgtqnkl"/>
          <w:rFonts w:ascii="Times New Roman" w:hAnsi="Times New Roman" w:cs="Times New Roman"/>
          <w:sz w:val="28"/>
          <w:szCs w:val="28"/>
          <w:lang w:val="kk-KZ"/>
        </w:rPr>
        <w:t>:</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зерттеу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әр</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түрлі</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температура</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диапазонындағы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суды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қолдану</w:t>
      </w:r>
      <w:r w:rsidRPr="00FB09B2">
        <w:rPr>
          <w:rFonts w:ascii="Times New Roman" w:hAnsi="Times New Roman" w:cs="Times New Roman"/>
          <w:sz w:val="28"/>
          <w:szCs w:val="28"/>
          <w:lang w:val="kk-KZ"/>
        </w:rPr>
        <w:t xml:space="preserve"> арқылы жүзеге асырылады</w:t>
      </w:r>
      <w:r w:rsidRPr="00FB09B2">
        <w:rPr>
          <w:rStyle w:val="ezkurwreuab5ozgtqnkl"/>
          <w:rFonts w:ascii="Times New Roman" w:hAnsi="Times New Roman" w:cs="Times New Roman"/>
          <w:sz w:val="28"/>
          <w:szCs w:val="28"/>
          <w:lang w:val="kk-KZ"/>
        </w:rPr>
        <w:t>:</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суық</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(0-</w:t>
      </w:r>
      <w:r w:rsidRPr="00B02E9B">
        <w:rPr>
          <w:rStyle w:val="ezkurwreuab5ozgtqnkl"/>
          <w:rFonts w:ascii="Times New Roman" w:hAnsi="Times New Roman" w:cs="Times New Roman"/>
          <w:sz w:val="28"/>
          <w:szCs w:val="28"/>
          <w:lang w:val="kk-KZ"/>
        </w:rPr>
        <w:t>2</w:t>
      </w:r>
      <w:r w:rsidRPr="00FB09B2">
        <w:rPr>
          <w:rStyle w:val="ezkurwreuab5ozgtqnkl"/>
          <w:rFonts w:ascii="Times New Roman" w:hAnsi="Times New Roman" w:cs="Times New Roman"/>
          <w:sz w:val="28"/>
          <w:szCs w:val="28"/>
          <w:lang w:val="kk-KZ"/>
        </w:rPr>
        <w:t>0°C),</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қыздыру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температурасы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w:t>
      </w:r>
      <w:r w:rsidRPr="00B02E9B">
        <w:rPr>
          <w:rStyle w:val="ezkurwreuab5ozgtqnkl"/>
          <w:rFonts w:ascii="Times New Roman" w:hAnsi="Times New Roman" w:cs="Times New Roman"/>
          <w:sz w:val="28"/>
          <w:szCs w:val="28"/>
          <w:lang w:val="kk-KZ"/>
        </w:rPr>
        <w:t>30</w:t>
      </w:r>
      <w:r w:rsidRPr="00FB09B2">
        <w:rPr>
          <w:rStyle w:val="ezkurwreuab5ozgtqnkl"/>
          <w:rFonts w:ascii="Times New Roman" w:hAnsi="Times New Roman" w:cs="Times New Roman"/>
          <w:sz w:val="28"/>
          <w:szCs w:val="28"/>
          <w:lang w:val="kk-KZ"/>
        </w:rPr>
        <w:t>°C)</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және</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ыстық</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су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w:t>
      </w:r>
      <w:r w:rsidRPr="00B02E9B">
        <w:rPr>
          <w:rStyle w:val="ezkurwreuab5ozgtqnkl"/>
          <w:rFonts w:ascii="Times New Roman" w:hAnsi="Times New Roman" w:cs="Times New Roman"/>
          <w:sz w:val="28"/>
          <w:szCs w:val="28"/>
          <w:lang w:val="kk-KZ"/>
        </w:rPr>
        <w:t>4</w:t>
      </w:r>
      <w:r w:rsidRPr="00FB09B2">
        <w:rPr>
          <w:rStyle w:val="ezkurwreuab5ozgtqnkl"/>
          <w:rFonts w:ascii="Times New Roman" w:hAnsi="Times New Roman" w:cs="Times New Roman"/>
          <w:sz w:val="28"/>
          <w:szCs w:val="28"/>
          <w:lang w:val="kk-KZ"/>
        </w:rPr>
        <w:t>0-</w:t>
      </w:r>
      <w:r w:rsidRPr="00B02E9B">
        <w:rPr>
          <w:rStyle w:val="ezkurwreuab5ozgtqnkl"/>
          <w:rFonts w:ascii="Times New Roman" w:hAnsi="Times New Roman" w:cs="Times New Roman"/>
          <w:sz w:val="28"/>
          <w:szCs w:val="28"/>
          <w:lang w:val="kk-KZ"/>
        </w:rPr>
        <w:t>60</w:t>
      </w:r>
      <w:r w:rsidRPr="00FB09B2">
        <w:rPr>
          <w:rStyle w:val="ezkurwreuab5ozgtqnkl"/>
          <w:rFonts w:ascii="Times New Roman" w:hAnsi="Times New Roman" w:cs="Times New Roman"/>
          <w:sz w:val="28"/>
          <w:szCs w:val="28"/>
          <w:lang w:val="kk-KZ"/>
        </w:rPr>
        <w:t>°C).</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Бұл</w:t>
      </w:r>
      <w:r w:rsidRPr="00FB09B2">
        <w:rPr>
          <w:rFonts w:ascii="Times New Roman" w:hAnsi="Times New Roman" w:cs="Times New Roman"/>
          <w:sz w:val="28"/>
          <w:szCs w:val="28"/>
          <w:lang w:val="kk-KZ"/>
        </w:rPr>
        <w:t xml:space="preserve"> динамиктердің </w:t>
      </w:r>
      <w:r w:rsidRPr="00FB09B2">
        <w:rPr>
          <w:rStyle w:val="ezkurwreuab5ozgtqnkl"/>
          <w:rFonts w:ascii="Times New Roman" w:hAnsi="Times New Roman" w:cs="Times New Roman"/>
          <w:sz w:val="28"/>
          <w:szCs w:val="28"/>
          <w:lang w:val="kk-KZ"/>
        </w:rPr>
        <w:t>бетінен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заттарды</w:t>
      </w:r>
      <w:r w:rsidRPr="00FB09B2">
        <w:rPr>
          <w:rFonts w:ascii="Times New Roman" w:hAnsi="Times New Roman" w:cs="Times New Roman"/>
          <w:sz w:val="28"/>
          <w:szCs w:val="28"/>
          <w:lang w:val="kk-KZ"/>
        </w:rPr>
        <w:t xml:space="preserve"> алып </w:t>
      </w:r>
      <w:r w:rsidRPr="00FB09B2">
        <w:rPr>
          <w:rStyle w:val="ezkurwreuab5ozgtqnkl"/>
          <w:rFonts w:ascii="Times New Roman" w:hAnsi="Times New Roman" w:cs="Times New Roman"/>
          <w:sz w:val="28"/>
          <w:szCs w:val="28"/>
          <w:lang w:val="kk-KZ"/>
        </w:rPr>
        <w:t>тастауға</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қандай</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температура</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үлкен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әсер</w:t>
      </w:r>
      <w:r w:rsidRPr="00FB09B2">
        <w:rPr>
          <w:rFonts w:ascii="Times New Roman" w:hAnsi="Times New Roman" w:cs="Times New Roman"/>
          <w:sz w:val="28"/>
          <w:szCs w:val="28"/>
          <w:lang w:val="kk-KZ"/>
        </w:rPr>
        <w:t xml:space="preserve"> ететінін </w:t>
      </w:r>
      <w:r w:rsidRPr="00FB09B2">
        <w:rPr>
          <w:rStyle w:val="ezkurwreuab5ozgtqnkl"/>
          <w:rFonts w:ascii="Times New Roman" w:hAnsi="Times New Roman" w:cs="Times New Roman"/>
          <w:sz w:val="28"/>
          <w:szCs w:val="28"/>
          <w:lang w:val="kk-KZ"/>
        </w:rPr>
        <w:t>анықтау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үшін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қажет.</w:t>
      </w:r>
    </w:p>
    <w:p w14:paraId="67E7D70D" w14:textId="672616EF" w:rsidR="00BA4ACB" w:rsidRPr="00AB1677" w:rsidRDefault="00065061" w:rsidP="00ED7CC3">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 сияқты жемістерді микробиологиялық қауіптерден қорғау және олардық қауіпсіздік көрсеткіштерін жақсарту маңызды мәселелердің бірі болып табылады. Зерттеу барысында әртүрлі температурадағы яғни +20°С, +30°С, +40°С, +50°С, +60°С градустағы сумен өңдеу әдістері осы мақсатқа жетуде маңызды рөл атқаруы мүмкін.</w:t>
      </w:r>
    </w:p>
    <w:p w14:paraId="00FACE41" w14:textId="666246A6" w:rsidR="00DB2125" w:rsidRPr="00AB1677" w:rsidRDefault="00DB2125" w:rsidP="00DB2125">
      <w:pPr>
        <w:spacing w:after="0" w:line="240" w:lineRule="auto"/>
        <w:ind w:firstLine="708"/>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1A69E395" wp14:editId="530C4249">
            <wp:extent cx="2746917" cy="2693035"/>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36179" cy="2780546"/>
                    </a:xfrm>
                    <a:prstGeom prst="rect">
                      <a:avLst/>
                    </a:prstGeom>
                    <a:noFill/>
                  </pic:spPr>
                </pic:pic>
              </a:graphicData>
            </a:graphic>
          </wp:inline>
        </w:drawing>
      </w:r>
    </w:p>
    <w:p w14:paraId="633D38B3" w14:textId="46D958FF" w:rsidR="00DB2125" w:rsidRDefault="00DB2125" w:rsidP="00DB2125">
      <w:pPr>
        <w:spacing w:after="0" w:line="240" w:lineRule="auto"/>
        <w:ind w:firstLine="708"/>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Сурет</w:t>
      </w:r>
      <w:r w:rsidR="007F319D">
        <w:rPr>
          <w:rFonts w:ascii="Times New Roman" w:hAnsi="Times New Roman" w:cs="Times New Roman"/>
          <w:sz w:val="28"/>
          <w:szCs w:val="28"/>
          <w:lang w:val="kk-KZ"/>
        </w:rPr>
        <w:t xml:space="preserve"> 15 -</w:t>
      </w:r>
      <w:r w:rsidRPr="00AB1677">
        <w:rPr>
          <w:rFonts w:ascii="Times New Roman" w:hAnsi="Times New Roman" w:cs="Times New Roman"/>
          <w:sz w:val="28"/>
          <w:szCs w:val="28"/>
          <w:lang w:val="kk-KZ"/>
        </w:rPr>
        <w:t xml:space="preserve"> Микроскоп MIS 6000 </w:t>
      </w:r>
    </w:p>
    <w:p w14:paraId="1B3814FE" w14:textId="77777777" w:rsidR="00FB09B2" w:rsidRPr="00AB1677" w:rsidRDefault="00FB09B2" w:rsidP="00DB2125">
      <w:pPr>
        <w:spacing w:after="0" w:line="240" w:lineRule="auto"/>
        <w:ind w:firstLine="708"/>
        <w:jc w:val="center"/>
        <w:rPr>
          <w:rFonts w:ascii="Times New Roman" w:hAnsi="Times New Roman" w:cs="Times New Roman"/>
          <w:sz w:val="28"/>
          <w:szCs w:val="28"/>
          <w:lang w:val="kk-KZ"/>
        </w:rPr>
      </w:pPr>
    </w:p>
    <w:p w14:paraId="17DAFAEF" w14:textId="3207F3C7" w:rsidR="00FB09B2" w:rsidRPr="00AB1677" w:rsidRDefault="00FB09B2" w:rsidP="00FB09B2">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Көптеген авторлардың зерттеулерінде қауынды жуудың тиімділігі туралы айтылады. </w:t>
      </w:r>
    </w:p>
    <w:p w14:paraId="61906418" w14:textId="31D86557" w:rsidR="002414A8" w:rsidRDefault="00FB09B2" w:rsidP="00ED7CC3">
      <w:pPr>
        <w:spacing w:after="0" w:line="240" w:lineRule="auto"/>
        <w:ind w:firstLine="708"/>
        <w:jc w:val="both"/>
        <w:rPr>
          <w:rFonts w:ascii="Times New Roman" w:hAnsi="Times New Roman" w:cs="Times New Roman"/>
          <w:sz w:val="28"/>
          <w:szCs w:val="28"/>
          <w:lang w:val="kk-KZ"/>
        </w:rPr>
      </w:pPr>
      <w:r w:rsidRPr="00FB09B2">
        <w:rPr>
          <w:rStyle w:val="ezkurwreuab5ozgtqnkl"/>
          <w:rFonts w:ascii="Times New Roman" w:hAnsi="Times New Roman" w:cs="Times New Roman"/>
          <w:sz w:val="28"/>
          <w:szCs w:val="28"/>
          <w:lang w:val="kk-KZ"/>
        </w:rPr>
        <w:t>Қазіргі</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заманғы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ядроның</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микробиологиялық</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ластануын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зерттеу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көбінесе</w:t>
      </w:r>
      <w:r w:rsidRPr="00FB09B2">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жемістің</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бетінде</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болатын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патогендер</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деңгейінде</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далалық</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жағдайлар</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мен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тасымалдаудың</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әсерін</w:t>
      </w:r>
      <w:r w:rsidRPr="00FB09B2">
        <w:rPr>
          <w:rFonts w:ascii="Times New Roman" w:hAnsi="Times New Roman" w:cs="Times New Roman"/>
          <w:sz w:val="28"/>
          <w:szCs w:val="28"/>
          <w:lang w:val="kk-KZ"/>
        </w:rPr>
        <w:t xml:space="preserve"> көрсетеді</w:t>
      </w:r>
      <w:r w:rsidRPr="00FB09B2">
        <w:rPr>
          <w:rStyle w:val="ezkurwreuab5ozgtqnkl"/>
          <w:rFonts w:ascii="Times New Roman" w:hAnsi="Times New Roman" w:cs="Times New Roman"/>
          <w:sz w:val="28"/>
          <w:szCs w:val="28"/>
          <w:lang w:val="kk-KZ"/>
        </w:rPr>
        <w:t>.</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Қауын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өсірілетін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алқаптар</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ластануды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тудыруы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мүмкін,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әсіресе</w:t>
      </w:r>
      <w:r w:rsidRPr="00FB09B2">
        <w:rPr>
          <w:rFonts w:ascii="Times New Roman" w:hAnsi="Times New Roman" w:cs="Times New Roman"/>
          <w:sz w:val="28"/>
          <w:szCs w:val="28"/>
          <w:lang w:val="kk-KZ"/>
        </w:rPr>
        <w:t xml:space="preserve"> сапасыз </w:t>
      </w:r>
      <w:r w:rsidRPr="00FB09B2">
        <w:rPr>
          <w:rStyle w:val="ezkurwreuab5ozgtqnkl"/>
          <w:rFonts w:ascii="Times New Roman" w:hAnsi="Times New Roman" w:cs="Times New Roman"/>
          <w:sz w:val="28"/>
          <w:szCs w:val="28"/>
          <w:lang w:val="kk-KZ"/>
        </w:rPr>
        <w:t>суару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жүйелері,</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сапасыз</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санитарлық</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өңдеу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немесе</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жемістер</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топырақпен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байланыста</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болған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жағдайда.</w:t>
      </w:r>
      <w:r w:rsidR="00887231">
        <w:rPr>
          <w:rStyle w:val="ezkurwreuab5ozgtqnkl"/>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Бинокулярлық</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микроскоп</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MIS</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6000</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сияқты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микроскопты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қолдану</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ядродағы</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патогендік</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заттарды</w:t>
      </w:r>
      <w:r w:rsidRPr="00FB09B2">
        <w:rPr>
          <w:rFonts w:ascii="Times New Roman" w:hAnsi="Times New Roman" w:cs="Times New Roman"/>
          <w:sz w:val="28"/>
          <w:szCs w:val="28"/>
          <w:lang w:val="kk-KZ"/>
        </w:rPr>
        <w:t xml:space="preserve"> егжей-</w:t>
      </w:r>
      <w:r w:rsidRPr="00FB09B2">
        <w:rPr>
          <w:rStyle w:val="ezkurwreuab5ozgtqnkl"/>
          <w:rFonts w:ascii="Times New Roman" w:hAnsi="Times New Roman" w:cs="Times New Roman"/>
          <w:sz w:val="28"/>
          <w:szCs w:val="28"/>
          <w:lang w:val="kk-KZ"/>
        </w:rPr>
        <w:t>тегжейлі</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зерттеуге</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мүмкіндік</w:t>
      </w:r>
      <w:r w:rsidRPr="00FB09B2">
        <w:rPr>
          <w:rFonts w:ascii="Times New Roman" w:hAnsi="Times New Roman" w:cs="Times New Roman"/>
          <w:sz w:val="28"/>
          <w:szCs w:val="28"/>
          <w:lang w:val="kk-KZ"/>
        </w:rPr>
        <w:t xml:space="preserve"> береді</w:t>
      </w:r>
      <w:r w:rsidRPr="00FB09B2">
        <w:rPr>
          <w:rStyle w:val="ezkurwreuab5ozgtqnkl"/>
          <w:rFonts w:ascii="Times New Roman" w:hAnsi="Times New Roman" w:cs="Times New Roman"/>
          <w:sz w:val="28"/>
          <w:szCs w:val="28"/>
          <w:lang w:val="kk-KZ"/>
        </w:rPr>
        <w:t>.</w:t>
      </w:r>
      <w:r w:rsidRPr="00FB09B2">
        <w:rPr>
          <w:rFonts w:ascii="Times New Roman" w:hAnsi="Times New Roman" w:cs="Times New Roman"/>
          <w:sz w:val="28"/>
          <w:szCs w:val="28"/>
          <w:lang w:val="kk-KZ"/>
        </w:rPr>
        <w:t xml:space="preserve"> Кез-</w:t>
      </w:r>
      <w:r w:rsidRPr="00FB09B2">
        <w:rPr>
          <w:rStyle w:val="ezkurwreuab5ozgtqnkl"/>
          <w:rFonts w:ascii="Times New Roman" w:hAnsi="Times New Roman" w:cs="Times New Roman"/>
          <w:sz w:val="28"/>
          <w:szCs w:val="28"/>
          <w:lang w:val="kk-KZ"/>
        </w:rPr>
        <w:t>келген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зерттеуде</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кездесетін</w:t>
      </w:r>
      <w:r w:rsidRPr="00FB09B2">
        <w:rPr>
          <w:rFonts w:ascii="Times New Roman" w:hAnsi="Times New Roman" w:cs="Times New Roman"/>
          <w:sz w:val="28"/>
          <w:szCs w:val="28"/>
          <w:lang w:val="kk-KZ"/>
        </w:rPr>
        <w:t xml:space="preserve"> ең </w:t>
      </w:r>
      <w:r w:rsidRPr="00FB09B2">
        <w:rPr>
          <w:rStyle w:val="ezkurwreuab5ozgtqnkl"/>
          <w:rFonts w:ascii="Times New Roman" w:hAnsi="Times New Roman" w:cs="Times New Roman"/>
          <w:sz w:val="28"/>
          <w:szCs w:val="28"/>
          <w:lang w:val="kk-KZ"/>
        </w:rPr>
        <w:t>көп</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таралған</w:t>
      </w:r>
      <w:r w:rsidRPr="00FB09B2">
        <w:rPr>
          <w:rFonts w:ascii="Times New Roman" w:hAnsi="Times New Roman" w:cs="Times New Roman"/>
          <w:sz w:val="28"/>
          <w:szCs w:val="28"/>
          <w:lang w:val="kk-KZ"/>
        </w:rPr>
        <w:t xml:space="preserve"> </w:t>
      </w:r>
      <w:r w:rsidRPr="00FB09B2">
        <w:rPr>
          <w:rStyle w:val="ezkurwreuab5ozgtqnkl"/>
          <w:rFonts w:ascii="Times New Roman" w:hAnsi="Times New Roman" w:cs="Times New Roman"/>
          <w:sz w:val="28"/>
          <w:szCs w:val="28"/>
          <w:lang w:val="kk-KZ"/>
        </w:rPr>
        <w:t>қоздырғыштардың</w:t>
      </w:r>
      <w:r w:rsidRPr="00FB09B2">
        <w:rPr>
          <w:rFonts w:ascii="Times New Roman" w:hAnsi="Times New Roman" w:cs="Times New Roman"/>
          <w:sz w:val="28"/>
          <w:szCs w:val="28"/>
          <w:lang w:val="kk-KZ"/>
        </w:rPr>
        <w:t xml:space="preserve"> қатарына мыналарды жатқызуға </w:t>
      </w:r>
      <w:r w:rsidRPr="00FB09B2">
        <w:rPr>
          <w:rStyle w:val="ezkurwreuab5ozgtqnkl"/>
          <w:rFonts w:ascii="Times New Roman" w:hAnsi="Times New Roman" w:cs="Times New Roman"/>
          <w:sz w:val="28"/>
          <w:szCs w:val="28"/>
          <w:lang w:val="kk-KZ"/>
        </w:rPr>
        <w:t>болады:</w:t>
      </w:r>
      <w:r w:rsidRPr="00FB09B2">
        <w:rPr>
          <w:rFonts w:ascii="Times New Roman" w:hAnsi="Times New Roman" w:cs="Times New Roman"/>
          <w:sz w:val="28"/>
          <w:szCs w:val="28"/>
          <w:lang w:val="kk-KZ"/>
        </w:rPr>
        <w:t xml:space="preserve"> </w:t>
      </w:r>
      <w:r w:rsidRPr="00887231">
        <w:rPr>
          <w:rStyle w:val="ezkurwreuab5ozgtqnkl"/>
          <w:rFonts w:ascii="Times New Roman" w:hAnsi="Times New Roman" w:cs="Times New Roman"/>
          <w:i/>
          <w:iCs/>
          <w:sz w:val="28"/>
          <w:szCs w:val="28"/>
          <w:lang w:val="kk-KZ"/>
        </w:rPr>
        <w:t>Escherichia</w:t>
      </w:r>
      <w:r w:rsidRPr="00887231">
        <w:rPr>
          <w:rFonts w:ascii="Times New Roman" w:hAnsi="Times New Roman" w:cs="Times New Roman"/>
          <w:i/>
          <w:iCs/>
          <w:sz w:val="28"/>
          <w:szCs w:val="28"/>
          <w:lang w:val="kk-KZ"/>
        </w:rPr>
        <w:t xml:space="preserve"> </w:t>
      </w:r>
      <w:r w:rsidRPr="00887231">
        <w:rPr>
          <w:rStyle w:val="ezkurwreuab5ozgtqnkl"/>
          <w:rFonts w:ascii="Times New Roman" w:hAnsi="Times New Roman" w:cs="Times New Roman"/>
          <w:i/>
          <w:iCs/>
          <w:sz w:val="28"/>
          <w:szCs w:val="28"/>
          <w:lang w:val="kk-KZ"/>
        </w:rPr>
        <w:t>coli</w:t>
      </w:r>
      <w:r w:rsidRPr="00887231">
        <w:rPr>
          <w:rFonts w:ascii="Times New Roman" w:hAnsi="Times New Roman" w:cs="Times New Roman"/>
          <w:i/>
          <w:iCs/>
          <w:sz w:val="28"/>
          <w:szCs w:val="28"/>
          <w:lang w:val="kk-KZ"/>
        </w:rPr>
        <w:t xml:space="preserve"> </w:t>
      </w:r>
      <w:r w:rsidRPr="00887231">
        <w:rPr>
          <w:rStyle w:val="ezkurwreuab5ozgtqnkl"/>
          <w:rFonts w:ascii="Times New Roman" w:hAnsi="Times New Roman" w:cs="Times New Roman"/>
          <w:i/>
          <w:iCs/>
          <w:sz w:val="28"/>
          <w:szCs w:val="28"/>
          <w:lang w:val="kk-KZ"/>
        </w:rPr>
        <w:t>(E.</w:t>
      </w:r>
      <w:r w:rsidRPr="00887231">
        <w:rPr>
          <w:rFonts w:ascii="Times New Roman" w:hAnsi="Times New Roman" w:cs="Times New Roman"/>
          <w:i/>
          <w:iCs/>
          <w:sz w:val="28"/>
          <w:szCs w:val="28"/>
          <w:lang w:val="kk-KZ"/>
        </w:rPr>
        <w:t xml:space="preserve"> </w:t>
      </w:r>
      <w:r w:rsidRPr="00887231">
        <w:rPr>
          <w:rStyle w:val="ezkurwreuab5ozgtqnkl"/>
          <w:rFonts w:ascii="Times New Roman" w:hAnsi="Times New Roman" w:cs="Times New Roman"/>
          <w:i/>
          <w:iCs/>
          <w:sz w:val="28"/>
          <w:szCs w:val="28"/>
          <w:lang w:val="kk-KZ"/>
        </w:rPr>
        <w:t>coli)</w:t>
      </w:r>
      <w:r>
        <w:rPr>
          <w:rFonts w:ascii="Times New Roman" w:hAnsi="Times New Roman" w:cs="Times New Roman"/>
          <w:sz w:val="28"/>
          <w:szCs w:val="28"/>
          <w:lang w:val="kk-KZ"/>
        </w:rPr>
        <w:t>.</w:t>
      </w:r>
    </w:p>
    <w:p w14:paraId="4226D7E1" w14:textId="68FBD063" w:rsidR="00FB09B2" w:rsidRPr="00FB09B2" w:rsidRDefault="00FB09B2" w:rsidP="00FB09B2">
      <w:pPr>
        <w:spacing w:after="0" w:line="240" w:lineRule="auto"/>
        <w:ind w:firstLine="70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Төмендегі суретте далалық егістіктен әкелінген өңделмеген қауынның қабығындағы патогендік заттар бейнеленген. Бұл патогендік заттар бинокулярлы MIS 6000 микроскопымен зерттеліп қаралды.</w:t>
      </w:r>
    </w:p>
    <w:p w14:paraId="323FC1DB" w14:textId="77777777" w:rsidR="002414A8" w:rsidRPr="00AB1677" w:rsidRDefault="002414A8" w:rsidP="00ED7CC3">
      <w:pPr>
        <w:spacing w:after="0" w:line="240" w:lineRule="auto"/>
        <w:ind w:firstLine="708"/>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2"/>
        <w:gridCol w:w="3068"/>
        <w:gridCol w:w="3134"/>
      </w:tblGrid>
      <w:tr w:rsidR="002414A8" w:rsidRPr="00AB1677" w14:paraId="6C8CA219" w14:textId="77777777" w:rsidTr="00DB2125">
        <w:tc>
          <w:tcPr>
            <w:tcW w:w="3149" w:type="dxa"/>
          </w:tcPr>
          <w:p w14:paraId="030423FB" w14:textId="612D9B3C" w:rsidR="00DB2125" w:rsidRPr="00AB1677" w:rsidRDefault="002414A8" w:rsidP="00DB2125">
            <w:pPr>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0E09C5FD" wp14:editId="1857DA64">
                  <wp:extent cx="1884680" cy="1280160"/>
                  <wp:effectExtent l="0" t="0" r="127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b="22536"/>
                          <a:stretch/>
                        </pic:blipFill>
                        <pic:spPr bwMode="auto">
                          <a:xfrm>
                            <a:off x="0" y="0"/>
                            <a:ext cx="1901574" cy="12916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5" w:type="dxa"/>
          </w:tcPr>
          <w:p w14:paraId="50E5069C" w14:textId="1BBFE69B" w:rsidR="002414A8" w:rsidRPr="00AB1677" w:rsidRDefault="002414A8" w:rsidP="00ED7CC3">
            <w:pPr>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2D6EC8EE" wp14:editId="7D61E912">
                  <wp:extent cx="1832533" cy="1287194"/>
                  <wp:effectExtent l="0" t="0" r="0" b="825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b="23806"/>
                          <a:stretch/>
                        </pic:blipFill>
                        <pic:spPr bwMode="auto">
                          <a:xfrm>
                            <a:off x="0" y="0"/>
                            <a:ext cx="1873650" cy="1316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31" w:type="dxa"/>
          </w:tcPr>
          <w:p w14:paraId="7D3B71E0" w14:textId="3221A7D5" w:rsidR="002414A8" w:rsidRPr="00AB1677" w:rsidRDefault="002414A8" w:rsidP="00ED7CC3">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16D0E5FC" wp14:editId="303740F7">
                  <wp:extent cx="1874838" cy="1301262"/>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6">
                            <a:extLst>
                              <a:ext uri="{28A0092B-C50C-407E-A947-70E740481C1C}">
                                <a14:useLocalDpi xmlns:a14="http://schemas.microsoft.com/office/drawing/2010/main" val="0"/>
                              </a:ext>
                            </a:extLst>
                          </a:blip>
                          <a:srcRect t="5488" b="22777"/>
                          <a:stretch/>
                        </pic:blipFill>
                        <pic:spPr bwMode="auto">
                          <a:xfrm>
                            <a:off x="0" y="0"/>
                            <a:ext cx="1954795" cy="135675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907CE44" w14:textId="77777777" w:rsidR="007F319D" w:rsidRDefault="007F319D" w:rsidP="00ED7CC3">
      <w:pPr>
        <w:spacing w:after="0" w:line="240" w:lineRule="auto"/>
        <w:jc w:val="center"/>
        <w:rPr>
          <w:rFonts w:ascii="Times New Roman" w:hAnsi="Times New Roman" w:cs="Times New Roman"/>
          <w:sz w:val="28"/>
          <w:szCs w:val="28"/>
          <w:lang w:val="kk-KZ"/>
        </w:rPr>
      </w:pPr>
    </w:p>
    <w:p w14:paraId="50B1650E" w14:textId="73CE04F4" w:rsidR="00DB2125" w:rsidRPr="00AB1677" w:rsidRDefault="00DB2125" w:rsidP="00ED7CC3">
      <w:pPr>
        <w:spacing w:after="0" w:line="240" w:lineRule="auto"/>
        <w:jc w:val="center"/>
        <w:rPr>
          <w:rFonts w:ascii="Times New Roman" w:eastAsiaTheme="minorEastAsia" w:hAnsi="Times New Roman" w:cs="Times New Roman"/>
          <w:color w:val="000000"/>
          <w:sz w:val="28"/>
          <w:szCs w:val="28"/>
          <w:lang w:val="kk-KZ" w:eastAsia="ru-RU"/>
        </w:rPr>
      </w:pPr>
      <w:r w:rsidRPr="00AB1677">
        <w:rPr>
          <w:rFonts w:ascii="Times New Roman" w:hAnsi="Times New Roman" w:cs="Times New Roman"/>
          <w:sz w:val="28"/>
          <w:szCs w:val="28"/>
          <w:lang w:val="kk-KZ"/>
        </w:rPr>
        <w:t>Сурет 1</w:t>
      </w:r>
      <w:r w:rsidR="007F319D">
        <w:rPr>
          <w:rFonts w:ascii="Times New Roman" w:hAnsi="Times New Roman" w:cs="Times New Roman"/>
          <w:sz w:val="28"/>
          <w:szCs w:val="28"/>
          <w:lang w:val="kk-KZ"/>
        </w:rPr>
        <w:t>6</w:t>
      </w:r>
      <w:r w:rsidR="00333092" w:rsidRPr="00AB1677">
        <w:rPr>
          <w:rFonts w:ascii="Times New Roman" w:hAnsi="Times New Roman" w:cs="Times New Roman"/>
          <w:sz w:val="28"/>
          <w:szCs w:val="28"/>
          <w:lang w:val="kk-KZ"/>
        </w:rPr>
        <w:t xml:space="preserve"> </w:t>
      </w:r>
      <w:r w:rsidR="005A76A0" w:rsidRPr="00AB1677">
        <w:rPr>
          <w:rFonts w:ascii="Times New Roman" w:hAnsi="Times New Roman" w:cs="Times New Roman"/>
          <w:sz w:val="28"/>
          <w:szCs w:val="28"/>
          <w:lang w:val="kk-KZ"/>
        </w:rPr>
        <w:t>–</w:t>
      </w:r>
      <w:r w:rsidR="00333092" w:rsidRPr="00AB1677">
        <w:rPr>
          <w:rFonts w:ascii="Times New Roman" w:hAnsi="Times New Roman" w:cs="Times New Roman"/>
          <w:sz w:val="28"/>
          <w:szCs w:val="28"/>
          <w:lang w:val="kk-KZ"/>
        </w:rPr>
        <w:t xml:space="preserve"> </w:t>
      </w:r>
      <w:r w:rsidR="005A76A0" w:rsidRPr="00AB1677">
        <w:rPr>
          <w:rFonts w:ascii="Times New Roman" w:hAnsi="Times New Roman" w:cs="Times New Roman"/>
          <w:sz w:val="28"/>
          <w:szCs w:val="28"/>
          <w:lang w:val="kk-KZ"/>
        </w:rPr>
        <w:t xml:space="preserve">Өңделмеген </w:t>
      </w:r>
      <w:r w:rsidRPr="00AB1677">
        <w:rPr>
          <w:rFonts w:ascii="Times New Roman" w:hAnsi="Times New Roman" w:cs="Times New Roman"/>
          <w:sz w:val="28"/>
          <w:szCs w:val="28"/>
          <w:lang w:val="kk-KZ"/>
        </w:rPr>
        <w:t xml:space="preserve">«Торпедо» </w:t>
      </w:r>
      <w:r w:rsidR="00887231">
        <w:rPr>
          <w:rFonts w:ascii="Times New Roman" w:hAnsi="Times New Roman" w:cs="Times New Roman"/>
          <w:sz w:val="28"/>
          <w:szCs w:val="28"/>
          <w:lang w:val="kk-KZ"/>
        </w:rPr>
        <w:t xml:space="preserve">сұрыпы </w:t>
      </w:r>
      <w:r w:rsidRPr="00AB1677">
        <w:rPr>
          <w:rFonts w:ascii="Times New Roman" w:hAnsi="Times New Roman" w:cs="Times New Roman"/>
          <w:sz w:val="28"/>
          <w:szCs w:val="28"/>
          <w:lang w:val="kk-KZ"/>
        </w:rPr>
        <w:t>қауынындағы саңырауқұлақтар, ашытқы, зең көріністері</w:t>
      </w:r>
    </w:p>
    <w:p w14:paraId="2C813950" w14:textId="62DE04AD" w:rsidR="002414A8" w:rsidRPr="00AB1677" w:rsidRDefault="002414A8" w:rsidP="00065061">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p>
    <w:p w14:paraId="1A910185" w14:textId="0F663123" w:rsidR="00C61C08" w:rsidRPr="00C61C08" w:rsidRDefault="002414A8" w:rsidP="00ED7CC3">
      <w:pPr>
        <w:spacing w:after="0" w:line="240" w:lineRule="auto"/>
        <w:jc w:val="both"/>
        <w:rPr>
          <w:rFonts w:ascii="Times New Roman" w:hAnsi="Times New Roman" w:cs="Times New Roman"/>
          <w:sz w:val="36"/>
          <w:szCs w:val="36"/>
          <w:lang w:val="kk-KZ"/>
        </w:rPr>
      </w:pPr>
      <w:r w:rsidRPr="00AB1677">
        <w:rPr>
          <w:rFonts w:ascii="Times New Roman" w:hAnsi="Times New Roman" w:cs="Times New Roman"/>
          <w:sz w:val="28"/>
          <w:szCs w:val="28"/>
          <w:lang w:val="kk-KZ"/>
        </w:rPr>
        <w:tab/>
      </w:r>
      <w:r w:rsidR="00C61C08">
        <w:rPr>
          <w:rStyle w:val="ezkurwreuab5ozgtqnkl"/>
          <w:rFonts w:ascii="Times New Roman" w:hAnsi="Times New Roman" w:cs="Times New Roman"/>
          <w:sz w:val="28"/>
          <w:szCs w:val="28"/>
          <w:lang w:val="kk-KZ"/>
        </w:rPr>
        <w:t>«</w:t>
      </w:r>
      <w:r w:rsidR="00C61C08" w:rsidRPr="00C61C08">
        <w:rPr>
          <w:rStyle w:val="ezkurwreuab5ozgtqnkl"/>
          <w:rFonts w:ascii="Times New Roman" w:hAnsi="Times New Roman" w:cs="Times New Roman"/>
          <w:sz w:val="28"/>
          <w:szCs w:val="28"/>
          <w:lang w:val="kk-KZ"/>
        </w:rPr>
        <w:t>Торпедо</w:t>
      </w:r>
      <w:r w:rsidR="00C61C08">
        <w:rPr>
          <w:rStyle w:val="ezkurwreuab5ozgtqnkl"/>
          <w:rFonts w:ascii="Times New Roman" w:hAnsi="Times New Roman" w:cs="Times New Roman"/>
          <w:sz w:val="28"/>
          <w:szCs w:val="28"/>
          <w:lang w:val="kk-KZ"/>
        </w:rPr>
        <w:t>»</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с</w:t>
      </w:r>
      <w:r w:rsidR="00887231">
        <w:rPr>
          <w:rStyle w:val="ezkurwreuab5ozgtqnkl"/>
          <w:rFonts w:ascii="Times New Roman" w:hAnsi="Times New Roman" w:cs="Times New Roman"/>
          <w:sz w:val="28"/>
          <w:szCs w:val="28"/>
          <w:lang w:val="kk-KZ"/>
        </w:rPr>
        <w:t>ұрып</w:t>
      </w:r>
      <w:r w:rsidR="00C61C08">
        <w:rPr>
          <w:rStyle w:val="ezkurwreuab5ozgtqnkl"/>
          <w:rFonts w:ascii="Times New Roman" w:hAnsi="Times New Roman" w:cs="Times New Roman"/>
          <w:sz w:val="28"/>
          <w:szCs w:val="28"/>
          <w:lang w:val="kk-KZ"/>
        </w:rPr>
        <w:t>ы қауынын</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әртүрлі</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температурада</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өңдеу</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микробиологиялық</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көрсеткіштерді</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жақсартудың</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және</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өнімнің</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қауіпсіздігін</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қамтамасыз</w:t>
      </w:r>
      <w:r w:rsidR="00C61C08" w:rsidRPr="00C61C08">
        <w:rPr>
          <w:rFonts w:ascii="Times New Roman" w:hAnsi="Times New Roman" w:cs="Times New Roman"/>
          <w:sz w:val="28"/>
          <w:szCs w:val="28"/>
          <w:lang w:val="kk-KZ"/>
        </w:rPr>
        <w:t xml:space="preserve"> етудің </w:t>
      </w:r>
      <w:r w:rsidR="00C61C08" w:rsidRPr="00C61C08">
        <w:rPr>
          <w:rStyle w:val="ezkurwreuab5ozgtqnkl"/>
          <w:rFonts w:ascii="Times New Roman" w:hAnsi="Times New Roman" w:cs="Times New Roman"/>
          <w:sz w:val="28"/>
          <w:szCs w:val="28"/>
          <w:lang w:val="kk-KZ"/>
        </w:rPr>
        <w:t>міндетті</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әдісі</w:t>
      </w:r>
      <w:r w:rsidR="00C61C08" w:rsidRPr="00C61C08">
        <w:rPr>
          <w:rFonts w:ascii="Times New Roman" w:hAnsi="Times New Roman" w:cs="Times New Roman"/>
          <w:sz w:val="28"/>
          <w:szCs w:val="28"/>
          <w:lang w:val="kk-KZ"/>
        </w:rPr>
        <w:t xml:space="preserve"> болып </w:t>
      </w:r>
      <w:r w:rsidR="00C61C08" w:rsidRPr="00C61C08">
        <w:rPr>
          <w:rStyle w:val="ezkurwreuab5ozgtqnkl"/>
          <w:rFonts w:ascii="Times New Roman" w:hAnsi="Times New Roman" w:cs="Times New Roman"/>
          <w:sz w:val="28"/>
          <w:szCs w:val="28"/>
          <w:lang w:val="kk-KZ"/>
        </w:rPr>
        <w:t>табылады.</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+20°С</w:t>
      </w:r>
      <w:r w:rsidR="00C61C08" w:rsidRPr="00C61C08">
        <w:rPr>
          <w:rFonts w:ascii="Times New Roman" w:hAnsi="Times New Roman" w:cs="Times New Roman"/>
          <w:sz w:val="28"/>
          <w:szCs w:val="28"/>
          <w:lang w:val="kk-KZ"/>
        </w:rPr>
        <w:t xml:space="preserve">-тан </w:t>
      </w:r>
      <w:r w:rsidR="00C61C08" w:rsidRPr="00C61C08">
        <w:rPr>
          <w:rStyle w:val="ezkurwreuab5ozgtqnkl"/>
          <w:rFonts w:ascii="Times New Roman" w:hAnsi="Times New Roman" w:cs="Times New Roman"/>
          <w:sz w:val="28"/>
          <w:szCs w:val="28"/>
          <w:lang w:val="kk-KZ"/>
        </w:rPr>
        <w:t>+60°С</w:t>
      </w:r>
      <w:r w:rsidR="00C61C08" w:rsidRPr="00C61C08">
        <w:rPr>
          <w:rFonts w:ascii="Times New Roman" w:hAnsi="Times New Roman" w:cs="Times New Roman"/>
          <w:sz w:val="28"/>
          <w:szCs w:val="28"/>
          <w:lang w:val="kk-KZ"/>
        </w:rPr>
        <w:t xml:space="preserve">-қа </w:t>
      </w:r>
      <w:r w:rsidR="00C61C08" w:rsidRPr="00C61C08">
        <w:rPr>
          <w:rStyle w:val="ezkurwreuab5ozgtqnkl"/>
          <w:rFonts w:ascii="Times New Roman" w:hAnsi="Times New Roman" w:cs="Times New Roman"/>
          <w:sz w:val="28"/>
          <w:szCs w:val="28"/>
          <w:lang w:val="kk-KZ"/>
        </w:rPr>
        <w:t>дейінгі</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температуралық</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түтікті</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қарастыру</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өнімнің</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сапасын</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жоғалтпай</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патогендік</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жүктемені</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төмендетудің</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оңтайлы</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жағдайларын</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анықтауға</w:t>
      </w:r>
      <w:r w:rsidR="00C61C08" w:rsidRPr="00C61C08">
        <w:rPr>
          <w:rFonts w:ascii="Times New Roman" w:hAnsi="Times New Roman" w:cs="Times New Roman"/>
          <w:sz w:val="28"/>
          <w:szCs w:val="28"/>
          <w:lang w:val="kk-KZ"/>
        </w:rPr>
        <w:t xml:space="preserve"> </w:t>
      </w:r>
      <w:r w:rsidR="00C61C08" w:rsidRPr="00C61C08">
        <w:rPr>
          <w:rStyle w:val="ezkurwreuab5ozgtqnkl"/>
          <w:rFonts w:ascii="Times New Roman" w:hAnsi="Times New Roman" w:cs="Times New Roman"/>
          <w:sz w:val="28"/>
          <w:szCs w:val="28"/>
          <w:lang w:val="kk-KZ"/>
        </w:rPr>
        <w:t>мүмкіндік</w:t>
      </w:r>
      <w:r w:rsidR="00C61C08" w:rsidRPr="00C61C08">
        <w:rPr>
          <w:rFonts w:ascii="Times New Roman" w:hAnsi="Times New Roman" w:cs="Times New Roman"/>
          <w:sz w:val="28"/>
          <w:szCs w:val="28"/>
          <w:lang w:val="kk-KZ"/>
        </w:rPr>
        <w:t xml:space="preserve"> береді</w:t>
      </w:r>
      <w:r w:rsidR="00C61C08" w:rsidRPr="00C61C08">
        <w:rPr>
          <w:rStyle w:val="ezkurwreuab5ozgtqnkl"/>
          <w:rFonts w:ascii="Times New Roman" w:hAnsi="Times New Roman" w:cs="Times New Roman"/>
          <w:sz w:val="28"/>
          <w:szCs w:val="28"/>
          <w:lang w:val="kk-KZ"/>
        </w:rPr>
        <w:t>.</w:t>
      </w:r>
      <w:r w:rsidR="00C61C08" w:rsidRPr="00C61C08">
        <w:rPr>
          <w:rFonts w:ascii="Times New Roman" w:hAnsi="Times New Roman" w:cs="Times New Roman"/>
          <w:sz w:val="28"/>
          <w:szCs w:val="28"/>
          <w:lang w:val="kk-KZ"/>
        </w:rPr>
        <w:t xml:space="preserve"> </w:t>
      </w:r>
    </w:p>
    <w:p w14:paraId="6D85FB87" w14:textId="3991C8FF" w:rsidR="000C1A60" w:rsidRPr="00AB1677" w:rsidRDefault="000C1A60" w:rsidP="00C61C08">
      <w:pPr>
        <w:spacing w:after="0" w:line="240" w:lineRule="auto"/>
        <w:ind w:firstLine="720"/>
        <w:jc w:val="both"/>
        <w:rPr>
          <w:rFonts w:ascii="Times New Roman" w:hAnsi="Times New Roman"/>
          <w:sz w:val="28"/>
          <w:szCs w:val="28"/>
          <w:lang w:val="kk-KZ"/>
        </w:rPr>
      </w:pPr>
      <w:r w:rsidRPr="00AB1677">
        <w:rPr>
          <w:rFonts w:ascii="Times New Roman" w:hAnsi="Times New Roman" w:cs="Times New Roman"/>
          <w:sz w:val="28"/>
          <w:szCs w:val="28"/>
          <w:lang w:val="kk-KZ"/>
        </w:rPr>
        <w:t xml:space="preserve">Зерттеу барысында </w:t>
      </w:r>
      <w:r w:rsidRPr="00AB1677">
        <w:rPr>
          <w:rFonts w:ascii="Times New Roman" w:hAnsi="Times New Roman"/>
          <w:bCs/>
          <w:sz w:val="28"/>
          <w:szCs w:val="28"/>
          <w:lang w:val="kk-KZ"/>
        </w:rPr>
        <w:t xml:space="preserve">Кеден Одағының КО ТР 021/2011 «Тамақ өнімдерінің қауіпсіздігі туралы» техникалық регламентіне </w:t>
      </w:r>
      <w:r w:rsidRPr="00AB1677">
        <w:rPr>
          <w:rFonts w:ascii="Times New Roman" w:hAnsi="Times New Roman"/>
          <w:sz w:val="28"/>
          <w:szCs w:val="28"/>
          <w:lang w:val="kk-KZ"/>
        </w:rPr>
        <w:t>және басқа да нормативтік құжаттардың талаптарына сәйкес қауын өнімдерінің қауіпсіздігін қамтамасыз ету және қауын құрамындағы нитриттер мен нитраттарды</w:t>
      </w:r>
      <w:r w:rsidR="00463D17" w:rsidRPr="00AB1677">
        <w:rPr>
          <w:rFonts w:ascii="Times New Roman" w:hAnsi="Times New Roman"/>
          <w:sz w:val="28"/>
          <w:szCs w:val="28"/>
          <w:lang w:val="kk-KZ"/>
        </w:rPr>
        <w:t>, сондай–ақ, пестицидтердің қауындағы қалдықтарын азайту жолдарын</w:t>
      </w:r>
      <w:r w:rsidR="006B641B" w:rsidRPr="00AB1677">
        <w:rPr>
          <w:rFonts w:ascii="Times New Roman" w:hAnsi="Times New Roman"/>
          <w:sz w:val="28"/>
          <w:szCs w:val="28"/>
          <w:lang w:val="kk-KZ"/>
        </w:rPr>
        <w:t xml:space="preserve"> қарастыру қажет. Қауынды тұтынар алдында оның беткі қабатын мұқият жуып, қолданылған су температурасын қадағалау керек. Жылы температурадағы суды қолдану пестицидтердің қалдықтарын жоюда тиімдірек. </w:t>
      </w:r>
      <w:r w:rsidRPr="00AB1677">
        <w:rPr>
          <w:rFonts w:ascii="Times New Roman" w:hAnsi="Times New Roman"/>
          <w:sz w:val="28"/>
          <w:szCs w:val="28"/>
          <w:lang w:val="kk-KZ"/>
        </w:rPr>
        <w:t xml:space="preserve"> «Торпедо»</w:t>
      </w:r>
      <w:r w:rsidR="00FB09B2">
        <w:rPr>
          <w:rFonts w:ascii="Times New Roman" w:hAnsi="Times New Roman"/>
          <w:sz w:val="28"/>
          <w:szCs w:val="28"/>
          <w:lang w:val="kk-KZ"/>
        </w:rPr>
        <w:t xml:space="preserve"> с</w:t>
      </w:r>
      <w:r w:rsidR="00887231">
        <w:rPr>
          <w:rFonts w:ascii="Times New Roman" w:hAnsi="Times New Roman"/>
          <w:sz w:val="28"/>
          <w:szCs w:val="28"/>
          <w:lang w:val="kk-KZ"/>
        </w:rPr>
        <w:t>ұрыпы</w:t>
      </w:r>
      <w:r w:rsidRPr="00AB1677">
        <w:rPr>
          <w:rFonts w:ascii="Times New Roman" w:hAnsi="Times New Roman"/>
          <w:sz w:val="28"/>
          <w:szCs w:val="28"/>
          <w:lang w:val="kk-KZ"/>
        </w:rPr>
        <w:t xml:space="preserve"> қауынын +20°С, +30°С, +40°С, +50°С, +60°С градустағы сумен өңдеу әдістерін қарастырдық. </w:t>
      </w:r>
    </w:p>
    <w:p w14:paraId="37239FA8" w14:textId="6CB0C1A0" w:rsidR="00E331ED" w:rsidRPr="00AB1677" w:rsidRDefault="00E331ED" w:rsidP="00ED7CC3">
      <w:pPr>
        <w:spacing w:after="0" w:line="240" w:lineRule="auto"/>
        <w:jc w:val="both"/>
        <w:rPr>
          <w:rFonts w:ascii="Times New Roman" w:hAnsi="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75"/>
        <w:gridCol w:w="3032"/>
        <w:gridCol w:w="3147"/>
      </w:tblGrid>
      <w:tr w:rsidR="002D21C5" w:rsidRPr="00AB1677" w14:paraId="43228A0E" w14:textId="77777777" w:rsidTr="002D21C5">
        <w:tc>
          <w:tcPr>
            <w:tcW w:w="3176" w:type="dxa"/>
          </w:tcPr>
          <w:p w14:paraId="6C60DC70" w14:textId="5B0EE7F8" w:rsidR="00E331ED" w:rsidRPr="00AB1677" w:rsidRDefault="00E331ED" w:rsidP="00ED7CC3">
            <w:pPr>
              <w:jc w:val="both"/>
              <w:rPr>
                <w:rFonts w:ascii="Times New Roman" w:hAnsi="Times New Roman"/>
                <w:sz w:val="24"/>
                <w:szCs w:val="24"/>
                <w:lang w:val="kk-KZ"/>
              </w:rPr>
            </w:pPr>
            <w:r w:rsidRPr="00AB1677">
              <w:rPr>
                <w:rFonts w:ascii="Times New Roman" w:hAnsi="Times New Roman" w:cs="Times New Roman"/>
                <w:noProof/>
                <w:sz w:val="24"/>
                <w:szCs w:val="24"/>
                <w:lang w:val="kk-KZ"/>
              </w:rPr>
              <w:drawing>
                <wp:inline distT="0" distB="0" distL="0" distR="0" wp14:anchorId="65E6058F" wp14:editId="52C40D16">
                  <wp:extent cx="1955800" cy="1270000"/>
                  <wp:effectExtent l="0" t="0" r="6350" b="6350"/>
                  <wp:docPr id="516" name="Рисунок 18" descr="F:\Заира\дыня 1 бакт №2\эээээ.jpg"/>
                  <wp:cNvGraphicFramePr/>
                  <a:graphic xmlns:a="http://schemas.openxmlformats.org/drawingml/2006/main">
                    <a:graphicData uri="http://schemas.openxmlformats.org/drawingml/2006/picture">
                      <pic:pic xmlns:pic="http://schemas.openxmlformats.org/drawingml/2006/picture">
                        <pic:nvPicPr>
                          <pic:cNvPr id="10" name="Рисунок 9" descr="F:\Заира\дыня 1 бакт №2\эээээ.jpg"/>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83292" cy="1287852"/>
                          </a:xfrm>
                          <a:prstGeom prst="rect">
                            <a:avLst/>
                          </a:prstGeom>
                          <a:noFill/>
                          <a:ln>
                            <a:noFill/>
                          </a:ln>
                        </pic:spPr>
                      </pic:pic>
                    </a:graphicData>
                  </a:graphic>
                </wp:inline>
              </w:drawing>
            </w:r>
          </w:p>
          <w:p w14:paraId="7262E370" w14:textId="77777777" w:rsidR="002D21C5" w:rsidRPr="00AB1677" w:rsidRDefault="002D21C5" w:rsidP="00E331ED">
            <w:pPr>
              <w:jc w:val="center"/>
              <w:rPr>
                <w:rFonts w:ascii="Times New Roman" w:hAnsi="Times New Roman" w:cs="Times New Roman"/>
                <w:sz w:val="24"/>
                <w:szCs w:val="24"/>
                <w:lang w:val="kk-KZ"/>
              </w:rPr>
            </w:pPr>
          </w:p>
          <w:p w14:paraId="3EE98419" w14:textId="48902407" w:rsidR="00E331ED" w:rsidRPr="00AB1677" w:rsidRDefault="002D21C5" w:rsidP="00E331ED">
            <w:pPr>
              <w:jc w:val="center"/>
              <w:rPr>
                <w:rFonts w:ascii="Times New Roman" w:hAnsi="Times New Roman"/>
                <w:sz w:val="24"/>
                <w:szCs w:val="24"/>
                <w:lang w:val="kk-KZ"/>
              </w:rPr>
            </w:pPr>
            <w:r w:rsidRPr="00AB1677">
              <w:rPr>
                <w:rFonts w:ascii="Times New Roman" w:hAnsi="Times New Roman" w:cs="Times New Roman"/>
                <w:sz w:val="24"/>
                <w:szCs w:val="24"/>
                <w:lang w:val="kk-KZ"/>
              </w:rPr>
              <w:t>а)</w:t>
            </w:r>
          </w:p>
        </w:tc>
        <w:tc>
          <w:tcPr>
            <w:tcW w:w="3032" w:type="dxa"/>
          </w:tcPr>
          <w:p w14:paraId="43CB48FE" w14:textId="77777777" w:rsidR="002D21C5" w:rsidRPr="00AB1677" w:rsidRDefault="00E331ED" w:rsidP="002D21C5">
            <w:pPr>
              <w:jc w:val="center"/>
              <w:rPr>
                <w:rFonts w:ascii="Times New Roman" w:hAnsi="Times New Roman" w:cs="Times New Roman"/>
                <w:sz w:val="24"/>
                <w:szCs w:val="24"/>
                <w:lang w:val="kk-KZ"/>
              </w:rPr>
            </w:pPr>
            <w:r w:rsidRPr="00AB1677">
              <w:rPr>
                <w:rFonts w:ascii="Times New Roman" w:hAnsi="Times New Roman"/>
                <w:noProof/>
                <w:sz w:val="24"/>
                <w:szCs w:val="24"/>
                <w:lang w:val="kk-KZ"/>
              </w:rPr>
              <w:drawing>
                <wp:inline distT="0" distB="0" distL="0" distR="0" wp14:anchorId="18C1181F" wp14:editId="4636D82A">
                  <wp:extent cx="1809750" cy="1269966"/>
                  <wp:effectExtent l="0" t="0" r="0" b="698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48702" cy="1297300"/>
                          </a:xfrm>
                          <a:prstGeom prst="rect">
                            <a:avLst/>
                          </a:prstGeom>
                          <a:noFill/>
                        </pic:spPr>
                      </pic:pic>
                    </a:graphicData>
                  </a:graphic>
                </wp:inline>
              </w:drawing>
            </w:r>
          </w:p>
          <w:p w14:paraId="0FF34C86" w14:textId="77777777" w:rsidR="002D21C5" w:rsidRPr="00AB1677" w:rsidRDefault="002D21C5" w:rsidP="002D21C5">
            <w:pPr>
              <w:jc w:val="center"/>
              <w:rPr>
                <w:rFonts w:ascii="Times New Roman" w:hAnsi="Times New Roman" w:cs="Times New Roman"/>
                <w:sz w:val="24"/>
                <w:szCs w:val="24"/>
                <w:lang w:val="kk-KZ"/>
              </w:rPr>
            </w:pPr>
          </w:p>
          <w:p w14:paraId="1F7D9AB6" w14:textId="051AC8D5" w:rsidR="00E331ED" w:rsidRPr="00AB1677" w:rsidRDefault="002D21C5" w:rsidP="002D21C5">
            <w:pPr>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ә)</w:t>
            </w:r>
          </w:p>
        </w:tc>
        <w:tc>
          <w:tcPr>
            <w:tcW w:w="3147" w:type="dxa"/>
          </w:tcPr>
          <w:p w14:paraId="2DDC580C" w14:textId="091932C1" w:rsidR="002D21C5" w:rsidRPr="00AB1677" w:rsidRDefault="002D21C5" w:rsidP="002D21C5">
            <w:pPr>
              <w:rPr>
                <w:rFonts w:ascii="Times New Roman" w:hAnsi="Times New Roman" w:cs="Times New Roman"/>
                <w:sz w:val="24"/>
                <w:szCs w:val="24"/>
                <w:lang w:val="kk-KZ"/>
              </w:rPr>
            </w:pPr>
            <w:r w:rsidRPr="00AB1677">
              <w:rPr>
                <w:rFonts w:ascii="Times New Roman" w:eastAsia="Times New Roman" w:hAnsi="Times New Roman" w:cs="Times New Roman"/>
                <w:noProof/>
                <w:sz w:val="24"/>
                <w:szCs w:val="24"/>
                <w:lang w:val="kk-KZ" w:eastAsia="ru-KZ"/>
              </w:rPr>
              <w:drawing>
                <wp:inline distT="0" distB="0" distL="0" distR="0" wp14:anchorId="26BCB98E" wp14:editId="410F8E90">
                  <wp:extent cx="1789380" cy="1274445"/>
                  <wp:effectExtent l="0" t="0" r="1905" b="190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1079"/>
                          <a:stretch/>
                        </pic:blipFill>
                        <pic:spPr bwMode="auto">
                          <a:xfrm flipH="1">
                            <a:off x="0" y="0"/>
                            <a:ext cx="1848927" cy="1316856"/>
                          </a:xfrm>
                          <a:prstGeom prst="rect">
                            <a:avLst/>
                          </a:prstGeom>
                          <a:noFill/>
                          <a:ln>
                            <a:noFill/>
                          </a:ln>
                          <a:extLst>
                            <a:ext uri="{53640926-AAD7-44D8-BBD7-CCE9431645EC}">
                              <a14:shadowObscured xmlns:a14="http://schemas.microsoft.com/office/drawing/2010/main"/>
                            </a:ext>
                          </a:extLst>
                        </pic:spPr>
                      </pic:pic>
                    </a:graphicData>
                  </a:graphic>
                </wp:inline>
              </w:drawing>
            </w:r>
          </w:p>
          <w:p w14:paraId="5CCFC4A1" w14:textId="77777777" w:rsidR="002D21C5" w:rsidRPr="00AB1677" w:rsidRDefault="002D21C5" w:rsidP="00E331ED">
            <w:pPr>
              <w:jc w:val="center"/>
              <w:rPr>
                <w:rFonts w:ascii="Times New Roman" w:hAnsi="Times New Roman" w:cs="Times New Roman"/>
                <w:sz w:val="24"/>
                <w:szCs w:val="24"/>
                <w:lang w:val="kk-KZ"/>
              </w:rPr>
            </w:pPr>
          </w:p>
          <w:p w14:paraId="2C480E82" w14:textId="3C653BD0" w:rsidR="00E331ED" w:rsidRPr="00AB1677" w:rsidRDefault="002D21C5" w:rsidP="00E331ED">
            <w:pPr>
              <w:ind w:firstLine="720"/>
              <w:jc w:val="both"/>
              <w:rPr>
                <w:rFonts w:ascii="Times New Roman" w:hAnsi="Times New Roman" w:cs="Times New Roman"/>
                <w:sz w:val="24"/>
                <w:szCs w:val="24"/>
                <w:lang w:val="kk-KZ"/>
              </w:rPr>
            </w:pPr>
            <w:r w:rsidRPr="00AB1677">
              <w:rPr>
                <w:rFonts w:ascii="Times New Roman" w:hAnsi="Times New Roman" w:cs="Times New Roman"/>
                <w:sz w:val="24"/>
                <w:szCs w:val="24"/>
                <w:lang w:val="kk-KZ"/>
              </w:rPr>
              <w:t>б)</w:t>
            </w:r>
          </w:p>
          <w:p w14:paraId="30A4F39D" w14:textId="2EEC010A" w:rsidR="00E331ED" w:rsidRPr="00AB1677" w:rsidRDefault="00E331ED" w:rsidP="00E331ED">
            <w:pPr>
              <w:rPr>
                <w:rFonts w:ascii="Times New Roman" w:hAnsi="Times New Roman"/>
                <w:sz w:val="24"/>
                <w:szCs w:val="24"/>
                <w:lang w:val="kk-KZ"/>
              </w:rPr>
            </w:pPr>
          </w:p>
        </w:tc>
      </w:tr>
      <w:tr w:rsidR="002D21C5" w:rsidRPr="00AB1677" w14:paraId="7F1BA7B6" w14:textId="77777777" w:rsidTr="002D21C5">
        <w:tc>
          <w:tcPr>
            <w:tcW w:w="3176" w:type="dxa"/>
          </w:tcPr>
          <w:p w14:paraId="4AE91843" w14:textId="77777777" w:rsidR="002D21C5" w:rsidRPr="00AB1677" w:rsidRDefault="002D21C5" w:rsidP="002D21C5">
            <w:pPr>
              <w:spacing w:before="100" w:beforeAutospacing="1" w:after="100" w:afterAutospacing="1"/>
              <w:rPr>
                <w:rFonts w:ascii="Times New Roman" w:eastAsia="Times New Roman" w:hAnsi="Times New Roman" w:cs="Times New Roman"/>
                <w:sz w:val="24"/>
                <w:szCs w:val="24"/>
                <w:lang w:val="kk-KZ" w:eastAsia="ru-KZ"/>
              </w:rPr>
            </w:pPr>
            <w:r w:rsidRPr="00AB1677">
              <w:rPr>
                <w:rFonts w:ascii="Times New Roman" w:eastAsia="Times New Roman" w:hAnsi="Times New Roman" w:cs="Times New Roman"/>
                <w:noProof/>
                <w:sz w:val="24"/>
                <w:szCs w:val="24"/>
                <w:lang w:val="kk-KZ" w:eastAsia="ru-KZ"/>
              </w:rPr>
              <w:lastRenderedPageBreak/>
              <w:drawing>
                <wp:inline distT="0" distB="0" distL="0" distR="0" wp14:anchorId="6B548C97" wp14:editId="0CDCF2D9">
                  <wp:extent cx="1879600" cy="1409700"/>
                  <wp:effectExtent l="0" t="0" r="635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891532" cy="1418649"/>
                          </a:xfrm>
                          <a:prstGeom prst="rect">
                            <a:avLst/>
                          </a:prstGeom>
                          <a:noFill/>
                          <a:ln>
                            <a:noFill/>
                          </a:ln>
                        </pic:spPr>
                      </pic:pic>
                    </a:graphicData>
                  </a:graphic>
                </wp:inline>
              </w:drawing>
            </w:r>
          </w:p>
          <w:p w14:paraId="1F170185" w14:textId="379AD70D" w:rsidR="00E331ED" w:rsidRPr="00AB1677" w:rsidRDefault="00665DB3" w:rsidP="00665DB3">
            <w:pPr>
              <w:jc w:val="center"/>
              <w:rPr>
                <w:rFonts w:ascii="Times New Roman" w:hAnsi="Times New Roman"/>
                <w:sz w:val="24"/>
                <w:szCs w:val="24"/>
                <w:lang w:val="kk-KZ"/>
              </w:rPr>
            </w:pPr>
            <w:r w:rsidRPr="00AB1677">
              <w:rPr>
                <w:rFonts w:ascii="Times New Roman" w:hAnsi="Times New Roman"/>
                <w:sz w:val="24"/>
                <w:szCs w:val="24"/>
                <w:lang w:val="kk-KZ"/>
              </w:rPr>
              <w:t>в)</w:t>
            </w:r>
          </w:p>
        </w:tc>
        <w:tc>
          <w:tcPr>
            <w:tcW w:w="3032" w:type="dxa"/>
          </w:tcPr>
          <w:p w14:paraId="61C06E13" w14:textId="55E5FAAD" w:rsidR="002D21C5" w:rsidRPr="00AB1677" w:rsidRDefault="002D21C5" w:rsidP="00ED7CC3">
            <w:pPr>
              <w:jc w:val="both"/>
              <w:rPr>
                <w:rFonts w:ascii="Times New Roman" w:hAnsi="Times New Roman"/>
                <w:sz w:val="24"/>
                <w:szCs w:val="24"/>
                <w:lang w:val="kk-KZ"/>
              </w:rPr>
            </w:pPr>
            <w:r w:rsidRPr="00AB1677">
              <w:rPr>
                <w:rFonts w:ascii="Times New Roman" w:eastAsia="Times New Roman" w:hAnsi="Times New Roman" w:cs="Times New Roman"/>
                <w:noProof/>
                <w:sz w:val="24"/>
                <w:szCs w:val="24"/>
                <w:lang w:val="kk-KZ" w:eastAsia="ru-KZ"/>
              </w:rPr>
              <w:drawing>
                <wp:inline distT="0" distB="0" distL="0" distR="0" wp14:anchorId="72CE97A3" wp14:editId="135D1BB8">
                  <wp:extent cx="1859915" cy="1409700"/>
                  <wp:effectExtent l="0" t="0" r="698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H="1">
                            <a:off x="0" y="0"/>
                            <a:ext cx="1880663" cy="1425426"/>
                          </a:xfrm>
                          <a:prstGeom prst="rect">
                            <a:avLst/>
                          </a:prstGeom>
                          <a:noFill/>
                          <a:ln>
                            <a:noFill/>
                          </a:ln>
                        </pic:spPr>
                      </pic:pic>
                    </a:graphicData>
                  </a:graphic>
                </wp:inline>
              </w:drawing>
            </w:r>
          </w:p>
          <w:p w14:paraId="3DEFC531" w14:textId="77777777" w:rsidR="002D21C5" w:rsidRPr="00AB1677" w:rsidRDefault="002D21C5" w:rsidP="002D21C5">
            <w:pPr>
              <w:jc w:val="center"/>
              <w:rPr>
                <w:rFonts w:ascii="Times New Roman" w:hAnsi="Times New Roman" w:cs="Times New Roman"/>
                <w:sz w:val="24"/>
                <w:szCs w:val="24"/>
                <w:lang w:val="kk-KZ"/>
              </w:rPr>
            </w:pPr>
          </w:p>
          <w:p w14:paraId="50A21B44" w14:textId="0BE5C278" w:rsidR="002D21C5" w:rsidRPr="00AB1677" w:rsidRDefault="00665DB3" w:rsidP="002D21C5">
            <w:pPr>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г)</w:t>
            </w:r>
          </w:p>
        </w:tc>
        <w:tc>
          <w:tcPr>
            <w:tcW w:w="3147" w:type="dxa"/>
          </w:tcPr>
          <w:p w14:paraId="250EE6FB" w14:textId="77777777" w:rsidR="00E331ED" w:rsidRPr="00AB1677" w:rsidRDefault="002D21C5" w:rsidP="00ED7CC3">
            <w:pPr>
              <w:jc w:val="both"/>
              <w:rPr>
                <w:rFonts w:ascii="Times New Roman" w:eastAsia="Times New Roman" w:hAnsi="Times New Roman" w:cs="Times New Roman"/>
                <w:noProof/>
                <w:sz w:val="24"/>
                <w:szCs w:val="24"/>
                <w:lang w:val="kk-KZ" w:eastAsia="ru-KZ"/>
              </w:rPr>
            </w:pPr>
            <w:r w:rsidRPr="00AB1677">
              <w:rPr>
                <w:rFonts w:ascii="Times New Roman" w:eastAsia="Times New Roman" w:hAnsi="Times New Roman" w:cs="Times New Roman"/>
                <w:noProof/>
                <w:sz w:val="24"/>
                <w:szCs w:val="24"/>
                <w:lang w:val="kk-KZ" w:eastAsia="ru-KZ"/>
              </w:rPr>
              <w:drawing>
                <wp:inline distT="0" distB="0" distL="0" distR="0" wp14:anchorId="08DB0976" wp14:editId="75FD0DC0">
                  <wp:extent cx="1935480" cy="1403350"/>
                  <wp:effectExtent l="0" t="0" r="7620" b="635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65187" b="35142"/>
                          <a:stretch/>
                        </pic:blipFill>
                        <pic:spPr bwMode="auto">
                          <a:xfrm>
                            <a:off x="0" y="0"/>
                            <a:ext cx="1988044" cy="1441462"/>
                          </a:xfrm>
                          <a:prstGeom prst="rect">
                            <a:avLst/>
                          </a:prstGeom>
                          <a:noFill/>
                          <a:ln>
                            <a:noFill/>
                          </a:ln>
                          <a:extLst>
                            <a:ext uri="{53640926-AAD7-44D8-BBD7-CCE9431645EC}">
                              <a14:shadowObscured xmlns:a14="http://schemas.microsoft.com/office/drawing/2010/main"/>
                            </a:ext>
                          </a:extLst>
                        </pic:spPr>
                      </pic:pic>
                    </a:graphicData>
                  </a:graphic>
                </wp:inline>
              </w:drawing>
            </w:r>
          </w:p>
          <w:p w14:paraId="7245D212" w14:textId="77777777" w:rsidR="002D21C5" w:rsidRPr="00AB1677" w:rsidRDefault="002D21C5" w:rsidP="002D21C5">
            <w:pPr>
              <w:rPr>
                <w:rFonts w:ascii="Times New Roman" w:hAnsi="Times New Roman" w:cs="Times New Roman"/>
                <w:sz w:val="24"/>
                <w:szCs w:val="24"/>
                <w:lang w:val="kk-KZ"/>
              </w:rPr>
            </w:pPr>
          </w:p>
          <w:p w14:paraId="75FCD245" w14:textId="508A0E8A" w:rsidR="002D21C5" w:rsidRPr="00AB1677" w:rsidRDefault="00665DB3" w:rsidP="002D21C5">
            <w:pPr>
              <w:jc w:val="center"/>
              <w:rPr>
                <w:rFonts w:ascii="Times New Roman" w:hAnsi="Times New Roman"/>
                <w:sz w:val="24"/>
                <w:szCs w:val="24"/>
                <w:lang w:val="kk-KZ"/>
              </w:rPr>
            </w:pPr>
            <w:r w:rsidRPr="00AB1677">
              <w:rPr>
                <w:rFonts w:ascii="Times New Roman" w:hAnsi="Times New Roman"/>
                <w:sz w:val="24"/>
                <w:szCs w:val="24"/>
                <w:lang w:val="kk-KZ"/>
              </w:rPr>
              <w:t>ғ)</w:t>
            </w:r>
          </w:p>
        </w:tc>
      </w:tr>
    </w:tbl>
    <w:p w14:paraId="1B71BE69" w14:textId="77777777" w:rsidR="00E50D27" w:rsidRPr="00AB1677" w:rsidRDefault="00E50D27" w:rsidP="00665DB3">
      <w:pPr>
        <w:jc w:val="center"/>
        <w:rPr>
          <w:rFonts w:ascii="Times New Roman" w:hAnsi="Times New Roman"/>
          <w:sz w:val="28"/>
          <w:szCs w:val="28"/>
          <w:lang w:val="kk-KZ"/>
        </w:rPr>
      </w:pPr>
    </w:p>
    <w:p w14:paraId="011E9343" w14:textId="08A41237" w:rsidR="00665DB3" w:rsidRPr="00AB1677" w:rsidRDefault="002D21C5" w:rsidP="00665DB3">
      <w:pPr>
        <w:jc w:val="center"/>
        <w:rPr>
          <w:rFonts w:ascii="Times New Roman" w:hAnsi="Times New Roman"/>
          <w:sz w:val="28"/>
          <w:szCs w:val="28"/>
          <w:lang w:val="kk-KZ"/>
        </w:rPr>
      </w:pPr>
      <w:r w:rsidRPr="00AB1677">
        <w:rPr>
          <w:rFonts w:ascii="Times New Roman" w:hAnsi="Times New Roman"/>
          <w:sz w:val="28"/>
          <w:szCs w:val="28"/>
          <w:lang w:val="kk-KZ"/>
        </w:rPr>
        <w:t>Сурет 1</w:t>
      </w:r>
      <w:r w:rsidR="00FB09B2" w:rsidRPr="00FB09B2">
        <w:rPr>
          <w:rFonts w:ascii="Times New Roman" w:hAnsi="Times New Roman"/>
          <w:sz w:val="28"/>
          <w:szCs w:val="28"/>
          <w:lang w:val="kk-KZ"/>
        </w:rPr>
        <w:t>7</w:t>
      </w:r>
      <w:r w:rsidRPr="00AB1677">
        <w:rPr>
          <w:rFonts w:ascii="Times New Roman" w:hAnsi="Times New Roman"/>
          <w:sz w:val="28"/>
          <w:szCs w:val="28"/>
          <w:lang w:val="kk-KZ"/>
        </w:rPr>
        <w:t xml:space="preserve"> – Бақылау және әр түрлі градустағы сумен өңдеуден кейінгі «Торпедо» </w:t>
      </w:r>
      <w:r w:rsidR="00887231">
        <w:rPr>
          <w:rFonts w:ascii="Times New Roman" w:hAnsi="Times New Roman"/>
          <w:sz w:val="28"/>
          <w:szCs w:val="28"/>
          <w:lang w:val="kk-KZ"/>
        </w:rPr>
        <w:t xml:space="preserve">сұрыпы </w:t>
      </w:r>
      <w:r w:rsidRPr="00AB1677">
        <w:rPr>
          <w:rFonts w:ascii="Times New Roman" w:hAnsi="Times New Roman"/>
          <w:sz w:val="28"/>
          <w:szCs w:val="28"/>
          <w:lang w:val="kk-KZ"/>
        </w:rPr>
        <w:t xml:space="preserve">қауынындағы пестицидтердің көрінісі </w:t>
      </w:r>
    </w:p>
    <w:p w14:paraId="5E5412BF" w14:textId="18A4C7BB" w:rsidR="00E50D27" w:rsidRPr="00AB1677" w:rsidRDefault="002D21C5" w:rsidP="00E571B8">
      <w:pPr>
        <w:jc w:val="center"/>
        <w:rPr>
          <w:rFonts w:ascii="Times New Roman" w:hAnsi="Times New Roman" w:cs="Times New Roman"/>
          <w:lang w:val="kk-KZ"/>
        </w:rPr>
      </w:pPr>
      <w:r w:rsidRPr="00AB1677">
        <w:rPr>
          <w:rFonts w:ascii="Times New Roman" w:hAnsi="Times New Roman" w:cs="Times New Roman"/>
          <w:lang w:val="kk-KZ"/>
        </w:rPr>
        <w:t>(а-«Торпедо» қауынының бақылаудағы  пестицидтердің көрінісі, ә-«Торпедо» қауынының +20°С сумен өңдегеннен кейінгі   пестицидтердің көрінісі, б-«Торпедо» қауынының +30°С сумен өңдегеннен кейінгі   пестицидтердің көрінісі</w:t>
      </w:r>
      <w:r w:rsidR="00665DB3" w:rsidRPr="00AB1677">
        <w:rPr>
          <w:rFonts w:ascii="Times New Roman" w:hAnsi="Times New Roman" w:cs="Times New Roman"/>
          <w:lang w:val="kk-KZ"/>
        </w:rPr>
        <w:t>, в-«Торпедо» қауынының +40°С сумен өңдегеннен кейінгі   пестицидтердің көрінісі, г-«Торпедо» қауынының +50°С сумен өңдегеннен кейінгі   пестицидтердің көрінісі, ғ-«Торпедо» қауынының +60°С сумен өңдегеннен кейінгі   пестицидтердің көрінісі)</w:t>
      </w:r>
    </w:p>
    <w:p w14:paraId="311AD1BA" w14:textId="6CEC8CA2" w:rsidR="00E50D27" w:rsidRPr="00AB1677" w:rsidRDefault="00E50D27" w:rsidP="005A76A0">
      <w:pPr>
        <w:spacing w:after="0" w:line="240" w:lineRule="auto"/>
        <w:jc w:val="center"/>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6"/>
        <w:gridCol w:w="3182"/>
        <w:gridCol w:w="3096"/>
      </w:tblGrid>
      <w:tr w:rsidR="00E50D27" w:rsidRPr="00AB1677" w14:paraId="5812B59F" w14:textId="77777777" w:rsidTr="00E50D27">
        <w:tc>
          <w:tcPr>
            <w:tcW w:w="3176" w:type="dxa"/>
          </w:tcPr>
          <w:p w14:paraId="63112CCB" w14:textId="2EDF22F9" w:rsidR="00E50D27" w:rsidRPr="00AB1677" w:rsidRDefault="00E50D27" w:rsidP="000D63ED">
            <w:pPr>
              <w:jc w:val="both"/>
              <w:rPr>
                <w:rFonts w:ascii="Times New Roman" w:hAnsi="Times New Roman"/>
                <w:sz w:val="24"/>
                <w:szCs w:val="24"/>
                <w:lang w:val="kk-KZ"/>
              </w:rPr>
            </w:pPr>
            <w:r w:rsidRPr="00AB1677">
              <w:rPr>
                <w:rFonts w:ascii="Times New Roman" w:hAnsi="Times New Roman" w:cs="Times New Roman"/>
                <w:noProof/>
                <w:sz w:val="28"/>
                <w:szCs w:val="28"/>
                <w:lang w:val="kk-KZ"/>
              </w:rPr>
              <w:drawing>
                <wp:inline distT="0" distB="0" distL="0" distR="0" wp14:anchorId="414D8426" wp14:editId="08056987">
                  <wp:extent cx="1879600" cy="1539089"/>
                  <wp:effectExtent l="0" t="0" r="6350" b="4445"/>
                  <wp:docPr id="530" name="Рисунок 16" descr="F:\ббббб.jpg"/>
                  <wp:cNvGraphicFramePr/>
                  <a:graphic xmlns:a="http://schemas.openxmlformats.org/drawingml/2006/main">
                    <a:graphicData uri="http://schemas.openxmlformats.org/drawingml/2006/picture">
                      <pic:pic xmlns:pic="http://schemas.openxmlformats.org/drawingml/2006/picture">
                        <pic:nvPicPr>
                          <pic:cNvPr id="6" name="Рисунок 5" descr="F:\ббббб.jpg"/>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99901" cy="1555712"/>
                          </a:xfrm>
                          <a:prstGeom prst="rect">
                            <a:avLst/>
                          </a:prstGeom>
                          <a:noFill/>
                          <a:ln>
                            <a:noFill/>
                          </a:ln>
                        </pic:spPr>
                      </pic:pic>
                    </a:graphicData>
                  </a:graphic>
                </wp:inline>
              </w:drawing>
            </w:r>
          </w:p>
          <w:p w14:paraId="24F04243" w14:textId="77777777" w:rsidR="00E50D27" w:rsidRPr="00AB1677" w:rsidRDefault="00E50D27" w:rsidP="000D63ED">
            <w:pPr>
              <w:jc w:val="center"/>
              <w:rPr>
                <w:rFonts w:ascii="Times New Roman" w:hAnsi="Times New Roman" w:cs="Times New Roman"/>
                <w:sz w:val="24"/>
                <w:szCs w:val="24"/>
                <w:lang w:val="kk-KZ"/>
              </w:rPr>
            </w:pPr>
          </w:p>
          <w:p w14:paraId="302AC800" w14:textId="77777777" w:rsidR="00E50D27" w:rsidRPr="00AB1677" w:rsidRDefault="00E50D27" w:rsidP="000D63ED">
            <w:pPr>
              <w:jc w:val="center"/>
              <w:rPr>
                <w:rFonts w:ascii="Times New Roman" w:hAnsi="Times New Roman"/>
                <w:sz w:val="24"/>
                <w:szCs w:val="24"/>
                <w:lang w:val="kk-KZ"/>
              </w:rPr>
            </w:pPr>
            <w:r w:rsidRPr="00AB1677">
              <w:rPr>
                <w:rFonts w:ascii="Times New Roman" w:hAnsi="Times New Roman" w:cs="Times New Roman"/>
                <w:sz w:val="24"/>
                <w:szCs w:val="24"/>
                <w:lang w:val="kk-KZ"/>
              </w:rPr>
              <w:t>а)</w:t>
            </w:r>
          </w:p>
        </w:tc>
        <w:tc>
          <w:tcPr>
            <w:tcW w:w="3032" w:type="dxa"/>
          </w:tcPr>
          <w:p w14:paraId="744782A9" w14:textId="6E562A5E" w:rsidR="00E50D27" w:rsidRPr="00AB1677" w:rsidRDefault="00E50D27" w:rsidP="000D63ED">
            <w:pPr>
              <w:jc w:val="center"/>
              <w:rPr>
                <w:rFonts w:ascii="Times New Roman" w:hAnsi="Times New Roman" w:cs="Times New Roman"/>
                <w:sz w:val="24"/>
                <w:szCs w:val="24"/>
                <w:lang w:val="kk-KZ"/>
              </w:rPr>
            </w:pPr>
            <w:r w:rsidRPr="00AB1677">
              <w:rPr>
                <w:rFonts w:ascii="Times New Roman" w:hAnsi="Times New Roman" w:cs="Times New Roman"/>
                <w:noProof/>
                <w:sz w:val="28"/>
                <w:szCs w:val="28"/>
                <w:lang w:val="kk-KZ"/>
              </w:rPr>
              <w:drawing>
                <wp:inline distT="0" distB="0" distL="0" distR="0" wp14:anchorId="7AA44A43" wp14:editId="52AE0D60">
                  <wp:extent cx="1859915" cy="1520982"/>
                  <wp:effectExtent l="0" t="0" r="6985" b="3175"/>
                  <wp:docPr id="531" name="Рисунок 22" descr="F:\микрокок 2.jpg"/>
                  <wp:cNvGraphicFramePr/>
                  <a:graphic xmlns:a="http://schemas.openxmlformats.org/drawingml/2006/main">
                    <a:graphicData uri="http://schemas.openxmlformats.org/drawingml/2006/picture">
                      <pic:pic xmlns:pic="http://schemas.openxmlformats.org/drawingml/2006/picture">
                        <pic:nvPicPr>
                          <pic:cNvPr id="9" name="Рисунок 8" descr="F:\микрокок 2.jpg"/>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84253" cy="1540885"/>
                          </a:xfrm>
                          <a:prstGeom prst="rect">
                            <a:avLst/>
                          </a:prstGeom>
                          <a:noFill/>
                          <a:ln>
                            <a:noFill/>
                          </a:ln>
                        </pic:spPr>
                      </pic:pic>
                    </a:graphicData>
                  </a:graphic>
                </wp:inline>
              </w:drawing>
            </w:r>
          </w:p>
          <w:p w14:paraId="766C855A" w14:textId="77777777" w:rsidR="00E50D27" w:rsidRPr="00AB1677" w:rsidRDefault="00E50D27" w:rsidP="000D63ED">
            <w:pPr>
              <w:jc w:val="center"/>
              <w:rPr>
                <w:rFonts w:ascii="Times New Roman" w:hAnsi="Times New Roman" w:cs="Times New Roman"/>
                <w:sz w:val="24"/>
                <w:szCs w:val="24"/>
                <w:lang w:val="kk-KZ"/>
              </w:rPr>
            </w:pPr>
          </w:p>
          <w:p w14:paraId="3C44C68E" w14:textId="77777777" w:rsidR="00E50D27" w:rsidRPr="00AB1677" w:rsidRDefault="00E50D27" w:rsidP="000D63ED">
            <w:pPr>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ә)</w:t>
            </w:r>
          </w:p>
        </w:tc>
        <w:tc>
          <w:tcPr>
            <w:tcW w:w="3147" w:type="dxa"/>
          </w:tcPr>
          <w:p w14:paraId="35820EFA" w14:textId="0B513E8C" w:rsidR="00E50D27" w:rsidRPr="00AB1677" w:rsidRDefault="00E50D27" w:rsidP="000D63ED">
            <w:pPr>
              <w:rPr>
                <w:rFonts w:ascii="Times New Roman" w:hAnsi="Times New Roman" w:cs="Times New Roman"/>
                <w:sz w:val="24"/>
                <w:szCs w:val="24"/>
                <w:lang w:val="kk-KZ"/>
              </w:rPr>
            </w:pPr>
            <w:r w:rsidRPr="00AB1677">
              <w:rPr>
                <w:rFonts w:ascii="Times New Roman" w:hAnsi="Times New Roman" w:cs="Times New Roman"/>
                <w:noProof/>
                <w:sz w:val="28"/>
                <w:szCs w:val="28"/>
                <w:lang w:val="kk-KZ"/>
              </w:rPr>
              <w:drawing>
                <wp:inline distT="0" distB="0" distL="0" distR="0" wp14:anchorId="46D94A4A" wp14:editId="7A43F197">
                  <wp:extent cx="1919523" cy="1538605"/>
                  <wp:effectExtent l="0" t="0" r="5080" b="4445"/>
                  <wp:docPr id="532" name="Рисунок 23" descr="F:\ацинетобактер.jpg"/>
                  <wp:cNvGraphicFramePr/>
                  <a:graphic xmlns:a="http://schemas.openxmlformats.org/drawingml/2006/main">
                    <a:graphicData uri="http://schemas.openxmlformats.org/drawingml/2006/picture">
                      <pic:pic xmlns:pic="http://schemas.openxmlformats.org/drawingml/2006/picture">
                        <pic:nvPicPr>
                          <pic:cNvPr id="13" name="Рисунок 12" descr="F:\ацинетобактер.jpg"/>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flipH="1">
                            <a:off x="0" y="0"/>
                            <a:ext cx="1943120" cy="1557519"/>
                          </a:xfrm>
                          <a:prstGeom prst="rect">
                            <a:avLst/>
                          </a:prstGeom>
                          <a:noFill/>
                          <a:ln>
                            <a:noFill/>
                          </a:ln>
                        </pic:spPr>
                      </pic:pic>
                    </a:graphicData>
                  </a:graphic>
                </wp:inline>
              </w:drawing>
            </w:r>
          </w:p>
          <w:p w14:paraId="59855B0B" w14:textId="77777777" w:rsidR="00E50D27" w:rsidRPr="00AB1677" w:rsidRDefault="00E50D27" w:rsidP="000D63ED">
            <w:pPr>
              <w:jc w:val="center"/>
              <w:rPr>
                <w:rFonts w:ascii="Times New Roman" w:hAnsi="Times New Roman" w:cs="Times New Roman"/>
                <w:sz w:val="24"/>
                <w:szCs w:val="24"/>
                <w:lang w:val="kk-KZ"/>
              </w:rPr>
            </w:pPr>
          </w:p>
          <w:p w14:paraId="6C02A71C" w14:textId="77777777" w:rsidR="00E50D27" w:rsidRPr="00AB1677" w:rsidRDefault="00E50D27" w:rsidP="000D63ED">
            <w:pPr>
              <w:ind w:firstLine="720"/>
              <w:jc w:val="both"/>
              <w:rPr>
                <w:rFonts w:ascii="Times New Roman" w:hAnsi="Times New Roman" w:cs="Times New Roman"/>
                <w:sz w:val="24"/>
                <w:szCs w:val="24"/>
                <w:lang w:val="kk-KZ"/>
              </w:rPr>
            </w:pPr>
            <w:r w:rsidRPr="00AB1677">
              <w:rPr>
                <w:rFonts w:ascii="Times New Roman" w:hAnsi="Times New Roman" w:cs="Times New Roman"/>
                <w:sz w:val="24"/>
                <w:szCs w:val="24"/>
                <w:lang w:val="kk-KZ"/>
              </w:rPr>
              <w:t>б)</w:t>
            </w:r>
          </w:p>
          <w:p w14:paraId="3CD1CF83" w14:textId="77777777" w:rsidR="00E50D27" w:rsidRPr="00AB1677" w:rsidRDefault="00E50D27" w:rsidP="000D63ED">
            <w:pPr>
              <w:rPr>
                <w:rFonts w:ascii="Times New Roman" w:hAnsi="Times New Roman"/>
                <w:sz w:val="24"/>
                <w:szCs w:val="24"/>
                <w:lang w:val="kk-KZ"/>
              </w:rPr>
            </w:pPr>
          </w:p>
        </w:tc>
      </w:tr>
      <w:tr w:rsidR="00E50D27" w:rsidRPr="00AB1677" w14:paraId="08757E08" w14:textId="77777777" w:rsidTr="00E50D27">
        <w:tc>
          <w:tcPr>
            <w:tcW w:w="3176" w:type="dxa"/>
          </w:tcPr>
          <w:p w14:paraId="60CE7737" w14:textId="24F99141" w:rsidR="00E50D27" w:rsidRPr="00AB1677" w:rsidRDefault="00E50D27" w:rsidP="000D63ED">
            <w:pPr>
              <w:spacing w:before="100" w:beforeAutospacing="1" w:after="100" w:afterAutospacing="1"/>
              <w:rPr>
                <w:rFonts w:ascii="Times New Roman" w:eastAsia="Times New Roman" w:hAnsi="Times New Roman" w:cs="Times New Roman"/>
                <w:sz w:val="24"/>
                <w:szCs w:val="24"/>
                <w:lang w:val="kk-KZ" w:eastAsia="ru-KZ"/>
              </w:rPr>
            </w:pPr>
            <w:r w:rsidRPr="00AB1677">
              <w:rPr>
                <w:rFonts w:ascii="Times New Roman" w:hAnsi="Times New Roman" w:cs="Times New Roman"/>
                <w:noProof/>
                <w:sz w:val="28"/>
                <w:szCs w:val="28"/>
                <w:lang w:val="kk-KZ"/>
              </w:rPr>
              <w:drawing>
                <wp:inline distT="0" distB="0" distL="0" distR="0" wp14:anchorId="154638FE" wp14:editId="1B982645">
                  <wp:extent cx="1910281" cy="1593410"/>
                  <wp:effectExtent l="0" t="0" r="0" b="6985"/>
                  <wp:docPr id="533" name="Рисунок 20" descr="F:\бацилла.jpg"/>
                  <wp:cNvGraphicFramePr/>
                  <a:graphic xmlns:a="http://schemas.openxmlformats.org/drawingml/2006/main">
                    <a:graphicData uri="http://schemas.openxmlformats.org/drawingml/2006/picture">
                      <pic:pic xmlns:pic="http://schemas.openxmlformats.org/drawingml/2006/picture">
                        <pic:nvPicPr>
                          <pic:cNvPr id="7" name="Рисунок 6" descr="F:\бацилла.jpg"/>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29471" cy="1609417"/>
                          </a:xfrm>
                          <a:prstGeom prst="rect">
                            <a:avLst/>
                          </a:prstGeom>
                          <a:noFill/>
                          <a:ln>
                            <a:noFill/>
                          </a:ln>
                        </pic:spPr>
                      </pic:pic>
                    </a:graphicData>
                  </a:graphic>
                </wp:inline>
              </w:drawing>
            </w:r>
          </w:p>
          <w:p w14:paraId="6BC06CBE" w14:textId="77777777" w:rsidR="00E50D27" w:rsidRPr="00AB1677" w:rsidRDefault="00E50D27" w:rsidP="000D63ED">
            <w:pPr>
              <w:jc w:val="center"/>
              <w:rPr>
                <w:rFonts w:ascii="Times New Roman" w:hAnsi="Times New Roman"/>
                <w:sz w:val="24"/>
                <w:szCs w:val="24"/>
                <w:lang w:val="kk-KZ"/>
              </w:rPr>
            </w:pPr>
            <w:r w:rsidRPr="00AB1677">
              <w:rPr>
                <w:rFonts w:ascii="Times New Roman" w:hAnsi="Times New Roman"/>
                <w:sz w:val="24"/>
                <w:szCs w:val="24"/>
                <w:lang w:val="kk-KZ"/>
              </w:rPr>
              <w:t>в)</w:t>
            </w:r>
          </w:p>
        </w:tc>
        <w:tc>
          <w:tcPr>
            <w:tcW w:w="3032" w:type="dxa"/>
          </w:tcPr>
          <w:p w14:paraId="5018A737" w14:textId="2D95AD90" w:rsidR="00E50D27" w:rsidRPr="00AB1677" w:rsidRDefault="00E50D27" w:rsidP="000D63ED">
            <w:pPr>
              <w:jc w:val="both"/>
              <w:rPr>
                <w:rFonts w:ascii="Times New Roman" w:hAnsi="Times New Roman"/>
                <w:sz w:val="24"/>
                <w:szCs w:val="24"/>
                <w:lang w:val="kk-KZ"/>
              </w:rPr>
            </w:pPr>
            <w:r w:rsidRPr="00AB1677">
              <w:rPr>
                <w:rFonts w:ascii="Times New Roman" w:hAnsi="Times New Roman" w:cs="Times New Roman"/>
                <w:noProof/>
                <w:sz w:val="28"/>
                <w:szCs w:val="28"/>
                <w:lang w:val="kk-KZ"/>
              </w:rPr>
              <w:drawing>
                <wp:inline distT="0" distB="0" distL="0" distR="0" wp14:anchorId="62303CBC" wp14:editId="3700D4A6">
                  <wp:extent cx="1973655" cy="1638677"/>
                  <wp:effectExtent l="0" t="0" r="7620" b="0"/>
                  <wp:docPr id="534" name="Рисунок 17" descr="F:\мммммм.jpg"/>
                  <wp:cNvGraphicFramePr/>
                  <a:graphic xmlns:a="http://schemas.openxmlformats.org/drawingml/2006/main">
                    <a:graphicData uri="http://schemas.openxmlformats.org/drawingml/2006/picture">
                      <pic:pic xmlns:pic="http://schemas.openxmlformats.org/drawingml/2006/picture">
                        <pic:nvPicPr>
                          <pic:cNvPr id="7" name="Рисунок 6" descr="F:\мммммм.jpg"/>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09751" cy="1668647"/>
                          </a:xfrm>
                          <a:prstGeom prst="rect">
                            <a:avLst/>
                          </a:prstGeom>
                          <a:noFill/>
                          <a:ln>
                            <a:noFill/>
                          </a:ln>
                        </pic:spPr>
                      </pic:pic>
                    </a:graphicData>
                  </a:graphic>
                </wp:inline>
              </w:drawing>
            </w:r>
          </w:p>
          <w:p w14:paraId="5CD3BBED" w14:textId="77777777" w:rsidR="00E50D27" w:rsidRPr="00AB1677" w:rsidRDefault="00E50D27" w:rsidP="000D63ED">
            <w:pPr>
              <w:jc w:val="center"/>
              <w:rPr>
                <w:rFonts w:ascii="Times New Roman" w:hAnsi="Times New Roman" w:cs="Times New Roman"/>
                <w:sz w:val="24"/>
                <w:szCs w:val="24"/>
                <w:lang w:val="kk-KZ"/>
              </w:rPr>
            </w:pPr>
          </w:p>
          <w:p w14:paraId="41DD4FDC" w14:textId="77777777" w:rsidR="00E50D27" w:rsidRPr="00AB1677" w:rsidRDefault="00E50D27" w:rsidP="000D63ED">
            <w:pPr>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г)</w:t>
            </w:r>
          </w:p>
        </w:tc>
        <w:tc>
          <w:tcPr>
            <w:tcW w:w="3147" w:type="dxa"/>
          </w:tcPr>
          <w:p w14:paraId="624D7FD0" w14:textId="0417AA97" w:rsidR="00E50D27" w:rsidRPr="00AB1677" w:rsidRDefault="00E50D27" w:rsidP="000D63ED">
            <w:pPr>
              <w:jc w:val="both"/>
              <w:rPr>
                <w:rFonts w:ascii="Times New Roman" w:eastAsia="Times New Roman" w:hAnsi="Times New Roman" w:cs="Times New Roman"/>
                <w:noProof/>
                <w:sz w:val="24"/>
                <w:szCs w:val="24"/>
                <w:lang w:val="kk-KZ" w:eastAsia="ru-KZ"/>
              </w:rPr>
            </w:pPr>
            <w:r w:rsidRPr="00AB1677">
              <w:rPr>
                <w:rFonts w:ascii="Times New Roman" w:hAnsi="Times New Roman" w:cs="Times New Roman"/>
                <w:noProof/>
                <w:sz w:val="28"/>
                <w:szCs w:val="28"/>
                <w:lang w:val="kk-KZ"/>
              </w:rPr>
              <w:drawing>
                <wp:inline distT="0" distB="0" distL="0" distR="0" wp14:anchorId="1AF81D14" wp14:editId="35EAA4E5">
                  <wp:extent cx="1875073" cy="1647731"/>
                  <wp:effectExtent l="0" t="0" r="0" b="0"/>
                  <wp:docPr id="535" name="Рисунок 21" descr="F:\сфингомонас.jpg"/>
                  <wp:cNvGraphicFramePr/>
                  <a:graphic xmlns:a="http://schemas.openxmlformats.org/drawingml/2006/main">
                    <a:graphicData uri="http://schemas.openxmlformats.org/drawingml/2006/picture">
                      <pic:pic xmlns:pic="http://schemas.openxmlformats.org/drawingml/2006/picture">
                        <pic:nvPicPr>
                          <pic:cNvPr id="11" name="Рисунок 10" descr="F:\сфингомонас.jp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94640" cy="1664926"/>
                          </a:xfrm>
                          <a:prstGeom prst="rect">
                            <a:avLst/>
                          </a:prstGeom>
                          <a:noFill/>
                          <a:ln>
                            <a:noFill/>
                          </a:ln>
                        </pic:spPr>
                      </pic:pic>
                    </a:graphicData>
                  </a:graphic>
                </wp:inline>
              </w:drawing>
            </w:r>
          </w:p>
          <w:p w14:paraId="522D470C" w14:textId="77777777" w:rsidR="00E50D27" w:rsidRPr="00AB1677" w:rsidRDefault="00E50D27" w:rsidP="000D63ED">
            <w:pPr>
              <w:rPr>
                <w:rFonts w:ascii="Times New Roman" w:hAnsi="Times New Roman" w:cs="Times New Roman"/>
                <w:sz w:val="24"/>
                <w:szCs w:val="24"/>
                <w:lang w:val="kk-KZ"/>
              </w:rPr>
            </w:pPr>
          </w:p>
          <w:p w14:paraId="2E0B7432" w14:textId="77777777" w:rsidR="00E50D27" w:rsidRPr="00AB1677" w:rsidRDefault="00E50D27" w:rsidP="000D63ED">
            <w:pPr>
              <w:jc w:val="center"/>
              <w:rPr>
                <w:rFonts w:ascii="Times New Roman" w:hAnsi="Times New Roman"/>
                <w:sz w:val="24"/>
                <w:szCs w:val="24"/>
                <w:lang w:val="kk-KZ"/>
              </w:rPr>
            </w:pPr>
            <w:r w:rsidRPr="00AB1677">
              <w:rPr>
                <w:rFonts w:ascii="Times New Roman" w:hAnsi="Times New Roman"/>
                <w:sz w:val="24"/>
                <w:szCs w:val="24"/>
                <w:lang w:val="kk-KZ"/>
              </w:rPr>
              <w:t>ғ)</w:t>
            </w:r>
          </w:p>
        </w:tc>
      </w:tr>
    </w:tbl>
    <w:p w14:paraId="78DF9FE2" w14:textId="77777777" w:rsidR="00E50D27" w:rsidRPr="00AB1677" w:rsidRDefault="00E50D27" w:rsidP="00E50D27">
      <w:pPr>
        <w:spacing w:after="0" w:line="240" w:lineRule="auto"/>
        <w:rPr>
          <w:rFonts w:ascii="Times New Roman" w:hAnsi="Times New Roman" w:cs="Times New Roman"/>
          <w:sz w:val="28"/>
          <w:szCs w:val="28"/>
          <w:lang w:val="kk-KZ"/>
        </w:rPr>
      </w:pPr>
    </w:p>
    <w:p w14:paraId="7ED37DA3" w14:textId="23A2E45B" w:rsidR="00E50D27" w:rsidRPr="00AB1677" w:rsidRDefault="00E50D27" w:rsidP="005A76A0">
      <w:pPr>
        <w:spacing w:after="0" w:line="240" w:lineRule="auto"/>
        <w:jc w:val="center"/>
        <w:rPr>
          <w:rFonts w:ascii="Times New Roman" w:hAnsi="Times New Roman"/>
          <w:sz w:val="28"/>
          <w:szCs w:val="28"/>
          <w:lang w:val="kk-KZ"/>
        </w:rPr>
      </w:pPr>
      <w:r w:rsidRPr="00AB1677">
        <w:rPr>
          <w:rFonts w:ascii="Times New Roman" w:hAnsi="Times New Roman"/>
          <w:sz w:val="28"/>
          <w:szCs w:val="28"/>
          <w:lang w:val="kk-KZ"/>
        </w:rPr>
        <w:t>Сурет 1</w:t>
      </w:r>
      <w:r w:rsidR="00C61C08" w:rsidRPr="00C61C08">
        <w:rPr>
          <w:rFonts w:ascii="Times New Roman" w:hAnsi="Times New Roman"/>
          <w:sz w:val="28"/>
          <w:szCs w:val="28"/>
          <w:lang w:val="kk-KZ"/>
        </w:rPr>
        <w:t>8</w:t>
      </w:r>
      <w:r w:rsidRPr="00AB1677">
        <w:rPr>
          <w:rFonts w:ascii="Times New Roman" w:hAnsi="Times New Roman"/>
          <w:sz w:val="28"/>
          <w:szCs w:val="28"/>
          <w:lang w:val="kk-KZ"/>
        </w:rPr>
        <w:t xml:space="preserve"> – «Торпедо» </w:t>
      </w:r>
      <w:r w:rsidR="00887231">
        <w:rPr>
          <w:rFonts w:ascii="Times New Roman" w:hAnsi="Times New Roman"/>
          <w:sz w:val="28"/>
          <w:szCs w:val="28"/>
          <w:lang w:val="kk-KZ"/>
        </w:rPr>
        <w:t xml:space="preserve">сұрыпы </w:t>
      </w:r>
      <w:r w:rsidRPr="00AB1677">
        <w:rPr>
          <w:rFonts w:ascii="Times New Roman" w:hAnsi="Times New Roman"/>
          <w:sz w:val="28"/>
          <w:szCs w:val="28"/>
          <w:lang w:val="kk-KZ"/>
        </w:rPr>
        <w:t>қауынын әр түрлі градустағы сумен өңдеуден кейінгі МПА ортасында бацилл колонияларының өсуі</w:t>
      </w:r>
    </w:p>
    <w:p w14:paraId="71D76D02" w14:textId="6A7CC940" w:rsidR="00CE4DF9" w:rsidRPr="00AB1677" w:rsidRDefault="00710474" w:rsidP="00E571B8">
      <w:pPr>
        <w:jc w:val="center"/>
        <w:rPr>
          <w:rFonts w:ascii="Times New Roman" w:hAnsi="Times New Roman" w:cs="Times New Roman"/>
          <w:lang w:val="kk-KZ"/>
        </w:rPr>
      </w:pPr>
      <w:r w:rsidRPr="00AB1677">
        <w:rPr>
          <w:rFonts w:ascii="Times New Roman" w:hAnsi="Times New Roman" w:cs="Times New Roman"/>
          <w:lang w:val="kk-KZ"/>
        </w:rPr>
        <w:t xml:space="preserve">(а-«Торпедо» қауынының бақылаудағы  бацилла колонияларының көрінісі, ә-«Торпедо» қауынының +20°С сумен өңдегеннен кейінгі   бацилла колонияларының көрінісі, б-«Торпедо» қауынының +30°С сумен өңдегеннен кейінгі   бацилла колонияларының көрінісі, в-«Торпедо» </w:t>
      </w:r>
      <w:r w:rsidRPr="00AB1677">
        <w:rPr>
          <w:rFonts w:ascii="Times New Roman" w:hAnsi="Times New Roman" w:cs="Times New Roman"/>
          <w:lang w:val="kk-KZ"/>
        </w:rPr>
        <w:lastRenderedPageBreak/>
        <w:t>қауынының +40°С сумен өңдегеннен кейінгі   бацилла колонияларының көрінісі, г-«Торпедо» қауынының +50°С сумен өңдегеннен кейінгі   бацилла колонияларының, ғ-«Торпедо» қауынының +60°С сумен өңдегеннен кейінгі   бацилла колонияларының көрінісі)</w:t>
      </w:r>
    </w:p>
    <w:p w14:paraId="5DA744E1" w14:textId="245C6B5A" w:rsidR="00CE4DF9" w:rsidRPr="00AB1677" w:rsidRDefault="00CE4DF9" w:rsidP="00CE4DF9">
      <w:pPr>
        <w:widowControl w:val="0"/>
        <w:spacing w:after="0" w:line="240" w:lineRule="auto"/>
        <w:ind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Ғылыми зерттеу институтында жүргізілген «Торпедо» </w:t>
      </w:r>
      <w:r w:rsidR="00887231">
        <w:rPr>
          <w:rFonts w:ascii="Times New Roman" w:hAnsi="Times New Roman" w:cs="Times New Roman"/>
          <w:sz w:val="28"/>
          <w:szCs w:val="28"/>
          <w:lang w:val="kk-KZ"/>
        </w:rPr>
        <w:t xml:space="preserve">сұрыпы </w:t>
      </w:r>
      <w:r w:rsidRPr="00AB1677">
        <w:rPr>
          <w:rFonts w:ascii="Times New Roman" w:hAnsi="Times New Roman" w:cs="Times New Roman"/>
          <w:sz w:val="28"/>
          <w:szCs w:val="28"/>
          <w:lang w:val="kk-KZ"/>
        </w:rPr>
        <w:t>қауын</w:t>
      </w:r>
      <w:r w:rsidR="00887231">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микробиологиялық көрсеткішін қорытындылай келе, 1</w:t>
      </w:r>
      <w:r w:rsidR="00C61C08">
        <w:rPr>
          <w:rFonts w:ascii="Times New Roman" w:hAnsi="Times New Roman" w:cs="Times New Roman"/>
          <w:sz w:val="28"/>
          <w:szCs w:val="28"/>
          <w:lang w:val="kk-KZ"/>
        </w:rPr>
        <w:t>7</w:t>
      </w:r>
      <w:r w:rsidRPr="00AB1677">
        <w:rPr>
          <w:rFonts w:ascii="Times New Roman" w:hAnsi="Times New Roman" w:cs="Times New Roman"/>
          <w:sz w:val="28"/>
          <w:szCs w:val="28"/>
          <w:lang w:val="kk-KZ"/>
        </w:rPr>
        <w:t>-1</w:t>
      </w:r>
      <w:r w:rsidR="00C61C08">
        <w:rPr>
          <w:rFonts w:ascii="Times New Roman" w:hAnsi="Times New Roman" w:cs="Times New Roman"/>
          <w:sz w:val="28"/>
          <w:szCs w:val="28"/>
          <w:lang w:val="kk-KZ"/>
        </w:rPr>
        <w:t>8</w:t>
      </w:r>
      <w:r w:rsidRPr="00AB1677">
        <w:rPr>
          <w:rFonts w:ascii="Times New Roman" w:hAnsi="Times New Roman" w:cs="Times New Roman"/>
          <w:sz w:val="28"/>
          <w:szCs w:val="28"/>
          <w:lang w:val="kk-KZ"/>
        </w:rPr>
        <w:t xml:space="preserve"> суретте көрсетілген пестицидтер мен бацилл колонияларының өсуі қауынды +20°С сумен өңдеу кезінде байқалды. +30°С сумен «Торпедо» </w:t>
      </w:r>
      <w:bookmarkStart w:id="20" w:name="_Hlk178586782"/>
      <w:r w:rsidRPr="00AB1677">
        <w:rPr>
          <w:rFonts w:ascii="Times New Roman" w:hAnsi="Times New Roman" w:cs="Times New Roman"/>
          <w:sz w:val="28"/>
          <w:szCs w:val="28"/>
          <w:lang w:val="kk-KZ"/>
        </w:rPr>
        <w:t>қауынын өңдегенде пестицидтер мен бацилл өсімі байқалмады.</w:t>
      </w:r>
    </w:p>
    <w:bookmarkEnd w:id="20"/>
    <w:p w14:paraId="750A5D7A" w14:textId="4371C4D3" w:rsidR="00CE4DF9" w:rsidRPr="00AB1677" w:rsidRDefault="00CE4DF9" w:rsidP="00CE4DF9">
      <w:pPr>
        <w:spacing w:after="0" w:line="240" w:lineRule="auto"/>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ab/>
        <w:t>Қауындар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егістіктен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әкелінеді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оларды өңдеудің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классикалық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технологиясына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сәйкес</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өңделеді.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Өндірістің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әртүрлі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кезеңдерінде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микробиологиялық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зерттеулер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жүргізілді,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нәтижелер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4 кестеде</w:t>
      </w:r>
      <w:r w:rsidRPr="00AB1677">
        <w:rPr>
          <w:rFonts w:ascii="Times New Roman" w:hAnsi="Times New Roman" w:cs="Times New Roman"/>
          <w:sz w:val="28"/>
          <w:szCs w:val="28"/>
          <w:lang w:val="kk-KZ"/>
        </w:rPr>
        <w:t xml:space="preserve"> келтірілген</w:t>
      </w:r>
      <w:r w:rsidRPr="00AB1677">
        <w:rPr>
          <w:rStyle w:val="ezkurwreuab5ozgtqnkl"/>
          <w:rFonts w:ascii="Times New Roman" w:hAnsi="Times New Roman" w:cs="Times New Roman"/>
          <w:sz w:val="28"/>
          <w:szCs w:val="28"/>
          <w:lang w:val="kk-KZ"/>
        </w:rPr>
        <w:t>.</w:t>
      </w:r>
    </w:p>
    <w:p w14:paraId="29B1072F" w14:textId="77777777" w:rsidR="00CE4DF9" w:rsidRPr="00AB1677" w:rsidRDefault="00CE4DF9" w:rsidP="00CE4DF9">
      <w:pPr>
        <w:spacing w:after="0" w:line="240" w:lineRule="auto"/>
        <w:jc w:val="both"/>
        <w:rPr>
          <w:rStyle w:val="ezkurwreuab5ozgtqnkl"/>
          <w:rFonts w:ascii="Times New Roman" w:hAnsi="Times New Roman" w:cs="Times New Roman"/>
          <w:sz w:val="28"/>
          <w:szCs w:val="28"/>
          <w:lang w:val="kk-KZ"/>
        </w:rPr>
      </w:pPr>
    </w:p>
    <w:p w14:paraId="076D6547" w14:textId="47D04D27" w:rsidR="00CE4DF9" w:rsidRDefault="00CE4DF9" w:rsidP="00CE4DF9">
      <w:pPr>
        <w:spacing w:after="0" w:line="240" w:lineRule="auto"/>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Кесте</w:t>
      </w:r>
      <w:r w:rsidR="004B4D14">
        <w:rPr>
          <w:rStyle w:val="ezkurwreuab5ozgtqnkl"/>
          <w:rFonts w:ascii="Times New Roman" w:hAnsi="Times New Roman" w:cs="Times New Roman"/>
          <w:sz w:val="28"/>
          <w:szCs w:val="28"/>
          <w:lang w:val="kk-KZ"/>
        </w:rPr>
        <w:t xml:space="preserve"> 4 - </w:t>
      </w:r>
      <w:r w:rsidRPr="00AB1677">
        <w:rPr>
          <w:rStyle w:val="ezkurwreuab5ozgtqnkl"/>
          <w:rFonts w:ascii="Times New Roman" w:hAnsi="Times New Roman" w:cs="Times New Roman"/>
          <w:sz w:val="28"/>
          <w:szCs w:val="28"/>
          <w:lang w:val="kk-KZ"/>
        </w:rPr>
        <w:t>Аэробты</w:t>
      </w:r>
      <w:r w:rsidRPr="00AB1677">
        <w:rPr>
          <w:rFonts w:ascii="Times New Roman" w:hAnsi="Times New Roman" w:cs="Times New Roman"/>
          <w:sz w:val="28"/>
          <w:szCs w:val="28"/>
          <w:lang w:val="kk-KZ"/>
        </w:rPr>
        <w:t xml:space="preserve"> </w:t>
      </w:r>
      <w:r w:rsidR="00DE3AE1">
        <w:rPr>
          <w:rFonts w:ascii="Times New Roman" w:hAnsi="Times New Roman" w:cs="Times New Roman"/>
          <w:sz w:val="28"/>
          <w:szCs w:val="28"/>
          <w:lang w:val="kk-KZ"/>
        </w:rPr>
        <w:t xml:space="preserve">мезофильді </w:t>
      </w:r>
      <w:r w:rsidRPr="00AB1677">
        <w:rPr>
          <w:rStyle w:val="ezkurwreuab5ozgtqnkl"/>
          <w:rFonts w:ascii="Times New Roman" w:hAnsi="Times New Roman" w:cs="Times New Roman"/>
          <w:sz w:val="28"/>
          <w:szCs w:val="28"/>
          <w:lang w:val="kk-KZ"/>
        </w:rPr>
        <w:t>бактериялардың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орташа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саны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КОЭ/г</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саңырауқұлақтар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саны,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дайындау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кезінде</w:t>
      </w:r>
      <w:r w:rsidR="004B4D14">
        <w:rPr>
          <w:rStyle w:val="ezkurwreuab5ozgtqnkl"/>
          <w:rFonts w:ascii="Times New Roman" w:hAnsi="Times New Roman" w:cs="Times New Roman"/>
          <w:sz w:val="28"/>
          <w:szCs w:val="28"/>
          <w:lang w:val="kk-KZ"/>
        </w:rPr>
        <w:t xml:space="preserve"> </w:t>
      </w:r>
    </w:p>
    <w:p w14:paraId="2E319367" w14:textId="77777777" w:rsidR="004B4D14" w:rsidRPr="00AB1677" w:rsidRDefault="004B4D14" w:rsidP="00CE4DF9">
      <w:pPr>
        <w:spacing w:after="0" w:line="240" w:lineRule="auto"/>
        <w:jc w:val="both"/>
        <w:rPr>
          <w:rStyle w:val="ezkurwreuab5ozgtqnkl"/>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2031"/>
        <w:gridCol w:w="1294"/>
        <w:gridCol w:w="1028"/>
        <w:gridCol w:w="1008"/>
        <w:gridCol w:w="1008"/>
        <w:gridCol w:w="1008"/>
        <w:gridCol w:w="1008"/>
        <w:gridCol w:w="959"/>
      </w:tblGrid>
      <w:tr w:rsidR="00CE4DF9" w:rsidRPr="00AB1677" w14:paraId="2BE9E851" w14:textId="77777777" w:rsidTr="000D63ED">
        <w:tc>
          <w:tcPr>
            <w:tcW w:w="1617" w:type="dxa"/>
          </w:tcPr>
          <w:p w14:paraId="0AD3080C"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Атауы</w:t>
            </w:r>
          </w:p>
        </w:tc>
        <w:tc>
          <w:tcPr>
            <w:tcW w:w="1673" w:type="dxa"/>
          </w:tcPr>
          <w:p w14:paraId="5CE87120"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Style w:val="ezkurwreuab5ozgtqnkl"/>
                <w:rFonts w:ascii="Times New Roman" w:hAnsi="Times New Roman" w:cs="Times New Roman"/>
                <w:sz w:val="24"/>
                <w:szCs w:val="24"/>
                <w:lang w:val="kk-KZ"/>
              </w:rPr>
              <w:t>Іріктеу</w:t>
            </w:r>
            <w:r w:rsidRPr="00AB1677">
              <w:rPr>
                <w:rFonts w:ascii="Times New Roman" w:hAnsi="Times New Roman" w:cs="Times New Roman"/>
                <w:sz w:val="24"/>
                <w:szCs w:val="24"/>
                <w:lang w:val="kk-KZ"/>
              </w:rPr>
              <w:t xml:space="preserve"> </w:t>
            </w:r>
            <w:r w:rsidRPr="00AB1677">
              <w:rPr>
                <w:rStyle w:val="ezkurwreuab5ozgtqnkl"/>
                <w:rFonts w:ascii="Times New Roman" w:hAnsi="Times New Roman" w:cs="Times New Roman"/>
                <w:sz w:val="24"/>
                <w:szCs w:val="24"/>
                <w:lang w:val="kk-KZ"/>
              </w:rPr>
              <w:t>күндері</w:t>
            </w:r>
          </w:p>
        </w:tc>
        <w:tc>
          <w:tcPr>
            <w:tcW w:w="1121" w:type="dxa"/>
          </w:tcPr>
          <w:p w14:paraId="5C48BE60"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bCs/>
                <w:sz w:val="24"/>
                <w:szCs w:val="24"/>
                <w:lang w:val="kk-KZ"/>
              </w:rPr>
              <w:t>A</w:t>
            </w:r>
          </w:p>
        </w:tc>
        <w:tc>
          <w:tcPr>
            <w:tcW w:w="1076" w:type="dxa"/>
          </w:tcPr>
          <w:p w14:paraId="6DBC5C56"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bCs/>
                <w:sz w:val="24"/>
                <w:szCs w:val="24"/>
                <w:lang w:val="kk-KZ"/>
              </w:rPr>
              <w:t>B</w:t>
            </w:r>
          </w:p>
        </w:tc>
        <w:tc>
          <w:tcPr>
            <w:tcW w:w="1076" w:type="dxa"/>
          </w:tcPr>
          <w:p w14:paraId="6E2F4BEC"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bCs/>
                <w:sz w:val="24"/>
                <w:szCs w:val="24"/>
                <w:lang w:val="kk-KZ"/>
              </w:rPr>
              <w:t>C</w:t>
            </w:r>
          </w:p>
        </w:tc>
        <w:tc>
          <w:tcPr>
            <w:tcW w:w="1076" w:type="dxa"/>
          </w:tcPr>
          <w:p w14:paraId="2780802B"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bCs/>
                <w:sz w:val="24"/>
                <w:szCs w:val="24"/>
                <w:lang w:val="kk-KZ"/>
              </w:rPr>
              <w:t>D</w:t>
            </w:r>
          </w:p>
        </w:tc>
        <w:tc>
          <w:tcPr>
            <w:tcW w:w="1076" w:type="dxa"/>
          </w:tcPr>
          <w:p w14:paraId="07C1A699"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bCs/>
                <w:sz w:val="24"/>
                <w:szCs w:val="24"/>
                <w:lang w:val="kk-KZ"/>
              </w:rPr>
              <w:t>E</w:t>
            </w:r>
          </w:p>
        </w:tc>
        <w:tc>
          <w:tcPr>
            <w:tcW w:w="964" w:type="dxa"/>
          </w:tcPr>
          <w:p w14:paraId="2B20FF2B"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bCs/>
                <w:sz w:val="24"/>
                <w:szCs w:val="24"/>
                <w:lang w:val="kk-KZ"/>
              </w:rPr>
              <w:t>F</w:t>
            </w:r>
          </w:p>
        </w:tc>
      </w:tr>
      <w:tr w:rsidR="00CE4DF9" w:rsidRPr="00AB1677" w14:paraId="5783BC49" w14:textId="77777777" w:rsidTr="000D63ED">
        <w:tc>
          <w:tcPr>
            <w:tcW w:w="1617" w:type="dxa"/>
          </w:tcPr>
          <w:p w14:paraId="47824125"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Style w:val="ezkurwreuab5ozgtqnkl"/>
                <w:rFonts w:ascii="Times New Roman" w:hAnsi="Times New Roman" w:cs="Times New Roman"/>
                <w:sz w:val="24"/>
                <w:szCs w:val="24"/>
                <w:lang w:val="kk-KZ"/>
              </w:rPr>
              <w:t>Аэробты</w:t>
            </w:r>
            <w:r w:rsidRPr="00AB1677">
              <w:rPr>
                <w:rFonts w:ascii="Times New Roman" w:hAnsi="Times New Roman" w:cs="Times New Roman"/>
                <w:sz w:val="24"/>
                <w:szCs w:val="24"/>
                <w:lang w:val="kk-KZ"/>
              </w:rPr>
              <w:t xml:space="preserve"> </w:t>
            </w:r>
            <w:r w:rsidRPr="00AB1677">
              <w:rPr>
                <w:rStyle w:val="ezkurwreuab5ozgtqnkl"/>
                <w:rFonts w:ascii="Times New Roman" w:hAnsi="Times New Roman" w:cs="Times New Roman"/>
                <w:sz w:val="24"/>
                <w:szCs w:val="24"/>
                <w:lang w:val="kk-KZ"/>
              </w:rPr>
              <w:t>бактерияларды</w:t>
            </w:r>
            <w:r w:rsidRPr="00AB1677">
              <w:rPr>
                <w:rFonts w:ascii="Times New Roman" w:hAnsi="Times New Roman" w:cs="Times New Roman"/>
                <w:sz w:val="24"/>
                <w:szCs w:val="24"/>
                <w:lang w:val="kk-KZ"/>
              </w:rPr>
              <w:t xml:space="preserve"> </w:t>
            </w:r>
            <w:r w:rsidRPr="00AB1677">
              <w:rPr>
                <w:rStyle w:val="ezkurwreuab5ozgtqnkl"/>
                <w:rFonts w:ascii="Times New Roman" w:hAnsi="Times New Roman" w:cs="Times New Roman"/>
                <w:sz w:val="24"/>
                <w:szCs w:val="24"/>
                <w:lang w:val="kk-KZ"/>
              </w:rPr>
              <w:t>санау</w:t>
            </w:r>
          </w:p>
        </w:tc>
        <w:tc>
          <w:tcPr>
            <w:tcW w:w="1673" w:type="dxa"/>
          </w:tcPr>
          <w:p w14:paraId="6B09FA7C"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w:t>
            </w:r>
          </w:p>
          <w:p w14:paraId="78DB6346"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p w14:paraId="137C7AEE"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w:t>
            </w:r>
          </w:p>
        </w:tc>
        <w:tc>
          <w:tcPr>
            <w:tcW w:w="1121" w:type="dxa"/>
          </w:tcPr>
          <w:p w14:paraId="2984B1BD"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4,2*10</w:t>
            </w:r>
            <w:r w:rsidRPr="00AB1677">
              <w:rPr>
                <w:rFonts w:ascii="Times New Roman" w:hAnsi="Times New Roman" w:cs="Times New Roman"/>
                <w:sz w:val="24"/>
                <w:szCs w:val="24"/>
                <w:vertAlign w:val="superscript"/>
                <w:lang w:val="kk-KZ"/>
              </w:rPr>
              <w:t>4</w:t>
            </w:r>
          </w:p>
          <w:p w14:paraId="62A358C1"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4,7*10</w:t>
            </w:r>
            <w:r w:rsidRPr="00AB1677">
              <w:rPr>
                <w:rFonts w:ascii="Times New Roman" w:hAnsi="Times New Roman" w:cs="Times New Roman"/>
                <w:sz w:val="24"/>
                <w:szCs w:val="24"/>
                <w:vertAlign w:val="superscript"/>
                <w:lang w:val="kk-KZ"/>
              </w:rPr>
              <w:t>4</w:t>
            </w:r>
          </w:p>
          <w:p w14:paraId="2F90CDB0"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4,5*10</w:t>
            </w:r>
            <w:r w:rsidRPr="00AB1677">
              <w:rPr>
                <w:rFonts w:ascii="Times New Roman" w:hAnsi="Times New Roman" w:cs="Times New Roman"/>
                <w:sz w:val="24"/>
                <w:szCs w:val="24"/>
                <w:vertAlign w:val="superscript"/>
                <w:lang w:val="kk-KZ"/>
              </w:rPr>
              <w:t>4</w:t>
            </w:r>
          </w:p>
        </w:tc>
        <w:tc>
          <w:tcPr>
            <w:tcW w:w="1076" w:type="dxa"/>
          </w:tcPr>
          <w:p w14:paraId="612FB027"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5,8*10</w:t>
            </w:r>
            <w:r w:rsidRPr="00AB1677">
              <w:rPr>
                <w:rFonts w:ascii="Times New Roman" w:hAnsi="Times New Roman" w:cs="Times New Roman"/>
                <w:sz w:val="24"/>
                <w:szCs w:val="24"/>
                <w:vertAlign w:val="superscript"/>
                <w:lang w:val="kk-KZ"/>
              </w:rPr>
              <w:t>4</w:t>
            </w:r>
          </w:p>
          <w:p w14:paraId="7D85B27D"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6,0*10</w:t>
            </w:r>
            <w:r w:rsidRPr="00AB1677">
              <w:rPr>
                <w:rFonts w:ascii="Times New Roman" w:hAnsi="Times New Roman" w:cs="Times New Roman"/>
                <w:sz w:val="24"/>
                <w:szCs w:val="24"/>
                <w:vertAlign w:val="superscript"/>
                <w:lang w:val="kk-KZ"/>
              </w:rPr>
              <w:t>4</w:t>
            </w:r>
          </w:p>
          <w:p w14:paraId="0D1D5BF3"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6,2*10</w:t>
            </w:r>
            <w:r w:rsidRPr="00AB1677">
              <w:rPr>
                <w:rFonts w:ascii="Times New Roman" w:hAnsi="Times New Roman" w:cs="Times New Roman"/>
                <w:sz w:val="24"/>
                <w:szCs w:val="24"/>
                <w:vertAlign w:val="superscript"/>
                <w:lang w:val="kk-KZ"/>
              </w:rPr>
              <w:t>4</w:t>
            </w:r>
          </w:p>
        </w:tc>
        <w:tc>
          <w:tcPr>
            <w:tcW w:w="1076" w:type="dxa"/>
          </w:tcPr>
          <w:p w14:paraId="3A5D3A8A"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6,8*10</w:t>
            </w:r>
            <w:r w:rsidRPr="00AB1677">
              <w:rPr>
                <w:rFonts w:ascii="Times New Roman" w:hAnsi="Times New Roman" w:cs="Times New Roman"/>
                <w:sz w:val="24"/>
                <w:szCs w:val="24"/>
                <w:vertAlign w:val="superscript"/>
                <w:lang w:val="kk-KZ"/>
              </w:rPr>
              <w:t>4</w:t>
            </w:r>
          </w:p>
          <w:p w14:paraId="259BA1FE"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7,1*10</w:t>
            </w:r>
            <w:r w:rsidRPr="00AB1677">
              <w:rPr>
                <w:rFonts w:ascii="Times New Roman" w:hAnsi="Times New Roman" w:cs="Times New Roman"/>
                <w:sz w:val="24"/>
                <w:szCs w:val="24"/>
                <w:vertAlign w:val="superscript"/>
                <w:lang w:val="kk-KZ"/>
              </w:rPr>
              <w:t>4</w:t>
            </w:r>
          </w:p>
          <w:p w14:paraId="5EA2494A"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7,4*10</w:t>
            </w:r>
            <w:r w:rsidRPr="00AB1677">
              <w:rPr>
                <w:rFonts w:ascii="Times New Roman" w:hAnsi="Times New Roman" w:cs="Times New Roman"/>
                <w:sz w:val="24"/>
                <w:szCs w:val="24"/>
                <w:vertAlign w:val="superscript"/>
                <w:lang w:val="kk-KZ"/>
              </w:rPr>
              <w:t>4</w:t>
            </w:r>
          </w:p>
        </w:tc>
        <w:tc>
          <w:tcPr>
            <w:tcW w:w="1076" w:type="dxa"/>
          </w:tcPr>
          <w:p w14:paraId="12E288AF"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7,6*10</w:t>
            </w:r>
            <w:r w:rsidRPr="00AB1677">
              <w:rPr>
                <w:rFonts w:ascii="Times New Roman" w:hAnsi="Times New Roman" w:cs="Times New Roman"/>
                <w:sz w:val="24"/>
                <w:szCs w:val="24"/>
                <w:vertAlign w:val="superscript"/>
                <w:lang w:val="kk-KZ"/>
              </w:rPr>
              <w:t>4</w:t>
            </w:r>
          </w:p>
          <w:p w14:paraId="17A24B2A"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7,1*10</w:t>
            </w:r>
            <w:r w:rsidRPr="00AB1677">
              <w:rPr>
                <w:rFonts w:ascii="Times New Roman" w:hAnsi="Times New Roman" w:cs="Times New Roman"/>
                <w:sz w:val="24"/>
                <w:szCs w:val="24"/>
                <w:vertAlign w:val="superscript"/>
                <w:lang w:val="kk-KZ"/>
              </w:rPr>
              <w:t>4</w:t>
            </w:r>
          </w:p>
          <w:p w14:paraId="482A3677"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7,4*10</w:t>
            </w:r>
            <w:r w:rsidRPr="00AB1677">
              <w:rPr>
                <w:rFonts w:ascii="Times New Roman" w:hAnsi="Times New Roman" w:cs="Times New Roman"/>
                <w:sz w:val="24"/>
                <w:szCs w:val="24"/>
                <w:vertAlign w:val="superscript"/>
                <w:lang w:val="kk-KZ"/>
              </w:rPr>
              <w:t>4</w:t>
            </w:r>
          </w:p>
        </w:tc>
        <w:tc>
          <w:tcPr>
            <w:tcW w:w="1076" w:type="dxa"/>
          </w:tcPr>
          <w:p w14:paraId="16785384"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2,1*10</w:t>
            </w:r>
            <w:r w:rsidRPr="00AB1677">
              <w:rPr>
                <w:rFonts w:ascii="Times New Roman" w:hAnsi="Times New Roman" w:cs="Times New Roman"/>
                <w:sz w:val="24"/>
                <w:szCs w:val="24"/>
                <w:vertAlign w:val="superscript"/>
                <w:lang w:val="kk-KZ"/>
              </w:rPr>
              <w:t>2</w:t>
            </w:r>
          </w:p>
          <w:p w14:paraId="2128B217"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2,0*10</w:t>
            </w:r>
            <w:r w:rsidRPr="00AB1677">
              <w:rPr>
                <w:rFonts w:ascii="Times New Roman" w:hAnsi="Times New Roman" w:cs="Times New Roman"/>
                <w:sz w:val="24"/>
                <w:szCs w:val="24"/>
                <w:vertAlign w:val="superscript"/>
                <w:lang w:val="kk-KZ"/>
              </w:rPr>
              <w:t>2</w:t>
            </w:r>
          </w:p>
          <w:p w14:paraId="3144EC9B"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2,5*10</w:t>
            </w:r>
            <w:r w:rsidRPr="00AB1677">
              <w:rPr>
                <w:rFonts w:ascii="Times New Roman" w:hAnsi="Times New Roman" w:cs="Times New Roman"/>
                <w:sz w:val="24"/>
                <w:szCs w:val="24"/>
                <w:vertAlign w:val="superscript"/>
                <w:lang w:val="kk-KZ"/>
              </w:rPr>
              <w:t>2</w:t>
            </w:r>
          </w:p>
        </w:tc>
        <w:tc>
          <w:tcPr>
            <w:tcW w:w="964" w:type="dxa"/>
          </w:tcPr>
          <w:p w14:paraId="3C35BE64"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3,2*10</w:t>
            </w:r>
            <w:r w:rsidRPr="00AB1677">
              <w:rPr>
                <w:rFonts w:ascii="Times New Roman" w:hAnsi="Times New Roman" w:cs="Times New Roman"/>
                <w:sz w:val="24"/>
                <w:szCs w:val="24"/>
                <w:vertAlign w:val="superscript"/>
                <w:lang w:val="kk-KZ"/>
              </w:rPr>
              <w:t>2</w:t>
            </w:r>
          </w:p>
          <w:p w14:paraId="74D5D220"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3,5*10</w:t>
            </w:r>
            <w:r w:rsidRPr="00AB1677">
              <w:rPr>
                <w:rFonts w:ascii="Times New Roman" w:hAnsi="Times New Roman" w:cs="Times New Roman"/>
                <w:sz w:val="24"/>
                <w:szCs w:val="24"/>
                <w:vertAlign w:val="superscript"/>
                <w:lang w:val="kk-KZ"/>
              </w:rPr>
              <w:t>2</w:t>
            </w:r>
          </w:p>
          <w:p w14:paraId="49EB009F"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3,8*10</w:t>
            </w:r>
            <w:r w:rsidRPr="00AB1677">
              <w:rPr>
                <w:rFonts w:ascii="Times New Roman" w:hAnsi="Times New Roman" w:cs="Times New Roman"/>
                <w:sz w:val="24"/>
                <w:szCs w:val="24"/>
                <w:vertAlign w:val="superscript"/>
                <w:lang w:val="kk-KZ"/>
              </w:rPr>
              <w:t>2</w:t>
            </w:r>
          </w:p>
        </w:tc>
      </w:tr>
      <w:tr w:rsidR="00CE4DF9" w:rsidRPr="00AB1677" w14:paraId="403B81C2" w14:textId="77777777" w:rsidTr="000D63ED">
        <w:tc>
          <w:tcPr>
            <w:tcW w:w="1617" w:type="dxa"/>
          </w:tcPr>
          <w:p w14:paraId="73DB2544"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Style w:val="ezkurwreuab5ozgtqnkl"/>
                <w:rFonts w:ascii="Times New Roman" w:hAnsi="Times New Roman" w:cs="Times New Roman"/>
                <w:sz w:val="24"/>
                <w:szCs w:val="24"/>
                <w:lang w:val="kk-KZ"/>
              </w:rPr>
              <w:t>Саңырауқұлақтар</w:t>
            </w:r>
            <w:r w:rsidRPr="00AB1677">
              <w:rPr>
                <w:rFonts w:ascii="Times New Roman" w:hAnsi="Times New Roman" w:cs="Times New Roman"/>
                <w:sz w:val="24"/>
                <w:szCs w:val="24"/>
                <w:lang w:val="kk-KZ"/>
              </w:rPr>
              <w:t xml:space="preserve"> </w:t>
            </w:r>
            <w:r w:rsidRPr="00AB1677">
              <w:rPr>
                <w:rStyle w:val="ezkurwreuab5ozgtqnkl"/>
                <w:rFonts w:ascii="Times New Roman" w:hAnsi="Times New Roman" w:cs="Times New Roman"/>
                <w:sz w:val="24"/>
                <w:szCs w:val="24"/>
                <w:lang w:val="kk-KZ"/>
              </w:rPr>
              <w:t>саны</w:t>
            </w:r>
          </w:p>
        </w:tc>
        <w:tc>
          <w:tcPr>
            <w:tcW w:w="1673" w:type="dxa"/>
          </w:tcPr>
          <w:p w14:paraId="39319F5C"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w:t>
            </w:r>
          </w:p>
          <w:p w14:paraId="3FBB576D"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p w14:paraId="1115C39F"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w:t>
            </w:r>
          </w:p>
        </w:tc>
        <w:tc>
          <w:tcPr>
            <w:tcW w:w="1121" w:type="dxa"/>
          </w:tcPr>
          <w:p w14:paraId="0AFE6822"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4,0*10</w:t>
            </w:r>
            <w:r w:rsidRPr="00AB1677">
              <w:rPr>
                <w:rFonts w:ascii="Times New Roman" w:hAnsi="Times New Roman" w:cs="Times New Roman"/>
                <w:sz w:val="24"/>
                <w:szCs w:val="24"/>
                <w:vertAlign w:val="superscript"/>
                <w:lang w:val="kk-KZ"/>
              </w:rPr>
              <w:t>2</w:t>
            </w:r>
          </w:p>
          <w:p w14:paraId="5CED8AC2"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3,8*10</w:t>
            </w:r>
            <w:r w:rsidRPr="00AB1677">
              <w:rPr>
                <w:rFonts w:ascii="Times New Roman" w:hAnsi="Times New Roman" w:cs="Times New Roman"/>
                <w:sz w:val="24"/>
                <w:szCs w:val="24"/>
                <w:vertAlign w:val="superscript"/>
                <w:lang w:val="kk-KZ"/>
              </w:rPr>
              <w:t>2</w:t>
            </w:r>
          </w:p>
          <w:p w14:paraId="1FF12D57"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4,1*10</w:t>
            </w:r>
            <w:r w:rsidRPr="00AB1677">
              <w:rPr>
                <w:rFonts w:ascii="Times New Roman" w:hAnsi="Times New Roman" w:cs="Times New Roman"/>
                <w:sz w:val="24"/>
                <w:szCs w:val="24"/>
                <w:vertAlign w:val="superscript"/>
                <w:lang w:val="kk-KZ"/>
              </w:rPr>
              <w:t>2</w:t>
            </w:r>
          </w:p>
        </w:tc>
        <w:tc>
          <w:tcPr>
            <w:tcW w:w="1076" w:type="dxa"/>
          </w:tcPr>
          <w:p w14:paraId="02651590"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5,1*10</w:t>
            </w:r>
            <w:r w:rsidRPr="00AB1677">
              <w:rPr>
                <w:rFonts w:ascii="Times New Roman" w:hAnsi="Times New Roman" w:cs="Times New Roman"/>
                <w:sz w:val="24"/>
                <w:szCs w:val="24"/>
                <w:vertAlign w:val="superscript"/>
                <w:lang w:val="kk-KZ"/>
              </w:rPr>
              <w:t>2</w:t>
            </w:r>
          </w:p>
          <w:p w14:paraId="7AF8D634"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4,9*10</w:t>
            </w:r>
            <w:r w:rsidRPr="00AB1677">
              <w:rPr>
                <w:rFonts w:ascii="Times New Roman" w:hAnsi="Times New Roman" w:cs="Times New Roman"/>
                <w:sz w:val="24"/>
                <w:szCs w:val="24"/>
                <w:vertAlign w:val="superscript"/>
                <w:lang w:val="kk-KZ"/>
              </w:rPr>
              <w:t>2</w:t>
            </w:r>
          </w:p>
          <w:p w14:paraId="373E7F21"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4,7*10</w:t>
            </w:r>
            <w:r w:rsidRPr="00AB1677">
              <w:rPr>
                <w:rFonts w:ascii="Times New Roman" w:hAnsi="Times New Roman" w:cs="Times New Roman"/>
                <w:sz w:val="24"/>
                <w:szCs w:val="24"/>
                <w:vertAlign w:val="superscript"/>
                <w:lang w:val="kk-KZ"/>
              </w:rPr>
              <w:t>2</w:t>
            </w:r>
          </w:p>
        </w:tc>
        <w:tc>
          <w:tcPr>
            <w:tcW w:w="1076" w:type="dxa"/>
          </w:tcPr>
          <w:p w14:paraId="739FF7AB"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5,1*10</w:t>
            </w:r>
            <w:r w:rsidRPr="00AB1677">
              <w:rPr>
                <w:rFonts w:ascii="Times New Roman" w:hAnsi="Times New Roman" w:cs="Times New Roman"/>
                <w:sz w:val="24"/>
                <w:szCs w:val="24"/>
                <w:vertAlign w:val="superscript"/>
                <w:lang w:val="kk-KZ"/>
              </w:rPr>
              <w:t>2</w:t>
            </w:r>
          </w:p>
          <w:p w14:paraId="5AED3D6D"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4,9*10</w:t>
            </w:r>
            <w:r w:rsidRPr="00AB1677">
              <w:rPr>
                <w:rFonts w:ascii="Times New Roman" w:hAnsi="Times New Roman" w:cs="Times New Roman"/>
                <w:sz w:val="24"/>
                <w:szCs w:val="24"/>
                <w:vertAlign w:val="superscript"/>
                <w:lang w:val="kk-KZ"/>
              </w:rPr>
              <w:t>2</w:t>
            </w:r>
          </w:p>
          <w:p w14:paraId="5A5A646D"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4,7*10</w:t>
            </w:r>
            <w:r w:rsidRPr="00AB1677">
              <w:rPr>
                <w:rFonts w:ascii="Times New Roman" w:hAnsi="Times New Roman" w:cs="Times New Roman"/>
                <w:sz w:val="24"/>
                <w:szCs w:val="24"/>
                <w:vertAlign w:val="superscript"/>
                <w:lang w:val="kk-KZ"/>
              </w:rPr>
              <w:t>2</w:t>
            </w:r>
          </w:p>
        </w:tc>
        <w:tc>
          <w:tcPr>
            <w:tcW w:w="1076" w:type="dxa"/>
          </w:tcPr>
          <w:p w14:paraId="58CB7DAA"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6,5*10</w:t>
            </w:r>
            <w:r w:rsidRPr="00AB1677">
              <w:rPr>
                <w:rFonts w:ascii="Times New Roman" w:hAnsi="Times New Roman" w:cs="Times New Roman"/>
                <w:sz w:val="24"/>
                <w:szCs w:val="24"/>
                <w:vertAlign w:val="superscript"/>
                <w:lang w:val="kk-KZ"/>
              </w:rPr>
              <w:t>2</w:t>
            </w:r>
          </w:p>
          <w:p w14:paraId="11A0DB52"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6,1*10</w:t>
            </w:r>
            <w:r w:rsidRPr="00AB1677">
              <w:rPr>
                <w:rFonts w:ascii="Times New Roman" w:hAnsi="Times New Roman" w:cs="Times New Roman"/>
                <w:sz w:val="24"/>
                <w:szCs w:val="24"/>
                <w:vertAlign w:val="superscript"/>
                <w:lang w:val="kk-KZ"/>
              </w:rPr>
              <w:t>2</w:t>
            </w:r>
          </w:p>
          <w:p w14:paraId="630A963A"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6,2*10</w:t>
            </w:r>
            <w:r w:rsidRPr="00AB1677">
              <w:rPr>
                <w:rFonts w:ascii="Times New Roman" w:hAnsi="Times New Roman" w:cs="Times New Roman"/>
                <w:sz w:val="24"/>
                <w:szCs w:val="24"/>
                <w:vertAlign w:val="superscript"/>
                <w:lang w:val="kk-KZ"/>
              </w:rPr>
              <w:t>2</w:t>
            </w:r>
          </w:p>
        </w:tc>
        <w:tc>
          <w:tcPr>
            <w:tcW w:w="1076" w:type="dxa"/>
          </w:tcPr>
          <w:p w14:paraId="28322D2D"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5,0*10</w:t>
            </w:r>
            <w:r w:rsidRPr="00AB1677">
              <w:rPr>
                <w:rFonts w:ascii="Times New Roman" w:hAnsi="Times New Roman" w:cs="Times New Roman"/>
                <w:sz w:val="24"/>
                <w:szCs w:val="24"/>
                <w:vertAlign w:val="superscript"/>
                <w:lang w:val="kk-KZ"/>
              </w:rPr>
              <w:t>1</w:t>
            </w:r>
          </w:p>
          <w:p w14:paraId="27FBE5B9"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4,5*10</w:t>
            </w:r>
            <w:r w:rsidRPr="00AB1677">
              <w:rPr>
                <w:rFonts w:ascii="Times New Roman" w:hAnsi="Times New Roman" w:cs="Times New Roman"/>
                <w:sz w:val="24"/>
                <w:szCs w:val="24"/>
                <w:vertAlign w:val="superscript"/>
                <w:lang w:val="kk-KZ"/>
              </w:rPr>
              <w:t>1</w:t>
            </w:r>
          </w:p>
          <w:p w14:paraId="05A8C3E6"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4,6*10</w:t>
            </w:r>
            <w:r w:rsidRPr="00AB1677">
              <w:rPr>
                <w:rFonts w:ascii="Times New Roman" w:hAnsi="Times New Roman" w:cs="Times New Roman"/>
                <w:sz w:val="24"/>
                <w:szCs w:val="24"/>
                <w:vertAlign w:val="superscript"/>
                <w:lang w:val="kk-KZ"/>
              </w:rPr>
              <w:t>1</w:t>
            </w:r>
          </w:p>
        </w:tc>
        <w:tc>
          <w:tcPr>
            <w:tcW w:w="964" w:type="dxa"/>
          </w:tcPr>
          <w:p w14:paraId="3670124A"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7,1*10</w:t>
            </w:r>
            <w:r w:rsidRPr="00AB1677">
              <w:rPr>
                <w:rFonts w:ascii="Times New Roman" w:hAnsi="Times New Roman" w:cs="Times New Roman"/>
                <w:sz w:val="24"/>
                <w:szCs w:val="24"/>
                <w:vertAlign w:val="superscript"/>
                <w:lang w:val="kk-KZ"/>
              </w:rPr>
              <w:t>1</w:t>
            </w:r>
          </w:p>
          <w:p w14:paraId="047A8285" w14:textId="77777777" w:rsidR="00CE4DF9" w:rsidRPr="00AB1677" w:rsidRDefault="00CE4DF9" w:rsidP="000D63ED">
            <w:pPr>
              <w:widowControl w:val="0"/>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5,4*10</w:t>
            </w:r>
            <w:r w:rsidRPr="00AB1677">
              <w:rPr>
                <w:rFonts w:ascii="Times New Roman" w:hAnsi="Times New Roman" w:cs="Times New Roman"/>
                <w:sz w:val="24"/>
                <w:szCs w:val="24"/>
                <w:vertAlign w:val="superscript"/>
                <w:lang w:val="kk-KZ"/>
              </w:rPr>
              <w:t>1</w:t>
            </w:r>
          </w:p>
          <w:p w14:paraId="6AEDCF6D" w14:textId="77777777" w:rsidR="00CE4DF9" w:rsidRPr="00AB1677" w:rsidRDefault="00CE4DF9" w:rsidP="000D63ED">
            <w:pPr>
              <w:widowControl w:val="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4,8*10</w:t>
            </w:r>
            <w:r w:rsidRPr="00AB1677">
              <w:rPr>
                <w:rFonts w:ascii="Times New Roman" w:hAnsi="Times New Roman" w:cs="Times New Roman"/>
                <w:sz w:val="24"/>
                <w:szCs w:val="24"/>
                <w:vertAlign w:val="superscript"/>
                <w:lang w:val="kk-KZ"/>
              </w:rPr>
              <w:t>1</w:t>
            </w:r>
          </w:p>
        </w:tc>
      </w:tr>
    </w:tbl>
    <w:p w14:paraId="45EDBE60" w14:textId="28B8C211" w:rsidR="00CE4DF9" w:rsidRPr="00AB1677" w:rsidRDefault="00CE4DF9" w:rsidP="00CE4DF9">
      <w:pPr>
        <w:spacing w:after="0" w:line="240" w:lineRule="auto"/>
        <w:jc w:val="both"/>
        <w:rPr>
          <w:rStyle w:val="ezkurwreuab5ozgtqnkl"/>
          <w:rFonts w:ascii="Times New Roman" w:hAnsi="Times New Roman" w:cs="Times New Roman"/>
          <w:i/>
          <w:iCs/>
          <w:sz w:val="28"/>
          <w:szCs w:val="28"/>
          <w:lang w:val="kk-KZ"/>
        </w:rPr>
      </w:pPr>
      <w:r w:rsidRPr="00AB1677">
        <w:rPr>
          <w:rStyle w:val="ezkurwreuab5ozgtqnkl"/>
          <w:rFonts w:ascii="Times New Roman" w:hAnsi="Times New Roman" w:cs="Times New Roman"/>
          <w:i/>
          <w:iCs/>
          <w:sz w:val="28"/>
          <w:szCs w:val="28"/>
          <w:lang w:val="kk-KZ"/>
        </w:rPr>
        <w:t>Ескертпе:</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А</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қабылдау,</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В</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жуу,</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С</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тазалау,</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D</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кесу,</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Е</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w:t>
      </w:r>
      <w:r w:rsidRPr="00AB1677">
        <w:rPr>
          <w:rFonts w:ascii="Times New Roman" w:hAnsi="Times New Roman" w:cs="Times New Roman"/>
          <w:i/>
          <w:iCs/>
          <w:sz w:val="28"/>
          <w:szCs w:val="28"/>
          <w:lang w:val="kk-KZ"/>
        </w:rPr>
        <w:t xml:space="preserve"> қайта </w:t>
      </w:r>
      <w:r w:rsidRPr="00AB1677">
        <w:rPr>
          <w:rStyle w:val="ezkurwreuab5ozgtqnkl"/>
          <w:rFonts w:ascii="Times New Roman" w:hAnsi="Times New Roman" w:cs="Times New Roman"/>
          <w:i/>
          <w:iCs/>
          <w:sz w:val="28"/>
          <w:szCs w:val="28"/>
          <w:lang w:val="kk-KZ"/>
        </w:rPr>
        <w:t xml:space="preserve">өңдеу,        </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F-дайын</w:t>
      </w:r>
      <w:r w:rsidRPr="00AB1677">
        <w:rPr>
          <w:rFonts w:ascii="Times New Roman" w:hAnsi="Times New Roman" w:cs="Times New Roman"/>
          <w:i/>
          <w:iCs/>
          <w:sz w:val="28"/>
          <w:szCs w:val="28"/>
          <w:lang w:val="kk-KZ"/>
        </w:rPr>
        <w:t xml:space="preserve"> </w:t>
      </w:r>
      <w:r w:rsidRPr="00AB1677">
        <w:rPr>
          <w:rStyle w:val="ezkurwreuab5ozgtqnkl"/>
          <w:rFonts w:ascii="Times New Roman" w:hAnsi="Times New Roman" w:cs="Times New Roman"/>
          <w:i/>
          <w:iCs/>
          <w:sz w:val="28"/>
          <w:szCs w:val="28"/>
          <w:lang w:val="kk-KZ"/>
        </w:rPr>
        <w:t>өнімде</w:t>
      </w:r>
    </w:p>
    <w:p w14:paraId="270E6B83" w14:textId="0328E7F3" w:rsidR="00CE4DF9" w:rsidRPr="00AB1677" w:rsidRDefault="00CE4DF9" w:rsidP="00E571B8">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Аэробты мезофильді бактериялар, ашытқы және көгеру, қауынның өңделмеген тұтас беттерінде. Қауынның бүкіл бетінде және қауынның жаңа кесілген бөліктерінде аэробты мезофильді бактериялардың ең көп популяциясы болды және осы организмдердің әр класы үшін қауынның бетінде (p &lt;0,05) болды. </w:t>
      </w:r>
      <w:r w:rsidR="00E571B8" w:rsidRPr="00AB1677">
        <w:rPr>
          <w:rStyle w:val="ezkurwreuab5ozgtqnkl"/>
          <w:rFonts w:ascii="Times New Roman" w:hAnsi="Times New Roman" w:cs="Times New Roman"/>
          <w:sz w:val="28"/>
          <w:szCs w:val="28"/>
          <w:lang w:val="kk-KZ"/>
        </w:rPr>
        <w:t>1</w:t>
      </w:r>
      <w:r w:rsidR="00C61C08">
        <w:rPr>
          <w:rStyle w:val="ezkurwreuab5ozgtqnkl"/>
          <w:rFonts w:ascii="Times New Roman" w:hAnsi="Times New Roman" w:cs="Times New Roman"/>
          <w:sz w:val="28"/>
          <w:szCs w:val="28"/>
          <w:lang w:val="kk-KZ"/>
        </w:rPr>
        <w:t>9</w:t>
      </w:r>
      <w:r w:rsidRPr="00AB1677">
        <w:rPr>
          <w:rStyle w:val="ezkurwreuab5ozgtqnkl"/>
          <w:rFonts w:ascii="Times New Roman" w:hAnsi="Times New Roman" w:cs="Times New Roman"/>
          <w:sz w:val="28"/>
          <w:szCs w:val="28"/>
          <w:lang w:val="kk-KZ"/>
        </w:rPr>
        <w:t xml:space="preserve"> суретте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көрсетілгендей</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бактериялардың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көбеюі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қауын</w:t>
      </w:r>
      <w:r w:rsidRPr="00AB1677">
        <w:rPr>
          <w:rFonts w:ascii="Times New Roman" w:hAnsi="Times New Roman" w:cs="Times New Roman"/>
          <w:sz w:val="28"/>
          <w:szCs w:val="28"/>
          <w:lang w:val="kk-KZ"/>
        </w:rPr>
        <w:t>ның</w:t>
      </w:r>
      <w:r w:rsidR="00B97260" w:rsidRPr="00AB1677">
        <w:rPr>
          <w:rFonts w:ascii="Times New Roman" w:hAnsi="Times New Roman" w:cs="Times New Roman"/>
          <w:sz w:val="28"/>
          <w:szCs w:val="28"/>
          <w:lang w:val="kk-KZ"/>
        </w:rPr>
        <w:t xml:space="preserve"> жуу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температурасы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сақтау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ұзақтығына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тікелей</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байланысты.</w:t>
      </w:r>
    </w:p>
    <w:p w14:paraId="6F3F5807" w14:textId="77777777" w:rsidR="00CE4DF9" w:rsidRPr="00AB1677" w:rsidRDefault="00CE4DF9" w:rsidP="00CE4DF9">
      <w:pPr>
        <w:spacing w:after="0" w:line="240" w:lineRule="auto"/>
        <w:jc w:val="center"/>
        <w:rPr>
          <w:rFonts w:ascii="Times New Roman" w:hAnsi="Times New Roman" w:cs="Times New Roman"/>
          <w:sz w:val="28"/>
          <w:szCs w:val="28"/>
          <w:lang w:val="kk-KZ"/>
        </w:rPr>
      </w:pPr>
      <w:r w:rsidRPr="00AB1677">
        <w:rPr>
          <w:rFonts w:cstheme="minorHAnsi"/>
          <w:sz w:val="28"/>
          <w:szCs w:val="28"/>
          <w:lang w:val="kk-KZ"/>
        </w:rPr>
        <w:object w:dxaOrig="9361" w:dyaOrig="7021" w14:anchorId="546A89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9.05pt;height:350pt" o:ole="">
            <v:imagedata r:id="rId69" o:title=""/>
          </v:shape>
          <o:OLEObject Type="Embed" ProgID="STATISTICA.Graph" ShapeID="_x0000_i1025" DrawAspect="Content" ObjectID="_1791979130" r:id="rId70">
            <o:FieldCodes>\s</o:FieldCodes>
          </o:OLEObject>
        </w:object>
      </w:r>
    </w:p>
    <w:p w14:paraId="6C2103C5" w14:textId="048336EB" w:rsidR="00CE4DF9" w:rsidRPr="00AB1677" w:rsidRDefault="00CE4DF9" w:rsidP="00CE4DF9">
      <w:pPr>
        <w:pStyle w:val="mb0"/>
        <w:shd w:val="clear" w:color="auto" w:fill="FFFFFF"/>
        <w:spacing w:before="0" w:beforeAutospacing="0" w:after="0" w:afterAutospacing="0"/>
        <w:jc w:val="center"/>
        <w:rPr>
          <w:color w:val="3E3D40"/>
          <w:sz w:val="28"/>
          <w:szCs w:val="28"/>
          <w:lang w:val="kk-KZ"/>
        </w:rPr>
      </w:pPr>
      <w:r w:rsidRPr="00AB1677">
        <w:rPr>
          <w:color w:val="000000"/>
          <w:kern w:val="1"/>
          <w:sz w:val="28"/>
          <w:szCs w:val="28"/>
          <w:lang w:val="kk-KZ"/>
        </w:rPr>
        <w:t>KOE = 1,2122+0,0832*temperature-0,1914*time</w:t>
      </w:r>
    </w:p>
    <w:p w14:paraId="79677C47" w14:textId="4BEFC272" w:rsidR="00DE3AE1" w:rsidRDefault="00CE4DF9" w:rsidP="00CE4DF9">
      <w:pPr>
        <w:spacing w:after="0" w:line="240" w:lineRule="auto"/>
        <w:jc w:val="both"/>
        <w:rPr>
          <w:rFonts w:ascii="Times New Roman" w:hAnsi="Times New Roman" w:cs="Times New Roman"/>
          <w:color w:val="000000"/>
          <w:kern w:val="1"/>
          <w:sz w:val="28"/>
          <w:szCs w:val="28"/>
          <w:lang w:val="kk-KZ"/>
        </w:rPr>
      </w:pPr>
      <w:r w:rsidRPr="00AB1677">
        <w:rPr>
          <w:rFonts w:ascii="Times New Roman" w:hAnsi="Times New Roman" w:cs="Times New Roman"/>
          <w:sz w:val="28"/>
          <w:szCs w:val="28"/>
          <w:lang w:val="kk-KZ"/>
        </w:rPr>
        <w:tab/>
      </w:r>
      <w:r w:rsidR="00DE3AE1" w:rsidRPr="00DE3AE1">
        <w:rPr>
          <w:rFonts w:ascii="Times New Roman" w:hAnsi="Times New Roman" w:cs="Times New Roman"/>
          <w:color w:val="000000"/>
          <w:kern w:val="1"/>
          <w:sz w:val="28"/>
          <w:szCs w:val="28"/>
          <w:lang w:val="kk-KZ"/>
        </w:rPr>
        <w:t xml:space="preserve">Сурет 19 – Өңдеу кезіндегі  анықталған </w:t>
      </w:r>
      <w:r w:rsidR="00887231" w:rsidRPr="00DE3AE1">
        <w:rPr>
          <w:rFonts w:ascii="Times New Roman" w:hAnsi="Times New Roman" w:cs="Times New Roman"/>
          <w:color w:val="000000"/>
          <w:kern w:val="1"/>
          <w:sz w:val="28"/>
          <w:szCs w:val="28"/>
          <w:lang w:val="kk-KZ"/>
        </w:rPr>
        <w:t>сызықтық</w:t>
      </w:r>
      <w:r w:rsidR="00887231">
        <w:rPr>
          <w:rFonts w:ascii="Times New Roman" w:hAnsi="Times New Roman" w:cs="Times New Roman"/>
          <w:color w:val="000000"/>
          <w:kern w:val="1"/>
          <w:sz w:val="28"/>
          <w:szCs w:val="28"/>
          <w:lang w:val="kk-KZ"/>
        </w:rPr>
        <w:t xml:space="preserve"> </w:t>
      </w:r>
      <w:r w:rsidR="00DE3AE1" w:rsidRPr="00DE3AE1">
        <w:rPr>
          <w:rFonts w:ascii="Times New Roman" w:hAnsi="Times New Roman" w:cs="Times New Roman"/>
          <w:color w:val="000000"/>
          <w:kern w:val="1"/>
          <w:sz w:val="28"/>
          <w:szCs w:val="28"/>
          <w:lang w:val="kk-KZ"/>
        </w:rPr>
        <w:t xml:space="preserve">тәуелділік </w:t>
      </w:r>
    </w:p>
    <w:p w14:paraId="4803650F" w14:textId="77777777" w:rsidR="00887231" w:rsidRPr="00887231" w:rsidRDefault="00887231" w:rsidP="00CE4DF9">
      <w:pPr>
        <w:spacing w:after="0" w:line="240" w:lineRule="auto"/>
        <w:jc w:val="both"/>
        <w:rPr>
          <w:rFonts w:ascii="Times New Roman" w:hAnsi="Times New Roman" w:cs="Times New Roman"/>
          <w:color w:val="000000"/>
          <w:kern w:val="1"/>
          <w:sz w:val="28"/>
          <w:szCs w:val="28"/>
          <w:lang w:val="kk-KZ"/>
        </w:rPr>
      </w:pPr>
    </w:p>
    <w:p w14:paraId="499A86E4" w14:textId="3454B752" w:rsidR="00CE4DF9" w:rsidRPr="00AB1677" w:rsidRDefault="00E571B8" w:rsidP="00E571B8">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Э</w:t>
      </w:r>
      <w:r w:rsidR="00CE4DF9" w:rsidRPr="00AB1677">
        <w:rPr>
          <w:rFonts w:ascii="Times New Roman" w:hAnsi="Times New Roman" w:cs="Times New Roman"/>
          <w:sz w:val="28"/>
          <w:szCs w:val="28"/>
          <w:lang w:val="kk-KZ"/>
        </w:rPr>
        <w:t xml:space="preserve">ксперименттің өңделген мәліметтеріне сәйкес </w:t>
      </w:r>
      <w:r w:rsidRPr="00AB1677">
        <w:rPr>
          <w:rFonts w:ascii="Times New Roman" w:hAnsi="Times New Roman" w:cs="Times New Roman"/>
          <w:sz w:val="28"/>
          <w:szCs w:val="28"/>
          <w:lang w:val="kk-KZ"/>
        </w:rPr>
        <w:t>зерттеу</w:t>
      </w:r>
      <w:r w:rsidR="00CE4DF9" w:rsidRPr="00AB1677">
        <w:rPr>
          <w:rFonts w:ascii="Times New Roman" w:hAnsi="Times New Roman" w:cs="Times New Roman"/>
          <w:sz w:val="28"/>
          <w:szCs w:val="28"/>
          <w:lang w:val="kk-KZ"/>
        </w:rPr>
        <w:t xml:space="preserve"> көрсетілген, онда бактериялар популяциясының </w:t>
      </w:r>
      <w:r w:rsidRPr="00AB1677">
        <w:rPr>
          <w:rFonts w:ascii="Times New Roman" w:hAnsi="Times New Roman" w:cs="Times New Roman"/>
          <w:sz w:val="28"/>
          <w:szCs w:val="28"/>
          <w:lang w:val="kk-KZ"/>
        </w:rPr>
        <w:t xml:space="preserve">жуу </w:t>
      </w:r>
      <w:r w:rsidR="00CE4DF9" w:rsidRPr="00AB1677">
        <w:rPr>
          <w:rFonts w:ascii="Times New Roman" w:hAnsi="Times New Roman" w:cs="Times New Roman"/>
          <w:sz w:val="28"/>
          <w:szCs w:val="28"/>
          <w:lang w:val="kk-KZ"/>
        </w:rPr>
        <w:t>температура</w:t>
      </w:r>
      <w:r w:rsidRPr="00AB1677">
        <w:rPr>
          <w:rFonts w:ascii="Times New Roman" w:hAnsi="Times New Roman" w:cs="Times New Roman"/>
          <w:sz w:val="28"/>
          <w:szCs w:val="28"/>
          <w:lang w:val="kk-KZ"/>
        </w:rPr>
        <w:t>сы</w:t>
      </w:r>
      <w:r w:rsidR="00CE4DF9" w:rsidRPr="00AB1677">
        <w:rPr>
          <w:rFonts w:ascii="Times New Roman" w:hAnsi="Times New Roman" w:cs="Times New Roman"/>
          <w:sz w:val="28"/>
          <w:szCs w:val="28"/>
          <w:lang w:val="kk-KZ"/>
        </w:rPr>
        <w:t xml:space="preserve"> мен сақтау уақытына тәуелділігі айқын көрінеді. Нәтижесінде, қауын жемістерін өңдеу кезінде жаңа жиналған жемістерді бөлме температурасында дереу кесу ұсынылмайды деген қорытынды жасалды. Қауынның сыртқы қабығы </w:t>
      </w:r>
      <w:r w:rsidRPr="00AB1677">
        <w:rPr>
          <w:rFonts w:ascii="Times New Roman" w:hAnsi="Times New Roman" w:cs="Times New Roman"/>
          <w:sz w:val="28"/>
          <w:szCs w:val="28"/>
          <w:lang w:val="kk-KZ"/>
        </w:rPr>
        <w:t xml:space="preserve">+30 °С </w:t>
      </w:r>
      <w:r w:rsidR="00CE4DF9" w:rsidRPr="00AB1677">
        <w:rPr>
          <w:rFonts w:ascii="Times New Roman" w:hAnsi="Times New Roman" w:cs="Times New Roman"/>
          <w:sz w:val="28"/>
          <w:szCs w:val="28"/>
          <w:lang w:val="kk-KZ"/>
        </w:rPr>
        <w:t>жылы сумен жуып,  құрғатып, содан кейін қауынның қалыңдығындағы температураға дейін</w:t>
      </w:r>
      <w:r w:rsidRPr="00AB1677">
        <w:rPr>
          <w:rFonts w:ascii="Times New Roman" w:hAnsi="Times New Roman" w:cs="Times New Roman"/>
          <w:sz w:val="28"/>
          <w:szCs w:val="28"/>
          <w:lang w:val="kk-KZ"/>
        </w:rPr>
        <w:t xml:space="preserve"> </w:t>
      </w:r>
      <w:r w:rsidR="00CE4DF9" w:rsidRPr="00AB1677">
        <w:rPr>
          <w:rFonts w:ascii="Times New Roman" w:hAnsi="Times New Roman" w:cs="Times New Roman"/>
          <w:sz w:val="28"/>
          <w:szCs w:val="28"/>
          <w:lang w:val="kk-KZ"/>
        </w:rPr>
        <w:t>15 °С-қа дейін тоңазытқышқа салып, содан кейін ғана одан әрі өңдеуді жүргіземіз. Сондай-ақ, қауын жұмсағының микрофлорасы туралы жоғарыда келтірілген мәліметтерден кейбір бактериялардың термиялық өңделмейтінін көруге болады, сондықтан бактериялардың өсуін тоқтату үшін температураны, салқындатуды, жылытуды және күрт салқындатуды біріктіру керек</w:t>
      </w:r>
      <w:r w:rsidR="007D1E26" w:rsidRPr="007D1E26">
        <w:rPr>
          <w:rFonts w:ascii="Times New Roman" w:hAnsi="Times New Roman" w:cs="Times New Roman"/>
          <w:sz w:val="28"/>
          <w:szCs w:val="28"/>
          <w:lang w:val="kk-KZ"/>
        </w:rPr>
        <w:t xml:space="preserve"> [56]</w:t>
      </w:r>
      <w:r w:rsidR="00CE4DF9" w:rsidRPr="00AB1677">
        <w:rPr>
          <w:rFonts w:ascii="Times New Roman" w:hAnsi="Times New Roman" w:cs="Times New Roman"/>
          <w:sz w:val="28"/>
          <w:szCs w:val="28"/>
          <w:lang w:val="kk-KZ"/>
        </w:rPr>
        <w:t>.</w:t>
      </w:r>
    </w:p>
    <w:p w14:paraId="5308C14B" w14:textId="77777777" w:rsidR="004D4407" w:rsidRPr="004D4407" w:rsidRDefault="00CE4DF9" w:rsidP="004D4407">
      <w:pPr>
        <w:pStyle w:val="af2"/>
        <w:shd w:val="clear" w:color="auto" w:fill="FFFFFF"/>
        <w:spacing w:after="0"/>
        <w:jc w:val="both"/>
        <w:rPr>
          <w:rFonts w:eastAsia="Times New Roman"/>
          <w:color w:val="151515"/>
          <w:sz w:val="28"/>
          <w:szCs w:val="28"/>
          <w:lang w:val="kk-KZ" w:eastAsia="ru-KZ"/>
        </w:rPr>
      </w:pPr>
      <w:r w:rsidRPr="00AB1677">
        <w:rPr>
          <w:sz w:val="28"/>
          <w:szCs w:val="28"/>
          <w:lang w:val="kk-KZ"/>
        </w:rPr>
        <w:tab/>
      </w:r>
      <w:r w:rsidR="004D4407" w:rsidRPr="004D4407">
        <w:rPr>
          <w:rFonts w:eastAsia="Times New Roman"/>
          <w:color w:val="151515"/>
          <w:sz w:val="28"/>
          <w:szCs w:val="28"/>
          <w:lang w:val="kk-KZ" w:eastAsia="ru-KZ"/>
        </w:rPr>
        <w:t>Азық-түлік өнімдеріндегі нитраттардың көп болуы жағымсыз салдарға, соның ішінде дененің тамақтан жіті улануына әкелуі мүмкін.</w:t>
      </w:r>
    </w:p>
    <w:p w14:paraId="50A56C1F" w14:textId="65AFF1BC" w:rsidR="004D4407" w:rsidRPr="004D4407" w:rsidRDefault="004D4407" w:rsidP="004D4407">
      <w:pPr>
        <w:shd w:val="clear" w:color="auto" w:fill="FFFFFF"/>
        <w:spacing w:after="0" w:line="240" w:lineRule="auto"/>
        <w:ind w:firstLine="720"/>
        <w:jc w:val="both"/>
        <w:rPr>
          <w:rFonts w:ascii="Times New Roman" w:eastAsia="Times New Roman" w:hAnsi="Times New Roman" w:cs="Times New Roman"/>
          <w:color w:val="151515"/>
          <w:sz w:val="28"/>
          <w:szCs w:val="28"/>
          <w:lang w:val="kk-KZ" w:eastAsia="ru-KZ"/>
        </w:rPr>
      </w:pPr>
      <w:r w:rsidRPr="004D4407">
        <w:rPr>
          <w:rFonts w:ascii="Times New Roman" w:eastAsia="Times New Roman" w:hAnsi="Times New Roman" w:cs="Times New Roman"/>
          <w:color w:val="151515"/>
          <w:sz w:val="28"/>
          <w:szCs w:val="28"/>
          <w:lang w:val="kk-KZ" w:eastAsia="ru-KZ"/>
        </w:rPr>
        <w:t>Нитраттар адам ағзасына улы заттарды — токсиндерді шығаратын патогендік (зиянды) ішек микрофлорасының дамуына ықпал етеді, нәтижесінде токсикация, яғни ағзаның улануы жүреді.</w:t>
      </w:r>
    </w:p>
    <w:p w14:paraId="4835A913" w14:textId="5BDFCE68" w:rsidR="00CE4DF9" w:rsidRDefault="004D4407" w:rsidP="004D4407">
      <w:pPr>
        <w:spacing w:after="0" w:line="240" w:lineRule="auto"/>
        <w:ind w:firstLine="720"/>
        <w:jc w:val="both"/>
        <w:rPr>
          <w:rFonts w:ascii="Times New Roman" w:hAnsi="Times New Roman" w:cs="Times New Roman"/>
          <w:color w:val="151515"/>
          <w:sz w:val="28"/>
          <w:szCs w:val="28"/>
          <w:shd w:val="clear" w:color="auto" w:fill="FFFFFF"/>
          <w:lang w:val="kk-KZ"/>
        </w:rPr>
      </w:pPr>
      <w:r w:rsidRPr="004D4407">
        <w:rPr>
          <w:rFonts w:ascii="Times New Roman" w:hAnsi="Times New Roman" w:cs="Times New Roman"/>
          <w:color w:val="151515"/>
          <w:sz w:val="28"/>
          <w:szCs w:val="28"/>
          <w:shd w:val="clear" w:color="auto" w:fill="FFFFFF"/>
          <w:lang w:val="kk-KZ"/>
        </w:rPr>
        <w:t xml:space="preserve">Нитраттар-бұл азот қышқылының тұздары, оларды </w:t>
      </w:r>
      <w:r>
        <w:rPr>
          <w:rFonts w:ascii="Times New Roman" w:hAnsi="Times New Roman" w:cs="Times New Roman"/>
          <w:color w:val="151515"/>
          <w:sz w:val="28"/>
          <w:szCs w:val="28"/>
          <w:shd w:val="clear" w:color="auto" w:fill="FFFFFF"/>
          <w:lang w:val="kk-KZ"/>
        </w:rPr>
        <w:t>«</w:t>
      </w:r>
      <w:r w:rsidRPr="004D4407">
        <w:rPr>
          <w:rFonts w:ascii="Times New Roman" w:hAnsi="Times New Roman" w:cs="Times New Roman"/>
          <w:color w:val="151515"/>
          <w:sz w:val="28"/>
          <w:szCs w:val="28"/>
          <w:shd w:val="clear" w:color="auto" w:fill="FFFFFF"/>
          <w:lang w:val="kk-KZ"/>
        </w:rPr>
        <w:t>селитра</w:t>
      </w:r>
      <w:r>
        <w:rPr>
          <w:rFonts w:ascii="Times New Roman" w:hAnsi="Times New Roman" w:cs="Times New Roman"/>
          <w:color w:val="151515"/>
          <w:sz w:val="28"/>
          <w:szCs w:val="28"/>
          <w:shd w:val="clear" w:color="auto" w:fill="FFFFFF"/>
          <w:lang w:val="kk-KZ"/>
        </w:rPr>
        <w:t>»</w:t>
      </w:r>
      <w:r w:rsidRPr="004D4407">
        <w:rPr>
          <w:rFonts w:ascii="Times New Roman" w:hAnsi="Times New Roman" w:cs="Times New Roman"/>
          <w:color w:val="151515"/>
          <w:sz w:val="28"/>
          <w:szCs w:val="28"/>
          <w:shd w:val="clear" w:color="auto" w:fill="FFFFFF"/>
          <w:lang w:val="kk-KZ"/>
        </w:rPr>
        <w:t xml:space="preserve"> деп те атайды. Бұл тұздар көптеген өсімдіктердің, топырақтың және тіпті біздің ағзамыздың бөлігі болып табылады. Өсімдіктерде нитраттардың болуы қалыпты жағдай, өйткені олар осы ағзаларда азот көзі болып табылады, бірақ </w:t>
      </w:r>
      <w:r w:rsidRPr="004D4407">
        <w:rPr>
          <w:rFonts w:ascii="Times New Roman" w:hAnsi="Times New Roman" w:cs="Times New Roman"/>
          <w:color w:val="151515"/>
          <w:sz w:val="28"/>
          <w:szCs w:val="28"/>
          <w:shd w:val="clear" w:color="auto" w:fill="FFFFFF"/>
          <w:lang w:val="kk-KZ"/>
        </w:rPr>
        <w:lastRenderedPageBreak/>
        <w:t>олардың шамадан тыс көп болуы өте жағымсыз, өйткені олар адамдар мен ауылшаруашылық жануарлары үшін  жоғары уыттылыққа ие. Нитраттар негізінен тамырларда, тамыр дақылдарында, сабақтарда, жапырақшаларда және жапырақтардың үлкен талшықтарында жиналады. Әдетте, нитраттардың мөлшері өнімнің бір килограмында 60 миллиграмнан аспауы керек.</w:t>
      </w:r>
    </w:p>
    <w:p w14:paraId="7DB348C2" w14:textId="79E0F244" w:rsidR="00C31BD4" w:rsidRDefault="00C31BD4" w:rsidP="00C31BD4">
      <w:pPr>
        <w:shd w:val="clear" w:color="auto" w:fill="FFFFFF"/>
        <w:spacing w:after="0" w:line="240" w:lineRule="auto"/>
        <w:ind w:firstLine="720"/>
        <w:jc w:val="both"/>
        <w:rPr>
          <w:rFonts w:ascii="Times New Roman" w:eastAsia="Times New Roman" w:hAnsi="Times New Roman" w:cs="Times New Roman"/>
          <w:color w:val="151515"/>
          <w:sz w:val="28"/>
          <w:szCs w:val="28"/>
          <w:lang w:val="kk-KZ" w:eastAsia="ru-KZ"/>
        </w:rPr>
      </w:pPr>
      <w:r>
        <w:rPr>
          <w:rFonts w:ascii="Times New Roman" w:eastAsia="Times New Roman" w:hAnsi="Times New Roman" w:cs="Times New Roman"/>
          <w:color w:val="151515"/>
          <w:sz w:val="28"/>
          <w:szCs w:val="28"/>
          <w:lang w:val="kk-KZ" w:eastAsia="ru-KZ"/>
        </w:rPr>
        <w:t>Қауындағы</w:t>
      </w:r>
      <w:r w:rsidRPr="00C31BD4">
        <w:rPr>
          <w:rFonts w:ascii="Times New Roman" w:eastAsia="Times New Roman" w:hAnsi="Times New Roman" w:cs="Times New Roman"/>
          <w:color w:val="151515"/>
          <w:sz w:val="28"/>
          <w:szCs w:val="28"/>
          <w:lang w:val="kk-KZ" w:eastAsia="ru-KZ"/>
        </w:rPr>
        <w:t xml:space="preserve"> нитраттардың құрамы зертханалық жағдайда, нитратометр құралын пайдалана отырып, экспресс-әдіс арқылы анықталады.</w:t>
      </w:r>
    </w:p>
    <w:p w14:paraId="061AED13" w14:textId="77777777" w:rsidR="00C31BD4" w:rsidRDefault="00C31BD4" w:rsidP="00C31BD4">
      <w:pPr>
        <w:shd w:val="clear" w:color="auto" w:fill="FFFFFF"/>
        <w:spacing w:after="0" w:line="240" w:lineRule="auto"/>
        <w:ind w:firstLine="720"/>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7"/>
        <w:gridCol w:w="2836"/>
        <w:gridCol w:w="3536"/>
      </w:tblGrid>
      <w:tr w:rsidR="00C31BD4" w14:paraId="2EFDC645" w14:textId="77777777" w:rsidTr="00C31BD4">
        <w:tc>
          <w:tcPr>
            <w:tcW w:w="2837" w:type="dxa"/>
          </w:tcPr>
          <w:p w14:paraId="1EB456B3" w14:textId="21139FF8" w:rsidR="00C31BD4" w:rsidRDefault="00C31BD4" w:rsidP="00C31BD4">
            <w:pPr>
              <w:jc w:val="both"/>
              <w:rPr>
                <w:rFonts w:ascii="Times New Roman" w:eastAsia="Times New Roman" w:hAnsi="Times New Roman" w:cs="Times New Roman"/>
                <w:color w:val="151515"/>
                <w:sz w:val="28"/>
                <w:szCs w:val="28"/>
                <w:lang w:val="kk-KZ" w:eastAsia="ru-KZ"/>
              </w:rPr>
            </w:pPr>
            <w:r>
              <w:rPr>
                <w:noProof/>
              </w:rPr>
              <w:drawing>
                <wp:inline distT="0" distB="0" distL="0" distR="0" wp14:anchorId="08ECBCD2" wp14:editId="05C4AEB3">
                  <wp:extent cx="1725433" cy="1979295"/>
                  <wp:effectExtent l="0" t="0" r="8255" b="190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28888" cy="1983259"/>
                          </a:xfrm>
                          <a:prstGeom prst="rect">
                            <a:avLst/>
                          </a:prstGeom>
                          <a:noFill/>
                          <a:ln>
                            <a:noFill/>
                          </a:ln>
                        </pic:spPr>
                      </pic:pic>
                    </a:graphicData>
                  </a:graphic>
                </wp:inline>
              </w:drawing>
            </w:r>
          </w:p>
        </w:tc>
        <w:tc>
          <w:tcPr>
            <w:tcW w:w="2836" w:type="dxa"/>
          </w:tcPr>
          <w:p w14:paraId="076EE088" w14:textId="02F91E26" w:rsidR="00C31BD4" w:rsidRDefault="00C31BD4" w:rsidP="00C31BD4">
            <w:pPr>
              <w:jc w:val="both"/>
              <w:rPr>
                <w:rFonts w:ascii="Times New Roman" w:eastAsia="Times New Roman" w:hAnsi="Times New Roman" w:cs="Times New Roman"/>
                <w:color w:val="151515"/>
                <w:sz w:val="28"/>
                <w:szCs w:val="28"/>
                <w:lang w:val="kk-KZ" w:eastAsia="ru-KZ"/>
              </w:rPr>
            </w:pPr>
            <w:r>
              <w:rPr>
                <w:rFonts w:ascii="Times New Roman" w:eastAsia="Times New Roman" w:hAnsi="Times New Roman" w:cs="Times New Roman"/>
                <w:noProof/>
                <w:color w:val="151515"/>
                <w:sz w:val="28"/>
                <w:szCs w:val="28"/>
                <w:lang w:val="kk-KZ" w:eastAsia="ru-KZ"/>
              </w:rPr>
              <w:drawing>
                <wp:inline distT="0" distB="0" distL="0" distR="0" wp14:anchorId="02882519" wp14:editId="656EC3C5">
                  <wp:extent cx="1699014" cy="1963972"/>
                  <wp:effectExtent l="0" t="0" r="0" b="0"/>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63042" cy="2037985"/>
                          </a:xfrm>
                          <a:prstGeom prst="rect">
                            <a:avLst/>
                          </a:prstGeom>
                          <a:noFill/>
                        </pic:spPr>
                      </pic:pic>
                    </a:graphicData>
                  </a:graphic>
                </wp:inline>
              </w:drawing>
            </w:r>
          </w:p>
        </w:tc>
        <w:tc>
          <w:tcPr>
            <w:tcW w:w="3536" w:type="dxa"/>
          </w:tcPr>
          <w:p w14:paraId="43A86A2B" w14:textId="07C5D121" w:rsidR="00C31BD4" w:rsidRDefault="00C31BD4" w:rsidP="00C31BD4">
            <w:pPr>
              <w:jc w:val="both"/>
              <w:rPr>
                <w:rFonts w:ascii="Times New Roman" w:eastAsia="Times New Roman" w:hAnsi="Times New Roman" w:cs="Times New Roman"/>
                <w:color w:val="151515"/>
                <w:sz w:val="28"/>
                <w:szCs w:val="28"/>
                <w:lang w:val="kk-KZ" w:eastAsia="ru-KZ"/>
              </w:rPr>
            </w:pPr>
            <w:r>
              <w:rPr>
                <w:rFonts w:ascii="Times New Roman" w:eastAsia="Times New Roman" w:hAnsi="Times New Roman" w:cs="Times New Roman"/>
                <w:noProof/>
                <w:color w:val="151515"/>
                <w:sz w:val="28"/>
                <w:szCs w:val="28"/>
                <w:lang w:val="kk-KZ" w:eastAsia="ru-KZ"/>
              </w:rPr>
              <w:drawing>
                <wp:inline distT="0" distB="0" distL="0" distR="0" wp14:anchorId="38DF019D" wp14:editId="655945FD">
                  <wp:extent cx="2170071" cy="1962883"/>
                  <wp:effectExtent l="0" t="0" r="1905"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01654" cy="1991451"/>
                          </a:xfrm>
                          <a:prstGeom prst="rect">
                            <a:avLst/>
                          </a:prstGeom>
                          <a:noFill/>
                        </pic:spPr>
                      </pic:pic>
                    </a:graphicData>
                  </a:graphic>
                </wp:inline>
              </w:drawing>
            </w:r>
          </w:p>
        </w:tc>
      </w:tr>
    </w:tbl>
    <w:p w14:paraId="7D026655" w14:textId="601CBD98" w:rsidR="00C31BD4" w:rsidRDefault="00C31BD4" w:rsidP="00C31BD4">
      <w:pPr>
        <w:shd w:val="clear" w:color="auto" w:fill="FFFFFF"/>
        <w:spacing w:after="0" w:line="240" w:lineRule="auto"/>
        <w:ind w:firstLine="720"/>
        <w:jc w:val="both"/>
        <w:rPr>
          <w:rFonts w:ascii="Times New Roman" w:eastAsia="Times New Roman" w:hAnsi="Times New Roman" w:cs="Times New Roman"/>
          <w:color w:val="151515"/>
          <w:sz w:val="28"/>
          <w:szCs w:val="28"/>
          <w:lang w:val="kk-KZ" w:eastAsia="ru-KZ"/>
        </w:rPr>
      </w:pPr>
    </w:p>
    <w:p w14:paraId="464B69A3" w14:textId="5C0B74EF" w:rsidR="00DB6A15" w:rsidRDefault="00C31BD4" w:rsidP="00DB6A15">
      <w:pPr>
        <w:shd w:val="clear" w:color="auto" w:fill="FFFFFF"/>
        <w:spacing w:after="0" w:line="240" w:lineRule="auto"/>
        <w:ind w:firstLine="720"/>
        <w:jc w:val="center"/>
        <w:rPr>
          <w:rFonts w:ascii="Times New Roman" w:eastAsia="Times New Roman" w:hAnsi="Times New Roman" w:cs="Times New Roman"/>
          <w:color w:val="151515"/>
          <w:sz w:val="28"/>
          <w:szCs w:val="28"/>
          <w:lang w:val="kk-KZ" w:eastAsia="ru-KZ"/>
        </w:rPr>
      </w:pPr>
      <w:r>
        <w:rPr>
          <w:rFonts w:ascii="Times New Roman" w:eastAsia="Times New Roman" w:hAnsi="Times New Roman" w:cs="Times New Roman"/>
          <w:color w:val="151515"/>
          <w:sz w:val="28"/>
          <w:szCs w:val="28"/>
          <w:lang w:val="kk-KZ" w:eastAsia="ru-KZ"/>
        </w:rPr>
        <w:t xml:space="preserve">Сурет </w:t>
      </w:r>
      <w:r w:rsidR="00C61C08">
        <w:rPr>
          <w:rFonts w:ascii="Times New Roman" w:eastAsia="Times New Roman" w:hAnsi="Times New Roman" w:cs="Times New Roman"/>
          <w:color w:val="151515"/>
          <w:sz w:val="28"/>
          <w:szCs w:val="28"/>
          <w:lang w:val="kk-KZ" w:eastAsia="ru-KZ"/>
        </w:rPr>
        <w:t xml:space="preserve">20 - </w:t>
      </w:r>
      <w:r w:rsidR="00DB6A15">
        <w:rPr>
          <w:rFonts w:ascii="Times New Roman" w:eastAsia="Times New Roman" w:hAnsi="Times New Roman" w:cs="Times New Roman"/>
          <w:color w:val="151515"/>
          <w:sz w:val="28"/>
          <w:szCs w:val="28"/>
          <w:lang w:val="kk-KZ" w:eastAsia="ru-KZ"/>
        </w:rPr>
        <w:t>«Торпедо» с</w:t>
      </w:r>
      <w:r w:rsidR="00887231">
        <w:rPr>
          <w:rFonts w:ascii="Times New Roman" w:eastAsia="Times New Roman" w:hAnsi="Times New Roman" w:cs="Times New Roman"/>
          <w:color w:val="151515"/>
          <w:sz w:val="28"/>
          <w:szCs w:val="28"/>
          <w:lang w:val="kk-KZ" w:eastAsia="ru-KZ"/>
        </w:rPr>
        <w:t>ұрып</w:t>
      </w:r>
      <w:r w:rsidR="00DB6A15">
        <w:rPr>
          <w:rFonts w:ascii="Times New Roman" w:eastAsia="Times New Roman" w:hAnsi="Times New Roman" w:cs="Times New Roman"/>
          <w:color w:val="151515"/>
          <w:sz w:val="28"/>
          <w:szCs w:val="28"/>
          <w:lang w:val="kk-KZ" w:eastAsia="ru-KZ"/>
        </w:rPr>
        <w:t xml:space="preserve">ы қауынындағы нитрит, нитраттарды </w:t>
      </w:r>
    </w:p>
    <w:p w14:paraId="49A24DA7" w14:textId="01A23156" w:rsidR="00C31BD4" w:rsidRDefault="00DB6A15" w:rsidP="00DB6A15">
      <w:pPr>
        <w:shd w:val="clear" w:color="auto" w:fill="FFFFFF"/>
        <w:spacing w:after="0" w:line="240" w:lineRule="auto"/>
        <w:ind w:firstLine="720"/>
        <w:jc w:val="center"/>
        <w:rPr>
          <w:rFonts w:ascii="Times New Roman" w:eastAsia="Times New Roman" w:hAnsi="Times New Roman" w:cs="Times New Roman"/>
          <w:color w:val="151515"/>
          <w:sz w:val="28"/>
          <w:szCs w:val="28"/>
          <w:lang w:val="kk-KZ" w:eastAsia="ru-KZ"/>
        </w:rPr>
      </w:pPr>
      <w:r>
        <w:rPr>
          <w:rFonts w:ascii="Times New Roman" w:eastAsia="Times New Roman" w:hAnsi="Times New Roman" w:cs="Times New Roman"/>
          <w:color w:val="151515"/>
          <w:sz w:val="28"/>
          <w:szCs w:val="28"/>
          <w:lang w:val="kk-KZ" w:eastAsia="ru-KZ"/>
        </w:rPr>
        <w:t>анықтау барысы</w:t>
      </w:r>
    </w:p>
    <w:p w14:paraId="03E6C2F4" w14:textId="46D1CD2E" w:rsidR="00C31BD4" w:rsidRDefault="00C31BD4" w:rsidP="00C31BD4">
      <w:pPr>
        <w:shd w:val="clear" w:color="auto" w:fill="FFFFFF"/>
        <w:spacing w:after="0" w:line="240" w:lineRule="auto"/>
        <w:ind w:firstLine="720"/>
        <w:jc w:val="both"/>
        <w:rPr>
          <w:rFonts w:ascii="Times New Roman" w:eastAsia="Times New Roman" w:hAnsi="Times New Roman" w:cs="Times New Roman"/>
          <w:color w:val="151515"/>
          <w:sz w:val="28"/>
          <w:szCs w:val="28"/>
          <w:lang w:val="kk-KZ" w:eastAsia="ru-KZ"/>
        </w:rPr>
      </w:pPr>
    </w:p>
    <w:p w14:paraId="33FE4E17" w14:textId="13251CB1" w:rsidR="00C31BD4" w:rsidRPr="00C61C08" w:rsidRDefault="00010443" w:rsidP="00010443">
      <w:pPr>
        <w:shd w:val="clear" w:color="auto" w:fill="FFFFFF"/>
        <w:spacing w:after="0" w:line="240" w:lineRule="auto"/>
        <w:ind w:firstLine="720"/>
        <w:jc w:val="both"/>
        <w:rPr>
          <w:rFonts w:ascii="Times New Roman" w:hAnsi="Times New Roman" w:cs="Times New Roman"/>
          <w:sz w:val="28"/>
          <w:szCs w:val="28"/>
          <w:lang w:val="kk-KZ"/>
        </w:rPr>
      </w:pPr>
      <w:r>
        <w:rPr>
          <w:rFonts w:ascii="Times New Roman" w:eastAsia="Times New Roman" w:hAnsi="Times New Roman" w:cs="Times New Roman"/>
          <w:color w:val="151515"/>
          <w:sz w:val="28"/>
          <w:szCs w:val="28"/>
          <w:lang w:val="kk-KZ" w:eastAsia="ru-KZ"/>
        </w:rPr>
        <w:t xml:space="preserve">Қауындағы нитрит, нитраттардың мөлшерін азайту үшін </w:t>
      </w:r>
      <w:r>
        <w:rPr>
          <w:rFonts w:ascii="Times New Roman" w:hAnsi="Times New Roman" w:cs="Times New Roman"/>
          <w:sz w:val="28"/>
          <w:szCs w:val="28"/>
          <w:lang w:val="kk-KZ"/>
        </w:rPr>
        <w:t>з</w:t>
      </w:r>
      <w:r w:rsidRPr="00AB1677">
        <w:rPr>
          <w:rFonts w:ascii="Times New Roman" w:hAnsi="Times New Roman" w:cs="Times New Roman"/>
          <w:sz w:val="28"/>
          <w:szCs w:val="28"/>
          <w:lang w:val="kk-KZ"/>
        </w:rPr>
        <w:t>ерттеу барысында әртүрлі температурадағы яғни +20°С, +30°С, +40°С, +50°С, +60°С</w:t>
      </w:r>
      <w:r>
        <w:rPr>
          <w:rFonts w:ascii="Times New Roman" w:hAnsi="Times New Roman" w:cs="Times New Roman"/>
          <w:sz w:val="28"/>
          <w:szCs w:val="28"/>
          <w:lang w:val="kk-KZ"/>
        </w:rPr>
        <w:t xml:space="preserve"> температурадағы сумен өңдеу жүргізілді. </w:t>
      </w:r>
      <w:r w:rsidR="00C61C08">
        <w:rPr>
          <w:rFonts w:ascii="Times New Roman" w:hAnsi="Times New Roman" w:cs="Times New Roman"/>
          <w:sz w:val="28"/>
          <w:szCs w:val="28"/>
          <w:lang w:val="kk-KZ"/>
        </w:rPr>
        <w:t xml:space="preserve">Нитраттардың анықталған мөлшері төменде </w:t>
      </w:r>
      <w:r w:rsidR="00C61C08">
        <w:rPr>
          <w:rFonts w:ascii="Times New Roman" w:hAnsi="Times New Roman" w:cs="Times New Roman"/>
          <w:sz w:val="28"/>
          <w:szCs w:val="28"/>
          <w:lang w:val="ru-RU"/>
        </w:rPr>
        <w:t>2</w:t>
      </w:r>
      <w:r w:rsidR="00C61C08">
        <w:rPr>
          <w:rFonts w:ascii="Times New Roman" w:hAnsi="Times New Roman" w:cs="Times New Roman"/>
          <w:sz w:val="28"/>
          <w:szCs w:val="28"/>
          <w:lang w:val="en-US"/>
        </w:rPr>
        <w:t xml:space="preserve">1 – </w:t>
      </w:r>
      <w:r w:rsidR="00C61C08">
        <w:rPr>
          <w:rFonts w:ascii="Times New Roman" w:hAnsi="Times New Roman" w:cs="Times New Roman"/>
          <w:sz w:val="28"/>
          <w:szCs w:val="28"/>
          <w:lang w:val="kk-KZ"/>
        </w:rPr>
        <w:t>суретте көрсетілген.</w:t>
      </w:r>
    </w:p>
    <w:p w14:paraId="52F9CE42" w14:textId="77777777" w:rsidR="00CE4DF9" w:rsidRPr="00AB1677" w:rsidRDefault="00CE4DF9" w:rsidP="00CE4DF9">
      <w:pPr>
        <w:spacing w:after="0" w:line="240" w:lineRule="auto"/>
        <w:jc w:val="both"/>
        <w:rPr>
          <w:rStyle w:val="ezkurwreuab5ozgtqnkl"/>
          <w:rFonts w:ascii="Times New Roman" w:hAnsi="Times New Roman" w:cs="Times New Roman"/>
          <w:i/>
          <w:iCs/>
          <w:sz w:val="28"/>
          <w:szCs w:val="28"/>
          <w:lang w:val="kk-KZ"/>
        </w:rPr>
      </w:pPr>
    </w:p>
    <w:p w14:paraId="2818E21D" w14:textId="361249DE" w:rsidR="00CE4DF9" w:rsidRPr="00AB1677" w:rsidRDefault="00E571B8" w:rsidP="00FE4011">
      <w:pPr>
        <w:spacing w:after="0" w:line="240" w:lineRule="auto"/>
        <w:jc w:val="center"/>
        <w:rPr>
          <w:rFonts w:ascii="Times New Roman" w:hAnsi="Times New Roman" w:cs="Times New Roman"/>
          <w:sz w:val="28"/>
          <w:szCs w:val="28"/>
          <w:lang w:val="kk-KZ"/>
        </w:rPr>
      </w:pPr>
      <w:r w:rsidRPr="00C61C08">
        <w:rPr>
          <w:noProof/>
          <w:color w:val="000000" w:themeColor="text1"/>
          <w:lang w:val="kk-KZ"/>
        </w:rPr>
        <w:drawing>
          <wp:inline distT="0" distB="0" distL="0" distR="0" wp14:anchorId="76A88C42" wp14:editId="7C5E6E28">
            <wp:extent cx="5520169" cy="2735580"/>
            <wp:effectExtent l="0" t="0" r="4445" b="7620"/>
            <wp:docPr id="515" name="Диаграмма 515"/>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184EED2" w14:textId="77777777" w:rsidR="00010443" w:rsidRDefault="00010443" w:rsidP="00010443">
      <w:pPr>
        <w:spacing w:after="0" w:line="240" w:lineRule="auto"/>
        <w:jc w:val="center"/>
        <w:rPr>
          <w:rFonts w:ascii="Times New Roman" w:hAnsi="Times New Roman" w:cs="Times New Roman"/>
          <w:color w:val="000000"/>
          <w:kern w:val="1"/>
          <w:sz w:val="28"/>
          <w:szCs w:val="28"/>
          <w:lang w:val="kk-KZ"/>
        </w:rPr>
      </w:pPr>
    </w:p>
    <w:p w14:paraId="3A284E22" w14:textId="0F8E9467" w:rsidR="00991587" w:rsidRDefault="00010443" w:rsidP="00010443">
      <w:pPr>
        <w:spacing w:after="0" w:line="240" w:lineRule="auto"/>
        <w:jc w:val="center"/>
        <w:rPr>
          <w:rFonts w:ascii="Times New Roman" w:hAnsi="Times New Roman" w:cs="Times New Roman"/>
          <w:color w:val="000000"/>
          <w:kern w:val="1"/>
          <w:sz w:val="28"/>
          <w:szCs w:val="28"/>
          <w:lang w:val="kk-KZ"/>
        </w:rPr>
      </w:pPr>
      <w:r>
        <w:rPr>
          <w:rFonts w:ascii="Times New Roman" w:hAnsi="Times New Roman" w:cs="Times New Roman"/>
          <w:color w:val="000000"/>
          <w:kern w:val="1"/>
          <w:sz w:val="28"/>
          <w:szCs w:val="28"/>
          <w:lang w:val="kk-KZ"/>
        </w:rPr>
        <w:t>Сурет</w:t>
      </w:r>
      <w:r w:rsidR="00C61C08">
        <w:rPr>
          <w:rFonts w:ascii="Times New Roman" w:hAnsi="Times New Roman" w:cs="Times New Roman"/>
          <w:color w:val="000000"/>
          <w:kern w:val="1"/>
          <w:sz w:val="28"/>
          <w:szCs w:val="28"/>
          <w:lang w:val="kk-KZ"/>
        </w:rPr>
        <w:t xml:space="preserve"> </w:t>
      </w:r>
      <w:r w:rsidR="00C61C08" w:rsidRPr="00C61C08">
        <w:rPr>
          <w:rFonts w:ascii="Times New Roman" w:hAnsi="Times New Roman" w:cs="Times New Roman"/>
          <w:color w:val="000000"/>
          <w:kern w:val="1"/>
          <w:sz w:val="28"/>
          <w:szCs w:val="28"/>
          <w:lang w:val="kk-KZ"/>
        </w:rPr>
        <w:t>21</w:t>
      </w:r>
      <w:r>
        <w:rPr>
          <w:rFonts w:ascii="Times New Roman" w:hAnsi="Times New Roman" w:cs="Times New Roman"/>
          <w:color w:val="000000"/>
          <w:kern w:val="1"/>
          <w:sz w:val="28"/>
          <w:szCs w:val="28"/>
          <w:lang w:val="kk-KZ"/>
        </w:rPr>
        <w:t xml:space="preserve"> – «Торпедо» с</w:t>
      </w:r>
      <w:r w:rsidR="00887231">
        <w:rPr>
          <w:rFonts w:ascii="Times New Roman" w:hAnsi="Times New Roman" w:cs="Times New Roman"/>
          <w:color w:val="000000"/>
          <w:kern w:val="1"/>
          <w:sz w:val="28"/>
          <w:szCs w:val="28"/>
          <w:lang w:val="kk-KZ"/>
        </w:rPr>
        <w:t>ұрып</w:t>
      </w:r>
      <w:r>
        <w:rPr>
          <w:rFonts w:ascii="Times New Roman" w:hAnsi="Times New Roman" w:cs="Times New Roman"/>
          <w:color w:val="000000"/>
          <w:kern w:val="1"/>
          <w:sz w:val="28"/>
          <w:szCs w:val="28"/>
          <w:lang w:val="kk-KZ"/>
        </w:rPr>
        <w:t>ы қауынын әр түрлі температурады сумен өңдегеннен кейінгі нитраттың мөлшері</w:t>
      </w:r>
    </w:p>
    <w:p w14:paraId="4754140B" w14:textId="7F91CF72" w:rsidR="00C61C08" w:rsidRDefault="00C61C08" w:rsidP="00010443">
      <w:pPr>
        <w:spacing w:after="0" w:line="240" w:lineRule="auto"/>
        <w:jc w:val="center"/>
        <w:rPr>
          <w:rFonts w:ascii="Times New Roman" w:hAnsi="Times New Roman" w:cs="Times New Roman"/>
          <w:color w:val="000000"/>
          <w:kern w:val="1"/>
          <w:sz w:val="28"/>
          <w:szCs w:val="28"/>
          <w:lang w:val="kk-KZ"/>
        </w:rPr>
      </w:pPr>
    </w:p>
    <w:p w14:paraId="4DCA3CD3" w14:textId="628C3774" w:rsidR="00C61C08" w:rsidRPr="00010443" w:rsidRDefault="00C61C08" w:rsidP="00C61C08">
      <w:pPr>
        <w:spacing w:after="0" w:line="240" w:lineRule="auto"/>
        <w:jc w:val="both"/>
        <w:rPr>
          <w:rFonts w:ascii="Times New Roman" w:hAnsi="Times New Roman" w:cs="Times New Roman"/>
          <w:color w:val="000000"/>
          <w:kern w:val="1"/>
          <w:sz w:val="28"/>
          <w:szCs w:val="28"/>
          <w:lang w:val="kk-KZ"/>
        </w:rPr>
      </w:pPr>
      <w:r>
        <w:rPr>
          <w:rFonts w:ascii="Times New Roman" w:hAnsi="Times New Roman" w:cs="Times New Roman"/>
          <w:color w:val="000000"/>
          <w:kern w:val="1"/>
          <w:sz w:val="28"/>
          <w:szCs w:val="28"/>
          <w:lang w:val="kk-KZ"/>
        </w:rPr>
        <w:lastRenderedPageBreak/>
        <w:tab/>
        <w:t xml:space="preserve"> </w:t>
      </w:r>
    </w:p>
    <w:p w14:paraId="7329F7B6" w14:textId="27A857D0" w:rsidR="00FE4011" w:rsidRPr="00AB1677" w:rsidRDefault="00FE4011" w:rsidP="00FE4011">
      <w:pPr>
        <w:spacing w:after="0" w:line="240" w:lineRule="auto"/>
        <w:jc w:val="center"/>
        <w:rPr>
          <w:rFonts w:ascii="Times New Roman" w:hAnsi="Times New Roman" w:cs="Times New Roman"/>
          <w:color w:val="000000"/>
          <w:kern w:val="1"/>
          <w:sz w:val="28"/>
          <w:szCs w:val="28"/>
          <w:lang w:val="kk-KZ"/>
        </w:rPr>
      </w:pPr>
      <w:r w:rsidRPr="00887231">
        <w:rPr>
          <w:rFonts w:ascii="Times New Roman" w:hAnsi="Times New Roman" w:cs="Times New Roman"/>
          <w:noProof/>
          <w:color w:val="000000" w:themeColor="text1"/>
          <w:lang w:val="kk-KZ"/>
        </w:rPr>
        <w:drawing>
          <wp:inline distT="0" distB="0" distL="0" distR="0" wp14:anchorId="686680E3" wp14:editId="0837B483">
            <wp:extent cx="5535295" cy="2957885"/>
            <wp:effectExtent l="0" t="0" r="8255" b="13970"/>
            <wp:docPr id="647" name="Диаграмма 647"/>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E9E7BFD" w14:textId="117FE8DE" w:rsidR="00991587" w:rsidRDefault="00991587" w:rsidP="00E571B8">
      <w:pPr>
        <w:spacing w:after="0" w:line="240" w:lineRule="auto"/>
        <w:ind w:firstLine="720"/>
        <w:jc w:val="center"/>
        <w:rPr>
          <w:rFonts w:ascii="Times New Roman" w:hAnsi="Times New Roman" w:cs="Times New Roman"/>
          <w:sz w:val="28"/>
          <w:szCs w:val="28"/>
          <w:lang w:val="kk-KZ"/>
        </w:rPr>
      </w:pPr>
    </w:p>
    <w:p w14:paraId="140CFD7C" w14:textId="19AAF591" w:rsidR="00010443" w:rsidRPr="00010443" w:rsidRDefault="00010443" w:rsidP="00010443">
      <w:pPr>
        <w:spacing w:after="0" w:line="240" w:lineRule="auto"/>
        <w:jc w:val="center"/>
        <w:rPr>
          <w:rFonts w:ascii="Times New Roman" w:hAnsi="Times New Roman" w:cs="Times New Roman"/>
          <w:color w:val="000000"/>
          <w:kern w:val="1"/>
          <w:sz w:val="28"/>
          <w:szCs w:val="28"/>
          <w:lang w:val="kk-KZ"/>
        </w:rPr>
      </w:pPr>
      <w:r>
        <w:rPr>
          <w:rFonts w:ascii="Times New Roman" w:hAnsi="Times New Roman" w:cs="Times New Roman"/>
          <w:color w:val="000000"/>
          <w:kern w:val="1"/>
          <w:sz w:val="28"/>
          <w:szCs w:val="28"/>
          <w:lang w:val="kk-KZ"/>
        </w:rPr>
        <w:t xml:space="preserve">Сурет </w:t>
      </w:r>
      <w:r w:rsidR="00C61C08">
        <w:rPr>
          <w:rFonts w:ascii="Times New Roman" w:hAnsi="Times New Roman" w:cs="Times New Roman"/>
          <w:color w:val="000000"/>
          <w:kern w:val="1"/>
          <w:sz w:val="28"/>
          <w:szCs w:val="28"/>
          <w:lang w:val="kk-KZ"/>
        </w:rPr>
        <w:t xml:space="preserve">22 </w:t>
      </w:r>
      <w:r>
        <w:rPr>
          <w:rFonts w:ascii="Times New Roman" w:hAnsi="Times New Roman" w:cs="Times New Roman"/>
          <w:color w:val="000000"/>
          <w:kern w:val="1"/>
          <w:sz w:val="28"/>
          <w:szCs w:val="28"/>
          <w:lang w:val="kk-KZ"/>
        </w:rPr>
        <w:t>– «Торпедо» с</w:t>
      </w:r>
      <w:r w:rsidR="00EC212A">
        <w:rPr>
          <w:rFonts w:ascii="Times New Roman" w:hAnsi="Times New Roman" w:cs="Times New Roman"/>
          <w:color w:val="000000"/>
          <w:kern w:val="1"/>
          <w:sz w:val="28"/>
          <w:szCs w:val="28"/>
          <w:lang w:val="kk-KZ"/>
        </w:rPr>
        <w:t>ұр</w:t>
      </w:r>
      <w:r>
        <w:rPr>
          <w:rFonts w:ascii="Times New Roman" w:hAnsi="Times New Roman" w:cs="Times New Roman"/>
          <w:color w:val="000000"/>
          <w:kern w:val="1"/>
          <w:sz w:val="28"/>
          <w:szCs w:val="28"/>
          <w:lang w:val="kk-KZ"/>
        </w:rPr>
        <w:t>ы</w:t>
      </w:r>
      <w:r w:rsidR="00EC212A">
        <w:rPr>
          <w:rFonts w:ascii="Times New Roman" w:hAnsi="Times New Roman" w:cs="Times New Roman"/>
          <w:color w:val="000000"/>
          <w:kern w:val="1"/>
          <w:sz w:val="28"/>
          <w:szCs w:val="28"/>
          <w:lang w:val="kk-KZ"/>
        </w:rPr>
        <w:t>пы</w:t>
      </w:r>
      <w:r>
        <w:rPr>
          <w:rFonts w:ascii="Times New Roman" w:hAnsi="Times New Roman" w:cs="Times New Roman"/>
          <w:color w:val="000000"/>
          <w:kern w:val="1"/>
          <w:sz w:val="28"/>
          <w:szCs w:val="28"/>
          <w:lang w:val="kk-KZ"/>
        </w:rPr>
        <w:t xml:space="preserve"> қауынын әр түрлі температурады сумен өңдегеннен кейінгі нитриттің мөлшері</w:t>
      </w:r>
    </w:p>
    <w:p w14:paraId="1984AA24" w14:textId="77777777" w:rsidR="00010443" w:rsidRDefault="00010443" w:rsidP="00010443">
      <w:pPr>
        <w:shd w:val="clear" w:color="auto" w:fill="FFFFFF"/>
        <w:spacing w:after="0" w:line="240" w:lineRule="auto"/>
        <w:jc w:val="both"/>
        <w:rPr>
          <w:rFonts w:ascii="Times New Roman" w:hAnsi="Times New Roman" w:cs="Times New Roman"/>
          <w:sz w:val="28"/>
          <w:szCs w:val="28"/>
          <w:lang w:val="kk-KZ"/>
        </w:rPr>
      </w:pPr>
    </w:p>
    <w:p w14:paraId="37010156" w14:textId="56A5F8B0" w:rsidR="00FE4011" w:rsidRDefault="00FE4011" w:rsidP="00FE4011">
      <w:pPr>
        <w:shd w:val="clear" w:color="auto" w:fill="FFFFFF"/>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жұмысында «Торпедо» с</w:t>
      </w:r>
      <w:r w:rsidR="00EC212A">
        <w:rPr>
          <w:rFonts w:ascii="Times New Roman" w:hAnsi="Times New Roman" w:cs="Times New Roman"/>
          <w:sz w:val="28"/>
          <w:szCs w:val="28"/>
          <w:lang w:val="kk-KZ"/>
        </w:rPr>
        <w:t>ұрып</w:t>
      </w:r>
      <w:r>
        <w:rPr>
          <w:rFonts w:ascii="Times New Roman" w:hAnsi="Times New Roman" w:cs="Times New Roman"/>
          <w:sz w:val="28"/>
          <w:szCs w:val="28"/>
          <w:lang w:val="kk-KZ"/>
        </w:rPr>
        <w:t xml:space="preserve">ы қауыны КО ТР </w:t>
      </w:r>
      <w:r w:rsidR="00EC212A" w:rsidRPr="00EC212A">
        <w:rPr>
          <w:rFonts w:ascii="Times New Roman" w:hAnsi="Times New Roman" w:cs="Times New Roman"/>
          <w:sz w:val="28"/>
          <w:szCs w:val="28"/>
          <w:lang w:val="kk-KZ"/>
        </w:rPr>
        <w:t>021/2011 «Тамақ өнімдерінің қауіпсіздігі туралы» техникалық регламенті</w:t>
      </w:r>
      <w:r w:rsidR="00EC212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бойынша нитрит, нитраттардың нормасы </w:t>
      </w:r>
      <w:r w:rsidRPr="00C31BD4">
        <w:rPr>
          <w:rFonts w:ascii="Times New Roman" w:hAnsi="Times New Roman" w:cs="Times New Roman"/>
          <w:sz w:val="28"/>
          <w:szCs w:val="28"/>
          <w:lang w:val="kk-KZ"/>
        </w:rPr>
        <w:t>90</w:t>
      </w:r>
      <w:r>
        <w:rPr>
          <w:rFonts w:ascii="Times New Roman" w:hAnsi="Times New Roman" w:cs="Times New Roman"/>
          <w:sz w:val="28"/>
          <w:szCs w:val="28"/>
          <w:lang w:val="kk-KZ"/>
        </w:rPr>
        <w:t xml:space="preserve"> мг</w:t>
      </w:r>
      <w:r w:rsidR="00DE3AE1" w:rsidRPr="00DE3AE1">
        <w:rPr>
          <w:rFonts w:ascii="Times New Roman" w:hAnsi="Times New Roman" w:cs="Times New Roman"/>
          <w:sz w:val="28"/>
          <w:szCs w:val="28"/>
          <w:lang w:val="kk-KZ"/>
        </w:rPr>
        <w:t>/</w:t>
      </w:r>
      <w:r>
        <w:rPr>
          <w:rFonts w:ascii="Times New Roman" w:hAnsi="Times New Roman" w:cs="Times New Roman"/>
          <w:sz w:val="28"/>
          <w:szCs w:val="28"/>
          <w:lang w:val="kk-KZ"/>
        </w:rPr>
        <w:t xml:space="preserve">кг дан аспау керек. Жергілікті қауындар бақылау бойынша </w:t>
      </w:r>
      <w:r w:rsidRPr="00C31BD4">
        <w:rPr>
          <w:rFonts w:ascii="Times New Roman" w:hAnsi="Times New Roman" w:cs="Times New Roman"/>
          <w:sz w:val="28"/>
          <w:szCs w:val="28"/>
          <w:lang w:val="kk-KZ"/>
        </w:rPr>
        <w:t>50</w:t>
      </w:r>
      <w:r>
        <w:rPr>
          <w:rFonts w:ascii="Times New Roman" w:hAnsi="Times New Roman" w:cs="Times New Roman"/>
          <w:sz w:val="28"/>
          <w:szCs w:val="28"/>
          <w:lang w:val="kk-KZ"/>
        </w:rPr>
        <w:t xml:space="preserve"> мг</w:t>
      </w:r>
      <w:r w:rsidR="00DE3AE1" w:rsidRPr="00524C7B">
        <w:rPr>
          <w:rFonts w:ascii="Times New Roman" w:hAnsi="Times New Roman" w:cs="Times New Roman"/>
          <w:sz w:val="28"/>
          <w:szCs w:val="28"/>
          <w:lang w:val="kk-KZ"/>
        </w:rPr>
        <w:t>/</w:t>
      </w:r>
      <w:r>
        <w:rPr>
          <w:rFonts w:ascii="Times New Roman" w:hAnsi="Times New Roman" w:cs="Times New Roman"/>
          <w:sz w:val="28"/>
          <w:szCs w:val="28"/>
          <w:lang w:val="kk-KZ"/>
        </w:rPr>
        <w:t xml:space="preserve">кг  </w:t>
      </w:r>
      <w:r>
        <w:rPr>
          <w:rFonts w:ascii="Times New Roman" w:eastAsia="Times New Roman" w:hAnsi="Times New Roman" w:cs="Times New Roman"/>
          <w:color w:val="151515"/>
          <w:sz w:val="28"/>
          <w:szCs w:val="28"/>
          <w:lang w:val="kk-KZ" w:eastAsia="ru-KZ"/>
        </w:rPr>
        <w:t xml:space="preserve"> болып келді. Енді осы қауындардағы нитрит, нитраттарды азайту барысында </w:t>
      </w:r>
      <w:r>
        <w:rPr>
          <w:rFonts w:ascii="Times New Roman" w:hAnsi="Times New Roman" w:cs="Times New Roman"/>
          <w:sz w:val="28"/>
          <w:szCs w:val="28"/>
          <w:lang w:val="kk-KZ"/>
        </w:rPr>
        <w:t xml:space="preserve">ең бірінші </w:t>
      </w:r>
      <w:r w:rsidRPr="00AB1677">
        <w:rPr>
          <w:rFonts w:ascii="Times New Roman" w:hAnsi="Times New Roman" w:cs="Times New Roman"/>
          <w:sz w:val="28"/>
          <w:szCs w:val="28"/>
          <w:lang w:val="kk-KZ"/>
        </w:rPr>
        <w:t>+20°С</w:t>
      </w:r>
      <w:r>
        <w:rPr>
          <w:rFonts w:ascii="Times New Roman" w:hAnsi="Times New Roman" w:cs="Times New Roman"/>
          <w:sz w:val="28"/>
          <w:szCs w:val="28"/>
          <w:lang w:val="kk-KZ"/>
        </w:rPr>
        <w:t xml:space="preserve"> температурадағы сумен өңделді. Қауын жуылғаннан кейін нитриттің мөлшері </w:t>
      </w:r>
      <w:r w:rsidRPr="00DB6A15">
        <w:rPr>
          <w:rFonts w:ascii="Times New Roman" w:hAnsi="Times New Roman" w:cs="Times New Roman"/>
          <w:sz w:val="28"/>
          <w:szCs w:val="28"/>
          <w:lang w:val="kk-KZ"/>
        </w:rPr>
        <w:t>34,87 мг</w:t>
      </w:r>
      <w:r w:rsidR="00DE3AE1" w:rsidRPr="00DE3AE1">
        <w:rPr>
          <w:rFonts w:ascii="Times New Roman" w:hAnsi="Times New Roman" w:cs="Times New Roman"/>
          <w:sz w:val="28"/>
          <w:szCs w:val="28"/>
          <w:lang w:val="kk-KZ"/>
        </w:rPr>
        <w:t>/</w:t>
      </w:r>
      <w:r w:rsidRPr="00DB6A15">
        <w:rPr>
          <w:rFonts w:ascii="Times New Roman" w:hAnsi="Times New Roman" w:cs="Times New Roman"/>
          <w:sz w:val="28"/>
          <w:szCs w:val="28"/>
          <w:lang w:val="kk-KZ"/>
        </w:rPr>
        <w:t>кг болды</w:t>
      </w:r>
      <w:r>
        <w:rPr>
          <w:rFonts w:ascii="Times New Roman" w:hAnsi="Times New Roman" w:cs="Times New Roman"/>
          <w:sz w:val="28"/>
          <w:szCs w:val="28"/>
          <w:lang w:val="kk-KZ"/>
        </w:rPr>
        <w:t xml:space="preserve">, ал нитраттың мөлшері </w:t>
      </w:r>
      <w:r w:rsidRPr="00DB6A15">
        <w:rPr>
          <w:rFonts w:ascii="Times New Roman" w:hAnsi="Times New Roman" w:cs="Times New Roman"/>
          <w:sz w:val="28"/>
          <w:szCs w:val="28"/>
          <w:lang w:val="kk-KZ"/>
        </w:rPr>
        <w:t>4</w:t>
      </w:r>
      <w:r>
        <w:rPr>
          <w:rFonts w:ascii="Times New Roman" w:hAnsi="Times New Roman" w:cs="Times New Roman"/>
          <w:sz w:val="28"/>
          <w:szCs w:val="28"/>
          <w:lang w:val="kk-KZ"/>
        </w:rPr>
        <w:t>7,0 мг</w:t>
      </w:r>
      <w:r w:rsidR="00DE3AE1" w:rsidRPr="00DE3AE1">
        <w:rPr>
          <w:rFonts w:ascii="Times New Roman" w:hAnsi="Times New Roman" w:cs="Times New Roman"/>
          <w:sz w:val="28"/>
          <w:szCs w:val="28"/>
          <w:lang w:val="kk-KZ"/>
        </w:rPr>
        <w:t>/</w:t>
      </w:r>
      <w:r>
        <w:rPr>
          <w:rFonts w:ascii="Times New Roman" w:hAnsi="Times New Roman" w:cs="Times New Roman"/>
          <w:sz w:val="28"/>
          <w:szCs w:val="28"/>
          <w:lang w:val="kk-KZ"/>
        </w:rPr>
        <w:t xml:space="preserve">кг көрсетті. </w:t>
      </w:r>
      <w:r w:rsidRPr="00AB1677">
        <w:rPr>
          <w:rFonts w:ascii="Times New Roman" w:hAnsi="Times New Roman" w:cs="Times New Roman"/>
          <w:sz w:val="28"/>
          <w:szCs w:val="28"/>
          <w:lang w:val="kk-KZ"/>
        </w:rPr>
        <w:t>+30°С</w:t>
      </w:r>
      <w:r>
        <w:rPr>
          <w:rFonts w:ascii="Times New Roman" w:hAnsi="Times New Roman" w:cs="Times New Roman"/>
          <w:sz w:val="28"/>
          <w:szCs w:val="28"/>
          <w:lang w:val="kk-KZ"/>
        </w:rPr>
        <w:t xml:space="preserve"> температурадағы сумен қауынды жуған кезде нитрит 18,55 мг</w:t>
      </w:r>
      <w:r w:rsidR="00DE3AE1" w:rsidRPr="00DE3AE1">
        <w:rPr>
          <w:rFonts w:ascii="Times New Roman" w:hAnsi="Times New Roman" w:cs="Times New Roman"/>
          <w:sz w:val="28"/>
          <w:szCs w:val="28"/>
          <w:lang w:val="ru-RU"/>
        </w:rPr>
        <w:t>/</w:t>
      </w:r>
      <w:r>
        <w:rPr>
          <w:rFonts w:ascii="Times New Roman" w:hAnsi="Times New Roman" w:cs="Times New Roman"/>
          <w:sz w:val="28"/>
          <w:szCs w:val="28"/>
          <w:lang w:val="kk-KZ"/>
        </w:rPr>
        <w:t xml:space="preserve">кг, ал нитрат </w:t>
      </w:r>
      <w:r w:rsidRPr="00DB6A15">
        <w:rPr>
          <w:rFonts w:ascii="Times New Roman" w:hAnsi="Times New Roman" w:cs="Times New Roman"/>
          <w:sz w:val="28"/>
          <w:szCs w:val="28"/>
          <w:lang w:val="ru-RU"/>
        </w:rPr>
        <w:t>25</w:t>
      </w:r>
      <w:r>
        <w:rPr>
          <w:rFonts w:ascii="Times New Roman" w:hAnsi="Times New Roman" w:cs="Times New Roman"/>
          <w:sz w:val="28"/>
          <w:szCs w:val="28"/>
          <w:lang w:val="kk-KZ"/>
        </w:rPr>
        <w:t>,</w:t>
      </w:r>
      <w:r>
        <w:rPr>
          <w:rFonts w:ascii="Times New Roman" w:hAnsi="Times New Roman" w:cs="Times New Roman"/>
          <w:sz w:val="28"/>
          <w:szCs w:val="28"/>
          <w:lang w:val="ru-RU"/>
        </w:rPr>
        <w:t>0 мг</w:t>
      </w:r>
      <w:r w:rsidR="00DE3AE1" w:rsidRPr="00DE3AE1">
        <w:rPr>
          <w:rFonts w:ascii="Times New Roman" w:hAnsi="Times New Roman" w:cs="Times New Roman"/>
          <w:sz w:val="28"/>
          <w:szCs w:val="28"/>
          <w:lang w:val="ru-RU"/>
        </w:rPr>
        <w:t>/</w:t>
      </w:r>
      <w:r>
        <w:rPr>
          <w:rFonts w:ascii="Times New Roman" w:hAnsi="Times New Roman" w:cs="Times New Roman"/>
          <w:sz w:val="28"/>
          <w:szCs w:val="28"/>
          <w:lang w:val="ru-RU"/>
        </w:rPr>
        <w:t xml:space="preserve">кг </w:t>
      </w:r>
      <w:r>
        <w:rPr>
          <w:rFonts w:ascii="Times New Roman" w:hAnsi="Times New Roman" w:cs="Times New Roman"/>
          <w:sz w:val="28"/>
          <w:szCs w:val="28"/>
          <w:lang w:val="kk-KZ"/>
        </w:rPr>
        <w:t xml:space="preserve">көрсетті. </w:t>
      </w:r>
      <w:r w:rsidRPr="00AB1677">
        <w:rPr>
          <w:rFonts w:ascii="Times New Roman" w:hAnsi="Times New Roman" w:cs="Times New Roman"/>
          <w:sz w:val="28"/>
          <w:szCs w:val="28"/>
          <w:lang w:val="kk-KZ"/>
        </w:rPr>
        <w:t>+40°С</w:t>
      </w:r>
      <w:r>
        <w:rPr>
          <w:rFonts w:ascii="Times New Roman" w:hAnsi="Times New Roman" w:cs="Times New Roman"/>
          <w:sz w:val="28"/>
          <w:szCs w:val="28"/>
          <w:lang w:val="kk-KZ"/>
        </w:rPr>
        <w:t xml:space="preserve"> температурадағы сумен қауын жуылғанда нитрит 18,</w:t>
      </w:r>
      <w:r w:rsidRPr="00DB6A15">
        <w:rPr>
          <w:rFonts w:ascii="Times New Roman" w:hAnsi="Times New Roman" w:cs="Times New Roman"/>
          <w:sz w:val="28"/>
          <w:szCs w:val="28"/>
          <w:lang w:val="kk-KZ"/>
        </w:rPr>
        <w:t>43</w:t>
      </w:r>
      <w:r>
        <w:rPr>
          <w:rFonts w:ascii="Times New Roman" w:hAnsi="Times New Roman" w:cs="Times New Roman"/>
          <w:sz w:val="28"/>
          <w:szCs w:val="28"/>
          <w:lang w:val="kk-KZ"/>
        </w:rPr>
        <w:t xml:space="preserve"> мг</w:t>
      </w:r>
      <w:r w:rsidR="00DE3AE1" w:rsidRPr="00DE3AE1">
        <w:rPr>
          <w:rFonts w:ascii="Times New Roman" w:hAnsi="Times New Roman" w:cs="Times New Roman"/>
          <w:sz w:val="28"/>
          <w:szCs w:val="28"/>
          <w:lang w:val="kk-KZ"/>
        </w:rPr>
        <w:t>/</w:t>
      </w:r>
      <w:r>
        <w:rPr>
          <w:rFonts w:ascii="Times New Roman" w:hAnsi="Times New Roman" w:cs="Times New Roman"/>
          <w:sz w:val="28"/>
          <w:szCs w:val="28"/>
          <w:lang w:val="kk-KZ"/>
        </w:rPr>
        <w:t xml:space="preserve">кг, нитрат </w:t>
      </w:r>
      <w:r w:rsidRPr="00DB6A15">
        <w:rPr>
          <w:rFonts w:ascii="Times New Roman" w:hAnsi="Times New Roman" w:cs="Times New Roman"/>
          <w:sz w:val="28"/>
          <w:szCs w:val="28"/>
          <w:lang w:val="kk-KZ"/>
        </w:rPr>
        <w:t>25</w:t>
      </w:r>
      <w:r>
        <w:rPr>
          <w:rFonts w:ascii="Times New Roman" w:hAnsi="Times New Roman" w:cs="Times New Roman"/>
          <w:sz w:val="28"/>
          <w:szCs w:val="28"/>
          <w:lang w:val="kk-KZ"/>
        </w:rPr>
        <w:t>,</w:t>
      </w:r>
      <w:r w:rsidRPr="00DB6A15">
        <w:rPr>
          <w:rFonts w:ascii="Times New Roman" w:hAnsi="Times New Roman" w:cs="Times New Roman"/>
          <w:sz w:val="28"/>
          <w:szCs w:val="28"/>
          <w:lang w:val="kk-KZ"/>
        </w:rPr>
        <w:t>0 мг</w:t>
      </w:r>
      <w:r w:rsidR="00DE3AE1" w:rsidRPr="00DE3AE1">
        <w:rPr>
          <w:rFonts w:ascii="Times New Roman" w:hAnsi="Times New Roman" w:cs="Times New Roman"/>
          <w:sz w:val="28"/>
          <w:szCs w:val="28"/>
          <w:lang w:val="kk-KZ"/>
        </w:rPr>
        <w:t>/</w:t>
      </w:r>
      <w:r w:rsidRPr="00DB6A15">
        <w:rPr>
          <w:rFonts w:ascii="Times New Roman" w:hAnsi="Times New Roman" w:cs="Times New Roman"/>
          <w:sz w:val="28"/>
          <w:szCs w:val="28"/>
          <w:lang w:val="kk-KZ"/>
        </w:rPr>
        <w:t xml:space="preserve">кг, </w:t>
      </w:r>
      <w:r>
        <w:rPr>
          <w:rFonts w:ascii="Times New Roman" w:hAnsi="Times New Roman" w:cs="Times New Roman"/>
          <w:sz w:val="28"/>
          <w:szCs w:val="28"/>
          <w:lang w:val="kk-KZ"/>
        </w:rPr>
        <w:t xml:space="preserve">алдынға көрсеткен </w:t>
      </w:r>
      <w:r w:rsidRPr="00AB1677">
        <w:rPr>
          <w:rFonts w:ascii="Times New Roman" w:hAnsi="Times New Roman" w:cs="Times New Roman"/>
          <w:sz w:val="28"/>
          <w:szCs w:val="28"/>
          <w:lang w:val="kk-KZ"/>
        </w:rPr>
        <w:t>+30°С</w:t>
      </w:r>
      <w:r>
        <w:rPr>
          <w:rFonts w:ascii="Times New Roman" w:hAnsi="Times New Roman" w:cs="Times New Roman"/>
          <w:sz w:val="28"/>
          <w:szCs w:val="28"/>
          <w:lang w:val="kk-KZ"/>
        </w:rPr>
        <w:t xml:space="preserve"> температурадағы сумен өңдегендегіден айырмашылығы болмады, бірақ кішкене қауын сапасына әсер етті. </w:t>
      </w:r>
      <w:r w:rsidRPr="00AB1677">
        <w:rPr>
          <w:rFonts w:ascii="Times New Roman" w:hAnsi="Times New Roman" w:cs="Times New Roman"/>
          <w:sz w:val="28"/>
          <w:szCs w:val="28"/>
          <w:lang w:val="kk-KZ"/>
        </w:rPr>
        <w:t>+50°С, +60°С</w:t>
      </w:r>
      <w:r>
        <w:rPr>
          <w:rFonts w:ascii="Times New Roman" w:hAnsi="Times New Roman" w:cs="Times New Roman"/>
          <w:sz w:val="28"/>
          <w:szCs w:val="28"/>
          <w:lang w:val="kk-KZ"/>
        </w:rPr>
        <w:t xml:space="preserve"> температурадағы сумен жуылған қауындағы нитрит </w:t>
      </w:r>
      <w:r w:rsidRPr="00DB6A15">
        <w:rPr>
          <w:rFonts w:ascii="Times New Roman" w:hAnsi="Times New Roman" w:cs="Times New Roman"/>
          <w:sz w:val="28"/>
          <w:szCs w:val="28"/>
          <w:lang w:val="kk-KZ"/>
        </w:rPr>
        <w:t>17,81 мг</w:t>
      </w:r>
      <w:r w:rsidR="00DE3AE1" w:rsidRPr="00DE3AE1">
        <w:rPr>
          <w:rFonts w:ascii="Times New Roman" w:hAnsi="Times New Roman" w:cs="Times New Roman"/>
          <w:sz w:val="28"/>
          <w:szCs w:val="28"/>
          <w:lang w:val="kk-KZ"/>
        </w:rPr>
        <w:t>/</w:t>
      </w:r>
      <w:r w:rsidRPr="00DB6A15">
        <w:rPr>
          <w:rFonts w:ascii="Times New Roman" w:hAnsi="Times New Roman" w:cs="Times New Roman"/>
          <w:sz w:val="28"/>
          <w:szCs w:val="28"/>
          <w:lang w:val="kk-KZ"/>
        </w:rPr>
        <w:t>к</w:t>
      </w:r>
      <w:r>
        <w:rPr>
          <w:rFonts w:ascii="Times New Roman" w:hAnsi="Times New Roman" w:cs="Times New Roman"/>
          <w:sz w:val="28"/>
          <w:szCs w:val="28"/>
          <w:lang w:val="kk-KZ"/>
        </w:rPr>
        <w:t>г, 17,07 мг</w:t>
      </w:r>
      <w:r w:rsidR="00DE3AE1" w:rsidRPr="00DE3AE1">
        <w:rPr>
          <w:rFonts w:ascii="Times New Roman" w:hAnsi="Times New Roman" w:cs="Times New Roman"/>
          <w:sz w:val="28"/>
          <w:szCs w:val="28"/>
          <w:lang w:val="kk-KZ"/>
        </w:rPr>
        <w:t>/</w:t>
      </w:r>
      <w:r>
        <w:rPr>
          <w:rFonts w:ascii="Times New Roman" w:hAnsi="Times New Roman" w:cs="Times New Roman"/>
          <w:sz w:val="28"/>
          <w:szCs w:val="28"/>
          <w:lang w:val="kk-KZ"/>
        </w:rPr>
        <w:t>кг, нитрат 24,0 мг</w:t>
      </w:r>
      <w:r w:rsidR="00DE3AE1" w:rsidRPr="00DE3AE1">
        <w:rPr>
          <w:rFonts w:ascii="Times New Roman" w:hAnsi="Times New Roman" w:cs="Times New Roman"/>
          <w:sz w:val="28"/>
          <w:szCs w:val="28"/>
          <w:lang w:val="kk-KZ"/>
        </w:rPr>
        <w:t>/</w:t>
      </w:r>
      <w:r>
        <w:rPr>
          <w:rFonts w:ascii="Times New Roman" w:hAnsi="Times New Roman" w:cs="Times New Roman"/>
          <w:sz w:val="28"/>
          <w:szCs w:val="28"/>
          <w:lang w:val="kk-KZ"/>
        </w:rPr>
        <w:t>кг, 23 мг</w:t>
      </w:r>
      <w:r w:rsidR="00DE3AE1" w:rsidRPr="00DE3AE1">
        <w:rPr>
          <w:rFonts w:ascii="Times New Roman" w:hAnsi="Times New Roman" w:cs="Times New Roman"/>
          <w:sz w:val="28"/>
          <w:szCs w:val="28"/>
          <w:lang w:val="kk-KZ"/>
        </w:rPr>
        <w:t>/</w:t>
      </w:r>
      <w:r>
        <w:rPr>
          <w:rFonts w:ascii="Times New Roman" w:hAnsi="Times New Roman" w:cs="Times New Roman"/>
          <w:sz w:val="28"/>
          <w:szCs w:val="28"/>
          <w:lang w:val="kk-KZ"/>
        </w:rPr>
        <w:t xml:space="preserve">кг болғанымен, қауынның сыртқы қабықтары алынып, сапасы нашарлап бастады. </w:t>
      </w:r>
    </w:p>
    <w:p w14:paraId="3C9D0D58" w14:textId="77777777" w:rsidR="00FE4011" w:rsidRPr="00C31BD4" w:rsidRDefault="00FE4011" w:rsidP="00FE4011">
      <w:pPr>
        <w:shd w:val="clear" w:color="auto" w:fill="FFFFFF"/>
        <w:spacing w:after="0" w:line="240" w:lineRule="auto"/>
        <w:ind w:firstLine="720"/>
        <w:jc w:val="both"/>
        <w:rPr>
          <w:rFonts w:ascii="Times New Roman" w:eastAsia="Times New Roman" w:hAnsi="Times New Roman" w:cs="Times New Roman"/>
          <w:color w:val="151515"/>
          <w:sz w:val="28"/>
          <w:szCs w:val="28"/>
          <w:lang w:val="kk-KZ" w:eastAsia="ru-KZ"/>
        </w:rPr>
      </w:pPr>
      <w:r>
        <w:rPr>
          <w:rFonts w:ascii="Times New Roman" w:hAnsi="Times New Roman" w:cs="Times New Roman"/>
          <w:sz w:val="28"/>
          <w:szCs w:val="28"/>
          <w:lang w:val="kk-KZ"/>
        </w:rPr>
        <w:t xml:space="preserve">Бұл зерттеу әр түрлі температурадағы сумен жуу әдістерінде  қауындағы нитрит, нитраттарды азайту барысында ең қолайлы температура ол </w:t>
      </w:r>
      <w:r w:rsidRPr="00AB1677">
        <w:rPr>
          <w:rFonts w:ascii="Times New Roman" w:hAnsi="Times New Roman" w:cs="Times New Roman"/>
          <w:sz w:val="28"/>
          <w:szCs w:val="28"/>
          <w:lang w:val="kk-KZ"/>
        </w:rPr>
        <w:t>+30°С</w:t>
      </w:r>
      <w:r>
        <w:rPr>
          <w:rFonts w:ascii="Times New Roman" w:hAnsi="Times New Roman" w:cs="Times New Roman"/>
          <w:sz w:val="28"/>
          <w:szCs w:val="28"/>
          <w:lang w:val="kk-KZ"/>
        </w:rPr>
        <w:t xml:space="preserve"> алдық. Бұл температурады жуылған қауынның сапасы жақсырақ сақталды. </w:t>
      </w:r>
    </w:p>
    <w:p w14:paraId="36D73E29" w14:textId="77777777" w:rsidR="001F30B1" w:rsidRPr="00AB1677" w:rsidRDefault="001F30B1" w:rsidP="000C1A60">
      <w:pPr>
        <w:spacing w:after="0" w:line="240" w:lineRule="auto"/>
        <w:ind w:firstLine="720"/>
        <w:jc w:val="both"/>
        <w:rPr>
          <w:rFonts w:ascii="Times New Roman" w:hAnsi="Times New Roman" w:cs="Times New Roman"/>
          <w:sz w:val="28"/>
          <w:szCs w:val="28"/>
          <w:lang w:val="kk-KZ"/>
        </w:rPr>
      </w:pPr>
    </w:p>
    <w:p w14:paraId="462D8D45" w14:textId="77777777" w:rsidR="00DF2EE3" w:rsidRDefault="00DF2EE3" w:rsidP="00DF2EE3">
      <w:pPr>
        <w:spacing w:after="0" w:line="240" w:lineRule="auto"/>
        <w:ind w:firstLine="720"/>
        <w:jc w:val="both"/>
        <w:rPr>
          <w:rFonts w:ascii="Times New Roman" w:hAnsi="Times New Roman" w:cs="Times New Roman"/>
          <w:sz w:val="28"/>
          <w:szCs w:val="28"/>
          <w:lang w:val="kk-KZ"/>
        </w:rPr>
      </w:pPr>
    </w:p>
    <w:p w14:paraId="5150DE2F" w14:textId="77777777" w:rsidR="00DF2EE3" w:rsidRDefault="00DF2EE3">
      <w:pPr>
        <w:rPr>
          <w:rFonts w:ascii="Times New Roman" w:hAnsi="Times New Roman" w:cs="Times New Roman"/>
          <w:sz w:val="28"/>
          <w:szCs w:val="28"/>
          <w:lang w:val="kk-KZ"/>
        </w:rPr>
      </w:pPr>
      <w:r>
        <w:rPr>
          <w:rFonts w:ascii="Times New Roman" w:hAnsi="Times New Roman" w:cs="Times New Roman"/>
          <w:sz w:val="28"/>
          <w:szCs w:val="28"/>
          <w:lang w:val="kk-KZ"/>
        </w:rPr>
        <w:br w:type="page"/>
      </w:r>
    </w:p>
    <w:p w14:paraId="39CA75D5" w14:textId="538FFF07" w:rsidR="0019435E" w:rsidRPr="00DF2EE3" w:rsidRDefault="0019435E" w:rsidP="00DF2EE3">
      <w:pPr>
        <w:spacing w:after="0" w:line="240" w:lineRule="auto"/>
        <w:ind w:firstLine="720"/>
        <w:jc w:val="both"/>
        <w:rPr>
          <w:rStyle w:val="tlid-translation"/>
          <w:rFonts w:ascii="Times New Roman" w:hAnsi="Times New Roman" w:cs="Times New Roman"/>
          <w:sz w:val="28"/>
          <w:szCs w:val="28"/>
          <w:lang w:val="kk-KZ"/>
        </w:rPr>
      </w:pPr>
      <w:r w:rsidRPr="00AB1677">
        <w:rPr>
          <w:rStyle w:val="tlid-translation"/>
          <w:rFonts w:ascii="Times New Roman" w:hAnsi="Times New Roman"/>
          <w:b/>
          <w:sz w:val="28"/>
          <w:szCs w:val="28"/>
          <w:lang w:val="kk-KZ"/>
        </w:rPr>
        <w:lastRenderedPageBreak/>
        <w:t xml:space="preserve">3.3 «Торпедо» </w:t>
      </w:r>
      <w:r w:rsidR="00DF2EE3" w:rsidRPr="00AB1677">
        <w:rPr>
          <w:rStyle w:val="tlid-translation"/>
          <w:rFonts w:ascii="Times New Roman" w:hAnsi="Times New Roman"/>
          <w:b/>
          <w:sz w:val="28"/>
          <w:szCs w:val="28"/>
          <w:lang w:val="kk-KZ"/>
        </w:rPr>
        <w:t>с</w:t>
      </w:r>
      <w:r w:rsidR="00EC212A">
        <w:rPr>
          <w:rStyle w:val="tlid-translation"/>
          <w:rFonts w:ascii="Times New Roman" w:hAnsi="Times New Roman"/>
          <w:b/>
          <w:sz w:val="28"/>
          <w:szCs w:val="28"/>
          <w:lang w:val="kk-KZ"/>
        </w:rPr>
        <w:t>ұрып</w:t>
      </w:r>
      <w:r w:rsidR="00DF2EE3" w:rsidRPr="00AB1677">
        <w:rPr>
          <w:rStyle w:val="tlid-translation"/>
          <w:rFonts w:ascii="Times New Roman" w:hAnsi="Times New Roman"/>
          <w:b/>
          <w:sz w:val="28"/>
          <w:szCs w:val="28"/>
          <w:lang w:val="kk-KZ"/>
        </w:rPr>
        <w:t>ы</w:t>
      </w:r>
      <w:r w:rsidR="00DF2EE3">
        <w:rPr>
          <w:rStyle w:val="tlid-translation"/>
          <w:rFonts w:ascii="Times New Roman" w:hAnsi="Times New Roman"/>
          <w:b/>
          <w:sz w:val="28"/>
          <w:szCs w:val="28"/>
          <w:lang w:val="kk-KZ"/>
        </w:rPr>
        <w:t xml:space="preserve"> </w:t>
      </w:r>
      <w:r w:rsidRPr="00AB1677">
        <w:rPr>
          <w:rStyle w:val="tlid-translation"/>
          <w:rFonts w:ascii="Times New Roman" w:hAnsi="Times New Roman"/>
          <w:b/>
          <w:sz w:val="28"/>
          <w:szCs w:val="28"/>
          <w:lang w:val="kk-KZ"/>
        </w:rPr>
        <w:t>қауын</w:t>
      </w:r>
      <w:r w:rsidR="00DF2EE3">
        <w:rPr>
          <w:rStyle w:val="tlid-translation"/>
          <w:rFonts w:ascii="Times New Roman" w:hAnsi="Times New Roman"/>
          <w:b/>
          <w:sz w:val="28"/>
          <w:szCs w:val="28"/>
          <w:lang w:val="kk-KZ"/>
        </w:rPr>
        <w:t>ы</w:t>
      </w:r>
      <w:r w:rsidRPr="00AB1677">
        <w:rPr>
          <w:rStyle w:val="tlid-translation"/>
          <w:rFonts w:ascii="Times New Roman" w:hAnsi="Times New Roman"/>
          <w:b/>
          <w:sz w:val="28"/>
          <w:szCs w:val="28"/>
          <w:lang w:val="kk-KZ"/>
        </w:rPr>
        <w:t>нан  пектин алудың экстракциялық технологиясы мен құрылымдарынан пектині бар ерітінділерді бөлу режимдері мен сапалық көрсеткіштері</w:t>
      </w:r>
    </w:p>
    <w:p w14:paraId="5BEB18EC" w14:textId="56378D94" w:rsidR="0019435E" w:rsidRPr="00D5575C" w:rsidRDefault="0019435E" w:rsidP="0079421E">
      <w:pPr>
        <w:spacing w:after="0"/>
        <w:ind w:firstLine="720"/>
        <w:jc w:val="both"/>
        <w:rPr>
          <w:rFonts w:ascii="Times New Roman" w:hAnsi="Times New Roman" w:cs="Times New Roman"/>
          <w:b/>
          <w:bCs/>
          <w:sz w:val="28"/>
          <w:szCs w:val="28"/>
          <w:lang w:val="kk-KZ"/>
        </w:rPr>
      </w:pPr>
      <w:r w:rsidRPr="00D5575C">
        <w:rPr>
          <w:rStyle w:val="tlid-translation"/>
          <w:rFonts w:ascii="Times New Roman" w:hAnsi="Times New Roman"/>
          <w:b/>
          <w:bCs/>
          <w:sz w:val="28"/>
          <w:szCs w:val="28"/>
          <w:lang w:val="kk-KZ"/>
        </w:rPr>
        <w:t xml:space="preserve">3.3.1 </w:t>
      </w:r>
      <w:r w:rsidRPr="00D5575C">
        <w:rPr>
          <w:rFonts w:ascii="Times New Roman" w:hAnsi="Times New Roman" w:cs="Times New Roman"/>
          <w:b/>
          <w:bCs/>
          <w:sz w:val="28"/>
          <w:szCs w:val="28"/>
          <w:lang w:val="kk-KZ"/>
        </w:rPr>
        <w:t>Үш факторлы (2</w:t>
      </w:r>
      <w:r w:rsidRPr="00D5575C">
        <w:rPr>
          <w:rFonts w:ascii="Times New Roman" w:hAnsi="Times New Roman" w:cs="Times New Roman"/>
          <w:b/>
          <w:bCs/>
          <w:sz w:val="28"/>
          <w:szCs w:val="28"/>
          <w:vertAlign w:val="superscript"/>
          <w:lang w:val="kk-KZ"/>
        </w:rPr>
        <w:t>3</w:t>
      </w:r>
      <w:r w:rsidRPr="00D5575C">
        <w:rPr>
          <w:rFonts w:ascii="Times New Roman" w:hAnsi="Times New Roman" w:cs="Times New Roman"/>
          <w:b/>
          <w:bCs/>
          <w:sz w:val="28"/>
          <w:szCs w:val="28"/>
          <w:lang w:val="kk-KZ"/>
        </w:rPr>
        <w:t>) гидромодульдік тәжірибенің жоспары негізінде «Торпедо» қауын</w:t>
      </w:r>
      <w:r w:rsidR="00EC212A">
        <w:rPr>
          <w:rFonts w:ascii="Times New Roman" w:hAnsi="Times New Roman" w:cs="Times New Roman"/>
          <w:b/>
          <w:bCs/>
          <w:sz w:val="28"/>
          <w:szCs w:val="28"/>
          <w:lang w:val="kk-KZ"/>
        </w:rPr>
        <w:t>ы</w:t>
      </w:r>
      <w:r w:rsidRPr="00D5575C">
        <w:rPr>
          <w:rFonts w:ascii="Times New Roman" w:hAnsi="Times New Roman" w:cs="Times New Roman"/>
          <w:b/>
          <w:bCs/>
          <w:sz w:val="28"/>
          <w:szCs w:val="28"/>
          <w:lang w:val="kk-KZ"/>
        </w:rPr>
        <w:t>ның сапа және қауіпсіздік  көрсеткіштерін сипаттайтын регрессиялық модельдерін шығару</w:t>
      </w:r>
    </w:p>
    <w:p w14:paraId="0FBE0027" w14:textId="4FD24F57" w:rsidR="0079421E" w:rsidRDefault="0079421E" w:rsidP="0079421E">
      <w:pPr>
        <w:spacing w:after="0" w:line="240" w:lineRule="auto"/>
        <w:ind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Қазіргі әлемде тамақтанудың рөлі зор, бірақ тамақ рационының негізгі компоненттерінің теңгерімсіздігі бар. </w:t>
      </w:r>
      <w:r w:rsidR="00434D85">
        <w:rPr>
          <w:rFonts w:ascii="Times New Roman" w:hAnsi="Times New Roman" w:cs="Times New Roman"/>
          <w:sz w:val="28"/>
          <w:szCs w:val="28"/>
          <w:lang w:val="kk-KZ"/>
        </w:rPr>
        <w:t>Дәрумендерді</w:t>
      </w:r>
      <w:r w:rsidRPr="00AB1677">
        <w:rPr>
          <w:rFonts w:ascii="Times New Roman" w:hAnsi="Times New Roman" w:cs="Times New Roman"/>
          <w:sz w:val="28"/>
          <w:szCs w:val="28"/>
          <w:lang w:val="kk-KZ"/>
        </w:rPr>
        <w:t>, макро</w:t>
      </w:r>
      <w:r w:rsidR="00434D85">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және микроэлементтерді, тағамдық талшықтарды тұтынуды төмендету және табиғи табиғи өнімдерді пайдалану. </w:t>
      </w:r>
    </w:p>
    <w:p w14:paraId="522B1C33" w14:textId="79D13E4E" w:rsidR="0079421E" w:rsidRDefault="0079421E" w:rsidP="0079421E">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 xml:space="preserve">Жүргізілген зерттеулер негізінде «Торпедо» </w:t>
      </w:r>
      <w:r w:rsidR="00EC212A">
        <w:rPr>
          <w:rFonts w:ascii="Times New Roman" w:hAnsi="Times New Roman" w:cs="Times New Roman"/>
          <w:sz w:val="28"/>
          <w:szCs w:val="28"/>
          <w:lang w:val="kk-KZ"/>
        </w:rPr>
        <w:t>сұрыпы</w:t>
      </w:r>
      <w:r w:rsidRPr="00AB1677">
        <w:rPr>
          <w:rFonts w:ascii="Times New Roman" w:hAnsi="Times New Roman" w:cs="Times New Roman"/>
          <w:sz w:val="28"/>
          <w:szCs w:val="28"/>
          <w:lang w:val="kk-KZ"/>
        </w:rPr>
        <w:t xml:space="preserve">ның қауыны жалпы пектиннің құрамы және сығындының шығуы бойынша құрамында пектин бар сығынды алу үшін әбден жарамды екендігі анықталды. </w:t>
      </w:r>
    </w:p>
    <w:p w14:paraId="0CA56199" w14:textId="12714B8A" w:rsidR="00A621BF" w:rsidRDefault="00B8413D">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04672" behindDoc="0" locked="0" layoutInCell="1" allowOverlap="1" wp14:anchorId="42E7EED2" wp14:editId="6925B5CE">
                <wp:simplePos x="0" y="0"/>
                <wp:positionH relativeFrom="page">
                  <wp:align>center</wp:align>
                </wp:positionH>
                <wp:positionV relativeFrom="paragraph">
                  <wp:posOffset>2869234</wp:posOffset>
                </wp:positionV>
                <wp:extent cx="1398905" cy="294199"/>
                <wp:effectExtent l="0" t="0" r="10795" b="10795"/>
                <wp:wrapNone/>
                <wp:docPr id="517" name="Прямоугольник: скругленные углы 517"/>
                <wp:cNvGraphicFramePr/>
                <a:graphic xmlns:a="http://schemas.openxmlformats.org/drawingml/2006/main">
                  <a:graphicData uri="http://schemas.microsoft.com/office/word/2010/wordprocessingShape">
                    <wps:wsp>
                      <wps:cNvSpPr/>
                      <wps:spPr>
                        <a:xfrm>
                          <a:off x="0" y="0"/>
                          <a:ext cx="1398905" cy="294199"/>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299D10BF" w14:textId="4650807D" w:rsidR="00066D13" w:rsidRPr="007F0198" w:rsidRDefault="00066D13" w:rsidP="00B8413D">
                            <w:pPr>
                              <w:jc w:val="center"/>
                              <w:rPr>
                                <w:rFonts w:ascii="Times New Roman" w:hAnsi="Times New Roman" w:cs="Times New Roman"/>
                                <w:sz w:val="24"/>
                                <w:szCs w:val="24"/>
                                <w:lang w:val="en-US"/>
                              </w:rPr>
                            </w:pPr>
                            <w:r w:rsidRPr="00A621BF">
                              <w:rPr>
                                <w:rFonts w:ascii="Times New Roman" w:hAnsi="Times New Roman" w:cs="Times New Roman"/>
                                <w:sz w:val="24"/>
                                <w:szCs w:val="24"/>
                                <w:lang w:val="kk-KZ"/>
                              </w:rPr>
                              <w:t>Тұндыру</w:t>
                            </w:r>
                            <w:r>
                              <w:rPr>
                                <w:rFonts w:ascii="Times New Roman" w:hAnsi="Times New Roman" w:cs="Times New Roman"/>
                                <w:sz w:val="24"/>
                                <w:szCs w:val="24"/>
                                <w:lang w:val="kk-KZ"/>
                              </w:rPr>
                              <w:t xml:space="preserve"> </w:t>
                            </w:r>
                            <w:r w:rsidRPr="007F0198">
                              <w:rPr>
                                <w:rFonts w:ascii="Times New Roman" w:hAnsi="Times New Roman" w:cs="Times New Roman"/>
                                <w:sz w:val="24"/>
                                <w:szCs w:val="24"/>
                                <w:lang w:val="kk-KZ"/>
                              </w:rPr>
                              <w:t>MeCI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2E7EED2" id="Прямоугольник: скругленные углы 517" o:spid="_x0000_s1159" style="position:absolute;margin-left:0;margin-top:225.9pt;width:110.15pt;height:23.15pt;z-index:251804672;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" fillcolor="#ffd555 [2167]" strokecolor="#ffc000 [3207]" strokeweight=".5pt">
                <v:fill color2="#ffcc31 [2615]" rotate="t" colors="0 #ffdd9c;.5 #ffd78e;1 #ffd479" focus="100%" type="gradient">
                  <o:fill v:ext="view" type="gradientUnscaled"/>
                </v:fill>
                <v:stroke joinstyle="miter"/>
                <v:textbox>
                  <w:txbxContent>
                    <w:p w14:paraId="299D10BF" w14:textId="4650807D" w:rsidR="00066D13" w:rsidRPr="007F0198" w:rsidRDefault="00066D13" w:rsidP="00B8413D">
                      <w:pPr>
                        <w:jc w:val="center"/>
                        <w:rPr>
                          <w:rFonts w:ascii="Times New Roman" w:hAnsi="Times New Roman" w:cs="Times New Roman"/>
                          <w:sz w:val="24"/>
                          <w:szCs w:val="24"/>
                          <w:lang w:val="en-US"/>
                        </w:rPr>
                      </w:pPr>
                      <w:r w:rsidRPr="00A621BF">
                        <w:rPr>
                          <w:rFonts w:ascii="Times New Roman" w:hAnsi="Times New Roman" w:cs="Times New Roman"/>
                          <w:sz w:val="24"/>
                          <w:szCs w:val="24"/>
                          <w:lang w:val="kk-KZ"/>
                        </w:rPr>
                        <w:t>Тұндыру</w:t>
                      </w:r>
                      <w:r>
                        <w:rPr>
                          <w:rFonts w:ascii="Times New Roman" w:hAnsi="Times New Roman" w:cs="Times New Roman"/>
                          <w:sz w:val="24"/>
                          <w:szCs w:val="24"/>
                          <w:lang w:val="kk-KZ"/>
                        </w:rPr>
                        <w:t xml:space="preserve"> </w:t>
                      </w:r>
                      <w:r w:rsidRPr="007F0198">
                        <w:rPr>
                          <w:rFonts w:ascii="Times New Roman" w:hAnsi="Times New Roman" w:cs="Times New Roman"/>
                          <w:sz w:val="24"/>
                          <w:szCs w:val="24"/>
                          <w:lang w:val="kk-KZ"/>
                        </w:rPr>
                        <w:t>MeCI</w:t>
                      </w:r>
                    </w:p>
                  </w:txbxContent>
                </v:textbox>
                <w10:wrap anchorx="page"/>
              </v:roundrect>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802624" behindDoc="0" locked="0" layoutInCell="1" allowOverlap="1" wp14:anchorId="100C194E" wp14:editId="66BC8E5A">
                <wp:simplePos x="0" y="0"/>
                <wp:positionH relativeFrom="column">
                  <wp:posOffset>215928</wp:posOffset>
                </wp:positionH>
                <wp:positionV relativeFrom="paragraph">
                  <wp:posOffset>2874341</wp:posOffset>
                </wp:positionV>
                <wp:extent cx="1398905" cy="294199"/>
                <wp:effectExtent l="0" t="0" r="10795" b="10795"/>
                <wp:wrapNone/>
                <wp:docPr id="60" name="Прямоугольник: скругленные углы 60"/>
                <wp:cNvGraphicFramePr/>
                <a:graphic xmlns:a="http://schemas.openxmlformats.org/drawingml/2006/main">
                  <a:graphicData uri="http://schemas.microsoft.com/office/word/2010/wordprocessingShape">
                    <wps:wsp>
                      <wps:cNvSpPr/>
                      <wps:spPr>
                        <a:xfrm>
                          <a:off x="0" y="0"/>
                          <a:ext cx="1398905" cy="294199"/>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7A3ABCF4" w14:textId="4153F8C9" w:rsidR="00066D13" w:rsidRPr="00A621BF" w:rsidRDefault="00066D13" w:rsidP="00B8413D">
                            <w:pPr>
                              <w:jc w:val="center"/>
                              <w:rPr>
                                <w:rFonts w:ascii="Times New Roman" w:hAnsi="Times New Roman" w:cs="Times New Roman"/>
                                <w:sz w:val="24"/>
                                <w:szCs w:val="24"/>
                                <w:lang w:val="kk-KZ"/>
                              </w:rPr>
                            </w:pPr>
                            <w:r w:rsidRPr="00A621BF">
                              <w:rPr>
                                <w:rFonts w:ascii="Times New Roman" w:hAnsi="Times New Roman" w:cs="Times New Roman"/>
                                <w:sz w:val="24"/>
                                <w:szCs w:val="24"/>
                                <w:lang w:val="kk-KZ"/>
                              </w:rPr>
                              <w:t>Шоғырландыру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00C194E" id="Прямоугольник: скругленные углы 60" o:spid="_x0000_s1160" style="position:absolute;margin-left:17pt;margin-top:226.35pt;width:110.15pt;height:23.15pt;z-index:25180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" fillcolor="#ffd555 [2167]" strokecolor="#ffc000 [3207]" strokeweight=".5pt">
                <v:fill color2="#ffcc31 [2615]" rotate="t" colors="0 #ffdd9c;.5 #ffd78e;1 #ffd479" focus="100%" type="gradient">
                  <o:fill v:ext="view" type="gradientUnscaled"/>
                </v:fill>
                <v:stroke joinstyle="miter"/>
                <v:textbox>
                  <w:txbxContent>
                    <w:p w14:paraId="7A3ABCF4" w14:textId="4153F8C9" w:rsidR="00066D13" w:rsidRPr="00A621BF" w:rsidRDefault="00066D13" w:rsidP="00B8413D">
                      <w:pPr>
                        <w:jc w:val="center"/>
                        <w:rPr>
                          <w:rFonts w:ascii="Times New Roman" w:hAnsi="Times New Roman" w:cs="Times New Roman"/>
                          <w:sz w:val="24"/>
                          <w:szCs w:val="24"/>
                          <w:lang w:val="kk-KZ"/>
                        </w:rPr>
                      </w:pPr>
                      <w:r w:rsidRPr="00A621BF">
                        <w:rPr>
                          <w:rFonts w:ascii="Times New Roman" w:hAnsi="Times New Roman" w:cs="Times New Roman"/>
                          <w:sz w:val="24"/>
                          <w:szCs w:val="24"/>
                          <w:lang w:val="kk-KZ"/>
                        </w:rPr>
                        <w:t>Шоғырландыру</w:t>
                      </w:r>
                    </w:p>
                  </w:txbxContent>
                </v:textbox>
              </v:roundrect>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801600" behindDoc="0" locked="0" layoutInCell="1" allowOverlap="1" wp14:anchorId="1857012F" wp14:editId="6AAE0FD3">
                <wp:simplePos x="0" y="0"/>
                <wp:positionH relativeFrom="column">
                  <wp:posOffset>1900362</wp:posOffset>
                </wp:positionH>
                <wp:positionV relativeFrom="paragraph">
                  <wp:posOffset>2097957</wp:posOffset>
                </wp:positionV>
                <wp:extent cx="0" cy="247043"/>
                <wp:effectExtent l="76200" t="0" r="57150" b="57785"/>
                <wp:wrapNone/>
                <wp:docPr id="59" name="Прямая со стрелкой 59"/>
                <wp:cNvGraphicFramePr/>
                <a:graphic xmlns:a="http://schemas.openxmlformats.org/drawingml/2006/main">
                  <a:graphicData uri="http://schemas.microsoft.com/office/word/2010/wordprocessingShape">
                    <wps:wsp>
                      <wps:cNvCnPr/>
                      <wps:spPr>
                        <a:xfrm>
                          <a:off x="0" y="0"/>
                          <a:ext cx="0" cy="247043"/>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63636126" id="Прямая со стрелкой 59" o:spid="_x0000_s1026" type="#_x0000_t32" style="position:absolute;margin-left:149.65pt;margin-top:165.2pt;width:0;height:19.45pt;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" strokecolor="#ffc000 [3207]" strokeweight="1.5pt">
                <v:stroke endarrow="block" joinstyle="miter"/>
              </v:shape>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99552" behindDoc="0" locked="0" layoutInCell="1" allowOverlap="1" wp14:anchorId="2226E03B" wp14:editId="32A1F888">
                <wp:simplePos x="0" y="0"/>
                <wp:positionH relativeFrom="column">
                  <wp:posOffset>1908314</wp:posOffset>
                </wp:positionH>
                <wp:positionV relativeFrom="paragraph">
                  <wp:posOffset>1589626</wp:posOffset>
                </wp:positionV>
                <wp:extent cx="0" cy="247043"/>
                <wp:effectExtent l="76200" t="0" r="57150" b="57785"/>
                <wp:wrapNone/>
                <wp:docPr id="54" name="Прямая со стрелкой 54"/>
                <wp:cNvGraphicFramePr/>
                <a:graphic xmlns:a="http://schemas.openxmlformats.org/drawingml/2006/main">
                  <a:graphicData uri="http://schemas.microsoft.com/office/word/2010/wordprocessingShape">
                    <wps:wsp>
                      <wps:cNvCnPr/>
                      <wps:spPr>
                        <a:xfrm>
                          <a:off x="0" y="0"/>
                          <a:ext cx="0" cy="247043"/>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50F83631" id="Прямая со стрелкой 54" o:spid="_x0000_s1026" type="#_x0000_t32" style="position:absolute;margin-left:150.25pt;margin-top:125.15pt;width:0;height:19.45pt;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" strokecolor="#ffc000 [3207]" strokeweight="1.5pt">
                <v:stroke endarrow="block" joinstyle="miter"/>
              </v:shape>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97504" behindDoc="0" locked="0" layoutInCell="1" allowOverlap="1" wp14:anchorId="1A9C567F" wp14:editId="0AC83BF2">
                <wp:simplePos x="0" y="0"/>
                <wp:positionH relativeFrom="column">
                  <wp:posOffset>1900168</wp:posOffset>
                </wp:positionH>
                <wp:positionV relativeFrom="paragraph">
                  <wp:posOffset>1112520</wp:posOffset>
                </wp:positionV>
                <wp:extent cx="0" cy="247043"/>
                <wp:effectExtent l="76200" t="0" r="57150" b="57785"/>
                <wp:wrapNone/>
                <wp:docPr id="35" name="Прямая со стрелкой 35"/>
                <wp:cNvGraphicFramePr/>
                <a:graphic xmlns:a="http://schemas.openxmlformats.org/drawingml/2006/main">
                  <a:graphicData uri="http://schemas.microsoft.com/office/word/2010/wordprocessingShape">
                    <wps:wsp>
                      <wps:cNvCnPr/>
                      <wps:spPr>
                        <a:xfrm>
                          <a:off x="0" y="0"/>
                          <a:ext cx="0" cy="247043"/>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5B52FCCD" id="Прямая со стрелкой 35" o:spid="_x0000_s1026" type="#_x0000_t32" style="position:absolute;margin-left:149.6pt;margin-top:87.6pt;width:0;height:19.45pt;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" strokecolor="#ffc000 [3207]" strokeweight="1.5pt">
                <v:stroke endarrow="block" joinstyle="miter"/>
              </v:shape>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95456" behindDoc="0" locked="0" layoutInCell="1" allowOverlap="1" wp14:anchorId="7A1D4836" wp14:editId="3EB071C8">
                <wp:simplePos x="0" y="0"/>
                <wp:positionH relativeFrom="column">
                  <wp:posOffset>1901604</wp:posOffset>
                </wp:positionH>
                <wp:positionV relativeFrom="paragraph">
                  <wp:posOffset>607667</wp:posOffset>
                </wp:positionV>
                <wp:extent cx="0" cy="247043"/>
                <wp:effectExtent l="76200" t="0" r="57150" b="57785"/>
                <wp:wrapNone/>
                <wp:docPr id="34" name="Прямая со стрелкой 34"/>
                <wp:cNvGraphicFramePr/>
                <a:graphic xmlns:a="http://schemas.openxmlformats.org/drawingml/2006/main">
                  <a:graphicData uri="http://schemas.microsoft.com/office/word/2010/wordprocessingShape">
                    <wps:wsp>
                      <wps:cNvCnPr/>
                      <wps:spPr>
                        <a:xfrm>
                          <a:off x="0" y="0"/>
                          <a:ext cx="0" cy="247043"/>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47B7E726" id="Прямая со стрелкой 34" o:spid="_x0000_s1026" type="#_x0000_t32" style="position:absolute;margin-left:149.75pt;margin-top:47.85pt;width:0;height:19.45pt;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" strokecolor="#ffc000 [3207]" strokeweight="1.5pt">
                <v:stroke endarrow="block" joinstyle="miter"/>
              </v:shape>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94432" behindDoc="0" locked="0" layoutInCell="1" allowOverlap="1" wp14:anchorId="156C0B2B" wp14:editId="1209C858">
                <wp:simplePos x="0" y="0"/>
                <wp:positionH relativeFrom="column">
                  <wp:posOffset>4048373</wp:posOffset>
                </wp:positionH>
                <wp:positionV relativeFrom="paragraph">
                  <wp:posOffset>2222196</wp:posOffset>
                </wp:positionV>
                <wp:extent cx="1582309" cy="445273"/>
                <wp:effectExtent l="0" t="0" r="18415" b="12065"/>
                <wp:wrapNone/>
                <wp:docPr id="33" name="Прямоугольник: скругленные углы 33"/>
                <wp:cNvGraphicFramePr/>
                <a:graphic xmlns:a="http://schemas.openxmlformats.org/drawingml/2006/main">
                  <a:graphicData uri="http://schemas.microsoft.com/office/word/2010/wordprocessingShape">
                    <wps:wsp>
                      <wps:cNvSpPr/>
                      <wps:spPr>
                        <a:xfrm>
                          <a:off x="0" y="0"/>
                          <a:ext cx="1582309" cy="445273"/>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6426487B" w14:textId="35BF0167" w:rsidR="00066D13" w:rsidRPr="00B8413D" w:rsidRDefault="00066D13" w:rsidP="00B8413D">
                            <w:pPr>
                              <w:jc w:val="center"/>
                              <w:rPr>
                                <w:rFonts w:ascii="Times New Roman" w:hAnsi="Times New Roman" w:cs="Times New Roman"/>
                                <w:sz w:val="24"/>
                                <w:szCs w:val="24"/>
                                <w:lang w:val="kk-KZ"/>
                              </w:rPr>
                            </w:pPr>
                            <w:r w:rsidRPr="00B8413D">
                              <w:rPr>
                                <w:rFonts w:ascii="Times New Roman" w:hAnsi="Times New Roman" w:cs="Times New Roman"/>
                                <w:sz w:val="24"/>
                                <w:szCs w:val="24"/>
                                <w:lang w:val="kk-KZ"/>
                              </w:rPr>
                              <w:t>Бейтараптандыру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6C0B2B" id="Прямоугольник: скругленные углы 33" o:spid="_x0000_s1161" style="position:absolute;margin-left:318.75pt;margin-top:175pt;width:124.6pt;height:35.05pt;z-index:2517944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" fillcolor="#ffd555 [2167]" strokecolor="#ffc000 [3207]" strokeweight=".5pt">
                <v:fill color2="#ffcc31 [2615]" rotate="t" colors="0 #ffdd9c;.5 #ffd78e;1 #ffd479" focus="100%" type="gradient">
                  <o:fill v:ext="view" type="gradientUnscaled"/>
                </v:fill>
                <v:stroke joinstyle="miter"/>
                <v:textbox>
                  <w:txbxContent>
                    <w:p w14:paraId="6426487B" w14:textId="35BF0167" w:rsidR="00066D13" w:rsidRPr="00B8413D" w:rsidRDefault="00066D13" w:rsidP="00B8413D">
                      <w:pPr>
                        <w:jc w:val="center"/>
                        <w:rPr>
                          <w:rFonts w:ascii="Times New Roman" w:hAnsi="Times New Roman" w:cs="Times New Roman"/>
                          <w:sz w:val="24"/>
                          <w:szCs w:val="24"/>
                          <w:lang w:val="kk-KZ"/>
                        </w:rPr>
                      </w:pPr>
                      <w:r w:rsidRPr="00B8413D">
                        <w:rPr>
                          <w:rFonts w:ascii="Times New Roman" w:hAnsi="Times New Roman" w:cs="Times New Roman"/>
                          <w:sz w:val="24"/>
                          <w:szCs w:val="24"/>
                          <w:lang w:val="kk-KZ"/>
                        </w:rPr>
                        <w:t>Бейтараптандыру</w:t>
                      </w:r>
                    </w:p>
                  </w:txbxContent>
                </v:textbox>
              </v:roundrect>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93408" behindDoc="0" locked="0" layoutInCell="1" allowOverlap="1" wp14:anchorId="7FD349F8" wp14:editId="1C57A4C6">
                <wp:simplePos x="0" y="0"/>
                <wp:positionH relativeFrom="column">
                  <wp:posOffset>4819733</wp:posOffset>
                </wp:positionH>
                <wp:positionV relativeFrom="paragraph">
                  <wp:posOffset>1777061</wp:posOffset>
                </wp:positionV>
                <wp:extent cx="0" cy="445273"/>
                <wp:effectExtent l="76200" t="0" r="57150" b="50165"/>
                <wp:wrapNone/>
                <wp:docPr id="32" name="Прямая со стрелкой 32"/>
                <wp:cNvGraphicFramePr/>
                <a:graphic xmlns:a="http://schemas.openxmlformats.org/drawingml/2006/main">
                  <a:graphicData uri="http://schemas.microsoft.com/office/word/2010/wordprocessingShape">
                    <wps:wsp>
                      <wps:cNvCnPr/>
                      <wps:spPr>
                        <a:xfrm>
                          <a:off x="0" y="0"/>
                          <a:ext cx="0" cy="445273"/>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34609AB3" id="Прямая со стрелкой 32" o:spid="_x0000_s1026" type="#_x0000_t32" style="position:absolute;margin-left:379.5pt;margin-top:139.95pt;width:0;height:35.05pt;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" strokecolor="#ffc000 [3207]" strokeweight="1.5pt">
                <v:stroke endarrow="block" joinstyle="miter"/>
              </v:shape>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92384" behindDoc="0" locked="0" layoutInCell="1" allowOverlap="1" wp14:anchorId="0E7E7330" wp14:editId="6958FA5F">
                <wp:simplePos x="0" y="0"/>
                <wp:positionH relativeFrom="column">
                  <wp:posOffset>3833467</wp:posOffset>
                </wp:positionH>
                <wp:positionV relativeFrom="paragraph">
                  <wp:posOffset>1069505</wp:posOffset>
                </wp:positionV>
                <wp:extent cx="1884459" cy="707666"/>
                <wp:effectExtent l="0" t="0" r="20955" b="16510"/>
                <wp:wrapNone/>
                <wp:docPr id="31" name="Овал 31"/>
                <wp:cNvGraphicFramePr/>
                <a:graphic xmlns:a="http://schemas.openxmlformats.org/drawingml/2006/main">
                  <a:graphicData uri="http://schemas.microsoft.com/office/word/2010/wordprocessingShape">
                    <wps:wsp>
                      <wps:cNvSpPr/>
                      <wps:spPr>
                        <a:xfrm>
                          <a:off x="0" y="0"/>
                          <a:ext cx="1884459" cy="707666"/>
                        </a:xfrm>
                        <a:prstGeom prst="ellipse">
                          <a:avLst/>
                        </a:prstGeom>
                      </wps:spPr>
                      <wps:style>
                        <a:lnRef idx="1">
                          <a:schemeClr val="accent4"/>
                        </a:lnRef>
                        <a:fillRef idx="2">
                          <a:schemeClr val="accent4"/>
                        </a:fillRef>
                        <a:effectRef idx="1">
                          <a:schemeClr val="accent4"/>
                        </a:effectRef>
                        <a:fontRef idx="minor">
                          <a:schemeClr val="dk1"/>
                        </a:fontRef>
                      </wps:style>
                      <wps:txbx>
                        <w:txbxContent>
                          <w:p w14:paraId="7D75ECF7" w14:textId="50FDFE8A" w:rsidR="00066D13" w:rsidRPr="00B8413D" w:rsidRDefault="00066D13" w:rsidP="00B8413D">
                            <w:pPr>
                              <w:jc w:val="center"/>
                              <w:rPr>
                                <w:rFonts w:ascii="Times New Roman" w:hAnsi="Times New Roman" w:cs="Times New Roman"/>
                                <w:sz w:val="24"/>
                                <w:szCs w:val="24"/>
                                <w:lang w:val="kk-KZ"/>
                              </w:rPr>
                            </w:pPr>
                            <w:r w:rsidRPr="00B8413D">
                              <w:rPr>
                                <w:rFonts w:ascii="Times New Roman" w:hAnsi="Times New Roman" w:cs="Times New Roman"/>
                                <w:sz w:val="24"/>
                                <w:szCs w:val="24"/>
                                <w:lang w:val="kk-KZ"/>
                              </w:rPr>
                              <w:t>Пайдаланылған шикізат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E7E7330" id="Овал 31" o:spid="_x0000_s1162" style="position:absolute;margin-left:301.85pt;margin-top:84.2pt;width:148.4pt;height:55.7pt;z-index:251792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" fillcolor="#ffd555 [2167]" strokecolor="#ffc000 [3207]" strokeweight=".5pt">
                <v:fill color2="#ffcc31 [2615]" rotate="t" colors="0 #ffdd9c;.5 #ffd78e;1 #ffd479" focus="100%" type="gradient">
                  <o:fill v:ext="view" type="gradientUnscaled"/>
                </v:fill>
                <v:stroke joinstyle="miter"/>
                <v:textbox>
                  <w:txbxContent>
                    <w:p w14:paraId="7D75ECF7" w14:textId="50FDFE8A" w:rsidR="00066D13" w:rsidRPr="00B8413D" w:rsidRDefault="00066D13" w:rsidP="00B8413D">
                      <w:pPr>
                        <w:jc w:val="center"/>
                        <w:rPr>
                          <w:rFonts w:ascii="Times New Roman" w:hAnsi="Times New Roman" w:cs="Times New Roman"/>
                          <w:sz w:val="24"/>
                          <w:szCs w:val="24"/>
                          <w:lang w:val="kk-KZ"/>
                        </w:rPr>
                      </w:pPr>
                      <w:r w:rsidRPr="00B8413D">
                        <w:rPr>
                          <w:rFonts w:ascii="Times New Roman" w:hAnsi="Times New Roman" w:cs="Times New Roman"/>
                          <w:sz w:val="24"/>
                          <w:szCs w:val="24"/>
                          <w:lang w:val="kk-KZ"/>
                        </w:rPr>
                        <w:t>Пайдаланылған шикізат</w:t>
                      </w:r>
                    </w:p>
                  </w:txbxContent>
                </v:textbox>
              </v:oval>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91360" behindDoc="0" locked="0" layoutInCell="1" allowOverlap="1" wp14:anchorId="5F5E130B" wp14:editId="158A026E">
                <wp:simplePos x="0" y="0"/>
                <wp:positionH relativeFrom="column">
                  <wp:posOffset>3287174</wp:posOffset>
                </wp:positionH>
                <wp:positionV relativeFrom="paragraph">
                  <wp:posOffset>1427204</wp:posOffset>
                </wp:positionV>
                <wp:extent cx="490938" cy="0"/>
                <wp:effectExtent l="0" t="76200" r="23495" b="95250"/>
                <wp:wrapNone/>
                <wp:docPr id="27" name="Прямая со стрелкой 27"/>
                <wp:cNvGraphicFramePr/>
                <a:graphic xmlns:a="http://schemas.openxmlformats.org/drawingml/2006/main">
                  <a:graphicData uri="http://schemas.microsoft.com/office/word/2010/wordprocessingShape">
                    <wps:wsp>
                      <wps:cNvCnPr/>
                      <wps:spPr>
                        <a:xfrm>
                          <a:off x="0" y="0"/>
                          <a:ext cx="490938" cy="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3E178BFD" id="Прямая со стрелкой 27" o:spid="_x0000_s1026" type="#_x0000_t32" style="position:absolute;margin-left:258.85pt;margin-top:112.4pt;width:38.65pt;height:0;z-index:25179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" strokecolor="#ffc000 [3207]" strokeweight="1.5pt">
                <v:stroke endarrow="block" joinstyle="miter"/>
              </v:shape>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90336" behindDoc="0" locked="0" layoutInCell="1" allowOverlap="1" wp14:anchorId="1340C5B7" wp14:editId="6A8BE95C">
                <wp:simplePos x="0" y="0"/>
                <wp:positionH relativeFrom="column">
                  <wp:posOffset>469127</wp:posOffset>
                </wp:positionH>
                <wp:positionV relativeFrom="paragraph">
                  <wp:posOffset>2273438</wp:posOffset>
                </wp:positionV>
                <wp:extent cx="2848708" cy="318052"/>
                <wp:effectExtent l="0" t="0" r="27940" b="25400"/>
                <wp:wrapNone/>
                <wp:docPr id="26" name="Прямоугольник: скругленные углы 26"/>
                <wp:cNvGraphicFramePr/>
                <a:graphic xmlns:a="http://schemas.openxmlformats.org/drawingml/2006/main">
                  <a:graphicData uri="http://schemas.microsoft.com/office/word/2010/wordprocessingShape">
                    <wps:wsp>
                      <wps:cNvSpPr/>
                      <wps:spPr>
                        <a:xfrm>
                          <a:off x="0" y="0"/>
                          <a:ext cx="2848708" cy="318052"/>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36D3264F" w14:textId="62ECAEF1" w:rsidR="00066D13" w:rsidRPr="00B8413D" w:rsidRDefault="00066D13" w:rsidP="00B8413D">
                            <w:pPr>
                              <w:jc w:val="center"/>
                              <w:rPr>
                                <w:rFonts w:ascii="Times New Roman" w:hAnsi="Times New Roman" w:cs="Times New Roman"/>
                                <w:sz w:val="24"/>
                                <w:szCs w:val="24"/>
                                <w:lang w:val="kk-KZ"/>
                              </w:rPr>
                            </w:pPr>
                            <w:r>
                              <w:rPr>
                                <w:rFonts w:ascii="Times New Roman" w:hAnsi="Times New Roman" w:cs="Times New Roman"/>
                                <w:sz w:val="24"/>
                                <w:szCs w:val="24"/>
                                <w:lang w:val="kk-KZ"/>
                              </w:rPr>
                              <w:t>Тазартылған сығынды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340C5B7" id="Прямоугольник: скругленные углы 26" o:spid="_x0000_s1163" style="position:absolute;margin-left:36.95pt;margin-top:179pt;width:224.3pt;height:25.05pt;z-index:25179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" fillcolor="#ffd555 [2167]" strokecolor="#ffc000 [3207]" strokeweight=".5pt">
                <v:fill color2="#ffcc31 [2615]" rotate="t" colors="0 #ffdd9c;.5 #ffd78e;1 #ffd479" focus="100%" type="gradient">
                  <o:fill v:ext="view" type="gradientUnscaled"/>
                </v:fill>
                <v:stroke joinstyle="miter"/>
                <v:textbox>
                  <w:txbxContent>
                    <w:p w14:paraId="36D3264F" w14:textId="62ECAEF1" w:rsidR="00066D13" w:rsidRPr="00B8413D" w:rsidRDefault="00066D13" w:rsidP="00B8413D">
                      <w:pPr>
                        <w:jc w:val="center"/>
                        <w:rPr>
                          <w:rFonts w:ascii="Times New Roman" w:hAnsi="Times New Roman" w:cs="Times New Roman"/>
                          <w:sz w:val="24"/>
                          <w:szCs w:val="24"/>
                          <w:lang w:val="kk-KZ"/>
                        </w:rPr>
                      </w:pPr>
                      <w:r>
                        <w:rPr>
                          <w:rFonts w:ascii="Times New Roman" w:hAnsi="Times New Roman" w:cs="Times New Roman"/>
                          <w:sz w:val="24"/>
                          <w:szCs w:val="24"/>
                          <w:lang w:val="kk-KZ"/>
                        </w:rPr>
                        <w:t>Тазартылған сығынды</w:t>
                      </w:r>
                    </w:p>
                  </w:txbxContent>
                </v:textbox>
              </v:roundrect>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88288" behindDoc="0" locked="0" layoutInCell="1" allowOverlap="1" wp14:anchorId="72298BCC" wp14:editId="14845F7E">
                <wp:simplePos x="0" y="0"/>
                <wp:positionH relativeFrom="column">
                  <wp:posOffset>445273</wp:posOffset>
                </wp:positionH>
                <wp:positionV relativeFrom="paragraph">
                  <wp:posOffset>1780457</wp:posOffset>
                </wp:positionV>
                <wp:extent cx="2848708" cy="318052"/>
                <wp:effectExtent l="0" t="0" r="27940" b="25400"/>
                <wp:wrapNone/>
                <wp:docPr id="25" name="Прямоугольник: скругленные углы 25"/>
                <wp:cNvGraphicFramePr/>
                <a:graphic xmlns:a="http://schemas.openxmlformats.org/drawingml/2006/main">
                  <a:graphicData uri="http://schemas.microsoft.com/office/word/2010/wordprocessingShape">
                    <wps:wsp>
                      <wps:cNvSpPr/>
                      <wps:spPr>
                        <a:xfrm>
                          <a:off x="0" y="0"/>
                          <a:ext cx="2848708" cy="318052"/>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341D5A76" w14:textId="11CAFB46" w:rsidR="00066D13" w:rsidRPr="00B8413D" w:rsidRDefault="00066D13" w:rsidP="00B8413D">
                            <w:pPr>
                              <w:jc w:val="center"/>
                              <w:rPr>
                                <w:rFonts w:ascii="Times New Roman" w:hAnsi="Times New Roman" w:cs="Times New Roman"/>
                                <w:sz w:val="24"/>
                                <w:szCs w:val="24"/>
                                <w:lang w:val="kk-KZ"/>
                              </w:rPr>
                            </w:pPr>
                            <w:r>
                              <w:rPr>
                                <w:rFonts w:ascii="Times New Roman" w:hAnsi="Times New Roman" w:cs="Times New Roman"/>
                                <w:sz w:val="24"/>
                                <w:szCs w:val="24"/>
                                <w:lang w:val="kk-KZ"/>
                              </w:rPr>
                              <w:t>Ерітіндіні тазарту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2298BCC" id="Прямоугольник: скругленные углы 25" o:spid="_x0000_s1164" style="position:absolute;margin-left:35.05pt;margin-top:140.2pt;width:224.3pt;height:25.0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" fillcolor="#ffd555 [2167]" strokecolor="#ffc000 [3207]" strokeweight=".5pt">
                <v:fill color2="#ffcc31 [2615]" rotate="t" colors="0 #ffdd9c;.5 #ffd78e;1 #ffd479" focus="100%" type="gradient">
                  <o:fill v:ext="view" type="gradientUnscaled"/>
                </v:fill>
                <v:stroke joinstyle="miter"/>
                <v:textbox>
                  <w:txbxContent>
                    <w:p w14:paraId="341D5A76" w14:textId="11CAFB46" w:rsidR="00066D13" w:rsidRPr="00B8413D" w:rsidRDefault="00066D13" w:rsidP="00B8413D">
                      <w:pPr>
                        <w:jc w:val="center"/>
                        <w:rPr>
                          <w:rFonts w:ascii="Times New Roman" w:hAnsi="Times New Roman" w:cs="Times New Roman"/>
                          <w:sz w:val="24"/>
                          <w:szCs w:val="24"/>
                          <w:lang w:val="kk-KZ"/>
                        </w:rPr>
                      </w:pPr>
                      <w:r>
                        <w:rPr>
                          <w:rFonts w:ascii="Times New Roman" w:hAnsi="Times New Roman" w:cs="Times New Roman"/>
                          <w:sz w:val="24"/>
                          <w:szCs w:val="24"/>
                          <w:lang w:val="kk-KZ"/>
                        </w:rPr>
                        <w:t>Ерітіндіні тазарту</w:t>
                      </w:r>
                    </w:p>
                  </w:txbxContent>
                </v:textbox>
              </v:roundrect>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84192" behindDoc="0" locked="0" layoutInCell="1" allowOverlap="1" wp14:anchorId="18F63DB1" wp14:editId="35501BEC">
                <wp:simplePos x="0" y="0"/>
                <wp:positionH relativeFrom="column">
                  <wp:posOffset>436604</wp:posOffset>
                </wp:positionH>
                <wp:positionV relativeFrom="paragraph">
                  <wp:posOffset>809294</wp:posOffset>
                </wp:positionV>
                <wp:extent cx="2848708" cy="318052"/>
                <wp:effectExtent l="0" t="0" r="27940" b="25400"/>
                <wp:wrapNone/>
                <wp:docPr id="21" name="Прямоугольник: скругленные углы 21"/>
                <wp:cNvGraphicFramePr/>
                <a:graphic xmlns:a="http://schemas.openxmlformats.org/drawingml/2006/main">
                  <a:graphicData uri="http://schemas.microsoft.com/office/word/2010/wordprocessingShape">
                    <wps:wsp>
                      <wps:cNvSpPr/>
                      <wps:spPr>
                        <a:xfrm>
                          <a:off x="0" y="0"/>
                          <a:ext cx="2848708" cy="318052"/>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621E4951" w14:textId="57B024CB" w:rsidR="00066D13" w:rsidRPr="00B8413D" w:rsidRDefault="00066D13" w:rsidP="00B8413D">
                            <w:pPr>
                              <w:jc w:val="center"/>
                              <w:rPr>
                                <w:rFonts w:ascii="Times New Roman" w:hAnsi="Times New Roman" w:cs="Times New Roman"/>
                                <w:sz w:val="24"/>
                                <w:szCs w:val="24"/>
                                <w:lang w:val="kk-KZ"/>
                              </w:rPr>
                            </w:pPr>
                            <w:r>
                              <w:rPr>
                                <w:rFonts w:ascii="Times New Roman" w:hAnsi="Times New Roman" w:cs="Times New Roman"/>
                                <w:sz w:val="24"/>
                                <w:szCs w:val="24"/>
                                <w:lang w:val="kk-KZ"/>
                              </w:rPr>
                              <w:t>Суды алу</w:t>
                            </w:r>
                            <w:r w:rsidRPr="00B8413D">
                              <w:rPr>
                                <w:rFonts w:ascii="Times New Roman" w:hAnsi="Times New Roman" w:cs="Times New Roman"/>
                                <w:sz w:val="24"/>
                                <w:szCs w:val="24"/>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8F63DB1" id="Прямоугольник: скругленные углы 21" o:spid="_x0000_s1165" style="position:absolute;margin-left:34.4pt;margin-top:63.7pt;width:224.3pt;height:25.0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" fillcolor="#ffd555 [2167]" strokecolor="#ffc000 [3207]" strokeweight=".5pt">
                <v:fill color2="#ffcc31 [2615]" rotate="t" colors="0 #ffdd9c;.5 #ffd78e;1 #ffd479" focus="100%" type="gradient">
                  <o:fill v:ext="view" type="gradientUnscaled"/>
                </v:fill>
                <v:stroke joinstyle="miter"/>
                <v:textbox>
                  <w:txbxContent>
                    <w:p w14:paraId="621E4951" w14:textId="57B024CB" w:rsidR="00066D13" w:rsidRPr="00B8413D" w:rsidRDefault="00066D13" w:rsidP="00B8413D">
                      <w:pPr>
                        <w:jc w:val="center"/>
                        <w:rPr>
                          <w:rFonts w:ascii="Times New Roman" w:hAnsi="Times New Roman" w:cs="Times New Roman"/>
                          <w:sz w:val="24"/>
                          <w:szCs w:val="24"/>
                          <w:lang w:val="kk-KZ"/>
                        </w:rPr>
                      </w:pPr>
                      <w:r>
                        <w:rPr>
                          <w:rFonts w:ascii="Times New Roman" w:hAnsi="Times New Roman" w:cs="Times New Roman"/>
                          <w:sz w:val="24"/>
                          <w:szCs w:val="24"/>
                          <w:lang w:val="kk-KZ"/>
                        </w:rPr>
                        <w:t>Суды алу</w:t>
                      </w:r>
                      <w:r w:rsidRPr="00B8413D">
                        <w:rPr>
                          <w:rFonts w:ascii="Times New Roman" w:hAnsi="Times New Roman" w:cs="Times New Roman"/>
                          <w:sz w:val="24"/>
                          <w:szCs w:val="24"/>
                          <w:lang w:val="kk-KZ"/>
                        </w:rPr>
                        <w:t xml:space="preserve"> </w:t>
                      </w:r>
                    </w:p>
                  </w:txbxContent>
                </v:textbox>
              </v:roundrect>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82144" behindDoc="0" locked="0" layoutInCell="1" allowOverlap="1" wp14:anchorId="6105BE0B" wp14:editId="5D4BFA95">
                <wp:simplePos x="0" y="0"/>
                <wp:positionH relativeFrom="column">
                  <wp:posOffset>429978</wp:posOffset>
                </wp:positionH>
                <wp:positionV relativeFrom="paragraph">
                  <wp:posOffset>289588</wp:posOffset>
                </wp:positionV>
                <wp:extent cx="2848708" cy="318052"/>
                <wp:effectExtent l="0" t="0" r="27940" b="25400"/>
                <wp:wrapNone/>
                <wp:docPr id="20" name="Прямоугольник: скругленные углы 20"/>
                <wp:cNvGraphicFramePr/>
                <a:graphic xmlns:a="http://schemas.openxmlformats.org/drawingml/2006/main">
                  <a:graphicData uri="http://schemas.microsoft.com/office/word/2010/wordprocessingShape">
                    <wps:wsp>
                      <wps:cNvSpPr/>
                      <wps:spPr>
                        <a:xfrm>
                          <a:off x="0" y="0"/>
                          <a:ext cx="2848708" cy="318052"/>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5FB07C4D" w14:textId="4C3A7CBB" w:rsidR="00066D13" w:rsidRPr="00B8413D" w:rsidRDefault="00066D13" w:rsidP="00B8413D">
                            <w:pPr>
                              <w:jc w:val="center"/>
                              <w:rPr>
                                <w:rFonts w:ascii="Times New Roman" w:hAnsi="Times New Roman" w:cs="Times New Roman"/>
                                <w:sz w:val="24"/>
                                <w:szCs w:val="24"/>
                                <w:lang w:val="kk-KZ"/>
                              </w:rPr>
                            </w:pPr>
                            <w:r w:rsidRPr="00B8413D">
                              <w:rPr>
                                <w:rFonts w:ascii="Times New Roman" w:hAnsi="Times New Roman" w:cs="Times New Roman"/>
                                <w:sz w:val="24"/>
                                <w:szCs w:val="24"/>
                                <w:lang w:val="kk-KZ"/>
                              </w:rPr>
                              <w:t>Пектин бар шикізат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05BE0B" id="Прямоугольник: скругленные углы 20" o:spid="_x0000_s1166" style="position:absolute;margin-left:33.85pt;margin-top:22.8pt;width:224.3pt;height:25.0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" fillcolor="#ffd555 [2167]" strokecolor="#ffc000 [3207]" strokeweight=".5pt">
                <v:fill color2="#ffcc31 [2615]" rotate="t" colors="0 #ffdd9c;.5 #ffd78e;1 #ffd479" focus="100%" type="gradient">
                  <o:fill v:ext="view" type="gradientUnscaled"/>
                </v:fill>
                <v:stroke joinstyle="miter"/>
                <v:textbox>
                  <w:txbxContent>
                    <w:p w14:paraId="5FB07C4D" w14:textId="4C3A7CBB" w:rsidR="00066D13" w:rsidRPr="00B8413D" w:rsidRDefault="00066D13" w:rsidP="00B8413D">
                      <w:pPr>
                        <w:jc w:val="center"/>
                        <w:rPr>
                          <w:rFonts w:ascii="Times New Roman" w:hAnsi="Times New Roman" w:cs="Times New Roman"/>
                          <w:sz w:val="24"/>
                          <w:szCs w:val="24"/>
                          <w:lang w:val="kk-KZ"/>
                        </w:rPr>
                      </w:pPr>
                      <w:r w:rsidRPr="00B8413D">
                        <w:rPr>
                          <w:rFonts w:ascii="Times New Roman" w:hAnsi="Times New Roman" w:cs="Times New Roman"/>
                          <w:sz w:val="24"/>
                          <w:szCs w:val="24"/>
                          <w:lang w:val="kk-KZ"/>
                        </w:rPr>
                        <w:t>Пектин бар шикізат</w:t>
                      </w:r>
                    </w:p>
                  </w:txbxContent>
                </v:textbox>
              </v:roundrect>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786240" behindDoc="0" locked="0" layoutInCell="1" allowOverlap="1" wp14:anchorId="0DA2C749" wp14:editId="46D91BC4">
                <wp:simplePos x="0" y="0"/>
                <wp:positionH relativeFrom="column">
                  <wp:posOffset>421033</wp:posOffset>
                </wp:positionH>
                <wp:positionV relativeFrom="paragraph">
                  <wp:posOffset>1295206</wp:posOffset>
                </wp:positionV>
                <wp:extent cx="2848708" cy="318052"/>
                <wp:effectExtent l="0" t="0" r="27940" b="25400"/>
                <wp:wrapNone/>
                <wp:docPr id="22" name="Прямоугольник: скругленные углы 22"/>
                <wp:cNvGraphicFramePr/>
                <a:graphic xmlns:a="http://schemas.openxmlformats.org/drawingml/2006/main">
                  <a:graphicData uri="http://schemas.microsoft.com/office/word/2010/wordprocessingShape">
                    <wps:wsp>
                      <wps:cNvSpPr/>
                      <wps:spPr>
                        <a:xfrm>
                          <a:off x="0" y="0"/>
                          <a:ext cx="2848708" cy="318052"/>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513D3681" w14:textId="58F72978" w:rsidR="00066D13" w:rsidRPr="00B8413D" w:rsidRDefault="00066D13" w:rsidP="00B8413D">
                            <w:pPr>
                              <w:jc w:val="center"/>
                              <w:rPr>
                                <w:rFonts w:ascii="Times New Roman" w:hAnsi="Times New Roman" w:cs="Times New Roman"/>
                                <w:sz w:val="24"/>
                                <w:szCs w:val="24"/>
                                <w:lang w:val="kk-KZ"/>
                              </w:rPr>
                            </w:pPr>
                            <w:r>
                              <w:rPr>
                                <w:rFonts w:ascii="Times New Roman" w:hAnsi="Times New Roman" w:cs="Times New Roman"/>
                                <w:sz w:val="24"/>
                                <w:szCs w:val="24"/>
                                <w:lang w:val="kk-KZ"/>
                              </w:rPr>
                              <w:t>Қышқылмен экстракциялау</w:t>
                            </w:r>
                            <w:r w:rsidRPr="00B8413D">
                              <w:rPr>
                                <w:rFonts w:ascii="Times New Roman" w:hAnsi="Times New Roman" w:cs="Times New Roman"/>
                                <w:sz w:val="24"/>
                                <w:szCs w:val="24"/>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DA2C749" id="Прямоугольник: скругленные углы 22" o:spid="_x0000_s1167" style="position:absolute;margin-left:33.15pt;margin-top:102pt;width:224.3pt;height:25.0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" fillcolor="#ffd555 [2167]" strokecolor="#ffc000 [3207]" strokeweight=".5pt">
                <v:fill color2="#ffcc31 [2615]" rotate="t" colors="0 #ffdd9c;.5 #ffd78e;1 #ffd479" focus="100%" type="gradient">
                  <o:fill v:ext="view" type="gradientUnscaled"/>
                </v:fill>
                <v:stroke joinstyle="miter"/>
                <v:textbox>
                  <w:txbxContent>
                    <w:p w14:paraId="513D3681" w14:textId="58F72978" w:rsidR="00066D13" w:rsidRPr="00B8413D" w:rsidRDefault="00066D13" w:rsidP="00B8413D">
                      <w:pPr>
                        <w:jc w:val="center"/>
                        <w:rPr>
                          <w:rFonts w:ascii="Times New Roman" w:hAnsi="Times New Roman" w:cs="Times New Roman"/>
                          <w:sz w:val="24"/>
                          <w:szCs w:val="24"/>
                          <w:lang w:val="kk-KZ"/>
                        </w:rPr>
                      </w:pPr>
                      <w:r>
                        <w:rPr>
                          <w:rFonts w:ascii="Times New Roman" w:hAnsi="Times New Roman" w:cs="Times New Roman"/>
                          <w:sz w:val="24"/>
                          <w:szCs w:val="24"/>
                          <w:lang w:val="kk-KZ"/>
                        </w:rPr>
                        <w:t>Қышқылмен экстракциялау</w:t>
                      </w:r>
                      <w:r w:rsidRPr="00B8413D">
                        <w:rPr>
                          <w:rFonts w:ascii="Times New Roman" w:hAnsi="Times New Roman" w:cs="Times New Roman"/>
                          <w:sz w:val="24"/>
                          <w:szCs w:val="24"/>
                          <w:lang w:val="kk-KZ"/>
                        </w:rPr>
                        <w:t xml:space="preserve"> </w:t>
                      </w:r>
                    </w:p>
                  </w:txbxContent>
                </v:textbox>
              </v:roundrect>
            </w:pict>
          </mc:Fallback>
        </mc:AlternateContent>
      </w:r>
    </w:p>
    <w:p w14:paraId="298192E9" w14:textId="77777777" w:rsidR="00A621BF" w:rsidRPr="00A621BF" w:rsidRDefault="00A621BF" w:rsidP="00A621BF">
      <w:pPr>
        <w:rPr>
          <w:rFonts w:ascii="Times New Roman" w:hAnsi="Times New Roman" w:cs="Times New Roman"/>
          <w:sz w:val="28"/>
          <w:szCs w:val="28"/>
          <w:lang w:val="kk-KZ"/>
        </w:rPr>
      </w:pPr>
    </w:p>
    <w:p w14:paraId="3F9302AB" w14:textId="77777777" w:rsidR="00A621BF" w:rsidRPr="00A621BF" w:rsidRDefault="00A621BF" w:rsidP="00A621BF">
      <w:pPr>
        <w:rPr>
          <w:rFonts w:ascii="Times New Roman" w:hAnsi="Times New Roman" w:cs="Times New Roman"/>
          <w:sz w:val="28"/>
          <w:szCs w:val="28"/>
          <w:lang w:val="kk-KZ"/>
        </w:rPr>
      </w:pPr>
    </w:p>
    <w:p w14:paraId="1EA0BAB2" w14:textId="77777777" w:rsidR="00A621BF" w:rsidRPr="00A621BF" w:rsidRDefault="00A621BF" w:rsidP="00A621BF">
      <w:pPr>
        <w:rPr>
          <w:rFonts w:ascii="Times New Roman" w:hAnsi="Times New Roman" w:cs="Times New Roman"/>
          <w:sz w:val="28"/>
          <w:szCs w:val="28"/>
          <w:lang w:val="kk-KZ"/>
        </w:rPr>
      </w:pPr>
    </w:p>
    <w:p w14:paraId="510F281B" w14:textId="77777777" w:rsidR="00A621BF" w:rsidRPr="00A621BF" w:rsidRDefault="00A621BF" w:rsidP="00A621BF">
      <w:pPr>
        <w:rPr>
          <w:rFonts w:ascii="Times New Roman" w:hAnsi="Times New Roman" w:cs="Times New Roman"/>
          <w:sz w:val="28"/>
          <w:szCs w:val="28"/>
          <w:lang w:val="kk-KZ"/>
        </w:rPr>
      </w:pPr>
    </w:p>
    <w:p w14:paraId="1F594F1E" w14:textId="77777777" w:rsidR="00A621BF" w:rsidRPr="00A621BF" w:rsidRDefault="00A621BF" w:rsidP="00A621BF">
      <w:pPr>
        <w:rPr>
          <w:rFonts w:ascii="Times New Roman" w:hAnsi="Times New Roman" w:cs="Times New Roman"/>
          <w:sz w:val="28"/>
          <w:szCs w:val="28"/>
          <w:lang w:val="kk-KZ"/>
        </w:rPr>
      </w:pPr>
    </w:p>
    <w:p w14:paraId="7DAB095A" w14:textId="77777777" w:rsidR="00A621BF" w:rsidRPr="00A621BF" w:rsidRDefault="00A621BF" w:rsidP="00A621BF">
      <w:pPr>
        <w:rPr>
          <w:rFonts w:ascii="Times New Roman" w:hAnsi="Times New Roman" w:cs="Times New Roman"/>
          <w:sz w:val="28"/>
          <w:szCs w:val="28"/>
          <w:lang w:val="kk-KZ"/>
        </w:rPr>
      </w:pPr>
    </w:p>
    <w:p w14:paraId="07AD02C2" w14:textId="77777777" w:rsidR="00A621BF" w:rsidRPr="00A621BF" w:rsidRDefault="00A621BF" w:rsidP="00A621BF">
      <w:pPr>
        <w:rPr>
          <w:rFonts w:ascii="Times New Roman" w:hAnsi="Times New Roman" w:cs="Times New Roman"/>
          <w:sz w:val="28"/>
          <w:szCs w:val="28"/>
          <w:lang w:val="kk-KZ"/>
        </w:rPr>
      </w:pPr>
    </w:p>
    <w:p w14:paraId="6ACA325F" w14:textId="4DC95489" w:rsidR="00A621BF" w:rsidRPr="00A621BF" w:rsidRDefault="009C77D8" w:rsidP="00A621BF">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23104" behindDoc="0" locked="0" layoutInCell="1" allowOverlap="1" wp14:anchorId="3FBCF0D9" wp14:editId="120B0ECA">
                <wp:simplePos x="0" y="0"/>
                <wp:positionH relativeFrom="column">
                  <wp:posOffset>2619995</wp:posOffset>
                </wp:positionH>
                <wp:positionV relativeFrom="paragraph">
                  <wp:posOffset>24100</wp:posOffset>
                </wp:positionV>
                <wp:extent cx="10633" cy="297712"/>
                <wp:effectExtent l="57150" t="0" r="66040" b="64770"/>
                <wp:wrapNone/>
                <wp:docPr id="548" name="Прямая со стрелкой 548"/>
                <wp:cNvGraphicFramePr/>
                <a:graphic xmlns:a="http://schemas.openxmlformats.org/drawingml/2006/main">
                  <a:graphicData uri="http://schemas.microsoft.com/office/word/2010/wordprocessingShape">
                    <wps:wsp>
                      <wps:cNvCnPr/>
                      <wps:spPr>
                        <a:xfrm>
                          <a:off x="0" y="0"/>
                          <a:ext cx="10633" cy="297712"/>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6F334C49" id="Прямая со стрелкой 548" o:spid="_x0000_s1026" type="#_x0000_t32" style="position:absolute;margin-left:206.3pt;margin-top:1.9pt;width:.85pt;height:23.45pt;z-index:25182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" strokecolor="#ffc000 [3207]" strokeweight="1.5pt">
                <v:stroke endarrow="block" joinstyle="miter"/>
              </v:shape>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822080" behindDoc="0" locked="0" layoutInCell="1" allowOverlap="1" wp14:anchorId="76B4E4FC" wp14:editId="4D431407">
                <wp:simplePos x="0" y="0"/>
                <wp:positionH relativeFrom="column">
                  <wp:posOffset>1142070</wp:posOffset>
                </wp:positionH>
                <wp:positionV relativeFrom="paragraph">
                  <wp:posOffset>24100</wp:posOffset>
                </wp:positionV>
                <wp:extent cx="0" cy="287080"/>
                <wp:effectExtent l="76200" t="0" r="57150" b="55880"/>
                <wp:wrapNone/>
                <wp:docPr id="547" name="Прямая со стрелкой 547"/>
                <wp:cNvGraphicFramePr/>
                <a:graphic xmlns:a="http://schemas.openxmlformats.org/drawingml/2006/main">
                  <a:graphicData uri="http://schemas.microsoft.com/office/word/2010/wordprocessingShape">
                    <wps:wsp>
                      <wps:cNvCnPr/>
                      <wps:spPr>
                        <a:xfrm>
                          <a:off x="0" y="0"/>
                          <a:ext cx="0" cy="28708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5C334997" id="Прямая со стрелкой 547" o:spid="_x0000_s1026" type="#_x0000_t32" style="position:absolute;margin-left:89.95pt;margin-top:1.9pt;width:0;height:22.6pt;z-index:25182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" strokecolor="#ffc000 [3207]" strokeweight="1.5pt">
                <v:stroke endarrow="block" joinstyle="miter"/>
              </v:shape>
            </w:pict>
          </mc:Fallback>
        </mc:AlternateContent>
      </w:r>
    </w:p>
    <w:p w14:paraId="6BB1B6E2" w14:textId="2203DA1C" w:rsidR="00A621BF" w:rsidRPr="00A621BF" w:rsidRDefault="00772514" w:rsidP="00A621BF">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25152" behindDoc="0" locked="0" layoutInCell="1" allowOverlap="1" wp14:anchorId="7802A631" wp14:editId="216436AC">
                <wp:simplePos x="0" y="0"/>
                <wp:positionH relativeFrom="column">
                  <wp:posOffset>2662525</wp:posOffset>
                </wp:positionH>
                <wp:positionV relativeFrom="paragraph">
                  <wp:posOffset>261974</wp:posOffset>
                </wp:positionV>
                <wp:extent cx="10633" cy="258888"/>
                <wp:effectExtent l="57150" t="0" r="66040" b="65405"/>
                <wp:wrapNone/>
                <wp:docPr id="550" name="Прямая со стрелкой 550"/>
                <wp:cNvGraphicFramePr/>
                <a:graphic xmlns:a="http://schemas.openxmlformats.org/drawingml/2006/main">
                  <a:graphicData uri="http://schemas.microsoft.com/office/word/2010/wordprocessingShape">
                    <wps:wsp>
                      <wps:cNvCnPr/>
                      <wps:spPr>
                        <a:xfrm>
                          <a:off x="0" y="0"/>
                          <a:ext cx="10633" cy="258888"/>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604884F0" id="Прямая со стрелкой 550" o:spid="_x0000_s1026" type="#_x0000_t32" style="position:absolute;margin-left:209.65pt;margin-top:20.65pt;width:.85pt;height:20.4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" strokecolor="#ffc000 [3207]" strokeweight="1.5pt">
                <v:stroke endarrow="block" joinstyle="miter"/>
              </v:shape>
            </w:pict>
          </mc:Fallback>
        </mc:AlternateContent>
      </w:r>
      <w:r>
        <w:rPr>
          <w:rFonts w:ascii="Times New Roman" w:hAnsi="Times New Roman" w:cs="Times New Roman"/>
          <w:noProof/>
          <w:sz w:val="28"/>
          <w:szCs w:val="28"/>
          <w:lang w:val="kk-KZ"/>
        </w:rPr>
        <mc:AlternateContent>
          <mc:Choice Requires="wps">
            <w:drawing>
              <wp:anchor distT="0" distB="0" distL="114300" distR="114300" simplePos="0" relativeHeight="251824128" behindDoc="0" locked="0" layoutInCell="1" allowOverlap="1" wp14:anchorId="409598FD" wp14:editId="1C922E11">
                <wp:simplePos x="0" y="0"/>
                <wp:positionH relativeFrom="column">
                  <wp:posOffset>1173967</wp:posOffset>
                </wp:positionH>
                <wp:positionV relativeFrom="paragraph">
                  <wp:posOffset>272607</wp:posOffset>
                </wp:positionV>
                <wp:extent cx="0" cy="195093"/>
                <wp:effectExtent l="76200" t="0" r="57150" b="52705"/>
                <wp:wrapNone/>
                <wp:docPr id="549" name="Прямая со стрелкой 549"/>
                <wp:cNvGraphicFramePr/>
                <a:graphic xmlns:a="http://schemas.openxmlformats.org/drawingml/2006/main">
                  <a:graphicData uri="http://schemas.microsoft.com/office/word/2010/wordprocessingShape">
                    <wps:wsp>
                      <wps:cNvCnPr/>
                      <wps:spPr>
                        <a:xfrm>
                          <a:off x="0" y="0"/>
                          <a:ext cx="0" cy="195093"/>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3FFF8613" id="Прямая со стрелкой 549" o:spid="_x0000_s1026" type="#_x0000_t32" style="position:absolute;margin-left:92.45pt;margin-top:21.45pt;width:0;height:15.35pt;z-index:25182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" strokecolor="#ffc000 [3207]" strokeweight="1.5pt">
                <v:stroke endarrow="block" joinstyle="miter"/>
              </v:shape>
            </w:pict>
          </mc:Fallback>
        </mc:AlternateContent>
      </w:r>
    </w:p>
    <w:p w14:paraId="7B6C347E" w14:textId="08D319D3" w:rsidR="00A621BF" w:rsidRPr="00A621BF" w:rsidRDefault="00772514" w:rsidP="00A621BF">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12864" behindDoc="0" locked="0" layoutInCell="1" allowOverlap="1" wp14:anchorId="0B0E99B4" wp14:editId="2EFE03E4">
                <wp:simplePos x="0" y="0"/>
                <wp:positionH relativeFrom="column">
                  <wp:posOffset>4169572</wp:posOffset>
                </wp:positionH>
                <wp:positionV relativeFrom="paragraph">
                  <wp:posOffset>251327</wp:posOffset>
                </wp:positionV>
                <wp:extent cx="1415332" cy="310100"/>
                <wp:effectExtent l="0" t="0" r="13970" b="13970"/>
                <wp:wrapNone/>
                <wp:docPr id="527" name="Прямоугольник: скругленные углы 527"/>
                <wp:cNvGraphicFramePr/>
                <a:graphic xmlns:a="http://schemas.openxmlformats.org/drawingml/2006/main">
                  <a:graphicData uri="http://schemas.microsoft.com/office/word/2010/wordprocessingShape">
                    <wps:wsp>
                      <wps:cNvSpPr/>
                      <wps:spPr>
                        <a:xfrm>
                          <a:off x="0" y="0"/>
                          <a:ext cx="1415332" cy="310100"/>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14B2FDC3" w14:textId="1E3D7CA0" w:rsidR="00066D13" w:rsidRPr="00772514" w:rsidRDefault="00066D13" w:rsidP="00772514">
                            <w:pPr>
                              <w:jc w:val="center"/>
                              <w:rPr>
                                <w:rFonts w:ascii="Times New Roman" w:hAnsi="Times New Roman" w:cs="Times New Roman"/>
                                <w:sz w:val="24"/>
                                <w:szCs w:val="24"/>
                                <w:lang w:val="kk-KZ"/>
                              </w:rPr>
                            </w:pPr>
                            <w:r w:rsidRPr="00772514">
                              <w:rPr>
                                <w:rFonts w:ascii="Times New Roman" w:hAnsi="Times New Roman" w:cs="Times New Roman"/>
                                <w:sz w:val="24"/>
                                <w:szCs w:val="24"/>
                                <w:lang w:val="kk-KZ"/>
                              </w:rPr>
                              <w:t xml:space="preserve">Шикі пектин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B0E99B4" id="Прямоугольник: скругленные углы 527" o:spid="_x0000_s1168" style="position:absolute;margin-left:328.3pt;margin-top:19.8pt;width:111.45pt;height:24.4pt;z-index:251812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" fillcolor="#ffd555 [2167]" strokecolor="#ffc000 [3207]" strokeweight=".5pt">
                <v:fill color2="#ffcc31 [2615]" rotate="t" colors="0 #ffdd9c;.5 #ffd78e;1 #ffd479" focus="100%" type="gradient">
                  <o:fill v:ext="view" type="gradientUnscaled"/>
                </v:fill>
                <v:stroke joinstyle="miter"/>
                <v:textbox>
                  <w:txbxContent>
                    <w:p w14:paraId="14B2FDC3" w14:textId="1E3D7CA0" w:rsidR="00066D13" w:rsidRPr="00772514" w:rsidRDefault="00066D13" w:rsidP="00772514">
                      <w:pPr>
                        <w:jc w:val="center"/>
                        <w:rPr>
                          <w:rFonts w:ascii="Times New Roman" w:hAnsi="Times New Roman" w:cs="Times New Roman"/>
                          <w:sz w:val="24"/>
                          <w:szCs w:val="24"/>
                          <w:lang w:val="kk-KZ"/>
                        </w:rPr>
                      </w:pPr>
                      <w:r w:rsidRPr="00772514">
                        <w:rPr>
                          <w:rFonts w:ascii="Times New Roman" w:hAnsi="Times New Roman" w:cs="Times New Roman"/>
                          <w:sz w:val="24"/>
                          <w:szCs w:val="24"/>
                          <w:lang w:val="kk-KZ"/>
                        </w:rPr>
                        <w:t xml:space="preserve">Шикі пектин </w:t>
                      </w:r>
                    </w:p>
                  </w:txbxContent>
                </v:textbox>
              </v:roundrect>
            </w:pict>
          </mc:Fallback>
        </mc:AlternateContent>
      </w:r>
      <w:r w:rsidR="00A621BF">
        <w:rPr>
          <w:rFonts w:ascii="Times New Roman" w:hAnsi="Times New Roman" w:cs="Times New Roman"/>
          <w:noProof/>
          <w:sz w:val="28"/>
          <w:szCs w:val="28"/>
          <w:lang w:val="kk-KZ"/>
        </w:rPr>
        <mc:AlternateContent>
          <mc:Choice Requires="wps">
            <w:drawing>
              <wp:anchor distT="0" distB="0" distL="114300" distR="114300" simplePos="0" relativeHeight="251808768" behindDoc="0" locked="0" layoutInCell="1" allowOverlap="1" wp14:anchorId="78442B45" wp14:editId="61E800C4">
                <wp:simplePos x="0" y="0"/>
                <wp:positionH relativeFrom="page">
                  <wp:align>center</wp:align>
                </wp:positionH>
                <wp:positionV relativeFrom="paragraph">
                  <wp:posOffset>144603</wp:posOffset>
                </wp:positionV>
                <wp:extent cx="1398905" cy="499597"/>
                <wp:effectExtent l="0" t="0" r="10795" b="15240"/>
                <wp:wrapNone/>
                <wp:docPr id="524" name="Прямоугольник: скругленные углы 524"/>
                <wp:cNvGraphicFramePr/>
                <a:graphic xmlns:a="http://schemas.openxmlformats.org/drawingml/2006/main">
                  <a:graphicData uri="http://schemas.microsoft.com/office/word/2010/wordprocessingShape">
                    <wps:wsp>
                      <wps:cNvSpPr/>
                      <wps:spPr>
                        <a:xfrm>
                          <a:off x="0" y="0"/>
                          <a:ext cx="1398905" cy="499597"/>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62190511" w14:textId="2A809423" w:rsidR="00066D13" w:rsidRPr="00A621BF" w:rsidRDefault="00066D13" w:rsidP="00A621BF">
                            <w:pPr>
                              <w:jc w:val="center"/>
                              <w:rPr>
                                <w:rFonts w:ascii="Times New Roman" w:hAnsi="Times New Roman" w:cs="Times New Roman"/>
                                <w:sz w:val="24"/>
                                <w:szCs w:val="24"/>
                                <w:lang w:val="kk-KZ"/>
                              </w:rPr>
                            </w:pPr>
                            <w:r w:rsidRPr="00A621BF">
                              <w:rPr>
                                <w:rFonts w:ascii="Times New Roman" w:hAnsi="Times New Roman" w:cs="Times New Roman"/>
                                <w:sz w:val="24"/>
                                <w:szCs w:val="24"/>
                                <w:lang w:val="kk-KZ"/>
                              </w:rPr>
                              <w:t>Престеу , ұнтақтау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8442B45" id="Прямоугольник: скругленные углы 524" o:spid="_x0000_s1169" style="position:absolute;margin-left:0;margin-top:11.4pt;width:110.15pt;height:39.35pt;z-index:251808768;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" fillcolor="#ffd555 [2167]" strokecolor="#ffc000 [3207]" strokeweight=".5pt">
                <v:fill color2="#ffcc31 [2615]" rotate="t" colors="0 #ffdd9c;.5 #ffd78e;1 #ffd479" focus="100%" type="gradient">
                  <o:fill v:ext="view" type="gradientUnscaled"/>
                </v:fill>
                <v:stroke joinstyle="miter"/>
                <v:textbox>
                  <w:txbxContent>
                    <w:p w14:paraId="62190511" w14:textId="2A809423" w:rsidR="00066D13" w:rsidRPr="00A621BF" w:rsidRDefault="00066D13" w:rsidP="00A621BF">
                      <w:pPr>
                        <w:jc w:val="center"/>
                        <w:rPr>
                          <w:rFonts w:ascii="Times New Roman" w:hAnsi="Times New Roman" w:cs="Times New Roman"/>
                          <w:sz w:val="24"/>
                          <w:szCs w:val="24"/>
                          <w:lang w:val="kk-KZ"/>
                        </w:rPr>
                      </w:pPr>
                      <w:r w:rsidRPr="00A621BF">
                        <w:rPr>
                          <w:rFonts w:ascii="Times New Roman" w:hAnsi="Times New Roman" w:cs="Times New Roman"/>
                          <w:sz w:val="24"/>
                          <w:szCs w:val="24"/>
                          <w:lang w:val="kk-KZ"/>
                        </w:rPr>
                        <w:t>Престеу , ұнтақтау</w:t>
                      </w:r>
                    </w:p>
                  </w:txbxContent>
                </v:textbox>
                <w10:wrap anchorx="page"/>
              </v:roundrect>
            </w:pict>
          </mc:Fallback>
        </mc:AlternateContent>
      </w:r>
      <w:r w:rsidR="00A621BF">
        <w:rPr>
          <w:rFonts w:ascii="Times New Roman" w:hAnsi="Times New Roman" w:cs="Times New Roman"/>
          <w:noProof/>
          <w:sz w:val="28"/>
          <w:szCs w:val="28"/>
          <w:lang w:val="kk-KZ"/>
        </w:rPr>
        <mc:AlternateContent>
          <mc:Choice Requires="wps">
            <w:drawing>
              <wp:anchor distT="0" distB="0" distL="114300" distR="114300" simplePos="0" relativeHeight="251806720" behindDoc="0" locked="0" layoutInCell="1" allowOverlap="1" wp14:anchorId="75281708" wp14:editId="1C724F39">
                <wp:simplePos x="0" y="0"/>
                <wp:positionH relativeFrom="column">
                  <wp:posOffset>217037</wp:posOffset>
                </wp:positionH>
                <wp:positionV relativeFrom="paragraph">
                  <wp:posOffset>113222</wp:posOffset>
                </wp:positionV>
                <wp:extent cx="1398905" cy="531628"/>
                <wp:effectExtent l="0" t="0" r="10795" b="20955"/>
                <wp:wrapNone/>
                <wp:docPr id="523" name="Прямоугольник: скругленные углы 523"/>
                <wp:cNvGraphicFramePr/>
                <a:graphic xmlns:a="http://schemas.openxmlformats.org/drawingml/2006/main">
                  <a:graphicData uri="http://schemas.microsoft.com/office/word/2010/wordprocessingShape">
                    <wps:wsp>
                      <wps:cNvSpPr/>
                      <wps:spPr>
                        <a:xfrm>
                          <a:off x="0" y="0"/>
                          <a:ext cx="1398905" cy="531628"/>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18A73B82" w14:textId="747D729F" w:rsidR="00066D13" w:rsidRPr="00A621BF" w:rsidRDefault="00066D13" w:rsidP="00B8413D">
                            <w:pPr>
                              <w:jc w:val="center"/>
                              <w:rPr>
                                <w:rFonts w:ascii="Times New Roman" w:hAnsi="Times New Roman" w:cs="Times New Roman"/>
                                <w:sz w:val="24"/>
                                <w:szCs w:val="24"/>
                                <w:lang w:val="kk-KZ"/>
                              </w:rPr>
                            </w:pPr>
                            <w:r w:rsidRPr="00A621BF">
                              <w:rPr>
                                <w:rFonts w:ascii="Times New Roman" w:hAnsi="Times New Roman" w:cs="Times New Roman"/>
                                <w:sz w:val="24"/>
                                <w:szCs w:val="24"/>
                                <w:lang w:val="kk-KZ"/>
                              </w:rPr>
                              <w:t>Спиртпен тұндыру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5281708" id="Прямоугольник: скругленные углы 523" o:spid="_x0000_s1170" style="position:absolute;margin-left:17.1pt;margin-top:8.9pt;width:110.15pt;height:41.85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" fillcolor="#ffd555 [2167]" strokecolor="#ffc000 [3207]" strokeweight=".5pt">
                <v:fill color2="#ffcc31 [2615]" rotate="t" colors="0 #ffdd9c;.5 #ffd78e;1 #ffd479" focus="100%" type="gradient">
                  <o:fill v:ext="view" type="gradientUnscaled"/>
                </v:fill>
                <v:stroke joinstyle="miter"/>
                <v:textbox>
                  <w:txbxContent>
                    <w:p w14:paraId="18A73B82" w14:textId="747D729F" w:rsidR="00066D13" w:rsidRPr="00A621BF" w:rsidRDefault="00066D13" w:rsidP="00B8413D">
                      <w:pPr>
                        <w:jc w:val="center"/>
                        <w:rPr>
                          <w:rFonts w:ascii="Times New Roman" w:hAnsi="Times New Roman" w:cs="Times New Roman"/>
                          <w:sz w:val="24"/>
                          <w:szCs w:val="24"/>
                          <w:lang w:val="kk-KZ"/>
                        </w:rPr>
                      </w:pPr>
                      <w:r w:rsidRPr="00A621BF">
                        <w:rPr>
                          <w:rFonts w:ascii="Times New Roman" w:hAnsi="Times New Roman" w:cs="Times New Roman"/>
                          <w:sz w:val="24"/>
                          <w:szCs w:val="24"/>
                          <w:lang w:val="kk-KZ"/>
                        </w:rPr>
                        <w:t>Спиртпен тұндыру</w:t>
                      </w:r>
                    </w:p>
                  </w:txbxContent>
                </v:textbox>
              </v:roundrect>
            </w:pict>
          </mc:Fallback>
        </mc:AlternateContent>
      </w:r>
    </w:p>
    <w:p w14:paraId="454F931F" w14:textId="1AA36FE0" w:rsidR="00A621BF" w:rsidRPr="00A621BF" w:rsidRDefault="007F0198" w:rsidP="00A621BF">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34368" behindDoc="0" locked="0" layoutInCell="1" allowOverlap="1" wp14:anchorId="2874646B" wp14:editId="68560663">
                <wp:simplePos x="0" y="0"/>
                <wp:positionH relativeFrom="column">
                  <wp:posOffset>4895363</wp:posOffset>
                </wp:positionH>
                <wp:positionV relativeFrom="paragraph">
                  <wp:posOffset>227212</wp:posOffset>
                </wp:positionV>
                <wp:extent cx="0" cy="212651"/>
                <wp:effectExtent l="76200" t="0" r="57150" b="54610"/>
                <wp:wrapNone/>
                <wp:docPr id="557" name="Прямая со стрелкой 557"/>
                <wp:cNvGraphicFramePr/>
                <a:graphic xmlns:a="http://schemas.openxmlformats.org/drawingml/2006/main">
                  <a:graphicData uri="http://schemas.microsoft.com/office/word/2010/wordprocessingShape">
                    <wps:wsp>
                      <wps:cNvCnPr/>
                      <wps:spPr>
                        <a:xfrm>
                          <a:off x="0" y="0"/>
                          <a:ext cx="0" cy="212651"/>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2F74AE11" id="Прямая со стрелкой 557" o:spid="_x0000_s1026" type="#_x0000_t32" style="position:absolute;margin-left:385.45pt;margin-top:17.9pt;width:0;height:16.75pt;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" strokecolor="#ffc000 [3207]" strokeweight="1.5pt">
                <v:stroke endarrow="block" joinstyle="miter"/>
              </v:shape>
            </w:pict>
          </mc:Fallback>
        </mc:AlternateContent>
      </w:r>
      <w:r w:rsidR="00772514">
        <w:rPr>
          <w:rFonts w:ascii="Times New Roman" w:hAnsi="Times New Roman" w:cs="Times New Roman"/>
          <w:noProof/>
          <w:sz w:val="28"/>
          <w:szCs w:val="28"/>
          <w:lang w:val="kk-KZ"/>
        </w:rPr>
        <mc:AlternateContent>
          <mc:Choice Requires="wps">
            <w:drawing>
              <wp:anchor distT="0" distB="0" distL="114300" distR="114300" simplePos="0" relativeHeight="251829248" behindDoc="0" locked="0" layoutInCell="1" allowOverlap="1" wp14:anchorId="34FB707C" wp14:editId="473FE526">
                <wp:simplePos x="0" y="0"/>
                <wp:positionH relativeFrom="column">
                  <wp:posOffset>3895401</wp:posOffset>
                </wp:positionH>
                <wp:positionV relativeFrom="paragraph">
                  <wp:posOffset>47625</wp:posOffset>
                </wp:positionV>
                <wp:extent cx="0" cy="712146"/>
                <wp:effectExtent l="0" t="0" r="38100" b="31115"/>
                <wp:wrapNone/>
                <wp:docPr id="554" name="Прямая соединительная линия 554"/>
                <wp:cNvGraphicFramePr/>
                <a:graphic xmlns:a="http://schemas.openxmlformats.org/drawingml/2006/main">
                  <a:graphicData uri="http://schemas.microsoft.com/office/word/2010/wordprocessingShape">
                    <wps:wsp>
                      <wps:cNvCnPr/>
                      <wps:spPr>
                        <a:xfrm>
                          <a:off x="0" y="0"/>
                          <a:ext cx="0" cy="712146"/>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159D967E" id="Прямая соединительная линия 554" o:spid="_x0000_s1026" style="position:absolute;z-index:251829248;visibility:visible;mso-wrap-style:square;mso-wrap-distance-left:9pt;mso-wrap-distance-top:0;mso-wrap-distance-right:9pt;mso-wrap-distance-bottom:0;mso-position-horizontal:absolute;mso-position-horizontal-relative:text;mso-position-vertical:absolute;mso-position-vertical-relative:text" from="306.7pt,3.75pt" to="306.7pt,5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" strokecolor="#ffc000 [3207]" strokeweight="1.5pt">
                <v:stroke joinstyle="miter"/>
              </v:line>
            </w:pict>
          </mc:Fallback>
        </mc:AlternateContent>
      </w:r>
      <w:r w:rsidR="00772514">
        <w:rPr>
          <w:rFonts w:ascii="Times New Roman" w:hAnsi="Times New Roman" w:cs="Times New Roman"/>
          <w:noProof/>
          <w:sz w:val="28"/>
          <w:szCs w:val="28"/>
          <w:lang w:val="kk-KZ"/>
        </w:rPr>
        <mc:AlternateContent>
          <mc:Choice Requires="wps">
            <w:drawing>
              <wp:anchor distT="0" distB="0" distL="114300" distR="114300" simplePos="0" relativeHeight="251827200" behindDoc="0" locked="0" layoutInCell="1" allowOverlap="1" wp14:anchorId="7A9335D7" wp14:editId="7946ACD5">
                <wp:simplePos x="0" y="0"/>
                <wp:positionH relativeFrom="column">
                  <wp:posOffset>3406805</wp:posOffset>
                </wp:positionH>
                <wp:positionV relativeFrom="paragraph">
                  <wp:posOffset>46458</wp:posOffset>
                </wp:positionV>
                <wp:extent cx="797441" cy="0"/>
                <wp:effectExtent l="0" t="76200" r="22225" b="95250"/>
                <wp:wrapNone/>
                <wp:docPr id="552" name="Прямая со стрелкой 552"/>
                <wp:cNvGraphicFramePr/>
                <a:graphic xmlns:a="http://schemas.openxmlformats.org/drawingml/2006/main">
                  <a:graphicData uri="http://schemas.microsoft.com/office/word/2010/wordprocessingShape">
                    <wps:wsp>
                      <wps:cNvCnPr/>
                      <wps:spPr>
                        <a:xfrm>
                          <a:off x="0" y="0"/>
                          <a:ext cx="797441" cy="0"/>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0834837A" id="Прямая со стрелкой 552" o:spid="_x0000_s1026" type="#_x0000_t32" style="position:absolute;margin-left:268.25pt;margin-top:3.65pt;width:62.8pt;height:0;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" strokecolor="#ffc000 [3207]" strokeweight="1.5pt">
                <v:stroke endarrow="block" joinstyle="miter"/>
              </v:shape>
            </w:pict>
          </mc:Fallback>
        </mc:AlternateContent>
      </w:r>
      <w:r w:rsidR="00772514">
        <w:rPr>
          <w:rFonts w:ascii="Times New Roman" w:hAnsi="Times New Roman" w:cs="Times New Roman"/>
          <w:noProof/>
          <w:sz w:val="28"/>
          <w:szCs w:val="28"/>
          <w:lang w:val="kk-KZ"/>
        </w:rPr>
        <mc:AlternateContent>
          <mc:Choice Requires="wps">
            <w:drawing>
              <wp:anchor distT="0" distB="0" distL="114300" distR="114300" simplePos="0" relativeHeight="251826176" behindDoc="0" locked="0" layoutInCell="1" allowOverlap="1" wp14:anchorId="0197D1B9" wp14:editId="276152E7">
                <wp:simplePos x="0" y="0"/>
                <wp:positionH relativeFrom="column">
                  <wp:posOffset>1195232</wp:posOffset>
                </wp:positionH>
                <wp:positionV relativeFrom="paragraph">
                  <wp:posOffset>322772</wp:posOffset>
                </wp:positionV>
                <wp:extent cx="0" cy="223417"/>
                <wp:effectExtent l="76200" t="0" r="57150" b="62865"/>
                <wp:wrapNone/>
                <wp:docPr id="551" name="Прямая со стрелкой 551"/>
                <wp:cNvGraphicFramePr/>
                <a:graphic xmlns:a="http://schemas.openxmlformats.org/drawingml/2006/main">
                  <a:graphicData uri="http://schemas.microsoft.com/office/word/2010/wordprocessingShape">
                    <wps:wsp>
                      <wps:cNvCnPr/>
                      <wps:spPr>
                        <a:xfrm>
                          <a:off x="0" y="0"/>
                          <a:ext cx="0" cy="223417"/>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1F81EB5B" id="Прямая со стрелкой 551" o:spid="_x0000_s1026" type="#_x0000_t32" style="position:absolute;margin-left:94.1pt;margin-top:25.4pt;width:0;height:17.6pt;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" strokecolor="#ffc000 [3207]" strokeweight="1.5pt">
                <v:stroke endarrow="block" joinstyle="miter"/>
              </v:shape>
            </w:pict>
          </mc:Fallback>
        </mc:AlternateContent>
      </w:r>
    </w:p>
    <w:p w14:paraId="5E7B90C8" w14:textId="69D668C4" w:rsidR="00A621BF" w:rsidRPr="00A621BF" w:rsidRDefault="00772514" w:rsidP="00A621BF">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19008" behindDoc="0" locked="0" layoutInCell="1" allowOverlap="1" wp14:anchorId="6D6DCE4D" wp14:editId="5BB63491">
                <wp:simplePos x="0" y="0"/>
                <wp:positionH relativeFrom="column">
                  <wp:posOffset>4174343</wp:posOffset>
                </wp:positionH>
                <wp:positionV relativeFrom="paragraph">
                  <wp:posOffset>53207</wp:posOffset>
                </wp:positionV>
                <wp:extent cx="1415332" cy="310100"/>
                <wp:effectExtent l="0" t="0" r="13970" b="13970"/>
                <wp:wrapNone/>
                <wp:docPr id="536" name="Прямоугольник: скругленные углы 536"/>
                <wp:cNvGraphicFramePr/>
                <a:graphic xmlns:a="http://schemas.openxmlformats.org/drawingml/2006/main">
                  <a:graphicData uri="http://schemas.microsoft.com/office/word/2010/wordprocessingShape">
                    <wps:wsp>
                      <wps:cNvSpPr/>
                      <wps:spPr>
                        <a:xfrm>
                          <a:off x="0" y="0"/>
                          <a:ext cx="1415332" cy="310100"/>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4A169A37" w14:textId="6882ADB7" w:rsidR="00066D13" w:rsidRPr="00772514" w:rsidRDefault="00066D13" w:rsidP="00772514">
                            <w:pPr>
                              <w:jc w:val="center"/>
                              <w:rPr>
                                <w:rFonts w:ascii="Times New Roman" w:hAnsi="Times New Roman" w:cs="Times New Roman"/>
                                <w:sz w:val="24"/>
                                <w:szCs w:val="24"/>
                                <w:lang w:val="kk-KZ"/>
                              </w:rPr>
                            </w:pPr>
                            <w:r w:rsidRPr="00772514">
                              <w:rPr>
                                <w:rFonts w:ascii="Times New Roman" w:hAnsi="Times New Roman" w:cs="Times New Roman"/>
                                <w:sz w:val="24"/>
                                <w:szCs w:val="24"/>
                                <w:lang w:val="kk-KZ"/>
                              </w:rPr>
                              <w:t>Спиртпен жуу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D6DCE4D" id="Прямоугольник: скругленные углы 536" o:spid="_x0000_s1171" style="position:absolute;margin-left:328.7pt;margin-top:4.2pt;width:111.45pt;height:24.4pt;z-index:2518190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" fillcolor="#ffd555 [2167]" strokecolor="#ffc000 [3207]" strokeweight=".5pt">
                <v:fill color2="#ffcc31 [2615]" rotate="t" colors="0 #ffdd9c;.5 #ffd78e;1 #ffd479" focus="100%" type="gradient">
                  <o:fill v:ext="view" type="gradientUnscaled"/>
                </v:fill>
                <v:stroke joinstyle="miter"/>
                <v:textbox>
                  <w:txbxContent>
                    <w:p w14:paraId="4A169A37" w14:textId="6882ADB7" w:rsidR="00066D13" w:rsidRPr="00772514" w:rsidRDefault="00066D13" w:rsidP="00772514">
                      <w:pPr>
                        <w:jc w:val="center"/>
                        <w:rPr>
                          <w:rFonts w:ascii="Times New Roman" w:hAnsi="Times New Roman" w:cs="Times New Roman"/>
                          <w:sz w:val="24"/>
                          <w:szCs w:val="24"/>
                          <w:lang w:val="kk-KZ"/>
                        </w:rPr>
                      </w:pPr>
                      <w:r w:rsidRPr="00772514">
                        <w:rPr>
                          <w:rFonts w:ascii="Times New Roman" w:hAnsi="Times New Roman" w:cs="Times New Roman"/>
                          <w:sz w:val="24"/>
                          <w:szCs w:val="24"/>
                          <w:lang w:val="kk-KZ"/>
                        </w:rPr>
                        <w:t>Спиртпен жуу</w:t>
                      </w:r>
                    </w:p>
                  </w:txbxContent>
                </v:textbox>
              </v:roundrect>
            </w:pict>
          </mc:Fallback>
        </mc:AlternateContent>
      </w:r>
      <w:r w:rsidR="009C77D8">
        <w:rPr>
          <w:rFonts w:ascii="Times New Roman" w:hAnsi="Times New Roman" w:cs="Times New Roman"/>
          <w:noProof/>
          <w:sz w:val="28"/>
          <w:szCs w:val="28"/>
          <w:lang w:val="kk-KZ"/>
        </w:rPr>
        <mc:AlternateContent>
          <mc:Choice Requires="wps">
            <w:drawing>
              <wp:anchor distT="0" distB="0" distL="114300" distR="114300" simplePos="0" relativeHeight="251810816" behindDoc="0" locked="0" layoutInCell="1" allowOverlap="1" wp14:anchorId="5514FF1F" wp14:editId="780B97E8">
                <wp:simplePos x="0" y="0"/>
                <wp:positionH relativeFrom="page">
                  <wp:posOffset>1328568</wp:posOffset>
                </wp:positionH>
                <wp:positionV relativeFrom="paragraph">
                  <wp:posOffset>180074</wp:posOffset>
                </wp:positionV>
                <wp:extent cx="1398905" cy="574158"/>
                <wp:effectExtent l="0" t="0" r="10795" b="16510"/>
                <wp:wrapNone/>
                <wp:docPr id="525" name="Прямоугольник: скругленные углы 525"/>
                <wp:cNvGraphicFramePr/>
                <a:graphic xmlns:a="http://schemas.openxmlformats.org/drawingml/2006/main">
                  <a:graphicData uri="http://schemas.microsoft.com/office/word/2010/wordprocessingShape">
                    <wps:wsp>
                      <wps:cNvSpPr/>
                      <wps:spPr>
                        <a:xfrm>
                          <a:off x="0" y="0"/>
                          <a:ext cx="1398905" cy="574158"/>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4E6E7A5E" w14:textId="00CD9632" w:rsidR="00066D13" w:rsidRPr="00A73A65" w:rsidRDefault="00066D13" w:rsidP="00A621BF">
                            <w:pPr>
                              <w:jc w:val="center"/>
                              <w:rPr>
                                <w:rFonts w:ascii="Times New Roman" w:hAnsi="Times New Roman" w:cs="Times New Roman"/>
                                <w:sz w:val="24"/>
                                <w:szCs w:val="24"/>
                                <w:lang w:val="kk-KZ"/>
                              </w:rPr>
                            </w:pPr>
                            <w:r w:rsidRPr="00A73A65">
                              <w:rPr>
                                <w:rFonts w:ascii="Times New Roman" w:hAnsi="Times New Roman" w:cs="Times New Roman"/>
                                <w:sz w:val="24"/>
                                <w:szCs w:val="24"/>
                                <w:lang w:val="kk-KZ"/>
                              </w:rPr>
                              <w:t>Центрифугалау, ұнтақтау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514FF1F" id="Прямоугольник: скругленные углы 525" o:spid="_x0000_s1172" style="position:absolute;margin-left:104.6pt;margin-top:14.2pt;width:110.15pt;height:45.2pt;z-index:251810816;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" fillcolor="#ffd555 [2167]" strokecolor="#ffc000 [3207]" strokeweight=".5pt">
                <v:fill color2="#ffcc31 [2615]" rotate="t" colors="0 #ffdd9c;.5 #ffd78e;1 #ffd479" focus="100%" type="gradient">
                  <o:fill v:ext="view" type="gradientUnscaled"/>
                </v:fill>
                <v:stroke joinstyle="miter"/>
                <v:textbox>
                  <w:txbxContent>
                    <w:p w14:paraId="4E6E7A5E" w14:textId="00CD9632" w:rsidR="00066D13" w:rsidRPr="00A73A65" w:rsidRDefault="00066D13" w:rsidP="00A621BF">
                      <w:pPr>
                        <w:jc w:val="center"/>
                        <w:rPr>
                          <w:rFonts w:ascii="Times New Roman" w:hAnsi="Times New Roman" w:cs="Times New Roman"/>
                          <w:sz w:val="24"/>
                          <w:szCs w:val="24"/>
                          <w:lang w:val="kk-KZ"/>
                        </w:rPr>
                      </w:pPr>
                      <w:r w:rsidRPr="00A73A65">
                        <w:rPr>
                          <w:rFonts w:ascii="Times New Roman" w:hAnsi="Times New Roman" w:cs="Times New Roman"/>
                          <w:sz w:val="24"/>
                          <w:szCs w:val="24"/>
                          <w:lang w:val="kk-KZ"/>
                        </w:rPr>
                        <w:t>Центрифугалау, ұнтақтау</w:t>
                      </w:r>
                    </w:p>
                  </w:txbxContent>
                </v:textbox>
                <w10:wrap anchorx="page"/>
              </v:roundrect>
            </w:pict>
          </mc:Fallback>
        </mc:AlternateContent>
      </w:r>
    </w:p>
    <w:p w14:paraId="303650E4" w14:textId="269E6759" w:rsidR="00A621BF" w:rsidRPr="00A621BF" w:rsidRDefault="007F0198" w:rsidP="00A621BF">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36416" behindDoc="0" locked="0" layoutInCell="1" allowOverlap="1" wp14:anchorId="138EE1F7" wp14:editId="6FCF9B6F">
                <wp:simplePos x="0" y="0"/>
                <wp:positionH relativeFrom="column">
                  <wp:posOffset>4900664</wp:posOffset>
                </wp:positionH>
                <wp:positionV relativeFrom="paragraph">
                  <wp:posOffset>32282</wp:posOffset>
                </wp:positionV>
                <wp:extent cx="0" cy="212651"/>
                <wp:effectExtent l="76200" t="0" r="57150" b="54610"/>
                <wp:wrapNone/>
                <wp:docPr id="558" name="Прямая со стрелкой 558"/>
                <wp:cNvGraphicFramePr/>
                <a:graphic xmlns:a="http://schemas.openxmlformats.org/drawingml/2006/main">
                  <a:graphicData uri="http://schemas.microsoft.com/office/word/2010/wordprocessingShape">
                    <wps:wsp>
                      <wps:cNvCnPr/>
                      <wps:spPr>
                        <a:xfrm>
                          <a:off x="0" y="0"/>
                          <a:ext cx="0" cy="212651"/>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1681B684" id="Прямая со стрелкой 558" o:spid="_x0000_s1026" type="#_x0000_t32" style="position:absolute;margin-left:385.9pt;margin-top:2.55pt;width:0;height:16.75pt;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" strokecolor="#ffc000 [3207]" strokeweight="1.5pt">
                <v:stroke endarrow="block" joinstyle="miter"/>
              </v:shape>
            </w:pict>
          </mc:Fallback>
        </mc:AlternateContent>
      </w:r>
      <w:r w:rsidR="00772514">
        <w:rPr>
          <w:rFonts w:ascii="Times New Roman" w:hAnsi="Times New Roman" w:cs="Times New Roman"/>
          <w:noProof/>
          <w:sz w:val="28"/>
          <w:szCs w:val="28"/>
          <w:lang w:val="kk-KZ"/>
        </w:rPr>
        <mc:AlternateContent>
          <mc:Choice Requires="wps">
            <w:drawing>
              <wp:anchor distT="0" distB="0" distL="114300" distR="114300" simplePos="0" relativeHeight="251821056" behindDoc="0" locked="0" layoutInCell="1" allowOverlap="1" wp14:anchorId="46A1C5ED" wp14:editId="0A8AF0C8">
                <wp:simplePos x="0" y="0"/>
                <wp:positionH relativeFrom="column">
                  <wp:posOffset>4203184</wp:posOffset>
                </wp:positionH>
                <wp:positionV relativeFrom="paragraph">
                  <wp:posOffset>187975</wp:posOffset>
                </wp:positionV>
                <wp:extent cx="1415332" cy="520848"/>
                <wp:effectExtent l="0" t="0" r="13970" b="12700"/>
                <wp:wrapNone/>
                <wp:docPr id="540" name="Прямоугольник: скругленные углы 540"/>
                <wp:cNvGraphicFramePr/>
                <a:graphic xmlns:a="http://schemas.openxmlformats.org/drawingml/2006/main">
                  <a:graphicData uri="http://schemas.microsoft.com/office/word/2010/wordprocessingShape">
                    <wps:wsp>
                      <wps:cNvSpPr/>
                      <wps:spPr>
                        <a:xfrm>
                          <a:off x="0" y="0"/>
                          <a:ext cx="1415332" cy="520848"/>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546902AD" w14:textId="077E75C9" w:rsidR="00066D13" w:rsidRPr="00772514" w:rsidRDefault="00066D13" w:rsidP="00772514">
                            <w:pPr>
                              <w:jc w:val="center"/>
                              <w:rPr>
                                <w:rFonts w:ascii="Times New Roman" w:hAnsi="Times New Roman" w:cs="Times New Roman"/>
                                <w:sz w:val="24"/>
                                <w:szCs w:val="24"/>
                                <w:lang w:val="kk-KZ"/>
                              </w:rPr>
                            </w:pPr>
                            <w:r w:rsidRPr="00772514">
                              <w:rPr>
                                <w:rFonts w:ascii="Times New Roman" w:hAnsi="Times New Roman" w:cs="Times New Roman"/>
                                <w:sz w:val="24"/>
                                <w:szCs w:val="24"/>
                                <w:lang w:val="kk-KZ"/>
                              </w:rPr>
                              <w:t xml:space="preserve">Сілтілі спиртпен буферлеу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6A1C5ED" id="Прямоугольник: скругленные углы 540" o:spid="_x0000_s1173" style="position:absolute;margin-left:330.95pt;margin-top:14.8pt;width:111.45pt;height:41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" fillcolor="#ffd555 [2167]" strokecolor="#ffc000 [3207]" strokeweight=".5pt">
                <v:fill color2="#ffcc31 [2615]" rotate="t" colors="0 #ffdd9c;.5 #ffd78e;1 #ffd479" focus="100%" type="gradient">
                  <o:fill v:ext="view" type="gradientUnscaled"/>
                </v:fill>
                <v:stroke joinstyle="miter"/>
                <v:textbox>
                  <w:txbxContent>
                    <w:p w14:paraId="546902AD" w14:textId="077E75C9" w:rsidR="00066D13" w:rsidRPr="00772514" w:rsidRDefault="00066D13" w:rsidP="00772514">
                      <w:pPr>
                        <w:jc w:val="center"/>
                        <w:rPr>
                          <w:rFonts w:ascii="Times New Roman" w:hAnsi="Times New Roman" w:cs="Times New Roman"/>
                          <w:sz w:val="24"/>
                          <w:szCs w:val="24"/>
                          <w:lang w:val="kk-KZ"/>
                        </w:rPr>
                      </w:pPr>
                      <w:r w:rsidRPr="00772514">
                        <w:rPr>
                          <w:rFonts w:ascii="Times New Roman" w:hAnsi="Times New Roman" w:cs="Times New Roman"/>
                          <w:sz w:val="24"/>
                          <w:szCs w:val="24"/>
                          <w:lang w:val="kk-KZ"/>
                        </w:rPr>
                        <w:t xml:space="preserve">Сілтілі спиртпен буферлеу </w:t>
                      </w:r>
                    </w:p>
                  </w:txbxContent>
                </v:textbox>
              </v:roundrect>
            </w:pict>
          </mc:Fallback>
        </mc:AlternateContent>
      </w:r>
      <w:r w:rsidR="00772514">
        <w:rPr>
          <w:rFonts w:ascii="Times New Roman" w:hAnsi="Times New Roman" w:cs="Times New Roman"/>
          <w:noProof/>
          <w:sz w:val="28"/>
          <w:szCs w:val="28"/>
          <w:lang w:val="kk-KZ"/>
        </w:rPr>
        <mc:AlternateContent>
          <mc:Choice Requires="wps">
            <w:drawing>
              <wp:anchor distT="0" distB="0" distL="114300" distR="114300" simplePos="0" relativeHeight="251828224" behindDoc="0" locked="0" layoutInCell="1" allowOverlap="1" wp14:anchorId="246DF0D2" wp14:editId="0F43DB16">
                <wp:simplePos x="0" y="0"/>
                <wp:positionH relativeFrom="column">
                  <wp:posOffset>1673698</wp:posOffset>
                </wp:positionH>
                <wp:positionV relativeFrom="paragraph">
                  <wp:posOffset>103682</wp:posOffset>
                </wp:positionV>
                <wp:extent cx="2222204" cy="0"/>
                <wp:effectExtent l="0" t="0" r="0" b="0"/>
                <wp:wrapNone/>
                <wp:docPr id="553" name="Прямая соединительная линия 553"/>
                <wp:cNvGraphicFramePr/>
                <a:graphic xmlns:a="http://schemas.openxmlformats.org/drawingml/2006/main">
                  <a:graphicData uri="http://schemas.microsoft.com/office/word/2010/wordprocessingShape">
                    <wps:wsp>
                      <wps:cNvCnPr/>
                      <wps:spPr>
                        <a:xfrm>
                          <a:off x="0" y="0"/>
                          <a:ext cx="2222204" cy="0"/>
                        </a:xfrm>
                        <a:prstGeom prst="line">
                          <a:avLst/>
                        </a:prstGeom>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line w14:anchorId="4658DDF1" id="Прямая соединительная линия 553"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131.8pt,8.15pt" to="306.8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" strokecolor="#ffc000 [3207]" strokeweight="1.5pt">
                <v:stroke joinstyle="miter"/>
              </v:line>
            </w:pict>
          </mc:Fallback>
        </mc:AlternateContent>
      </w:r>
    </w:p>
    <w:p w14:paraId="1970B6D5" w14:textId="1A4AB388" w:rsidR="00A621BF" w:rsidRPr="00A621BF" w:rsidRDefault="00A621BF" w:rsidP="00A621BF">
      <w:pPr>
        <w:rPr>
          <w:rFonts w:ascii="Times New Roman" w:hAnsi="Times New Roman" w:cs="Times New Roman"/>
          <w:sz w:val="28"/>
          <w:szCs w:val="28"/>
          <w:lang w:val="kk-KZ"/>
        </w:rPr>
      </w:pPr>
    </w:p>
    <w:p w14:paraId="12D3B952" w14:textId="4A0E1775" w:rsidR="00A621BF" w:rsidRPr="00A621BF" w:rsidRDefault="007F0198" w:rsidP="00A621BF">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38464" behindDoc="0" locked="0" layoutInCell="1" allowOverlap="1" wp14:anchorId="2CC4F0CE" wp14:editId="393897D6">
                <wp:simplePos x="0" y="0"/>
                <wp:positionH relativeFrom="column">
                  <wp:posOffset>4933005</wp:posOffset>
                </wp:positionH>
                <wp:positionV relativeFrom="paragraph">
                  <wp:posOffset>7546</wp:posOffset>
                </wp:positionV>
                <wp:extent cx="0" cy="212651"/>
                <wp:effectExtent l="76200" t="0" r="57150" b="54610"/>
                <wp:wrapNone/>
                <wp:docPr id="559" name="Прямая со стрелкой 559"/>
                <wp:cNvGraphicFramePr/>
                <a:graphic xmlns:a="http://schemas.openxmlformats.org/drawingml/2006/main">
                  <a:graphicData uri="http://schemas.microsoft.com/office/word/2010/wordprocessingShape">
                    <wps:wsp>
                      <wps:cNvCnPr/>
                      <wps:spPr>
                        <a:xfrm>
                          <a:off x="0" y="0"/>
                          <a:ext cx="0" cy="212651"/>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6EF293AB" id="Прямая со стрелкой 559" o:spid="_x0000_s1026" type="#_x0000_t32" style="position:absolute;margin-left:388.45pt;margin-top:.6pt;width:0;height:16.75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" strokecolor="#ffc000 [3207]" strokeweight="1.5pt">
                <v:stroke endarrow="block" joinstyle="miter"/>
              </v:shape>
            </w:pict>
          </mc:Fallback>
        </mc:AlternateContent>
      </w:r>
      <w:r w:rsidR="00772514">
        <w:rPr>
          <w:rFonts w:ascii="Times New Roman" w:hAnsi="Times New Roman" w:cs="Times New Roman"/>
          <w:noProof/>
          <w:sz w:val="28"/>
          <w:szCs w:val="28"/>
          <w:lang w:val="kk-KZ"/>
        </w:rPr>
        <mc:AlternateContent>
          <mc:Choice Requires="wps">
            <w:drawing>
              <wp:anchor distT="0" distB="0" distL="114300" distR="114300" simplePos="0" relativeHeight="251831296" behindDoc="0" locked="0" layoutInCell="1" allowOverlap="1" wp14:anchorId="076942BE" wp14:editId="4B25B319">
                <wp:simplePos x="0" y="0"/>
                <wp:positionH relativeFrom="column">
                  <wp:posOffset>4199344</wp:posOffset>
                </wp:positionH>
                <wp:positionV relativeFrom="paragraph">
                  <wp:posOffset>226252</wp:posOffset>
                </wp:positionV>
                <wp:extent cx="1415332" cy="310100"/>
                <wp:effectExtent l="0" t="0" r="13970" b="13970"/>
                <wp:wrapNone/>
                <wp:docPr id="555" name="Прямоугольник: скругленные углы 555"/>
                <wp:cNvGraphicFramePr/>
                <a:graphic xmlns:a="http://schemas.openxmlformats.org/drawingml/2006/main">
                  <a:graphicData uri="http://schemas.microsoft.com/office/word/2010/wordprocessingShape">
                    <wps:wsp>
                      <wps:cNvSpPr/>
                      <wps:spPr>
                        <a:xfrm>
                          <a:off x="0" y="0"/>
                          <a:ext cx="1415332" cy="310100"/>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254D912E" w14:textId="6AFB2D26" w:rsidR="00066D13" w:rsidRPr="00772514" w:rsidRDefault="00066D13" w:rsidP="00772514">
                            <w:pPr>
                              <w:jc w:val="center"/>
                              <w:rPr>
                                <w:rFonts w:ascii="Times New Roman" w:hAnsi="Times New Roman" w:cs="Times New Roman"/>
                                <w:sz w:val="24"/>
                                <w:szCs w:val="24"/>
                                <w:lang w:val="kk-KZ"/>
                              </w:rPr>
                            </w:pPr>
                            <w:r>
                              <w:rPr>
                                <w:rFonts w:ascii="Times New Roman" w:hAnsi="Times New Roman" w:cs="Times New Roman"/>
                                <w:sz w:val="24"/>
                                <w:szCs w:val="24"/>
                                <w:lang w:val="kk-KZ"/>
                              </w:rPr>
                              <w:t>Кептіру, ұнтақтау</w:t>
                            </w:r>
                            <w:r w:rsidRPr="00772514">
                              <w:rPr>
                                <w:rFonts w:ascii="Times New Roman" w:hAnsi="Times New Roman" w:cs="Times New Roman"/>
                                <w:sz w:val="24"/>
                                <w:szCs w:val="24"/>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6942BE" id="Прямоугольник: скругленные углы 555" o:spid="_x0000_s1174" style="position:absolute;margin-left:330.65pt;margin-top:17.8pt;width:111.45pt;height:24.4pt;z-index:251831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" fillcolor="#ffd555 [2167]" strokecolor="#ffc000 [3207]" strokeweight=".5pt">
                <v:fill color2="#ffcc31 [2615]" rotate="t" colors="0 #ffdd9c;.5 #ffd78e;1 #ffd479" focus="100%" type="gradient">
                  <o:fill v:ext="view" type="gradientUnscaled"/>
                </v:fill>
                <v:stroke joinstyle="miter"/>
                <v:textbox>
                  <w:txbxContent>
                    <w:p w14:paraId="254D912E" w14:textId="6AFB2D26" w:rsidR="00066D13" w:rsidRPr="00772514" w:rsidRDefault="00066D13" w:rsidP="00772514">
                      <w:pPr>
                        <w:jc w:val="center"/>
                        <w:rPr>
                          <w:rFonts w:ascii="Times New Roman" w:hAnsi="Times New Roman" w:cs="Times New Roman"/>
                          <w:sz w:val="24"/>
                          <w:szCs w:val="24"/>
                          <w:lang w:val="kk-KZ"/>
                        </w:rPr>
                      </w:pPr>
                      <w:r>
                        <w:rPr>
                          <w:rFonts w:ascii="Times New Roman" w:hAnsi="Times New Roman" w:cs="Times New Roman"/>
                          <w:sz w:val="24"/>
                          <w:szCs w:val="24"/>
                          <w:lang w:val="kk-KZ"/>
                        </w:rPr>
                        <w:t>Кептіру, ұнтақтау</w:t>
                      </w:r>
                      <w:r w:rsidRPr="00772514">
                        <w:rPr>
                          <w:rFonts w:ascii="Times New Roman" w:hAnsi="Times New Roman" w:cs="Times New Roman"/>
                          <w:sz w:val="24"/>
                          <w:szCs w:val="24"/>
                          <w:lang w:val="kk-KZ"/>
                        </w:rPr>
                        <w:t xml:space="preserve"> </w:t>
                      </w:r>
                    </w:p>
                  </w:txbxContent>
                </v:textbox>
              </v:roundrect>
            </w:pict>
          </mc:Fallback>
        </mc:AlternateContent>
      </w:r>
    </w:p>
    <w:p w14:paraId="49A69410" w14:textId="1EB89B22" w:rsidR="00A621BF" w:rsidRPr="00A621BF" w:rsidRDefault="007F0198" w:rsidP="00A621BF">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40512" behindDoc="0" locked="0" layoutInCell="1" allowOverlap="1" wp14:anchorId="252D419C" wp14:editId="0054B56E">
                <wp:simplePos x="0" y="0"/>
                <wp:positionH relativeFrom="column">
                  <wp:posOffset>4935279</wp:posOffset>
                </wp:positionH>
                <wp:positionV relativeFrom="paragraph">
                  <wp:posOffset>212090</wp:posOffset>
                </wp:positionV>
                <wp:extent cx="0" cy="212651"/>
                <wp:effectExtent l="76200" t="0" r="57150" b="54610"/>
                <wp:wrapNone/>
                <wp:docPr id="560" name="Прямая со стрелкой 560"/>
                <wp:cNvGraphicFramePr/>
                <a:graphic xmlns:a="http://schemas.openxmlformats.org/drawingml/2006/main">
                  <a:graphicData uri="http://schemas.microsoft.com/office/word/2010/wordprocessingShape">
                    <wps:wsp>
                      <wps:cNvCnPr/>
                      <wps:spPr>
                        <a:xfrm>
                          <a:off x="0" y="0"/>
                          <a:ext cx="0" cy="212651"/>
                        </a:xfrm>
                        <a:prstGeom prst="straightConnector1">
                          <a:avLst/>
                        </a:prstGeom>
                        <a:ln>
                          <a:tailEnd type="triangle"/>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1548092F" id="Прямая со стрелкой 560" o:spid="_x0000_s1026" type="#_x0000_t32" style="position:absolute;margin-left:388.6pt;margin-top:16.7pt;width:0;height:16.75pt;z-index:25184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" strokecolor="#ffc000 [3207]" strokeweight="1.5pt">
                <v:stroke endarrow="block" joinstyle="miter"/>
              </v:shape>
            </w:pict>
          </mc:Fallback>
        </mc:AlternateContent>
      </w:r>
    </w:p>
    <w:p w14:paraId="6CE73D0C" w14:textId="7917BCF2" w:rsidR="00A621BF" w:rsidRDefault="00772514">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33344" behindDoc="0" locked="0" layoutInCell="1" allowOverlap="1" wp14:anchorId="33C0BA70" wp14:editId="4CC0ED4A">
                <wp:simplePos x="0" y="0"/>
                <wp:positionH relativeFrom="column">
                  <wp:posOffset>4221126</wp:posOffset>
                </wp:positionH>
                <wp:positionV relativeFrom="paragraph">
                  <wp:posOffset>52528</wp:posOffset>
                </wp:positionV>
                <wp:extent cx="1415332" cy="310100"/>
                <wp:effectExtent l="0" t="0" r="13970" b="13970"/>
                <wp:wrapNone/>
                <wp:docPr id="556" name="Прямоугольник: скругленные углы 556"/>
                <wp:cNvGraphicFramePr/>
                <a:graphic xmlns:a="http://schemas.openxmlformats.org/drawingml/2006/main">
                  <a:graphicData uri="http://schemas.microsoft.com/office/word/2010/wordprocessingShape">
                    <wps:wsp>
                      <wps:cNvSpPr/>
                      <wps:spPr>
                        <a:xfrm>
                          <a:off x="0" y="0"/>
                          <a:ext cx="1415332" cy="310100"/>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40FFEA6A" w14:textId="1DE2BB9C" w:rsidR="00066D13" w:rsidRPr="00772514" w:rsidRDefault="00066D13" w:rsidP="00772514">
                            <w:pPr>
                              <w:jc w:val="center"/>
                              <w:rPr>
                                <w:rFonts w:ascii="Times New Roman" w:hAnsi="Times New Roman" w:cs="Times New Roman"/>
                                <w:sz w:val="24"/>
                                <w:szCs w:val="24"/>
                                <w:lang w:val="kk-KZ"/>
                              </w:rPr>
                            </w:pPr>
                            <w:r>
                              <w:rPr>
                                <w:rFonts w:ascii="Times New Roman" w:hAnsi="Times New Roman" w:cs="Times New Roman"/>
                                <w:sz w:val="24"/>
                                <w:szCs w:val="24"/>
                                <w:lang w:val="kk-KZ"/>
                              </w:rPr>
                              <w:t>П</w:t>
                            </w:r>
                            <w:r w:rsidRPr="00772514">
                              <w:rPr>
                                <w:rFonts w:ascii="Times New Roman" w:hAnsi="Times New Roman" w:cs="Times New Roman"/>
                                <w:sz w:val="24"/>
                                <w:szCs w:val="24"/>
                                <w:lang w:val="kk-KZ"/>
                              </w:rPr>
                              <w:t xml:space="preserve">ектин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3C0BA70" id="Прямоугольник: скругленные углы 556" o:spid="_x0000_s1175" style="position:absolute;margin-left:332.35pt;margin-top:4.15pt;width:111.45pt;height:24.4pt;z-index:251833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" fillcolor="#ffd555 [2167]" strokecolor="#ffc000 [3207]" strokeweight=".5pt">
                <v:fill color2="#ffcc31 [2615]" rotate="t" colors="0 #ffdd9c;.5 #ffd78e;1 #ffd479" focus="100%" type="gradient">
                  <o:fill v:ext="view" type="gradientUnscaled"/>
                </v:fill>
                <v:stroke joinstyle="miter"/>
                <v:textbox>
                  <w:txbxContent>
                    <w:p w14:paraId="40FFEA6A" w14:textId="1DE2BB9C" w:rsidR="00066D13" w:rsidRPr="00772514" w:rsidRDefault="00066D13" w:rsidP="00772514">
                      <w:pPr>
                        <w:jc w:val="center"/>
                        <w:rPr>
                          <w:rFonts w:ascii="Times New Roman" w:hAnsi="Times New Roman" w:cs="Times New Roman"/>
                          <w:sz w:val="24"/>
                          <w:szCs w:val="24"/>
                          <w:lang w:val="kk-KZ"/>
                        </w:rPr>
                      </w:pPr>
                      <w:r>
                        <w:rPr>
                          <w:rFonts w:ascii="Times New Roman" w:hAnsi="Times New Roman" w:cs="Times New Roman"/>
                          <w:sz w:val="24"/>
                          <w:szCs w:val="24"/>
                          <w:lang w:val="kk-KZ"/>
                        </w:rPr>
                        <w:t>П</w:t>
                      </w:r>
                      <w:r w:rsidRPr="00772514">
                        <w:rPr>
                          <w:rFonts w:ascii="Times New Roman" w:hAnsi="Times New Roman" w:cs="Times New Roman"/>
                          <w:sz w:val="24"/>
                          <w:szCs w:val="24"/>
                          <w:lang w:val="kk-KZ"/>
                        </w:rPr>
                        <w:t xml:space="preserve">ектин </w:t>
                      </w:r>
                    </w:p>
                  </w:txbxContent>
                </v:textbox>
              </v:roundrect>
            </w:pict>
          </mc:Fallback>
        </mc:AlternateContent>
      </w:r>
    </w:p>
    <w:p w14:paraId="234DFCFF" w14:textId="77777777" w:rsidR="007F0198" w:rsidRDefault="00A621BF" w:rsidP="007F0198">
      <w:pPr>
        <w:spacing w:after="0" w:line="240" w:lineRule="auto"/>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ab/>
      </w:r>
    </w:p>
    <w:p w14:paraId="014C492D" w14:textId="66A000DD" w:rsidR="007F0198" w:rsidRPr="00AB1677" w:rsidRDefault="007F0198" w:rsidP="007F0198">
      <w:pPr>
        <w:spacing w:after="0" w:line="240" w:lineRule="auto"/>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Сұлба </w:t>
      </w:r>
      <w:r w:rsidRPr="00AB1677">
        <w:rPr>
          <w:rFonts w:ascii="Times New Roman" w:hAnsi="Times New Roman" w:cs="Times New Roman"/>
          <w:sz w:val="28"/>
          <w:szCs w:val="28"/>
          <w:lang w:val="kk-KZ"/>
        </w:rPr>
        <w:t xml:space="preserve"> </w:t>
      </w:r>
      <w:r>
        <w:rPr>
          <w:rFonts w:ascii="Times New Roman" w:hAnsi="Times New Roman" w:cs="Times New Roman"/>
          <w:sz w:val="28"/>
          <w:szCs w:val="28"/>
          <w:lang w:val="kk-KZ"/>
        </w:rPr>
        <w:t>3</w:t>
      </w:r>
      <w:r w:rsidRPr="00AB1677">
        <w:rPr>
          <w:rFonts w:ascii="Times New Roman" w:hAnsi="Times New Roman" w:cs="Times New Roman"/>
          <w:sz w:val="28"/>
          <w:szCs w:val="28"/>
          <w:lang w:val="kk-KZ"/>
        </w:rPr>
        <w:t xml:space="preserve"> – Пектин алу технологиясы</w:t>
      </w:r>
    </w:p>
    <w:p w14:paraId="5ACA9071" w14:textId="6756A030" w:rsidR="00A621BF" w:rsidRDefault="00A621BF" w:rsidP="00A621BF">
      <w:pPr>
        <w:tabs>
          <w:tab w:val="left" w:pos="3567"/>
        </w:tabs>
        <w:rPr>
          <w:rFonts w:ascii="Times New Roman" w:hAnsi="Times New Roman" w:cs="Times New Roman"/>
          <w:sz w:val="28"/>
          <w:szCs w:val="28"/>
          <w:lang w:val="kk-KZ"/>
        </w:rPr>
      </w:pPr>
    </w:p>
    <w:p w14:paraId="12843BAD" w14:textId="01EF985C" w:rsidR="0079421E" w:rsidRPr="00AB1677" w:rsidRDefault="00CC6EAB" w:rsidP="007F0198">
      <w:pPr>
        <w:spacing w:after="0"/>
        <w:ind w:firstLine="567"/>
        <w:jc w:val="both"/>
        <w:rPr>
          <w:rFonts w:ascii="Times New Roman" w:hAnsi="Times New Roman" w:cs="Times New Roman"/>
          <w:sz w:val="28"/>
          <w:szCs w:val="28"/>
          <w:lang w:val="kk-KZ"/>
        </w:rPr>
      </w:pPr>
      <w:r w:rsidRPr="00A621BF">
        <w:rPr>
          <w:rFonts w:ascii="Times New Roman" w:hAnsi="Times New Roman" w:cs="Times New Roman"/>
          <w:sz w:val="28"/>
          <w:szCs w:val="28"/>
          <w:lang w:val="kk-KZ"/>
        </w:rPr>
        <w:br w:type="page"/>
      </w:r>
      <w:r w:rsidR="00A621BF" w:rsidRPr="00A621BF">
        <w:rPr>
          <w:rFonts w:ascii="Times New Roman" w:hAnsi="Times New Roman" w:cs="Times New Roman"/>
          <w:sz w:val="28"/>
          <w:szCs w:val="28"/>
          <w:lang w:val="kk-KZ"/>
        </w:rPr>
        <w:lastRenderedPageBreak/>
        <w:t>Зерттеу жүргізу кезінде жалпы қабылданған талдау әдістері қолданылды: қауындағы пектиндік заттардың үлесі анықталды кальций-пектат әдісімен, бос және метоксилденген карбоксилдің құрамы топ-титриметриялық әдіспен; жалпы карбоксил топтарының саны және дәрежесі этерификация-есептеу әдісімен анықталды.</w:t>
      </w:r>
    </w:p>
    <w:p w14:paraId="2F26A75B" w14:textId="1886F8D8" w:rsidR="00CC6EAB" w:rsidRPr="00CC6EAB" w:rsidRDefault="00CC6EAB" w:rsidP="00CC6EAB">
      <w:pPr>
        <w:spacing w:after="0" w:line="240" w:lineRule="auto"/>
        <w:ind w:firstLine="567"/>
        <w:jc w:val="both"/>
        <w:rPr>
          <w:rFonts w:ascii="Times New Roman" w:hAnsi="Times New Roman" w:cs="Times New Roman"/>
          <w:sz w:val="36"/>
          <w:szCs w:val="36"/>
          <w:lang w:val="kk-KZ"/>
        </w:rPr>
      </w:pPr>
      <w:r w:rsidRPr="00CC6EAB">
        <w:rPr>
          <w:rStyle w:val="ezkurwreuab5ozgtqnkl"/>
          <w:rFonts w:ascii="Times New Roman" w:hAnsi="Times New Roman" w:cs="Times New Roman"/>
          <w:sz w:val="28"/>
          <w:szCs w:val="28"/>
          <w:lang w:val="kk-KZ"/>
        </w:rPr>
        <w:t>Пектиндік</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заттар-бұл</w:t>
      </w:r>
      <w:r w:rsidRPr="00CC6EAB">
        <w:rPr>
          <w:rFonts w:ascii="Times New Roman" w:hAnsi="Times New Roman" w:cs="Times New Roman"/>
          <w:sz w:val="28"/>
          <w:szCs w:val="28"/>
          <w:lang w:val="kk-KZ"/>
        </w:rPr>
        <w:t xml:space="preserve"> жоғары </w:t>
      </w:r>
      <w:r w:rsidRPr="00CC6EAB">
        <w:rPr>
          <w:rStyle w:val="ezkurwreuab5ozgtqnkl"/>
          <w:rFonts w:ascii="Times New Roman" w:hAnsi="Times New Roman" w:cs="Times New Roman"/>
          <w:sz w:val="28"/>
          <w:szCs w:val="28"/>
          <w:lang w:val="kk-KZ"/>
        </w:rPr>
        <w:t>молекулалы</w:t>
      </w:r>
      <w:r w:rsidRPr="00CC6EAB">
        <w:rPr>
          <w:rFonts w:ascii="Times New Roman" w:hAnsi="Times New Roman" w:cs="Times New Roman"/>
          <w:sz w:val="28"/>
          <w:szCs w:val="28"/>
          <w:lang w:val="kk-KZ"/>
        </w:rPr>
        <w:t xml:space="preserve"> гетерополисахаридтер </w:t>
      </w:r>
      <w:r w:rsidRPr="00CC6EAB">
        <w:rPr>
          <w:rStyle w:val="ezkurwreuab5ozgtqnkl"/>
          <w:rFonts w:ascii="Times New Roman" w:hAnsi="Times New Roman" w:cs="Times New Roman"/>
          <w:sz w:val="28"/>
          <w:szCs w:val="28"/>
          <w:lang w:val="kk-KZ"/>
        </w:rPr>
        <w:t>тобы,</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олар</w:t>
      </w:r>
      <w:r w:rsidRPr="00CC6EAB">
        <w:rPr>
          <w:rFonts w:ascii="Times New Roman" w:hAnsi="Times New Roman" w:cs="Times New Roman"/>
          <w:sz w:val="28"/>
          <w:szCs w:val="28"/>
          <w:lang w:val="kk-KZ"/>
        </w:rPr>
        <w:t xml:space="preserve"> </w:t>
      </w:r>
      <w:r>
        <w:rPr>
          <w:rFonts w:ascii="Times New Roman" w:hAnsi="Times New Roman" w:cs="Times New Roman"/>
          <w:sz w:val="28"/>
          <w:szCs w:val="28"/>
          <w:lang w:val="kk-KZ"/>
        </w:rPr>
        <w:t>жемісте</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мен</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лигнинмен</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бірге</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жасуша</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қабырғалары</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мен</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жасушааралық</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өсімдік</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түзілімдері</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де</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олардың</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кейбірінің</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өсімдік</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шырындарында бар</w:t>
      </w:r>
      <w:r>
        <w:rPr>
          <w:rFonts w:ascii="Times New Roman" w:hAnsi="Times New Roman" w:cs="Times New Roman"/>
          <w:sz w:val="28"/>
          <w:szCs w:val="28"/>
          <w:lang w:val="kk-KZ"/>
        </w:rPr>
        <w:t>.</w:t>
      </w:r>
      <w:r>
        <w:rPr>
          <w:rFonts w:ascii="Times New Roman" w:hAnsi="Times New Roman" w:cs="Times New Roman"/>
          <w:sz w:val="36"/>
          <w:szCs w:val="36"/>
          <w:lang w:val="kk-KZ"/>
        </w:rPr>
        <w:t xml:space="preserve"> </w:t>
      </w:r>
      <w:r>
        <w:rPr>
          <w:rStyle w:val="ezkurwreuab5ozgtqnkl"/>
          <w:rFonts w:ascii="Times New Roman" w:hAnsi="Times New Roman" w:cs="Times New Roman"/>
          <w:sz w:val="28"/>
          <w:szCs w:val="28"/>
          <w:lang w:val="kk-KZ"/>
        </w:rPr>
        <w:t>П</w:t>
      </w:r>
      <w:r w:rsidRPr="00CC6EAB">
        <w:rPr>
          <w:rStyle w:val="ezkurwreuab5ozgtqnkl"/>
          <w:rFonts w:ascii="Times New Roman" w:hAnsi="Times New Roman" w:cs="Times New Roman"/>
          <w:sz w:val="28"/>
          <w:szCs w:val="28"/>
          <w:lang w:val="kk-KZ"/>
        </w:rPr>
        <w:t>ектиндер</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тамақ,</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фармацевтика</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өнеркәсібінде,</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медицинада</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кеңінен</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қолданылады</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және</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басқа</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салаларда</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әртүрлі</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беріктігі</w:t>
      </w:r>
      <w:r w:rsidRPr="00CC6EAB">
        <w:rPr>
          <w:rFonts w:ascii="Times New Roman" w:hAnsi="Times New Roman" w:cs="Times New Roman"/>
          <w:sz w:val="28"/>
          <w:szCs w:val="28"/>
          <w:lang w:val="kk-KZ"/>
        </w:rPr>
        <w:t xml:space="preserve"> бар </w:t>
      </w:r>
      <w:r w:rsidRPr="00CC6EAB">
        <w:rPr>
          <w:rStyle w:val="ezkurwreuab5ozgtqnkl"/>
          <w:rFonts w:ascii="Times New Roman" w:hAnsi="Times New Roman" w:cs="Times New Roman"/>
          <w:sz w:val="28"/>
          <w:szCs w:val="28"/>
          <w:lang w:val="kk-KZ"/>
        </w:rPr>
        <w:t>гельдерді</w:t>
      </w:r>
      <w:r w:rsidRPr="00CC6EAB">
        <w:rPr>
          <w:rFonts w:ascii="Times New Roman" w:hAnsi="Times New Roman" w:cs="Times New Roman"/>
          <w:sz w:val="28"/>
          <w:szCs w:val="28"/>
          <w:lang w:val="kk-KZ"/>
        </w:rPr>
        <w:t xml:space="preserve"> </w:t>
      </w:r>
      <w:r w:rsidRPr="00CC6EAB">
        <w:rPr>
          <w:rStyle w:val="ezkurwreuab5ozgtqnkl"/>
          <w:rFonts w:ascii="Times New Roman" w:hAnsi="Times New Roman" w:cs="Times New Roman"/>
          <w:sz w:val="28"/>
          <w:szCs w:val="28"/>
          <w:lang w:val="kk-KZ"/>
        </w:rPr>
        <w:t>қалыптастыру</w:t>
      </w:r>
      <w:r w:rsidR="00C07972">
        <w:rPr>
          <w:rStyle w:val="ezkurwreuab5ozgtqnkl"/>
          <w:rFonts w:ascii="Times New Roman" w:hAnsi="Times New Roman" w:cs="Times New Roman"/>
          <w:sz w:val="28"/>
          <w:szCs w:val="28"/>
          <w:lang w:val="kk-KZ"/>
        </w:rPr>
        <w:t xml:space="preserve"> </w:t>
      </w:r>
      <w:r w:rsidR="00C07972" w:rsidRPr="008D10B2">
        <w:rPr>
          <w:rFonts w:ascii="Times New Roman" w:hAnsi="Times New Roman" w:cs="Times New Roman"/>
          <w:sz w:val="28"/>
          <w:szCs w:val="28"/>
          <w:lang w:val="kk-KZ"/>
        </w:rPr>
        <w:t>[</w:t>
      </w:r>
      <w:r w:rsidR="007D1E26" w:rsidRPr="007D1E26">
        <w:rPr>
          <w:rFonts w:ascii="Times New Roman" w:hAnsi="Times New Roman" w:cs="Times New Roman"/>
          <w:sz w:val="28"/>
          <w:szCs w:val="28"/>
          <w:lang w:val="kk-KZ"/>
        </w:rPr>
        <w:t>57</w:t>
      </w:r>
      <w:r w:rsidR="00C07972" w:rsidRPr="008D10B2">
        <w:rPr>
          <w:rFonts w:ascii="Times New Roman" w:hAnsi="Times New Roman" w:cs="Times New Roman"/>
          <w:sz w:val="28"/>
          <w:szCs w:val="28"/>
          <w:lang w:val="kk-KZ"/>
        </w:rPr>
        <w:t>]</w:t>
      </w:r>
      <w:r w:rsidRPr="008D10B2">
        <w:rPr>
          <w:rStyle w:val="ezkurwreuab5ozgtqnkl"/>
          <w:rFonts w:ascii="Times New Roman" w:hAnsi="Times New Roman" w:cs="Times New Roman"/>
          <w:sz w:val="28"/>
          <w:szCs w:val="28"/>
          <w:lang w:val="kk-KZ"/>
        </w:rPr>
        <w:t>.</w:t>
      </w:r>
    </w:p>
    <w:p w14:paraId="78EF0DF8" w14:textId="4DC0CB9A" w:rsidR="00CC6EAB" w:rsidRPr="00AB1677" w:rsidRDefault="00CC6EAB" w:rsidP="00CC6EAB">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Пектиннің геле пайда болуы тамақ өнімдеріне қажетті құрылымды беруге мүмкіндік береді, олар конфетюралар, джемдер, салмалар өндіруде қоюландырғыш болып табылады, йогурттар, сүт кремдері өндіруде құрылым құраушы болып табылады</w:t>
      </w:r>
      <w:r w:rsidR="007D1E26" w:rsidRPr="007D1E26">
        <w:rPr>
          <w:rFonts w:ascii="Times New Roman" w:hAnsi="Times New Roman" w:cs="Times New Roman"/>
          <w:sz w:val="28"/>
          <w:szCs w:val="28"/>
          <w:lang w:val="kk-KZ"/>
        </w:rPr>
        <w:t xml:space="preserve"> [58]</w:t>
      </w:r>
      <w:r w:rsidRPr="00AB167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624C9616" w14:textId="77777777" w:rsidR="00CC6EAB" w:rsidRDefault="00CC6EAB" w:rsidP="0079421E">
      <w:pPr>
        <w:spacing w:after="0"/>
        <w:rPr>
          <w:rFonts w:ascii="Times New Roman" w:hAnsi="Times New Roman" w:cs="Times New Roman"/>
          <w:sz w:val="28"/>
          <w:szCs w:val="28"/>
          <w:lang w:val="kk-KZ"/>
        </w:rPr>
      </w:pPr>
    </w:p>
    <w:p w14:paraId="3B35423F" w14:textId="036F5CED" w:rsidR="0079421E" w:rsidRPr="00AB1677" w:rsidRDefault="0079421E" w:rsidP="0079421E">
      <w:pPr>
        <w:spacing w:after="0"/>
        <w:rPr>
          <w:rFonts w:ascii="Times New Roman" w:hAnsi="Times New Roman" w:cs="Times New Roman"/>
          <w:sz w:val="28"/>
          <w:szCs w:val="28"/>
          <w:lang w:val="kk-KZ"/>
        </w:rPr>
      </w:pPr>
      <w:r w:rsidRPr="00AB1677">
        <w:rPr>
          <w:rFonts w:ascii="Times New Roman" w:hAnsi="Times New Roman" w:cs="Times New Roman"/>
          <w:sz w:val="28"/>
          <w:szCs w:val="28"/>
          <w:lang w:val="kk-KZ"/>
        </w:rPr>
        <w:t>Кесте 5  - Қауыннан пектинді гравиметриялық әдіспен анықтау</w:t>
      </w:r>
    </w:p>
    <w:p w14:paraId="6F642D80" w14:textId="77777777" w:rsidR="0079421E" w:rsidRPr="00AB1677" w:rsidRDefault="0079421E" w:rsidP="0079421E">
      <w:pPr>
        <w:spacing w:after="0"/>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636"/>
        <w:gridCol w:w="1611"/>
        <w:gridCol w:w="1678"/>
        <w:gridCol w:w="1347"/>
        <w:gridCol w:w="1394"/>
        <w:gridCol w:w="1479"/>
        <w:gridCol w:w="1199"/>
      </w:tblGrid>
      <w:tr w:rsidR="0079421E" w:rsidRPr="00AB1677" w14:paraId="38A7E57F" w14:textId="77777777" w:rsidTr="000D63ED">
        <w:tc>
          <w:tcPr>
            <w:tcW w:w="637" w:type="dxa"/>
          </w:tcPr>
          <w:p w14:paraId="053B493A"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w:t>
            </w:r>
          </w:p>
        </w:tc>
        <w:tc>
          <w:tcPr>
            <w:tcW w:w="1611" w:type="dxa"/>
          </w:tcPr>
          <w:p w14:paraId="4E74DD7B"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Атауы</w:t>
            </w:r>
          </w:p>
        </w:tc>
        <w:tc>
          <w:tcPr>
            <w:tcW w:w="1678" w:type="dxa"/>
          </w:tcPr>
          <w:p w14:paraId="7461A65A" w14:textId="3A2ABE4C"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Сүзгіш + тұнбасы бар бюкс салмағы, кептіруден кейін</w:t>
            </w:r>
          </w:p>
        </w:tc>
        <w:tc>
          <w:tcPr>
            <w:tcW w:w="1347" w:type="dxa"/>
          </w:tcPr>
          <w:p w14:paraId="6137AF66"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Салмағы</w:t>
            </w:r>
          </w:p>
          <w:p w14:paraId="3050BAB1"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кептіру сүзгісі бар бюкс</w:t>
            </w:r>
          </w:p>
        </w:tc>
        <w:tc>
          <w:tcPr>
            <w:tcW w:w="1394" w:type="dxa"/>
          </w:tcPr>
          <w:p w14:paraId="2416DB97"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Тұнба, салмағы,г </w:t>
            </w:r>
          </w:p>
        </w:tc>
        <w:tc>
          <w:tcPr>
            <w:tcW w:w="1479" w:type="dxa"/>
          </w:tcPr>
          <w:p w14:paraId="1BF2E7AE"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Пектиннің мазмұны, %</w:t>
            </w:r>
          </w:p>
        </w:tc>
        <w:tc>
          <w:tcPr>
            <w:tcW w:w="1199" w:type="dxa"/>
          </w:tcPr>
          <w:p w14:paraId="50AEBE0D"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Құрғақ ерітінді.</w:t>
            </w:r>
          </w:p>
          <w:p w14:paraId="5ABDC945"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в-ва,</w:t>
            </w:r>
          </w:p>
          <w:p w14:paraId="3DDF4005"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w:t>
            </w:r>
          </w:p>
        </w:tc>
      </w:tr>
      <w:tr w:rsidR="0079421E" w:rsidRPr="00AB1677" w14:paraId="493FE9E0" w14:textId="77777777" w:rsidTr="000D63ED">
        <w:tc>
          <w:tcPr>
            <w:tcW w:w="637" w:type="dxa"/>
          </w:tcPr>
          <w:p w14:paraId="1C1BFF46"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1</w:t>
            </w:r>
          </w:p>
        </w:tc>
        <w:tc>
          <w:tcPr>
            <w:tcW w:w="1611" w:type="dxa"/>
          </w:tcPr>
          <w:p w14:paraId="791CD480"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«Торпедо»</w:t>
            </w:r>
          </w:p>
        </w:tc>
        <w:tc>
          <w:tcPr>
            <w:tcW w:w="1678" w:type="dxa"/>
          </w:tcPr>
          <w:p w14:paraId="62113BEB"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47,6517</w:t>
            </w:r>
          </w:p>
        </w:tc>
        <w:tc>
          <w:tcPr>
            <w:tcW w:w="1347" w:type="dxa"/>
          </w:tcPr>
          <w:p w14:paraId="4A34854E"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47,6199</w:t>
            </w:r>
          </w:p>
        </w:tc>
        <w:tc>
          <w:tcPr>
            <w:tcW w:w="1394" w:type="dxa"/>
          </w:tcPr>
          <w:p w14:paraId="5BEAE07E"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0,0318</w:t>
            </w:r>
          </w:p>
        </w:tc>
        <w:tc>
          <w:tcPr>
            <w:tcW w:w="1479" w:type="dxa"/>
          </w:tcPr>
          <w:p w14:paraId="5CB335D6"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0,98</w:t>
            </w:r>
          </w:p>
        </w:tc>
        <w:tc>
          <w:tcPr>
            <w:tcW w:w="1199" w:type="dxa"/>
          </w:tcPr>
          <w:p w14:paraId="62253A71"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6,0</w:t>
            </w:r>
          </w:p>
        </w:tc>
      </w:tr>
      <w:tr w:rsidR="0079421E" w:rsidRPr="00AB1677" w14:paraId="7A482929" w14:textId="77777777" w:rsidTr="000D63ED">
        <w:tc>
          <w:tcPr>
            <w:tcW w:w="637" w:type="dxa"/>
          </w:tcPr>
          <w:p w14:paraId="33FC14A3"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2</w:t>
            </w:r>
          </w:p>
        </w:tc>
        <w:tc>
          <w:tcPr>
            <w:tcW w:w="1611" w:type="dxa"/>
          </w:tcPr>
          <w:p w14:paraId="68B07805"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«Шұғыла»</w:t>
            </w:r>
          </w:p>
        </w:tc>
        <w:tc>
          <w:tcPr>
            <w:tcW w:w="1678" w:type="dxa"/>
          </w:tcPr>
          <w:p w14:paraId="54F94A9B"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49,0361</w:t>
            </w:r>
          </w:p>
        </w:tc>
        <w:tc>
          <w:tcPr>
            <w:tcW w:w="1347" w:type="dxa"/>
          </w:tcPr>
          <w:p w14:paraId="7AB000A2"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49,0024</w:t>
            </w:r>
          </w:p>
        </w:tc>
        <w:tc>
          <w:tcPr>
            <w:tcW w:w="1394" w:type="dxa"/>
          </w:tcPr>
          <w:p w14:paraId="4D154F5F"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0,0,337</w:t>
            </w:r>
          </w:p>
        </w:tc>
        <w:tc>
          <w:tcPr>
            <w:tcW w:w="1479" w:type="dxa"/>
          </w:tcPr>
          <w:p w14:paraId="4592C78D"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1,04</w:t>
            </w:r>
          </w:p>
        </w:tc>
        <w:tc>
          <w:tcPr>
            <w:tcW w:w="1199" w:type="dxa"/>
          </w:tcPr>
          <w:p w14:paraId="2AFE5679" w14:textId="77777777" w:rsidR="0079421E" w:rsidRPr="00AB1677" w:rsidRDefault="0079421E"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7,2</w:t>
            </w:r>
          </w:p>
        </w:tc>
      </w:tr>
    </w:tbl>
    <w:p w14:paraId="3D5FF57E" w14:textId="77777777" w:rsidR="0079421E" w:rsidRPr="00AB1677" w:rsidRDefault="0079421E" w:rsidP="0079421E">
      <w:pPr>
        <w:spacing w:after="0" w:line="240" w:lineRule="auto"/>
        <w:ind w:firstLine="720"/>
        <w:rPr>
          <w:rFonts w:ascii="Times New Roman" w:hAnsi="Times New Roman" w:cs="Times New Roman"/>
          <w:sz w:val="28"/>
          <w:szCs w:val="28"/>
          <w:lang w:val="kk-KZ"/>
        </w:rPr>
      </w:pPr>
    </w:p>
    <w:p w14:paraId="2559B652" w14:textId="09379C23" w:rsidR="0079421E" w:rsidRPr="00AB1677" w:rsidRDefault="0079421E" w:rsidP="0079421E">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Аспа 30г, Колба көлемі 250 мл, 25мл талдауға арналған сығынды 0,9235 пектин қышқылына қайта есептеу.</w:t>
      </w:r>
    </w:p>
    <w:p w14:paraId="356D9846" w14:textId="77777777" w:rsidR="0079421E" w:rsidRPr="00AB1677" w:rsidRDefault="0079421E" w:rsidP="0079421E">
      <w:pPr>
        <w:spacing w:after="0" w:line="240" w:lineRule="auto"/>
        <w:ind w:firstLine="720"/>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2"/>
        <w:gridCol w:w="3057"/>
        <w:gridCol w:w="3216"/>
      </w:tblGrid>
      <w:tr w:rsidR="0079421E" w:rsidRPr="00AB1677" w14:paraId="074BACCC" w14:textId="77777777" w:rsidTr="0079421E">
        <w:tc>
          <w:tcPr>
            <w:tcW w:w="3072" w:type="dxa"/>
          </w:tcPr>
          <w:p w14:paraId="3A973233" w14:textId="421325C9" w:rsidR="0079421E" w:rsidRPr="00AB1677" w:rsidRDefault="0079421E" w:rsidP="0079421E">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739D776B" wp14:editId="205C0FCB">
                  <wp:extent cx="1782590" cy="1880719"/>
                  <wp:effectExtent l="0" t="0" r="8255" b="5715"/>
                  <wp:docPr id="537" name="Рисунок 4" descr="C:\Users\455C~1\AppData\Local\Temp\Rar$DRa3532.16705\IMG_20201207_10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55C~1\AppData\Local\Temp\Rar$DRa3532.16705\IMG_20201207_102515.jpg"/>
                          <pic:cNvPicPr>
                            <a:picLocks noChangeAspect="1" noChangeArrowheads="1"/>
                          </pic:cNvPicPr>
                        </pic:nvPicPr>
                        <pic:blipFill>
                          <a:blip r:embed="rId76" cstate="print"/>
                          <a:srcRect t="23171"/>
                          <a:stretch>
                            <a:fillRect/>
                          </a:stretch>
                        </pic:blipFill>
                        <pic:spPr bwMode="auto">
                          <a:xfrm>
                            <a:off x="0" y="0"/>
                            <a:ext cx="1791284" cy="1889891"/>
                          </a:xfrm>
                          <a:prstGeom prst="rect">
                            <a:avLst/>
                          </a:prstGeom>
                          <a:noFill/>
                          <a:ln w="9525">
                            <a:noFill/>
                            <a:miter lim="800000"/>
                            <a:headEnd/>
                            <a:tailEnd/>
                          </a:ln>
                        </pic:spPr>
                      </pic:pic>
                    </a:graphicData>
                  </a:graphic>
                </wp:inline>
              </w:drawing>
            </w:r>
          </w:p>
        </w:tc>
        <w:tc>
          <w:tcPr>
            <w:tcW w:w="3057" w:type="dxa"/>
          </w:tcPr>
          <w:p w14:paraId="556DB1E2" w14:textId="1E14BD03" w:rsidR="0079421E" w:rsidRPr="00AB1677" w:rsidRDefault="0079421E" w:rsidP="0079421E">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1CA3CF32" wp14:editId="06D6B3CB">
                  <wp:extent cx="1773536" cy="1908175"/>
                  <wp:effectExtent l="0" t="0" r="0" b="0"/>
                  <wp:docPr id="538" name="Рисунок 3" descr="C:\Users\455C~1\AppData\Local\Temp\Rar$DRa3532.16705\IMG_20201207_102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55C~1\AppData\Local\Temp\Rar$DRa3532.16705\IMG_20201207_102123.jpg"/>
                          <pic:cNvPicPr>
                            <a:picLocks noChangeAspect="1" noChangeArrowheads="1"/>
                          </pic:cNvPicPr>
                        </pic:nvPicPr>
                        <pic:blipFill>
                          <a:blip r:embed="rId77" cstate="print"/>
                          <a:srcRect/>
                          <a:stretch>
                            <a:fillRect/>
                          </a:stretch>
                        </pic:blipFill>
                        <pic:spPr bwMode="auto">
                          <a:xfrm>
                            <a:off x="0" y="0"/>
                            <a:ext cx="1783534" cy="1918933"/>
                          </a:xfrm>
                          <a:prstGeom prst="rect">
                            <a:avLst/>
                          </a:prstGeom>
                          <a:noFill/>
                          <a:ln w="9525">
                            <a:noFill/>
                            <a:miter lim="800000"/>
                            <a:headEnd/>
                            <a:tailEnd/>
                          </a:ln>
                        </pic:spPr>
                      </pic:pic>
                    </a:graphicData>
                  </a:graphic>
                </wp:inline>
              </w:drawing>
            </w:r>
          </w:p>
        </w:tc>
        <w:tc>
          <w:tcPr>
            <w:tcW w:w="3216" w:type="dxa"/>
          </w:tcPr>
          <w:p w14:paraId="6C4DFF65" w14:textId="2532508A" w:rsidR="0079421E" w:rsidRPr="00AB1677" w:rsidRDefault="0079421E" w:rsidP="0079421E">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164888FD" wp14:editId="75BC2C70">
                  <wp:extent cx="1901205" cy="1845945"/>
                  <wp:effectExtent l="0" t="0" r="3810" b="1905"/>
                  <wp:docPr id="539" name="Рисунок 6" descr="C:\Users\455C~1\AppData\Local\Temp\Rar$DRa3532.16705\IMG_20201207_10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455C~1\AppData\Local\Temp\Rar$DRa3532.16705\IMG_20201207_102948.jpg"/>
                          <pic:cNvPicPr>
                            <a:picLocks noChangeAspect="1" noChangeArrowheads="1"/>
                          </pic:cNvPicPr>
                        </pic:nvPicPr>
                        <pic:blipFill>
                          <a:blip r:embed="rId78" cstate="print"/>
                          <a:srcRect t="25925" b="16728"/>
                          <a:stretch>
                            <a:fillRect/>
                          </a:stretch>
                        </pic:blipFill>
                        <pic:spPr bwMode="auto">
                          <a:xfrm>
                            <a:off x="0" y="0"/>
                            <a:ext cx="1904363" cy="1849011"/>
                          </a:xfrm>
                          <a:prstGeom prst="rect">
                            <a:avLst/>
                          </a:prstGeom>
                          <a:noFill/>
                          <a:ln w="9525">
                            <a:noFill/>
                            <a:miter lim="800000"/>
                            <a:headEnd/>
                            <a:tailEnd/>
                          </a:ln>
                        </pic:spPr>
                      </pic:pic>
                    </a:graphicData>
                  </a:graphic>
                </wp:inline>
              </w:drawing>
            </w:r>
          </w:p>
        </w:tc>
      </w:tr>
    </w:tbl>
    <w:p w14:paraId="64507F8E" w14:textId="7F3A54C1" w:rsidR="0079421E" w:rsidRPr="00AB1677" w:rsidRDefault="0079421E" w:rsidP="0079421E">
      <w:pPr>
        <w:spacing w:after="0" w:line="240" w:lineRule="auto"/>
        <w:ind w:firstLine="720"/>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79421E" w:rsidRPr="00AB1677" w14:paraId="6D5C205B" w14:textId="77777777" w:rsidTr="0079421E">
        <w:tc>
          <w:tcPr>
            <w:tcW w:w="4672" w:type="dxa"/>
          </w:tcPr>
          <w:p w14:paraId="25B0B970" w14:textId="1622BA41" w:rsidR="0079421E" w:rsidRPr="00AB1677" w:rsidRDefault="0079421E" w:rsidP="0079421E">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lastRenderedPageBreak/>
              <w:drawing>
                <wp:inline distT="0" distB="0" distL="0" distR="0" wp14:anchorId="4D500A6E" wp14:editId="4F01BFA5">
                  <wp:extent cx="2779414" cy="2172335"/>
                  <wp:effectExtent l="0" t="0" r="1905" b="0"/>
                  <wp:docPr id="68" name="Рисунок 5" descr="C:\Users\455C~1\AppData\Local\Temp\Rar$DRa3532.16705\IMG_20201207_102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455C~1\AppData\Local\Temp\Rar$DRa3532.16705\IMG_20201207_102818.jpg"/>
                          <pic:cNvPicPr>
                            <a:picLocks noChangeAspect="1" noChangeArrowheads="1"/>
                          </pic:cNvPicPr>
                        </pic:nvPicPr>
                        <pic:blipFill>
                          <a:blip r:embed="rId79" cstate="print"/>
                          <a:srcRect t="30050" b="31746"/>
                          <a:stretch>
                            <a:fillRect/>
                          </a:stretch>
                        </pic:blipFill>
                        <pic:spPr bwMode="auto">
                          <a:xfrm>
                            <a:off x="0" y="0"/>
                            <a:ext cx="2798810" cy="2187495"/>
                          </a:xfrm>
                          <a:prstGeom prst="rect">
                            <a:avLst/>
                          </a:prstGeom>
                          <a:noFill/>
                          <a:ln w="9525">
                            <a:noFill/>
                            <a:miter lim="800000"/>
                            <a:headEnd/>
                            <a:tailEnd/>
                          </a:ln>
                        </pic:spPr>
                      </pic:pic>
                    </a:graphicData>
                  </a:graphic>
                </wp:inline>
              </w:drawing>
            </w:r>
          </w:p>
        </w:tc>
        <w:tc>
          <w:tcPr>
            <w:tcW w:w="4673" w:type="dxa"/>
          </w:tcPr>
          <w:p w14:paraId="07C6B6B6" w14:textId="3C66C57F" w:rsidR="0079421E" w:rsidRPr="00AB1677" w:rsidRDefault="0079421E" w:rsidP="0079421E">
            <w:pPr>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4DB376DF" wp14:editId="1121F9A2">
                  <wp:extent cx="2696101" cy="2190939"/>
                  <wp:effectExtent l="0" t="0" r="9525" b="0"/>
                  <wp:docPr id="72" name="Рисунок 7" descr="C:\Users\455C~1\AppData\Local\Temp\Rar$DRa3532.16705\IMG_20201207_11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455C~1\AppData\Local\Temp\Rar$DRa3532.16705\IMG_20201207_110122.jpg"/>
                          <pic:cNvPicPr>
                            <a:picLocks noChangeAspect="1" noChangeArrowheads="1"/>
                          </pic:cNvPicPr>
                        </pic:nvPicPr>
                        <pic:blipFill>
                          <a:blip r:embed="rId80" cstate="print"/>
                          <a:srcRect t="6505" b="26709"/>
                          <a:stretch>
                            <a:fillRect/>
                          </a:stretch>
                        </pic:blipFill>
                        <pic:spPr bwMode="auto">
                          <a:xfrm>
                            <a:off x="0" y="0"/>
                            <a:ext cx="2742086" cy="2228308"/>
                          </a:xfrm>
                          <a:prstGeom prst="rect">
                            <a:avLst/>
                          </a:prstGeom>
                          <a:noFill/>
                          <a:ln w="9525">
                            <a:noFill/>
                            <a:miter lim="800000"/>
                            <a:headEnd/>
                            <a:tailEnd/>
                          </a:ln>
                        </pic:spPr>
                      </pic:pic>
                    </a:graphicData>
                  </a:graphic>
                </wp:inline>
              </w:drawing>
            </w:r>
          </w:p>
        </w:tc>
      </w:tr>
    </w:tbl>
    <w:p w14:paraId="7BD27F13" w14:textId="5561EB9F" w:rsidR="0079421E" w:rsidRPr="00AB1677" w:rsidRDefault="0079421E" w:rsidP="0079421E">
      <w:pPr>
        <w:spacing w:after="0" w:line="240" w:lineRule="auto"/>
        <w:ind w:firstLine="720"/>
        <w:jc w:val="both"/>
        <w:rPr>
          <w:rFonts w:ascii="Times New Roman" w:hAnsi="Times New Roman" w:cs="Times New Roman"/>
          <w:sz w:val="28"/>
          <w:szCs w:val="28"/>
          <w:lang w:val="kk-KZ"/>
        </w:rPr>
      </w:pPr>
    </w:p>
    <w:p w14:paraId="34FEBD69" w14:textId="143E1EFF" w:rsidR="0079421E" w:rsidRPr="00AB1677" w:rsidRDefault="0079421E" w:rsidP="0079421E">
      <w:pPr>
        <w:spacing w:after="0" w:line="240" w:lineRule="auto"/>
        <w:ind w:firstLine="720"/>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Сурет 2</w:t>
      </w:r>
      <w:r w:rsidR="00C61C08">
        <w:rPr>
          <w:rFonts w:ascii="Times New Roman" w:hAnsi="Times New Roman" w:cs="Times New Roman"/>
          <w:sz w:val="28"/>
          <w:szCs w:val="28"/>
          <w:lang w:val="kk-KZ"/>
        </w:rPr>
        <w:t>3</w:t>
      </w:r>
      <w:r w:rsidRPr="00AB1677">
        <w:rPr>
          <w:rFonts w:ascii="Times New Roman" w:hAnsi="Times New Roman" w:cs="Times New Roman"/>
          <w:sz w:val="28"/>
          <w:szCs w:val="28"/>
          <w:lang w:val="kk-KZ"/>
        </w:rPr>
        <w:t xml:space="preserve"> – «Торпедо» қауынынан пектин сығындысын алу әдісі</w:t>
      </w:r>
    </w:p>
    <w:p w14:paraId="19F704DB" w14:textId="77777777" w:rsidR="0079421E" w:rsidRPr="00AB1677" w:rsidRDefault="0079421E" w:rsidP="0079421E">
      <w:pPr>
        <w:spacing w:after="0" w:line="240" w:lineRule="auto"/>
        <w:ind w:firstLine="720"/>
        <w:jc w:val="center"/>
        <w:rPr>
          <w:rFonts w:ascii="Times New Roman" w:hAnsi="Times New Roman" w:cs="Times New Roman"/>
          <w:sz w:val="28"/>
          <w:szCs w:val="28"/>
          <w:lang w:val="kk-KZ"/>
        </w:rPr>
      </w:pPr>
    </w:p>
    <w:p w14:paraId="6A876FC2" w14:textId="1348CC5B" w:rsidR="0079421E" w:rsidRPr="007F0198" w:rsidRDefault="0079421E" w:rsidP="007F0198">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Пектиндік заттарды жалпы анықтау үшін су сығындысы дайындалмайды, ал ілмекті алу протопектинге сипатталғандай тұз қышқылы мен аммоний лимон қышқылымен кезекпен жүзеге асырылады.</w:t>
      </w:r>
      <w:r w:rsidR="00EC212A">
        <w:rPr>
          <w:rFonts w:ascii="Times New Roman" w:hAnsi="Times New Roman" w:cs="Times New Roman"/>
          <w:sz w:val="28"/>
          <w:szCs w:val="28"/>
          <w:lang w:val="kk-KZ"/>
        </w:rPr>
        <w:t xml:space="preserve"> </w:t>
      </w:r>
      <w:r w:rsidR="00434D85">
        <w:rPr>
          <w:rFonts w:ascii="Times New Roman" w:hAnsi="Times New Roman" w:cs="Times New Roman"/>
          <w:sz w:val="28"/>
          <w:szCs w:val="28"/>
          <w:lang w:val="kk-KZ"/>
        </w:rPr>
        <w:t>Пектин алу технологиясы 3 сұлбада көрсетілген.</w:t>
      </w:r>
    </w:p>
    <w:p w14:paraId="421D46B5" w14:textId="7D8546FE" w:rsidR="00766488" w:rsidRPr="00604BA0" w:rsidRDefault="00766488" w:rsidP="00604BA0">
      <w:pPr>
        <w:spacing w:after="0" w:line="240" w:lineRule="auto"/>
        <w:ind w:firstLine="720"/>
        <w:jc w:val="both"/>
        <w:rPr>
          <w:rFonts w:ascii="Times New Roman" w:eastAsia="Times New Roman" w:hAnsi="Times New Roman" w:cs="Times New Roman"/>
          <w:sz w:val="28"/>
          <w:szCs w:val="28"/>
          <w:lang w:val="kk-KZ"/>
        </w:rPr>
      </w:pPr>
      <w:r w:rsidRPr="00AB1677">
        <w:rPr>
          <w:rFonts w:ascii="Times New Roman" w:eastAsia="Times New Roman" w:hAnsi="Times New Roman" w:cs="Times New Roman"/>
          <w:sz w:val="28"/>
          <w:szCs w:val="28"/>
          <w:lang w:val="kk-KZ"/>
        </w:rPr>
        <w:t>Экстракция екі рет, бірінші экстракция - 0,3 н тұз қышқылымен, екінші экстракция - 1% аммоний - лимон қышқылының ерітіндісімен жүзеге асырылады.</w:t>
      </w:r>
    </w:p>
    <w:p w14:paraId="782E5F59" w14:textId="37FF44CE"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Сонымен қатар, инкубацияның ең оңтайлы pH-ортасы, температурасы және гидромодульі болып белгілі бір бірдей уақыт ішінде қауын сығындыларынан пектиннің ең көп мөлшері бөлінетін болып саналады</w:t>
      </w:r>
      <w:r w:rsidR="00604BA0">
        <w:rPr>
          <w:rFonts w:ascii="Times New Roman" w:hAnsi="Times New Roman" w:cs="Times New Roman"/>
          <w:sz w:val="28"/>
          <w:szCs w:val="28"/>
          <w:lang w:val="kk-KZ"/>
        </w:rPr>
        <w:t>.</w:t>
      </w:r>
    </w:p>
    <w:p w14:paraId="260CD21E" w14:textId="1E6C4C5E"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Ферментация аяқталғаннан кейін сығынды сүзу, минутына 8000 айналымда </w:t>
      </w:r>
      <w:r w:rsidR="00604BA0">
        <w:rPr>
          <w:rFonts w:ascii="Times New Roman" w:hAnsi="Times New Roman" w:cs="Times New Roman"/>
          <w:sz w:val="28"/>
          <w:szCs w:val="28"/>
          <w:lang w:val="kk-KZ"/>
        </w:rPr>
        <w:t>ц</w:t>
      </w:r>
      <w:r w:rsidRPr="00AB1677">
        <w:rPr>
          <w:rFonts w:ascii="Times New Roman" w:hAnsi="Times New Roman" w:cs="Times New Roman"/>
          <w:sz w:val="28"/>
          <w:szCs w:val="28"/>
          <w:lang w:val="kk-KZ"/>
        </w:rPr>
        <w:t xml:space="preserve">ентрифугалау, сығынды тазалау және ағарту үшін 15 минут ішінде жүргізіледі, содан кейін сығындыда 75-77 </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С температурада 30 минут бойы ферментті инактивациялап, кейіннен сығынды салқындатады.</w:t>
      </w:r>
    </w:p>
    <w:p w14:paraId="54E59B3E" w14:textId="672F14CE"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«Торпедо» с</w:t>
      </w:r>
      <w:r w:rsidR="00EC212A">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 сығындыларынан құрамында пектин бар сығынды алу кезіндегі оңтайлы технологиялық режимдерді (гидромодуль және рН-орта зерттеу нәтижелері 2</w:t>
      </w:r>
      <w:r w:rsidR="00C61C08">
        <w:rPr>
          <w:rFonts w:ascii="Times New Roman" w:hAnsi="Times New Roman" w:cs="Times New Roman"/>
          <w:sz w:val="28"/>
          <w:szCs w:val="28"/>
          <w:lang w:val="kk-KZ"/>
        </w:rPr>
        <w:t>4</w:t>
      </w:r>
      <w:r w:rsidRPr="00AB1677">
        <w:rPr>
          <w:rFonts w:ascii="Times New Roman" w:hAnsi="Times New Roman" w:cs="Times New Roman"/>
          <w:sz w:val="28"/>
          <w:szCs w:val="28"/>
          <w:lang w:val="kk-KZ"/>
        </w:rPr>
        <w:t>-ші суретте  келтірілген.</w:t>
      </w:r>
    </w:p>
    <w:p w14:paraId="0FC87F35" w14:textId="32BE57AA"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p>
    <w:p w14:paraId="2B94151A" w14:textId="29F1C65C" w:rsidR="00766488" w:rsidRPr="00AB1677" w:rsidRDefault="00766488" w:rsidP="00766488">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5F330DB0" wp14:editId="400950A0">
            <wp:extent cx="5474335" cy="1930400"/>
            <wp:effectExtent l="0" t="0" r="12065" b="12700"/>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6AFA4755" w14:textId="6E751641" w:rsidR="00766488" w:rsidRPr="00AB1677" w:rsidRDefault="00766488" w:rsidP="00766488">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w:t>
      </w:r>
      <w:r w:rsidR="00C61C08">
        <w:rPr>
          <w:rFonts w:ascii="Times New Roman" w:hAnsi="Times New Roman" w:cs="Times New Roman"/>
          <w:sz w:val="28"/>
          <w:szCs w:val="28"/>
          <w:lang w:val="kk-KZ"/>
        </w:rPr>
        <w:t>С</w:t>
      </w:r>
      <w:r w:rsidRPr="00AB1677">
        <w:rPr>
          <w:rFonts w:ascii="Times New Roman" w:hAnsi="Times New Roman" w:cs="Times New Roman"/>
          <w:sz w:val="28"/>
          <w:szCs w:val="28"/>
          <w:lang w:val="kk-KZ"/>
        </w:rPr>
        <w:t xml:space="preserve">урет </w:t>
      </w:r>
      <w:r w:rsidR="00C61C08">
        <w:rPr>
          <w:rFonts w:ascii="Times New Roman" w:hAnsi="Times New Roman" w:cs="Times New Roman"/>
          <w:sz w:val="28"/>
          <w:szCs w:val="28"/>
          <w:lang w:val="kk-KZ"/>
        </w:rPr>
        <w:t xml:space="preserve">24 </w:t>
      </w:r>
      <w:r w:rsidRPr="00AB1677">
        <w:rPr>
          <w:rFonts w:ascii="Times New Roman" w:hAnsi="Times New Roman" w:cs="Times New Roman"/>
          <w:sz w:val="28"/>
          <w:szCs w:val="28"/>
          <w:lang w:val="kk-KZ"/>
        </w:rPr>
        <w:t>-  «Торпед</w:t>
      </w:r>
      <w:r w:rsidR="00C61C08">
        <w:rPr>
          <w:rFonts w:ascii="Times New Roman" w:hAnsi="Times New Roman" w:cs="Times New Roman"/>
          <w:sz w:val="28"/>
          <w:szCs w:val="28"/>
          <w:lang w:val="kk-KZ"/>
        </w:rPr>
        <w:t>о</w:t>
      </w:r>
      <w:r w:rsidRPr="00AB1677">
        <w:rPr>
          <w:rFonts w:ascii="Times New Roman" w:hAnsi="Times New Roman" w:cs="Times New Roman"/>
          <w:sz w:val="28"/>
          <w:szCs w:val="28"/>
          <w:lang w:val="kk-KZ"/>
        </w:rPr>
        <w:t>» с</w:t>
      </w:r>
      <w:r w:rsidR="00EC212A">
        <w:rPr>
          <w:rFonts w:ascii="Times New Roman" w:hAnsi="Times New Roman" w:cs="Times New Roman"/>
          <w:sz w:val="28"/>
          <w:szCs w:val="28"/>
          <w:lang w:val="kk-KZ"/>
        </w:rPr>
        <w:t>ұрып</w:t>
      </w:r>
      <w:r w:rsidRPr="00AB1677">
        <w:rPr>
          <w:rFonts w:ascii="Times New Roman" w:hAnsi="Times New Roman" w:cs="Times New Roman"/>
          <w:sz w:val="28"/>
          <w:szCs w:val="28"/>
          <w:lang w:val="kk-KZ"/>
        </w:rPr>
        <w:t>ы қауын сығындыларынан құрамында пектин бар сығынды алу кезіндегі оңтайлы технологиялық режимдерді (гидромодуль және рН-орта) зерттеу нәтижелері</w:t>
      </w:r>
    </w:p>
    <w:p w14:paraId="1E8F6D42" w14:textId="77777777" w:rsidR="00766488" w:rsidRPr="00AB1677" w:rsidRDefault="00766488" w:rsidP="00766488">
      <w:pPr>
        <w:spacing w:after="0" w:line="240" w:lineRule="auto"/>
        <w:jc w:val="both"/>
        <w:rPr>
          <w:rFonts w:ascii="Times New Roman" w:hAnsi="Times New Roman" w:cs="Times New Roman"/>
          <w:b/>
          <w:sz w:val="28"/>
          <w:szCs w:val="28"/>
          <w:lang w:val="kk-KZ"/>
        </w:rPr>
      </w:pPr>
    </w:p>
    <w:p w14:paraId="7F5F4DAC" w14:textId="2D0995A7"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r w:rsidR="00C61C08">
        <w:rPr>
          <w:rFonts w:ascii="Times New Roman" w:hAnsi="Times New Roman" w:cs="Times New Roman"/>
          <w:sz w:val="28"/>
          <w:szCs w:val="28"/>
          <w:lang w:val="kk-KZ"/>
        </w:rPr>
        <w:t>24-ші с</w:t>
      </w:r>
      <w:r w:rsidRPr="00AB1677">
        <w:rPr>
          <w:rFonts w:ascii="Times New Roman" w:hAnsi="Times New Roman" w:cs="Times New Roman"/>
          <w:sz w:val="28"/>
          <w:szCs w:val="28"/>
          <w:lang w:val="kk-KZ"/>
        </w:rPr>
        <w:t xml:space="preserve">уреттегі деректер бойынша, пектинді «Торпедо» </w:t>
      </w:r>
      <w:r w:rsidR="00EC212A">
        <w:rPr>
          <w:rFonts w:ascii="Times New Roman" w:hAnsi="Times New Roman" w:cs="Times New Roman"/>
          <w:sz w:val="28"/>
          <w:szCs w:val="28"/>
          <w:lang w:val="kk-KZ"/>
        </w:rPr>
        <w:t>сұрыпы</w:t>
      </w:r>
      <w:r w:rsidRPr="00AB1677">
        <w:rPr>
          <w:rFonts w:ascii="Times New Roman" w:hAnsi="Times New Roman" w:cs="Times New Roman"/>
          <w:sz w:val="28"/>
          <w:szCs w:val="28"/>
          <w:lang w:val="kk-KZ"/>
        </w:rPr>
        <w:t>ның қауын сығындыларынан ферментативті экстрагирлеу кезінде оңтайлы рН-орта 6,0 деңгейінде рН-орта және 1:10 гидромодуль (пектин мөлшері 0,68-0,72%) болып табылатыны көрініп тұр, өйткені рН-орта кезінде: 4,0, 6,0 және 7,0 және 1:5 және 1:15 гидромодулярларда алынған үзінділер аз концентрациядағы пектин бар.</w:t>
      </w:r>
    </w:p>
    <w:p w14:paraId="0633B161" w14:textId="6D7F987F"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Қауын сығындыларынан пектинді заттарды алудың ұтымды режимін таңдау, бұрын жүргізілген зерттеулер негізінде «Торпедо» с</w:t>
      </w:r>
      <w:r w:rsidR="00EC212A">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ның қауыны жалпы пектиннің құрамы және сығындының шығуы бойынша құрамында пектин бар сығынды алу үшін әбден жарамды екендігі анықталды. </w:t>
      </w:r>
    </w:p>
    <w:p w14:paraId="115DBFD1" w14:textId="0EBD85A3"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r w:rsidRPr="00AB1677">
        <w:rPr>
          <w:rFonts w:ascii="Times New Roman" w:hAnsi="Times New Roman" w:cs="Times New Roman"/>
          <w:color w:val="000000" w:themeColor="text1"/>
          <w:sz w:val="28"/>
          <w:szCs w:val="28"/>
          <w:lang w:val="kk-KZ"/>
        </w:rPr>
        <w:t xml:space="preserve">«Торпедо» </w:t>
      </w:r>
      <w:r w:rsidR="00EC212A">
        <w:rPr>
          <w:rFonts w:ascii="Times New Roman" w:hAnsi="Times New Roman" w:cs="Times New Roman"/>
          <w:color w:val="000000" w:themeColor="text1"/>
          <w:sz w:val="28"/>
          <w:szCs w:val="28"/>
          <w:lang w:val="kk-KZ"/>
        </w:rPr>
        <w:t xml:space="preserve">сұрыпы </w:t>
      </w:r>
      <w:r w:rsidRPr="00AB1677">
        <w:rPr>
          <w:rFonts w:ascii="Times New Roman" w:hAnsi="Times New Roman" w:cs="Times New Roman"/>
          <w:color w:val="000000" w:themeColor="text1"/>
          <w:sz w:val="28"/>
          <w:szCs w:val="28"/>
          <w:lang w:val="kk-KZ"/>
        </w:rPr>
        <w:t xml:space="preserve">қауын өнімдері сығындыларынан пектинді заттарды алудың ұтымды режимін таңдап, ферментті препараттарды пайдалану арқылы асқабақ пен қауын өнімдері сығындысынан құрамында пектин бар сығынды алудың технологиялық режимдерін (температурасы, ферментті препараттың дозалары, рН) зерттеу және ферментті препараттардың оңтайлы дозаларын өңдеу болып табылады (пектин, каротин және жалпы қанттың құрамын анықтау). Бұл ретте ферментті препаратты енгізер алдында 20-60 </w:t>
      </w:r>
      <w:r w:rsidRPr="00AB1677">
        <w:rPr>
          <w:rFonts w:ascii="Times New Roman" w:hAnsi="Times New Roman" w:cs="Times New Roman"/>
          <w:color w:val="000000" w:themeColor="text1"/>
          <w:sz w:val="28"/>
          <w:szCs w:val="28"/>
          <w:vertAlign w:val="superscript"/>
          <w:lang w:val="kk-KZ"/>
        </w:rPr>
        <w:t>0</w:t>
      </w:r>
      <w:r w:rsidRPr="00AB1677">
        <w:rPr>
          <w:rFonts w:ascii="Times New Roman" w:hAnsi="Times New Roman" w:cs="Times New Roman"/>
          <w:color w:val="000000" w:themeColor="text1"/>
          <w:sz w:val="28"/>
          <w:szCs w:val="28"/>
          <w:lang w:val="kk-KZ"/>
        </w:rPr>
        <w:t xml:space="preserve">С температурада 12-15 сағат бойы шикізаттың суда алдын ала ісінуі жүзеге асырылады. Бақша дақылдарының шикізатын ферментативтік өңдеуді табиғи түрленген ортаны 0,1 н NaOH және 1,0 </w:t>
      </w:r>
      <w:r w:rsidR="00EC212A" w:rsidRPr="00AB1677">
        <w:rPr>
          <w:rFonts w:ascii="Times New Roman" w:hAnsi="Times New Roman" w:cs="Times New Roman"/>
          <w:color w:val="000000" w:themeColor="text1"/>
          <w:sz w:val="28"/>
          <w:szCs w:val="28"/>
          <w:lang w:val="kk-KZ"/>
        </w:rPr>
        <w:t>Н</w:t>
      </w:r>
      <w:r w:rsidRPr="00AB1677">
        <w:rPr>
          <w:rFonts w:ascii="Times New Roman" w:hAnsi="Times New Roman" w:cs="Times New Roman"/>
          <w:color w:val="000000" w:themeColor="text1"/>
          <w:sz w:val="28"/>
          <w:szCs w:val="28"/>
          <w:lang w:val="kk-KZ"/>
        </w:rPr>
        <w:t xml:space="preserve"> сірке қышқылы ерітінділерімен реттей отырып, шикізат пен судың салмақтық арақатынасы 1:10-нан 1:13-ке дейін болғанда 33,0-ден 41,0 </w:t>
      </w:r>
      <w:r w:rsidRPr="00AB1677">
        <w:rPr>
          <w:rFonts w:ascii="Times New Roman" w:hAnsi="Times New Roman" w:cs="Times New Roman"/>
          <w:color w:val="000000" w:themeColor="text1"/>
          <w:sz w:val="28"/>
          <w:szCs w:val="28"/>
          <w:vertAlign w:val="superscript"/>
          <w:lang w:val="kk-KZ"/>
        </w:rPr>
        <w:t>0</w:t>
      </w:r>
      <w:r w:rsidRPr="00AB1677">
        <w:rPr>
          <w:rFonts w:ascii="Times New Roman" w:hAnsi="Times New Roman" w:cs="Times New Roman"/>
          <w:color w:val="000000" w:themeColor="text1"/>
          <w:sz w:val="28"/>
          <w:szCs w:val="28"/>
          <w:lang w:val="kk-KZ"/>
        </w:rPr>
        <w:t xml:space="preserve">C және рН орта 5,5-тен 8,0-ге дейін температурада жүргізеді. Бұл жағдайда ең оңтайлы рH ортасы және инкубация температурасы асқабақ пен қауын сығындыларынан ең қысқа уақыт ішінде пектиннің ең көп мөлшері бөлінетін </w:t>
      </w:r>
      <w:r w:rsidRPr="00AB1677">
        <w:rPr>
          <w:rFonts w:ascii="Times New Roman" w:hAnsi="Times New Roman" w:cs="Times New Roman"/>
          <w:sz w:val="28"/>
          <w:szCs w:val="28"/>
          <w:lang w:val="kk-KZ"/>
        </w:rPr>
        <w:t>болады. Өсімдік шикізатын ферментативті өңдеудің ұзақтығы 1-ден 6 сағатқа дейін ферментативті экстракция жүргізу жолымен айқындалатын болады</w:t>
      </w:r>
      <w:r w:rsidR="008D10B2">
        <w:rPr>
          <w:rFonts w:ascii="Times New Roman" w:hAnsi="Times New Roman" w:cs="Times New Roman"/>
          <w:sz w:val="28"/>
          <w:szCs w:val="28"/>
          <w:lang w:val="kk-KZ"/>
        </w:rPr>
        <w:t xml:space="preserve"> </w:t>
      </w:r>
      <w:r w:rsidR="008D10B2" w:rsidRPr="008D10B2">
        <w:rPr>
          <w:rFonts w:ascii="Times New Roman" w:hAnsi="Times New Roman" w:cs="Times New Roman"/>
          <w:sz w:val="28"/>
          <w:szCs w:val="28"/>
          <w:lang w:val="kk-KZ"/>
        </w:rPr>
        <w:t>[</w:t>
      </w:r>
      <w:r w:rsidR="00690C8B" w:rsidRPr="00690C8B">
        <w:rPr>
          <w:rFonts w:ascii="Times New Roman" w:hAnsi="Times New Roman" w:cs="Times New Roman"/>
          <w:sz w:val="28"/>
          <w:szCs w:val="28"/>
          <w:lang w:val="kk-KZ"/>
        </w:rPr>
        <w:t>59</w:t>
      </w:r>
      <w:r w:rsidR="008D10B2" w:rsidRPr="008D10B2">
        <w:rPr>
          <w:rFonts w:ascii="Times New Roman" w:hAnsi="Times New Roman" w:cs="Times New Roman"/>
          <w:sz w:val="28"/>
          <w:szCs w:val="28"/>
          <w:lang w:val="kk-KZ"/>
        </w:rPr>
        <w:t>]</w:t>
      </w:r>
      <w:r w:rsidRPr="00AB1677">
        <w:rPr>
          <w:rFonts w:ascii="Times New Roman" w:hAnsi="Times New Roman" w:cs="Times New Roman"/>
          <w:sz w:val="28"/>
          <w:szCs w:val="28"/>
          <w:lang w:val="kk-KZ"/>
        </w:rPr>
        <w:t>.</w:t>
      </w:r>
    </w:p>
    <w:p w14:paraId="5BA43287" w14:textId="3640F1C7"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Қауын өнімінің сығындыларынан құрамында пектин бар сығынды алу үшін ферментті препараттардың оңтайлы мөлшерін зерттеу (пектин, каротин және жалпы қант құрамын анықтау). Таза немесе кешенді ферментті препараттың дозасы пектиннің сандық шығуын зертханалық тәсілмен анықтай отырып, олардың алдын-ала белсенділігін ескере отырып, оның өсу дозаларын қоса отырып, эксперименттік жолмен тексеріледі. Пектинді сығудан алу технологиясындағы оңтайлы жұмыс дозасы салыстырмалы қысқа уақыт ішінде өнімнен пектиннің барынша бөлінуі ықпал ететін ферментті препараттың пайдаланылған дозасы болып саналады. Пектин сығындысын сақтау үшін оны вакуумдық булау әдісімен 20-25% еритін құрғақ заттардың құрамына дейін шоғырландырады және пектин мөлшері 2,0-3,0% және сақтау үшін қалдырылады.</w:t>
      </w:r>
    </w:p>
    <w:p w14:paraId="337E2305" w14:textId="7D018A03" w:rsidR="00652EE3" w:rsidRDefault="00652EE3" w:rsidP="00652EE3">
      <w:pPr>
        <w:rPr>
          <w:rFonts w:ascii="Times New Roman" w:hAnsi="Times New Roman" w:cs="Times New Roman"/>
          <w:sz w:val="28"/>
          <w:szCs w:val="28"/>
          <w:lang w:val="kk-KZ"/>
        </w:rPr>
      </w:pPr>
    </w:p>
    <w:p w14:paraId="3F188C27" w14:textId="77777777" w:rsidR="00604BA0" w:rsidRDefault="00604BA0" w:rsidP="00652EE3">
      <w:pPr>
        <w:rPr>
          <w:rFonts w:ascii="Times New Roman" w:hAnsi="Times New Roman" w:cs="Times New Roman"/>
          <w:sz w:val="28"/>
          <w:szCs w:val="28"/>
          <w:lang w:val="kk-KZ"/>
        </w:rPr>
      </w:pPr>
    </w:p>
    <w:p w14:paraId="45335EBA" w14:textId="63424147" w:rsidR="00766488" w:rsidRPr="00AB1677" w:rsidRDefault="00766488" w:rsidP="00EC212A">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Кесте 6 - «Торпед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 xml:space="preserve">сұрыпы </w:t>
      </w:r>
      <w:r w:rsidRPr="00AB1677">
        <w:rPr>
          <w:rFonts w:ascii="Times New Roman" w:hAnsi="Times New Roman" w:cs="Times New Roman"/>
          <w:sz w:val="28"/>
          <w:szCs w:val="28"/>
          <w:lang w:val="kk-KZ"/>
        </w:rPr>
        <w:t>қауын</w:t>
      </w:r>
      <w:r w:rsidR="00600360" w:rsidRPr="00AB1677">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сығындыларынан құрамында пектин бар сығынды алу кезіндегі оңтайлы технологиялық режимдерді (гидромодуль және рН-орта) зерттеу нәтижелері</w:t>
      </w:r>
    </w:p>
    <w:p w14:paraId="5E29FD65" w14:textId="77777777" w:rsidR="00600360" w:rsidRPr="00AB1677" w:rsidRDefault="00600360" w:rsidP="00766488">
      <w:pPr>
        <w:spacing w:after="0" w:line="240" w:lineRule="auto"/>
        <w:ind w:firstLine="720"/>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6"/>
        <w:gridCol w:w="1654"/>
        <w:gridCol w:w="1662"/>
        <w:gridCol w:w="1662"/>
        <w:gridCol w:w="1662"/>
      </w:tblGrid>
      <w:tr w:rsidR="003313FD" w:rsidRPr="00AB1677" w14:paraId="1F452C31" w14:textId="77777777" w:rsidTr="003313FD">
        <w:trPr>
          <w:trHeight w:val="594"/>
        </w:trPr>
        <w:tc>
          <w:tcPr>
            <w:tcW w:w="2596" w:type="dxa"/>
            <w:vMerge w:val="restart"/>
          </w:tcPr>
          <w:p w14:paraId="5EC5DECF" w14:textId="77777777" w:rsidR="003313FD" w:rsidRPr="00AB1677" w:rsidRDefault="003313FD"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Гидромодульдің көрсеткіші</w:t>
            </w:r>
          </w:p>
        </w:tc>
        <w:tc>
          <w:tcPr>
            <w:tcW w:w="6640" w:type="dxa"/>
            <w:gridSpan w:val="4"/>
          </w:tcPr>
          <w:p w14:paraId="680191D9" w14:textId="0543CB28" w:rsidR="003313FD" w:rsidRPr="00AB1677" w:rsidRDefault="003313FD"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Қауынның ферментативті сығындыдағы пектин құрамы,%</w:t>
            </w:r>
          </w:p>
        </w:tc>
      </w:tr>
      <w:tr w:rsidR="00766488" w:rsidRPr="00AB1677" w14:paraId="49C7CDFD" w14:textId="77777777" w:rsidTr="003313FD">
        <w:trPr>
          <w:trHeight w:val="298"/>
        </w:trPr>
        <w:tc>
          <w:tcPr>
            <w:tcW w:w="2596" w:type="dxa"/>
            <w:vMerge/>
          </w:tcPr>
          <w:p w14:paraId="17922844" w14:textId="77777777" w:rsidR="00766488" w:rsidRPr="00AB1677" w:rsidRDefault="00766488" w:rsidP="000D63ED">
            <w:pPr>
              <w:spacing w:after="0" w:line="240" w:lineRule="auto"/>
              <w:jc w:val="center"/>
              <w:rPr>
                <w:rFonts w:ascii="Times New Roman" w:hAnsi="Times New Roman" w:cs="Times New Roman"/>
                <w:sz w:val="24"/>
                <w:szCs w:val="24"/>
                <w:lang w:val="kk-KZ"/>
              </w:rPr>
            </w:pPr>
          </w:p>
        </w:tc>
        <w:tc>
          <w:tcPr>
            <w:tcW w:w="1654" w:type="dxa"/>
          </w:tcPr>
          <w:p w14:paraId="5D1F80A2"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4,0</w:t>
            </w:r>
          </w:p>
        </w:tc>
        <w:tc>
          <w:tcPr>
            <w:tcW w:w="1662" w:type="dxa"/>
          </w:tcPr>
          <w:p w14:paraId="1C96AF14"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5,0</w:t>
            </w:r>
          </w:p>
        </w:tc>
        <w:tc>
          <w:tcPr>
            <w:tcW w:w="1662" w:type="dxa"/>
          </w:tcPr>
          <w:p w14:paraId="5BC75F24"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6,0</w:t>
            </w:r>
          </w:p>
        </w:tc>
        <w:tc>
          <w:tcPr>
            <w:tcW w:w="1662" w:type="dxa"/>
          </w:tcPr>
          <w:p w14:paraId="0A99CFDB"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7,0</w:t>
            </w:r>
          </w:p>
        </w:tc>
      </w:tr>
      <w:tr w:rsidR="00766488" w:rsidRPr="00AB1677" w14:paraId="4D483E61" w14:textId="77777777" w:rsidTr="003313FD">
        <w:tc>
          <w:tcPr>
            <w:tcW w:w="2596" w:type="dxa"/>
          </w:tcPr>
          <w:p w14:paraId="11363D0D"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1:4</w:t>
            </w:r>
          </w:p>
        </w:tc>
        <w:tc>
          <w:tcPr>
            <w:tcW w:w="1654" w:type="dxa"/>
          </w:tcPr>
          <w:p w14:paraId="68D0E2E7"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0,52</w:t>
            </w:r>
          </w:p>
        </w:tc>
        <w:tc>
          <w:tcPr>
            <w:tcW w:w="1662" w:type="dxa"/>
          </w:tcPr>
          <w:p w14:paraId="309DA730"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0,54</w:t>
            </w:r>
          </w:p>
        </w:tc>
        <w:tc>
          <w:tcPr>
            <w:tcW w:w="1662" w:type="dxa"/>
          </w:tcPr>
          <w:p w14:paraId="2B23AC2A"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0,58</w:t>
            </w:r>
          </w:p>
        </w:tc>
        <w:tc>
          <w:tcPr>
            <w:tcW w:w="1662" w:type="dxa"/>
          </w:tcPr>
          <w:p w14:paraId="129084ED"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0,54</w:t>
            </w:r>
          </w:p>
        </w:tc>
      </w:tr>
      <w:tr w:rsidR="00766488" w:rsidRPr="00AB1677" w14:paraId="4FFE205E" w14:textId="77777777" w:rsidTr="003313FD">
        <w:tc>
          <w:tcPr>
            <w:tcW w:w="2596" w:type="dxa"/>
          </w:tcPr>
          <w:p w14:paraId="678DF79C"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1:6</w:t>
            </w:r>
          </w:p>
        </w:tc>
        <w:tc>
          <w:tcPr>
            <w:tcW w:w="1654" w:type="dxa"/>
          </w:tcPr>
          <w:p w14:paraId="4C611CD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0,57</w:t>
            </w:r>
          </w:p>
        </w:tc>
        <w:tc>
          <w:tcPr>
            <w:tcW w:w="1662" w:type="dxa"/>
          </w:tcPr>
          <w:p w14:paraId="449C905E"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0,60</w:t>
            </w:r>
          </w:p>
        </w:tc>
        <w:tc>
          <w:tcPr>
            <w:tcW w:w="1662" w:type="dxa"/>
          </w:tcPr>
          <w:p w14:paraId="455B3054"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0,63</w:t>
            </w:r>
          </w:p>
        </w:tc>
        <w:tc>
          <w:tcPr>
            <w:tcW w:w="1662" w:type="dxa"/>
          </w:tcPr>
          <w:p w14:paraId="5659D99C"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0,61</w:t>
            </w:r>
          </w:p>
        </w:tc>
      </w:tr>
      <w:tr w:rsidR="00766488" w:rsidRPr="00AB1677" w14:paraId="0888DEDF" w14:textId="77777777" w:rsidTr="003313FD">
        <w:tc>
          <w:tcPr>
            <w:tcW w:w="2596" w:type="dxa"/>
          </w:tcPr>
          <w:p w14:paraId="632CA929"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1:8</w:t>
            </w:r>
          </w:p>
        </w:tc>
        <w:tc>
          <w:tcPr>
            <w:tcW w:w="1654" w:type="dxa"/>
          </w:tcPr>
          <w:p w14:paraId="43628321"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0,60</w:t>
            </w:r>
          </w:p>
        </w:tc>
        <w:tc>
          <w:tcPr>
            <w:tcW w:w="1662" w:type="dxa"/>
          </w:tcPr>
          <w:p w14:paraId="354D5EC8"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662" w:type="dxa"/>
          </w:tcPr>
          <w:p w14:paraId="7439F7AB"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0,67</w:t>
            </w:r>
          </w:p>
        </w:tc>
        <w:tc>
          <w:tcPr>
            <w:tcW w:w="1662" w:type="dxa"/>
          </w:tcPr>
          <w:p w14:paraId="6EDF533B"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r>
      <w:tr w:rsidR="00766488" w:rsidRPr="00AB1677" w14:paraId="6CCF5794" w14:textId="77777777" w:rsidTr="003313FD">
        <w:tc>
          <w:tcPr>
            <w:tcW w:w="2596" w:type="dxa"/>
          </w:tcPr>
          <w:p w14:paraId="05DABBCD"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1:10</w:t>
            </w:r>
          </w:p>
        </w:tc>
        <w:tc>
          <w:tcPr>
            <w:tcW w:w="1654" w:type="dxa"/>
          </w:tcPr>
          <w:p w14:paraId="33635016"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662" w:type="dxa"/>
          </w:tcPr>
          <w:p w14:paraId="040420B5"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c>
          <w:tcPr>
            <w:tcW w:w="1662" w:type="dxa"/>
          </w:tcPr>
          <w:p w14:paraId="2D676286"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0,72</w:t>
            </w:r>
          </w:p>
        </w:tc>
        <w:tc>
          <w:tcPr>
            <w:tcW w:w="1662" w:type="dxa"/>
          </w:tcPr>
          <w:p w14:paraId="723B6CF1"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0,68</w:t>
            </w:r>
          </w:p>
        </w:tc>
      </w:tr>
      <w:tr w:rsidR="00766488" w:rsidRPr="00AB1677" w14:paraId="585B14AA" w14:textId="77777777" w:rsidTr="003313FD">
        <w:tc>
          <w:tcPr>
            <w:tcW w:w="2596" w:type="dxa"/>
          </w:tcPr>
          <w:p w14:paraId="695FB6AF"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1:12</w:t>
            </w:r>
          </w:p>
        </w:tc>
        <w:tc>
          <w:tcPr>
            <w:tcW w:w="1654" w:type="dxa"/>
          </w:tcPr>
          <w:p w14:paraId="17F04366"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0,61</w:t>
            </w:r>
          </w:p>
        </w:tc>
        <w:tc>
          <w:tcPr>
            <w:tcW w:w="1662" w:type="dxa"/>
          </w:tcPr>
          <w:p w14:paraId="7756622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662" w:type="dxa"/>
          </w:tcPr>
          <w:p w14:paraId="47FFE0DC"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0,70</w:t>
            </w:r>
          </w:p>
        </w:tc>
        <w:tc>
          <w:tcPr>
            <w:tcW w:w="1662" w:type="dxa"/>
          </w:tcPr>
          <w:p w14:paraId="3E62336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0,67</w:t>
            </w:r>
          </w:p>
        </w:tc>
      </w:tr>
      <w:tr w:rsidR="00766488" w:rsidRPr="00AB1677" w14:paraId="55324BB6" w14:textId="77777777" w:rsidTr="003313FD">
        <w:tc>
          <w:tcPr>
            <w:tcW w:w="2596" w:type="dxa"/>
          </w:tcPr>
          <w:p w14:paraId="3934AF93"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1:14</w:t>
            </w:r>
          </w:p>
        </w:tc>
        <w:tc>
          <w:tcPr>
            <w:tcW w:w="1654" w:type="dxa"/>
          </w:tcPr>
          <w:p w14:paraId="354070DF"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0,58</w:t>
            </w:r>
          </w:p>
        </w:tc>
        <w:tc>
          <w:tcPr>
            <w:tcW w:w="1662" w:type="dxa"/>
          </w:tcPr>
          <w:p w14:paraId="0436E605"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0,60</w:t>
            </w:r>
          </w:p>
        </w:tc>
        <w:tc>
          <w:tcPr>
            <w:tcW w:w="1662" w:type="dxa"/>
          </w:tcPr>
          <w:p w14:paraId="4922FA7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0,68</w:t>
            </w:r>
          </w:p>
        </w:tc>
        <w:tc>
          <w:tcPr>
            <w:tcW w:w="1662" w:type="dxa"/>
          </w:tcPr>
          <w:p w14:paraId="5DEFD7AF"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r>
      <w:tr w:rsidR="00766488" w:rsidRPr="00AB1677" w14:paraId="5538ECCE" w14:textId="77777777" w:rsidTr="003313FD">
        <w:tc>
          <w:tcPr>
            <w:tcW w:w="2596" w:type="dxa"/>
          </w:tcPr>
          <w:p w14:paraId="058F579E"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1:16</w:t>
            </w:r>
          </w:p>
        </w:tc>
        <w:tc>
          <w:tcPr>
            <w:tcW w:w="1654" w:type="dxa"/>
          </w:tcPr>
          <w:p w14:paraId="6720FB5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0,55</w:t>
            </w:r>
          </w:p>
        </w:tc>
        <w:tc>
          <w:tcPr>
            <w:tcW w:w="1662" w:type="dxa"/>
          </w:tcPr>
          <w:p w14:paraId="775772F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0,57</w:t>
            </w:r>
          </w:p>
        </w:tc>
        <w:tc>
          <w:tcPr>
            <w:tcW w:w="1662" w:type="dxa"/>
          </w:tcPr>
          <w:p w14:paraId="70E1CA8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0,63</w:t>
            </w:r>
          </w:p>
        </w:tc>
        <w:tc>
          <w:tcPr>
            <w:tcW w:w="1662" w:type="dxa"/>
          </w:tcPr>
          <w:p w14:paraId="2122F5B5"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0,60</w:t>
            </w:r>
          </w:p>
        </w:tc>
      </w:tr>
      <w:tr w:rsidR="00766488" w:rsidRPr="00AB1677" w14:paraId="240CE4AC" w14:textId="77777777" w:rsidTr="003313FD">
        <w:tc>
          <w:tcPr>
            <w:tcW w:w="2596" w:type="dxa"/>
          </w:tcPr>
          <w:p w14:paraId="03E182B1"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М+m</w:t>
            </w:r>
          </w:p>
        </w:tc>
        <w:tc>
          <w:tcPr>
            <w:tcW w:w="1654" w:type="dxa"/>
          </w:tcPr>
          <w:p w14:paraId="7D5F6A55"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w:t>
            </w:r>
          </w:p>
        </w:tc>
        <w:tc>
          <w:tcPr>
            <w:tcW w:w="1662" w:type="dxa"/>
          </w:tcPr>
          <w:p w14:paraId="507F3B42"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662" w:type="dxa"/>
          </w:tcPr>
          <w:p w14:paraId="3C1140E6"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0,02-0,03</w:t>
            </w:r>
          </w:p>
        </w:tc>
        <w:tc>
          <w:tcPr>
            <w:tcW w:w="1662" w:type="dxa"/>
          </w:tcPr>
          <w:p w14:paraId="7CF37CEF"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0,02-0,03</w:t>
            </w:r>
          </w:p>
        </w:tc>
      </w:tr>
    </w:tbl>
    <w:p w14:paraId="1DAD5A1A" w14:textId="77777777"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p>
    <w:p w14:paraId="1E665317" w14:textId="6D7FC781"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Оңтайлы технологиялық режимдерді зерделеу нәтижесінде: гидромодуль және рН-орта, «Торпед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w:t>
      </w:r>
      <w:r w:rsidR="00EC212A">
        <w:rPr>
          <w:rFonts w:ascii="Times New Roman" w:hAnsi="Times New Roman" w:cs="Times New Roman"/>
          <w:sz w:val="28"/>
          <w:szCs w:val="28"/>
          <w:lang w:val="kk-KZ"/>
        </w:rPr>
        <w:t xml:space="preserve"> сұрыпы</w:t>
      </w:r>
      <w:r w:rsidRPr="00AB1677">
        <w:rPr>
          <w:rFonts w:ascii="Times New Roman" w:hAnsi="Times New Roman" w:cs="Times New Roman"/>
          <w:sz w:val="28"/>
          <w:szCs w:val="28"/>
          <w:lang w:val="kk-KZ"/>
        </w:rPr>
        <w:t xml:space="preserve"> қауын</w:t>
      </w:r>
      <w:r w:rsidR="00EC212A">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сығындыларынан құрамында пектин бар сығынды ферментативті тәсілмен (полигалактуроназа ферменті) алған кезде, «Торпед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қауын</w:t>
      </w:r>
      <w:r w:rsidR="00600360" w:rsidRPr="00AB1677">
        <w:rPr>
          <w:rFonts w:ascii="Times New Roman" w:hAnsi="Times New Roman" w:cs="Times New Roman"/>
          <w:sz w:val="28"/>
          <w:szCs w:val="28"/>
          <w:lang w:val="kk-KZ"/>
        </w:rPr>
        <w:t>ынан</w:t>
      </w:r>
      <w:r w:rsidRPr="00AB1677">
        <w:rPr>
          <w:rFonts w:ascii="Times New Roman" w:hAnsi="Times New Roman" w:cs="Times New Roman"/>
          <w:sz w:val="28"/>
          <w:szCs w:val="28"/>
          <w:lang w:val="kk-KZ"/>
        </w:rPr>
        <w:t xml:space="preserve"> сығындысынан пектинді ферментативті экстрагирлеу кезінде оңтайлы рН орта болып 6,0 және гидромодуль 1:10 (пектин мөлшері 0,68-0,72%) болып табылатыны анықталды, өйткені рН-орта кезінде: 4,0, 5,0 және 7,0 деңгейінде және гидромодулях 1:4, 1:6, 1:8, 1:12, 1:14 және 1:16 алынған сығындылардың құрамында пектин аз концентрацияда болды.</w:t>
      </w:r>
    </w:p>
    <w:p w14:paraId="568E634F" w14:textId="19E16620"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 xml:space="preserve">сұрыпы </w:t>
      </w:r>
      <w:r w:rsidRPr="00AB1677">
        <w:rPr>
          <w:rFonts w:ascii="Times New Roman" w:hAnsi="Times New Roman" w:cs="Times New Roman"/>
          <w:sz w:val="28"/>
          <w:szCs w:val="28"/>
          <w:lang w:val="kk-KZ"/>
        </w:rPr>
        <w:t>қауын</w:t>
      </w:r>
      <w:r w:rsidR="00EC212A">
        <w:rPr>
          <w:rFonts w:ascii="Times New Roman" w:hAnsi="Times New Roman" w:cs="Times New Roman"/>
          <w:sz w:val="28"/>
          <w:szCs w:val="28"/>
          <w:lang w:val="kk-KZ"/>
        </w:rPr>
        <w:t>ының</w:t>
      </w:r>
      <w:r w:rsidR="00600360"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сығындыларынан құрамында</w:t>
      </w:r>
      <w:r w:rsidR="00600360"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пектин бар сығынды алу кезінде оңтайлы технологиялық режимді (температураны) зерделеу нәтижелері </w:t>
      </w:r>
      <w:r w:rsidR="00600360" w:rsidRPr="00AB1677">
        <w:rPr>
          <w:rFonts w:ascii="Times New Roman" w:hAnsi="Times New Roman" w:cs="Times New Roman"/>
          <w:sz w:val="28"/>
          <w:szCs w:val="28"/>
          <w:lang w:val="kk-KZ"/>
        </w:rPr>
        <w:t>7</w:t>
      </w:r>
      <w:r w:rsidRPr="00AB1677">
        <w:rPr>
          <w:rFonts w:ascii="Times New Roman" w:hAnsi="Times New Roman" w:cs="Times New Roman"/>
          <w:sz w:val="28"/>
          <w:szCs w:val="28"/>
          <w:lang w:val="kk-KZ"/>
        </w:rPr>
        <w:t>-кестеде келтірілген.</w:t>
      </w:r>
    </w:p>
    <w:p w14:paraId="2F84B241" w14:textId="69A7D6DC"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Оңтайлы технологиялық режимді зерделеу нәтижесінде: сығындының температурасын «Торпед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с</w:t>
      </w:r>
      <w:r w:rsidR="00EC212A">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қауынынан пектинді ферментативті экстрагирлеу кезінде сығындының оңтайлы температурасы 40-41 </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 xml:space="preserve">С (құрамы 0,69-0,71%) болып табылатыны анықталды, ол көптеген облигациялық микроорганизмдер үшін қолайсыз болып табылады, бұл Технологиялық процесте, 1:10 пригидромодулда оң әсер етеді, ал 38-39 </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 xml:space="preserve">С температурада және гидромодуляхта 40-41 </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С (құрамы 0,69-0,71%) температура болып табылады. 1:4, 1:6, 1:8, 1:12, 1:14 және 1:16 алынатын сығындылар, пектин аз концентрацияда болған</w:t>
      </w:r>
      <w:r w:rsidR="008D10B2" w:rsidRPr="00B80243">
        <w:rPr>
          <w:rFonts w:ascii="Times New Roman" w:hAnsi="Times New Roman" w:cs="Times New Roman"/>
          <w:sz w:val="28"/>
          <w:szCs w:val="28"/>
          <w:lang w:val="kk-KZ"/>
        </w:rPr>
        <w:t xml:space="preserve"> [</w:t>
      </w:r>
      <w:r w:rsidR="00690C8B" w:rsidRPr="00B80243">
        <w:rPr>
          <w:rFonts w:ascii="Times New Roman" w:hAnsi="Times New Roman" w:cs="Times New Roman"/>
          <w:sz w:val="28"/>
          <w:szCs w:val="28"/>
          <w:lang w:val="kk-KZ"/>
        </w:rPr>
        <w:t>60</w:t>
      </w:r>
      <w:r w:rsidR="008D10B2" w:rsidRPr="00B80243">
        <w:rPr>
          <w:rFonts w:ascii="Times New Roman" w:hAnsi="Times New Roman" w:cs="Times New Roman"/>
          <w:sz w:val="28"/>
          <w:szCs w:val="28"/>
          <w:lang w:val="kk-KZ"/>
        </w:rPr>
        <w:t>]</w:t>
      </w:r>
      <w:r w:rsidRPr="00AB1677">
        <w:rPr>
          <w:rFonts w:ascii="Times New Roman" w:hAnsi="Times New Roman" w:cs="Times New Roman"/>
          <w:sz w:val="28"/>
          <w:szCs w:val="28"/>
          <w:lang w:val="kk-KZ"/>
        </w:rPr>
        <w:t>.</w:t>
      </w:r>
    </w:p>
    <w:p w14:paraId="75BE2C01" w14:textId="22188B76" w:rsidR="00652EE3" w:rsidRDefault="00652EE3" w:rsidP="00652EE3">
      <w:pPr>
        <w:spacing w:after="0"/>
        <w:rPr>
          <w:rFonts w:ascii="Times New Roman" w:hAnsi="Times New Roman" w:cs="Times New Roman"/>
          <w:sz w:val="28"/>
          <w:szCs w:val="28"/>
          <w:lang w:val="kk-KZ"/>
        </w:rPr>
      </w:pPr>
    </w:p>
    <w:p w14:paraId="22AAF606" w14:textId="13AD1AF3" w:rsidR="008D10B2" w:rsidRDefault="008D10B2" w:rsidP="00652EE3">
      <w:pPr>
        <w:spacing w:after="0"/>
        <w:rPr>
          <w:rFonts w:ascii="Times New Roman" w:hAnsi="Times New Roman" w:cs="Times New Roman"/>
          <w:sz w:val="28"/>
          <w:szCs w:val="28"/>
          <w:lang w:val="kk-KZ"/>
        </w:rPr>
      </w:pPr>
    </w:p>
    <w:p w14:paraId="72EF9CCA" w14:textId="6D5EDA48" w:rsidR="008D10B2" w:rsidRDefault="008D10B2" w:rsidP="00652EE3">
      <w:pPr>
        <w:spacing w:after="0"/>
        <w:rPr>
          <w:rFonts w:ascii="Times New Roman" w:hAnsi="Times New Roman" w:cs="Times New Roman"/>
          <w:sz w:val="28"/>
          <w:szCs w:val="28"/>
          <w:lang w:val="kk-KZ"/>
        </w:rPr>
      </w:pPr>
    </w:p>
    <w:p w14:paraId="6AE8E162" w14:textId="031B55BB" w:rsidR="008D10B2" w:rsidRDefault="008D10B2" w:rsidP="00652EE3">
      <w:pPr>
        <w:spacing w:after="0"/>
        <w:rPr>
          <w:rFonts w:ascii="Times New Roman" w:hAnsi="Times New Roman" w:cs="Times New Roman"/>
          <w:sz w:val="28"/>
          <w:szCs w:val="28"/>
          <w:lang w:val="kk-KZ"/>
        </w:rPr>
      </w:pPr>
    </w:p>
    <w:p w14:paraId="4AB4946A" w14:textId="77777777" w:rsidR="008D10B2" w:rsidRDefault="008D10B2" w:rsidP="00652EE3">
      <w:pPr>
        <w:spacing w:after="0"/>
        <w:rPr>
          <w:rFonts w:ascii="Times New Roman" w:hAnsi="Times New Roman" w:cs="Times New Roman"/>
          <w:sz w:val="28"/>
          <w:szCs w:val="28"/>
          <w:lang w:val="kk-KZ"/>
        </w:rPr>
      </w:pPr>
    </w:p>
    <w:p w14:paraId="52C38CF8" w14:textId="65DED133" w:rsidR="00604BA0" w:rsidRDefault="00600360" w:rsidP="00EC212A">
      <w:pPr>
        <w:spacing w:after="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К</w:t>
      </w:r>
      <w:r w:rsidR="00766488" w:rsidRPr="00AB1677">
        <w:rPr>
          <w:rFonts w:ascii="Times New Roman" w:hAnsi="Times New Roman" w:cs="Times New Roman"/>
          <w:sz w:val="28"/>
          <w:szCs w:val="28"/>
          <w:lang w:val="kk-KZ"/>
        </w:rPr>
        <w:t>есте</w:t>
      </w:r>
      <w:r w:rsidRPr="00AB1677">
        <w:rPr>
          <w:rFonts w:ascii="Times New Roman" w:hAnsi="Times New Roman" w:cs="Times New Roman"/>
          <w:sz w:val="28"/>
          <w:szCs w:val="28"/>
          <w:lang w:val="kk-KZ"/>
        </w:rPr>
        <w:t xml:space="preserve"> 7</w:t>
      </w:r>
      <w:r w:rsidR="00766488" w:rsidRPr="00AB1677">
        <w:rPr>
          <w:rFonts w:ascii="Times New Roman" w:hAnsi="Times New Roman" w:cs="Times New Roman"/>
          <w:sz w:val="28"/>
          <w:szCs w:val="28"/>
          <w:lang w:val="kk-KZ"/>
        </w:rPr>
        <w:t xml:space="preserve"> -  «Торпед</w:t>
      </w:r>
      <w:r w:rsidRPr="00AB1677">
        <w:rPr>
          <w:rFonts w:ascii="Times New Roman" w:hAnsi="Times New Roman" w:cs="Times New Roman"/>
          <w:sz w:val="28"/>
          <w:szCs w:val="28"/>
          <w:lang w:val="kk-KZ"/>
        </w:rPr>
        <w:t>о</w:t>
      </w:r>
      <w:r w:rsidR="00766488" w:rsidRPr="00AB1677">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 xml:space="preserve">сұрыпы </w:t>
      </w:r>
      <w:r w:rsidR="00766488" w:rsidRPr="00AB1677">
        <w:rPr>
          <w:rFonts w:ascii="Times New Roman" w:hAnsi="Times New Roman" w:cs="Times New Roman"/>
          <w:sz w:val="28"/>
          <w:szCs w:val="28"/>
          <w:lang w:val="kk-KZ"/>
        </w:rPr>
        <w:t>қауын</w:t>
      </w:r>
      <w:r w:rsidR="00EC212A">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w:t>
      </w:r>
      <w:r w:rsidR="00766488" w:rsidRPr="00AB1677">
        <w:rPr>
          <w:rFonts w:ascii="Times New Roman" w:hAnsi="Times New Roman" w:cs="Times New Roman"/>
          <w:sz w:val="28"/>
          <w:szCs w:val="28"/>
          <w:lang w:val="kk-KZ"/>
        </w:rPr>
        <w:t>сығындыларынан құрамында пектин бар сығынды алу кезінде оңтайлы технологиялық режимді (температураны) зерделеу нәтижелері</w:t>
      </w:r>
    </w:p>
    <w:p w14:paraId="38FD0B1D" w14:textId="77777777" w:rsidR="00604BA0" w:rsidRPr="00AB1677" w:rsidRDefault="00604BA0" w:rsidP="00766488">
      <w:pPr>
        <w:spacing w:after="0" w:line="240" w:lineRule="auto"/>
        <w:rPr>
          <w:rFonts w:ascii="Times New Roman" w:hAnsi="Times New Roman" w:cs="Times New Roman"/>
          <w:sz w:val="28"/>
          <w:szCs w:val="28"/>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8"/>
        <w:gridCol w:w="1658"/>
        <w:gridCol w:w="1660"/>
        <w:gridCol w:w="1660"/>
        <w:gridCol w:w="1660"/>
      </w:tblGrid>
      <w:tr w:rsidR="00766488" w:rsidRPr="00AB1677" w14:paraId="5B30DACF" w14:textId="77777777" w:rsidTr="000D63ED">
        <w:trPr>
          <w:trHeight w:val="300"/>
        </w:trPr>
        <w:tc>
          <w:tcPr>
            <w:tcW w:w="2660" w:type="dxa"/>
            <w:vMerge w:val="restart"/>
          </w:tcPr>
          <w:p w14:paraId="2521EA21"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Гидромодульдің көрсеткіші</w:t>
            </w:r>
          </w:p>
        </w:tc>
        <w:tc>
          <w:tcPr>
            <w:tcW w:w="6979" w:type="dxa"/>
            <w:gridSpan w:val="4"/>
          </w:tcPr>
          <w:p w14:paraId="211FC76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Экстрактінің температурасы</w:t>
            </w:r>
          </w:p>
        </w:tc>
      </w:tr>
      <w:tr w:rsidR="00766488" w:rsidRPr="00AB1677" w14:paraId="41934B31" w14:textId="77777777" w:rsidTr="000D63ED">
        <w:trPr>
          <w:trHeight w:val="277"/>
        </w:trPr>
        <w:tc>
          <w:tcPr>
            <w:tcW w:w="2660" w:type="dxa"/>
            <w:vMerge/>
          </w:tcPr>
          <w:p w14:paraId="7C4719BA" w14:textId="77777777" w:rsidR="00766488" w:rsidRPr="00AB1677" w:rsidRDefault="00766488" w:rsidP="000D63ED">
            <w:pPr>
              <w:spacing w:after="0" w:line="240" w:lineRule="auto"/>
              <w:jc w:val="center"/>
              <w:rPr>
                <w:rFonts w:ascii="Times New Roman" w:hAnsi="Times New Roman" w:cs="Times New Roman"/>
                <w:sz w:val="24"/>
                <w:szCs w:val="24"/>
                <w:lang w:val="kk-KZ"/>
              </w:rPr>
            </w:pPr>
          </w:p>
        </w:tc>
        <w:tc>
          <w:tcPr>
            <w:tcW w:w="6979" w:type="dxa"/>
            <w:gridSpan w:val="4"/>
          </w:tcPr>
          <w:p w14:paraId="4EB2EF4D"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Қауынның ферментативті сығындыдағы пектин құрамы,%</w:t>
            </w:r>
          </w:p>
        </w:tc>
      </w:tr>
      <w:tr w:rsidR="00766488" w:rsidRPr="00AB1677" w14:paraId="2FD88C92" w14:textId="77777777" w:rsidTr="000D63ED">
        <w:trPr>
          <w:trHeight w:val="298"/>
        </w:trPr>
        <w:tc>
          <w:tcPr>
            <w:tcW w:w="2660" w:type="dxa"/>
            <w:vMerge/>
          </w:tcPr>
          <w:p w14:paraId="4AB8780F" w14:textId="77777777" w:rsidR="00766488" w:rsidRPr="00AB1677" w:rsidRDefault="00766488" w:rsidP="000D63ED">
            <w:pPr>
              <w:spacing w:after="0" w:line="240" w:lineRule="auto"/>
              <w:jc w:val="center"/>
              <w:rPr>
                <w:rFonts w:ascii="Times New Roman" w:hAnsi="Times New Roman" w:cs="Times New Roman"/>
                <w:sz w:val="24"/>
                <w:szCs w:val="24"/>
                <w:lang w:val="kk-KZ"/>
              </w:rPr>
            </w:pPr>
          </w:p>
        </w:tc>
        <w:tc>
          <w:tcPr>
            <w:tcW w:w="1744" w:type="dxa"/>
          </w:tcPr>
          <w:p w14:paraId="21E2A87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38</w:t>
            </w:r>
            <w:r w:rsidRPr="00AB1677">
              <w:rPr>
                <w:rFonts w:ascii="Times New Roman" w:hAnsi="Times New Roman" w:cs="Times New Roman"/>
                <w:sz w:val="24"/>
                <w:szCs w:val="24"/>
                <w:vertAlign w:val="superscript"/>
                <w:lang w:val="kk-KZ"/>
              </w:rPr>
              <w:t>0</w:t>
            </w:r>
            <w:r w:rsidRPr="00AB1677">
              <w:rPr>
                <w:rFonts w:ascii="Times New Roman" w:hAnsi="Times New Roman" w:cs="Times New Roman"/>
                <w:sz w:val="24"/>
                <w:szCs w:val="24"/>
                <w:lang w:val="kk-KZ"/>
              </w:rPr>
              <w:t>С</w:t>
            </w:r>
          </w:p>
        </w:tc>
        <w:tc>
          <w:tcPr>
            <w:tcW w:w="1745" w:type="dxa"/>
          </w:tcPr>
          <w:p w14:paraId="0F6504D2"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39</w:t>
            </w:r>
            <w:r w:rsidRPr="00AB1677">
              <w:rPr>
                <w:rFonts w:ascii="Times New Roman" w:hAnsi="Times New Roman" w:cs="Times New Roman"/>
                <w:sz w:val="24"/>
                <w:szCs w:val="24"/>
                <w:vertAlign w:val="superscript"/>
                <w:lang w:val="kk-KZ"/>
              </w:rPr>
              <w:t>0</w:t>
            </w:r>
            <w:r w:rsidRPr="00AB1677">
              <w:rPr>
                <w:rFonts w:ascii="Times New Roman" w:hAnsi="Times New Roman" w:cs="Times New Roman"/>
                <w:sz w:val="24"/>
                <w:szCs w:val="24"/>
                <w:lang w:val="kk-KZ"/>
              </w:rPr>
              <w:t>С</w:t>
            </w:r>
          </w:p>
        </w:tc>
        <w:tc>
          <w:tcPr>
            <w:tcW w:w="1745" w:type="dxa"/>
          </w:tcPr>
          <w:p w14:paraId="317692E1"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40</w:t>
            </w:r>
            <w:r w:rsidRPr="00AB1677">
              <w:rPr>
                <w:rFonts w:ascii="Times New Roman" w:hAnsi="Times New Roman" w:cs="Times New Roman"/>
                <w:sz w:val="24"/>
                <w:szCs w:val="24"/>
                <w:vertAlign w:val="superscript"/>
                <w:lang w:val="kk-KZ"/>
              </w:rPr>
              <w:t>0</w:t>
            </w:r>
            <w:r w:rsidRPr="00AB1677">
              <w:rPr>
                <w:rFonts w:ascii="Times New Roman" w:hAnsi="Times New Roman" w:cs="Times New Roman"/>
                <w:sz w:val="24"/>
                <w:szCs w:val="24"/>
                <w:lang w:val="kk-KZ"/>
              </w:rPr>
              <w:t>С</w:t>
            </w:r>
          </w:p>
        </w:tc>
        <w:tc>
          <w:tcPr>
            <w:tcW w:w="1745" w:type="dxa"/>
          </w:tcPr>
          <w:p w14:paraId="2CED8A1F"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41</w:t>
            </w:r>
            <w:r w:rsidRPr="00AB1677">
              <w:rPr>
                <w:rFonts w:ascii="Times New Roman" w:hAnsi="Times New Roman" w:cs="Times New Roman"/>
                <w:sz w:val="24"/>
                <w:szCs w:val="24"/>
                <w:vertAlign w:val="superscript"/>
                <w:lang w:val="kk-KZ"/>
              </w:rPr>
              <w:t>0</w:t>
            </w:r>
            <w:r w:rsidRPr="00AB1677">
              <w:rPr>
                <w:rFonts w:ascii="Times New Roman" w:hAnsi="Times New Roman" w:cs="Times New Roman"/>
                <w:sz w:val="24"/>
                <w:szCs w:val="24"/>
                <w:lang w:val="kk-KZ"/>
              </w:rPr>
              <w:t>С</w:t>
            </w:r>
          </w:p>
        </w:tc>
      </w:tr>
      <w:tr w:rsidR="00766488" w:rsidRPr="00AB1677" w14:paraId="0C9EB1C4" w14:textId="77777777" w:rsidTr="000D63ED">
        <w:tc>
          <w:tcPr>
            <w:tcW w:w="2660" w:type="dxa"/>
          </w:tcPr>
          <w:p w14:paraId="2195978E"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1:4</w:t>
            </w:r>
          </w:p>
        </w:tc>
        <w:tc>
          <w:tcPr>
            <w:tcW w:w="1744" w:type="dxa"/>
          </w:tcPr>
          <w:p w14:paraId="02E3E640"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0,52</w:t>
            </w:r>
          </w:p>
        </w:tc>
        <w:tc>
          <w:tcPr>
            <w:tcW w:w="1745" w:type="dxa"/>
          </w:tcPr>
          <w:p w14:paraId="7C04D98C"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0,53</w:t>
            </w:r>
          </w:p>
        </w:tc>
        <w:tc>
          <w:tcPr>
            <w:tcW w:w="1745" w:type="dxa"/>
          </w:tcPr>
          <w:p w14:paraId="611AC7D2"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0,55</w:t>
            </w:r>
          </w:p>
        </w:tc>
        <w:tc>
          <w:tcPr>
            <w:tcW w:w="1745" w:type="dxa"/>
          </w:tcPr>
          <w:p w14:paraId="5B70ACB6"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0,56</w:t>
            </w:r>
          </w:p>
        </w:tc>
      </w:tr>
      <w:tr w:rsidR="00766488" w:rsidRPr="00AB1677" w14:paraId="70E6C01E" w14:textId="77777777" w:rsidTr="000D63ED">
        <w:tc>
          <w:tcPr>
            <w:tcW w:w="2660" w:type="dxa"/>
          </w:tcPr>
          <w:p w14:paraId="3F16520B"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1:6</w:t>
            </w:r>
          </w:p>
        </w:tc>
        <w:tc>
          <w:tcPr>
            <w:tcW w:w="1744" w:type="dxa"/>
          </w:tcPr>
          <w:p w14:paraId="56563F6B"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0,57</w:t>
            </w:r>
          </w:p>
        </w:tc>
        <w:tc>
          <w:tcPr>
            <w:tcW w:w="1745" w:type="dxa"/>
          </w:tcPr>
          <w:p w14:paraId="45CBDA64"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0,59</w:t>
            </w:r>
          </w:p>
        </w:tc>
        <w:tc>
          <w:tcPr>
            <w:tcW w:w="1745" w:type="dxa"/>
          </w:tcPr>
          <w:p w14:paraId="3886051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745" w:type="dxa"/>
          </w:tcPr>
          <w:p w14:paraId="087E509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0,60</w:t>
            </w:r>
          </w:p>
        </w:tc>
      </w:tr>
      <w:tr w:rsidR="00766488" w:rsidRPr="00AB1677" w14:paraId="3CF018FF" w14:textId="77777777" w:rsidTr="000D63ED">
        <w:tc>
          <w:tcPr>
            <w:tcW w:w="2660" w:type="dxa"/>
          </w:tcPr>
          <w:p w14:paraId="5F652420"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1:8</w:t>
            </w:r>
          </w:p>
        </w:tc>
        <w:tc>
          <w:tcPr>
            <w:tcW w:w="1744" w:type="dxa"/>
          </w:tcPr>
          <w:p w14:paraId="4627C8C0"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0,61</w:t>
            </w:r>
          </w:p>
        </w:tc>
        <w:tc>
          <w:tcPr>
            <w:tcW w:w="1745" w:type="dxa"/>
          </w:tcPr>
          <w:p w14:paraId="7F4D4184"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0,63</w:t>
            </w:r>
          </w:p>
        </w:tc>
        <w:tc>
          <w:tcPr>
            <w:tcW w:w="1745" w:type="dxa"/>
          </w:tcPr>
          <w:p w14:paraId="51D76800"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0,67</w:t>
            </w:r>
          </w:p>
        </w:tc>
        <w:tc>
          <w:tcPr>
            <w:tcW w:w="1745" w:type="dxa"/>
          </w:tcPr>
          <w:p w14:paraId="4FBDBC5D"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0,65</w:t>
            </w:r>
          </w:p>
        </w:tc>
      </w:tr>
      <w:tr w:rsidR="00766488" w:rsidRPr="00AB1677" w14:paraId="0F9CEBD3" w14:textId="77777777" w:rsidTr="000D63ED">
        <w:tc>
          <w:tcPr>
            <w:tcW w:w="2660" w:type="dxa"/>
          </w:tcPr>
          <w:p w14:paraId="61FBC6FA"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1:10</w:t>
            </w:r>
          </w:p>
        </w:tc>
        <w:tc>
          <w:tcPr>
            <w:tcW w:w="1744" w:type="dxa"/>
          </w:tcPr>
          <w:p w14:paraId="130D4495"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c>
          <w:tcPr>
            <w:tcW w:w="1745" w:type="dxa"/>
          </w:tcPr>
          <w:p w14:paraId="7F0CC0D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0,66</w:t>
            </w:r>
          </w:p>
        </w:tc>
        <w:tc>
          <w:tcPr>
            <w:tcW w:w="1745" w:type="dxa"/>
          </w:tcPr>
          <w:p w14:paraId="274F31EE"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0,71</w:t>
            </w:r>
          </w:p>
        </w:tc>
        <w:tc>
          <w:tcPr>
            <w:tcW w:w="1745" w:type="dxa"/>
          </w:tcPr>
          <w:p w14:paraId="243B3CEC"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0,69</w:t>
            </w:r>
          </w:p>
        </w:tc>
      </w:tr>
      <w:tr w:rsidR="00766488" w:rsidRPr="00AB1677" w14:paraId="5DE40FDB" w14:textId="77777777" w:rsidTr="000D63ED">
        <w:tc>
          <w:tcPr>
            <w:tcW w:w="2660" w:type="dxa"/>
          </w:tcPr>
          <w:p w14:paraId="120FB913"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1:12</w:t>
            </w:r>
          </w:p>
        </w:tc>
        <w:tc>
          <w:tcPr>
            <w:tcW w:w="1744" w:type="dxa"/>
          </w:tcPr>
          <w:p w14:paraId="003BC2F5"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745" w:type="dxa"/>
          </w:tcPr>
          <w:p w14:paraId="0FB2D53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c>
          <w:tcPr>
            <w:tcW w:w="1745" w:type="dxa"/>
          </w:tcPr>
          <w:p w14:paraId="5AA9AEBD"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0,68</w:t>
            </w:r>
          </w:p>
        </w:tc>
        <w:tc>
          <w:tcPr>
            <w:tcW w:w="1745" w:type="dxa"/>
          </w:tcPr>
          <w:p w14:paraId="3AA16D1F"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0,67</w:t>
            </w:r>
          </w:p>
        </w:tc>
      </w:tr>
      <w:tr w:rsidR="00766488" w:rsidRPr="00AB1677" w14:paraId="0545F1CC" w14:textId="77777777" w:rsidTr="000D63ED">
        <w:tc>
          <w:tcPr>
            <w:tcW w:w="2660" w:type="dxa"/>
          </w:tcPr>
          <w:p w14:paraId="11413D59"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1:14</w:t>
            </w:r>
          </w:p>
        </w:tc>
        <w:tc>
          <w:tcPr>
            <w:tcW w:w="1744" w:type="dxa"/>
          </w:tcPr>
          <w:p w14:paraId="0EDB2B51"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0,58</w:t>
            </w:r>
          </w:p>
        </w:tc>
        <w:tc>
          <w:tcPr>
            <w:tcW w:w="1745" w:type="dxa"/>
          </w:tcPr>
          <w:p w14:paraId="09198DCF"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745" w:type="dxa"/>
          </w:tcPr>
          <w:p w14:paraId="3461E756"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0,66</w:t>
            </w:r>
          </w:p>
        </w:tc>
        <w:tc>
          <w:tcPr>
            <w:tcW w:w="1745" w:type="dxa"/>
          </w:tcPr>
          <w:p w14:paraId="2AF49D5E"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r>
      <w:tr w:rsidR="00766488" w:rsidRPr="00AB1677" w14:paraId="59A1BA12" w14:textId="77777777" w:rsidTr="000D63ED">
        <w:tc>
          <w:tcPr>
            <w:tcW w:w="2660" w:type="dxa"/>
          </w:tcPr>
          <w:p w14:paraId="6759DFFF"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1:16</w:t>
            </w:r>
          </w:p>
        </w:tc>
        <w:tc>
          <w:tcPr>
            <w:tcW w:w="1744" w:type="dxa"/>
          </w:tcPr>
          <w:p w14:paraId="7DF31F0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0,56</w:t>
            </w:r>
          </w:p>
        </w:tc>
        <w:tc>
          <w:tcPr>
            <w:tcW w:w="1745" w:type="dxa"/>
          </w:tcPr>
          <w:p w14:paraId="72F9AD1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0,58</w:t>
            </w:r>
          </w:p>
        </w:tc>
        <w:tc>
          <w:tcPr>
            <w:tcW w:w="1745" w:type="dxa"/>
          </w:tcPr>
          <w:p w14:paraId="6F719CD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c>
          <w:tcPr>
            <w:tcW w:w="1745" w:type="dxa"/>
          </w:tcPr>
          <w:p w14:paraId="749A2C48"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0,61</w:t>
            </w:r>
          </w:p>
        </w:tc>
      </w:tr>
      <w:tr w:rsidR="00766488" w:rsidRPr="00AB1677" w14:paraId="2AB150CF" w14:textId="77777777" w:rsidTr="000D63ED">
        <w:tc>
          <w:tcPr>
            <w:tcW w:w="2660" w:type="dxa"/>
          </w:tcPr>
          <w:p w14:paraId="2C6C1E61" w14:textId="77777777" w:rsidR="00766488" w:rsidRPr="00AB1677" w:rsidRDefault="00766488"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М+m</w:t>
            </w:r>
          </w:p>
        </w:tc>
        <w:tc>
          <w:tcPr>
            <w:tcW w:w="1744" w:type="dxa"/>
          </w:tcPr>
          <w:p w14:paraId="4AD640E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w:t>
            </w:r>
          </w:p>
        </w:tc>
        <w:tc>
          <w:tcPr>
            <w:tcW w:w="1745" w:type="dxa"/>
          </w:tcPr>
          <w:p w14:paraId="1885040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745" w:type="dxa"/>
          </w:tcPr>
          <w:p w14:paraId="41F89B7F"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0,02-0,03</w:t>
            </w:r>
          </w:p>
        </w:tc>
        <w:tc>
          <w:tcPr>
            <w:tcW w:w="1745" w:type="dxa"/>
          </w:tcPr>
          <w:p w14:paraId="797222E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0,02-0,03</w:t>
            </w:r>
          </w:p>
        </w:tc>
      </w:tr>
    </w:tbl>
    <w:p w14:paraId="6F75CFDE" w14:textId="77777777" w:rsidR="00766488" w:rsidRPr="00AB1677" w:rsidRDefault="00766488" w:rsidP="00766488">
      <w:pPr>
        <w:spacing w:after="0" w:line="240" w:lineRule="auto"/>
        <w:jc w:val="center"/>
        <w:rPr>
          <w:rFonts w:ascii="Times New Roman" w:hAnsi="Times New Roman" w:cs="Times New Roman"/>
          <w:sz w:val="28"/>
          <w:szCs w:val="28"/>
          <w:lang w:val="kk-KZ"/>
        </w:rPr>
      </w:pPr>
    </w:p>
    <w:p w14:paraId="15B45A1B" w14:textId="07D0EF27" w:rsidR="00766488" w:rsidRPr="00AB1677" w:rsidRDefault="00766488" w:rsidP="00766488">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сұрыпы</w:t>
      </w:r>
      <w:r w:rsidRPr="00AB1677">
        <w:rPr>
          <w:rFonts w:ascii="Times New Roman" w:hAnsi="Times New Roman" w:cs="Times New Roman"/>
          <w:sz w:val="28"/>
          <w:szCs w:val="28"/>
          <w:lang w:val="kk-KZ"/>
        </w:rPr>
        <w:t xml:space="preserve"> қауын</w:t>
      </w:r>
      <w:r w:rsidR="00EC212A">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сығындыларынан пектинді ферментативті экстрагирлеу кезінде ферменттік кешен үшін экспозицияның оңтайлы дозасы мен уақытын анықтау нәтижелері </w:t>
      </w:r>
      <w:r w:rsidR="00600360" w:rsidRPr="00AB1677">
        <w:rPr>
          <w:rFonts w:ascii="Times New Roman" w:hAnsi="Times New Roman" w:cs="Times New Roman"/>
          <w:sz w:val="28"/>
          <w:szCs w:val="28"/>
          <w:lang w:val="kk-KZ"/>
        </w:rPr>
        <w:t>8</w:t>
      </w:r>
      <w:r w:rsidRPr="00AB1677">
        <w:rPr>
          <w:rFonts w:ascii="Times New Roman" w:hAnsi="Times New Roman" w:cs="Times New Roman"/>
          <w:sz w:val="28"/>
          <w:szCs w:val="28"/>
          <w:lang w:val="kk-KZ"/>
        </w:rPr>
        <w:t>-кестеде келтірілген.</w:t>
      </w:r>
    </w:p>
    <w:p w14:paraId="42F18B5C" w14:textId="77777777" w:rsidR="00766488" w:rsidRPr="00AB1677" w:rsidRDefault="00766488" w:rsidP="00766488">
      <w:pPr>
        <w:spacing w:after="0" w:line="240" w:lineRule="auto"/>
        <w:rPr>
          <w:rFonts w:ascii="Times New Roman" w:hAnsi="Times New Roman" w:cs="Times New Roman"/>
          <w:sz w:val="28"/>
          <w:szCs w:val="28"/>
          <w:lang w:val="kk-KZ"/>
        </w:rPr>
      </w:pPr>
    </w:p>
    <w:p w14:paraId="477C2230" w14:textId="78F8AF63" w:rsidR="00766488" w:rsidRPr="00AB1677" w:rsidRDefault="00600360" w:rsidP="00EC212A">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w:t>
      </w:r>
      <w:r w:rsidR="00766488" w:rsidRPr="00AB1677">
        <w:rPr>
          <w:rFonts w:ascii="Times New Roman" w:hAnsi="Times New Roman" w:cs="Times New Roman"/>
          <w:sz w:val="28"/>
          <w:szCs w:val="28"/>
          <w:lang w:val="kk-KZ"/>
        </w:rPr>
        <w:t>есте</w:t>
      </w:r>
      <w:r w:rsidRPr="00AB1677">
        <w:rPr>
          <w:rFonts w:ascii="Times New Roman" w:hAnsi="Times New Roman" w:cs="Times New Roman"/>
          <w:sz w:val="28"/>
          <w:szCs w:val="28"/>
          <w:lang w:val="kk-KZ"/>
        </w:rPr>
        <w:t xml:space="preserve"> 8</w:t>
      </w:r>
      <w:r w:rsidR="00766488" w:rsidRPr="00AB1677">
        <w:rPr>
          <w:rFonts w:ascii="Times New Roman" w:hAnsi="Times New Roman" w:cs="Times New Roman"/>
          <w:sz w:val="28"/>
          <w:szCs w:val="28"/>
          <w:lang w:val="kk-KZ"/>
        </w:rPr>
        <w:t xml:space="preserve"> - «Торпед</w:t>
      </w:r>
      <w:r w:rsidRPr="00AB1677">
        <w:rPr>
          <w:rFonts w:ascii="Times New Roman" w:hAnsi="Times New Roman" w:cs="Times New Roman"/>
          <w:sz w:val="28"/>
          <w:szCs w:val="28"/>
          <w:lang w:val="kk-KZ"/>
        </w:rPr>
        <w:t>о</w:t>
      </w:r>
      <w:r w:rsidR="00766488" w:rsidRPr="00AB1677">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сұрыпы</w:t>
      </w:r>
      <w:r w:rsidR="00766488" w:rsidRPr="00AB1677">
        <w:rPr>
          <w:rFonts w:ascii="Times New Roman" w:hAnsi="Times New Roman" w:cs="Times New Roman"/>
          <w:sz w:val="28"/>
          <w:szCs w:val="28"/>
          <w:lang w:val="kk-KZ"/>
        </w:rPr>
        <w:t xml:space="preserve"> қауын</w:t>
      </w:r>
      <w:r w:rsidR="00EC212A">
        <w:rPr>
          <w:rFonts w:ascii="Times New Roman" w:hAnsi="Times New Roman" w:cs="Times New Roman"/>
          <w:sz w:val="28"/>
          <w:szCs w:val="28"/>
          <w:lang w:val="kk-KZ"/>
        </w:rPr>
        <w:t>ының</w:t>
      </w:r>
      <w:r w:rsidR="00766488" w:rsidRPr="00AB1677">
        <w:rPr>
          <w:rFonts w:ascii="Times New Roman" w:hAnsi="Times New Roman" w:cs="Times New Roman"/>
          <w:sz w:val="28"/>
          <w:szCs w:val="28"/>
          <w:lang w:val="kk-KZ"/>
        </w:rPr>
        <w:t xml:space="preserve"> сығындыларынан пектинді ферментативті экстрагирлеу кезінде ферменттік кешен үшін экспозицияның оңтайлы дозасы мен уақытын анықтау нәтижелері</w:t>
      </w:r>
    </w:p>
    <w:p w14:paraId="77DD0AE9" w14:textId="77777777" w:rsidR="00600360" w:rsidRPr="00AB1677" w:rsidRDefault="00600360" w:rsidP="00766488">
      <w:pPr>
        <w:spacing w:after="0" w:line="240" w:lineRule="auto"/>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1134"/>
        <w:gridCol w:w="1134"/>
        <w:gridCol w:w="1134"/>
        <w:gridCol w:w="1134"/>
        <w:gridCol w:w="1134"/>
        <w:gridCol w:w="1134"/>
      </w:tblGrid>
      <w:tr w:rsidR="00766488" w:rsidRPr="00AB1677" w14:paraId="19B47368" w14:textId="77777777" w:rsidTr="000D63ED">
        <w:trPr>
          <w:trHeight w:val="260"/>
        </w:trPr>
        <w:tc>
          <w:tcPr>
            <w:tcW w:w="1701" w:type="dxa"/>
            <w:vMerge w:val="restart"/>
          </w:tcPr>
          <w:p w14:paraId="00385625" w14:textId="77777777" w:rsidR="00766488" w:rsidRPr="00AB1677" w:rsidRDefault="00766488"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w:t>
            </w:r>
          </w:p>
          <w:p w14:paraId="0C4D8098" w14:textId="77777777" w:rsidR="00766488" w:rsidRPr="00AB1677" w:rsidRDefault="00766488" w:rsidP="000D63ED">
            <w:pPr>
              <w:spacing w:after="0" w:line="240" w:lineRule="auto"/>
              <w:jc w:val="center"/>
              <w:rPr>
                <w:rFonts w:ascii="Times New Roman" w:hAnsi="Times New Roman" w:cs="Times New Roman"/>
                <w:sz w:val="24"/>
                <w:szCs w:val="24"/>
                <w:lang w:val="kk-KZ"/>
              </w:rPr>
            </w:pPr>
          </w:p>
        </w:tc>
        <w:tc>
          <w:tcPr>
            <w:tcW w:w="7938" w:type="dxa"/>
            <w:gridSpan w:val="7"/>
          </w:tcPr>
          <w:p w14:paraId="144AEEB6"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 xml:space="preserve"> Экспозиция уақыты сағат бойынша</w:t>
            </w:r>
          </w:p>
        </w:tc>
      </w:tr>
      <w:tr w:rsidR="00766488" w:rsidRPr="00AB1677" w14:paraId="4DBD6728" w14:textId="77777777" w:rsidTr="000D63ED">
        <w:trPr>
          <w:trHeight w:val="290"/>
        </w:trPr>
        <w:tc>
          <w:tcPr>
            <w:tcW w:w="1701" w:type="dxa"/>
            <w:vMerge/>
          </w:tcPr>
          <w:p w14:paraId="3ABC2952" w14:textId="77777777" w:rsidR="00766488" w:rsidRPr="00AB1677" w:rsidRDefault="00766488" w:rsidP="000D63ED">
            <w:pPr>
              <w:spacing w:after="0" w:line="240" w:lineRule="auto"/>
              <w:jc w:val="center"/>
              <w:rPr>
                <w:rFonts w:ascii="Times New Roman" w:hAnsi="Times New Roman" w:cs="Times New Roman"/>
                <w:sz w:val="24"/>
                <w:szCs w:val="24"/>
                <w:lang w:val="kk-KZ"/>
              </w:rPr>
            </w:pPr>
          </w:p>
        </w:tc>
        <w:tc>
          <w:tcPr>
            <w:tcW w:w="7938" w:type="dxa"/>
            <w:gridSpan w:val="7"/>
          </w:tcPr>
          <w:p w14:paraId="5F8A0A6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ферментативтік препараттың концентрациясы / қауын ферментативтік сығындысындағы пектин құрамы, %</w:t>
            </w:r>
          </w:p>
        </w:tc>
      </w:tr>
      <w:tr w:rsidR="00766488" w:rsidRPr="00AB1677" w14:paraId="72BDFCF7" w14:textId="77777777" w:rsidTr="000D63ED">
        <w:trPr>
          <w:trHeight w:val="298"/>
        </w:trPr>
        <w:tc>
          <w:tcPr>
            <w:tcW w:w="1701" w:type="dxa"/>
            <w:vMerge/>
          </w:tcPr>
          <w:p w14:paraId="762B58A6" w14:textId="77777777" w:rsidR="00766488" w:rsidRPr="00AB1677" w:rsidRDefault="00766488" w:rsidP="000D63ED">
            <w:pPr>
              <w:spacing w:after="0" w:line="240" w:lineRule="auto"/>
              <w:jc w:val="center"/>
              <w:rPr>
                <w:rFonts w:ascii="Times New Roman" w:hAnsi="Times New Roman" w:cs="Times New Roman"/>
                <w:sz w:val="24"/>
                <w:szCs w:val="24"/>
                <w:lang w:val="kk-KZ"/>
              </w:rPr>
            </w:pPr>
          </w:p>
        </w:tc>
        <w:tc>
          <w:tcPr>
            <w:tcW w:w="1134" w:type="dxa"/>
          </w:tcPr>
          <w:p w14:paraId="77F4C074"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w:t>
            </w:r>
          </w:p>
        </w:tc>
        <w:tc>
          <w:tcPr>
            <w:tcW w:w="1134" w:type="dxa"/>
          </w:tcPr>
          <w:p w14:paraId="03880E91"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c>
          <w:tcPr>
            <w:tcW w:w="1134" w:type="dxa"/>
          </w:tcPr>
          <w:p w14:paraId="15A37DDC"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w:t>
            </w:r>
          </w:p>
        </w:tc>
        <w:tc>
          <w:tcPr>
            <w:tcW w:w="1134" w:type="dxa"/>
          </w:tcPr>
          <w:p w14:paraId="3C2028B4"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w:t>
            </w:r>
          </w:p>
        </w:tc>
        <w:tc>
          <w:tcPr>
            <w:tcW w:w="1134" w:type="dxa"/>
          </w:tcPr>
          <w:p w14:paraId="38C65BAE"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w:t>
            </w:r>
          </w:p>
        </w:tc>
        <w:tc>
          <w:tcPr>
            <w:tcW w:w="1134" w:type="dxa"/>
          </w:tcPr>
          <w:p w14:paraId="2CB7F755"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w:t>
            </w:r>
          </w:p>
        </w:tc>
        <w:tc>
          <w:tcPr>
            <w:tcW w:w="1134" w:type="dxa"/>
          </w:tcPr>
          <w:p w14:paraId="2898388B" w14:textId="77777777" w:rsidR="00766488" w:rsidRPr="00AB1677" w:rsidRDefault="00766488" w:rsidP="000D63ED">
            <w:pPr>
              <w:spacing w:after="0" w:line="240" w:lineRule="auto"/>
              <w:jc w:val="center"/>
              <w:rPr>
                <w:rFonts w:ascii="Times New Roman" w:hAnsi="Times New Roman" w:cs="Times New Roman"/>
                <w:b/>
                <w:color w:val="FF0000"/>
                <w:sz w:val="24"/>
                <w:szCs w:val="24"/>
                <w:lang w:val="kk-KZ"/>
              </w:rPr>
            </w:pPr>
            <w:r w:rsidRPr="00AB1677">
              <w:rPr>
                <w:rFonts w:ascii="Times New Roman" w:hAnsi="Times New Roman" w:cs="Times New Roman"/>
                <w:sz w:val="24"/>
                <w:szCs w:val="24"/>
                <w:lang w:val="kk-KZ"/>
              </w:rPr>
              <w:t>12</w:t>
            </w:r>
          </w:p>
        </w:tc>
      </w:tr>
      <w:tr w:rsidR="00766488" w:rsidRPr="00AB1677" w14:paraId="477D5024" w14:textId="77777777" w:rsidTr="000D63ED">
        <w:trPr>
          <w:trHeight w:val="298"/>
        </w:trPr>
        <w:tc>
          <w:tcPr>
            <w:tcW w:w="9639" w:type="dxa"/>
            <w:gridSpan w:val="8"/>
          </w:tcPr>
          <w:p w14:paraId="7D9E9314"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1,0% ферменттік препараттың концентрациясы</w:t>
            </w:r>
          </w:p>
        </w:tc>
      </w:tr>
      <w:tr w:rsidR="00766488" w:rsidRPr="00AB1677" w14:paraId="28F78C84" w14:textId="77777777" w:rsidTr="000D63ED">
        <w:tc>
          <w:tcPr>
            <w:tcW w:w="1701" w:type="dxa"/>
          </w:tcPr>
          <w:p w14:paraId="2D7841E2" w14:textId="77777777" w:rsidR="00766488" w:rsidRPr="00AB1677" w:rsidRDefault="00766488" w:rsidP="000D63ED">
            <w:pPr>
              <w:tabs>
                <w:tab w:val="left" w:pos="250"/>
                <w:tab w:val="center" w:pos="4574"/>
              </w:tabs>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1:10</w:t>
            </w:r>
          </w:p>
        </w:tc>
        <w:tc>
          <w:tcPr>
            <w:tcW w:w="1134" w:type="dxa"/>
          </w:tcPr>
          <w:p w14:paraId="7984358B"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0,22</w:t>
            </w:r>
          </w:p>
        </w:tc>
        <w:tc>
          <w:tcPr>
            <w:tcW w:w="1134" w:type="dxa"/>
          </w:tcPr>
          <w:p w14:paraId="6007096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0,39</w:t>
            </w:r>
          </w:p>
        </w:tc>
        <w:tc>
          <w:tcPr>
            <w:tcW w:w="1134" w:type="dxa"/>
          </w:tcPr>
          <w:p w14:paraId="0900DAFD"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0,70</w:t>
            </w:r>
          </w:p>
        </w:tc>
        <w:tc>
          <w:tcPr>
            <w:tcW w:w="1134" w:type="dxa"/>
          </w:tcPr>
          <w:p w14:paraId="00DDC73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0,75</w:t>
            </w:r>
          </w:p>
        </w:tc>
        <w:tc>
          <w:tcPr>
            <w:tcW w:w="1134" w:type="dxa"/>
          </w:tcPr>
          <w:p w14:paraId="573088BB"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0,72</w:t>
            </w:r>
          </w:p>
        </w:tc>
        <w:tc>
          <w:tcPr>
            <w:tcW w:w="1134" w:type="dxa"/>
          </w:tcPr>
          <w:p w14:paraId="7BFA6285"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0,71</w:t>
            </w:r>
          </w:p>
        </w:tc>
        <w:tc>
          <w:tcPr>
            <w:tcW w:w="1134" w:type="dxa"/>
          </w:tcPr>
          <w:p w14:paraId="4FA285E5" w14:textId="77777777" w:rsidR="00766488" w:rsidRPr="00AB1677" w:rsidRDefault="00766488" w:rsidP="000D63ED">
            <w:pPr>
              <w:spacing w:after="0" w:line="240" w:lineRule="auto"/>
              <w:jc w:val="center"/>
              <w:rPr>
                <w:rFonts w:ascii="Times New Roman" w:hAnsi="Times New Roman" w:cs="Times New Roman"/>
                <w:b/>
                <w:color w:val="FF0000"/>
                <w:sz w:val="24"/>
                <w:szCs w:val="24"/>
                <w:lang w:val="kk-KZ"/>
              </w:rPr>
            </w:pPr>
            <w:r w:rsidRPr="00AB1677">
              <w:rPr>
                <w:rFonts w:ascii="Times New Roman" w:hAnsi="Times New Roman" w:cs="Times New Roman"/>
                <w:sz w:val="24"/>
                <w:szCs w:val="24"/>
                <w:lang w:val="kk-KZ"/>
              </w:rPr>
              <w:t>0,69</w:t>
            </w:r>
          </w:p>
        </w:tc>
      </w:tr>
      <w:tr w:rsidR="00766488" w:rsidRPr="00AB1677" w14:paraId="2D31D71A" w14:textId="77777777" w:rsidTr="000D63ED">
        <w:tc>
          <w:tcPr>
            <w:tcW w:w="9639" w:type="dxa"/>
            <w:gridSpan w:val="8"/>
          </w:tcPr>
          <w:p w14:paraId="3BD67421"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2,0% ферменттік препараттың концентрациясы</w:t>
            </w:r>
          </w:p>
        </w:tc>
      </w:tr>
      <w:tr w:rsidR="00766488" w:rsidRPr="00AB1677" w14:paraId="08C17A77" w14:textId="77777777" w:rsidTr="000D63ED">
        <w:tc>
          <w:tcPr>
            <w:tcW w:w="1701" w:type="dxa"/>
          </w:tcPr>
          <w:p w14:paraId="6C15D45D"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1:10</w:t>
            </w:r>
          </w:p>
        </w:tc>
        <w:tc>
          <w:tcPr>
            <w:tcW w:w="1134" w:type="dxa"/>
          </w:tcPr>
          <w:p w14:paraId="1C80DE6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0,28</w:t>
            </w:r>
          </w:p>
        </w:tc>
        <w:tc>
          <w:tcPr>
            <w:tcW w:w="1134" w:type="dxa"/>
          </w:tcPr>
          <w:p w14:paraId="16E127E8"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0,51</w:t>
            </w:r>
          </w:p>
        </w:tc>
        <w:tc>
          <w:tcPr>
            <w:tcW w:w="1134" w:type="dxa"/>
          </w:tcPr>
          <w:p w14:paraId="56C4A6E1"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0,75</w:t>
            </w:r>
          </w:p>
        </w:tc>
        <w:tc>
          <w:tcPr>
            <w:tcW w:w="1134" w:type="dxa"/>
          </w:tcPr>
          <w:p w14:paraId="5142D70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1,05</w:t>
            </w:r>
          </w:p>
        </w:tc>
        <w:tc>
          <w:tcPr>
            <w:tcW w:w="1134" w:type="dxa"/>
          </w:tcPr>
          <w:p w14:paraId="0C40512F"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0,85</w:t>
            </w:r>
          </w:p>
        </w:tc>
        <w:tc>
          <w:tcPr>
            <w:tcW w:w="1134" w:type="dxa"/>
          </w:tcPr>
          <w:p w14:paraId="1A77348B"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0,80</w:t>
            </w:r>
          </w:p>
        </w:tc>
        <w:tc>
          <w:tcPr>
            <w:tcW w:w="1134" w:type="dxa"/>
          </w:tcPr>
          <w:p w14:paraId="6A278260" w14:textId="77777777" w:rsidR="00766488" w:rsidRPr="00AB1677" w:rsidRDefault="00766488" w:rsidP="000D63ED">
            <w:pPr>
              <w:spacing w:after="0" w:line="240" w:lineRule="auto"/>
              <w:jc w:val="center"/>
              <w:rPr>
                <w:rFonts w:ascii="Times New Roman" w:hAnsi="Times New Roman" w:cs="Times New Roman"/>
                <w:b/>
                <w:color w:val="FF0000"/>
                <w:sz w:val="24"/>
                <w:szCs w:val="24"/>
                <w:lang w:val="kk-KZ"/>
              </w:rPr>
            </w:pPr>
            <w:r w:rsidRPr="00AB1677">
              <w:rPr>
                <w:rFonts w:ascii="Times New Roman" w:hAnsi="Times New Roman" w:cs="Times New Roman"/>
                <w:sz w:val="24"/>
                <w:szCs w:val="24"/>
                <w:lang w:val="kk-KZ"/>
              </w:rPr>
              <w:t>0,75</w:t>
            </w:r>
          </w:p>
        </w:tc>
      </w:tr>
      <w:tr w:rsidR="00766488" w:rsidRPr="00AB1677" w14:paraId="39A98C17" w14:textId="77777777" w:rsidTr="000D63ED">
        <w:tc>
          <w:tcPr>
            <w:tcW w:w="9639" w:type="dxa"/>
            <w:gridSpan w:val="8"/>
          </w:tcPr>
          <w:p w14:paraId="0183D5B1"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3,0% ферменттік препараттың концентрациясы</w:t>
            </w:r>
          </w:p>
        </w:tc>
      </w:tr>
      <w:tr w:rsidR="00766488" w:rsidRPr="00AB1677" w14:paraId="7CB7DBE5" w14:textId="77777777" w:rsidTr="000D63ED">
        <w:tc>
          <w:tcPr>
            <w:tcW w:w="1701" w:type="dxa"/>
          </w:tcPr>
          <w:p w14:paraId="38702F51" w14:textId="77777777" w:rsidR="00766488" w:rsidRPr="00AB1677" w:rsidRDefault="00766488" w:rsidP="000D63ED">
            <w:pPr>
              <w:tabs>
                <w:tab w:val="left" w:pos="250"/>
                <w:tab w:val="center" w:pos="4574"/>
              </w:tabs>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1:10</w:t>
            </w:r>
          </w:p>
        </w:tc>
        <w:tc>
          <w:tcPr>
            <w:tcW w:w="1134" w:type="dxa"/>
          </w:tcPr>
          <w:p w14:paraId="42D3F704"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0,25</w:t>
            </w:r>
          </w:p>
        </w:tc>
        <w:tc>
          <w:tcPr>
            <w:tcW w:w="1134" w:type="dxa"/>
          </w:tcPr>
          <w:p w14:paraId="58B81DF5"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0,50</w:t>
            </w:r>
          </w:p>
        </w:tc>
        <w:tc>
          <w:tcPr>
            <w:tcW w:w="1134" w:type="dxa"/>
          </w:tcPr>
          <w:p w14:paraId="2A62211D"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0,67</w:t>
            </w:r>
          </w:p>
        </w:tc>
        <w:tc>
          <w:tcPr>
            <w:tcW w:w="1134" w:type="dxa"/>
          </w:tcPr>
          <w:p w14:paraId="119D1899"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0,72</w:t>
            </w:r>
          </w:p>
        </w:tc>
        <w:tc>
          <w:tcPr>
            <w:tcW w:w="1134" w:type="dxa"/>
          </w:tcPr>
          <w:p w14:paraId="52C56EDC"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0,70</w:t>
            </w:r>
          </w:p>
        </w:tc>
        <w:tc>
          <w:tcPr>
            <w:tcW w:w="1134" w:type="dxa"/>
          </w:tcPr>
          <w:p w14:paraId="7B3AE07C"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0,65</w:t>
            </w:r>
          </w:p>
        </w:tc>
        <w:tc>
          <w:tcPr>
            <w:tcW w:w="1134" w:type="dxa"/>
          </w:tcPr>
          <w:p w14:paraId="1CC2EAD6" w14:textId="77777777" w:rsidR="00766488" w:rsidRPr="00AB1677" w:rsidRDefault="00766488" w:rsidP="000D63ED">
            <w:pPr>
              <w:spacing w:after="0" w:line="240" w:lineRule="auto"/>
              <w:jc w:val="center"/>
              <w:rPr>
                <w:rFonts w:ascii="Times New Roman" w:hAnsi="Times New Roman" w:cs="Times New Roman"/>
                <w:color w:val="FF0000"/>
                <w:sz w:val="24"/>
                <w:szCs w:val="24"/>
                <w:lang w:val="kk-KZ"/>
              </w:rPr>
            </w:pPr>
            <w:r w:rsidRPr="00AB1677">
              <w:rPr>
                <w:rFonts w:ascii="Times New Roman" w:hAnsi="Times New Roman" w:cs="Times New Roman"/>
                <w:sz w:val="24"/>
                <w:szCs w:val="24"/>
                <w:lang w:val="kk-KZ"/>
              </w:rPr>
              <w:t>0,63</w:t>
            </w:r>
          </w:p>
        </w:tc>
      </w:tr>
      <w:tr w:rsidR="00766488" w:rsidRPr="00AB1677" w14:paraId="50EA11F8" w14:textId="77777777" w:rsidTr="000D63ED">
        <w:tc>
          <w:tcPr>
            <w:tcW w:w="1701" w:type="dxa"/>
          </w:tcPr>
          <w:p w14:paraId="347BDD53" w14:textId="77777777" w:rsidR="00766488" w:rsidRPr="00AB1677" w:rsidRDefault="00766488"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М+m</w:t>
            </w:r>
          </w:p>
        </w:tc>
        <w:tc>
          <w:tcPr>
            <w:tcW w:w="1134" w:type="dxa"/>
          </w:tcPr>
          <w:p w14:paraId="0EE679D2" w14:textId="77777777" w:rsidR="00766488" w:rsidRPr="00AB1677" w:rsidRDefault="00766488"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134" w:type="dxa"/>
          </w:tcPr>
          <w:p w14:paraId="3ADC1766" w14:textId="77777777" w:rsidR="00766488" w:rsidRPr="00AB1677" w:rsidRDefault="00766488"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134" w:type="dxa"/>
          </w:tcPr>
          <w:p w14:paraId="287A810B" w14:textId="77777777" w:rsidR="00766488" w:rsidRPr="00AB1677" w:rsidRDefault="00766488"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134" w:type="dxa"/>
          </w:tcPr>
          <w:p w14:paraId="7EB5466E" w14:textId="77777777" w:rsidR="00766488" w:rsidRPr="00AB1677" w:rsidRDefault="00766488"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0,01-0,03</w:t>
            </w:r>
          </w:p>
        </w:tc>
        <w:tc>
          <w:tcPr>
            <w:tcW w:w="1134" w:type="dxa"/>
          </w:tcPr>
          <w:p w14:paraId="0B5BD616" w14:textId="77777777" w:rsidR="00766488" w:rsidRPr="00AB1677" w:rsidRDefault="00766488"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134" w:type="dxa"/>
          </w:tcPr>
          <w:p w14:paraId="5D30C1AA" w14:textId="77777777" w:rsidR="00766488" w:rsidRPr="00AB1677" w:rsidRDefault="00766488"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0,02-0,03</w:t>
            </w:r>
          </w:p>
        </w:tc>
        <w:tc>
          <w:tcPr>
            <w:tcW w:w="1134" w:type="dxa"/>
          </w:tcPr>
          <w:p w14:paraId="32826F06" w14:textId="77777777" w:rsidR="00766488" w:rsidRPr="00AB1677" w:rsidRDefault="00766488"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r>
    </w:tbl>
    <w:p w14:paraId="3EC03A4D" w14:textId="77777777"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r>
    </w:p>
    <w:p w14:paraId="6F896254" w14:textId="224147FD"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 xml:space="preserve">Қауын сығындыларынан пектинді ферментативті экстрагирлеу кезінде ферменттік кешен үшін экспозицияның оңтайлы дозасы мен уақытын анықтау кезінде 40-41 </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С, рН=6,0, гидромодуле 1:10 ұсынылған температурада, «Торпед</w:t>
      </w:r>
      <w:r w:rsidR="00EC212A">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сұрыпы қауынының</w:t>
      </w:r>
      <w:r w:rsidRPr="00AB1677">
        <w:rPr>
          <w:rFonts w:ascii="Times New Roman" w:hAnsi="Times New Roman" w:cs="Times New Roman"/>
          <w:sz w:val="28"/>
          <w:szCs w:val="28"/>
          <w:lang w:val="kk-KZ"/>
        </w:rPr>
        <w:t xml:space="preserve"> сығындыларынан пектинді ферментті экстрагирлеу кезінде ферменттің оңтайлы дозасы 2,0% доза және 4-5 сағат экспозиция уақыты (пектиннің құрамы -0,85 - 1,05%) болып табылатыны анықталды.</w:t>
      </w:r>
    </w:p>
    <w:p w14:paraId="048E1FDD" w14:textId="2B361EEB" w:rsidR="00766488"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сұрыпы қауынының</w:t>
      </w:r>
      <w:r w:rsidRPr="00AB1677">
        <w:rPr>
          <w:rFonts w:ascii="Times New Roman" w:hAnsi="Times New Roman" w:cs="Times New Roman"/>
          <w:sz w:val="28"/>
          <w:szCs w:val="28"/>
          <w:lang w:val="kk-KZ"/>
        </w:rPr>
        <w:t xml:space="preserve"> сығындыларынан пектинді заттарды алудың ұтымды режимдерін таңдау нәтижесінде (температура 40-41 </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 xml:space="preserve">C, полигалактуроназы ферментті препаратының дозасы 2,0%, ортаның рН - 6,0 </w:t>
      </w:r>
      <w:r w:rsidRPr="00AB1677">
        <w:rPr>
          <w:rFonts w:ascii="Times New Roman" w:hAnsi="Times New Roman" w:cs="Times New Roman"/>
          <w:sz w:val="28"/>
          <w:szCs w:val="28"/>
          <w:lang w:val="kk-KZ"/>
        </w:rPr>
        <w:lastRenderedPageBreak/>
        <w:t xml:space="preserve">және экспозиция уақыты 4-5 сағат) көлемі 1000 мл құрамында пектин бар сығынды алынды. Алынған сығынды вакуумдық булау әдісімен концентратталған, RV 05 basic 2-B маркалы аппараттарды 58-60 </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 xml:space="preserve">С режимінде 0,5-0,7 атм. құрамында пектин 2,40-2,52±0,02% және еритін құрғақ заттар 22,0-24,0±0,02% дейін. </w:t>
      </w:r>
    </w:p>
    <w:p w14:paraId="487103EA" w14:textId="77777777" w:rsidR="00C61C08" w:rsidRDefault="00C61C08" w:rsidP="00766488">
      <w:pPr>
        <w:spacing w:after="0" w:line="240" w:lineRule="auto"/>
        <w:jc w:val="both"/>
        <w:rPr>
          <w:rFonts w:ascii="Times New Roman" w:hAnsi="Times New Roman" w:cs="Times New Roman"/>
          <w:sz w:val="28"/>
          <w:szCs w:val="28"/>
          <w:lang w:val="kk-KZ"/>
        </w:rPr>
      </w:pPr>
    </w:p>
    <w:p w14:paraId="7215D604" w14:textId="32B00C1D" w:rsidR="00C61C08" w:rsidRDefault="00C61C08" w:rsidP="00C61C08">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7804EC89" wp14:editId="425CAFC0">
            <wp:extent cx="4954494" cy="2745409"/>
            <wp:effectExtent l="0" t="0" r="0" b="0"/>
            <wp:docPr id="93" name="Рисунок 6">
              <a:extLst xmlns:a="http://schemas.openxmlformats.org/drawingml/2006/main">
                <a:ext uri="{FF2B5EF4-FFF2-40B4-BE49-F238E27FC236}">
                  <a16:creationId xmlns:a16="http://schemas.microsoft.com/office/drawing/2014/main" id="{B8D1F47D-FAB9-4596-9933-29D3114D63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B8D1F47D-FAB9-4596-9933-29D3114D63AA}"/>
                        </a:ext>
                      </a:extLst>
                    </pic:cNvPr>
                    <pic:cNvPicPr>
                      <a:picLocks noChangeAspect="1"/>
                    </pic:cNvPicPr>
                  </pic:nvPicPr>
                  <pic:blipFill rotWithShape="1">
                    <a:blip r:embed="rId82"/>
                    <a:srcRect t="10221"/>
                    <a:stretch/>
                  </pic:blipFill>
                  <pic:spPr bwMode="auto">
                    <a:xfrm>
                      <a:off x="0" y="0"/>
                      <a:ext cx="5071087" cy="2810016"/>
                    </a:xfrm>
                    <a:prstGeom prst="rect">
                      <a:avLst/>
                    </a:prstGeom>
                    <a:ln>
                      <a:noFill/>
                    </a:ln>
                    <a:extLst>
                      <a:ext uri="{53640926-AAD7-44D8-BBD7-CCE9431645EC}">
                        <a14:shadowObscured xmlns:a14="http://schemas.microsoft.com/office/drawing/2010/main"/>
                      </a:ext>
                    </a:extLst>
                  </pic:spPr>
                </pic:pic>
              </a:graphicData>
            </a:graphic>
          </wp:inline>
        </w:drawing>
      </w:r>
    </w:p>
    <w:p w14:paraId="67DB80C3" w14:textId="77777777" w:rsidR="00C61C08" w:rsidRDefault="00C61C08" w:rsidP="00C61C08">
      <w:pPr>
        <w:spacing w:after="0" w:line="240" w:lineRule="auto"/>
        <w:jc w:val="center"/>
        <w:rPr>
          <w:rFonts w:ascii="Times New Roman" w:hAnsi="Times New Roman" w:cs="Times New Roman"/>
          <w:sz w:val="28"/>
          <w:szCs w:val="28"/>
          <w:lang w:val="kk-KZ"/>
        </w:rPr>
      </w:pPr>
    </w:p>
    <w:p w14:paraId="2BD5D5AC" w14:textId="2F959BD0" w:rsidR="00C61C08" w:rsidRPr="003313FD" w:rsidRDefault="00C61C08" w:rsidP="00C61C08">
      <w:pPr>
        <w:spacing w:after="0" w:line="240" w:lineRule="auto"/>
        <w:jc w:val="center"/>
        <w:rPr>
          <w:rFonts w:ascii="Times New Roman" w:hAnsi="Times New Roman" w:cs="Times New Roman"/>
          <w:sz w:val="28"/>
          <w:szCs w:val="28"/>
          <w:lang w:val="ru-RU"/>
        </w:rPr>
      </w:pPr>
      <w:r w:rsidRPr="00AB1677">
        <w:rPr>
          <w:rFonts w:ascii="Times New Roman" w:hAnsi="Times New Roman" w:cs="Times New Roman"/>
          <w:sz w:val="28"/>
          <w:szCs w:val="28"/>
          <w:lang w:val="kk-KZ"/>
        </w:rPr>
        <w:t>Сурет 2</w:t>
      </w:r>
      <w:r w:rsidRPr="00B02E9B">
        <w:rPr>
          <w:rFonts w:ascii="Times New Roman" w:hAnsi="Times New Roman" w:cs="Times New Roman"/>
          <w:sz w:val="28"/>
          <w:szCs w:val="28"/>
          <w:lang w:val="kk-KZ"/>
        </w:rPr>
        <w:t>5</w:t>
      </w:r>
      <w:r w:rsidRPr="00AB1677">
        <w:rPr>
          <w:rFonts w:ascii="Times New Roman" w:hAnsi="Times New Roman" w:cs="Times New Roman"/>
          <w:sz w:val="28"/>
          <w:szCs w:val="28"/>
          <w:lang w:val="kk-KZ"/>
        </w:rPr>
        <w:t xml:space="preserve"> – Гидратопектиннің және протопектиннің құрамы</w:t>
      </w:r>
      <w:r w:rsidR="003313FD">
        <w:rPr>
          <w:rFonts w:ascii="Times New Roman" w:hAnsi="Times New Roman" w:cs="Times New Roman"/>
          <w:sz w:val="28"/>
          <w:szCs w:val="28"/>
          <w:lang w:val="kk-KZ"/>
        </w:rPr>
        <w:t xml:space="preserve"> </w:t>
      </w:r>
      <w:r w:rsidR="003313FD">
        <w:rPr>
          <w:rFonts w:ascii="Times New Roman" w:hAnsi="Times New Roman" w:cs="Times New Roman"/>
          <w:sz w:val="28"/>
          <w:szCs w:val="28"/>
          <w:lang w:val="ru-RU"/>
        </w:rPr>
        <w:t>%</w:t>
      </w:r>
    </w:p>
    <w:p w14:paraId="26CD81CA" w14:textId="77777777" w:rsidR="00C61C08" w:rsidRPr="00AB1677" w:rsidRDefault="00C61C08" w:rsidP="00C61C08">
      <w:pPr>
        <w:spacing w:after="0" w:line="240" w:lineRule="auto"/>
        <w:jc w:val="center"/>
        <w:rPr>
          <w:rFonts w:ascii="Times New Roman" w:hAnsi="Times New Roman" w:cs="Times New Roman"/>
          <w:sz w:val="28"/>
          <w:szCs w:val="28"/>
          <w:lang w:val="kk-KZ"/>
        </w:rPr>
      </w:pPr>
    </w:p>
    <w:p w14:paraId="5B6911C3" w14:textId="5E36BD83" w:rsidR="00766488"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ab/>
        <w:t>«Торпед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сұрыпы</w:t>
      </w:r>
      <w:r w:rsidRPr="00AB1677">
        <w:rPr>
          <w:rFonts w:ascii="Times New Roman" w:hAnsi="Times New Roman" w:cs="Times New Roman"/>
          <w:sz w:val="28"/>
          <w:szCs w:val="28"/>
          <w:lang w:val="kk-KZ"/>
        </w:rPr>
        <w:t xml:space="preserve"> қауын</w:t>
      </w:r>
      <w:r w:rsidR="00EC212A">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пектин сығындыларынан ферментативті экстрагирлеу кезінде оңтайлы рН-орта 6,0 деңгейінде рН-орта және 1:10 гидромодуль (пектин мөлшері 0,68-0,72%) болып табылатыны көрініп тұр, өйткені рН-орта кезінде: 4,0, 6,0 және 7,0 және 1:5 және 1:15 гидромодулярларда алынған үзінділер аз концентрациядағы пектин бар болып шықты. Қауын сығындыларынан пектинді заттарды алудың ұтымды режимін таңдау, бұрын жүргізілген зерттеулер негізінде «Торпед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қауыны жалпы пектиннің құрамы және сығындының шығуы бойынша құрамында пектин бар сығынды алу үшін әбден жарамды екендігі анықталды. </w:t>
      </w:r>
    </w:p>
    <w:p w14:paraId="3A4F32AB" w14:textId="77777777" w:rsidR="00C61C08" w:rsidRDefault="00C61C08" w:rsidP="00C61C08">
      <w:pPr>
        <w:spacing w:after="0" w:line="240" w:lineRule="auto"/>
        <w:jc w:val="center"/>
        <w:rPr>
          <w:rFonts w:ascii="Times New Roman" w:hAnsi="Times New Roman" w:cs="Times New Roman"/>
          <w:sz w:val="28"/>
          <w:szCs w:val="28"/>
          <w:lang w:val="kk-KZ"/>
        </w:rPr>
      </w:pPr>
    </w:p>
    <w:p w14:paraId="5465672E" w14:textId="4757ACB6" w:rsidR="00C61C08" w:rsidRPr="00AB1677" w:rsidRDefault="00C61C08" w:rsidP="00C61C08">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lastRenderedPageBreak/>
        <w:drawing>
          <wp:inline distT="0" distB="0" distL="0" distR="0" wp14:anchorId="09899152" wp14:editId="2CCECBC1">
            <wp:extent cx="5486400" cy="3291840"/>
            <wp:effectExtent l="0" t="0" r="0" b="3810"/>
            <wp:docPr id="95" name="Диаграмма 95">
              <a:extLst xmlns:a="http://schemas.openxmlformats.org/drawingml/2006/main">
                <a:ext uri="{FF2B5EF4-FFF2-40B4-BE49-F238E27FC236}">
                  <a16:creationId xmlns:a16="http://schemas.microsoft.com/office/drawing/2014/main" id="{56363617-D01C-440C-A1E5-E212617C64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D400FD0" w14:textId="29B91956" w:rsidR="00C61C08" w:rsidRPr="00AB1677" w:rsidRDefault="00766488" w:rsidP="00C61C08">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ab/>
      </w:r>
      <w:r w:rsidR="00C61C08" w:rsidRPr="00AB1677">
        <w:rPr>
          <w:rFonts w:ascii="Times New Roman" w:hAnsi="Times New Roman" w:cs="Times New Roman"/>
          <w:sz w:val="28"/>
          <w:szCs w:val="28"/>
          <w:lang w:val="kk-KZ"/>
        </w:rPr>
        <w:t>Сурет 2</w:t>
      </w:r>
      <w:r w:rsidR="00C61C08">
        <w:rPr>
          <w:rFonts w:ascii="Times New Roman" w:hAnsi="Times New Roman" w:cs="Times New Roman"/>
          <w:sz w:val="28"/>
          <w:szCs w:val="28"/>
          <w:lang w:val="kk-KZ"/>
        </w:rPr>
        <w:t>6</w:t>
      </w:r>
      <w:r w:rsidR="00C61C08" w:rsidRPr="00AB1677">
        <w:rPr>
          <w:rFonts w:ascii="Times New Roman" w:hAnsi="Times New Roman" w:cs="Times New Roman"/>
          <w:sz w:val="28"/>
          <w:szCs w:val="28"/>
          <w:lang w:val="kk-KZ"/>
        </w:rPr>
        <w:t xml:space="preserve"> - «Торпедо» </w:t>
      </w:r>
      <w:r w:rsidR="00EC212A">
        <w:rPr>
          <w:rFonts w:ascii="Times New Roman" w:hAnsi="Times New Roman" w:cs="Times New Roman"/>
          <w:sz w:val="28"/>
          <w:szCs w:val="28"/>
          <w:lang w:val="kk-KZ"/>
        </w:rPr>
        <w:t xml:space="preserve">сұрыпы </w:t>
      </w:r>
      <w:r w:rsidR="00C61C08" w:rsidRPr="00AB1677">
        <w:rPr>
          <w:rFonts w:ascii="Times New Roman" w:hAnsi="Times New Roman" w:cs="Times New Roman"/>
          <w:sz w:val="28"/>
          <w:szCs w:val="28"/>
          <w:lang w:val="kk-KZ"/>
        </w:rPr>
        <w:t>қауын</w:t>
      </w:r>
      <w:r w:rsidR="00EC212A">
        <w:rPr>
          <w:rFonts w:ascii="Times New Roman" w:hAnsi="Times New Roman" w:cs="Times New Roman"/>
          <w:sz w:val="28"/>
          <w:szCs w:val="28"/>
          <w:lang w:val="kk-KZ"/>
        </w:rPr>
        <w:t>ы</w:t>
      </w:r>
      <w:r w:rsidR="00C61C08" w:rsidRPr="00AB1677">
        <w:rPr>
          <w:rFonts w:ascii="Times New Roman" w:hAnsi="Times New Roman" w:cs="Times New Roman"/>
          <w:sz w:val="28"/>
          <w:szCs w:val="28"/>
          <w:lang w:val="kk-KZ"/>
        </w:rPr>
        <w:t xml:space="preserve"> қабығының пектиндік</w:t>
      </w:r>
    </w:p>
    <w:p w14:paraId="3DAB7208" w14:textId="46B03275" w:rsidR="00C61C08" w:rsidRPr="00524C7B" w:rsidRDefault="006506CC" w:rsidP="00C61C08">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з</w:t>
      </w:r>
      <w:r w:rsidR="00C61C08" w:rsidRPr="00AB1677">
        <w:rPr>
          <w:rFonts w:ascii="Times New Roman" w:hAnsi="Times New Roman" w:cs="Times New Roman"/>
          <w:sz w:val="28"/>
          <w:szCs w:val="28"/>
          <w:lang w:val="kk-KZ"/>
        </w:rPr>
        <w:t>аттар</w:t>
      </w:r>
      <w:r>
        <w:rPr>
          <w:rFonts w:ascii="Times New Roman" w:hAnsi="Times New Roman" w:cs="Times New Roman"/>
          <w:sz w:val="28"/>
          <w:szCs w:val="28"/>
          <w:lang w:val="kk-KZ"/>
        </w:rPr>
        <w:t xml:space="preserve">, </w:t>
      </w:r>
      <w:r w:rsidRPr="00524C7B">
        <w:rPr>
          <w:rFonts w:ascii="Times New Roman" w:hAnsi="Times New Roman" w:cs="Times New Roman"/>
          <w:sz w:val="28"/>
          <w:szCs w:val="28"/>
          <w:lang w:val="kk-KZ"/>
        </w:rPr>
        <w:t>%</w:t>
      </w:r>
    </w:p>
    <w:p w14:paraId="476232B4" w14:textId="77777777" w:rsidR="00C61C08" w:rsidRDefault="00C61C08" w:rsidP="00766488">
      <w:pPr>
        <w:spacing w:after="0" w:line="240" w:lineRule="auto"/>
        <w:jc w:val="both"/>
        <w:rPr>
          <w:rFonts w:ascii="Times New Roman" w:hAnsi="Times New Roman" w:cs="Times New Roman"/>
          <w:sz w:val="28"/>
          <w:szCs w:val="28"/>
          <w:lang w:val="kk-KZ"/>
        </w:rPr>
      </w:pPr>
    </w:p>
    <w:p w14:paraId="68DB53AF" w14:textId="52F9F194" w:rsidR="00766488" w:rsidRPr="00AB1677" w:rsidRDefault="00766488" w:rsidP="00652EE3">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Оңтайлы технологиялық режимдерді зерделеу нәтижесінде: гидромодуль және рН-орта, «Торпед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с</w:t>
      </w:r>
      <w:r w:rsidR="00EC212A">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w:t>
      </w:r>
      <w:r w:rsidR="00EC212A">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сығындыларынан құрамында пектин бар сығынды ферментативті тәсілмен алынды және оңтайлы технологиялық режимді зерделеу нәтижесінде: сығындының температурасын «Торпед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қауынынан пектинді ферментативті экстрагирлеу кезінде сығындының оңтайлы температурасы 40-41 </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С (құрамы 0,69-0,71%) болып табылатыны анықталды. «Торпед</w:t>
      </w:r>
      <w:r w:rsidR="00600360"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w:t>
      </w:r>
      <w:r w:rsidR="00600360" w:rsidRPr="00AB1677">
        <w:rPr>
          <w:rFonts w:ascii="Times New Roman" w:hAnsi="Times New Roman" w:cs="Times New Roman"/>
          <w:sz w:val="28"/>
          <w:szCs w:val="28"/>
          <w:lang w:val="kk-KZ"/>
        </w:rPr>
        <w:t xml:space="preserve">қауыны </w:t>
      </w:r>
      <w:r w:rsidRPr="00AB1677">
        <w:rPr>
          <w:rFonts w:ascii="Times New Roman" w:hAnsi="Times New Roman" w:cs="Times New Roman"/>
          <w:sz w:val="28"/>
          <w:szCs w:val="28"/>
          <w:lang w:val="kk-KZ"/>
        </w:rPr>
        <w:t xml:space="preserve">сығындыларынан пектинді заттарды алудың ұтымды режимдерін таңдау нәтижесінде </w:t>
      </w:r>
      <w:r w:rsidR="00600360"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(температура 40-41 </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C, полигалактуроназы ферментті препаратының дозасы 2,0%, ортаның рН - 6,0 және экспозиция уақыты 4-5 сағат) көлемі 1000 мл құрамында пектин бар сығынды алынды.</w:t>
      </w:r>
    </w:p>
    <w:p w14:paraId="4126455A" w14:textId="0FCDABEB" w:rsidR="00766488" w:rsidRPr="00AB1677" w:rsidRDefault="00766488" w:rsidP="00766488">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Пектиндер-жемістерде, тамыр дақылдарында, өсімдік талшықтарында кездесетін полисахаридтер. Органикалық қышқылмен және қантпен белгілі бір қатынаста пектиндер кондитерлік өнеркәсіпте кеңінен қолданылатын желе мен желе түзеді. Пектиндік заттардың максималды мөлшері цитрус қабығының ақ бөлігінде-құрғақ затқа 30% дейін. Пектиндік заттардың құрылымы оттегі көпірлерімен байланысқан галактурон қышқылының қалдықтарының полимерлі тізбегіне негізделген, байланыс (1 - 1), глюкоза қалдықтары арасында гликозидтік байланыс орнатылатын крахмал мен талшықтан айырмашылығы</w:t>
      </w:r>
      <w:r w:rsidR="008D10B2" w:rsidRPr="008D10B2">
        <w:rPr>
          <w:rFonts w:ascii="Times New Roman" w:hAnsi="Times New Roman" w:cs="Times New Roman"/>
          <w:sz w:val="28"/>
          <w:szCs w:val="28"/>
          <w:lang w:val="kk-KZ"/>
        </w:rPr>
        <w:t xml:space="preserve"> [</w:t>
      </w:r>
      <w:r w:rsidR="00690C8B" w:rsidRPr="00690C8B">
        <w:rPr>
          <w:rFonts w:ascii="Times New Roman" w:hAnsi="Times New Roman" w:cs="Times New Roman"/>
          <w:sz w:val="28"/>
          <w:szCs w:val="28"/>
          <w:lang w:val="kk-KZ"/>
        </w:rPr>
        <w:t>61</w:t>
      </w:r>
      <w:r w:rsidR="008D10B2" w:rsidRPr="008D10B2">
        <w:rPr>
          <w:rFonts w:ascii="Times New Roman" w:hAnsi="Times New Roman" w:cs="Times New Roman"/>
          <w:sz w:val="28"/>
          <w:szCs w:val="28"/>
          <w:lang w:val="kk-KZ"/>
        </w:rPr>
        <w:t>]</w:t>
      </w:r>
      <w:r w:rsidRPr="00AB1677">
        <w:rPr>
          <w:rFonts w:ascii="Times New Roman" w:hAnsi="Times New Roman" w:cs="Times New Roman"/>
          <w:sz w:val="28"/>
          <w:szCs w:val="28"/>
          <w:lang w:val="kk-KZ"/>
        </w:rPr>
        <w:t>.</w:t>
      </w:r>
    </w:p>
    <w:p w14:paraId="743F734C" w14:textId="77777777"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w:t>
      </w:r>
    </w:p>
    <w:p w14:paraId="41371023" w14:textId="6F7E956C" w:rsidR="00766488" w:rsidRPr="00AB1677" w:rsidRDefault="00766488" w:rsidP="00766488">
      <w:pPr>
        <w:spacing w:after="0" w:line="240" w:lineRule="auto"/>
        <w:jc w:val="center"/>
        <w:rPr>
          <w:rFonts w:ascii="Times New Roman" w:hAnsi="Times New Roman" w:cs="Times New Roman"/>
          <w:sz w:val="28"/>
          <w:szCs w:val="28"/>
          <w:lang w:val="kk-KZ"/>
        </w:rPr>
      </w:pPr>
    </w:p>
    <w:p w14:paraId="6C0858FB" w14:textId="731352AD" w:rsidR="00766488" w:rsidRPr="00AB1677" w:rsidRDefault="00766488" w:rsidP="00766488">
      <w:pPr>
        <w:spacing w:after="0" w:line="240" w:lineRule="auto"/>
        <w:jc w:val="both"/>
        <w:rPr>
          <w:rFonts w:ascii="Times New Roman" w:hAnsi="Times New Roman" w:cs="Times New Roman"/>
          <w:sz w:val="28"/>
          <w:szCs w:val="28"/>
          <w:lang w:val="kk-KZ"/>
        </w:rPr>
      </w:pPr>
    </w:p>
    <w:p w14:paraId="1E3E832B" w14:textId="77777777" w:rsidR="00766488" w:rsidRPr="00AB1677" w:rsidRDefault="00766488" w:rsidP="00766488">
      <w:pPr>
        <w:spacing w:after="0" w:line="240" w:lineRule="auto"/>
        <w:jc w:val="center"/>
        <w:rPr>
          <w:rFonts w:ascii="Times New Roman" w:hAnsi="Times New Roman" w:cs="Times New Roman"/>
          <w:sz w:val="28"/>
          <w:szCs w:val="28"/>
          <w:lang w:val="kk-KZ"/>
        </w:rPr>
      </w:pPr>
    </w:p>
    <w:p w14:paraId="5F3AD7E5" w14:textId="77777777" w:rsidR="00766488" w:rsidRPr="00AB1677" w:rsidRDefault="00766488" w:rsidP="00766488">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noProof/>
          <w:sz w:val="20"/>
          <w:szCs w:val="20"/>
          <w:lang w:val="kk-KZ"/>
        </w:rPr>
        <w:lastRenderedPageBreak/>
        <w:drawing>
          <wp:inline distT="0" distB="0" distL="0" distR="0" wp14:anchorId="11EB27DD" wp14:editId="25B8BC1F">
            <wp:extent cx="5345723" cy="3293110"/>
            <wp:effectExtent l="0" t="0" r="7620" b="2540"/>
            <wp:docPr id="97" name="Диаграмма 97">
              <a:extLst xmlns:a="http://schemas.openxmlformats.org/drawingml/2006/main">
                <a:ext uri="{FF2B5EF4-FFF2-40B4-BE49-F238E27FC236}">
                  <a16:creationId xmlns:a16="http://schemas.microsoft.com/office/drawing/2014/main" id="{1CF9F067-396E-45C6-9588-623D93CAA4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2167C68E" w14:textId="77777777" w:rsidR="00652EE3" w:rsidRDefault="00652EE3" w:rsidP="00766488">
      <w:pPr>
        <w:spacing w:after="0" w:line="240" w:lineRule="auto"/>
        <w:jc w:val="center"/>
        <w:rPr>
          <w:rFonts w:ascii="Times New Roman" w:hAnsi="Times New Roman" w:cs="Times New Roman"/>
          <w:sz w:val="28"/>
          <w:szCs w:val="28"/>
          <w:lang w:val="kk-KZ"/>
        </w:rPr>
      </w:pPr>
    </w:p>
    <w:p w14:paraId="6F794CC5" w14:textId="42C6FD6D" w:rsidR="00766488" w:rsidRPr="00AB1677" w:rsidRDefault="00600360" w:rsidP="00766488">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Сурет </w:t>
      </w:r>
      <w:r w:rsidR="00766488" w:rsidRPr="00AB1677">
        <w:rPr>
          <w:rFonts w:ascii="Times New Roman" w:hAnsi="Times New Roman" w:cs="Times New Roman"/>
          <w:sz w:val="28"/>
          <w:szCs w:val="28"/>
          <w:lang w:val="kk-KZ"/>
        </w:rPr>
        <w:t>2</w:t>
      </w:r>
      <w:r w:rsidR="00C61C08">
        <w:rPr>
          <w:rFonts w:ascii="Times New Roman" w:hAnsi="Times New Roman" w:cs="Times New Roman"/>
          <w:sz w:val="28"/>
          <w:szCs w:val="28"/>
          <w:lang w:val="kk-KZ"/>
        </w:rPr>
        <w:t>7</w:t>
      </w:r>
      <w:r w:rsidR="00766488" w:rsidRPr="00AB1677">
        <w:rPr>
          <w:rFonts w:ascii="Times New Roman" w:hAnsi="Times New Roman" w:cs="Times New Roman"/>
          <w:sz w:val="28"/>
          <w:szCs w:val="28"/>
          <w:lang w:val="kk-KZ"/>
        </w:rPr>
        <w:t xml:space="preserve"> - «Торпедо»</w:t>
      </w:r>
      <w:r w:rsidR="00EC212A">
        <w:rPr>
          <w:rFonts w:ascii="Times New Roman" w:hAnsi="Times New Roman" w:cs="Times New Roman"/>
          <w:sz w:val="28"/>
          <w:szCs w:val="28"/>
          <w:lang w:val="kk-KZ"/>
        </w:rPr>
        <w:t xml:space="preserve"> сұрыпы</w:t>
      </w:r>
      <w:r w:rsidR="00766488" w:rsidRPr="00AB1677">
        <w:rPr>
          <w:rFonts w:ascii="Times New Roman" w:hAnsi="Times New Roman" w:cs="Times New Roman"/>
          <w:sz w:val="28"/>
          <w:szCs w:val="28"/>
          <w:lang w:val="kk-KZ"/>
        </w:rPr>
        <w:t xml:space="preserve"> қауын</w:t>
      </w:r>
      <w:r w:rsidR="00EC212A">
        <w:rPr>
          <w:rFonts w:ascii="Times New Roman" w:hAnsi="Times New Roman" w:cs="Times New Roman"/>
          <w:sz w:val="28"/>
          <w:szCs w:val="28"/>
          <w:lang w:val="kk-KZ"/>
        </w:rPr>
        <w:t>ы</w:t>
      </w:r>
      <w:r w:rsidR="00766488" w:rsidRPr="00AB1677">
        <w:rPr>
          <w:rFonts w:ascii="Times New Roman" w:hAnsi="Times New Roman" w:cs="Times New Roman"/>
          <w:sz w:val="28"/>
          <w:szCs w:val="28"/>
          <w:lang w:val="kk-KZ"/>
        </w:rPr>
        <w:t xml:space="preserve"> дәндерінің пектиндік заттар</w:t>
      </w:r>
    </w:p>
    <w:p w14:paraId="1B8326F1" w14:textId="77777777" w:rsidR="00766488" w:rsidRPr="00AB1677" w:rsidRDefault="00766488" w:rsidP="00766488">
      <w:pPr>
        <w:spacing w:after="0" w:line="240" w:lineRule="auto"/>
        <w:jc w:val="center"/>
        <w:rPr>
          <w:rFonts w:ascii="Times New Roman" w:hAnsi="Times New Roman" w:cs="Times New Roman"/>
          <w:sz w:val="28"/>
          <w:szCs w:val="28"/>
          <w:lang w:val="kk-KZ"/>
        </w:rPr>
      </w:pPr>
    </w:p>
    <w:p w14:paraId="1179AB51" w14:textId="77777777" w:rsidR="00766488" w:rsidRPr="00AB1677" w:rsidRDefault="00766488" w:rsidP="00766488">
      <w:pPr>
        <w:spacing w:after="0" w:line="240" w:lineRule="auto"/>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36"/>
        <w:gridCol w:w="918"/>
      </w:tblGrid>
      <w:tr w:rsidR="00766488" w:rsidRPr="00AB1677" w14:paraId="47A7E6AC" w14:textId="77777777" w:rsidTr="00600360">
        <w:tc>
          <w:tcPr>
            <w:tcW w:w="8436" w:type="dxa"/>
          </w:tcPr>
          <w:p w14:paraId="35732FFE" w14:textId="77777777" w:rsidR="00766488" w:rsidRPr="00AB1677" w:rsidRDefault="00766488" w:rsidP="00652EE3">
            <w:pPr>
              <w:tabs>
                <w:tab w:val="left" w:pos="8250"/>
              </w:tabs>
              <w:rPr>
                <w:rFonts w:ascii="Times New Roman" w:hAnsi="Times New Roman" w:cs="Times New Roman"/>
                <w:sz w:val="28"/>
                <w:szCs w:val="28"/>
                <w:lang w:val="kk-KZ"/>
              </w:rPr>
            </w:pPr>
          </w:p>
          <w:p w14:paraId="1F04ECEE" w14:textId="77777777" w:rsidR="00766488" w:rsidRPr="00AB1677" w:rsidRDefault="00766488" w:rsidP="000D63ED">
            <w:pPr>
              <w:tabs>
                <w:tab w:val="left" w:pos="8250"/>
              </w:tabs>
              <w:jc w:val="center"/>
              <w:rPr>
                <w:rFonts w:ascii="Times New Roman" w:hAnsi="Times New Roman" w:cs="Times New Roman"/>
                <w:sz w:val="28"/>
                <w:szCs w:val="28"/>
                <w:lang w:val="kk-KZ"/>
              </w:rPr>
            </w:pPr>
          </w:p>
          <w:p w14:paraId="1B022F25" w14:textId="77777777" w:rsidR="00766488" w:rsidRPr="00AB1677" w:rsidRDefault="00766488" w:rsidP="000D63ED">
            <w:pPr>
              <w:tabs>
                <w:tab w:val="left" w:pos="8250"/>
              </w:tabs>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1138745F" wp14:editId="726E1E93">
                  <wp:extent cx="5214343" cy="2579370"/>
                  <wp:effectExtent l="0" t="0" r="5715" b="11430"/>
                  <wp:docPr id="100" name="Диаграмма 100">
                    <a:extLst xmlns:a="http://schemas.openxmlformats.org/drawingml/2006/main">
                      <a:ext uri="{FF2B5EF4-FFF2-40B4-BE49-F238E27FC236}">
                        <a16:creationId xmlns:a16="http://schemas.microsoft.com/office/drawing/2014/main" id="{71A92FD9-B4BB-48C5-929D-34DBA340BA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3DD75943" w14:textId="77777777" w:rsidR="00766488" w:rsidRPr="00AB1677" w:rsidRDefault="00766488" w:rsidP="000D63ED">
            <w:pPr>
              <w:tabs>
                <w:tab w:val="left" w:pos="8250"/>
              </w:tabs>
              <w:jc w:val="center"/>
              <w:rPr>
                <w:rFonts w:ascii="Times New Roman" w:hAnsi="Times New Roman" w:cs="Times New Roman"/>
                <w:sz w:val="28"/>
                <w:szCs w:val="28"/>
                <w:lang w:val="kk-KZ"/>
              </w:rPr>
            </w:pPr>
          </w:p>
        </w:tc>
        <w:tc>
          <w:tcPr>
            <w:tcW w:w="919" w:type="dxa"/>
          </w:tcPr>
          <w:p w14:paraId="0988295F" w14:textId="77777777" w:rsidR="00766488" w:rsidRPr="00AB1677" w:rsidRDefault="00766488" w:rsidP="000D63ED">
            <w:pPr>
              <w:tabs>
                <w:tab w:val="left" w:pos="8250"/>
              </w:tabs>
              <w:jc w:val="center"/>
              <w:rPr>
                <w:rFonts w:ascii="Times New Roman" w:hAnsi="Times New Roman" w:cs="Times New Roman"/>
                <w:sz w:val="28"/>
                <w:szCs w:val="28"/>
                <w:lang w:val="kk-KZ"/>
              </w:rPr>
            </w:pPr>
          </w:p>
        </w:tc>
      </w:tr>
    </w:tbl>
    <w:p w14:paraId="0F492110" w14:textId="329C7829" w:rsidR="00766488" w:rsidRPr="00AB1677" w:rsidRDefault="00600360" w:rsidP="00766488">
      <w:pPr>
        <w:tabs>
          <w:tab w:val="left" w:pos="8250"/>
        </w:tabs>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Сурет 2</w:t>
      </w:r>
      <w:r w:rsidR="00652EE3" w:rsidRPr="00652EE3">
        <w:rPr>
          <w:rFonts w:ascii="Times New Roman" w:hAnsi="Times New Roman" w:cs="Times New Roman"/>
          <w:sz w:val="28"/>
          <w:szCs w:val="28"/>
        </w:rPr>
        <w:t>8</w:t>
      </w:r>
      <w:r w:rsidR="00766488" w:rsidRPr="00AB1677">
        <w:rPr>
          <w:rFonts w:ascii="Times New Roman" w:hAnsi="Times New Roman" w:cs="Times New Roman"/>
          <w:sz w:val="28"/>
          <w:szCs w:val="28"/>
          <w:lang w:val="kk-KZ"/>
        </w:rPr>
        <w:t xml:space="preserve"> </w:t>
      </w:r>
      <w:r w:rsidR="003B5AA9" w:rsidRPr="00AB1677">
        <w:rPr>
          <w:rFonts w:ascii="Times New Roman" w:hAnsi="Times New Roman" w:cs="Times New Roman"/>
          <w:sz w:val="28"/>
          <w:szCs w:val="28"/>
          <w:lang w:val="kk-KZ"/>
        </w:rPr>
        <w:t>–</w:t>
      </w:r>
      <w:r w:rsidR="00766488" w:rsidRPr="00AB1677">
        <w:rPr>
          <w:rFonts w:ascii="Times New Roman" w:hAnsi="Times New Roman" w:cs="Times New Roman"/>
          <w:sz w:val="28"/>
          <w:szCs w:val="28"/>
          <w:lang w:val="kk-KZ"/>
        </w:rPr>
        <w:t xml:space="preserve"> </w:t>
      </w:r>
      <w:r w:rsidR="003B5AA9" w:rsidRPr="00AB1677">
        <w:rPr>
          <w:rFonts w:ascii="Times New Roman" w:hAnsi="Times New Roman" w:cs="Times New Roman"/>
          <w:sz w:val="28"/>
          <w:szCs w:val="28"/>
          <w:lang w:val="kk-KZ"/>
        </w:rPr>
        <w:t>«</w:t>
      </w:r>
      <w:r w:rsidR="00766488" w:rsidRPr="00AB1677">
        <w:rPr>
          <w:rFonts w:ascii="Times New Roman" w:hAnsi="Times New Roman" w:cs="Times New Roman"/>
          <w:sz w:val="28"/>
          <w:szCs w:val="28"/>
          <w:lang w:val="kk-KZ"/>
        </w:rPr>
        <w:t>Торпедо</w:t>
      </w:r>
      <w:r w:rsidR="003B5AA9" w:rsidRPr="00AB1677">
        <w:rPr>
          <w:rFonts w:ascii="Times New Roman" w:hAnsi="Times New Roman" w:cs="Times New Roman"/>
          <w:sz w:val="28"/>
          <w:szCs w:val="28"/>
          <w:lang w:val="kk-KZ"/>
        </w:rPr>
        <w:t>»</w:t>
      </w:r>
      <w:r w:rsidR="00766488" w:rsidRPr="00AB1677">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 xml:space="preserve">сұрыпы </w:t>
      </w:r>
      <w:r w:rsidR="00766488" w:rsidRPr="00AB1677">
        <w:rPr>
          <w:rFonts w:ascii="Times New Roman" w:hAnsi="Times New Roman" w:cs="Times New Roman"/>
          <w:sz w:val="28"/>
          <w:szCs w:val="28"/>
          <w:lang w:val="kk-KZ"/>
        </w:rPr>
        <w:t>қауын жұмсағының пектиндік заттар</w:t>
      </w:r>
    </w:p>
    <w:p w14:paraId="03862EB8" w14:textId="77777777" w:rsidR="00766488" w:rsidRPr="00AB1677" w:rsidRDefault="00766488" w:rsidP="00766488">
      <w:pPr>
        <w:tabs>
          <w:tab w:val="left" w:pos="8250"/>
        </w:tabs>
        <w:spacing w:after="0" w:line="240" w:lineRule="auto"/>
        <w:rPr>
          <w:rFonts w:ascii="Times New Roman" w:hAnsi="Times New Roman" w:cs="Times New Roman"/>
          <w:sz w:val="28"/>
          <w:szCs w:val="28"/>
          <w:lang w:val="kk-KZ"/>
        </w:rPr>
      </w:pPr>
    </w:p>
    <w:p w14:paraId="19718756" w14:textId="7567B7E9" w:rsidR="00766488" w:rsidRPr="00AB1677" w:rsidRDefault="00766488" w:rsidP="00766488">
      <w:pPr>
        <w:tabs>
          <w:tab w:val="left" w:pos="8250"/>
        </w:tabs>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Пектиндік заттар ерітіндіге пектин қышқылы түрінде аударылады. Содан кейін қышқыл кальций хлориді ерітіндісімен тұндырылады. Алынған тұнба жуылады, кептіріледі, кальций пектатының салмағы анықталады және пектин қышқылының мөлшері есептеледі.</w:t>
      </w:r>
    </w:p>
    <w:p w14:paraId="6FBA1188" w14:textId="474038E7" w:rsidR="00C201D5" w:rsidRPr="00707244" w:rsidRDefault="00C201D5" w:rsidP="00707244">
      <w:pPr>
        <w:spacing w:after="0"/>
        <w:ind w:firstLine="567"/>
        <w:jc w:val="both"/>
        <w:rPr>
          <w:rFonts w:ascii="Times New Roman" w:hAnsi="Times New Roman" w:cs="Times New Roman"/>
          <w:b/>
          <w:color w:val="000000"/>
          <w:sz w:val="28"/>
          <w:szCs w:val="28"/>
          <w:lang w:val="kk-KZ"/>
        </w:rPr>
      </w:pPr>
      <w:r w:rsidRPr="00707244">
        <w:rPr>
          <w:rFonts w:ascii="Times New Roman" w:hAnsi="Times New Roman" w:cs="Times New Roman"/>
          <w:sz w:val="28"/>
          <w:szCs w:val="28"/>
          <w:lang w:val="kk-KZ"/>
        </w:rPr>
        <w:t xml:space="preserve">Қауын құрамынан пектинді оқшаулау күрделі технологиялық процесс болып табылады, қауын сығындыларынан пектин бар заттарды барынша алу </w:t>
      </w:r>
      <w:r w:rsidRPr="00707244">
        <w:rPr>
          <w:rFonts w:ascii="Times New Roman" w:hAnsi="Times New Roman" w:cs="Times New Roman"/>
          <w:sz w:val="28"/>
          <w:szCs w:val="28"/>
          <w:lang w:val="kk-KZ"/>
        </w:rPr>
        <w:lastRenderedPageBreak/>
        <w:t>үшін гидромодульдің оңтайлы жағдайларын белгілеу қажет [</w:t>
      </w:r>
      <w:r w:rsidR="00690C8B" w:rsidRPr="00690C8B">
        <w:rPr>
          <w:rFonts w:ascii="Times New Roman" w:hAnsi="Times New Roman" w:cs="Times New Roman"/>
          <w:sz w:val="28"/>
          <w:szCs w:val="28"/>
          <w:lang w:val="kk-KZ"/>
        </w:rPr>
        <w:t>62</w:t>
      </w:r>
      <w:r w:rsidRPr="00707244">
        <w:rPr>
          <w:rFonts w:ascii="Times New Roman" w:hAnsi="Times New Roman" w:cs="Times New Roman"/>
          <w:sz w:val="28"/>
          <w:szCs w:val="28"/>
          <w:lang w:val="kk-KZ"/>
        </w:rPr>
        <w:t xml:space="preserve">]. Зерттеу нысаны ретінде біз елдің оңтүстігінде ең көп таралған </w:t>
      </w:r>
      <w:r w:rsidR="00A261EC" w:rsidRPr="00707244">
        <w:rPr>
          <w:rFonts w:ascii="Times New Roman" w:hAnsi="Times New Roman" w:cs="Times New Roman"/>
          <w:sz w:val="28"/>
          <w:szCs w:val="28"/>
          <w:lang w:val="kk-KZ"/>
        </w:rPr>
        <w:t>«</w:t>
      </w:r>
      <w:r w:rsidRPr="00707244">
        <w:rPr>
          <w:rFonts w:ascii="Times New Roman" w:hAnsi="Times New Roman" w:cs="Times New Roman"/>
          <w:sz w:val="28"/>
          <w:szCs w:val="28"/>
          <w:lang w:val="kk-KZ"/>
        </w:rPr>
        <w:t>Торпедо</w:t>
      </w:r>
      <w:r w:rsidR="00A261EC" w:rsidRPr="00707244">
        <w:rPr>
          <w:rFonts w:ascii="Times New Roman" w:hAnsi="Times New Roman" w:cs="Times New Roman"/>
          <w:sz w:val="28"/>
          <w:szCs w:val="28"/>
          <w:lang w:val="kk-KZ"/>
        </w:rPr>
        <w:t>»</w:t>
      </w:r>
      <w:r w:rsidRPr="00707244">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 xml:space="preserve">сұрыпы </w:t>
      </w:r>
      <w:r w:rsidR="00A261EC" w:rsidRPr="00707244">
        <w:rPr>
          <w:rFonts w:ascii="Times New Roman" w:hAnsi="Times New Roman" w:cs="Times New Roman"/>
          <w:sz w:val="28"/>
          <w:szCs w:val="28"/>
          <w:lang w:val="kk-KZ"/>
        </w:rPr>
        <w:t>қауын</w:t>
      </w:r>
      <w:r w:rsidR="00EC212A">
        <w:rPr>
          <w:rFonts w:ascii="Times New Roman" w:hAnsi="Times New Roman" w:cs="Times New Roman"/>
          <w:sz w:val="28"/>
          <w:szCs w:val="28"/>
          <w:lang w:val="kk-KZ"/>
        </w:rPr>
        <w:t>ы</w:t>
      </w:r>
      <w:r w:rsidR="00A261EC" w:rsidRPr="00707244">
        <w:rPr>
          <w:rFonts w:ascii="Times New Roman" w:hAnsi="Times New Roman" w:cs="Times New Roman"/>
          <w:sz w:val="28"/>
          <w:szCs w:val="28"/>
          <w:lang w:val="kk-KZ"/>
        </w:rPr>
        <w:t xml:space="preserve"> </w:t>
      </w:r>
      <w:r w:rsidRPr="00707244">
        <w:rPr>
          <w:rFonts w:ascii="Times New Roman" w:hAnsi="Times New Roman" w:cs="Times New Roman"/>
          <w:sz w:val="28"/>
          <w:szCs w:val="28"/>
          <w:lang w:val="kk-KZ"/>
        </w:rPr>
        <w:t>алынды. Сондықтан, жүргізген зерттеу бұл сорттың құрамында пектин</w:t>
      </w:r>
      <w:r w:rsidR="00A261EC" w:rsidRPr="00707244">
        <w:rPr>
          <w:rFonts w:ascii="Times New Roman" w:hAnsi="Times New Roman" w:cs="Times New Roman"/>
          <w:sz w:val="28"/>
          <w:szCs w:val="28"/>
          <w:lang w:val="kk-KZ"/>
        </w:rPr>
        <w:t>і</w:t>
      </w:r>
      <w:r w:rsidRPr="00707244">
        <w:rPr>
          <w:rFonts w:ascii="Times New Roman" w:hAnsi="Times New Roman" w:cs="Times New Roman"/>
          <w:sz w:val="28"/>
          <w:szCs w:val="28"/>
          <w:lang w:val="kk-KZ"/>
        </w:rPr>
        <w:t xml:space="preserve"> бар эктракт алуға жарамды екенін анықтауға мүмкіндік берді. </w:t>
      </w:r>
    </w:p>
    <w:p w14:paraId="503F828B" w14:textId="0C894612" w:rsidR="00C201D5" w:rsidRPr="00AB1677" w:rsidRDefault="00C201D5" w:rsidP="00C201D5">
      <w:pPr>
        <w:pStyle w:val="af2"/>
        <w:tabs>
          <w:tab w:val="left" w:pos="709"/>
        </w:tabs>
        <w:spacing w:after="0" w:line="240" w:lineRule="auto"/>
        <w:ind w:firstLine="567"/>
        <w:jc w:val="both"/>
        <w:rPr>
          <w:sz w:val="28"/>
          <w:szCs w:val="28"/>
          <w:lang w:val="kk-KZ"/>
        </w:rPr>
      </w:pPr>
      <w:r w:rsidRPr="00AB1677">
        <w:rPr>
          <w:sz w:val="28"/>
          <w:szCs w:val="28"/>
          <w:lang w:val="kk-KZ"/>
        </w:rPr>
        <w:t xml:space="preserve">Оңтайлы технологиялық </w:t>
      </w:r>
      <w:r w:rsidR="0051673B" w:rsidRPr="0051673B">
        <w:rPr>
          <w:sz w:val="28"/>
          <w:szCs w:val="28"/>
          <w:lang w:val="kk-KZ"/>
        </w:rPr>
        <w:t xml:space="preserve">pH </w:t>
      </w:r>
      <w:r w:rsidRPr="00AB1677">
        <w:rPr>
          <w:sz w:val="28"/>
          <w:szCs w:val="28"/>
          <w:lang w:val="kk-KZ"/>
        </w:rPr>
        <w:t xml:space="preserve">режимдерді (гидромодуль, </w:t>
      </w:r>
      <w:r w:rsidR="00A261EC" w:rsidRPr="00AB1677">
        <w:rPr>
          <w:sz w:val="28"/>
          <w:szCs w:val="28"/>
          <w:lang w:val="kk-KZ"/>
        </w:rPr>
        <w:t>pH</w:t>
      </w:r>
      <w:r w:rsidRPr="00AB1677">
        <w:rPr>
          <w:sz w:val="28"/>
          <w:szCs w:val="28"/>
          <w:lang w:val="kk-KZ"/>
        </w:rPr>
        <w:t xml:space="preserve"> ортасы, температура, сығынды уақыты) зерттеу нәтижелері пектиннің шығымдылығының максималды деңгейін 0,68%-дан 0,72% - ға дейін белгілеуге мүмкіндік берді.</w:t>
      </w:r>
    </w:p>
    <w:p w14:paraId="2F7FFD51" w14:textId="33E114BC" w:rsidR="00C201D5" w:rsidRPr="00AB1677" w:rsidRDefault="00C201D5" w:rsidP="00C201D5">
      <w:pPr>
        <w:pStyle w:val="af2"/>
        <w:tabs>
          <w:tab w:val="left" w:pos="709"/>
        </w:tabs>
        <w:spacing w:after="0" w:line="240" w:lineRule="auto"/>
        <w:ind w:firstLine="567"/>
        <w:jc w:val="both"/>
        <w:rPr>
          <w:sz w:val="28"/>
          <w:szCs w:val="28"/>
          <w:lang w:val="kk-KZ"/>
        </w:rPr>
      </w:pPr>
      <w:r w:rsidRPr="00AB1677">
        <w:rPr>
          <w:sz w:val="28"/>
          <w:szCs w:val="28"/>
          <w:lang w:val="kk-KZ"/>
        </w:rPr>
        <w:t>Жұмыста гидромодульдің келесі мәндері бойынша зерттеу нәтижелері 1:4, 1:6, 1:8, 1:10, 1:12, 1:14, 1:16  ортасына, сығындының температурасына және сағаттағы әсер ету уақытына байланысты</w:t>
      </w:r>
      <w:r w:rsidR="00A261EC" w:rsidRPr="00AB1677">
        <w:rPr>
          <w:sz w:val="28"/>
          <w:szCs w:val="28"/>
          <w:lang w:val="kk-KZ"/>
        </w:rPr>
        <w:t xml:space="preserve"> егжей-тегжейлі көрсетілген</w:t>
      </w:r>
      <w:r w:rsidRPr="00AB1677">
        <w:rPr>
          <w:sz w:val="28"/>
          <w:szCs w:val="28"/>
          <w:lang w:val="kk-KZ"/>
        </w:rPr>
        <w:t xml:space="preserve">. </w:t>
      </w:r>
    </w:p>
    <w:p w14:paraId="5C25D8B4" w14:textId="195EA85F" w:rsidR="00C201D5" w:rsidRPr="00AB1677" w:rsidRDefault="00C201D5" w:rsidP="00C201D5">
      <w:pPr>
        <w:pStyle w:val="af2"/>
        <w:tabs>
          <w:tab w:val="left" w:pos="709"/>
        </w:tabs>
        <w:spacing w:after="0" w:line="240" w:lineRule="auto"/>
        <w:ind w:firstLine="567"/>
        <w:jc w:val="both"/>
        <w:rPr>
          <w:sz w:val="28"/>
          <w:szCs w:val="28"/>
          <w:lang w:val="kk-KZ"/>
        </w:rPr>
      </w:pPr>
      <w:r w:rsidRPr="00AB1677">
        <w:rPr>
          <w:sz w:val="28"/>
          <w:szCs w:val="28"/>
          <w:lang w:val="kk-KZ"/>
        </w:rPr>
        <w:t xml:space="preserve">Барлық </w:t>
      </w:r>
      <w:r w:rsidR="00A261EC" w:rsidRPr="00AB1677">
        <w:rPr>
          <w:sz w:val="28"/>
          <w:szCs w:val="28"/>
          <w:lang w:val="kk-KZ"/>
        </w:rPr>
        <w:t>зерттеу тәжірибелерінде</w:t>
      </w:r>
      <w:r w:rsidRPr="00AB1677">
        <w:rPr>
          <w:sz w:val="28"/>
          <w:szCs w:val="28"/>
          <w:lang w:val="kk-KZ"/>
        </w:rPr>
        <w:t xml:space="preserve"> </w:t>
      </w:r>
      <w:r w:rsidR="00A261EC" w:rsidRPr="00AB1677">
        <w:rPr>
          <w:sz w:val="28"/>
          <w:szCs w:val="28"/>
          <w:lang w:val="kk-KZ"/>
        </w:rPr>
        <w:t>«</w:t>
      </w:r>
      <w:r w:rsidRPr="00AB1677">
        <w:rPr>
          <w:sz w:val="28"/>
          <w:szCs w:val="28"/>
          <w:lang w:val="kk-KZ"/>
        </w:rPr>
        <w:t>Торпедо</w:t>
      </w:r>
      <w:r w:rsidR="00A261EC" w:rsidRPr="00AB1677">
        <w:rPr>
          <w:sz w:val="28"/>
          <w:szCs w:val="28"/>
          <w:lang w:val="kk-KZ"/>
        </w:rPr>
        <w:t>»</w:t>
      </w:r>
      <w:r w:rsidRPr="00AB1677">
        <w:rPr>
          <w:sz w:val="28"/>
          <w:szCs w:val="28"/>
          <w:lang w:val="kk-KZ"/>
        </w:rPr>
        <w:t xml:space="preserve"> қауын сығындыларынан пектин сығындыларын оқшаулаудың оңтайлы шарттары 1:10 гидромодульге жатады. Оңтайлы жағдайлар бойынша алынған деректерді ескере отырып, 1:10 гидромодуль кезінде </w:t>
      </w:r>
      <w:r w:rsidR="00A261EC" w:rsidRPr="00AB1677">
        <w:rPr>
          <w:sz w:val="28"/>
          <w:szCs w:val="28"/>
          <w:lang w:val="kk-KZ"/>
        </w:rPr>
        <w:t>«</w:t>
      </w:r>
      <w:r w:rsidRPr="00AB1677">
        <w:rPr>
          <w:sz w:val="28"/>
          <w:szCs w:val="28"/>
          <w:lang w:val="kk-KZ"/>
        </w:rPr>
        <w:t>Торпедо</w:t>
      </w:r>
      <w:r w:rsidR="00A261EC" w:rsidRPr="00AB1677">
        <w:rPr>
          <w:sz w:val="28"/>
          <w:szCs w:val="28"/>
          <w:lang w:val="kk-KZ"/>
        </w:rPr>
        <w:t>»</w:t>
      </w:r>
      <w:r w:rsidRPr="00AB1677">
        <w:rPr>
          <w:sz w:val="28"/>
          <w:szCs w:val="28"/>
          <w:lang w:val="kk-KZ"/>
        </w:rPr>
        <w:t xml:space="preserve"> </w:t>
      </w:r>
      <w:r w:rsidR="00EC212A">
        <w:rPr>
          <w:sz w:val="28"/>
          <w:szCs w:val="28"/>
          <w:lang w:val="kk-KZ"/>
        </w:rPr>
        <w:t xml:space="preserve">сұрыпы </w:t>
      </w:r>
      <w:r w:rsidR="00A261EC" w:rsidRPr="00AB1677">
        <w:rPr>
          <w:sz w:val="28"/>
          <w:szCs w:val="28"/>
          <w:lang w:val="kk-KZ"/>
        </w:rPr>
        <w:t>қауын</w:t>
      </w:r>
      <w:r w:rsidR="00EC212A">
        <w:rPr>
          <w:sz w:val="28"/>
          <w:szCs w:val="28"/>
          <w:lang w:val="kk-KZ"/>
        </w:rPr>
        <w:t>ының</w:t>
      </w:r>
      <w:r w:rsidR="00A261EC" w:rsidRPr="00AB1677">
        <w:rPr>
          <w:sz w:val="28"/>
          <w:szCs w:val="28"/>
          <w:lang w:val="kk-KZ"/>
        </w:rPr>
        <w:t xml:space="preserve"> </w:t>
      </w:r>
      <w:r w:rsidRPr="00AB1677">
        <w:rPr>
          <w:sz w:val="28"/>
          <w:szCs w:val="28"/>
          <w:lang w:val="kk-KZ"/>
        </w:rPr>
        <w:t>сығындыларынан пектин алудың технологиялық режимдерін математикалық модельдеуді және оңтайландыруды әзірле</w:t>
      </w:r>
      <w:r w:rsidR="00A261EC" w:rsidRPr="00AB1677">
        <w:rPr>
          <w:sz w:val="28"/>
          <w:szCs w:val="28"/>
          <w:lang w:val="kk-KZ"/>
        </w:rPr>
        <w:t>нді</w:t>
      </w:r>
      <w:r w:rsidRPr="00AB1677">
        <w:rPr>
          <w:sz w:val="28"/>
          <w:szCs w:val="28"/>
          <w:lang w:val="kk-KZ"/>
        </w:rPr>
        <w:t>.</w:t>
      </w:r>
    </w:p>
    <w:p w14:paraId="32F747C9" w14:textId="1C951378" w:rsidR="00C201D5" w:rsidRPr="00AB1677" w:rsidRDefault="00C201D5" w:rsidP="00C201D5">
      <w:pPr>
        <w:pStyle w:val="af2"/>
        <w:tabs>
          <w:tab w:val="left" w:pos="709"/>
        </w:tabs>
        <w:spacing w:after="0" w:line="240" w:lineRule="auto"/>
        <w:jc w:val="both"/>
        <w:rPr>
          <w:sz w:val="28"/>
          <w:szCs w:val="28"/>
          <w:lang w:val="kk-KZ"/>
        </w:rPr>
      </w:pPr>
      <w:r w:rsidRPr="00AB1677">
        <w:rPr>
          <w:sz w:val="28"/>
          <w:szCs w:val="28"/>
          <w:lang w:val="kk-KZ"/>
        </w:rPr>
        <w:tab/>
      </w:r>
      <w:r w:rsidR="00A261EC" w:rsidRPr="00AB1677">
        <w:rPr>
          <w:sz w:val="28"/>
          <w:szCs w:val="28"/>
          <w:lang w:val="kk-KZ"/>
        </w:rPr>
        <w:t>Сегіз</w:t>
      </w:r>
      <w:r w:rsidRPr="00AB1677">
        <w:rPr>
          <w:sz w:val="28"/>
          <w:szCs w:val="28"/>
          <w:lang w:val="kk-KZ"/>
        </w:rPr>
        <w:t xml:space="preserve"> тәжірибеден тұратын PFE -2</w:t>
      </w:r>
      <w:r w:rsidRPr="00EC212A">
        <w:rPr>
          <w:sz w:val="28"/>
          <w:szCs w:val="28"/>
          <w:vertAlign w:val="superscript"/>
          <w:lang w:val="kk-KZ"/>
        </w:rPr>
        <w:t>3</w:t>
      </w:r>
      <w:r w:rsidRPr="00AB1677">
        <w:rPr>
          <w:sz w:val="28"/>
          <w:szCs w:val="28"/>
          <w:lang w:val="kk-KZ"/>
        </w:rPr>
        <w:t xml:space="preserve"> экспериментін жоспарлау матрицасы жасалды. Әрбір тәжірибе бойынша келесі көрсеткіштерді анықта</w:t>
      </w:r>
      <w:r w:rsidR="00A261EC" w:rsidRPr="00AB1677">
        <w:rPr>
          <w:sz w:val="28"/>
          <w:szCs w:val="28"/>
          <w:lang w:val="kk-KZ"/>
        </w:rPr>
        <w:t>лды</w:t>
      </w:r>
      <w:r w:rsidRPr="00AB1677">
        <w:rPr>
          <w:sz w:val="28"/>
          <w:szCs w:val="28"/>
          <w:lang w:val="kk-KZ"/>
        </w:rPr>
        <w:t>: у</w:t>
      </w:r>
      <w:r w:rsidRPr="00AB1677">
        <w:rPr>
          <w:sz w:val="28"/>
          <w:szCs w:val="28"/>
          <w:vertAlign w:val="subscript"/>
          <w:lang w:val="kk-KZ"/>
        </w:rPr>
        <w:t>1</w:t>
      </w:r>
      <w:r w:rsidRPr="00AB1677">
        <w:rPr>
          <w:sz w:val="28"/>
          <w:szCs w:val="28"/>
          <w:lang w:val="kk-KZ"/>
        </w:rPr>
        <w:t>, пектиннің массалық үлесі</w:t>
      </w:r>
      <w:r w:rsidR="00A261EC" w:rsidRPr="00AB1677">
        <w:rPr>
          <w:sz w:val="28"/>
          <w:szCs w:val="28"/>
          <w:lang w:val="kk-KZ"/>
        </w:rPr>
        <w:t xml:space="preserve"> мг</w:t>
      </w:r>
      <w:r w:rsidR="006506CC">
        <w:rPr>
          <w:sz w:val="28"/>
          <w:szCs w:val="28"/>
          <w:lang w:val="kk-KZ"/>
        </w:rPr>
        <w:t xml:space="preserve"> </w:t>
      </w:r>
      <w:r w:rsidRPr="00AB1677">
        <w:rPr>
          <w:sz w:val="28"/>
          <w:szCs w:val="28"/>
          <w:lang w:val="kk-KZ"/>
        </w:rPr>
        <w:t>%, у</w:t>
      </w:r>
      <w:r w:rsidRPr="00AB1677">
        <w:rPr>
          <w:sz w:val="28"/>
          <w:szCs w:val="28"/>
          <w:vertAlign w:val="subscript"/>
          <w:lang w:val="kk-KZ"/>
        </w:rPr>
        <w:t>2</w:t>
      </w:r>
      <w:r w:rsidRPr="00AB1677">
        <w:rPr>
          <w:sz w:val="28"/>
          <w:szCs w:val="28"/>
          <w:lang w:val="kk-KZ"/>
        </w:rPr>
        <w:t xml:space="preserve"> </w:t>
      </w:r>
      <w:r w:rsidR="00A261EC" w:rsidRPr="00AB1677">
        <w:rPr>
          <w:sz w:val="28"/>
          <w:szCs w:val="28"/>
          <w:lang w:val="kk-KZ"/>
        </w:rPr>
        <w:t>«</w:t>
      </w:r>
      <w:r w:rsidRPr="00AB1677">
        <w:rPr>
          <w:sz w:val="28"/>
          <w:szCs w:val="28"/>
          <w:lang w:val="kk-KZ"/>
        </w:rPr>
        <w:t>С</w:t>
      </w:r>
      <w:r w:rsidR="00A261EC" w:rsidRPr="00AB1677">
        <w:rPr>
          <w:sz w:val="28"/>
          <w:szCs w:val="28"/>
          <w:lang w:val="kk-KZ"/>
        </w:rPr>
        <w:t>»</w:t>
      </w:r>
      <w:r w:rsidRPr="00AB1677">
        <w:rPr>
          <w:sz w:val="28"/>
          <w:szCs w:val="28"/>
          <w:lang w:val="kk-KZ"/>
        </w:rPr>
        <w:t xml:space="preserve"> витаминінің массалық үлесі, мг</w:t>
      </w:r>
      <w:r w:rsidR="006506CC">
        <w:rPr>
          <w:sz w:val="28"/>
          <w:szCs w:val="28"/>
          <w:lang w:val="kk-KZ"/>
        </w:rPr>
        <w:t xml:space="preserve"> </w:t>
      </w:r>
      <w:r w:rsidRPr="00AB1677">
        <w:rPr>
          <w:sz w:val="28"/>
          <w:szCs w:val="28"/>
          <w:lang w:val="kk-KZ"/>
        </w:rPr>
        <w:t>%, у</w:t>
      </w:r>
      <w:r w:rsidRPr="00AB1677">
        <w:rPr>
          <w:sz w:val="28"/>
          <w:szCs w:val="28"/>
          <w:vertAlign w:val="subscript"/>
          <w:lang w:val="kk-KZ"/>
        </w:rPr>
        <w:t>3</w:t>
      </w:r>
      <w:r w:rsidRPr="00AB1677">
        <w:rPr>
          <w:sz w:val="28"/>
          <w:szCs w:val="28"/>
          <w:lang w:val="kk-KZ"/>
        </w:rPr>
        <w:t xml:space="preserve"> – каротиннің массалық үлесі, мг</w:t>
      </w:r>
      <w:r w:rsidR="006506CC">
        <w:rPr>
          <w:sz w:val="28"/>
          <w:szCs w:val="28"/>
          <w:lang w:val="kk-KZ"/>
        </w:rPr>
        <w:t xml:space="preserve"> </w:t>
      </w:r>
      <w:r w:rsidRPr="00AB1677">
        <w:rPr>
          <w:sz w:val="28"/>
          <w:szCs w:val="28"/>
          <w:lang w:val="kk-KZ"/>
        </w:rPr>
        <w:t>%; у</w:t>
      </w:r>
      <w:r w:rsidRPr="00AB1677">
        <w:rPr>
          <w:sz w:val="28"/>
          <w:szCs w:val="28"/>
          <w:vertAlign w:val="subscript"/>
          <w:lang w:val="kk-KZ"/>
        </w:rPr>
        <w:t>4</w:t>
      </w:r>
      <w:r w:rsidRPr="00AB1677">
        <w:rPr>
          <w:sz w:val="28"/>
          <w:szCs w:val="28"/>
          <w:lang w:val="kk-KZ"/>
        </w:rPr>
        <w:t xml:space="preserve"> - жалпы қант, %, у</w:t>
      </w:r>
      <w:r w:rsidRPr="00AB1677">
        <w:rPr>
          <w:sz w:val="28"/>
          <w:szCs w:val="28"/>
          <w:vertAlign w:val="subscript"/>
          <w:lang w:val="kk-KZ"/>
        </w:rPr>
        <w:t>5</w:t>
      </w:r>
      <w:r w:rsidRPr="00AB1677">
        <w:rPr>
          <w:sz w:val="28"/>
          <w:szCs w:val="28"/>
          <w:lang w:val="kk-KZ"/>
        </w:rPr>
        <w:t>-глюкоза, фруктоза, %, у</w:t>
      </w:r>
      <w:r w:rsidRPr="00AB1677">
        <w:rPr>
          <w:sz w:val="28"/>
          <w:szCs w:val="28"/>
          <w:vertAlign w:val="subscript"/>
          <w:lang w:val="kk-KZ"/>
        </w:rPr>
        <w:t>6</w:t>
      </w:r>
      <w:r w:rsidRPr="00AB1677">
        <w:rPr>
          <w:sz w:val="28"/>
          <w:szCs w:val="28"/>
          <w:lang w:val="kk-KZ"/>
        </w:rPr>
        <w:t>-сахароза, %, у</w:t>
      </w:r>
      <w:r w:rsidRPr="00AB1677">
        <w:rPr>
          <w:sz w:val="28"/>
          <w:szCs w:val="28"/>
          <w:vertAlign w:val="subscript"/>
          <w:lang w:val="kk-KZ"/>
        </w:rPr>
        <w:t>7</w:t>
      </w:r>
      <w:r w:rsidRPr="00AB1677">
        <w:rPr>
          <w:sz w:val="28"/>
          <w:szCs w:val="28"/>
          <w:lang w:val="kk-KZ"/>
        </w:rPr>
        <w:t>-</w:t>
      </w:r>
      <w:r w:rsidR="00A261EC" w:rsidRPr="00AB1677">
        <w:rPr>
          <w:sz w:val="28"/>
          <w:szCs w:val="28"/>
          <w:lang w:val="kk-KZ"/>
        </w:rPr>
        <w:t>«</w:t>
      </w:r>
      <w:r w:rsidRPr="00AB1677">
        <w:rPr>
          <w:sz w:val="28"/>
          <w:szCs w:val="28"/>
          <w:lang w:val="kk-KZ"/>
        </w:rPr>
        <w:t>А</w:t>
      </w:r>
      <w:r w:rsidR="00A261EC" w:rsidRPr="00AB1677">
        <w:rPr>
          <w:sz w:val="28"/>
          <w:szCs w:val="28"/>
          <w:lang w:val="kk-KZ"/>
        </w:rPr>
        <w:t>»</w:t>
      </w:r>
      <w:r w:rsidRPr="00AB1677">
        <w:rPr>
          <w:sz w:val="28"/>
          <w:szCs w:val="28"/>
          <w:lang w:val="kk-KZ"/>
        </w:rPr>
        <w:t xml:space="preserve"> дәрумені мг</w:t>
      </w:r>
      <w:r w:rsidR="006506CC" w:rsidRPr="006506CC">
        <w:rPr>
          <w:sz w:val="28"/>
          <w:szCs w:val="28"/>
          <w:lang w:val="kk-KZ"/>
        </w:rPr>
        <w:t>/</w:t>
      </w:r>
      <w:r w:rsidRPr="00AB1677">
        <w:rPr>
          <w:sz w:val="28"/>
          <w:szCs w:val="28"/>
          <w:lang w:val="kk-KZ"/>
        </w:rPr>
        <w:t>100г, у</w:t>
      </w:r>
      <w:r w:rsidRPr="00AB1677">
        <w:rPr>
          <w:sz w:val="28"/>
          <w:szCs w:val="28"/>
          <w:vertAlign w:val="subscript"/>
          <w:lang w:val="kk-KZ"/>
        </w:rPr>
        <w:t>8</w:t>
      </w:r>
      <w:r w:rsidRPr="00AB1677">
        <w:rPr>
          <w:sz w:val="28"/>
          <w:szCs w:val="28"/>
          <w:lang w:val="kk-KZ"/>
        </w:rPr>
        <w:t>-</w:t>
      </w:r>
      <w:r w:rsidR="00A261EC" w:rsidRPr="00AB1677">
        <w:rPr>
          <w:sz w:val="28"/>
          <w:szCs w:val="28"/>
          <w:lang w:val="kk-KZ"/>
        </w:rPr>
        <w:t>«</w:t>
      </w:r>
      <w:r w:rsidRPr="00AB1677">
        <w:rPr>
          <w:sz w:val="28"/>
          <w:szCs w:val="28"/>
          <w:lang w:val="kk-KZ"/>
        </w:rPr>
        <w:t>Е</w:t>
      </w:r>
      <w:r w:rsidR="00A261EC" w:rsidRPr="00AB1677">
        <w:rPr>
          <w:sz w:val="28"/>
          <w:szCs w:val="28"/>
          <w:lang w:val="kk-KZ"/>
        </w:rPr>
        <w:t>»</w:t>
      </w:r>
      <w:r w:rsidRPr="00AB1677">
        <w:rPr>
          <w:sz w:val="28"/>
          <w:szCs w:val="28"/>
          <w:lang w:val="kk-KZ"/>
        </w:rPr>
        <w:t xml:space="preserve"> дәрумені, мг</w:t>
      </w:r>
      <w:r w:rsidR="006506CC" w:rsidRPr="006506CC">
        <w:rPr>
          <w:sz w:val="28"/>
          <w:szCs w:val="28"/>
          <w:lang w:val="kk-KZ"/>
        </w:rPr>
        <w:t>/</w:t>
      </w:r>
      <w:r w:rsidRPr="00AB1677">
        <w:rPr>
          <w:sz w:val="28"/>
          <w:szCs w:val="28"/>
          <w:lang w:val="kk-KZ"/>
        </w:rPr>
        <w:t>100, у</w:t>
      </w:r>
      <w:r w:rsidRPr="00AB1677">
        <w:rPr>
          <w:sz w:val="28"/>
          <w:szCs w:val="28"/>
          <w:vertAlign w:val="subscript"/>
          <w:lang w:val="kk-KZ"/>
        </w:rPr>
        <w:t>9</w:t>
      </w:r>
      <w:r w:rsidRPr="00AB1677">
        <w:rPr>
          <w:sz w:val="28"/>
          <w:szCs w:val="28"/>
          <w:lang w:val="kk-KZ"/>
        </w:rPr>
        <w:t>-калий мг</w:t>
      </w:r>
      <w:r w:rsidR="006506CC" w:rsidRPr="006506CC">
        <w:rPr>
          <w:sz w:val="28"/>
          <w:szCs w:val="28"/>
          <w:lang w:val="kk-KZ"/>
        </w:rPr>
        <w:t>/</w:t>
      </w:r>
      <w:r w:rsidRPr="00AB1677">
        <w:rPr>
          <w:sz w:val="28"/>
          <w:szCs w:val="28"/>
          <w:lang w:val="kk-KZ"/>
        </w:rPr>
        <w:t>100г, у</w:t>
      </w:r>
      <w:r w:rsidRPr="00AB1677">
        <w:rPr>
          <w:sz w:val="28"/>
          <w:szCs w:val="28"/>
          <w:vertAlign w:val="subscript"/>
          <w:lang w:val="kk-KZ"/>
        </w:rPr>
        <w:t>10</w:t>
      </w:r>
      <w:r w:rsidRPr="00AB1677">
        <w:rPr>
          <w:sz w:val="28"/>
          <w:szCs w:val="28"/>
          <w:lang w:val="kk-KZ"/>
        </w:rPr>
        <w:t>-темір, мг</w:t>
      </w:r>
      <w:r w:rsidR="006506CC" w:rsidRPr="006506CC">
        <w:rPr>
          <w:sz w:val="28"/>
          <w:szCs w:val="28"/>
          <w:lang w:val="kk-KZ"/>
        </w:rPr>
        <w:t>/</w:t>
      </w:r>
      <w:r w:rsidRPr="00AB1677">
        <w:rPr>
          <w:sz w:val="28"/>
          <w:szCs w:val="28"/>
          <w:lang w:val="kk-KZ"/>
        </w:rPr>
        <w:t>100г, у</w:t>
      </w:r>
      <w:r w:rsidRPr="00AB1677">
        <w:rPr>
          <w:sz w:val="28"/>
          <w:szCs w:val="28"/>
          <w:vertAlign w:val="subscript"/>
          <w:lang w:val="kk-KZ"/>
        </w:rPr>
        <w:t>11</w:t>
      </w:r>
      <w:r w:rsidRPr="00AB1677">
        <w:rPr>
          <w:sz w:val="28"/>
          <w:szCs w:val="28"/>
          <w:lang w:val="kk-KZ"/>
        </w:rPr>
        <w:t>-</w:t>
      </w:r>
      <w:r w:rsidR="00A261EC" w:rsidRPr="00AB1677">
        <w:rPr>
          <w:rFonts w:asciiTheme="minorHAnsi" w:hAnsiTheme="minorHAnsi" w:cstheme="minorBidi"/>
          <w:sz w:val="22"/>
          <w:szCs w:val="22"/>
          <w:lang w:val="kk-KZ"/>
        </w:rPr>
        <w:t xml:space="preserve"> </w:t>
      </w:r>
      <w:r w:rsidR="00A261EC" w:rsidRPr="00AB1677">
        <w:rPr>
          <w:color w:val="000000" w:themeColor="text1"/>
          <w:sz w:val="28"/>
          <w:szCs w:val="28"/>
          <w:lang w:val="kk-KZ"/>
        </w:rPr>
        <w:t>МАжФАМС</w:t>
      </w:r>
      <w:r w:rsidRPr="00AB1677">
        <w:rPr>
          <w:sz w:val="28"/>
          <w:szCs w:val="28"/>
          <w:lang w:val="kk-KZ"/>
        </w:rPr>
        <w:t>, КОЕ, 10</w:t>
      </w:r>
      <w:r w:rsidRPr="00AB1677">
        <w:rPr>
          <w:sz w:val="28"/>
          <w:szCs w:val="28"/>
          <w:vertAlign w:val="superscript"/>
          <w:lang w:val="kk-KZ"/>
        </w:rPr>
        <w:t>-3</w:t>
      </w:r>
      <w:r w:rsidRPr="00AB1677">
        <w:rPr>
          <w:sz w:val="28"/>
          <w:szCs w:val="28"/>
          <w:lang w:val="kk-KZ"/>
        </w:rPr>
        <w:t xml:space="preserve"> </w:t>
      </w:r>
      <w:r w:rsidR="006506CC" w:rsidRPr="006506CC">
        <w:rPr>
          <w:sz w:val="28"/>
          <w:szCs w:val="28"/>
          <w:lang w:val="kk-KZ"/>
        </w:rPr>
        <w:t>/</w:t>
      </w:r>
      <w:r w:rsidRPr="00AB1677">
        <w:rPr>
          <w:sz w:val="28"/>
          <w:szCs w:val="28"/>
          <w:lang w:val="kk-KZ"/>
        </w:rPr>
        <w:t>г, у</w:t>
      </w:r>
      <w:r w:rsidRPr="00AB1677">
        <w:rPr>
          <w:sz w:val="28"/>
          <w:szCs w:val="28"/>
          <w:vertAlign w:val="subscript"/>
          <w:lang w:val="kk-KZ"/>
        </w:rPr>
        <w:t>12</w:t>
      </w:r>
      <w:r w:rsidRPr="00AB1677">
        <w:rPr>
          <w:sz w:val="28"/>
          <w:szCs w:val="28"/>
          <w:lang w:val="kk-KZ"/>
        </w:rPr>
        <w:t>-зең, КОЕ</w:t>
      </w:r>
      <w:r w:rsidR="006506CC" w:rsidRPr="006506CC">
        <w:rPr>
          <w:sz w:val="28"/>
          <w:szCs w:val="28"/>
          <w:lang w:val="kk-KZ"/>
        </w:rPr>
        <w:t>/</w:t>
      </w:r>
      <w:r w:rsidRPr="00AB1677">
        <w:rPr>
          <w:sz w:val="28"/>
          <w:szCs w:val="28"/>
          <w:lang w:val="kk-KZ"/>
        </w:rPr>
        <w:t>г.</w:t>
      </w:r>
    </w:p>
    <w:p w14:paraId="5389AE0E" w14:textId="32674F3A" w:rsidR="00C201D5" w:rsidRPr="00AB1677" w:rsidRDefault="00C201D5" w:rsidP="00A261EC">
      <w:pPr>
        <w:pStyle w:val="af2"/>
        <w:tabs>
          <w:tab w:val="left" w:pos="709"/>
        </w:tabs>
        <w:spacing w:after="0" w:line="240" w:lineRule="auto"/>
        <w:jc w:val="both"/>
        <w:rPr>
          <w:sz w:val="28"/>
          <w:szCs w:val="28"/>
          <w:lang w:val="kk-KZ"/>
        </w:rPr>
      </w:pPr>
      <w:r w:rsidRPr="00AB1677">
        <w:rPr>
          <w:sz w:val="28"/>
          <w:szCs w:val="28"/>
          <w:lang w:val="kk-KZ"/>
        </w:rPr>
        <w:tab/>
      </w:r>
      <w:r w:rsidR="00A261EC" w:rsidRPr="00AB1677">
        <w:rPr>
          <w:sz w:val="28"/>
          <w:szCs w:val="28"/>
          <w:lang w:val="kk-KZ"/>
        </w:rPr>
        <w:t>О</w:t>
      </w:r>
      <w:r w:rsidRPr="00AB1677">
        <w:rPr>
          <w:sz w:val="28"/>
          <w:szCs w:val="28"/>
          <w:lang w:val="kk-KZ"/>
        </w:rPr>
        <w:t>сы көрсеткіш</w:t>
      </w:r>
      <w:r w:rsidR="00A261EC" w:rsidRPr="00AB1677">
        <w:rPr>
          <w:sz w:val="28"/>
          <w:szCs w:val="28"/>
          <w:lang w:val="kk-KZ"/>
        </w:rPr>
        <w:t>тер</w:t>
      </w:r>
      <w:r w:rsidRPr="00AB1677">
        <w:rPr>
          <w:sz w:val="28"/>
          <w:szCs w:val="28"/>
          <w:lang w:val="kk-KZ"/>
        </w:rPr>
        <w:t xml:space="preserve"> бойынша технологиялық режимдерден (қышқылдықтан, </w:t>
      </w:r>
      <w:r w:rsidR="00A261EC" w:rsidRPr="00AB1677">
        <w:rPr>
          <w:sz w:val="28"/>
          <w:szCs w:val="28"/>
          <w:lang w:val="kk-KZ"/>
        </w:rPr>
        <w:t>грудустан</w:t>
      </w:r>
      <w:r w:rsidRPr="00AB1677">
        <w:rPr>
          <w:sz w:val="28"/>
          <w:szCs w:val="28"/>
          <w:lang w:val="kk-KZ"/>
        </w:rPr>
        <w:t>, t</w:t>
      </w:r>
      <w:r w:rsidRPr="00AB1677">
        <w:rPr>
          <w:sz w:val="28"/>
          <w:szCs w:val="28"/>
          <w:vertAlign w:val="superscript"/>
          <w:lang w:val="kk-KZ"/>
        </w:rPr>
        <w:t>0</w:t>
      </w:r>
      <w:r w:rsidR="00A261EC" w:rsidRPr="00AB1677">
        <w:rPr>
          <w:sz w:val="28"/>
          <w:szCs w:val="28"/>
          <w:lang w:val="kk-KZ"/>
        </w:rPr>
        <w:t>С</w:t>
      </w:r>
      <w:r w:rsidRPr="00AB1677">
        <w:rPr>
          <w:sz w:val="28"/>
          <w:szCs w:val="28"/>
          <w:lang w:val="kk-KZ"/>
        </w:rPr>
        <w:t xml:space="preserve"> температурасынан және экстракция уақытынан, τ сағаттан) олардың мәнінің өзгеруін сипаттайтын регрессиялық модельдерді алдық.</w:t>
      </w:r>
    </w:p>
    <w:p w14:paraId="63E7263A" w14:textId="4DFA0093" w:rsidR="00C201D5" w:rsidRPr="00AB1677" w:rsidRDefault="00C201D5" w:rsidP="00C201D5">
      <w:pPr>
        <w:pStyle w:val="af2"/>
        <w:tabs>
          <w:tab w:val="left" w:pos="709"/>
        </w:tabs>
        <w:spacing w:after="0" w:line="240" w:lineRule="auto"/>
        <w:jc w:val="both"/>
        <w:rPr>
          <w:sz w:val="28"/>
          <w:szCs w:val="28"/>
          <w:lang w:val="kk-KZ"/>
        </w:rPr>
      </w:pPr>
      <w:r w:rsidRPr="00AB1677">
        <w:rPr>
          <w:sz w:val="28"/>
          <w:szCs w:val="28"/>
          <w:lang w:val="kk-KZ"/>
        </w:rPr>
        <w:tab/>
        <w:t>Регрессиялық модельдер негізінде сызықтық және сызықтық емес оңтайландыру модельдері құрастырылған. Мақсатты функция ретінде бір нұсқада пектиннің максималды шығымы, ал басқа нұсқада микроорганизмдердің минималды мөлшері таңдалады. Шектеу функциялары y</w:t>
      </w:r>
      <w:r w:rsidRPr="00AB1677">
        <w:rPr>
          <w:sz w:val="28"/>
          <w:szCs w:val="28"/>
          <w:vertAlign w:val="subscript"/>
          <w:lang w:val="kk-KZ"/>
        </w:rPr>
        <w:t>2</w:t>
      </w:r>
      <w:r w:rsidRPr="00AB1677">
        <w:rPr>
          <w:sz w:val="28"/>
          <w:szCs w:val="28"/>
          <w:lang w:val="kk-KZ"/>
        </w:rPr>
        <w:t>, y</w:t>
      </w:r>
      <w:r w:rsidRPr="00AB1677">
        <w:rPr>
          <w:sz w:val="28"/>
          <w:szCs w:val="28"/>
          <w:vertAlign w:val="subscript"/>
          <w:lang w:val="kk-KZ"/>
        </w:rPr>
        <w:t>3</w:t>
      </w:r>
      <w:r w:rsidRPr="00AB1677">
        <w:rPr>
          <w:sz w:val="28"/>
          <w:szCs w:val="28"/>
          <w:lang w:val="kk-KZ"/>
        </w:rPr>
        <w:t>, y</w:t>
      </w:r>
      <w:r w:rsidRPr="00AB1677">
        <w:rPr>
          <w:sz w:val="28"/>
          <w:szCs w:val="28"/>
          <w:vertAlign w:val="subscript"/>
          <w:lang w:val="kk-KZ"/>
        </w:rPr>
        <w:t>4</w:t>
      </w:r>
      <w:r w:rsidRPr="00AB1677">
        <w:rPr>
          <w:sz w:val="28"/>
          <w:szCs w:val="28"/>
          <w:lang w:val="kk-KZ"/>
        </w:rPr>
        <w:t>, y</w:t>
      </w:r>
      <w:r w:rsidRPr="00AB1677">
        <w:rPr>
          <w:sz w:val="28"/>
          <w:szCs w:val="28"/>
          <w:vertAlign w:val="subscript"/>
          <w:lang w:val="kk-KZ"/>
        </w:rPr>
        <w:t>5</w:t>
      </w:r>
      <w:r w:rsidRPr="00AB1677">
        <w:rPr>
          <w:sz w:val="28"/>
          <w:szCs w:val="28"/>
          <w:lang w:val="kk-KZ"/>
        </w:rPr>
        <w:t>, y</w:t>
      </w:r>
      <w:r w:rsidRPr="00AB1677">
        <w:rPr>
          <w:sz w:val="28"/>
          <w:szCs w:val="28"/>
          <w:vertAlign w:val="subscript"/>
          <w:lang w:val="kk-KZ"/>
        </w:rPr>
        <w:t>6</w:t>
      </w:r>
      <w:r w:rsidRPr="00AB1677">
        <w:rPr>
          <w:sz w:val="28"/>
          <w:szCs w:val="28"/>
          <w:lang w:val="kk-KZ"/>
        </w:rPr>
        <w:t>, y</w:t>
      </w:r>
      <w:r w:rsidRPr="00AB1677">
        <w:rPr>
          <w:sz w:val="28"/>
          <w:szCs w:val="28"/>
          <w:vertAlign w:val="subscript"/>
          <w:lang w:val="kk-KZ"/>
        </w:rPr>
        <w:t>7</w:t>
      </w:r>
      <w:r w:rsidRPr="00AB1677">
        <w:rPr>
          <w:sz w:val="28"/>
          <w:szCs w:val="28"/>
          <w:lang w:val="kk-KZ"/>
        </w:rPr>
        <w:t>, y</w:t>
      </w:r>
      <w:r w:rsidRPr="00AB1677">
        <w:rPr>
          <w:sz w:val="28"/>
          <w:szCs w:val="28"/>
          <w:vertAlign w:val="subscript"/>
          <w:lang w:val="kk-KZ"/>
        </w:rPr>
        <w:t>8</w:t>
      </w:r>
      <w:r w:rsidRPr="00AB1677">
        <w:rPr>
          <w:sz w:val="28"/>
          <w:szCs w:val="28"/>
          <w:lang w:val="kk-KZ"/>
        </w:rPr>
        <w:t>, y</w:t>
      </w:r>
      <w:r w:rsidRPr="00AB1677">
        <w:rPr>
          <w:sz w:val="28"/>
          <w:szCs w:val="28"/>
          <w:vertAlign w:val="subscript"/>
          <w:lang w:val="kk-KZ"/>
        </w:rPr>
        <w:t>9</w:t>
      </w:r>
      <w:r w:rsidRPr="00AB1677">
        <w:rPr>
          <w:sz w:val="28"/>
          <w:szCs w:val="28"/>
          <w:lang w:val="kk-KZ"/>
        </w:rPr>
        <w:t>, y</w:t>
      </w:r>
      <w:r w:rsidRPr="00AB1677">
        <w:rPr>
          <w:sz w:val="28"/>
          <w:szCs w:val="28"/>
          <w:vertAlign w:val="subscript"/>
          <w:lang w:val="kk-KZ"/>
        </w:rPr>
        <w:t>10</w:t>
      </w:r>
      <w:r w:rsidRPr="00AB1677">
        <w:rPr>
          <w:sz w:val="28"/>
          <w:szCs w:val="28"/>
          <w:lang w:val="kk-KZ"/>
        </w:rPr>
        <w:t>, y</w:t>
      </w:r>
      <w:r w:rsidRPr="00AB1677">
        <w:rPr>
          <w:sz w:val="28"/>
          <w:szCs w:val="28"/>
          <w:vertAlign w:val="subscript"/>
          <w:lang w:val="kk-KZ"/>
        </w:rPr>
        <w:t>12</w:t>
      </w:r>
      <w:r w:rsidRPr="00AB1677">
        <w:rPr>
          <w:sz w:val="28"/>
          <w:szCs w:val="28"/>
          <w:lang w:val="kk-KZ"/>
        </w:rPr>
        <w:t xml:space="preserve"> басқа көрсеткіштері болды.</w:t>
      </w:r>
      <w:r w:rsidRPr="00AB1677">
        <w:rPr>
          <w:i/>
          <w:iCs/>
          <w:sz w:val="28"/>
          <w:szCs w:val="28"/>
          <w:lang w:val="kk-KZ"/>
        </w:rPr>
        <w:tab/>
      </w:r>
      <w:r w:rsidRPr="00AB1677">
        <w:rPr>
          <w:sz w:val="28"/>
          <w:szCs w:val="28"/>
          <w:lang w:val="kk-KZ"/>
        </w:rPr>
        <w:t xml:space="preserve">Шешімдер оңтайландыру модельдері </w:t>
      </w:r>
      <w:r w:rsidR="00964317" w:rsidRPr="00AB1677">
        <w:rPr>
          <w:sz w:val="28"/>
          <w:szCs w:val="28"/>
          <w:lang w:val="kk-KZ"/>
        </w:rPr>
        <w:t>«</w:t>
      </w:r>
      <w:r w:rsidRPr="00AB1677">
        <w:rPr>
          <w:sz w:val="28"/>
          <w:szCs w:val="28"/>
          <w:lang w:val="kk-KZ"/>
        </w:rPr>
        <w:t>Торпедо</w:t>
      </w:r>
      <w:r w:rsidR="00964317" w:rsidRPr="00AB1677">
        <w:rPr>
          <w:sz w:val="28"/>
          <w:szCs w:val="28"/>
          <w:lang w:val="kk-KZ"/>
        </w:rPr>
        <w:t>»</w:t>
      </w:r>
      <w:r w:rsidRPr="00AB1677">
        <w:rPr>
          <w:sz w:val="28"/>
          <w:szCs w:val="28"/>
          <w:lang w:val="kk-KZ"/>
        </w:rPr>
        <w:t xml:space="preserve"> қауын</w:t>
      </w:r>
      <w:r w:rsidR="00964317" w:rsidRPr="00AB1677">
        <w:rPr>
          <w:sz w:val="28"/>
          <w:szCs w:val="28"/>
          <w:lang w:val="kk-KZ"/>
        </w:rPr>
        <w:t>ының</w:t>
      </w:r>
      <w:r w:rsidRPr="00AB1677">
        <w:rPr>
          <w:sz w:val="28"/>
          <w:szCs w:val="28"/>
          <w:lang w:val="kk-KZ"/>
        </w:rPr>
        <w:t xml:space="preserve"> сығындыларынан пектиндік заттарды оқшаулаудың оңтайлы технологиялық режимдерін орнатуға мүмкіндік берді.</w:t>
      </w:r>
    </w:p>
    <w:p w14:paraId="35B2626D" w14:textId="27246FCE" w:rsidR="00C201D5" w:rsidRPr="00AB1677" w:rsidRDefault="00C201D5" w:rsidP="00C201D5">
      <w:pPr>
        <w:pStyle w:val="af2"/>
        <w:tabs>
          <w:tab w:val="left" w:pos="709"/>
        </w:tabs>
        <w:spacing w:after="0" w:line="240" w:lineRule="auto"/>
        <w:jc w:val="both"/>
        <w:rPr>
          <w:sz w:val="28"/>
          <w:szCs w:val="28"/>
          <w:lang w:val="kk-KZ"/>
        </w:rPr>
      </w:pPr>
      <w:r w:rsidRPr="00AB1677">
        <w:rPr>
          <w:sz w:val="28"/>
          <w:szCs w:val="28"/>
          <w:lang w:val="kk-KZ"/>
        </w:rPr>
        <w:tab/>
        <w:t xml:space="preserve">Жоғарыда айтылғандардың негізінде жұмыстың мақсаты </w:t>
      </w:r>
      <w:r w:rsidR="00964317" w:rsidRPr="00AB1677">
        <w:rPr>
          <w:sz w:val="28"/>
          <w:szCs w:val="28"/>
          <w:lang w:val="kk-KZ"/>
        </w:rPr>
        <w:t>«</w:t>
      </w:r>
      <w:r w:rsidRPr="00AB1677">
        <w:rPr>
          <w:sz w:val="28"/>
          <w:szCs w:val="28"/>
          <w:lang w:val="kk-KZ"/>
        </w:rPr>
        <w:t>Торпедо</w:t>
      </w:r>
      <w:r w:rsidR="00964317" w:rsidRPr="00AB1677">
        <w:rPr>
          <w:sz w:val="28"/>
          <w:szCs w:val="28"/>
          <w:lang w:val="kk-KZ"/>
        </w:rPr>
        <w:t>»</w:t>
      </w:r>
      <w:r w:rsidRPr="00AB1677">
        <w:rPr>
          <w:sz w:val="28"/>
          <w:szCs w:val="28"/>
          <w:lang w:val="kk-KZ"/>
        </w:rPr>
        <w:t xml:space="preserve"> қауын</w:t>
      </w:r>
      <w:r w:rsidR="00964317" w:rsidRPr="00AB1677">
        <w:rPr>
          <w:sz w:val="28"/>
          <w:szCs w:val="28"/>
          <w:lang w:val="kk-KZ"/>
        </w:rPr>
        <w:t>ының</w:t>
      </w:r>
      <w:r w:rsidRPr="00AB1677">
        <w:rPr>
          <w:sz w:val="28"/>
          <w:szCs w:val="28"/>
          <w:lang w:val="kk-KZ"/>
        </w:rPr>
        <w:t xml:space="preserve"> сығындыларынан пектин</w:t>
      </w:r>
      <w:r w:rsidR="00964317" w:rsidRPr="00AB1677">
        <w:rPr>
          <w:sz w:val="28"/>
          <w:szCs w:val="28"/>
          <w:lang w:val="kk-KZ"/>
        </w:rPr>
        <w:t xml:space="preserve">ді </w:t>
      </w:r>
      <w:r w:rsidRPr="00AB1677">
        <w:rPr>
          <w:sz w:val="28"/>
          <w:szCs w:val="28"/>
          <w:lang w:val="kk-KZ"/>
        </w:rPr>
        <w:t>барынша оқшаулау үшін гидромодульдің ең жақсы жағдайын белгілеу, математикалық модельдеу жасау және қауыннан пектин алудың технологиялық режимдерін оңтайландыру болып табылады.</w:t>
      </w:r>
    </w:p>
    <w:p w14:paraId="1776C3E5" w14:textId="77777777" w:rsidR="00C201D5" w:rsidRPr="00AB1677" w:rsidRDefault="00C201D5" w:rsidP="00C201D5">
      <w:pPr>
        <w:pStyle w:val="af2"/>
        <w:tabs>
          <w:tab w:val="left" w:pos="709"/>
        </w:tabs>
        <w:spacing w:after="0" w:line="240" w:lineRule="auto"/>
        <w:jc w:val="both"/>
        <w:rPr>
          <w:sz w:val="28"/>
          <w:szCs w:val="28"/>
          <w:lang w:val="kk-KZ"/>
        </w:rPr>
      </w:pPr>
      <w:r w:rsidRPr="00AB1677">
        <w:rPr>
          <w:sz w:val="28"/>
          <w:szCs w:val="28"/>
          <w:lang w:val="kk-KZ"/>
        </w:rPr>
        <w:tab/>
        <w:t>Ғылыми жұмыстың мақсатын орындау үшін біз келесі міндеттерді қарастырдық:</w:t>
      </w:r>
    </w:p>
    <w:p w14:paraId="4245E8EE" w14:textId="64C58326" w:rsidR="00C201D5" w:rsidRPr="00AB1677" w:rsidRDefault="00C201D5" w:rsidP="00C201D5">
      <w:pPr>
        <w:pStyle w:val="af2"/>
        <w:tabs>
          <w:tab w:val="left" w:pos="709"/>
        </w:tabs>
        <w:spacing w:after="0" w:line="240" w:lineRule="auto"/>
        <w:jc w:val="both"/>
        <w:rPr>
          <w:sz w:val="28"/>
          <w:szCs w:val="28"/>
          <w:lang w:val="kk-KZ"/>
        </w:rPr>
      </w:pPr>
      <w:r w:rsidRPr="00AB1677">
        <w:rPr>
          <w:sz w:val="28"/>
          <w:szCs w:val="28"/>
          <w:lang w:val="kk-KZ"/>
        </w:rPr>
        <w:lastRenderedPageBreak/>
        <w:t xml:space="preserve">– </w:t>
      </w:r>
      <w:r w:rsidR="00964317" w:rsidRPr="00AB1677">
        <w:rPr>
          <w:sz w:val="28"/>
          <w:szCs w:val="28"/>
          <w:lang w:val="kk-KZ"/>
        </w:rPr>
        <w:t>«</w:t>
      </w:r>
      <w:r w:rsidRPr="00AB1677">
        <w:rPr>
          <w:sz w:val="28"/>
          <w:szCs w:val="28"/>
          <w:lang w:val="kk-KZ"/>
        </w:rPr>
        <w:t>Торпедо</w:t>
      </w:r>
      <w:r w:rsidR="00964317" w:rsidRPr="00AB1677">
        <w:rPr>
          <w:sz w:val="28"/>
          <w:szCs w:val="28"/>
          <w:lang w:val="kk-KZ"/>
        </w:rPr>
        <w:t xml:space="preserve">» </w:t>
      </w:r>
      <w:r w:rsidR="00EC212A">
        <w:rPr>
          <w:sz w:val="28"/>
          <w:szCs w:val="28"/>
          <w:lang w:val="kk-KZ"/>
        </w:rPr>
        <w:t>сұрыпының</w:t>
      </w:r>
      <w:r w:rsidRPr="00AB1677">
        <w:rPr>
          <w:sz w:val="28"/>
          <w:szCs w:val="28"/>
          <w:lang w:val="kk-KZ"/>
        </w:rPr>
        <w:t xml:space="preserve"> қауы</w:t>
      </w:r>
      <w:r w:rsidR="00964317" w:rsidRPr="00AB1677">
        <w:rPr>
          <w:sz w:val="28"/>
          <w:szCs w:val="28"/>
          <w:lang w:val="kk-KZ"/>
        </w:rPr>
        <w:t>ны өнімдерінің</w:t>
      </w:r>
      <w:r w:rsidRPr="00AB1677">
        <w:rPr>
          <w:sz w:val="28"/>
          <w:szCs w:val="28"/>
          <w:lang w:val="kk-KZ"/>
        </w:rPr>
        <w:t xml:space="preserve"> сығындыларынан пектині бар сығынды алу кезінде оңтайлы технологиялық режимдерді (гидромодуль және рН-орта) зерттеу</w:t>
      </w:r>
      <w:r w:rsidR="00964317" w:rsidRPr="00AB1677">
        <w:rPr>
          <w:sz w:val="28"/>
          <w:szCs w:val="28"/>
          <w:lang w:val="kk-KZ"/>
        </w:rPr>
        <w:t>;</w:t>
      </w:r>
    </w:p>
    <w:p w14:paraId="0F05C9E8" w14:textId="09178BFC" w:rsidR="00C201D5" w:rsidRPr="00AB1677" w:rsidRDefault="00C201D5" w:rsidP="00C201D5">
      <w:pPr>
        <w:pStyle w:val="af2"/>
        <w:tabs>
          <w:tab w:val="left" w:pos="709"/>
        </w:tabs>
        <w:spacing w:after="0" w:line="240" w:lineRule="auto"/>
        <w:jc w:val="both"/>
        <w:rPr>
          <w:sz w:val="28"/>
          <w:szCs w:val="28"/>
          <w:lang w:val="kk-KZ"/>
        </w:rPr>
      </w:pPr>
      <w:r w:rsidRPr="00AB1677">
        <w:rPr>
          <w:sz w:val="28"/>
          <w:szCs w:val="28"/>
          <w:lang w:val="kk-KZ"/>
        </w:rPr>
        <w:t xml:space="preserve">- </w:t>
      </w:r>
      <w:r w:rsidR="00964317" w:rsidRPr="00AB1677">
        <w:rPr>
          <w:sz w:val="28"/>
          <w:szCs w:val="28"/>
          <w:lang w:val="kk-KZ"/>
        </w:rPr>
        <w:t>«</w:t>
      </w:r>
      <w:r w:rsidRPr="00AB1677">
        <w:rPr>
          <w:sz w:val="28"/>
          <w:szCs w:val="28"/>
          <w:lang w:val="kk-KZ"/>
        </w:rPr>
        <w:t>Торпедо</w:t>
      </w:r>
      <w:r w:rsidR="00964317" w:rsidRPr="00AB1677">
        <w:rPr>
          <w:sz w:val="28"/>
          <w:szCs w:val="28"/>
          <w:lang w:val="kk-KZ"/>
        </w:rPr>
        <w:t>»</w:t>
      </w:r>
      <w:r w:rsidRPr="00AB1677">
        <w:rPr>
          <w:sz w:val="28"/>
          <w:szCs w:val="28"/>
          <w:lang w:val="kk-KZ"/>
        </w:rPr>
        <w:t xml:space="preserve"> </w:t>
      </w:r>
      <w:r w:rsidR="00EC212A">
        <w:rPr>
          <w:sz w:val="28"/>
          <w:szCs w:val="28"/>
          <w:lang w:val="kk-KZ"/>
        </w:rPr>
        <w:t>сұрыпы</w:t>
      </w:r>
      <w:r w:rsidR="00964317" w:rsidRPr="00AB1677">
        <w:rPr>
          <w:sz w:val="28"/>
          <w:szCs w:val="28"/>
          <w:lang w:val="kk-KZ"/>
        </w:rPr>
        <w:t xml:space="preserve"> қауын өнімдерінің </w:t>
      </w:r>
      <w:r w:rsidRPr="00AB1677">
        <w:rPr>
          <w:sz w:val="28"/>
          <w:szCs w:val="28"/>
          <w:lang w:val="kk-KZ"/>
        </w:rPr>
        <w:t>сығындыларынан пектині бар сығынды алу кезінде оңтайлы технологиялық режимдерді (гидромодуль, температура) зерттеу</w:t>
      </w:r>
      <w:r w:rsidR="00964317" w:rsidRPr="00AB1677">
        <w:rPr>
          <w:sz w:val="28"/>
          <w:szCs w:val="28"/>
          <w:lang w:val="kk-KZ"/>
        </w:rPr>
        <w:t>;</w:t>
      </w:r>
    </w:p>
    <w:p w14:paraId="6C1F7BC8" w14:textId="79919290" w:rsidR="00C201D5" w:rsidRPr="00AB1677" w:rsidRDefault="00964317" w:rsidP="00C201D5">
      <w:pPr>
        <w:pStyle w:val="af2"/>
        <w:tabs>
          <w:tab w:val="left" w:pos="709"/>
        </w:tabs>
        <w:spacing w:after="0" w:line="240" w:lineRule="auto"/>
        <w:jc w:val="both"/>
        <w:rPr>
          <w:sz w:val="28"/>
          <w:szCs w:val="28"/>
          <w:lang w:val="kk-KZ"/>
        </w:rPr>
      </w:pPr>
      <w:r w:rsidRPr="00AB1677">
        <w:rPr>
          <w:sz w:val="28"/>
          <w:szCs w:val="28"/>
          <w:lang w:val="kk-KZ"/>
        </w:rPr>
        <w:t>–«</w:t>
      </w:r>
      <w:r w:rsidR="00C201D5" w:rsidRPr="00AB1677">
        <w:rPr>
          <w:sz w:val="28"/>
          <w:szCs w:val="28"/>
          <w:lang w:val="kk-KZ"/>
        </w:rPr>
        <w:t>Торпедо</w:t>
      </w:r>
      <w:r w:rsidRPr="00AB1677">
        <w:rPr>
          <w:sz w:val="28"/>
          <w:szCs w:val="28"/>
          <w:lang w:val="kk-KZ"/>
        </w:rPr>
        <w:t>»</w:t>
      </w:r>
      <w:r w:rsidR="00C201D5" w:rsidRPr="00AB1677">
        <w:rPr>
          <w:sz w:val="28"/>
          <w:szCs w:val="28"/>
          <w:lang w:val="kk-KZ"/>
        </w:rPr>
        <w:t xml:space="preserve"> </w:t>
      </w:r>
      <w:r w:rsidRPr="00AB1677">
        <w:rPr>
          <w:sz w:val="28"/>
          <w:szCs w:val="28"/>
          <w:lang w:val="kk-KZ"/>
        </w:rPr>
        <w:t>с</w:t>
      </w:r>
      <w:r w:rsidR="00EC212A">
        <w:rPr>
          <w:sz w:val="28"/>
          <w:szCs w:val="28"/>
          <w:lang w:val="kk-KZ"/>
        </w:rPr>
        <w:t>ұрып</w:t>
      </w:r>
      <w:r w:rsidRPr="00AB1677">
        <w:rPr>
          <w:sz w:val="28"/>
          <w:szCs w:val="28"/>
          <w:lang w:val="kk-KZ"/>
        </w:rPr>
        <w:t xml:space="preserve">ы қауын өнімдерінің </w:t>
      </w:r>
      <w:r w:rsidR="00C201D5" w:rsidRPr="00AB1677">
        <w:rPr>
          <w:sz w:val="28"/>
          <w:szCs w:val="28"/>
          <w:lang w:val="kk-KZ"/>
        </w:rPr>
        <w:t>сығындыларынан пектинді ферментативті экстракциялау кезінде ферменттік кешен үшін оңтайлы дозаны және экспозиция уақытын зерттеу</w:t>
      </w:r>
      <w:r w:rsidRPr="00AB1677">
        <w:rPr>
          <w:sz w:val="28"/>
          <w:szCs w:val="28"/>
          <w:lang w:val="kk-KZ"/>
        </w:rPr>
        <w:t>;</w:t>
      </w:r>
    </w:p>
    <w:p w14:paraId="537B0A2A" w14:textId="1A6C2D55" w:rsidR="00964317" w:rsidRPr="00AB1677" w:rsidRDefault="00964317" w:rsidP="00C201D5">
      <w:pPr>
        <w:pStyle w:val="af2"/>
        <w:tabs>
          <w:tab w:val="left" w:pos="709"/>
        </w:tabs>
        <w:spacing w:after="0" w:line="240" w:lineRule="auto"/>
        <w:jc w:val="both"/>
        <w:rPr>
          <w:sz w:val="28"/>
          <w:szCs w:val="28"/>
          <w:lang w:val="kk-KZ"/>
        </w:rPr>
      </w:pPr>
      <w:r w:rsidRPr="00AB1677">
        <w:rPr>
          <w:sz w:val="28"/>
          <w:szCs w:val="28"/>
          <w:lang w:val="kk-KZ"/>
        </w:rPr>
        <w:t>–</w:t>
      </w:r>
      <w:r w:rsidR="00C201D5" w:rsidRPr="00AB1677">
        <w:rPr>
          <w:sz w:val="28"/>
          <w:szCs w:val="28"/>
          <w:lang w:val="kk-KZ"/>
        </w:rPr>
        <w:t>толық факторлық эксперименттер (ПФЭ-2</w:t>
      </w:r>
      <w:r w:rsidR="00C201D5" w:rsidRPr="006506CC">
        <w:rPr>
          <w:sz w:val="28"/>
          <w:szCs w:val="28"/>
          <w:vertAlign w:val="superscript"/>
          <w:lang w:val="kk-KZ"/>
        </w:rPr>
        <w:t>3</w:t>
      </w:r>
      <w:r w:rsidR="00C201D5" w:rsidRPr="00AB1677">
        <w:rPr>
          <w:sz w:val="28"/>
          <w:szCs w:val="28"/>
          <w:lang w:val="kk-KZ"/>
        </w:rPr>
        <w:t>) негізінде зерттеу жүргізу және пектин көрсеткіштерінің технологиялық режимдерден өзгеруін сипаттайтын регрессиялық математикалық модельдерді әзірлеу (</w:t>
      </w:r>
      <w:r w:rsidR="00C201D5" w:rsidRPr="00AB1677">
        <w:rPr>
          <w:i/>
          <w:iCs/>
          <w:sz w:val="28"/>
          <w:szCs w:val="28"/>
          <w:lang w:val="kk-KZ"/>
        </w:rPr>
        <w:t>К</w:t>
      </w:r>
      <w:r w:rsidR="00C201D5" w:rsidRPr="00AB1677">
        <w:rPr>
          <w:sz w:val="28"/>
          <w:szCs w:val="28"/>
          <w:lang w:val="kk-KZ"/>
        </w:rPr>
        <w:t xml:space="preserve">-қышқылдық, </w:t>
      </w:r>
      <w:r w:rsidRPr="00AB1677">
        <w:rPr>
          <w:sz w:val="28"/>
          <w:szCs w:val="28"/>
          <w:lang w:val="kk-KZ"/>
        </w:rPr>
        <w:t>градус</w:t>
      </w:r>
      <w:r w:rsidR="00C201D5" w:rsidRPr="00AB1677">
        <w:rPr>
          <w:sz w:val="28"/>
          <w:szCs w:val="28"/>
          <w:lang w:val="kk-KZ"/>
        </w:rPr>
        <w:t>, t</w:t>
      </w:r>
      <w:r w:rsidR="00C201D5" w:rsidRPr="00AB1677">
        <w:rPr>
          <w:sz w:val="28"/>
          <w:szCs w:val="28"/>
          <w:vertAlign w:val="superscript"/>
          <w:lang w:val="kk-KZ"/>
        </w:rPr>
        <w:t>0</w:t>
      </w:r>
      <w:r w:rsidR="00C201D5" w:rsidRPr="00AB1677">
        <w:rPr>
          <w:sz w:val="28"/>
          <w:szCs w:val="28"/>
          <w:lang w:val="kk-KZ"/>
        </w:rPr>
        <w:t>C – сығынды температурасы, τ-экстракция уақыты, сағат).</w:t>
      </w:r>
    </w:p>
    <w:p w14:paraId="3ED35AB1" w14:textId="5574AFC9" w:rsidR="00C201D5" w:rsidRPr="00AB1677" w:rsidRDefault="00964317" w:rsidP="00C201D5">
      <w:pPr>
        <w:pStyle w:val="af2"/>
        <w:tabs>
          <w:tab w:val="left" w:pos="709"/>
        </w:tabs>
        <w:spacing w:after="0" w:line="240" w:lineRule="auto"/>
        <w:jc w:val="both"/>
        <w:rPr>
          <w:sz w:val="28"/>
          <w:szCs w:val="28"/>
          <w:lang w:val="kk-KZ"/>
        </w:rPr>
      </w:pPr>
      <w:r w:rsidRPr="00AB1677">
        <w:rPr>
          <w:sz w:val="28"/>
          <w:szCs w:val="28"/>
          <w:lang w:val="kk-KZ"/>
        </w:rPr>
        <w:t>–«</w:t>
      </w:r>
      <w:r w:rsidR="00C201D5" w:rsidRPr="00AB1677">
        <w:rPr>
          <w:sz w:val="28"/>
          <w:szCs w:val="28"/>
          <w:lang w:val="kk-KZ"/>
        </w:rPr>
        <w:t>Торпедо</w:t>
      </w:r>
      <w:r w:rsidRPr="00AB1677">
        <w:rPr>
          <w:sz w:val="28"/>
          <w:szCs w:val="28"/>
          <w:lang w:val="kk-KZ"/>
        </w:rPr>
        <w:t>»</w:t>
      </w:r>
      <w:r w:rsidR="00C201D5" w:rsidRPr="00AB1677">
        <w:rPr>
          <w:sz w:val="28"/>
          <w:szCs w:val="28"/>
          <w:lang w:val="kk-KZ"/>
        </w:rPr>
        <w:t xml:space="preserve"> қауын</w:t>
      </w:r>
      <w:r w:rsidRPr="00AB1677">
        <w:rPr>
          <w:sz w:val="28"/>
          <w:szCs w:val="28"/>
          <w:lang w:val="kk-KZ"/>
        </w:rPr>
        <w:t xml:space="preserve"> өнімдерінің</w:t>
      </w:r>
      <w:r w:rsidR="00C201D5" w:rsidRPr="00AB1677">
        <w:rPr>
          <w:sz w:val="28"/>
          <w:szCs w:val="28"/>
          <w:lang w:val="kk-KZ"/>
        </w:rPr>
        <w:t xml:space="preserve"> сығындыларынан пектинді оқшаулаудың технологиялық режимдерінің оңтайландырылған математикалық модельдерін құру.</w:t>
      </w:r>
    </w:p>
    <w:p w14:paraId="4D4B08A0" w14:textId="70F55A9C" w:rsidR="00C201D5" w:rsidRPr="00AB1677" w:rsidRDefault="00964317" w:rsidP="00964317">
      <w:pPr>
        <w:spacing w:after="0" w:line="240" w:lineRule="auto"/>
        <w:ind w:firstLine="720"/>
        <w:jc w:val="both"/>
        <w:rPr>
          <w:rFonts w:ascii="Times New Roman" w:hAnsi="Times New Roman" w:cs="Times New Roman"/>
          <w:bCs/>
          <w:sz w:val="28"/>
          <w:szCs w:val="28"/>
          <w:lang w:val="kk-KZ"/>
        </w:rPr>
      </w:pPr>
      <w:r w:rsidRPr="00AB1677">
        <w:rPr>
          <w:rFonts w:ascii="Times New Roman" w:hAnsi="Times New Roman" w:cs="Times New Roman"/>
          <w:bCs/>
          <w:sz w:val="28"/>
          <w:szCs w:val="28"/>
          <w:lang w:val="kk-KZ"/>
        </w:rPr>
        <w:t>«</w:t>
      </w:r>
      <w:r w:rsidR="00C201D5" w:rsidRPr="00AB1677">
        <w:rPr>
          <w:rFonts w:ascii="Times New Roman" w:hAnsi="Times New Roman" w:cs="Times New Roman"/>
          <w:bCs/>
          <w:sz w:val="28"/>
          <w:szCs w:val="28"/>
          <w:lang w:val="kk-KZ"/>
        </w:rPr>
        <w:t>Торпедо</w:t>
      </w:r>
      <w:r w:rsidRPr="00AB1677">
        <w:rPr>
          <w:rFonts w:ascii="Times New Roman" w:hAnsi="Times New Roman" w:cs="Times New Roman"/>
          <w:bCs/>
          <w:sz w:val="28"/>
          <w:szCs w:val="28"/>
          <w:lang w:val="kk-KZ"/>
        </w:rPr>
        <w:t>»</w:t>
      </w:r>
      <w:r w:rsidR="00C201D5" w:rsidRPr="00AB1677">
        <w:rPr>
          <w:rFonts w:ascii="Times New Roman" w:hAnsi="Times New Roman" w:cs="Times New Roman"/>
          <w:bCs/>
          <w:sz w:val="28"/>
          <w:szCs w:val="28"/>
          <w:lang w:val="kk-KZ"/>
        </w:rPr>
        <w:t xml:space="preserve"> </w:t>
      </w:r>
      <w:r w:rsidRPr="00AB1677">
        <w:rPr>
          <w:rFonts w:ascii="Times New Roman" w:hAnsi="Times New Roman" w:cs="Times New Roman"/>
          <w:bCs/>
          <w:sz w:val="28"/>
          <w:szCs w:val="28"/>
          <w:lang w:val="kk-KZ"/>
        </w:rPr>
        <w:t>с</w:t>
      </w:r>
      <w:r w:rsidR="00EC212A">
        <w:rPr>
          <w:rFonts w:ascii="Times New Roman" w:hAnsi="Times New Roman" w:cs="Times New Roman"/>
          <w:bCs/>
          <w:sz w:val="28"/>
          <w:szCs w:val="28"/>
          <w:lang w:val="kk-KZ"/>
        </w:rPr>
        <w:t>ұрып</w:t>
      </w:r>
      <w:r w:rsidRPr="00AB1677">
        <w:rPr>
          <w:rFonts w:ascii="Times New Roman" w:hAnsi="Times New Roman" w:cs="Times New Roman"/>
          <w:bCs/>
          <w:sz w:val="28"/>
          <w:szCs w:val="28"/>
          <w:lang w:val="kk-KZ"/>
        </w:rPr>
        <w:t xml:space="preserve">ы </w:t>
      </w:r>
      <w:r w:rsidR="00C201D5" w:rsidRPr="00AB1677">
        <w:rPr>
          <w:rFonts w:ascii="Times New Roman" w:hAnsi="Times New Roman" w:cs="Times New Roman"/>
          <w:bCs/>
          <w:sz w:val="28"/>
          <w:szCs w:val="28"/>
          <w:lang w:val="kk-KZ"/>
        </w:rPr>
        <w:t>қауын</w:t>
      </w:r>
      <w:r w:rsidRPr="00AB1677">
        <w:rPr>
          <w:rFonts w:ascii="Times New Roman" w:hAnsi="Times New Roman" w:cs="Times New Roman"/>
          <w:bCs/>
          <w:sz w:val="28"/>
          <w:szCs w:val="28"/>
          <w:lang w:val="kk-KZ"/>
        </w:rPr>
        <w:t xml:space="preserve"> өнімдері</w:t>
      </w:r>
      <w:r w:rsidR="00C201D5" w:rsidRPr="00AB1677">
        <w:rPr>
          <w:rFonts w:ascii="Times New Roman" w:hAnsi="Times New Roman" w:cs="Times New Roman"/>
          <w:bCs/>
          <w:sz w:val="28"/>
          <w:szCs w:val="28"/>
          <w:lang w:val="kk-KZ"/>
        </w:rPr>
        <w:t xml:space="preserve"> сығындыларынан пектині бар сығынды алу кезінде оңтайлы технологиялық режимдерді (гидромодуль және рН-орта) зерттеу нәтижелері </w:t>
      </w:r>
      <w:r w:rsidR="004B4D14" w:rsidRPr="004B4D14">
        <w:rPr>
          <w:rFonts w:ascii="Times New Roman" w:hAnsi="Times New Roman" w:cs="Times New Roman"/>
          <w:bCs/>
          <w:sz w:val="28"/>
          <w:szCs w:val="28"/>
          <w:lang w:val="kk-KZ"/>
        </w:rPr>
        <w:t>9</w:t>
      </w:r>
      <w:r w:rsidR="00C201D5" w:rsidRPr="004B4D14">
        <w:rPr>
          <w:rFonts w:ascii="Times New Roman" w:hAnsi="Times New Roman" w:cs="Times New Roman"/>
          <w:bCs/>
          <w:sz w:val="28"/>
          <w:szCs w:val="28"/>
          <w:lang w:val="kk-KZ"/>
        </w:rPr>
        <w:t>-кестеде</w:t>
      </w:r>
      <w:r w:rsidR="00C201D5" w:rsidRPr="00AB1677">
        <w:rPr>
          <w:rFonts w:ascii="Times New Roman" w:hAnsi="Times New Roman" w:cs="Times New Roman"/>
          <w:bCs/>
          <w:sz w:val="28"/>
          <w:szCs w:val="28"/>
          <w:lang w:val="kk-KZ"/>
        </w:rPr>
        <w:t xml:space="preserve"> келтірілген.</w:t>
      </w:r>
    </w:p>
    <w:p w14:paraId="5296B12C" w14:textId="77777777" w:rsidR="00C201D5" w:rsidRPr="00AB1677" w:rsidRDefault="00C201D5" w:rsidP="00C201D5">
      <w:pPr>
        <w:spacing w:after="0" w:line="240" w:lineRule="auto"/>
        <w:jc w:val="both"/>
        <w:rPr>
          <w:rFonts w:ascii="Times New Roman" w:hAnsi="Times New Roman" w:cs="Times New Roman"/>
          <w:bCs/>
          <w:sz w:val="28"/>
          <w:szCs w:val="28"/>
          <w:lang w:val="kk-KZ"/>
        </w:rPr>
      </w:pPr>
    </w:p>
    <w:p w14:paraId="7A17D706" w14:textId="6EC9CCA3" w:rsidR="00C201D5" w:rsidRPr="00AB1677" w:rsidRDefault="00964317" w:rsidP="00C201D5">
      <w:pPr>
        <w:spacing w:after="0" w:line="240" w:lineRule="auto"/>
        <w:jc w:val="both"/>
        <w:rPr>
          <w:rFonts w:ascii="Times New Roman" w:hAnsi="Times New Roman" w:cs="Times New Roman"/>
          <w:sz w:val="28"/>
          <w:szCs w:val="28"/>
          <w:lang w:val="kk-KZ"/>
        </w:rPr>
      </w:pPr>
      <w:r w:rsidRPr="004B4D14">
        <w:rPr>
          <w:rFonts w:ascii="Times New Roman" w:hAnsi="Times New Roman" w:cs="Times New Roman"/>
          <w:sz w:val="28"/>
          <w:szCs w:val="28"/>
          <w:lang w:val="kk-KZ"/>
        </w:rPr>
        <w:t>К</w:t>
      </w:r>
      <w:r w:rsidR="00C201D5" w:rsidRPr="004B4D14">
        <w:rPr>
          <w:rFonts w:ascii="Times New Roman" w:hAnsi="Times New Roman" w:cs="Times New Roman"/>
          <w:sz w:val="28"/>
          <w:szCs w:val="28"/>
          <w:lang w:val="kk-KZ"/>
        </w:rPr>
        <w:t xml:space="preserve">есте </w:t>
      </w:r>
      <w:r w:rsidR="00B77984">
        <w:rPr>
          <w:rFonts w:ascii="Times New Roman" w:hAnsi="Times New Roman" w:cs="Times New Roman"/>
          <w:sz w:val="28"/>
          <w:szCs w:val="28"/>
          <w:lang w:val="kk-KZ"/>
        </w:rPr>
        <w:t xml:space="preserve">9 </w:t>
      </w:r>
      <w:r w:rsidRPr="004B4D14">
        <w:rPr>
          <w:rFonts w:ascii="Times New Roman" w:hAnsi="Times New Roman" w:cs="Times New Roman"/>
          <w:sz w:val="28"/>
          <w:szCs w:val="28"/>
          <w:lang w:val="kk-KZ"/>
        </w:rPr>
        <w:t>–</w:t>
      </w:r>
      <w:r w:rsidR="004B4D14">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w:t>
      </w:r>
      <w:r w:rsidRPr="00AB1677">
        <w:rPr>
          <w:rFonts w:ascii="Times New Roman" w:hAnsi="Times New Roman" w:cs="Times New Roman"/>
          <w:sz w:val="28"/>
          <w:szCs w:val="28"/>
          <w:lang w:val="kk-KZ"/>
        </w:rPr>
        <w:t>о»</w:t>
      </w:r>
      <w:r w:rsidR="00C201D5"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w:t>
      </w:r>
      <w:r w:rsidR="00EC212A">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w:t>
      </w:r>
      <w:r w:rsidR="00EC212A">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өнімдері </w:t>
      </w:r>
      <w:r w:rsidR="00C201D5" w:rsidRPr="00AB1677">
        <w:rPr>
          <w:rFonts w:ascii="Times New Roman" w:hAnsi="Times New Roman" w:cs="Times New Roman"/>
          <w:sz w:val="28"/>
          <w:szCs w:val="28"/>
          <w:lang w:val="kk-KZ"/>
        </w:rPr>
        <w:t>сығындыларынан пектині бар сығынды алу кезінде оңтайлы технологиялық режимдерді (гидромодуль және рН-орта) зерттеу нәтижелері</w:t>
      </w:r>
    </w:p>
    <w:p w14:paraId="7FA0EC8C" w14:textId="77777777" w:rsidR="00C201D5" w:rsidRPr="00AB1677" w:rsidRDefault="00C201D5" w:rsidP="00C201D5">
      <w:pPr>
        <w:spacing w:after="0" w:line="240" w:lineRule="auto"/>
        <w:jc w:val="both"/>
        <w:rPr>
          <w:rFonts w:ascii="Times New Roman" w:hAnsi="Times New Roman" w:cs="Times New Roman"/>
          <w:sz w:val="28"/>
          <w:szCs w:val="28"/>
          <w:highlight w:val="yellow"/>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9"/>
        <w:gridCol w:w="1659"/>
        <w:gridCol w:w="1666"/>
        <w:gridCol w:w="1666"/>
        <w:gridCol w:w="1666"/>
      </w:tblGrid>
      <w:tr w:rsidR="00C201D5" w:rsidRPr="00AB1677" w14:paraId="329703E8" w14:textId="77777777" w:rsidTr="000D63ED">
        <w:trPr>
          <w:trHeight w:val="300"/>
        </w:trPr>
        <w:tc>
          <w:tcPr>
            <w:tcW w:w="2660" w:type="dxa"/>
            <w:vMerge w:val="restart"/>
          </w:tcPr>
          <w:p w14:paraId="5B9FC24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көрсеткіші</w:t>
            </w:r>
          </w:p>
        </w:tc>
        <w:tc>
          <w:tcPr>
            <w:tcW w:w="6979" w:type="dxa"/>
            <w:gridSpan w:val="4"/>
          </w:tcPr>
          <w:p w14:paraId="1AEDDF2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ортаның рН</w:t>
            </w:r>
          </w:p>
        </w:tc>
      </w:tr>
      <w:tr w:rsidR="00C201D5" w:rsidRPr="00AB1677" w14:paraId="2507C2F6" w14:textId="77777777" w:rsidTr="000D63ED">
        <w:trPr>
          <w:trHeight w:val="284"/>
        </w:trPr>
        <w:tc>
          <w:tcPr>
            <w:tcW w:w="2660" w:type="dxa"/>
            <w:vMerge/>
          </w:tcPr>
          <w:p w14:paraId="667DB737" w14:textId="77777777" w:rsidR="00C201D5" w:rsidRPr="00AB1677" w:rsidRDefault="00C201D5" w:rsidP="000D63ED">
            <w:pPr>
              <w:spacing w:after="0" w:line="240" w:lineRule="auto"/>
              <w:jc w:val="center"/>
              <w:rPr>
                <w:rFonts w:ascii="Times New Roman" w:hAnsi="Times New Roman" w:cs="Times New Roman"/>
                <w:sz w:val="24"/>
                <w:szCs w:val="24"/>
                <w:lang w:val="kk-KZ"/>
              </w:rPr>
            </w:pPr>
          </w:p>
        </w:tc>
        <w:tc>
          <w:tcPr>
            <w:tcW w:w="6979" w:type="dxa"/>
            <w:gridSpan w:val="4"/>
          </w:tcPr>
          <w:p w14:paraId="7FEAB44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ферментативті сығындыдағы пектин мөлшері</w:t>
            </w:r>
          </w:p>
          <w:p w14:paraId="6A143A2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қауын, %</w:t>
            </w:r>
          </w:p>
        </w:tc>
      </w:tr>
      <w:tr w:rsidR="00C201D5" w:rsidRPr="00AB1677" w14:paraId="4ABE4A47" w14:textId="77777777" w:rsidTr="000D63ED">
        <w:trPr>
          <w:trHeight w:val="298"/>
        </w:trPr>
        <w:tc>
          <w:tcPr>
            <w:tcW w:w="2660" w:type="dxa"/>
            <w:vMerge/>
          </w:tcPr>
          <w:p w14:paraId="35CF1436" w14:textId="77777777" w:rsidR="00C201D5" w:rsidRPr="00AB1677" w:rsidRDefault="00C201D5" w:rsidP="000D63ED">
            <w:pPr>
              <w:spacing w:after="0" w:line="240" w:lineRule="auto"/>
              <w:jc w:val="center"/>
              <w:rPr>
                <w:rFonts w:ascii="Times New Roman" w:hAnsi="Times New Roman" w:cs="Times New Roman"/>
                <w:sz w:val="24"/>
                <w:szCs w:val="24"/>
                <w:lang w:val="kk-KZ"/>
              </w:rPr>
            </w:pPr>
          </w:p>
        </w:tc>
        <w:tc>
          <w:tcPr>
            <w:tcW w:w="1744" w:type="dxa"/>
          </w:tcPr>
          <w:p w14:paraId="644721F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4,0</w:t>
            </w:r>
          </w:p>
        </w:tc>
        <w:tc>
          <w:tcPr>
            <w:tcW w:w="1745" w:type="dxa"/>
          </w:tcPr>
          <w:p w14:paraId="17EF3CC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5,0</w:t>
            </w:r>
          </w:p>
        </w:tc>
        <w:tc>
          <w:tcPr>
            <w:tcW w:w="1745" w:type="dxa"/>
          </w:tcPr>
          <w:p w14:paraId="4FFC5B2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6,0</w:t>
            </w:r>
          </w:p>
        </w:tc>
        <w:tc>
          <w:tcPr>
            <w:tcW w:w="1745" w:type="dxa"/>
          </w:tcPr>
          <w:p w14:paraId="1F423A2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7,0</w:t>
            </w:r>
          </w:p>
        </w:tc>
      </w:tr>
      <w:tr w:rsidR="00C201D5" w:rsidRPr="00AB1677" w14:paraId="0DFD2A81" w14:textId="77777777" w:rsidTr="000D63ED">
        <w:tc>
          <w:tcPr>
            <w:tcW w:w="2660" w:type="dxa"/>
          </w:tcPr>
          <w:p w14:paraId="01346AA7"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1:4</w:t>
            </w:r>
          </w:p>
        </w:tc>
        <w:tc>
          <w:tcPr>
            <w:tcW w:w="1744" w:type="dxa"/>
          </w:tcPr>
          <w:p w14:paraId="52EC288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0,52</w:t>
            </w:r>
          </w:p>
        </w:tc>
        <w:tc>
          <w:tcPr>
            <w:tcW w:w="1745" w:type="dxa"/>
          </w:tcPr>
          <w:p w14:paraId="48DB0AF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0,54</w:t>
            </w:r>
          </w:p>
        </w:tc>
        <w:tc>
          <w:tcPr>
            <w:tcW w:w="1745" w:type="dxa"/>
          </w:tcPr>
          <w:p w14:paraId="1641C30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0,58</w:t>
            </w:r>
          </w:p>
        </w:tc>
        <w:tc>
          <w:tcPr>
            <w:tcW w:w="1745" w:type="dxa"/>
          </w:tcPr>
          <w:p w14:paraId="73E4076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0,54</w:t>
            </w:r>
          </w:p>
        </w:tc>
      </w:tr>
      <w:tr w:rsidR="00C201D5" w:rsidRPr="00AB1677" w14:paraId="35A2442D" w14:textId="77777777" w:rsidTr="000D63ED">
        <w:tc>
          <w:tcPr>
            <w:tcW w:w="2660" w:type="dxa"/>
          </w:tcPr>
          <w:p w14:paraId="445444F2"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1:6</w:t>
            </w:r>
          </w:p>
        </w:tc>
        <w:tc>
          <w:tcPr>
            <w:tcW w:w="1744" w:type="dxa"/>
          </w:tcPr>
          <w:p w14:paraId="6FE5C69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0,57</w:t>
            </w:r>
          </w:p>
        </w:tc>
        <w:tc>
          <w:tcPr>
            <w:tcW w:w="1745" w:type="dxa"/>
          </w:tcPr>
          <w:p w14:paraId="5D005E0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0,60</w:t>
            </w:r>
          </w:p>
        </w:tc>
        <w:tc>
          <w:tcPr>
            <w:tcW w:w="1745" w:type="dxa"/>
          </w:tcPr>
          <w:p w14:paraId="722518C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0,63</w:t>
            </w:r>
          </w:p>
        </w:tc>
        <w:tc>
          <w:tcPr>
            <w:tcW w:w="1745" w:type="dxa"/>
          </w:tcPr>
          <w:p w14:paraId="14344E0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0,61</w:t>
            </w:r>
          </w:p>
        </w:tc>
      </w:tr>
      <w:tr w:rsidR="00C201D5" w:rsidRPr="00AB1677" w14:paraId="31129DE1" w14:textId="77777777" w:rsidTr="000D63ED">
        <w:tc>
          <w:tcPr>
            <w:tcW w:w="2660" w:type="dxa"/>
          </w:tcPr>
          <w:p w14:paraId="2D1E3FD3"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1:8</w:t>
            </w:r>
          </w:p>
        </w:tc>
        <w:tc>
          <w:tcPr>
            <w:tcW w:w="1744" w:type="dxa"/>
          </w:tcPr>
          <w:p w14:paraId="7C83547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0,60</w:t>
            </w:r>
          </w:p>
        </w:tc>
        <w:tc>
          <w:tcPr>
            <w:tcW w:w="1745" w:type="dxa"/>
          </w:tcPr>
          <w:p w14:paraId="554B8E9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745" w:type="dxa"/>
          </w:tcPr>
          <w:p w14:paraId="4EAA8715"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0,67</w:t>
            </w:r>
          </w:p>
        </w:tc>
        <w:tc>
          <w:tcPr>
            <w:tcW w:w="1745" w:type="dxa"/>
          </w:tcPr>
          <w:p w14:paraId="7F0D01F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r>
      <w:tr w:rsidR="00C201D5" w:rsidRPr="00AB1677" w14:paraId="66B7FFD8" w14:textId="77777777" w:rsidTr="000D63ED">
        <w:tc>
          <w:tcPr>
            <w:tcW w:w="2660" w:type="dxa"/>
          </w:tcPr>
          <w:p w14:paraId="323F9F86"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1:10</w:t>
            </w:r>
          </w:p>
        </w:tc>
        <w:tc>
          <w:tcPr>
            <w:tcW w:w="1744" w:type="dxa"/>
          </w:tcPr>
          <w:p w14:paraId="4DD7A8E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745" w:type="dxa"/>
          </w:tcPr>
          <w:p w14:paraId="65777BD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c>
          <w:tcPr>
            <w:tcW w:w="1745" w:type="dxa"/>
          </w:tcPr>
          <w:p w14:paraId="33D78DE0" w14:textId="77777777" w:rsidR="00C201D5" w:rsidRPr="00AB1677" w:rsidRDefault="00C201D5" w:rsidP="000D63ED">
            <w:pPr>
              <w:spacing w:after="0" w:line="240" w:lineRule="auto"/>
              <w:jc w:val="center"/>
              <w:rPr>
                <w:rFonts w:ascii="Times New Roman" w:hAnsi="Times New Roman" w:cs="Times New Roman"/>
                <w:bCs/>
                <w:sz w:val="24"/>
                <w:szCs w:val="24"/>
                <w:lang w:val="kk-KZ"/>
              </w:rPr>
            </w:pPr>
            <w:r w:rsidRPr="00AB1677">
              <w:rPr>
                <w:rFonts w:ascii="Times New Roman" w:hAnsi="Times New Roman" w:cs="Times New Roman"/>
                <w:bCs/>
                <w:sz w:val="24"/>
                <w:szCs w:val="24"/>
                <w:lang w:val="kk-KZ"/>
              </w:rPr>
              <w:t>0,72</w:t>
            </w:r>
          </w:p>
        </w:tc>
        <w:tc>
          <w:tcPr>
            <w:tcW w:w="1745" w:type="dxa"/>
          </w:tcPr>
          <w:p w14:paraId="6F6A93E1" w14:textId="77777777" w:rsidR="00C201D5" w:rsidRPr="00AB1677" w:rsidRDefault="00C201D5" w:rsidP="000D63ED">
            <w:pPr>
              <w:spacing w:after="0" w:line="240" w:lineRule="auto"/>
              <w:jc w:val="center"/>
              <w:rPr>
                <w:rFonts w:ascii="Times New Roman" w:hAnsi="Times New Roman" w:cs="Times New Roman"/>
                <w:bCs/>
                <w:sz w:val="24"/>
                <w:szCs w:val="24"/>
                <w:lang w:val="kk-KZ"/>
              </w:rPr>
            </w:pPr>
            <w:r w:rsidRPr="00AB1677">
              <w:rPr>
                <w:rFonts w:ascii="Times New Roman" w:hAnsi="Times New Roman" w:cs="Times New Roman"/>
                <w:bCs/>
                <w:sz w:val="24"/>
                <w:szCs w:val="24"/>
                <w:lang w:val="kk-KZ"/>
              </w:rPr>
              <w:t>0,68</w:t>
            </w:r>
          </w:p>
        </w:tc>
      </w:tr>
      <w:tr w:rsidR="00C201D5" w:rsidRPr="00AB1677" w14:paraId="53C9C792" w14:textId="77777777" w:rsidTr="000D63ED">
        <w:tc>
          <w:tcPr>
            <w:tcW w:w="2660" w:type="dxa"/>
          </w:tcPr>
          <w:p w14:paraId="3BDEEAE5"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1:12</w:t>
            </w:r>
          </w:p>
        </w:tc>
        <w:tc>
          <w:tcPr>
            <w:tcW w:w="1744" w:type="dxa"/>
          </w:tcPr>
          <w:p w14:paraId="71E61C7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0,61</w:t>
            </w:r>
          </w:p>
        </w:tc>
        <w:tc>
          <w:tcPr>
            <w:tcW w:w="1745" w:type="dxa"/>
          </w:tcPr>
          <w:p w14:paraId="23DF1A2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745" w:type="dxa"/>
          </w:tcPr>
          <w:p w14:paraId="40FB6665"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0,70</w:t>
            </w:r>
          </w:p>
        </w:tc>
        <w:tc>
          <w:tcPr>
            <w:tcW w:w="1745" w:type="dxa"/>
          </w:tcPr>
          <w:p w14:paraId="0793FFD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0,67</w:t>
            </w:r>
          </w:p>
        </w:tc>
      </w:tr>
      <w:tr w:rsidR="00C201D5" w:rsidRPr="00AB1677" w14:paraId="49DFC63A" w14:textId="77777777" w:rsidTr="000D63ED">
        <w:tc>
          <w:tcPr>
            <w:tcW w:w="2660" w:type="dxa"/>
          </w:tcPr>
          <w:p w14:paraId="7EFA1349"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1:14</w:t>
            </w:r>
          </w:p>
        </w:tc>
        <w:tc>
          <w:tcPr>
            <w:tcW w:w="1744" w:type="dxa"/>
          </w:tcPr>
          <w:p w14:paraId="5AC2E34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0,58</w:t>
            </w:r>
          </w:p>
        </w:tc>
        <w:tc>
          <w:tcPr>
            <w:tcW w:w="1745" w:type="dxa"/>
          </w:tcPr>
          <w:p w14:paraId="0195520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0,60</w:t>
            </w:r>
          </w:p>
        </w:tc>
        <w:tc>
          <w:tcPr>
            <w:tcW w:w="1745" w:type="dxa"/>
          </w:tcPr>
          <w:p w14:paraId="5879152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0,68</w:t>
            </w:r>
          </w:p>
        </w:tc>
        <w:tc>
          <w:tcPr>
            <w:tcW w:w="1745" w:type="dxa"/>
          </w:tcPr>
          <w:p w14:paraId="382DA355"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r>
      <w:tr w:rsidR="00C201D5" w:rsidRPr="00AB1677" w14:paraId="26508FC5" w14:textId="77777777" w:rsidTr="000D63ED">
        <w:tc>
          <w:tcPr>
            <w:tcW w:w="2660" w:type="dxa"/>
          </w:tcPr>
          <w:p w14:paraId="28C46A73"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1:16</w:t>
            </w:r>
          </w:p>
        </w:tc>
        <w:tc>
          <w:tcPr>
            <w:tcW w:w="1744" w:type="dxa"/>
          </w:tcPr>
          <w:p w14:paraId="12348D4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0,55</w:t>
            </w:r>
          </w:p>
        </w:tc>
        <w:tc>
          <w:tcPr>
            <w:tcW w:w="1745" w:type="dxa"/>
          </w:tcPr>
          <w:p w14:paraId="051CABE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0,57</w:t>
            </w:r>
          </w:p>
        </w:tc>
        <w:tc>
          <w:tcPr>
            <w:tcW w:w="1745" w:type="dxa"/>
          </w:tcPr>
          <w:p w14:paraId="37FC2905"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0,63</w:t>
            </w:r>
          </w:p>
        </w:tc>
        <w:tc>
          <w:tcPr>
            <w:tcW w:w="1745" w:type="dxa"/>
          </w:tcPr>
          <w:p w14:paraId="5FBE65B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0,60</w:t>
            </w:r>
          </w:p>
        </w:tc>
      </w:tr>
      <w:tr w:rsidR="00C201D5" w:rsidRPr="00AB1677" w14:paraId="1D01424C" w14:textId="77777777" w:rsidTr="000D63ED">
        <w:tc>
          <w:tcPr>
            <w:tcW w:w="2660" w:type="dxa"/>
          </w:tcPr>
          <w:p w14:paraId="7BA84930"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М+m</w:t>
            </w:r>
          </w:p>
        </w:tc>
        <w:tc>
          <w:tcPr>
            <w:tcW w:w="1744" w:type="dxa"/>
          </w:tcPr>
          <w:p w14:paraId="020CA15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w:t>
            </w:r>
          </w:p>
        </w:tc>
        <w:tc>
          <w:tcPr>
            <w:tcW w:w="1745" w:type="dxa"/>
          </w:tcPr>
          <w:p w14:paraId="3997280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745" w:type="dxa"/>
          </w:tcPr>
          <w:p w14:paraId="76E86E9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0,02-0,03</w:t>
            </w:r>
          </w:p>
        </w:tc>
        <w:tc>
          <w:tcPr>
            <w:tcW w:w="1745" w:type="dxa"/>
          </w:tcPr>
          <w:p w14:paraId="4DE6741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0,02-0,03</w:t>
            </w:r>
          </w:p>
        </w:tc>
      </w:tr>
    </w:tbl>
    <w:p w14:paraId="54591535" w14:textId="77777777" w:rsidR="00C201D5" w:rsidRPr="00AB1677" w:rsidRDefault="00C201D5" w:rsidP="00C201D5">
      <w:pPr>
        <w:pStyle w:val="af2"/>
        <w:tabs>
          <w:tab w:val="left" w:pos="709"/>
        </w:tabs>
        <w:spacing w:after="0" w:line="240" w:lineRule="auto"/>
        <w:jc w:val="both"/>
        <w:rPr>
          <w:sz w:val="28"/>
          <w:szCs w:val="28"/>
          <w:lang w:val="kk-KZ"/>
        </w:rPr>
      </w:pPr>
    </w:p>
    <w:p w14:paraId="788F638C" w14:textId="3D955CD4" w:rsidR="00C201D5" w:rsidRPr="00AB1677" w:rsidRDefault="00C201D5" w:rsidP="00C201D5">
      <w:pPr>
        <w:tabs>
          <w:tab w:val="num" w:pos="0"/>
          <w:tab w:val="left" w:pos="7694"/>
        </w:tabs>
        <w:spacing w:after="0" w:line="240" w:lineRule="auto"/>
        <w:ind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Оңтайлы технологиялық режимдерді зерттеу нәтижесінде: гидромодуль және рН ортасы, </w:t>
      </w:r>
      <w:r w:rsidR="00964317"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964317"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00EC212A">
        <w:rPr>
          <w:rFonts w:ascii="Times New Roman" w:hAnsi="Times New Roman" w:cs="Times New Roman"/>
          <w:sz w:val="28"/>
          <w:szCs w:val="28"/>
          <w:lang w:val="kk-KZ"/>
        </w:rPr>
        <w:t>сұрыпы</w:t>
      </w:r>
      <w:r w:rsidR="00964317" w:rsidRPr="00AB1677">
        <w:rPr>
          <w:rFonts w:ascii="Times New Roman" w:hAnsi="Times New Roman" w:cs="Times New Roman"/>
          <w:sz w:val="28"/>
          <w:szCs w:val="28"/>
          <w:lang w:val="kk-KZ"/>
        </w:rPr>
        <w:t xml:space="preserve">ның қауын өнімдері </w:t>
      </w:r>
      <w:r w:rsidRPr="00AB1677">
        <w:rPr>
          <w:rFonts w:ascii="Times New Roman" w:hAnsi="Times New Roman" w:cs="Times New Roman"/>
          <w:sz w:val="28"/>
          <w:szCs w:val="28"/>
          <w:lang w:val="kk-KZ"/>
        </w:rPr>
        <w:t xml:space="preserve">сығындыларынан ферментативті әдіспен (полигалактуроназа ферменті) пектині бар сығынды алу кезінде </w:t>
      </w:r>
      <w:r w:rsidR="00964317"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964317"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қауын сығындысынан пектинді ферментативті экстракциялау кезінде оңтайлы рН ортасы 6,0 деңгейіндегі рН ортасы және 1:10 гидромодуль болып табылатыны анықталды (пектин мөлшері 0,68-0,72%), өйткені </w:t>
      </w:r>
      <w:r w:rsidR="00964317" w:rsidRPr="00AB1677">
        <w:rPr>
          <w:rFonts w:ascii="Times New Roman" w:hAnsi="Times New Roman" w:cs="Times New Roman"/>
          <w:sz w:val="28"/>
          <w:szCs w:val="28"/>
          <w:lang w:val="kk-KZ"/>
        </w:rPr>
        <w:t xml:space="preserve">pH </w:t>
      </w:r>
      <w:r w:rsidRPr="00AB1677">
        <w:rPr>
          <w:rFonts w:ascii="Times New Roman" w:hAnsi="Times New Roman" w:cs="Times New Roman"/>
          <w:sz w:val="28"/>
          <w:szCs w:val="28"/>
          <w:lang w:val="kk-KZ"/>
        </w:rPr>
        <w:t xml:space="preserve">ортасы кезінде: 4,0, 5,0 және 7,0 және гидромодульдерде 1:4, 1:6, 1:8, 1:12, 1:14 және 1: 16 алынған сығындыларда пектин аз концентрацияда болды </w:t>
      </w:r>
      <w:r w:rsidRPr="004B4D14">
        <w:rPr>
          <w:rFonts w:ascii="Times New Roman" w:hAnsi="Times New Roman" w:cs="Times New Roman"/>
          <w:sz w:val="28"/>
          <w:szCs w:val="28"/>
          <w:lang w:val="kk-KZ"/>
        </w:rPr>
        <w:t>(</w:t>
      </w:r>
      <w:r w:rsidR="004B4D14" w:rsidRPr="004B4D14">
        <w:rPr>
          <w:rFonts w:ascii="Times New Roman" w:hAnsi="Times New Roman" w:cs="Times New Roman"/>
          <w:sz w:val="28"/>
          <w:szCs w:val="28"/>
          <w:lang w:val="kk-KZ"/>
        </w:rPr>
        <w:t>9</w:t>
      </w:r>
      <w:r w:rsidRPr="004B4D14">
        <w:rPr>
          <w:rFonts w:ascii="Times New Roman" w:hAnsi="Times New Roman" w:cs="Times New Roman"/>
          <w:sz w:val="28"/>
          <w:szCs w:val="28"/>
          <w:lang w:val="kk-KZ"/>
        </w:rPr>
        <w:t>-кесте).</w:t>
      </w:r>
    </w:p>
    <w:p w14:paraId="2FEAF523" w14:textId="1FD9CAE3" w:rsidR="00C201D5" w:rsidRPr="00AB1677" w:rsidRDefault="00964317" w:rsidP="00C201D5">
      <w:pPr>
        <w:tabs>
          <w:tab w:val="num" w:pos="0"/>
          <w:tab w:val="left" w:pos="7694"/>
        </w:tabs>
        <w:spacing w:after="0" w:line="240" w:lineRule="auto"/>
        <w:ind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w:t>
      </w:r>
      <w:r w:rsidR="00C201D5" w:rsidRPr="00AB1677">
        <w:rPr>
          <w:rFonts w:ascii="Times New Roman" w:hAnsi="Times New Roman" w:cs="Times New Roman"/>
          <w:sz w:val="28"/>
          <w:szCs w:val="28"/>
          <w:lang w:val="kk-KZ"/>
        </w:rPr>
        <w:t>Торпедо</w:t>
      </w: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w:t>
      </w:r>
      <w:r w:rsidR="00EC212A">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ның қауын өнімдері </w:t>
      </w:r>
      <w:r w:rsidR="00C201D5" w:rsidRPr="00AB1677">
        <w:rPr>
          <w:rFonts w:ascii="Times New Roman" w:hAnsi="Times New Roman" w:cs="Times New Roman"/>
          <w:sz w:val="28"/>
          <w:szCs w:val="28"/>
          <w:lang w:val="kk-KZ"/>
        </w:rPr>
        <w:t xml:space="preserve">сығындыларынан пектині бар сығынды алу кезінде оңтайлы технологиялық режимді (температураны) зерттеу </w:t>
      </w:r>
      <w:r w:rsidR="00C201D5" w:rsidRPr="004B4D14">
        <w:rPr>
          <w:rFonts w:ascii="Times New Roman" w:hAnsi="Times New Roman" w:cs="Times New Roman"/>
          <w:sz w:val="28"/>
          <w:szCs w:val="28"/>
          <w:lang w:val="kk-KZ"/>
        </w:rPr>
        <w:t>нәтижелері 1</w:t>
      </w:r>
      <w:r w:rsidR="004B4D14" w:rsidRPr="004B4D14">
        <w:rPr>
          <w:rFonts w:ascii="Times New Roman" w:hAnsi="Times New Roman" w:cs="Times New Roman"/>
          <w:sz w:val="28"/>
          <w:szCs w:val="28"/>
          <w:lang w:val="kk-KZ"/>
        </w:rPr>
        <w:t>0</w:t>
      </w:r>
      <w:r w:rsidR="00C201D5" w:rsidRPr="004B4D14">
        <w:rPr>
          <w:rFonts w:ascii="Times New Roman" w:hAnsi="Times New Roman" w:cs="Times New Roman"/>
          <w:sz w:val="28"/>
          <w:szCs w:val="28"/>
          <w:lang w:val="kk-KZ"/>
        </w:rPr>
        <w:t>-кестеде келтірілген</w:t>
      </w:r>
      <w:r w:rsidR="00C201D5" w:rsidRPr="00AB1677">
        <w:rPr>
          <w:rFonts w:ascii="Times New Roman" w:hAnsi="Times New Roman" w:cs="Times New Roman"/>
          <w:sz w:val="28"/>
          <w:szCs w:val="28"/>
          <w:lang w:val="kk-KZ"/>
        </w:rPr>
        <w:t>.</w:t>
      </w:r>
    </w:p>
    <w:p w14:paraId="63CAFC2E" w14:textId="0A4FC992" w:rsidR="00C201D5" w:rsidRPr="00AB1677" w:rsidRDefault="00C201D5" w:rsidP="00964317">
      <w:pPr>
        <w:spacing w:after="0" w:line="240" w:lineRule="auto"/>
        <w:ind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Оңтайлы технологиялық режимді зерттеу нәтижесінде: сығынды температурасы, </w:t>
      </w:r>
      <w:r w:rsidR="00964317"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964317"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00964317" w:rsidRPr="00AB1677">
        <w:rPr>
          <w:rFonts w:ascii="Times New Roman" w:hAnsi="Times New Roman" w:cs="Times New Roman"/>
          <w:sz w:val="28"/>
          <w:szCs w:val="28"/>
          <w:lang w:val="kk-KZ"/>
        </w:rPr>
        <w:t>с</w:t>
      </w:r>
      <w:r w:rsidR="00EC212A">
        <w:rPr>
          <w:rFonts w:ascii="Times New Roman" w:hAnsi="Times New Roman" w:cs="Times New Roman"/>
          <w:sz w:val="28"/>
          <w:szCs w:val="28"/>
          <w:lang w:val="kk-KZ"/>
        </w:rPr>
        <w:t>ұрыпы</w:t>
      </w:r>
      <w:r w:rsidR="00964317" w:rsidRPr="00AB1677">
        <w:rPr>
          <w:rFonts w:ascii="Times New Roman" w:hAnsi="Times New Roman" w:cs="Times New Roman"/>
          <w:sz w:val="28"/>
          <w:szCs w:val="28"/>
          <w:lang w:val="kk-KZ"/>
        </w:rPr>
        <w:t xml:space="preserve">ның қауын өнімдері </w:t>
      </w:r>
      <w:r w:rsidRPr="00AB1677">
        <w:rPr>
          <w:rFonts w:ascii="Times New Roman" w:hAnsi="Times New Roman" w:cs="Times New Roman"/>
          <w:sz w:val="28"/>
          <w:szCs w:val="28"/>
          <w:lang w:val="kk-KZ"/>
        </w:rPr>
        <w:t>сығындыларынан пектинді ферментативті экстракциялау кезінде сығындының оңтайлы температурасы 40-41</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 xml:space="preserve">С (мазмұны 0,69-0,71%) температурасы болып табылатыны анықталды, ол көптеген облигатты микроорганизмдер үшін қолайсыз болып табылады,бұл сөзсіз технологиялық процесте, субгидромодулада оң әсер етеді 1:10, ал температурада: 38-39 </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С және гидромодульдерде 1:4, 1:6, 1:8, 1:12, 1:14 және 1: 16 алынған сығындылар, құрамында пектин аз концентрацияда болды.</w:t>
      </w:r>
    </w:p>
    <w:p w14:paraId="1D494E3A" w14:textId="77777777" w:rsidR="00C201D5" w:rsidRPr="00AB1677" w:rsidRDefault="00C201D5" w:rsidP="00C201D5">
      <w:pPr>
        <w:spacing w:after="0" w:line="240" w:lineRule="auto"/>
        <w:jc w:val="both"/>
        <w:rPr>
          <w:rFonts w:ascii="Times New Roman" w:hAnsi="Times New Roman" w:cs="Times New Roman"/>
          <w:sz w:val="28"/>
          <w:szCs w:val="28"/>
          <w:lang w:val="kk-KZ"/>
        </w:rPr>
      </w:pPr>
    </w:p>
    <w:p w14:paraId="72E564D9" w14:textId="4D73F92A" w:rsidR="00C201D5" w:rsidRPr="00AB1677" w:rsidRDefault="00B77984" w:rsidP="00C201D5">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C201D5" w:rsidRPr="004B4D14">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10 - </w:t>
      </w:r>
      <w:r w:rsidR="004B4D14">
        <w:rPr>
          <w:rFonts w:ascii="Times New Roman" w:hAnsi="Times New Roman" w:cs="Times New Roman"/>
          <w:sz w:val="28"/>
          <w:szCs w:val="28"/>
          <w:lang w:val="kk-KZ"/>
        </w:rPr>
        <w:t>О</w:t>
      </w:r>
      <w:r w:rsidR="00C201D5" w:rsidRPr="004B4D14">
        <w:rPr>
          <w:rFonts w:ascii="Times New Roman" w:hAnsi="Times New Roman" w:cs="Times New Roman"/>
          <w:sz w:val="28"/>
          <w:szCs w:val="28"/>
          <w:lang w:val="kk-KZ"/>
        </w:rPr>
        <w:t>ңтайлы</w:t>
      </w:r>
      <w:r w:rsidR="00C201D5" w:rsidRPr="00AB1677">
        <w:rPr>
          <w:rFonts w:ascii="Times New Roman" w:hAnsi="Times New Roman" w:cs="Times New Roman"/>
          <w:sz w:val="28"/>
          <w:szCs w:val="28"/>
          <w:lang w:val="kk-KZ"/>
        </w:rPr>
        <w:t xml:space="preserve"> зерттеу нәтижелері </w:t>
      </w:r>
      <w:r w:rsidR="00964317" w:rsidRPr="00AB1677">
        <w:rPr>
          <w:rFonts w:ascii="Times New Roman" w:hAnsi="Times New Roman" w:cs="Times New Roman"/>
          <w:sz w:val="28"/>
          <w:szCs w:val="28"/>
          <w:lang w:val="kk-KZ"/>
        </w:rPr>
        <w:t>т</w:t>
      </w:r>
      <w:r w:rsidR="00C201D5" w:rsidRPr="00AB1677">
        <w:rPr>
          <w:rFonts w:ascii="Times New Roman" w:hAnsi="Times New Roman" w:cs="Times New Roman"/>
          <w:sz w:val="28"/>
          <w:szCs w:val="28"/>
          <w:lang w:val="kk-KZ"/>
        </w:rPr>
        <w:t xml:space="preserve">ехнологиялық режим (температура), </w:t>
      </w:r>
      <w:r w:rsidR="00964317"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Торпедо</w:t>
      </w:r>
      <w:r w:rsidR="00964317"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с</w:t>
      </w:r>
      <w:r w:rsidR="00AC218D">
        <w:rPr>
          <w:rFonts w:ascii="Times New Roman" w:hAnsi="Times New Roman" w:cs="Times New Roman"/>
          <w:sz w:val="28"/>
          <w:szCs w:val="28"/>
          <w:lang w:val="kk-KZ"/>
        </w:rPr>
        <w:t>ұрыпы</w:t>
      </w:r>
      <w:r w:rsidR="00C201D5"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00C201D5" w:rsidRPr="00AB1677">
        <w:rPr>
          <w:rFonts w:ascii="Times New Roman" w:hAnsi="Times New Roman" w:cs="Times New Roman"/>
          <w:sz w:val="28"/>
          <w:szCs w:val="28"/>
          <w:lang w:val="kk-KZ"/>
        </w:rPr>
        <w:t xml:space="preserve"> сығындыларынан пектині бар сығынды алу кезінде</w:t>
      </w:r>
    </w:p>
    <w:p w14:paraId="655ADC08" w14:textId="77777777" w:rsidR="00C201D5" w:rsidRPr="00AB1677" w:rsidRDefault="00C201D5" w:rsidP="00C201D5">
      <w:pPr>
        <w:spacing w:after="0" w:line="240" w:lineRule="auto"/>
        <w:ind w:firstLine="708"/>
        <w:jc w:val="both"/>
        <w:rPr>
          <w:rFonts w:ascii="Times New Roman" w:hAnsi="Times New Roman" w:cs="Times New Roman"/>
          <w:sz w:val="28"/>
          <w:szCs w:val="28"/>
          <w:highlight w:val="yellow"/>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663"/>
        <w:gridCol w:w="1665"/>
        <w:gridCol w:w="1665"/>
        <w:gridCol w:w="1665"/>
      </w:tblGrid>
      <w:tr w:rsidR="00C201D5" w:rsidRPr="00AB1677" w14:paraId="0B2072C8" w14:textId="77777777" w:rsidTr="000D63ED">
        <w:trPr>
          <w:trHeight w:val="300"/>
        </w:trPr>
        <w:tc>
          <w:tcPr>
            <w:tcW w:w="2660" w:type="dxa"/>
            <w:vMerge w:val="restart"/>
          </w:tcPr>
          <w:p w14:paraId="69B7FAD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көрсеткіші</w:t>
            </w:r>
          </w:p>
        </w:tc>
        <w:tc>
          <w:tcPr>
            <w:tcW w:w="6979" w:type="dxa"/>
            <w:gridSpan w:val="4"/>
          </w:tcPr>
          <w:p w14:paraId="521F057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Сығынды температурасы</w:t>
            </w:r>
          </w:p>
        </w:tc>
      </w:tr>
      <w:tr w:rsidR="00C201D5" w:rsidRPr="00AB1677" w14:paraId="5E686718" w14:textId="77777777" w:rsidTr="000D63ED">
        <w:trPr>
          <w:trHeight w:val="277"/>
        </w:trPr>
        <w:tc>
          <w:tcPr>
            <w:tcW w:w="2660" w:type="dxa"/>
            <w:vMerge/>
          </w:tcPr>
          <w:p w14:paraId="76E01501" w14:textId="77777777" w:rsidR="00C201D5" w:rsidRPr="00AB1677" w:rsidRDefault="00C201D5" w:rsidP="000D63ED">
            <w:pPr>
              <w:spacing w:after="0" w:line="240" w:lineRule="auto"/>
              <w:jc w:val="center"/>
              <w:rPr>
                <w:rFonts w:ascii="Times New Roman" w:hAnsi="Times New Roman" w:cs="Times New Roman"/>
                <w:sz w:val="24"/>
                <w:szCs w:val="24"/>
                <w:lang w:val="kk-KZ"/>
              </w:rPr>
            </w:pPr>
          </w:p>
        </w:tc>
        <w:tc>
          <w:tcPr>
            <w:tcW w:w="6979" w:type="dxa"/>
            <w:gridSpan w:val="4"/>
          </w:tcPr>
          <w:p w14:paraId="0D92C9F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Ферментативті құрамындағы пектин мөлшері</w:t>
            </w:r>
          </w:p>
          <w:p w14:paraId="535AD34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қауын сығындысы, %</w:t>
            </w:r>
          </w:p>
        </w:tc>
      </w:tr>
      <w:tr w:rsidR="00C201D5" w:rsidRPr="00AB1677" w14:paraId="05186EF7" w14:textId="77777777" w:rsidTr="000D63ED">
        <w:trPr>
          <w:trHeight w:val="298"/>
        </w:trPr>
        <w:tc>
          <w:tcPr>
            <w:tcW w:w="2660" w:type="dxa"/>
            <w:vMerge/>
          </w:tcPr>
          <w:p w14:paraId="6647D9CF" w14:textId="77777777" w:rsidR="00C201D5" w:rsidRPr="00AB1677" w:rsidRDefault="00C201D5" w:rsidP="000D63ED">
            <w:pPr>
              <w:spacing w:after="0" w:line="240" w:lineRule="auto"/>
              <w:jc w:val="center"/>
              <w:rPr>
                <w:rFonts w:ascii="Times New Roman" w:hAnsi="Times New Roman" w:cs="Times New Roman"/>
                <w:sz w:val="24"/>
                <w:szCs w:val="24"/>
                <w:lang w:val="kk-KZ"/>
              </w:rPr>
            </w:pPr>
          </w:p>
        </w:tc>
        <w:tc>
          <w:tcPr>
            <w:tcW w:w="1744" w:type="dxa"/>
          </w:tcPr>
          <w:p w14:paraId="6D7BCF1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38</w:t>
            </w:r>
            <w:r w:rsidRPr="00AB1677">
              <w:rPr>
                <w:rFonts w:ascii="Times New Roman" w:hAnsi="Times New Roman" w:cs="Times New Roman"/>
                <w:sz w:val="24"/>
                <w:szCs w:val="24"/>
                <w:vertAlign w:val="superscript"/>
                <w:lang w:val="kk-KZ"/>
              </w:rPr>
              <w:t>0</w:t>
            </w:r>
            <w:r w:rsidRPr="00AB1677">
              <w:rPr>
                <w:rFonts w:ascii="Times New Roman" w:hAnsi="Times New Roman" w:cs="Times New Roman"/>
                <w:sz w:val="24"/>
                <w:szCs w:val="24"/>
                <w:lang w:val="kk-KZ"/>
              </w:rPr>
              <w:t>С</w:t>
            </w:r>
          </w:p>
        </w:tc>
        <w:tc>
          <w:tcPr>
            <w:tcW w:w="1745" w:type="dxa"/>
          </w:tcPr>
          <w:p w14:paraId="41C4669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39</w:t>
            </w:r>
            <w:r w:rsidRPr="00AB1677">
              <w:rPr>
                <w:rFonts w:ascii="Times New Roman" w:hAnsi="Times New Roman" w:cs="Times New Roman"/>
                <w:sz w:val="24"/>
                <w:szCs w:val="24"/>
                <w:vertAlign w:val="superscript"/>
                <w:lang w:val="kk-KZ"/>
              </w:rPr>
              <w:t>0</w:t>
            </w:r>
            <w:r w:rsidRPr="00AB1677">
              <w:rPr>
                <w:rFonts w:ascii="Times New Roman" w:hAnsi="Times New Roman" w:cs="Times New Roman"/>
                <w:sz w:val="24"/>
                <w:szCs w:val="24"/>
                <w:lang w:val="kk-KZ"/>
              </w:rPr>
              <w:t>С</w:t>
            </w:r>
          </w:p>
        </w:tc>
        <w:tc>
          <w:tcPr>
            <w:tcW w:w="1745" w:type="dxa"/>
          </w:tcPr>
          <w:p w14:paraId="26A19D55"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40</w:t>
            </w:r>
            <w:r w:rsidRPr="00AB1677">
              <w:rPr>
                <w:rFonts w:ascii="Times New Roman" w:hAnsi="Times New Roman" w:cs="Times New Roman"/>
                <w:sz w:val="24"/>
                <w:szCs w:val="24"/>
                <w:vertAlign w:val="superscript"/>
                <w:lang w:val="kk-KZ"/>
              </w:rPr>
              <w:t>0</w:t>
            </w:r>
            <w:r w:rsidRPr="00AB1677">
              <w:rPr>
                <w:rFonts w:ascii="Times New Roman" w:hAnsi="Times New Roman" w:cs="Times New Roman"/>
                <w:sz w:val="24"/>
                <w:szCs w:val="24"/>
                <w:lang w:val="kk-KZ"/>
              </w:rPr>
              <w:t>С</w:t>
            </w:r>
          </w:p>
        </w:tc>
        <w:tc>
          <w:tcPr>
            <w:tcW w:w="1745" w:type="dxa"/>
          </w:tcPr>
          <w:p w14:paraId="211D88D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41</w:t>
            </w:r>
            <w:r w:rsidRPr="00AB1677">
              <w:rPr>
                <w:rFonts w:ascii="Times New Roman" w:hAnsi="Times New Roman" w:cs="Times New Roman"/>
                <w:sz w:val="24"/>
                <w:szCs w:val="24"/>
                <w:vertAlign w:val="superscript"/>
                <w:lang w:val="kk-KZ"/>
              </w:rPr>
              <w:t>0</w:t>
            </w:r>
            <w:r w:rsidRPr="00AB1677">
              <w:rPr>
                <w:rFonts w:ascii="Times New Roman" w:hAnsi="Times New Roman" w:cs="Times New Roman"/>
                <w:sz w:val="24"/>
                <w:szCs w:val="24"/>
                <w:lang w:val="kk-KZ"/>
              </w:rPr>
              <w:t>С</w:t>
            </w:r>
          </w:p>
        </w:tc>
      </w:tr>
      <w:tr w:rsidR="00C201D5" w:rsidRPr="00AB1677" w14:paraId="7887DDBB" w14:textId="77777777" w:rsidTr="000D63ED">
        <w:tc>
          <w:tcPr>
            <w:tcW w:w="2660" w:type="dxa"/>
          </w:tcPr>
          <w:p w14:paraId="1565A3B1"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1:4</w:t>
            </w:r>
          </w:p>
        </w:tc>
        <w:tc>
          <w:tcPr>
            <w:tcW w:w="1744" w:type="dxa"/>
          </w:tcPr>
          <w:p w14:paraId="77458C5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0,52</w:t>
            </w:r>
          </w:p>
        </w:tc>
        <w:tc>
          <w:tcPr>
            <w:tcW w:w="1745" w:type="dxa"/>
          </w:tcPr>
          <w:p w14:paraId="4226246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0,53</w:t>
            </w:r>
          </w:p>
        </w:tc>
        <w:tc>
          <w:tcPr>
            <w:tcW w:w="1745" w:type="dxa"/>
          </w:tcPr>
          <w:p w14:paraId="4C4E3C0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0,55</w:t>
            </w:r>
          </w:p>
        </w:tc>
        <w:tc>
          <w:tcPr>
            <w:tcW w:w="1745" w:type="dxa"/>
          </w:tcPr>
          <w:p w14:paraId="7061F1D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0,56</w:t>
            </w:r>
          </w:p>
        </w:tc>
      </w:tr>
      <w:tr w:rsidR="00C201D5" w:rsidRPr="00AB1677" w14:paraId="42E44997" w14:textId="77777777" w:rsidTr="000D63ED">
        <w:tc>
          <w:tcPr>
            <w:tcW w:w="2660" w:type="dxa"/>
          </w:tcPr>
          <w:p w14:paraId="0F524F4A"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1:6</w:t>
            </w:r>
          </w:p>
        </w:tc>
        <w:tc>
          <w:tcPr>
            <w:tcW w:w="1744" w:type="dxa"/>
          </w:tcPr>
          <w:p w14:paraId="63B8833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0,57</w:t>
            </w:r>
          </w:p>
        </w:tc>
        <w:tc>
          <w:tcPr>
            <w:tcW w:w="1745" w:type="dxa"/>
          </w:tcPr>
          <w:p w14:paraId="388E3A0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0,59</w:t>
            </w:r>
          </w:p>
        </w:tc>
        <w:tc>
          <w:tcPr>
            <w:tcW w:w="1745" w:type="dxa"/>
          </w:tcPr>
          <w:p w14:paraId="4354299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745" w:type="dxa"/>
          </w:tcPr>
          <w:p w14:paraId="0ECBFE3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0,60</w:t>
            </w:r>
          </w:p>
        </w:tc>
      </w:tr>
      <w:tr w:rsidR="00C201D5" w:rsidRPr="00AB1677" w14:paraId="0692280E" w14:textId="77777777" w:rsidTr="000D63ED">
        <w:tc>
          <w:tcPr>
            <w:tcW w:w="2660" w:type="dxa"/>
          </w:tcPr>
          <w:p w14:paraId="4AE7F5E1"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1:8</w:t>
            </w:r>
          </w:p>
        </w:tc>
        <w:tc>
          <w:tcPr>
            <w:tcW w:w="1744" w:type="dxa"/>
          </w:tcPr>
          <w:p w14:paraId="3FD0924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0,61</w:t>
            </w:r>
          </w:p>
        </w:tc>
        <w:tc>
          <w:tcPr>
            <w:tcW w:w="1745" w:type="dxa"/>
          </w:tcPr>
          <w:p w14:paraId="3F8889F5"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0,63</w:t>
            </w:r>
          </w:p>
        </w:tc>
        <w:tc>
          <w:tcPr>
            <w:tcW w:w="1745" w:type="dxa"/>
          </w:tcPr>
          <w:p w14:paraId="74213F8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0,67</w:t>
            </w:r>
          </w:p>
        </w:tc>
        <w:tc>
          <w:tcPr>
            <w:tcW w:w="1745" w:type="dxa"/>
          </w:tcPr>
          <w:p w14:paraId="3A8E77A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0,65</w:t>
            </w:r>
          </w:p>
        </w:tc>
      </w:tr>
      <w:tr w:rsidR="00C201D5" w:rsidRPr="00AB1677" w14:paraId="3B648184" w14:textId="77777777" w:rsidTr="000D63ED">
        <w:tc>
          <w:tcPr>
            <w:tcW w:w="2660" w:type="dxa"/>
          </w:tcPr>
          <w:p w14:paraId="30174C65"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1:10</w:t>
            </w:r>
          </w:p>
        </w:tc>
        <w:tc>
          <w:tcPr>
            <w:tcW w:w="1744" w:type="dxa"/>
          </w:tcPr>
          <w:p w14:paraId="08DA981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c>
          <w:tcPr>
            <w:tcW w:w="1745" w:type="dxa"/>
          </w:tcPr>
          <w:p w14:paraId="45092BD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0,66</w:t>
            </w:r>
          </w:p>
        </w:tc>
        <w:tc>
          <w:tcPr>
            <w:tcW w:w="1745" w:type="dxa"/>
          </w:tcPr>
          <w:p w14:paraId="0BE43C51" w14:textId="77777777" w:rsidR="00C201D5" w:rsidRPr="00AB1677" w:rsidRDefault="00C201D5" w:rsidP="000D63ED">
            <w:pPr>
              <w:spacing w:after="0" w:line="240" w:lineRule="auto"/>
              <w:jc w:val="center"/>
              <w:rPr>
                <w:rFonts w:ascii="Times New Roman" w:hAnsi="Times New Roman" w:cs="Times New Roman"/>
                <w:bCs/>
                <w:sz w:val="24"/>
                <w:szCs w:val="24"/>
                <w:lang w:val="kk-KZ"/>
              </w:rPr>
            </w:pPr>
            <w:r w:rsidRPr="00AB1677">
              <w:rPr>
                <w:rFonts w:ascii="Times New Roman" w:hAnsi="Times New Roman" w:cs="Times New Roman"/>
                <w:bCs/>
                <w:sz w:val="24"/>
                <w:szCs w:val="24"/>
                <w:lang w:val="kk-KZ"/>
              </w:rPr>
              <w:t>0,71</w:t>
            </w:r>
          </w:p>
        </w:tc>
        <w:tc>
          <w:tcPr>
            <w:tcW w:w="1745" w:type="dxa"/>
          </w:tcPr>
          <w:p w14:paraId="4DEA950A" w14:textId="77777777" w:rsidR="00C201D5" w:rsidRPr="00AB1677" w:rsidRDefault="00C201D5" w:rsidP="000D63ED">
            <w:pPr>
              <w:spacing w:after="0" w:line="240" w:lineRule="auto"/>
              <w:jc w:val="center"/>
              <w:rPr>
                <w:rFonts w:ascii="Times New Roman" w:hAnsi="Times New Roman" w:cs="Times New Roman"/>
                <w:bCs/>
                <w:sz w:val="24"/>
                <w:szCs w:val="24"/>
                <w:lang w:val="kk-KZ"/>
              </w:rPr>
            </w:pPr>
            <w:r w:rsidRPr="00AB1677">
              <w:rPr>
                <w:rFonts w:ascii="Times New Roman" w:hAnsi="Times New Roman" w:cs="Times New Roman"/>
                <w:bCs/>
                <w:sz w:val="24"/>
                <w:szCs w:val="24"/>
                <w:lang w:val="kk-KZ"/>
              </w:rPr>
              <w:t>0,69</w:t>
            </w:r>
          </w:p>
        </w:tc>
      </w:tr>
      <w:tr w:rsidR="00C201D5" w:rsidRPr="00AB1677" w14:paraId="5AA0DC94" w14:textId="77777777" w:rsidTr="000D63ED">
        <w:tc>
          <w:tcPr>
            <w:tcW w:w="2660" w:type="dxa"/>
          </w:tcPr>
          <w:p w14:paraId="19C9797A"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1:12</w:t>
            </w:r>
          </w:p>
        </w:tc>
        <w:tc>
          <w:tcPr>
            <w:tcW w:w="1744" w:type="dxa"/>
          </w:tcPr>
          <w:p w14:paraId="6145EC9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745" w:type="dxa"/>
          </w:tcPr>
          <w:p w14:paraId="52929B0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c>
          <w:tcPr>
            <w:tcW w:w="1745" w:type="dxa"/>
          </w:tcPr>
          <w:p w14:paraId="5D520F2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0,68</w:t>
            </w:r>
          </w:p>
        </w:tc>
        <w:tc>
          <w:tcPr>
            <w:tcW w:w="1745" w:type="dxa"/>
          </w:tcPr>
          <w:p w14:paraId="301CC43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0,67</w:t>
            </w:r>
          </w:p>
        </w:tc>
      </w:tr>
      <w:tr w:rsidR="00C201D5" w:rsidRPr="00AB1677" w14:paraId="5FC93A2A" w14:textId="77777777" w:rsidTr="000D63ED">
        <w:tc>
          <w:tcPr>
            <w:tcW w:w="2660" w:type="dxa"/>
          </w:tcPr>
          <w:p w14:paraId="683B0F1A"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1:14</w:t>
            </w:r>
          </w:p>
        </w:tc>
        <w:tc>
          <w:tcPr>
            <w:tcW w:w="1744" w:type="dxa"/>
          </w:tcPr>
          <w:p w14:paraId="3CBF4385"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0,58</w:t>
            </w:r>
          </w:p>
        </w:tc>
        <w:tc>
          <w:tcPr>
            <w:tcW w:w="1745" w:type="dxa"/>
          </w:tcPr>
          <w:p w14:paraId="108E0E7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0,62</w:t>
            </w:r>
          </w:p>
        </w:tc>
        <w:tc>
          <w:tcPr>
            <w:tcW w:w="1745" w:type="dxa"/>
          </w:tcPr>
          <w:p w14:paraId="34CD100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0,66</w:t>
            </w:r>
          </w:p>
        </w:tc>
        <w:tc>
          <w:tcPr>
            <w:tcW w:w="1745" w:type="dxa"/>
          </w:tcPr>
          <w:p w14:paraId="39ED4DA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r>
      <w:tr w:rsidR="00C201D5" w:rsidRPr="00AB1677" w14:paraId="06442D32" w14:textId="77777777" w:rsidTr="000D63ED">
        <w:tc>
          <w:tcPr>
            <w:tcW w:w="2660" w:type="dxa"/>
          </w:tcPr>
          <w:p w14:paraId="45C93B11"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 1:16</w:t>
            </w:r>
          </w:p>
        </w:tc>
        <w:tc>
          <w:tcPr>
            <w:tcW w:w="1744" w:type="dxa"/>
          </w:tcPr>
          <w:p w14:paraId="53EBE4E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0,56</w:t>
            </w:r>
          </w:p>
        </w:tc>
        <w:tc>
          <w:tcPr>
            <w:tcW w:w="1745" w:type="dxa"/>
          </w:tcPr>
          <w:p w14:paraId="1BB930B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0,58</w:t>
            </w:r>
          </w:p>
        </w:tc>
        <w:tc>
          <w:tcPr>
            <w:tcW w:w="1745" w:type="dxa"/>
          </w:tcPr>
          <w:p w14:paraId="2A8E71D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0,64</w:t>
            </w:r>
          </w:p>
        </w:tc>
        <w:tc>
          <w:tcPr>
            <w:tcW w:w="1745" w:type="dxa"/>
          </w:tcPr>
          <w:p w14:paraId="35B1EFA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0,61</w:t>
            </w:r>
          </w:p>
        </w:tc>
      </w:tr>
      <w:tr w:rsidR="00C201D5" w:rsidRPr="00AB1677" w14:paraId="588B740D" w14:textId="77777777" w:rsidTr="000D63ED">
        <w:tc>
          <w:tcPr>
            <w:tcW w:w="2660" w:type="dxa"/>
          </w:tcPr>
          <w:p w14:paraId="008681E1"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hAnsi="Times New Roman" w:cs="Times New Roman"/>
                <w:sz w:val="24"/>
                <w:szCs w:val="24"/>
                <w:lang w:val="kk-KZ"/>
              </w:rPr>
              <w:t>М+m</w:t>
            </w:r>
          </w:p>
        </w:tc>
        <w:tc>
          <w:tcPr>
            <w:tcW w:w="1744" w:type="dxa"/>
          </w:tcPr>
          <w:p w14:paraId="4331366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w:t>
            </w:r>
          </w:p>
        </w:tc>
        <w:tc>
          <w:tcPr>
            <w:tcW w:w="1745" w:type="dxa"/>
          </w:tcPr>
          <w:p w14:paraId="5200166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745" w:type="dxa"/>
          </w:tcPr>
          <w:p w14:paraId="6869748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0,02-0,03</w:t>
            </w:r>
          </w:p>
        </w:tc>
        <w:tc>
          <w:tcPr>
            <w:tcW w:w="1745" w:type="dxa"/>
          </w:tcPr>
          <w:p w14:paraId="30A8D8A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0,02-0,03</w:t>
            </w:r>
          </w:p>
        </w:tc>
      </w:tr>
    </w:tbl>
    <w:p w14:paraId="78EFEF36" w14:textId="77777777" w:rsidR="00C201D5" w:rsidRPr="00AB1677" w:rsidRDefault="00C201D5" w:rsidP="00C201D5">
      <w:pPr>
        <w:pStyle w:val="a9"/>
        <w:spacing w:after="0" w:line="240" w:lineRule="auto"/>
        <w:ind w:left="0" w:firstLine="567"/>
        <w:jc w:val="both"/>
        <w:rPr>
          <w:b/>
          <w:sz w:val="28"/>
          <w:szCs w:val="28"/>
          <w:highlight w:val="yellow"/>
          <w:lang w:val="kk-KZ"/>
        </w:rPr>
      </w:pPr>
    </w:p>
    <w:p w14:paraId="27B8D850" w14:textId="78D9785E" w:rsidR="00C201D5" w:rsidRPr="00AB1677" w:rsidRDefault="00964317" w:rsidP="00964317">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Торпедо</w:t>
      </w: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с</w:t>
      </w:r>
      <w:r w:rsidR="00AC218D">
        <w:rPr>
          <w:rFonts w:ascii="Times New Roman" w:hAnsi="Times New Roman" w:cs="Times New Roman"/>
          <w:sz w:val="28"/>
          <w:szCs w:val="28"/>
          <w:lang w:val="kk-KZ"/>
        </w:rPr>
        <w:t>ұрыпы</w:t>
      </w:r>
      <w:r w:rsidR="00C201D5"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00503CDF" w:rsidRPr="00AB1677">
        <w:rPr>
          <w:rFonts w:ascii="Times New Roman" w:hAnsi="Times New Roman" w:cs="Times New Roman"/>
          <w:sz w:val="28"/>
          <w:szCs w:val="28"/>
          <w:lang w:val="kk-KZ"/>
        </w:rPr>
        <w:t xml:space="preserve"> өнімдері</w:t>
      </w:r>
      <w:r w:rsidR="00C201D5" w:rsidRPr="00AB1677">
        <w:rPr>
          <w:rFonts w:ascii="Times New Roman" w:hAnsi="Times New Roman" w:cs="Times New Roman"/>
          <w:sz w:val="28"/>
          <w:szCs w:val="28"/>
          <w:lang w:val="kk-KZ"/>
        </w:rPr>
        <w:t xml:space="preserve"> сығындыларынан пектинді ферментативті экстракциялау кезінде ферменттік кешен үшін оңтайлы дозаны және экспозиция уақытын анықтау нәтижелері 1</w:t>
      </w:r>
      <w:r w:rsidR="004B4D14">
        <w:rPr>
          <w:rFonts w:ascii="Times New Roman" w:hAnsi="Times New Roman" w:cs="Times New Roman"/>
          <w:sz w:val="28"/>
          <w:szCs w:val="28"/>
          <w:lang w:val="kk-KZ"/>
        </w:rPr>
        <w:t>1</w:t>
      </w:r>
      <w:r w:rsidR="00C201D5" w:rsidRPr="00AB1677">
        <w:rPr>
          <w:rFonts w:ascii="Times New Roman" w:hAnsi="Times New Roman" w:cs="Times New Roman"/>
          <w:sz w:val="28"/>
          <w:szCs w:val="28"/>
          <w:lang w:val="kk-KZ"/>
        </w:rPr>
        <w:t>-кестеде келтірілген.</w:t>
      </w:r>
    </w:p>
    <w:p w14:paraId="794F4BE7" w14:textId="77777777" w:rsidR="00C201D5" w:rsidRPr="00AB1677" w:rsidRDefault="00C201D5" w:rsidP="00C201D5">
      <w:pPr>
        <w:spacing w:after="0" w:line="240" w:lineRule="auto"/>
        <w:jc w:val="both"/>
        <w:rPr>
          <w:rFonts w:ascii="Times New Roman" w:hAnsi="Times New Roman" w:cs="Times New Roman"/>
          <w:sz w:val="28"/>
          <w:szCs w:val="28"/>
          <w:lang w:val="kk-KZ"/>
        </w:rPr>
      </w:pPr>
    </w:p>
    <w:p w14:paraId="721FCAC3" w14:textId="31C90EC9" w:rsidR="00C201D5" w:rsidRPr="00AB1677" w:rsidRDefault="00B77984" w:rsidP="0096431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C201D5" w:rsidRPr="00AB1677">
        <w:rPr>
          <w:rFonts w:ascii="Times New Roman" w:hAnsi="Times New Roman" w:cs="Times New Roman"/>
          <w:sz w:val="28"/>
          <w:szCs w:val="28"/>
          <w:lang w:val="kk-KZ"/>
        </w:rPr>
        <w:t xml:space="preserve">есте </w:t>
      </w:r>
      <w:r>
        <w:rPr>
          <w:rFonts w:ascii="Times New Roman" w:hAnsi="Times New Roman" w:cs="Times New Roman"/>
          <w:sz w:val="28"/>
          <w:szCs w:val="28"/>
          <w:lang w:val="kk-KZ"/>
        </w:rPr>
        <w:t xml:space="preserve">11 </w:t>
      </w:r>
      <w:r w:rsidR="00503CDF"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w:t>
      </w:r>
      <w:r w:rsidR="00503CDF"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Торпедо</w:t>
      </w:r>
      <w:r w:rsidR="00503CDF"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с</w:t>
      </w:r>
      <w:r w:rsidR="00AC218D">
        <w:rPr>
          <w:rFonts w:ascii="Times New Roman" w:hAnsi="Times New Roman" w:cs="Times New Roman"/>
          <w:sz w:val="28"/>
          <w:szCs w:val="28"/>
          <w:lang w:val="kk-KZ"/>
        </w:rPr>
        <w:t>ұрыпы</w:t>
      </w:r>
      <w:r w:rsidR="00C201D5"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00503CDF" w:rsidRPr="00AB1677">
        <w:rPr>
          <w:lang w:val="kk-KZ"/>
        </w:rPr>
        <w:t xml:space="preserve"> </w:t>
      </w:r>
      <w:r w:rsidR="00503CDF" w:rsidRPr="00AB1677">
        <w:rPr>
          <w:rFonts w:ascii="Times New Roman" w:hAnsi="Times New Roman" w:cs="Times New Roman"/>
          <w:sz w:val="28"/>
          <w:szCs w:val="28"/>
          <w:lang w:val="kk-KZ"/>
        </w:rPr>
        <w:t>өнімдері</w:t>
      </w:r>
      <w:r w:rsidR="00C201D5" w:rsidRPr="00AB1677">
        <w:rPr>
          <w:rFonts w:ascii="Times New Roman" w:hAnsi="Times New Roman" w:cs="Times New Roman"/>
          <w:sz w:val="28"/>
          <w:szCs w:val="28"/>
          <w:lang w:val="kk-KZ"/>
        </w:rPr>
        <w:t xml:space="preserve"> сығындыларынан пектинді ферментативті экстракциялау кезінде ферменттік кешен үшін оңтайлы дозаны және экспозиция уақытын анықтау нәтижелері</w:t>
      </w:r>
    </w:p>
    <w:p w14:paraId="39439AC8" w14:textId="77777777" w:rsidR="00964317" w:rsidRPr="00AB1677" w:rsidRDefault="00964317" w:rsidP="00964317">
      <w:pPr>
        <w:spacing w:after="0" w:line="240" w:lineRule="auto"/>
        <w:jc w:val="both"/>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1134"/>
        <w:gridCol w:w="1134"/>
        <w:gridCol w:w="1134"/>
        <w:gridCol w:w="1134"/>
        <w:gridCol w:w="1134"/>
        <w:gridCol w:w="1134"/>
      </w:tblGrid>
      <w:tr w:rsidR="00C201D5" w:rsidRPr="00AB1677" w14:paraId="56A03AE6" w14:textId="77777777" w:rsidTr="000D63ED">
        <w:trPr>
          <w:trHeight w:val="260"/>
        </w:trPr>
        <w:tc>
          <w:tcPr>
            <w:tcW w:w="1701" w:type="dxa"/>
            <w:vMerge w:val="restart"/>
          </w:tcPr>
          <w:p w14:paraId="48B27FC5" w14:textId="77777777" w:rsidR="00C201D5" w:rsidRPr="00AB1677" w:rsidRDefault="00C201D5"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Гидромодуль</w:t>
            </w:r>
          </w:p>
          <w:p w14:paraId="02DC75D2" w14:textId="77777777" w:rsidR="00C201D5" w:rsidRPr="00AB1677" w:rsidRDefault="00C201D5" w:rsidP="000D63ED">
            <w:pPr>
              <w:spacing w:after="0" w:line="240" w:lineRule="auto"/>
              <w:jc w:val="center"/>
              <w:rPr>
                <w:rFonts w:ascii="Times New Roman" w:hAnsi="Times New Roman" w:cs="Times New Roman"/>
                <w:sz w:val="24"/>
                <w:szCs w:val="24"/>
                <w:lang w:val="kk-KZ"/>
              </w:rPr>
            </w:pPr>
          </w:p>
        </w:tc>
        <w:tc>
          <w:tcPr>
            <w:tcW w:w="7938" w:type="dxa"/>
            <w:gridSpan w:val="7"/>
          </w:tcPr>
          <w:p w14:paraId="5EA0B72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Экспозиция уақыты сағатпен</w:t>
            </w:r>
          </w:p>
        </w:tc>
      </w:tr>
      <w:tr w:rsidR="00C201D5" w:rsidRPr="00AB1677" w14:paraId="394A2370" w14:textId="77777777" w:rsidTr="000D63ED">
        <w:trPr>
          <w:trHeight w:val="290"/>
        </w:trPr>
        <w:tc>
          <w:tcPr>
            <w:tcW w:w="1701" w:type="dxa"/>
            <w:vMerge/>
          </w:tcPr>
          <w:p w14:paraId="5C007C91" w14:textId="77777777" w:rsidR="00C201D5" w:rsidRPr="00AB1677" w:rsidRDefault="00C201D5" w:rsidP="000D63ED">
            <w:pPr>
              <w:spacing w:after="0" w:line="240" w:lineRule="auto"/>
              <w:jc w:val="center"/>
              <w:rPr>
                <w:rFonts w:ascii="Times New Roman" w:hAnsi="Times New Roman" w:cs="Times New Roman"/>
                <w:sz w:val="24"/>
                <w:szCs w:val="24"/>
                <w:lang w:val="kk-KZ"/>
              </w:rPr>
            </w:pPr>
          </w:p>
        </w:tc>
        <w:tc>
          <w:tcPr>
            <w:tcW w:w="7938" w:type="dxa"/>
            <w:gridSpan w:val="7"/>
          </w:tcPr>
          <w:p w14:paraId="19B7BFE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ферментативті препараттың концентрациясы/қауынның ферментативті сығындысындағы пектин мөлшері, %</w:t>
            </w:r>
          </w:p>
        </w:tc>
      </w:tr>
      <w:tr w:rsidR="00C201D5" w:rsidRPr="00AB1677" w14:paraId="04D0DAB5" w14:textId="77777777" w:rsidTr="000D63ED">
        <w:trPr>
          <w:trHeight w:val="298"/>
        </w:trPr>
        <w:tc>
          <w:tcPr>
            <w:tcW w:w="1701" w:type="dxa"/>
            <w:vMerge/>
          </w:tcPr>
          <w:p w14:paraId="6C3E58B3" w14:textId="77777777" w:rsidR="00C201D5" w:rsidRPr="00AB1677" w:rsidRDefault="00C201D5" w:rsidP="000D63ED">
            <w:pPr>
              <w:spacing w:after="0" w:line="240" w:lineRule="auto"/>
              <w:jc w:val="center"/>
              <w:rPr>
                <w:rFonts w:ascii="Times New Roman" w:hAnsi="Times New Roman" w:cs="Times New Roman"/>
                <w:sz w:val="24"/>
                <w:szCs w:val="24"/>
                <w:lang w:val="kk-KZ"/>
              </w:rPr>
            </w:pPr>
          </w:p>
        </w:tc>
        <w:tc>
          <w:tcPr>
            <w:tcW w:w="1134" w:type="dxa"/>
          </w:tcPr>
          <w:p w14:paraId="2EDDC32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w:t>
            </w:r>
          </w:p>
        </w:tc>
        <w:tc>
          <w:tcPr>
            <w:tcW w:w="1134" w:type="dxa"/>
          </w:tcPr>
          <w:p w14:paraId="0C93F62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c>
          <w:tcPr>
            <w:tcW w:w="1134" w:type="dxa"/>
          </w:tcPr>
          <w:p w14:paraId="2356E0E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w:t>
            </w:r>
          </w:p>
        </w:tc>
        <w:tc>
          <w:tcPr>
            <w:tcW w:w="1134" w:type="dxa"/>
          </w:tcPr>
          <w:p w14:paraId="56FDDFB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w:t>
            </w:r>
          </w:p>
        </w:tc>
        <w:tc>
          <w:tcPr>
            <w:tcW w:w="1134" w:type="dxa"/>
          </w:tcPr>
          <w:p w14:paraId="647D6B3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w:t>
            </w:r>
          </w:p>
        </w:tc>
        <w:tc>
          <w:tcPr>
            <w:tcW w:w="1134" w:type="dxa"/>
          </w:tcPr>
          <w:p w14:paraId="3A870C1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w:t>
            </w:r>
          </w:p>
        </w:tc>
        <w:tc>
          <w:tcPr>
            <w:tcW w:w="1134" w:type="dxa"/>
          </w:tcPr>
          <w:p w14:paraId="69E8033B" w14:textId="77777777" w:rsidR="00C201D5" w:rsidRPr="00AB1677" w:rsidRDefault="00C201D5" w:rsidP="000D63ED">
            <w:pPr>
              <w:spacing w:after="0" w:line="240" w:lineRule="auto"/>
              <w:jc w:val="center"/>
              <w:rPr>
                <w:rFonts w:ascii="Times New Roman" w:hAnsi="Times New Roman" w:cs="Times New Roman"/>
                <w:b/>
                <w:color w:val="FF0000"/>
                <w:sz w:val="24"/>
                <w:szCs w:val="24"/>
                <w:lang w:val="kk-KZ"/>
              </w:rPr>
            </w:pPr>
            <w:r w:rsidRPr="00AB1677">
              <w:rPr>
                <w:rFonts w:ascii="Times New Roman" w:hAnsi="Times New Roman" w:cs="Times New Roman"/>
                <w:sz w:val="24"/>
                <w:szCs w:val="24"/>
                <w:lang w:val="kk-KZ"/>
              </w:rPr>
              <w:t>12</w:t>
            </w:r>
          </w:p>
        </w:tc>
      </w:tr>
      <w:tr w:rsidR="00C201D5" w:rsidRPr="00AB1677" w14:paraId="03813AF1" w14:textId="77777777" w:rsidTr="000D63ED">
        <w:trPr>
          <w:trHeight w:val="298"/>
        </w:trPr>
        <w:tc>
          <w:tcPr>
            <w:tcW w:w="9639" w:type="dxa"/>
            <w:gridSpan w:val="8"/>
          </w:tcPr>
          <w:p w14:paraId="5B63174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Ферменттік препараттың 1,0% концентрациясы</w:t>
            </w:r>
          </w:p>
        </w:tc>
      </w:tr>
      <w:tr w:rsidR="00C201D5" w:rsidRPr="00AB1677" w14:paraId="05963B85" w14:textId="77777777" w:rsidTr="000D63ED">
        <w:tc>
          <w:tcPr>
            <w:tcW w:w="1701" w:type="dxa"/>
          </w:tcPr>
          <w:p w14:paraId="0FBEE6DA" w14:textId="77777777" w:rsidR="00C201D5" w:rsidRPr="00AB1677" w:rsidRDefault="00C201D5" w:rsidP="000D63ED">
            <w:pPr>
              <w:tabs>
                <w:tab w:val="left" w:pos="250"/>
                <w:tab w:val="center" w:pos="4574"/>
              </w:tabs>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1:10</w:t>
            </w:r>
          </w:p>
        </w:tc>
        <w:tc>
          <w:tcPr>
            <w:tcW w:w="1134" w:type="dxa"/>
          </w:tcPr>
          <w:p w14:paraId="29AAEE9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0,22</w:t>
            </w:r>
          </w:p>
        </w:tc>
        <w:tc>
          <w:tcPr>
            <w:tcW w:w="1134" w:type="dxa"/>
          </w:tcPr>
          <w:p w14:paraId="1D9110C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0,39</w:t>
            </w:r>
          </w:p>
        </w:tc>
        <w:tc>
          <w:tcPr>
            <w:tcW w:w="1134" w:type="dxa"/>
          </w:tcPr>
          <w:p w14:paraId="613E1D1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0,70</w:t>
            </w:r>
          </w:p>
        </w:tc>
        <w:tc>
          <w:tcPr>
            <w:tcW w:w="1134" w:type="dxa"/>
          </w:tcPr>
          <w:p w14:paraId="26EE603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0,75</w:t>
            </w:r>
          </w:p>
        </w:tc>
        <w:tc>
          <w:tcPr>
            <w:tcW w:w="1134" w:type="dxa"/>
          </w:tcPr>
          <w:p w14:paraId="21EE9AB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0,72</w:t>
            </w:r>
          </w:p>
        </w:tc>
        <w:tc>
          <w:tcPr>
            <w:tcW w:w="1134" w:type="dxa"/>
          </w:tcPr>
          <w:p w14:paraId="59B22BC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0,71</w:t>
            </w:r>
          </w:p>
        </w:tc>
        <w:tc>
          <w:tcPr>
            <w:tcW w:w="1134" w:type="dxa"/>
          </w:tcPr>
          <w:p w14:paraId="2347690F" w14:textId="77777777" w:rsidR="00C201D5" w:rsidRPr="00AB1677" w:rsidRDefault="00C201D5" w:rsidP="000D63ED">
            <w:pPr>
              <w:spacing w:after="0" w:line="240" w:lineRule="auto"/>
              <w:jc w:val="center"/>
              <w:rPr>
                <w:rFonts w:ascii="Times New Roman" w:hAnsi="Times New Roman" w:cs="Times New Roman"/>
                <w:b/>
                <w:color w:val="FF0000"/>
                <w:sz w:val="24"/>
                <w:szCs w:val="24"/>
                <w:lang w:val="kk-KZ"/>
              </w:rPr>
            </w:pPr>
            <w:r w:rsidRPr="00AB1677">
              <w:rPr>
                <w:rFonts w:ascii="Times New Roman" w:hAnsi="Times New Roman" w:cs="Times New Roman"/>
                <w:sz w:val="24"/>
                <w:szCs w:val="24"/>
                <w:lang w:val="kk-KZ"/>
              </w:rPr>
              <w:t>0,69</w:t>
            </w:r>
          </w:p>
        </w:tc>
      </w:tr>
      <w:tr w:rsidR="00C201D5" w:rsidRPr="00AB1677" w14:paraId="1FD0C906" w14:textId="77777777" w:rsidTr="000D63ED">
        <w:tc>
          <w:tcPr>
            <w:tcW w:w="9639" w:type="dxa"/>
            <w:gridSpan w:val="8"/>
          </w:tcPr>
          <w:p w14:paraId="6F761356" w14:textId="77777777" w:rsidR="00C201D5" w:rsidRPr="00AB1677" w:rsidRDefault="00C201D5" w:rsidP="000D63ED">
            <w:pPr>
              <w:spacing w:after="0" w:line="240" w:lineRule="auto"/>
              <w:jc w:val="center"/>
              <w:rPr>
                <w:rFonts w:ascii="Times New Roman" w:hAnsi="Times New Roman" w:cs="Times New Roman"/>
                <w:bCs/>
                <w:sz w:val="24"/>
                <w:szCs w:val="24"/>
                <w:lang w:val="kk-KZ"/>
              </w:rPr>
            </w:pPr>
            <w:r w:rsidRPr="00AB1677">
              <w:rPr>
                <w:rFonts w:ascii="Times New Roman" w:hAnsi="Times New Roman" w:cs="Times New Roman"/>
                <w:bCs/>
                <w:sz w:val="24"/>
                <w:szCs w:val="24"/>
                <w:lang w:val="kk-KZ"/>
              </w:rPr>
              <w:t>Ферменттік препараттың 2,0% концентрациясы</w:t>
            </w:r>
          </w:p>
        </w:tc>
      </w:tr>
      <w:tr w:rsidR="00C201D5" w:rsidRPr="00AB1677" w14:paraId="705AB14E" w14:textId="77777777" w:rsidTr="000D63ED">
        <w:tc>
          <w:tcPr>
            <w:tcW w:w="1701" w:type="dxa"/>
          </w:tcPr>
          <w:p w14:paraId="27BCAB8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1:10</w:t>
            </w:r>
          </w:p>
        </w:tc>
        <w:tc>
          <w:tcPr>
            <w:tcW w:w="1134" w:type="dxa"/>
          </w:tcPr>
          <w:p w14:paraId="0C0DCE7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0,28</w:t>
            </w:r>
          </w:p>
        </w:tc>
        <w:tc>
          <w:tcPr>
            <w:tcW w:w="1134" w:type="dxa"/>
          </w:tcPr>
          <w:p w14:paraId="08B64BF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0,51</w:t>
            </w:r>
          </w:p>
        </w:tc>
        <w:tc>
          <w:tcPr>
            <w:tcW w:w="1134" w:type="dxa"/>
          </w:tcPr>
          <w:p w14:paraId="548D77C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0,75</w:t>
            </w:r>
          </w:p>
        </w:tc>
        <w:tc>
          <w:tcPr>
            <w:tcW w:w="1134" w:type="dxa"/>
          </w:tcPr>
          <w:p w14:paraId="52382152" w14:textId="77777777" w:rsidR="00C201D5" w:rsidRPr="00AB1677" w:rsidRDefault="00C201D5" w:rsidP="000D63ED">
            <w:pPr>
              <w:spacing w:after="0" w:line="240" w:lineRule="auto"/>
              <w:jc w:val="center"/>
              <w:rPr>
                <w:rFonts w:ascii="Times New Roman" w:hAnsi="Times New Roman" w:cs="Times New Roman"/>
                <w:bCs/>
                <w:sz w:val="24"/>
                <w:szCs w:val="24"/>
                <w:lang w:val="kk-KZ"/>
              </w:rPr>
            </w:pPr>
            <w:r w:rsidRPr="00AB1677">
              <w:rPr>
                <w:rFonts w:ascii="Times New Roman" w:hAnsi="Times New Roman" w:cs="Times New Roman"/>
                <w:bCs/>
                <w:sz w:val="24"/>
                <w:szCs w:val="24"/>
                <w:lang w:val="kk-KZ"/>
              </w:rPr>
              <w:t>1,05</w:t>
            </w:r>
          </w:p>
        </w:tc>
        <w:tc>
          <w:tcPr>
            <w:tcW w:w="1134" w:type="dxa"/>
          </w:tcPr>
          <w:p w14:paraId="4E632A71" w14:textId="77777777" w:rsidR="00C201D5" w:rsidRPr="00AB1677" w:rsidRDefault="00C201D5" w:rsidP="000D63ED">
            <w:pPr>
              <w:spacing w:after="0" w:line="240" w:lineRule="auto"/>
              <w:jc w:val="center"/>
              <w:rPr>
                <w:rFonts w:ascii="Times New Roman" w:hAnsi="Times New Roman" w:cs="Times New Roman"/>
                <w:bCs/>
                <w:sz w:val="24"/>
                <w:szCs w:val="24"/>
                <w:lang w:val="kk-KZ"/>
              </w:rPr>
            </w:pPr>
            <w:r w:rsidRPr="00AB1677">
              <w:rPr>
                <w:rFonts w:ascii="Times New Roman" w:hAnsi="Times New Roman" w:cs="Times New Roman"/>
                <w:bCs/>
                <w:sz w:val="24"/>
                <w:szCs w:val="24"/>
                <w:lang w:val="kk-KZ"/>
              </w:rPr>
              <w:t>0,85</w:t>
            </w:r>
          </w:p>
        </w:tc>
        <w:tc>
          <w:tcPr>
            <w:tcW w:w="1134" w:type="dxa"/>
          </w:tcPr>
          <w:p w14:paraId="4D60213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0,80</w:t>
            </w:r>
          </w:p>
        </w:tc>
        <w:tc>
          <w:tcPr>
            <w:tcW w:w="1134" w:type="dxa"/>
          </w:tcPr>
          <w:p w14:paraId="7BE737F5" w14:textId="77777777" w:rsidR="00C201D5" w:rsidRPr="00AB1677" w:rsidRDefault="00C201D5" w:rsidP="000D63ED">
            <w:pPr>
              <w:spacing w:after="0" w:line="240" w:lineRule="auto"/>
              <w:jc w:val="center"/>
              <w:rPr>
                <w:rFonts w:ascii="Times New Roman" w:hAnsi="Times New Roman" w:cs="Times New Roman"/>
                <w:b/>
                <w:color w:val="FF0000"/>
                <w:sz w:val="24"/>
                <w:szCs w:val="24"/>
                <w:lang w:val="kk-KZ"/>
              </w:rPr>
            </w:pPr>
            <w:r w:rsidRPr="00AB1677">
              <w:rPr>
                <w:rFonts w:ascii="Times New Roman" w:hAnsi="Times New Roman" w:cs="Times New Roman"/>
                <w:sz w:val="24"/>
                <w:szCs w:val="24"/>
                <w:lang w:val="kk-KZ"/>
              </w:rPr>
              <w:t>0,75</w:t>
            </w:r>
          </w:p>
        </w:tc>
      </w:tr>
      <w:tr w:rsidR="00C201D5" w:rsidRPr="00AB1677" w14:paraId="55DC82BE" w14:textId="77777777" w:rsidTr="000D63ED">
        <w:tc>
          <w:tcPr>
            <w:tcW w:w="9639" w:type="dxa"/>
            <w:gridSpan w:val="8"/>
          </w:tcPr>
          <w:p w14:paraId="6250EE8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lastRenderedPageBreak/>
              <w:t>Ферменттік препараттың 3,0% концентрациясы</w:t>
            </w:r>
          </w:p>
        </w:tc>
      </w:tr>
      <w:tr w:rsidR="00C201D5" w:rsidRPr="00AB1677" w14:paraId="443389AF" w14:textId="77777777" w:rsidTr="000D63ED">
        <w:tc>
          <w:tcPr>
            <w:tcW w:w="1701" w:type="dxa"/>
          </w:tcPr>
          <w:p w14:paraId="0790A5F8" w14:textId="77777777" w:rsidR="00C201D5" w:rsidRPr="00AB1677" w:rsidRDefault="00C201D5" w:rsidP="000D63ED">
            <w:pPr>
              <w:tabs>
                <w:tab w:val="left" w:pos="250"/>
                <w:tab w:val="center" w:pos="4574"/>
              </w:tabs>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1:10</w:t>
            </w:r>
          </w:p>
        </w:tc>
        <w:tc>
          <w:tcPr>
            <w:tcW w:w="1134" w:type="dxa"/>
          </w:tcPr>
          <w:p w14:paraId="533BC0A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0,25</w:t>
            </w:r>
          </w:p>
        </w:tc>
        <w:tc>
          <w:tcPr>
            <w:tcW w:w="1134" w:type="dxa"/>
          </w:tcPr>
          <w:p w14:paraId="3659E0C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0,50</w:t>
            </w:r>
          </w:p>
        </w:tc>
        <w:tc>
          <w:tcPr>
            <w:tcW w:w="1134" w:type="dxa"/>
          </w:tcPr>
          <w:p w14:paraId="311097D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0,67</w:t>
            </w:r>
          </w:p>
        </w:tc>
        <w:tc>
          <w:tcPr>
            <w:tcW w:w="1134" w:type="dxa"/>
          </w:tcPr>
          <w:p w14:paraId="649E0EB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0,72</w:t>
            </w:r>
          </w:p>
        </w:tc>
        <w:tc>
          <w:tcPr>
            <w:tcW w:w="1134" w:type="dxa"/>
          </w:tcPr>
          <w:p w14:paraId="1EA8374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0,70</w:t>
            </w:r>
          </w:p>
        </w:tc>
        <w:tc>
          <w:tcPr>
            <w:tcW w:w="1134" w:type="dxa"/>
          </w:tcPr>
          <w:p w14:paraId="365CCD9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0,65</w:t>
            </w:r>
          </w:p>
        </w:tc>
        <w:tc>
          <w:tcPr>
            <w:tcW w:w="1134" w:type="dxa"/>
          </w:tcPr>
          <w:p w14:paraId="214737C7" w14:textId="77777777" w:rsidR="00C201D5" w:rsidRPr="00AB1677" w:rsidRDefault="00C201D5" w:rsidP="000D63ED">
            <w:pPr>
              <w:spacing w:after="0" w:line="240" w:lineRule="auto"/>
              <w:jc w:val="center"/>
              <w:rPr>
                <w:rFonts w:ascii="Times New Roman" w:hAnsi="Times New Roman" w:cs="Times New Roman"/>
                <w:color w:val="FF0000"/>
                <w:sz w:val="24"/>
                <w:szCs w:val="24"/>
                <w:lang w:val="kk-KZ"/>
              </w:rPr>
            </w:pPr>
            <w:r w:rsidRPr="00AB1677">
              <w:rPr>
                <w:rFonts w:ascii="Times New Roman" w:hAnsi="Times New Roman" w:cs="Times New Roman"/>
                <w:sz w:val="24"/>
                <w:szCs w:val="24"/>
                <w:lang w:val="kk-KZ"/>
              </w:rPr>
              <w:t>0,63</w:t>
            </w:r>
          </w:p>
        </w:tc>
      </w:tr>
      <w:tr w:rsidR="00C201D5" w:rsidRPr="00AB1677" w14:paraId="341C3971" w14:textId="77777777" w:rsidTr="000D63ED">
        <w:tc>
          <w:tcPr>
            <w:tcW w:w="1701" w:type="dxa"/>
          </w:tcPr>
          <w:p w14:paraId="0835E7D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М+m</w:t>
            </w:r>
          </w:p>
        </w:tc>
        <w:tc>
          <w:tcPr>
            <w:tcW w:w="1134" w:type="dxa"/>
          </w:tcPr>
          <w:p w14:paraId="170C518B" w14:textId="77777777" w:rsidR="00C201D5" w:rsidRPr="00AB1677" w:rsidRDefault="00C201D5"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134" w:type="dxa"/>
          </w:tcPr>
          <w:p w14:paraId="4EA0EF94" w14:textId="77777777" w:rsidR="00C201D5" w:rsidRPr="00AB1677" w:rsidRDefault="00C201D5"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134" w:type="dxa"/>
          </w:tcPr>
          <w:p w14:paraId="0F13CF72" w14:textId="77777777" w:rsidR="00C201D5" w:rsidRPr="00AB1677" w:rsidRDefault="00C201D5"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134" w:type="dxa"/>
          </w:tcPr>
          <w:p w14:paraId="0609F141" w14:textId="77777777" w:rsidR="00C201D5" w:rsidRPr="00AB1677" w:rsidRDefault="00C201D5"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0,01-0,03</w:t>
            </w:r>
          </w:p>
        </w:tc>
        <w:tc>
          <w:tcPr>
            <w:tcW w:w="1134" w:type="dxa"/>
          </w:tcPr>
          <w:p w14:paraId="4678FDDD" w14:textId="77777777" w:rsidR="00C201D5" w:rsidRPr="00AB1677" w:rsidRDefault="00C201D5"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c>
          <w:tcPr>
            <w:tcW w:w="1134" w:type="dxa"/>
          </w:tcPr>
          <w:p w14:paraId="2AAFEA6B" w14:textId="77777777" w:rsidR="00C201D5" w:rsidRPr="00AB1677" w:rsidRDefault="00C201D5"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0,02-0,03</w:t>
            </w:r>
          </w:p>
        </w:tc>
        <w:tc>
          <w:tcPr>
            <w:tcW w:w="1134" w:type="dxa"/>
          </w:tcPr>
          <w:p w14:paraId="39C0CA43" w14:textId="77777777" w:rsidR="00C201D5" w:rsidRPr="00AB1677" w:rsidRDefault="00C201D5" w:rsidP="000D63ED">
            <w:pPr>
              <w:spacing w:after="0" w:line="240" w:lineRule="auto"/>
              <w:ind w:left="-108" w:right="-108"/>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0,01-0,02</w:t>
            </w:r>
          </w:p>
        </w:tc>
      </w:tr>
    </w:tbl>
    <w:p w14:paraId="39D47A5E" w14:textId="77777777" w:rsidR="00C201D5" w:rsidRPr="00AB1677" w:rsidRDefault="00C201D5" w:rsidP="00C201D5">
      <w:pPr>
        <w:tabs>
          <w:tab w:val="num" w:pos="0"/>
          <w:tab w:val="left" w:pos="7694"/>
        </w:tabs>
        <w:spacing w:after="0" w:line="240" w:lineRule="auto"/>
        <w:ind w:firstLine="567"/>
        <w:jc w:val="both"/>
        <w:rPr>
          <w:rFonts w:ascii="Times New Roman" w:hAnsi="Times New Roman" w:cs="Times New Roman"/>
          <w:bCs/>
          <w:sz w:val="28"/>
          <w:szCs w:val="28"/>
          <w:highlight w:val="yellow"/>
          <w:lang w:val="kk-KZ"/>
        </w:rPr>
      </w:pPr>
    </w:p>
    <w:p w14:paraId="51971786" w14:textId="24B3E07E" w:rsidR="00C201D5" w:rsidRPr="00AB1677" w:rsidRDefault="00503CDF" w:rsidP="00503CDF">
      <w:pPr>
        <w:pStyle w:val="a9"/>
        <w:spacing w:after="0" w:line="240" w:lineRule="auto"/>
        <w:ind w:left="0"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Торпедо</w:t>
      </w: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с</w:t>
      </w:r>
      <w:r w:rsidR="00AC218D">
        <w:rPr>
          <w:rFonts w:ascii="Times New Roman" w:hAnsi="Times New Roman" w:cs="Times New Roman"/>
          <w:sz w:val="28"/>
          <w:szCs w:val="28"/>
          <w:lang w:val="kk-KZ"/>
        </w:rPr>
        <w:t>ұрыпы</w:t>
      </w:r>
      <w:r w:rsidR="00C201D5"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өнімдері</w:t>
      </w:r>
      <w:r w:rsidR="00C201D5" w:rsidRPr="00AB1677">
        <w:rPr>
          <w:rFonts w:ascii="Times New Roman" w:hAnsi="Times New Roman" w:cs="Times New Roman"/>
          <w:sz w:val="28"/>
          <w:szCs w:val="28"/>
          <w:lang w:val="kk-KZ"/>
        </w:rPr>
        <w:t xml:space="preserve"> сығындыларынан пектинді ферментативті экстракциялау кезінде ферменттік кешен үшін оңтайлы дозаны және экспозиция уақытын анықтау кезінде ұсынылған температурада 40-41</w:t>
      </w:r>
      <w:r w:rsidR="00C201D5" w:rsidRPr="00AB1677">
        <w:rPr>
          <w:rFonts w:ascii="Times New Roman" w:hAnsi="Times New Roman" w:cs="Times New Roman"/>
          <w:sz w:val="28"/>
          <w:szCs w:val="28"/>
          <w:vertAlign w:val="superscript"/>
          <w:lang w:val="kk-KZ"/>
        </w:rPr>
        <w:t>0</w:t>
      </w:r>
      <w:r w:rsidR="00C201D5" w:rsidRPr="00AB1677">
        <w:rPr>
          <w:rFonts w:ascii="Times New Roman" w:hAnsi="Times New Roman" w:cs="Times New Roman"/>
          <w:sz w:val="28"/>
          <w:szCs w:val="28"/>
          <w:lang w:val="kk-KZ"/>
        </w:rPr>
        <w:t xml:space="preserve">С, рН=6,0, гидромодуль 1:10, </w:t>
      </w: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Торпедо</w:t>
      </w: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с</w:t>
      </w:r>
      <w:r w:rsidR="00AC218D">
        <w:rPr>
          <w:rFonts w:ascii="Times New Roman" w:hAnsi="Times New Roman" w:cs="Times New Roman"/>
          <w:sz w:val="28"/>
          <w:szCs w:val="28"/>
          <w:lang w:val="kk-KZ"/>
        </w:rPr>
        <w:t>ұрыпы</w:t>
      </w:r>
      <w:r w:rsidR="00C201D5"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00C201D5" w:rsidRPr="00AB1677">
        <w:rPr>
          <w:rFonts w:ascii="Times New Roman" w:hAnsi="Times New Roman" w:cs="Times New Roman"/>
          <w:sz w:val="28"/>
          <w:szCs w:val="28"/>
          <w:lang w:val="kk-KZ"/>
        </w:rPr>
        <w:t xml:space="preserve"> сығындыларынан пектинді ферментативті экстракциялау кезінде ферменттің оңтайлы дозасы 2,0% доза және уақыт болып табылатыны анықталды экспозициялар 4-5 сағат (пектин мөлшері -0,85 - 1,05%).</w:t>
      </w:r>
    </w:p>
    <w:p w14:paraId="2C6E477F" w14:textId="6B6CDDE3" w:rsidR="00C201D5" w:rsidRPr="00AB1677" w:rsidRDefault="00503CDF" w:rsidP="00C201D5">
      <w:pPr>
        <w:pStyle w:val="a9"/>
        <w:spacing w:after="0" w:line="240" w:lineRule="auto"/>
        <w:ind w:left="0"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«Торпедо» қ</w:t>
      </w:r>
      <w:r w:rsidR="00C201D5" w:rsidRPr="00AB1677">
        <w:rPr>
          <w:rFonts w:ascii="Times New Roman" w:hAnsi="Times New Roman" w:cs="Times New Roman"/>
          <w:sz w:val="28"/>
          <w:szCs w:val="28"/>
          <w:lang w:val="kk-KZ"/>
        </w:rPr>
        <w:t>ауын</w:t>
      </w:r>
      <w:r w:rsidRPr="00AB1677">
        <w:rPr>
          <w:rFonts w:ascii="Times New Roman" w:hAnsi="Times New Roman" w:cs="Times New Roman"/>
          <w:sz w:val="28"/>
          <w:szCs w:val="28"/>
          <w:lang w:val="kk-KZ"/>
        </w:rPr>
        <w:t>ы</w:t>
      </w:r>
      <w:r w:rsidR="00C201D5" w:rsidRPr="00AB1677">
        <w:rPr>
          <w:rFonts w:ascii="Times New Roman" w:hAnsi="Times New Roman" w:cs="Times New Roman"/>
          <w:sz w:val="28"/>
          <w:szCs w:val="28"/>
          <w:lang w:val="kk-KZ"/>
        </w:rPr>
        <w:t xml:space="preserve"> мен пектин өнімдерінің физика-химиялық және биохимиялық көрсеткіштерінің нәтижелері 1</w:t>
      </w:r>
      <w:r w:rsidR="004B4D14">
        <w:rPr>
          <w:rFonts w:ascii="Times New Roman" w:hAnsi="Times New Roman" w:cs="Times New Roman"/>
          <w:sz w:val="28"/>
          <w:szCs w:val="28"/>
          <w:lang w:val="kk-KZ"/>
        </w:rPr>
        <w:t>2</w:t>
      </w:r>
      <w:r w:rsidR="00C201D5" w:rsidRPr="00AB1677">
        <w:rPr>
          <w:rFonts w:ascii="Times New Roman" w:hAnsi="Times New Roman" w:cs="Times New Roman"/>
          <w:sz w:val="28"/>
          <w:szCs w:val="28"/>
          <w:lang w:val="kk-KZ"/>
        </w:rPr>
        <w:t>-кестеде келтірілген.</w:t>
      </w:r>
    </w:p>
    <w:p w14:paraId="1ED13247" w14:textId="77777777" w:rsidR="00503CDF" w:rsidRPr="00AB1677" w:rsidRDefault="00503CDF" w:rsidP="00C201D5">
      <w:pPr>
        <w:pStyle w:val="a9"/>
        <w:spacing w:after="0" w:line="240" w:lineRule="auto"/>
        <w:ind w:left="0" w:firstLine="567"/>
        <w:jc w:val="both"/>
        <w:rPr>
          <w:rFonts w:ascii="Times New Roman" w:hAnsi="Times New Roman" w:cs="Times New Roman"/>
          <w:sz w:val="28"/>
          <w:szCs w:val="28"/>
          <w:lang w:val="kk-KZ"/>
        </w:rPr>
      </w:pPr>
    </w:p>
    <w:p w14:paraId="1DB9A87C" w14:textId="60BE8C59" w:rsidR="00C201D5" w:rsidRDefault="00B77984" w:rsidP="004B4D14">
      <w:pPr>
        <w:pStyle w:val="a9"/>
        <w:spacing w:after="0" w:line="240" w:lineRule="auto"/>
        <w:ind w:left="0"/>
        <w:jc w:val="both"/>
        <w:rPr>
          <w:rFonts w:ascii="Times New Roman" w:hAnsi="Times New Roman" w:cs="Times New Roman"/>
          <w:sz w:val="28"/>
          <w:szCs w:val="28"/>
          <w:lang w:val="kk-KZ"/>
        </w:rPr>
      </w:pPr>
      <w:r>
        <w:rPr>
          <w:rFonts w:ascii="Times New Roman" w:hAnsi="Times New Roman" w:cs="Times New Roman"/>
          <w:sz w:val="28"/>
          <w:szCs w:val="28"/>
          <w:lang w:val="kk-KZ"/>
        </w:rPr>
        <w:t>К</w:t>
      </w:r>
      <w:r w:rsidR="00C201D5" w:rsidRPr="00AB1677">
        <w:rPr>
          <w:rFonts w:ascii="Times New Roman" w:hAnsi="Times New Roman" w:cs="Times New Roman"/>
          <w:sz w:val="28"/>
          <w:szCs w:val="28"/>
          <w:lang w:val="kk-KZ"/>
        </w:rPr>
        <w:t xml:space="preserve">есте </w:t>
      </w:r>
      <w:r>
        <w:rPr>
          <w:rFonts w:ascii="Times New Roman" w:hAnsi="Times New Roman" w:cs="Times New Roman"/>
          <w:sz w:val="28"/>
          <w:szCs w:val="28"/>
          <w:lang w:val="kk-KZ"/>
        </w:rPr>
        <w:t xml:space="preserve">12 </w:t>
      </w:r>
      <w:r w:rsidR="00C201D5" w:rsidRPr="00AB1677">
        <w:rPr>
          <w:rFonts w:ascii="Times New Roman" w:hAnsi="Times New Roman" w:cs="Times New Roman"/>
          <w:sz w:val="28"/>
          <w:szCs w:val="28"/>
          <w:lang w:val="kk-KZ"/>
        </w:rPr>
        <w:t xml:space="preserve">- </w:t>
      </w:r>
      <w:r w:rsidR="00503CDF" w:rsidRPr="00AB1677">
        <w:rPr>
          <w:rFonts w:ascii="Times New Roman" w:hAnsi="Times New Roman" w:cs="Times New Roman"/>
          <w:sz w:val="28"/>
          <w:szCs w:val="28"/>
          <w:lang w:val="kk-KZ"/>
        </w:rPr>
        <w:t xml:space="preserve">«Торпедо» </w:t>
      </w:r>
      <w:r w:rsidR="00AC218D">
        <w:rPr>
          <w:rFonts w:ascii="Times New Roman" w:hAnsi="Times New Roman" w:cs="Times New Roman"/>
          <w:sz w:val="28"/>
          <w:szCs w:val="28"/>
          <w:lang w:val="kk-KZ"/>
        </w:rPr>
        <w:t xml:space="preserve">сұрыпы </w:t>
      </w:r>
      <w:r w:rsidR="00503CDF" w:rsidRPr="00AB1677">
        <w:rPr>
          <w:rFonts w:ascii="Times New Roman" w:hAnsi="Times New Roman" w:cs="Times New Roman"/>
          <w:sz w:val="28"/>
          <w:szCs w:val="28"/>
          <w:lang w:val="kk-KZ"/>
        </w:rPr>
        <w:t>қ</w:t>
      </w:r>
      <w:r w:rsidR="00C201D5" w:rsidRPr="00AB1677">
        <w:rPr>
          <w:rFonts w:ascii="Times New Roman" w:hAnsi="Times New Roman" w:cs="Times New Roman"/>
          <w:sz w:val="28"/>
          <w:szCs w:val="28"/>
          <w:lang w:val="kk-KZ"/>
        </w:rPr>
        <w:t>ауын</w:t>
      </w:r>
      <w:r w:rsidR="00AC218D">
        <w:rPr>
          <w:rFonts w:ascii="Times New Roman" w:hAnsi="Times New Roman" w:cs="Times New Roman"/>
          <w:sz w:val="28"/>
          <w:szCs w:val="28"/>
          <w:lang w:val="kk-KZ"/>
        </w:rPr>
        <w:t>ы</w:t>
      </w:r>
      <w:r w:rsidR="00C201D5" w:rsidRPr="00AB1677">
        <w:rPr>
          <w:rFonts w:ascii="Times New Roman" w:hAnsi="Times New Roman" w:cs="Times New Roman"/>
          <w:sz w:val="28"/>
          <w:szCs w:val="28"/>
          <w:lang w:val="kk-KZ"/>
        </w:rPr>
        <w:t xml:space="preserve"> мен пектин өнімдерінің физика-химиялық және биохимиялық көрсеткіштері</w:t>
      </w:r>
    </w:p>
    <w:p w14:paraId="2D1EC2B8" w14:textId="77777777" w:rsidR="004B4D14" w:rsidRPr="00AB1677" w:rsidRDefault="004B4D14" w:rsidP="004B4D14">
      <w:pPr>
        <w:pStyle w:val="a9"/>
        <w:spacing w:after="0" w:line="240" w:lineRule="auto"/>
        <w:ind w:left="0"/>
        <w:jc w:val="both"/>
        <w:rPr>
          <w:rFonts w:ascii="Times New Roman" w:hAnsi="Times New Roman" w:cs="Times New Roman"/>
          <w:sz w:val="28"/>
          <w:szCs w:val="28"/>
          <w:lang w:val="kk-KZ"/>
        </w:rPr>
      </w:pPr>
    </w:p>
    <w:tbl>
      <w:tblPr>
        <w:tblStyle w:val="a8"/>
        <w:tblW w:w="9493" w:type="dxa"/>
        <w:tblLayout w:type="fixed"/>
        <w:tblLook w:val="04A0" w:firstRow="1" w:lastRow="0" w:firstColumn="1" w:lastColumn="0" w:noHBand="0" w:noVBand="1"/>
      </w:tblPr>
      <w:tblGrid>
        <w:gridCol w:w="675"/>
        <w:gridCol w:w="3431"/>
        <w:gridCol w:w="2693"/>
        <w:gridCol w:w="2694"/>
      </w:tblGrid>
      <w:tr w:rsidR="00C201D5" w:rsidRPr="00AB1677" w14:paraId="0C80D3E6" w14:textId="77777777" w:rsidTr="000D63ED">
        <w:tc>
          <w:tcPr>
            <w:tcW w:w="675" w:type="dxa"/>
          </w:tcPr>
          <w:p w14:paraId="76814C40"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w:t>
            </w:r>
          </w:p>
          <w:p w14:paraId="59571DB9"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п/п</w:t>
            </w:r>
          </w:p>
        </w:tc>
        <w:tc>
          <w:tcPr>
            <w:tcW w:w="3431" w:type="dxa"/>
          </w:tcPr>
          <w:p w14:paraId="7E1C2063"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Көрсеткіштің атауы</w:t>
            </w:r>
          </w:p>
        </w:tc>
        <w:tc>
          <w:tcPr>
            <w:tcW w:w="2693" w:type="dxa"/>
          </w:tcPr>
          <w:p w14:paraId="18138288" w14:textId="77777777" w:rsidR="00C201D5" w:rsidRPr="00AB1677" w:rsidRDefault="00C201D5" w:rsidP="00503CDF">
            <w:pPr>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Сығымдау</w:t>
            </w:r>
          </w:p>
          <w:p w14:paraId="3F836BF4" w14:textId="77777777" w:rsidR="00C201D5" w:rsidRPr="00AB1677" w:rsidRDefault="00C201D5" w:rsidP="00503CDF">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қауыннан</w:t>
            </w:r>
          </w:p>
        </w:tc>
        <w:tc>
          <w:tcPr>
            <w:tcW w:w="2694" w:type="dxa"/>
          </w:tcPr>
          <w:p w14:paraId="2FD15399"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Қауын пектин сығындысы</w:t>
            </w:r>
          </w:p>
        </w:tc>
      </w:tr>
      <w:tr w:rsidR="00C201D5" w:rsidRPr="00AB1677" w14:paraId="7BCF7A1B" w14:textId="77777777" w:rsidTr="000D63ED">
        <w:tc>
          <w:tcPr>
            <w:tcW w:w="675" w:type="dxa"/>
          </w:tcPr>
          <w:p w14:paraId="454DE4B0"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w:t>
            </w:r>
          </w:p>
        </w:tc>
        <w:tc>
          <w:tcPr>
            <w:tcW w:w="3431" w:type="dxa"/>
          </w:tcPr>
          <w:p w14:paraId="584B0E60" w14:textId="77777777" w:rsidR="00C201D5" w:rsidRPr="00AB1677" w:rsidRDefault="00C201D5" w:rsidP="000D63ED">
            <w:pPr>
              <w:pStyle w:val="a9"/>
              <w:ind w:left="0"/>
              <w:jc w:val="both"/>
              <w:rPr>
                <w:rFonts w:ascii="Times New Roman" w:hAnsi="Times New Roman" w:cs="Times New Roman"/>
                <w:sz w:val="24"/>
                <w:szCs w:val="24"/>
                <w:lang w:val="kk-KZ"/>
              </w:rPr>
            </w:pPr>
            <w:r w:rsidRPr="00AB1677">
              <w:rPr>
                <w:rFonts w:ascii="Times New Roman" w:hAnsi="Times New Roman" w:cs="Times New Roman"/>
                <w:sz w:val="24"/>
                <w:szCs w:val="24"/>
                <w:lang w:val="kk-KZ"/>
              </w:rPr>
              <w:t>Каротин мөлшері, мг / кг</w:t>
            </w:r>
          </w:p>
        </w:tc>
        <w:tc>
          <w:tcPr>
            <w:tcW w:w="2693" w:type="dxa"/>
          </w:tcPr>
          <w:p w14:paraId="52735BEE"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0,40</w:t>
            </w:r>
          </w:p>
        </w:tc>
        <w:tc>
          <w:tcPr>
            <w:tcW w:w="2694" w:type="dxa"/>
          </w:tcPr>
          <w:p w14:paraId="2E9A983F"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0,28</w:t>
            </w:r>
          </w:p>
        </w:tc>
      </w:tr>
      <w:tr w:rsidR="00C201D5" w:rsidRPr="00AB1677" w14:paraId="7240D529" w14:textId="77777777" w:rsidTr="000D63ED">
        <w:tc>
          <w:tcPr>
            <w:tcW w:w="675" w:type="dxa"/>
          </w:tcPr>
          <w:p w14:paraId="618C5A1D"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c>
          <w:tcPr>
            <w:tcW w:w="3431" w:type="dxa"/>
          </w:tcPr>
          <w:p w14:paraId="6069F18F" w14:textId="77777777" w:rsidR="00C201D5" w:rsidRPr="00AB1677" w:rsidRDefault="00C201D5" w:rsidP="000D63ED">
            <w:pPr>
              <w:pStyle w:val="a9"/>
              <w:ind w:left="0"/>
              <w:jc w:val="both"/>
              <w:rPr>
                <w:rFonts w:ascii="Times New Roman" w:hAnsi="Times New Roman" w:cs="Times New Roman"/>
                <w:sz w:val="24"/>
                <w:szCs w:val="24"/>
                <w:lang w:val="kk-KZ"/>
              </w:rPr>
            </w:pPr>
            <w:r w:rsidRPr="00AB1677">
              <w:rPr>
                <w:rFonts w:ascii="Times New Roman" w:hAnsi="Times New Roman" w:cs="Times New Roman"/>
                <w:sz w:val="24"/>
                <w:szCs w:val="24"/>
                <w:lang w:val="kk-KZ"/>
              </w:rPr>
              <w:t>А дәрумені, мкг</w:t>
            </w:r>
          </w:p>
        </w:tc>
        <w:tc>
          <w:tcPr>
            <w:tcW w:w="2693" w:type="dxa"/>
          </w:tcPr>
          <w:p w14:paraId="5B64F1C9"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67,00</w:t>
            </w:r>
          </w:p>
        </w:tc>
        <w:tc>
          <w:tcPr>
            <w:tcW w:w="2694" w:type="dxa"/>
          </w:tcPr>
          <w:p w14:paraId="4A9C8901"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46,5</w:t>
            </w:r>
          </w:p>
        </w:tc>
      </w:tr>
      <w:tr w:rsidR="00C201D5" w:rsidRPr="00AB1677" w14:paraId="31DEB16C" w14:textId="77777777" w:rsidTr="000D63ED">
        <w:tc>
          <w:tcPr>
            <w:tcW w:w="675" w:type="dxa"/>
          </w:tcPr>
          <w:p w14:paraId="3C3E7204"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w:t>
            </w:r>
          </w:p>
        </w:tc>
        <w:tc>
          <w:tcPr>
            <w:tcW w:w="3431" w:type="dxa"/>
          </w:tcPr>
          <w:p w14:paraId="42A8E17D" w14:textId="77777777" w:rsidR="00C201D5" w:rsidRPr="00AB1677" w:rsidRDefault="00C201D5" w:rsidP="000D63ED">
            <w:pPr>
              <w:pStyle w:val="a9"/>
              <w:ind w:left="0"/>
              <w:jc w:val="both"/>
              <w:rPr>
                <w:rFonts w:ascii="Times New Roman" w:hAnsi="Times New Roman" w:cs="Times New Roman"/>
                <w:sz w:val="24"/>
                <w:szCs w:val="24"/>
                <w:lang w:val="kk-KZ"/>
              </w:rPr>
            </w:pPr>
            <w:r w:rsidRPr="00AB1677">
              <w:rPr>
                <w:rFonts w:ascii="Times New Roman" w:hAnsi="Times New Roman" w:cs="Times New Roman"/>
                <w:sz w:val="24"/>
                <w:szCs w:val="24"/>
                <w:lang w:val="kk-KZ"/>
              </w:rPr>
              <w:t>В</w:t>
            </w:r>
            <w:r w:rsidRPr="00B42B99">
              <w:rPr>
                <w:rFonts w:ascii="Times New Roman" w:hAnsi="Times New Roman" w:cs="Times New Roman"/>
                <w:sz w:val="24"/>
                <w:szCs w:val="24"/>
                <w:vertAlign w:val="subscript"/>
                <w:lang w:val="kk-KZ"/>
              </w:rPr>
              <w:t>12</w:t>
            </w:r>
            <w:r w:rsidRPr="00AB1677">
              <w:rPr>
                <w:rFonts w:ascii="Times New Roman" w:hAnsi="Times New Roman" w:cs="Times New Roman"/>
                <w:sz w:val="24"/>
                <w:szCs w:val="24"/>
                <w:lang w:val="kk-KZ"/>
              </w:rPr>
              <w:t xml:space="preserve"> дәрумені, мг</w:t>
            </w:r>
          </w:p>
        </w:tc>
        <w:tc>
          <w:tcPr>
            <w:tcW w:w="2693" w:type="dxa"/>
          </w:tcPr>
          <w:p w14:paraId="63DF50AC"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0,04</w:t>
            </w:r>
          </w:p>
        </w:tc>
        <w:tc>
          <w:tcPr>
            <w:tcW w:w="2694" w:type="dxa"/>
          </w:tcPr>
          <w:p w14:paraId="0926D5A4"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0,002</w:t>
            </w:r>
          </w:p>
        </w:tc>
      </w:tr>
      <w:tr w:rsidR="00C201D5" w:rsidRPr="00AB1677" w14:paraId="2D5A7D46" w14:textId="77777777" w:rsidTr="000D63ED">
        <w:tc>
          <w:tcPr>
            <w:tcW w:w="675" w:type="dxa"/>
          </w:tcPr>
          <w:p w14:paraId="47494298"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w:t>
            </w:r>
          </w:p>
        </w:tc>
        <w:tc>
          <w:tcPr>
            <w:tcW w:w="3431" w:type="dxa"/>
          </w:tcPr>
          <w:p w14:paraId="608C8A32" w14:textId="74D7DCFF" w:rsidR="00C201D5" w:rsidRPr="00AB1677" w:rsidRDefault="00C201D5" w:rsidP="000D63ED">
            <w:pPr>
              <w:pStyle w:val="a9"/>
              <w:ind w:left="0"/>
              <w:jc w:val="both"/>
              <w:rPr>
                <w:rFonts w:ascii="Times New Roman" w:hAnsi="Times New Roman" w:cs="Times New Roman"/>
                <w:sz w:val="24"/>
                <w:szCs w:val="24"/>
                <w:lang w:val="kk-KZ"/>
              </w:rPr>
            </w:pPr>
            <w:r w:rsidRPr="00AB1677">
              <w:rPr>
                <w:rFonts w:ascii="Times New Roman" w:hAnsi="Times New Roman" w:cs="Times New Roman"/>
                <w:sz w:val="24"/>
                <w:szCs w:val="24"/>
                <w:lang w:val="kk-KZ"/>
              </w:rPr>
              <w:t>В</w:t>
            </w:r>
            <w:r w:rsidRPr="00B42B99">
              <w:rPr>
                <w:rFonts w:ascii="Times New Roman" w:hAnsi="Times New Roman" w:cs="Times New Roman"/>
                <w:sz w:val="24"/>
                <w:szCs w:val="24"/>
                <w:vertAlign w:val="subscript"/>
                <w:lang w:val="kk-KZ"/>
              </w:rPr>
              <w:t>6</w:t>
            </w:r>
            <w:r w:rsidRPr="00AB1677">
              <w:rPr>
                <w:rFonts w:ascii="Times New Roman" w:hAnsi="Times New Roman" w:cs="Times New Roman"/>
                <w:sz w:val="24"/>
                <w:szCs w:val="24"/>
                <w:lang w:val="kk-KZ"/>
              </w:rPr>
              <w:t xml:space="preserve">, мг </w:t>
            </w:r>
          </w:p>
        </w:tc>
        <w:tc>
          <w:tcPr>
            <w:tcW w:w="2693" w:type="dxa"/>
          </w:tcPr>
          <w:p w14:paraId="0A9E9D39"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0,20</w:t>
            </w:r>
          </w:p>
        </w:tc>
        <w:tc>
          <w:tcPr>
            <w:tcW w:w="2694" w:type="dxa"/>
          </w:tcPr>
          <w:p w14:paraId="02024D42"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0,14</w:t>
            </w:r>
          </w:p>
        </w:tc>
      </w:tr>
      <w:tr w:rsidR="00C201D5" w:rsidRPr="00AB1677" w14:paraId="0D622699" w14:textId="77777777" w:rsidTr="000D63ED">
        <w:tc>
          <w:tcPr>
            <w:tcW w:w="675" w:type="dxa"/>
          </w:tcPr>
          <w:p w14:paraId="0384A4ED"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w:t>
            </w:r>
          </w:p>
        </w:tc>
        <w:tc>
          <w:tcPr>
            <w:tcW w:w="3431" w:type="dxa"/>
          </w:tcPr>
          <w:p w14:paraId="12B7CEF3"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С дәрумені, мг</w:t>
            </w:r>
          </w:p>
        </w:tc>
        <w:tc>
          <w:tcPr>
            <w:tcW w:w="2693" w:type="dxa"/>
          </w:tcPr>
          <w:p w14:paraId="308AF241"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20,00</w:t>
            </w:r>
          </w:p>
        </w:tc>
        <w:tc>
          <w:tcPr>
            <w:tcW w:w="2694" w:type="dxa"/>
          </w:tcPr>
          <w:p w14:paraId="5D7C875F"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10,00</w:t>
            </w:r>
          </w:p>
        </w:tc>
      </w:tr>
      <w:tr w:rsidR="00C201D5" w:rsidRPr="00AB1677" w14:paraId="22D538C7" w14:textId="77777777" w:rsidTr="000D63ED">
        <w:tc>
          <w:tcPr>
            <w:tcW w:w="675" w:type="dxa"/>
          </w:tcPr>
          <w:p w14:paraId="096F8251"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w:t>
            </w:r>
          </w:p>
        </w:tc>
        <w:tc>
          <w:tcPr>
            <w:tcW w:w="3431" w:type="dxa"/>
          </w:tcPr>
          <w:p w14:paraId="15E722E3"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Е дәрумені, мг</w:t>
            </w:r>
          </w:p>
        </w:tc>
        <w:tc>
          <w:tcPr>
            <w:tcW w:w="2693" w:type="dxa"/>
          </w:tcPr>
          <w:p w14:paraId="5F32208D"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0,10</w:t>
            </w:r>
          </w:p>
        </w:tc>
        <w:tc>
          <w:tcPr>
            <w:tcW w:w="2694" w:type="dxa"/>
          </w:tcPr>
          <w:p w14:paraId="2117A302"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0,007</w:t>
            </w:r>
          </w:p>
        </w:tc>
      </w:tr>
      <w:tr w:rsidR="00C201D5" w:rsidRPr="00AB1677" w14:paraId="5B05BD2E" w14:textId="77777777" w:rsidTr="000D63ED">
        <w:tc>
          <w:tcPr>
            <w:tcW w:w="675" w:type="dxa"/>
          </w:tcPr>
          <w:p w14:paraId="68EFF4D8"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7</w:t>
            </w:r>
          </w:p>
        </w:tc>
        <w:tc>
          <w:tcPr>
            <w:tcW w:w="3431" w:type="dxa"/>
          </w:tcPr>
          <w:p w14:paraId="5890F868"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РР дәрумені, мг</w:t>
            </w:r>
          </w:p>
        </w:tc>
        <w:tc>
          <w:tcPr>
            <w:tcW w:w="2693" w:type="dxa"/>
          </w:tcPr>
          <w:p w14:paraId="4C9683E0"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0,50</w:t>
            </w:r>
          </w:p>
        </w:tc>
        <w:tc>
          <w:tcPr>
            <w:tcW w:w="2694" w:type="dxa"/>
          </w:tcPr>
          <w:p w14:paraId="454DF6E6"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0,35</w:t>
            </w:r>
          </w:p>
        </w:tc>
      </w:tr>
      <w:tr w:rsidR="00C201D5" w:rsidRPr="00AB1677" w14:paraId="3393984B" w14:textId="77777777" w:rsidTr="000D63ED">
        <w:tc>
          <w:tcPr>
            <w:tcW w:w="675" w:type="dxa"/>
          </w:tcPr>
          <w:p w14:paraId="06376F92"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w:t>
            </w:r>
          </w:p>
        </w:tc>
        <w:tc>
          <w:tcPr>
            <w:tcW w:w="3431" w:type="dxa"/>
          </w:tcPr>
          <w:p w14:paraId="17BFF00F"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Na, мг</w:t>
            </w:r>
          </w:p>
        </w:tc>
        <w:tc>
          <w:tcPr>
            <w:tcW w:w="2693" w:type="dxa"/>
          </w:tcPr>
          <w:p w14:paraId="396935E2"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32,00</w:t>
            </w:r>
          </w:p>
        </w:tc>
        <w:tc>
          <w:tcPr>
            <w:tcW w:w="2694" w:type="dxa"/>
          </w:tcPr>
          <w:p w14:paraId="1444EF0E"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22,40</w:t>
            </w:r>
          </w:p>
        </w:tc>
      </w:tr>
      <w:tr w:rsidR="00C201D5" w:rsidRPr="00AB1677" w14:paraId="1B551365" w14:textId="77777777" w:rsidTr="000D63ED">
        <w:tc>
          <w:tcPr>
            <w:tcW w:w="675" w:type="dxa"/>
          </w:tcPr>
          <w:p w14:paraId="40465587"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9</w:t>
            </w:r>
          </w:p>
        </w:tc>
        <w:tc>
          <w:tcPr>
            <w:tcW w:w="3431" w:type="dxa"/>
          </w:tcPr>
          <w:p w14:paraId="654C058A"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K, мг</w:t>
            </w:r>
          </w:p>
        </w:tc>
        <w:tc>
          <w:tcPr>
            <w:tcW w:w="2693" w:type="dxa"/>
          </w:tcPr>
          <w:p w14:paraId="307D75BF"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118,00</w:t>
            </w:r>
          </w:p>
        </w:tc>
        <w:tc>
          <w:tcPr>
            <w:tcW w:w="2694" w:type="dxa"/>
          </w:tcPr>
          <w:p w14:paraId="581AE877"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82,60</w:t>
            </w:r>
          </w:p>
        </w:tc>
      </w:tr>
      <w:tr w:rsidR="00C201D5" w:rsidRPr="00AB1677" w14:paraId="77B0B34D" w14:textId="77777777" w:rsidTr="000D63ED">
        <w:tc>
          <w:tcPr>
            <w:tcW w:w="675" w:type="dxa"/>
          </w:tcPr>
          <w:p w14:paraId="29D5CE54"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10</w:t>
            </w:r>
          </w:p>
        </w:tc>
        <w:tc>
          <w:tcPr>
            <w:tcW w:w="3431" w:type="dxa"/>
          </w:tcPr>
          <w:p w14:paraId="0A592EAE"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Mg, мг</w:t>
            </w:r>
          </w:p>
        </w:tc>
        <w:tc>
          <w:tcPr>
            <w:tcW w:w="2693" w:type="dxa"/>
          </w:tcPr>
          <w:p w14:paraId="1A608B9A"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13,00</w:t>
            </w:r>
          </w:p>
        </w:tc>
        <w:tc>
          <w:tcPr>
            <w:tcW w:w="2694" w:type="dxa"/>
          </w:tcPr>
          <w:p w14:paraId="04D843E1"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8,85</w:t>
            </w:r>
          </w:p>
        </w:tc>
      </w:tr>
      <w:tr w:rsidR="00C201D5" w:rsidRPr="00AB1677" w14:paraId="2ED073BF" w14:textId="77777777" w:rsidTr="000D63ED">
        <w:tc>
          <w:tcPr>
            <w:tcW w:w="675" w:type="dxa"/>
          </w:tcPr>
          <w:p w14:paraId="50DB8363"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w:t>
            </w:r>
          </w:p>
        </w:tc>
        <w:tc>
          <w:tcPr>
            <w:tcW w:w="3431" w:type="dxa"/>
          </w:tcPr>
          <w:p w14:paraId="104C54E5"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Ca, мг</w:t>
            </w:r>
          </w:p>
        </w:tc>
        <w:tc>
          <w:tcPr>
            <w:tcW w:w="2693" w:type="dxa"/>
          </w:tcPr>
          <w:p w14:paraId="5B618631"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16,00</w:t>
            </w:r>
          </w:p>
        </w:tc>
        <w:tc>
          <w:tcPr>
            <w:tcW w:w="2694" w:type="dxa"/>
          </w:tcPr>
          <w:p w14:paraId="4765FE10"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11,20</w:t>
            </w:r>
          </w:p>
        </w:tc>
      </w:tr>
      <w:tr w:rsidR="00C201D5" w:rsidRPr="00AB1677" w14:paraId="7D97DDF8" w14:textId="77777777" w:rsidTr="000D63ED">
        <w:tc>
          <w:tcPr>
            <w:tcW w:w="675" w:type="dxa"/>
          </w:tcPr>
          <w:p w14:paraId="0DF52841"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12</w:t>
            </w:r>
          </w:p>
        </w:tc>
        <w:tc>
          <w:tcPr>
            <w:tcW w:w="3431" w:type="dxa"/>
          </w:tcPr>
          <w:p w14:paraId="1115EC21"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 xml:space="preserve"> P, мг</w:t>
            </w:r>
          </w:p>
        </w:tc>
        <w:tc>
          <w:tcPr>
            <w:tcW w:w="2693" w:type="dxa"/>
          </w:tcPr>
          <w:p w14:paraId="11106F67"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12,00</w:t>
            </w:r>
          </w:p>
        </w:tc>
        <w:tc>
          <w:tcPr>
            <w:tcW w:w="2694" w:type="dxa"/>
          </w:tcPr>
          <w:p w14:paraId="3E8E8BD9"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8,20</w:t>
            </w:r>
          </w:p>
        </w:tc>
      </w:tr>
      <w:tr w:rsidR="00C201D5" w:rsidRPr="00AB1677" w14:paraId="28D82946" w14:textId="77777777" w:rsidTr="000D63ED">
        <w:tc>
          <w:tcPr>
            <w:tcW w:w="675" w:type="dxa"/>
          </w:tcPr>
          <w:p w14:paraId="462B60A4"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13</w:t>
            </w:r>
          </w:p>
        </w:tc>
        <w:tc>
          <w:tcPr>
            <w:tcW w:w="3431" w:type="dxa"/>
          </w:tcPr>
          <w:p w14:paraId="09273CA3"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 xml:space="preserve"> Fe, мг</w:t>
            </w:r>
          </w:p>
        </w:tc>
        <w:tc>
          <w:tcPr>
            <w:tcW w:w="2693" w:type="dxa"/>
          </w:tcPr>
          <w:p w14:paraId="414DF083"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1,00</w:t>
            </w:r>
          </w:p>
        </w:tc>
        <w:tc>
          <w:tcPr>
            <w:tcW w:w="2694" w:type="dxa"/>
          </w:tcPr>
          <w:p w14:paraId="6610AD60"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0,55</w:t>
            </w:r>
          </w:p>
        </w:tc>
      </w:tr>
      <w:tr w:rsidR="00C201D5" w:rsidRPr="00AB1677" w14:paraId="66FEAA00" w14:textId="77777777" w:rsidTr="000D63ED">
        <w:tc>
          <w:tcPr>
            <w:tcW w:w="675" w:type="dxa"/>
          </w:tcPr>
          <w:p w14:paraId="07B41D67"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14</w:t>
            </w:r>
          </w:p>
        </w:tc>
        <w:tc>
          <w:tcPr>
            <w:tcW w:w="3431" w:type="dxa"/>
          </w:tcPr>
          <w:p w14:paraId="23D8AA06"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Cu, мкг</w:t>
            </w:r>
          </w:p>
        </w:tc>
        <w:tc>
          <w:tcPr>
            <w:tcW w:w="2693" w:type="dxa"/>
          </w:tcPr>
          <w:p w14:paraId="49FF6519"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47,00</w:t>
            </w:r>
          </w:p>
        </w:tc>
        <w:tc>
          <w:tcPr>
            <w:tcW w:w="2694" w:type="dxa"/>
          </w:tcPr>
          <w:p w14:paraId="65D63D68"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31,50</w:t>
            </w:r>
          </w:p>
        </w:tc>
      </w:tr>
      <w:tr w:rsidR="00C201D5" w:rsidRPr="00AB1677" w14:paraId="66E2A692" w14:textId="77777777" w:rsidTr="000D63ED">
        <w:tc>
          <w:tcPr>
            <w:tcW w:w="675" w:type="dxa"/>
          </w:tcPr>
          <w:p w14:paraId="52CCBF6E"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15</w:t>
            </w:r>
          </w:p>
        </w:tc>
        <w:tc>
          <w:tcPr>
            <w:tcW w:w="3431" w:type="dxa"/>
          </w:tcPr>
          <w:p w14:paraId="13D8BB5A" w14:textId="77777777" w:rsidR="00C201D5" w:rsidRPr="00AB1677" w:rsidRDefault="00C201D5" w:rsidP="000D63ED">
            <w:pPr>
              <w:rPr>
                <w:rFonts w:ascii="Times New Roman" w:hAnsi="Times New Roman" w:cs="Times New Roman"/>
                <w:sz w:val="24"/>
                <w:szCs w:val="24"/>
                <w:lang w:val="kk-KZ"/>
              </w:rPr>
            </w:pPr>
            <w:r w:rsidRPr="00AB1677">
              <w:rPr>
                <w:rFonts w:ascii="Times New Roman" w:hAnsi="Times New Roman" w:cs="Times New Roman"/>
                <w:sz w:val="24"/>
                <w:szCs w:val="24"/>
                <w:lang w:val="kk-KZ"/>
              </w:rPr>
              <w:t xml:space="preserve"> Zn, мг</w:t>
            </w:r>
          </w:p>
        </w:tc>
        <w:tc>
          <w:tcPr>
            <w:tcW w:w="2693" w:type="dxa"/>
          </w:tcPr>
          <w:p w14:paraId="7C981DBE"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0,009</w:t>
            </w:r>
          </w:p>
        </w:tc>
        <w:tc>
          <w:tcPr>
            <w:tcW w:w="2694" w:type="dxa"/>
          </w:tcPr>
          <w:p w14:paraId="72BA0F1C" w14:textId="77777777" w:rsidR="00C201D5" w:rsidRPr="00AB1677" w:rsidRDefault="00C201D5" w:rsidP="000D63ED">
            <w:pPr>
              <w:pStyle w:val="a9"/>
              <w:ind w:left="0"/>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0,006</w:t>
            </w:r>
          </w:p>
        </w:tc>
      </w:tr>
    </w:tbl>
    <w:p w14:paraId="201D238E" w14:textId="77777777" w:rsidR="00C201D5" w:rsidRPr="00AB1677" w:rsidRDefault="00C201D5" w:rsidP="00C201D5">
      <w:pPr>
        <w:spacing w:after="0" w:line="240" w:lineRule="auto"/>
        <w:jc w:val="both"/>
        <w:rPr>
          <w:rFonts w:ascii="Times New Roman" w:hAnsi="Times New Roman" w:cs="Times New Roman"/>
          <w:sz w:val="28"/>
          <w:szCs w:val="28"/>
          <w:lang w:val="kk-KZ"/>
        </w:rPr>
      </w:pPr>
    </w:p>
    <w:p w14:paraId="18E9C35F" w14:textId="6D0B6E8E" w:rsidR="00C201D5" w:rsidRPr="00AB1677" w:rsidRDefault="00C201D5" w:rsidP="00C201D5">
      <w:pPr>
        <w:spacing w:after="0" w:line="240" w:lineRule="auto"/>
        <w:ind w:firstLine="720"/>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 xml:space="preserve">Пектин сапасының критерийлерінің бірі </w:t>
      </w:r>
      <w:r w:rsidR="00503CDF" w:rsidRPr="00AB1677">
        <w:rPr>
          <w:rFonts w:ascii="Times New Roman" w:eastAsia="Times New Roman" w:hAnsi="Times New Roman" w:cs="Times New Roman"/>
          <w:sz w:val="28"/>
          <w:szCs w:val="28"/>
          <w:lang w:val="kk-KZ" w:eastAsia="ru-RU"/>
        </w:rPr>
        <w:t>т</w:t>
      </w:r>
      <w:r w:rsidRPr="00AB1677">
        <w:rPr>
          <w:rFonts w:ascii="Times New Roman" w:eastAsia="Times New Roman" w:hAnsi="Times New Roman" w:cs="Times New Roman"/>
          <w:sz w:val="28"/>
          <w:szCs w:val="28"/>
          <w:lang w:val="kk-KZ" w:eastAsia="ru-RU"/>
        </w:rPr>
        <w:t xml:space="preserve">ауар үлгісіндегі таза пектиннің құрамы болғандықтан, пектинге қатысты балласты заттар болып табылатын қанттардың болуына шикізат пен пектин өнімдеріне қосымша зерттеулер жүргізілді. Қанттардың жалпы құрамы мен фракциялық құрамының эксперименттік деректері </w:t>
      </w:r>
      <w:r w:rsidR="004B4D14" w:rsidRPr="004B4D14">
        <w:rPr>
          <w:rFonts w:ascii="Times New Roman" w:eastAsia="Times New Roman" w:hAnsi="Times New Roman" w:cs="Times New Roman"/>
          <w:sz w:val="28"/>
          <w:szCs w:val="28"/>
          <w:lang w:val="kk-KZ" w:eastAsia="ru-RU"/>
        </w:rPr>
        <w:t>29</w:t>
      </w:r>
      <w:r w:rsidRPr="004B4D14">
        <w:rPr>
          <w:rFonts w:ascii="Times New Roman" w:eastAsia="Times New Roman" w:hAnsi="Times New Roman" w:cs="Times New Roman"/>
          <w:sz w:val="28"/>
          <w:szCs w:val="28"/>
          <w:lang w:val="kk-KZ" w:eastAsia="ru-RU"/>
        </w:rPr>
        <w:t>-суретте келтірілген.</w:t>
      </w:r>
    </w:p>
    <w:p w14:paraId="5AF8E39C" w14:textId="77777777" w:rsidR="00C201D5" w:rsidRPr="00AB1677" w:rsidRDefault="00C201D5" w:rsidP="00C201D5">
      <w:pPr>
        <w:spacing w:after="0" w:line="240" w:lineRule="auto"/>
        <w:jc w:val="both"/>
        <w:rPr>
          <w:rFonts w:ascii="Times New Roman" w:eastAsia="Times New Roman" w:hAnsi="Times New Roman" w:cs="Times New Roman"/>
          <w:sz w:val="28"/>
          <w:szCs w:val="28"/>
          <w:lang w:val="kk-KZ" w:eastAsia="ru-RU"/>
        </w:rPr>
      </w:pPr>
    </w:p>
    <w:p w14:paraId="1940B82F" w14:textId="77777777" w:rsidR="00C201D5" w:rsidRPr="00AB1677" w:rsidRDefault="00C201D5" w:rsidP="00C201D5">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noProof/>
          <w:color w:val="000000" w:themeColor="text1"/>
          <w:sz w:val="28"/>
          <w:szCs w:val="28"/>
          <w:lang w:val="kk-KZ"/>
        </w:rPr>
        <w:lastRenderedPageBreak/>
        <w:drawing>
          <wp:inline distT="0" distB="0" distL="0" distR="0" wp14:anchorId="05D94C6F" wp14:editId="736CE2BD">
            <wp:extent cx="5486400" cy="3200400"/>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554F9DEE" w14:textId="77777777" w:rsidR="00707244" w:rsidRDefault="00707244" w:rsidP="00C201D5">
      <w:pPr>
        <w:pStyle w:val="a9"/>
        <w:spacing w:after="0" w:line="240" w:lineRule="auto"/>
        <w:ind w:left="0" w:firstLine="567"/>
        <w:jc w:val="both"/>
        <w:rPr>
          <w:sz w:val="28"/>
          <w:szCs w:val="28"/>
          <w:highlight w:val="green"/>
          <w:lang w:val="kk-KZ"/>
        </w:rPr>
      </w:pPr>
    </w:p>
    <w:p w14:paraId="62E694C0" w14:textId="29B6650E" w:rsidR="00C201D5" w:rsidRPr="00AB1677" w:rsidRDefault="00707244" w:rsidP="00C201D5">
      <w:pPr>
        <w:pStyle w:val="a9"/>
        <w:spacing w:after="0" w:line="240" w:lineRule="auto"/>
        <w:ind w:left="0" w:firstLine="567"/>
        <w:jc w:val="both"/>
        <w:rPr>
          <w:rFonts w:ascii="Times New Roman" w:hAnsi="Times New Roman" w:cs="Times New Roman"/>
          <w:sz w:val="28"/>
          <w:szCs w:val="28"/>
          <w:lang w:val="kk-KZ"/>
        </w:rPr>
      </w:pPr>
      <w:r w:rsidRPr="00707244">
        <w:rPr>
          <w:rFonts w:ascii="Times New Roman" w:hAnsi="Times New Roman" w:cs="Times New Roman"/>
          <w:sz w:val="28"/>
          <w:szCs w:val="28"/>
          <w:lang w:val="kk-KZ"/>
        </w:rPr>
        <w:t xml:space="preserve">Сурет 29 </w:t>
      </w:r>
      <w:r w:rsidR="00C201D5" w:rsidRPr="00707244">
        <w:rPr>
          <w:rFonts w:ascii="Times New Roman" w:hAnsi="Times New Roman" w:cs="Times New Roman"/>
          <w:sz w:val="28"/>
          <w:szCs w:val="28"/>
          <w:lang w:val="kk-KZ"/>
        </w:rPr>
        <w:t xml:space="preserve">- </w:t>
      </w:r>
      <w:r w:rsidR="00503CDF" w:rsidRPr="00707244">
        <w:rPr>
          <w:rFonts w:ascii="Times New Roman" w:hAnsi="Times New Roman" w:cs="Times New Roman"/>
          <w:sz w:val="28"/>
          <w:szCs w:val="28"/>
          <w:lang w:val="kk-KZ"/>
        </w:rPr>
        <w:t>Құрғақ массаға</w:t>
      </w:r>
      <w:r w:rsidR="00503CDF" w:rsidRPr="00AB1677">
        <w:rPr>
          <w:rFonts w:ascii="Times New Roman" w:hAnsi="Times New Roman" w:cs="Times New Roman"/>
          <w:sz w:val="28"/>
          <w:szCs w:val="28"/>
          <w:lang w:val="kk-KZ"/>
        </w:rPr>
        <w:t xml:space="preserve"> есептегенде қ</w:t>
      </w:r>
      <w:r w:rsidR="00C201D5" w:rsidRPr="00AB1677">
        <w:rPr>
          <w:rFonts w:ascii="Times New Roman" w:hAnsi="Times New Roman" w:cs="Times New Roman"/>
          <w:sz w:val="28"/>
          <w:szCs w:val="28"/>
          <w:lang w:val="kk-KZ"/>
        </w:rPr>
        <w:t>анттардың массалық үлесі, %</w:t>
      </w:r>
    </w:p>
    <w:p w14:paraId="209B3830" w14:textId="77777777" w:rsidR="00503CDF" w:rsidRPr="00AB1677" w:rsidRDefault="00503CDF" w:rsidP="00C201D5">
      <w:pPr>
        <w:tabs>
          <w:tab w:val="num" w:pos="0"/>
          <w:tab w:val="left" w:pos="7694"/>
        </w:tabs>
        <w:spacing w:after="0" w:line="240" w:lineRule="auto"/>
        <w:ind w:firstLine="567"/>
        <w:jc w:val="both"/>
        <w:rPr>
          <w:rFonts w:ascii="Times New Roman" w:eastAsia="Times New Roman" w:hAnsi="Times New Roman" w:cs="Times New Roman"/>
          <w:sz w:val="28"/>
          <w:szCs w:val="28"/>
          <w:lang w:val="kk-KZ" w:eastAsia="ru-RU"/>
        </w:rPr>
      </w:pPr>
    </w:p>
    <w:p w14:paraId="42E57400" w14:textId="0F78993B" w:rsidR="00C201D5" w:rsidRPr="00AB1677" w:rsidRDefault="00C201D5" w:rsidP="00C201D5">
      <w:pPr>
        <w:tabs>
          <w:tab w:val="num" w:pos="0"/>
          <w:tab w:val="left" w:pos="7694"/>
        </w:tabs>
        <w:spacing w:after="0" w:line="240" w:lineRule="auto"/>
        <w:ind w:firstLine="567"/>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Деректер суретінде зерттелген шикізаттың барлық дерлік үлгілерінде қант бар екендігі көрсетілген. Бұл шикізаттың осы түрлерін гидролизге-пектиндік заттарды алуға дайындау қажеттілігін тудырады.</w:t>
      </w:r>
    </w:p>
    <w:p w14:paraId="779FED34" w14:textId="6D1742E2" w:rsidR="00C201D5" w:rsidRPr="00AB1677" w:rsidRDefault="00503CDF" w:rsidP="00C201D5">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Торпедо</w:t>
      </w: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w:t>
      </w:r>
      <w:r w:rsidR="00AC218D">
        <w:rPr>
          <w:rFonts w:ascii="Times New Roman" w:hAnsi="Times New Roman" w:cs="Times New Roman"/>
          <w:sz w:val="28"/>
          <w:szCs w:val="28"/>
          <w:lang w:val="kk-KZ"/>
        </w:rPr>
        <w:t>сұрыпы</w:t>
      </w:r>
      <w:r w:rsidR="00C201D5"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00C201D5" w:rsidRPr="00AB1677">
        <w:rPr>
          <w:rFonts w:ascii="Times New Roman" w:hAnsi="Times New Roman" w:cs="Times New Roman"/>
          <w:sz w:val="28"/>
          <w:szCs w:val="28"/>
          <w:lang w:val="kk-KZ"/>
        </w:rPr>
        <w:t xml:space="preserve"> сығындыларынан пектині бар сығындылардың сапалық көрсеткіштерін бағалау үшін оның аналитикалық сипаттамалары анықталды. </w:t>
      </w: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Торпедо</w:t>
      </w: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с</w:t>
      </w:r>
      <w:r w:rsidR="00AC218D">
        <w:rPr>
          <w:rFonts w:ascii="Times New Roman" w:hAnsi="Times New Roman" w:cs="Times New Roman"/>
          <w:sz w:val="28"/>
          <w:szCs w:val="28"/>
          <w:lang w:val="kk-KZ"/>
        </w:rPr>
        <w:t>ұрыпы</w:t>
      </w:r>
      <w:r w:rsidR="00C201D5"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00C201D5" w:rsidRPr="00AB1677">
        <w:rPr>
          <w:rFonts w:ascii="Times New Roman" w:hAnsi="Times New Roman" w:cs="Times New Roman"/>
          <w:sz w:val="28"/>
          <w:szCs w:val="28"/>
          <w:lang w:val="kk-KZ"/>
        </w:rPr>
        <w:t xml:space="preserve"> сығындыларынан пектині бар сығындылардың аналитикалық сипаттамаларының нәтижелері </w:t>
      </w:r>
      <w:r w:rsidRPr="00AB1677">
        <w:rPr>
          <w:rFonts w:ascii="Times New Roman" w:hAnsi="Times New Roman" w:cs="Times New Roman"/>
          <w:sz w:val="28"/>
          <w:szCs w:val="28"/>
          <w:lang w:val="kk-KZ"/>
        </w:rPr>
        <w:t>төменде суретте көрсетілген.</w:t>
      </w:r>
    </w:p>
    <w:p w14:paraId="4D5BCF7D" w14:textId="77777777" w:rsidR="00C201D5" w:rsidRPr="00AB1677" w:rsidRDefault="00C201D5" w:rsidP="00C201D5">
      <w:pPr>
        <w:spacing w:after="0" w:line="240" w:lineRule="auto"/>
        <w:jc w:val="both"/>
        <w:rPr>
          <w:rFonts w:ascii="Times New Roman" w:hAnsi="Times New Roman" w:cs="Times New Roman"/>
          <w:sz w:val="28"/>
          <w:szCs w:val="28"/>
          <w:lang w:val="kk-KZ"/>
        </w:rPr>
      </w:pPr>
    </w:p>
    <w:p w14:paraId="5633C1F4" w14:textId="77777777" w:rsidR="00C201D5" w:rsidRPr="00AB1677" w:rsidRDefault="00C201D5" w:rsidP="00C201D5">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08CDEFC7" wp14:editId="3B7B38C8">
            <wp:extent cx="5901397" cy="2954020"/>
            <wp:effectExtent l="0" t="0" r="4445" b="17780"/>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46542703" w14:textId="74379CB9" w:rsidR="002812D8" w:rsidRPr="00707244" w:rsidRDefault="00707244" w:rsidP="00707244">
      <w:pPr>
        <w:tabs>
          <w:tab w:val="left" w:pos="3731"/>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30  </w:t>
      </w:r>
      <w:r w:rsidR="00C201D5" w:rsidRPr="00AB1677">
        <w:rPr>
          <w:rFonts w:ascii="Times New Roman" w:hAnsi="Times New Roman" w:cs="Times New Roman"/>
          <w:sz w:val="28"/>
          <w:szCs w:val="28"/>
          <w:lang w:val="kk-KZ"/>
        </w:rPr>
        <w:t xml:space="preserve">- </w:t>
      </w:r>
      <w:r w:rsidR="002812D8"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Торпедо</w:t>
      </w:r>
      <w:r w:rsidR="002812D8" w:rsidRPr="00AB1677">
        <w:rPr>
          <w:rFonts w:ascii="Times New Roman" w:hAnsi="Times New Roman" w:cs="Times New Roman"/>
          <w:sz w:val="28"/>
          <w:szCs w:val="28"/>
          <w:lang w:val="kk-KZ"/>
        </w:rPr>
        <w:t xml:space="preserve">» </w:t>
      </w:r>
      <w:r w:rsidR="00C201D5" w:rsidRPr="00AB1677">
        <w:rPr>
          <w:rFonts w:ascii="Times New Roman" w:hAnsi="Times New Roman" w:cs="Times New Roman"/>
          <w:sz w:val="28"/>
          <w:szCs w:val="28"/>
          <w:lang w:val="kk-KZ"/>
        </w:rPr>
        <w:t>с</w:t>
      </w:r>
      <w:r w:rsidR="00AC218D">
        <w:rPr>
          <w:rFonts w:ascii="Times New Roman" w:hAnsi="Times New Roman" w:cs="Times New Roman"/>
          <w:sz w:val="28"/>
          <w:szCs w:val="28"/>
          <w:lang w:val="kk-KZ"/>
        </w:rPr>
        <w:t>ұрыпы</w:t>
      </w:r>
      <w:r w:rsidR="00C201D5"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00C201D5" w:rsidRPr="00AB1677">
        <w:rPr>
          <w:rFonts w:ascii="Times New Roman" w:hAnsi="Times New Roman" w:cs="Times New Roman"/>
          <w:sz w:val="28"/>
          <w:szCs w:val="28"/>
          <w:lang w:val="kk-KZ"/>
        </w:rPr>
        <w:t xml:space="preserve"> сығындыларынан пектин бар сығынды</w:t>
      </w:r>
    </w:p>
    <w:p w14:paraId="7157D3D1" w14:textId="495B7EF2" w:rsidR="00C201D5" w:rsidRPr="00AB1677" w:rsidRDefault="00C201D5" w:rsidP="00C201D5">
      <w:pPr>
        <w:pStyle w:val="a9"/>
        <w:spacing w:after="0" w:line="240" w:lineRule="auto"/>
        <w:ind w:left="0"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Осылайша, бос карбоксил топтарының құрамы 3,0 және 2,9% - ға сәйкес келеді, ал эфирлену дәрежесі сәйкесінше 36,8 % (қауын) құрады, бұл қауыннан алынған пектин сығындысының 240 мг рб</w:t>
      </w:r>
      <w:r w:rsidRPr="00AC218D">
        <w:rPr>
          <w:rFonts w:ascii="Times New Roman" w:hAnsi="Times New Roman" w:cs="Times New Roman"/>
          <w:sz w:val="28"/>
          <w:szCs w:val="28"/>
          <w:vertAlign w:val="subscript"/>
          <w:lang w:val="kk-KZ"/>
        </w:rPr>
        <w:t>2</w:t>
      </w:r>
      <w:r w:rsidRPr="00AB1677">
        <w:rPr>
          <w:rFonts w:ascii="Times New Roman" w:hAnsi="Times New Roman" w:cs="Times New Roman"/>
          <w:sz w:val="28"/>
          <w:szCs w:val="28"/>
          <w:lang w:val="kk-KZ"/>
        </w:rPr>
        <w:t xml:space="preserve">+/г комплекс түзуші төменгі мәніне сәйкес келеді. </w:t>
      </w:r>
      <w:r w:rsidR="002812D8" w:rsidRPr="00AB1677">
        <w:rPr>
          <w:rFonts w:ascii="Times New Roman" w:hAnsi="Times New Roman" w:cs="Times New Roman"/>
          <w:sz w:val="28"/>
          <w:szCs w:val="28"/>
          <w:lang w:val="kk-KZ"/>
        </w:rPr>
        <w:t>С</w:t>
      </w:r>
      <w:r w:rsidRPr="00AB1677">
        <w:rPr>
          <w:rFonts w:ascii="Times New Roman" w:hAnsi="Times New Roman" w:cs="Times New Roman"/>
          <w:sz w:val="28"/>
          <w:szCs w:val="28"/>
          <w:lang w:val="kk-KZ"/>
        </w:rPr>
        <w:t>онымен қатар,</w:t>
      </w:r>
      <w:r w:rsidR="002812D8"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ацетил компонентінің құрамы пектиннің тазалығына әсер етпейді, бірдей – 1,0 %.</w:t>
      </w:r>
    </w:p>
    <w:p w14:paraId="5165DFF4" w14:textId="1099A923" w:rsidR="00C201D5" w:rsidRPr="00AB1677" w:rsidRDefault="00C201D5" w:rsidP="00C201D5">
      <w:pPr>
        <w:pStyle w:val="a9"/>
        <w:spacing w:after="0" w:line="240" w:lineRule="auto"/>
        <w:ind w:left="0"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Жүргізілген зерттеулердің нәтижелері бойынша </w:t>
      </w:r>
      <w:r w:rsidR="002812D8"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2812D8"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00AC218D">
        <w:rPr>
          <w:rFonts w:ascii="Times New Roman" w:hAnsi="Times New Roman" w:cs="Times New Roman"/>
          <w:sz w:val="28"/>
          <w:szCs w:val="28"/>
          <w:lang w:val="kk-KZ"/>
        </w:rPr>
        <w:t>сұрыпы</w:t>
      </w:r>
      <w:r w:rsidRPr="00AB1677">
        <w:rPr>
          <w:rFonts w:ascii="Times New Roman" w:hAnsi="Times New Roman" w:cs="Times New Roman"/>
          <w:sz w:val="28"/>
          <w:szCs w:val="28"/>
          <w:lang w:val="kk-KZ"/>
        </w:rPr>
        <w:t xml:space="preserve"> қауынынан пектиннің шығуы 1:10 гидромодуль кезінде алынады, пектин сығындысының шығуын анықтайтын K, t негізгі факторы зерттеліп, оқшауланған.</w:t>
      </w:r>
      <w:r w:rsidR="002812D8" w:rsidRPr="00AB1677">
        <w:rPr>
          <w:rFonts w:ascii="Times New Roman" w:hAnsi="Times New Roman" w:cs="Times New Roman"/>
          <w:sz w:val="28"/>
          <w:szCs w:val="28"/>
          <w:lang w:val="kk-KZ"/>
        </w:rPr>
        <w:t xml:space="preserve"> Ф</w:t>
      </w:r>
      <w:r w:rsidRPr="00AB1677">
        <w:rPr>
          <w:rFonts w:ascii="Times New Roman" w:hAnsi="Times New Roman" w:cs="Times New Roman"/>
          <w:sz w:val="28"/>
          <w:szCs w:val="28"/>
          <w:lang w:val="kk-KZ"/>
        </w:rPr>
        <w:t>акторлардың пектин сығындысының сапалық көрсеткіштерімен байланысын орнату үшін толық факторлық эксперименттің жоспарларын жасауымыз керек.</w:t>
      </w:r>
    </w:p>
    <w:p w14:paraId="4C4D6430" w14:textId="6EBB1E20" w:rsidR="00C201D5" w:rsidRPr="00AB1677" w:rsidRDefault="002812D8" w:rsidP="00C201D5">
      <w:pPr>
        <w:spacing w:after="0" w:line="240" w:lineRule="auto"/>
        <w:ind w:firstLine="567"/>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w:t>
      </w:r>
      <w:r w:rsidR="00C201D5" w:rsidRPr="00AB1677">
        <w:rPr>
          <w:rFonts w:ascii="Times New Roman" w:eastAsia="Times New Roman" w:hAnsi="Times New Roman" w:cs="Times New Roman"/>
          <w:sz w:val="28"/>
          <w:szCs w:val="28"/>
          <w:lang w:val="kk-KZ" w:eastAsia="ru-RU"/>
        </w:rPr>
        <w:t>Торпедо</w:t>
      </w:r>
      <w:r w:rsidRPr="00AB1677">
        <w:rPr>
          <w:rFonts w:ascii="Times New Roman" w:eastAsia="Times New Roman" w:hAnsi="Times New Roman" w:cs="Times New Roman"/>
          <w:sz w:val="28"/>
          <w:szCs w:val="28"/>
          <w:lang w:val="kk-KZ" w:eastAsia="ru-RU"/>
        </w:rPr>
        <w:t>»</w:t>
      </w:r>
      <w:r w:rsidR="00C201D5" w:rsidRPr="00AB1677">
        <w:rPr>
          <w:rFonts w:ascii="Times New Roman" w:eastAsia="Times New Roman" w:hAnsi="Times New Roman" w:cs="Times New Roman"/>
          <w:sz w:val="28"/>
          <w:szCs w:val="28"/>
          <w:lang w:val="kk-KZ" w:eastAsia="ru-RU"/>
        </w:rPr>
        <w:t xml:space="preserve"> с</w:t>
      </w:r>
      <w:r w:rsidR="00AC218D">
        <w:rPr>
          <w:rFonts w:ascii="Times New Roman" w:eastAsia="Times New Roman" w:hAnsi="Times New Roman" w:cs="Times New Roman"/>
          <w:sz w:val="28"/>
          <w:szCs w:val="28"/>
          <w:lang w:val="kk-KZ" w:eastAsia="ru-RU"/>
        </w:rPr>
        <w:t>ұрыпы</w:t>
      </w:r>
      <w:r w:rsidR="00C201D5" w:rsidRPr="00AB1677">
        <w:rPr>
          <w:rFonts w:ascii="Times New Roman" w:eastAsia="Times New Roman" w:hAnsi="Times New Roman" w:cs="Times New Roman"/>
          <w:sz w:val="28"/>
          <w:szCs w:val="28"/>
          <w:lang w:val="kk-KZ" w:eastAsia="ru-RU"/>
        </w:rPr>
        <w:t xml:space="preserve"> қауын</w:t>
      </w:r>
      <w:r w:rsidR="00AC218D">
        <w:rPr>
          <w:rFonts w:ascii="Times New Roman" w:eastAsia="Times New Roman" w:hAnsi="Times New Roman" w:cs="Times New Roman"/>
          <w:sz w:val="28"/>
          <w:szCs w:val="28"/>
          <w:lang w:val="kk-KZ" w:eastAsia="ru-RU"/>
        </w:rPr>
        <w:t>ының</w:t>
      </w:r>
      <w:r w:rsidR="00C201D5" w:rsidRPr="00AB1677">
        <w:rPr>
          <w:rFonts w:ascii="Times New Roman" w:eastAsia="Times New Roman" w:hAnsi="Times New Roman" w:cs="Times New Roman"/>
          <w:sz w:val="28"/>
          <w:szCs w:val="28"/>
          <w:lang w:val="kk-KZ" w:eastAsia="ru-RU"/>
        </w:rPr>
        <w:t xml:space="preserve"> сығындыларынан құрамында пектин бар сығынды алу үшін технологиялық режимдерді (гидромодуль, температура, </w:t>
      </w:r>
      <w:r w:rsidRPr="00AB1677">
        <w:rPr>
          <w:rFonts w:ascii="Times New Roman" w:eastAsia="Times New Roman" w:hAnsi="Times New Roman" w:cs="Times New Roman"/>
          <w:sz w:val="28"/>
          <w:szCs w:val="28"/>
          <w:lang w:val="kk-KZ" w:eastAsia="ru-RU"/>
        </w:rPr>
        <w:t>pH</w:t>
      </w:r>
      <w:r w:rsidR="00C201D5" w:rsidRPr="00AB1677">
        <w:rPr>
          <w:rFonts w:ascii="Times New Roman" w:eastAsia="Times New Roman" w:hAnsi="Times New Roman" w:cs="Times New Roman"/>
          <w:sz w:val="28"/>
          <w:szCs w:val="28"/>
          <w:lang w:val="kk-KZ" w:eastAsia="ru-RU"/>
        </w:rPr>
        <w:t>-орта) іріктеу кезінде ферменттік препаратты (полигалактуроназа) енгізер алдында 12-15 сағат ішінде 48-50</w:t>
      </w:r>
      <w:r w:rsidR="00AC218D">
        <w:rPr>
          <w:rFonts w:ascii="Times New Roman" w:eastAsia="Times New Roman" w:hAnsi="Times New Roman" w:cs="Times New Roman"/>
          <w:sz w:val="28"/>
          <w:szCs w:val="28"/>
          <w:vertAlign w:val="superscript"/>
          <w:lang w:val="kk-KZ" w:eastAsia="ru-RU"/>
        </w:rPr>
        <w:t xml:space="preserve"> </w:t>
      </w:r>
      <w:r w:rsidR="00AC218D">
        <w:rPr>
          <w:rFonts w:ascii="Times New Roman" w:eastAsia="Times New Roman" w:hAnsi="Times New Roman" w:cs="Times New Roman"/>
          <w:sz w:val="28"/>
          <w:szCs w:val="28"/>
          <w:lang w:val="kk-KZ" w:eastAsia="ru-RU"/>
        </w:rPr>
        <w:t>°</w:t>
      </w:r>
      <w:r w:rsidR="00C201D5" w:rsidRPr="00AB1677">
        <w:rPr>
          <w:rFonts w:ascii="Times New Roman" w:eastAsia="Times New Roman" w:hAnsi="Times New Roman" w:cs="Times New Roman"/>
          <w:sz w:val="28"/>
          <w:szCs w:val="28"/>
          <w:lang w:val="kk-KZ" w:eastAsia="ru-RU"/>
        </w:rPr>
        <w:t xml:space="preserve">С температурада суда шикізаттың алдын ала ісінуі жүзеге асырылды. Алдын ала ісінген шикізаттан алынған пектиннің сапа көрсеткіштері жоғары. Өсімдік шикізатын ферментативті өңдеу минималды дозада - 0,5% температураның 38,0-ден 41,0 </w:t>
      </w:r>
      <w:r w:rsidR="00AC218D">
        <w:rPr>
          <w:rFonts w:ascii="Times New Roman" w:eastAsia="Times New Roman" w:hAnsi="Times New Roman" w:cs="Times New Roman"/>
          <w:sz w:val="28"/>
          <w:szCs w:val="28"/>
          <w:lang w:val="kk-KZ" w:eastAsia="ru-RU"/>
        </w:rPr>
        <w:t>°</w:t>
      </w:r>
      <w:r w:rsidR="00C201D5" w:rsidRPr="00AB1677">
        <w:rPr>
          <w:rFonts w:ascii="Times New Roman" w:eastAsia="Times New Roman" w:hAnsi="Times New Roman" w:cs="Times New Roman"/>
          <w:sz w:val="28"/>
          <w:szCs w:val="28"/>
          <w:lang w:val="kk-KZ" w:eastAsia="ru-RU"/>
        </w:rPr>
        <w:t>C-ге дейінгі диапазонында, ортаның рН-ы 4,0-ден 7,0-ге дейін, шикізат пен судың гидромодульдердегі салмақтық қатынасы кезінде жүргізілді: 1:4, 1:6, 1:8, 1:10, 1:12, 1:14 және 1: 16, Р</w:t>
      </w:r>
      <w:r w:rsidRPr="00AB1677">
        <w:rPr>
          <w:rFonts w:ascii="Times New Roman" w:eastAsia="Times New Roman" w:hAnsi="Times New Roman" w:cs="Times New Roman"/>
          <w:sz w:val="28"/>
          <w:szCs w:val="28"/>
          <w:lang w:val="kk-KZ" w:eastAsia="ru-RU"/>
        </w:rPr>
        <w:t>h</w:t>
      </w:r>
      <w:r w:rsidR="00C201D5" w:rsidRPr="00AB1677">
        <w:rPr>
          <w:rFonts w:ascii="Times New Roman" w:eastAsia="Times New Roman" w:hAnsi="Times New Roman" w:cs="Times New Roman"/>
          <w:sz w:val="28"/>
          <w:szCs w:val="28"/>
          <w:lang w:val="kk-KZ" w:eastAsia="ru-RU"/>
        </w:rPr>
        <w:t>=5,3-5,9 0,1 н NaOH сығындысының бастапқы табиғи ортасын және 1Н сірке қышқылының ерітінділерін реттеу. Өсімдік шикізатын ферментативті өңдеудің ұзақтығы ферментативті экстракцияны 3 сағат ішінде жүргізу арқылы анықталады. Ашыту аяқталғаннан кейін сығындыны сүзу, сығындыны тазарту және ағарту үшін 15 минут ішінде 8000 айналым минутында Центрифугалау жүргізіледі, содан кейін сығындыны кейіннен салқындата отырып, 30 минут ішінде 75-77</w:t>
      </w:r>
      <w:r w:rsidR="00AC218D">
        <w:rPr>
          <w:rFonts w:ascii="Times New Roman" w:eastAsia="Times New Roman" w:hAnsi="Times New Roman" w:cs="Times New Roman"/>
          <w:sz w:val="28"/>
          <w:szCs w:val="28"/>
          <w:lang w:val="kk-KZ" w:eastAsia="ru-RU"/>
        </w:rPr>
        <w:t xml:space="preserve"> </w:t>
      </w:r>
      <w:r w:rsidR="00C201D5" w:rsidRPr="00AB1677">
        <w:rPr>
          <w:rFonts w:ascii="Times New Roman" w:eastAsia="Times New Roman" w:hAnsi="Times New Roman" w:cs="Times New Roman"/>
          <w:sz w:val="28"/>
          <w:szCs w:val="28"/>
          <w:vertAlign w:val="superscript"/>
          <w:lang w:val="kk-KZ" w:eastAsia="ru-RU"/>
        </w:rPr>
        <w:t>0</w:t>
      </w:r>
      <w:r w:rsidR="00C201D5" w:rsidRPr="00AB1677">
        <w:rPr>
          <w:rFonts w:ascii="Times New Roman" w:eastAsia="Times New Roman" w:hAnsi="Times New Roman" w:cs="Times New Roman"/>
          <w:sz w:val="28"/>
          <w:szCs w:val="28"/>
          <w:lang w:val="kk-KZ" w:eastAsia="ru-RU"/>
        </w:rPr>
        <w:t>С температурада сығындыдағы фермент инактивацияланады.</w:t>
      </w:r>
    </w:p>
    <w:p w14:paraId="50096964" w14:textId="2A5D52AD" w:rsidR="00C201D5" w:rsidRPr="00AB1677" w:rsidRDefault="00C201D5" w:rsidP="00C201D5">
      <w:pPr>
        <w:spacing w:after="0" w:line="240" w:lineRule="auto"/>
        <w:ind w:firstLine="56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Нәтижесінде, </w:t>
      </w:r>
      <w:r w:rsidR="002812D8"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2812D8"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с</w:t>
      </w:r>
      <w:r w:rsidR="00AC218D">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сығындыларынан пектинді ферментативті экстракциялау кезінде ұсынылған температурада 40-41</w:t>
      </w:r>
      <w:r w:rsidRPr="00AB1677">
        <w:rPr>
          <w:rFonts w:ascii="Times New Roman" w:hAnsi="Times New Roman" w:cs="Times New Roman"/>
          <w:sz w:val="28"/>
          <w:szCs w:val="28"/>
          <w:vertAlign w:val="superscript"/>
          <w:lang w:val="kk-KZ"/>
        </w:rPr>
        <w:t>0</w:t>
      </w:r>
      <w:r w:rsidRPr="00AB1677">
        <w:rPr>
          <w:rFonts w:ascii="Times New Roman" w:hAnsi="Times New Roman" w:cs="Times New Roman"/>
          <w:sz w:val="28"/>
          <w:szCs w:val="28"/>
          <w:lang w:val="kk-KZ"/>
        </w:rPr>
        <w:t xml:space="preserve">С, рН=6,0, 1:10 гидромодулада </w:t>
      </w:r>
      <w:r w:rsidR="002812D8"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w:t>
      </w:r>
      <w:r w:rsidR="002812D8"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xml:space="preserve"> с</w:t>
      </w:r>
      <w:r w:rsidR="00AC218D">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сығындыларынан пектинді ферментативті экстракциялау кезінде ферменттің оңтайлы дозасы 2,0% доза және экспозиция уақыты 4-5 сағат (пектин мөлшері-0,85 - 1,05%).</w:t>
      </w:r>
    </w:p>
    <w:p w14:paraId="141D0702" w14:textId="52295792" w:rsidR="00C201D5" w:rsidRPr="00AB1677" w:rsidRDefault="002812D8" w:rsidP="00C201D5">
      <w:pPr>
        <w:spacing w:after="0" w:line="240" w:lineRule="auto"/>
        <w:ind w:firstLine="709"/>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Торпедо</w:t>
      </w:r>
      <w:r w:rsidRPr="00AB1677">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с</w:t>
      </w:r>
      <w:r w:rsidR="00AC218D">
        <w:rPr>
          <w:rFonts w:ascii="Times New Roman" w:hAnsi="Times New Roman" w:cs="Times New Roman"/>
          <w:sz w:val="28"/>
          <w:szCs w:val="28"/>
          <w:lang w:val="kk-KZ"/>
        </w:rPr>
        <w:t>ұрыпы</w:t>
      </w:r>
      <w:r w:rsidR="00C201D5" w:rsidRPr="00AB1677">
        <w:rPr>
          <w:rFonts w:ascii="Times New Roman" w:hAnsi="Times New Roman" w:cs="Times New Roman"/>
          <w:sz w:val="28"/>
          <w:szCs w:val="28"/>
          <w:lang w:val="kk-KZ"/>
        </w:rPr>
        <w:t xml:space="preserve"> қауын</w:t>
      </w:r>
      <w:r w:rsidR="00AC218D">
        <w:rPr>
          <w:rFonts w:ascii="Times New Roman" w:hAnsi="Times New Roman" w:cs="Times New Roman"/>
          <w:sz w:val="28"/>
          <w:szCs w:val="28"/>
          <w:lang w:val="kk-KZ"/>
        </w:rPr>
        <w:t>ының</w:t>
      </w:r>
      <w:r w:rsidRPr="00AB1677">
        <w:rPr>
          <w:rFonts w:ascii="Times New Roman" w:hAnsi="Times New Roman" w:cs="Times New Roman"/>
          <w:sz w:val="28"/>
          <w:szCs w:val="28"/>
          <w:lang w:val="kk-KZ"/>
        </w:rPr>
        <w:t xml:space="preserve"> өнімдері</w:t>
      </w:r>
      <w:r w:rsidR="00C201D5" w:rsidRPr="00AB1677">
        <w:rPr>
          <w:rFonts w:ascii="Times New Roman" w:hAnsi="Times New Roman" w:cs="Times New Roman"/>
          <w:sz w:val="28"/>
          <w:szCs w:val="28"/>
          <w:lang w:val="kk-KZ"/>
        </w:rPr>
        <w:t xml:space="preserve"> сығындыларынан пектині бар сығындылардың сапалық көрсеткіштеріне баға берілді.</w:t>
      </w:r>
    </w:p>
    <w:p w14:paraId="38A29DDC" w14:textId="2BE8527C" w:rsidR="00C201D5" w:rsidRPr="00AB1677" w:rsidRDefault="00C201D5" w:rsidP="00C201D5">
      <w:pPr>
        <w:spacing w:after="0" w:line="240" w:lineRule="auto"/>
        <w:ind w:firstLine="709"/>
        <w:jc w:val="both"/>
        <w:rPr>
          <w:rFonts w:ascii="Times New Roman" w:hAnsi="Times New Roman" w:cs="Times New Roman"/>
          <w:sz w:val="28"/>
          <w:szCs w:val="28"/>
          <w:lang w:val="kk-KZ"/>
        </w:rPr>
      </w:pPr>
      <w:r w:rsidRPr="00AB1677">
        <w:rPr>
          <w:rFonts w:ascii="Times New Roman" w:eastAsia="Times New Roman" w:hAnsi="Times New Roman" w:cs="Times New Roman"/>
          <w:sz w:val="28"/>
          <w:szCs w:val="28"/>
          <w:lang w:val="kk-KZ" w:eastAsia="ru-RU"/>
        </w:rPr>
        <w:t xml:space="preserve">Пектинді әртүрлі көкөністер мен жемістерден алу </w:t>
      </w:r>
      <w:r w:rsidR="002812D8" w:rsidRPr="00AB1677">
        <w:rPr>
          <w:rFonts w:ascii="Times New Roman" w:eastAsia="Times New Roman" w:hAnsi="Times New Roman" w:cs="Times New Roman"/>
          <w:sz w:val="28"/>
          <w:szCs w:val="28"/>
          <w:lang w:val="kk-KZ" w:eastAsia="ru-RU"/>
        </w:rPr>
        <w:t>к</w:t>
      </w:r>
      <w:r w:rsidRPr="00AB1677">
        <w:rPr>
          <w:rFonts w:ascii="Times New Roman" w:eastAsia="Times New Roman" w:hAnsi="Times New Roman" w:cs="Times New Roman"/>
          <w:sz w:val="28"/>
          <w:szCs w:val="28"/>
          <w:lang w:val="kk-KZ" w:eastAsia="ru-RU"/>
        </w:rPr>
        <w:t xml:space="preserve">үрделі </w:t>
      </w:r>
      <w:r w:rsidR="002812D8" w:rsidRPr="00AB1677">
        <w:rPr>
          <w:rFonts w:ascii="Times New Roman" w:eastAsia="Times New Roman" w:hAnsi="Times New Roman" w:cs="Times New Roman"/>
          <w:sz w:val="28"/>
          <w:szCs w:val="28"/>
          <w:lang w:val="kk-KZ" w:eastAsia="ru-RU"/>
        </w:rPr>
        <w:t>т</w:t>
      </w:r>
      <w:r w:rsidRPr="00AB1677">
        <w:rPr>
          <w:rFonts w:ascii="Times New Roman" w:eastAsia="Times New Roman" w:hAnsi="Times New Roman" w:cs="Times New Roman"/>
          <w:sz w:val="28"/>
          <w:szCs w:val="28"/>
          <w:lang w:val="kk-KZ" w:eastAsia="ru-RU"/>
        </w:rPr>
        <w:t>ехнологиялық процесс болып табылады, оның нәтижелері көптеген механикалық, жылу және технологиялық факторлардың әсеріне байланысты. Оның математикалық сипаттамасы да күрделі.</w:t>
      </w:r>
    </w:p>
    <w:p w14:paraId="518EDB5C" w14:textId="0AC4D47C" w:rsidR="00C201D5" w:rsidRPr="00AB1677" w:rsidRDefault="002812D8"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w:t>
      </w:r>
      <w:r w:rsidR="00C201D5" w:rsidRPr="00AB1677">
        <w:rPr>
          <w:rFonts w:ascii="Times New Roman" w:eastAsia="Times New Roman" w:hAnsi="Times New Roman" w:cs="Times New Roman"/>
          <w:sz w:val="28"/>
          <w:szCs w:val="28"/>
          <w:lang w:val="kk-KZ" w:eastAsia="ru-RU"/>
        </w:rPr>
        <w:t>Торпедо</w:t>
      </w:r>
      <w:r w:rsidRPr="00AB1677">
        <w:rPr>
          <w:rFonts w:ascii="Times New Roman" w:eastAsia="Times New Roman" w:hAnsi="Times New Roman" w:cs="Times New Roman"/>
          <w:sz w:val="28"/>
          <w:szCs w:val="28"/>
          <w:lang w:val="kk-KZ" w:eastAsia="ru-RU"/>
        </w:rPr>
        <w:t>»</w:t>
      </w:r>
      <w:r w:rsidR="00C201D5" w:rsidRPr="00AB1677">
        <w:rPr>
          <w:rFonts w:ascii="Times New Roman" w:eastAsia="Times New Roman" w:hAnsi="Times New Roman" w:cs="Times New Roman"/>
          <w:sz w:val="28"/>
          <w:szCs w:val="28"/>
          <w:lang w:val="kk-KZ" w:eastAsia="ru-RU"/>
        </w:rPr>
        <w:t xml:space="preserve"> с</w:t>
      </w:r>
      <w:r w:rsidR="00AC218D">
        <w:rPr>
          <w:rFonts w:ascii="Times New Roman" w:eastAsia="Times New Roman" w:hAnsi="Times New Roman" w:cs="Times New Roman"/>
          <w:sz w:val="28"/>
          <w:szCs w:val="28"/>
          <w:lang w:val="kk-KZ" w:eastAsia="ru-RU"/>
        </w:rPr>
        <w:t>ұрыпы</w:t>
      </w:r>
      <w:r w:rsidR="00C201D5" w:rsidRPr="00AB1677">
        <w:rPr>
          <w:rFonts w:ascii="Times New Roman" w:eastAsia="Times New Roman" w:hAnsi="Times New Roman" w:cs="Times New Roman"/>
          <w:sz w:val="28"/>
          <w:szCs w:val="28"/>
          <w:lang w:val="kk-KZ" w:eastAsia="ru-RU"/>
        </w:rPr>
        <w:t xml:space="preserve"> қауын</w:t>
      </w:r>
      <w:r w:rsidR="00AC218D">
        <w:rPr>
          <w:rFonts w:ascii="Times New Roman" w:eastAsia="Times New Roman" w:hAnsi="Times New Roman" w:cs="Times New Roman"/>
          <w:sz w:val="28"/>
          <w:szCs w:val="28"/>
          <w:lang w:val="kk-KZ" w:eastAsia="ru-RU"/>
        </w:rPr>
        <w:t>ының</w:t>
      </w:r>
      <w:r w:rsidRPr="00AB1677">
        <w:rPr>
          <w:rFonts w:ascii="Times New Roman" w:eastAsia="Times New Roman" w:hAnsi="Times New Roman" w:cs="Times New Roman"/>
          <w:sz w:val="28"/>
          <w:szCs w:val="28"/>
          <w:lang w:val="kk-KZ" w:eastAsia="ru-RU"/>
        </w:rPr>
        <w:t xml:space="preserve"> өнімдерінен</w:t>
      </w:r>
      <w:r w:rsidR="00C201D5" w:rsidRPr="00AB1677">
        <w:rPr>
          <w:rFonts w:ascii="Times New Roman" w:eastAsia="Times New Roman" w:hAnsi="Times New Roman" w:cs="Times New Roman"/>
          <w:sz w:val="28"/>
          <w:szCs w:val="28"/>
          <w:lang w:val="kk-KZ" w:eastAsia="ru-RU"/>
        </w:rPr>
        <w:t xml:space="preserve"> пектин алудың оңтайлы технологиялық режимдерін анықтау үшін алдымен оның математикалық сипаттамасын жасау керек. Ол үшін пектиннің шығуы мен оның сапа көрсеткіштерінің технологиялық режимдерге тәуелділігін эксперименталды </w:t>
      </w:r>
      <w:r w:rsidR="00C201D5" w:rsidRPr="00AB1677">
        <w:rPr>
          <w:rFonts w:ascii="Times New Roman" w:eastAsia="Times New Roman" w:hAnsi="Times New Roman" w:cs="Times New Roman"/>
          <w:sz w:val="28"/>
          <w:szCs w:val="28"/>
          <w:lang w:val="kk-KZ" w:eastAsia="ru-RU"/>
        </w:rPr>
        <w:lastRenderedPageBreak/>
        <w:t>түрде анықтау қажет. Режимдер ретінде қышқылдық таңдалды (К, град</w:t>
      </w:r>
      <w:r w:rsidRPr="00AB1677">
        <w:rPr>
          <w:rFonts w:ascii="Times New Roman" w:eastAsia="Times New Roman" w:hAnsi="Times New Roman" w:cs="Times New Roman"/>
          <w:sz w:val="28"/>
          <w:szCs w:val="28"/>
          <w:lang w:val="kk-KZ" w:eastAsia="ru-RU"/>
        </w:rPr>
        <w:t>ус</w:t>
      </w:r>
      <w:r w:rsidR="00C201D5" w:rsidRPr="00AB1677">
        <w:rPr>
          <w:rFonts w:ascii="Times New Roman" w:eastAsia="Times New Roman" w:hAnsi="Times New Roman" w:cs="Times New Roman"/>
          <w:sz w:val="28"/>
          <w:szCs w:val="28"/>
          <w:lang w:val="kk-KZ" w:eastAsia="ru-RU"/>
        </w:rPr>
        <w:t>), температура (t, °C) және қауынды өңдеу ұзақтығы (τ, сағ).</w:t>
      </w:r>
    </w:p>
    <w:p w14:paraId="70823B79"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Қауынның сапасы көптеген көрсеткіштер бойынша бағаланады, жүргізілген зерттеулерде осындай көрсеткіштер анықталды:</w:t>
      </w:r>
    </w:p>
    <w:p w14:paraId="4F30961B"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1</w:t>
      </w:r>
      <w:r w:rsidRPr="00AB1677">
        <w:rPr>
          <w:rFonts w:ascii="Times New Roman" w:eastAsia="Times New Roman" w:hAnsi="Times New Roman" w:cs="Times New Roman"/>
          <w:sz w:val="28"/>
          <w:szCs w:val="28"/>
          <w:lang w:val="kk-KZ" w:eastAsia="ru-RU"/>
        </w:rPr>
        <w:t>-пектиннің массалық үлесі, %;</w:t>
      </w:r>
    </w:p>
    <w:p w14:paraId="15FB5B1C"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2</w:t>
      </w:r>
      <w:r w:rsidRPr="00AB1677">
        <w:rPr>
          <w:rFonts w:ascii="Times New Roman" w:eastAsia="Times New Roman" w:hAnsi="Times New Roman" w:cs="Times New Roman"/>
          <w:sz w:val="28"/>
          <w:szCs w:val="28"/>
          <w:lang w:val="kk-KZ" w:eastAsia="ru-RU"/>
        </w:rPr>
        <w:t>-С витаминінің массалық үлесі, мг/%;</w:t>
      </w:r>
    </w:p>
    <w:p w14:paraId="66E2F7B8"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3</w:t>
      </w:r>
      <w:r w:rsidRPr="00AB1677">
        <w:rPr>
          <w:rFonts w:ascii="Times New Roman" w:eastAsia="Times New Roman" w:hAnsi="Times New Roman" w:cs="Times New Roman"/>
          <w:sz w:val="28"/>
          <w:szCs w:val="28"/>
          <w:lang w:val="kk-KZ" w:eastAsia="ru-RU"/>
        </w:rPr>
        <w:t>-каротиннің массалық үлесі, мг/%;</w:t>
      </w:r>
    </w:p>
    <w:p w14:paraId="2C4630AD"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4</w:t>
      </w:r>
      <w:r w:rsidRPr="00AB1677">
        <w:rPr>
          <w:rFonts w:ascii="Times New Roman" w:eastAsia="Times New Roman" w:hAnsi="Times New Roman" w:cs="Times New Roman"/>
          <w:sz w:val="28"/>
          <w:szCs w:val="28"/>
          <w:lang w:val="kk-KZ" w:eastAsia="ru-RU"/>
        </w:rPr>
        <w:t>-жалпы қант, %;</w:t>
      </w:r>
    </w:p>
    <w:p w14:paraId="1BC626BB"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5</w:t>
      </w:r>
      <w:r w:rsidRPr="00AB1677">
        <w:rPr>
          <w:rFonts w:ascii="Times New Roman" w:eastAsia="Times New Roman" w:hAnsi="Times New Roman" w:cs="Times New Roman"/>
          <w:sz w:val="28"/>
          <w:szCs w:val="28"/>
          <w:lang w:val="kk-KZ" w:eastAsia="ru-RU"/>
        </w:rPr>
        <w:t>-глюкоза, фруктоза, %;</w:t>
      </w:r>
    </w:p>
    <w:p w14:paraId="1BC88B29"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6</w:t>
      </w:r>
      <w:r w:rsidRPr="00AB1677">
        <w:rPr>
          <w:rFonts w:ascii="Times New Roman" w:eastAsia="Times New Roman" w:hAnsi="Times New Roman" w:cs="Times New Roman"/>
          <w:sz w:val="28"/>
          <w:szCs w:val="28"/>
          <w:lang w:val="kk-KZ" w:eastAsia="ru-RU"/>
        </w:rPr>
        <w:t>-сахароза, %;</w:t>
      </w:r>
    </w:p>
    <w:p w14:paraId="778F5259"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7</w:t>
      </w:r>
      <w:r w:rsidRPr="00AB1677">
        <w:rPr>
          <w:rFonts w:ascii="Times New Roman" w:eastAsia="Times New Roman" w:hAnsi="Times New Roman" w:cs="Times New Roman"/>
          <w:sz w:val="28"/>
          <w:szCs w:val="28"/>
          <w:lang w:val="kk-KZ" w:eastAsia="ru-RU"/>
        </w:rPr>
        <w:t>-А дәрумені, мг/100 г;</w:t>
      </w:r>
    </w:p>
    <w:p w14:paraId="505711D9"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8</w:t>
      </w:r>
      <w:r w:rsidRPr="00AB1677">
        <w:rPr>
          <w:rFonts w:ascii="Times New Roman" w:eastAsia="Times New Roman" w:hAnsi="Times New Roman" w:cs="Times New Roman"/>
          <w:sz w:val="28"/>
          <w:szCs w:val="28"/>
          <w:lang w:val="kk-KZ" w:eastAsia="ru-RU"/>
        </w:rPr>
        <w:t>-Е дәрумені, мг/100 г;</w:t>
      </w:r>
    </w:p>
    <w:p w14:paraId="375492DD"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9</w:t>
      </w:r>
      <w:r w:rsidRPr="00AB1677">
        <w:rPr>
          <w:rFonts w:ascii="Times New Roman" w:eastAsia="Times New Roman" w:hAnsi="Times New Roman" w:cs="Times New Roman"/>
          <w:sz w:val="28"/>
          <w:szCs w:val="28"/>
          <w:lang w:val="kk-KZ" w:eastAsia="ru-RU"/>
        </w:rPr>
        <w:t>-калий, мг/100 г;</w:t>
      </w:r>
    </w:p>
    <w:p w14:paraId="42930ABE"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10</w:t>
      </w:r>
      <w:r w:rsidRPr="00AB1677">
        <w:rPr>
          <w:rFonts w:ascii="Times New Roman" w:eastAsia="Times New Roman" w:hAnsi="Times New Roman" w:cs="Times New Roman"/>
          <w:sz w:val="28"/>
          <w:szCs w:val="28"/>
          <w:lang w:val="kk-KZ" w:eastAsia="ru-RU"/>
        </w:rPr>
        <w:t>-темір, мг/100 г;</w:t>
      </w:r>
    </w:p>
    <w:p w14:paraId="1E0FE86D" w14:textId="07216A76"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11</w:t>
      </w:r>
      <w:r w:rsidRPr="00AB1677">
        <w:rPr>
          <w:rFonts w:ascii="Times New Roman" w:eastAsia="Times New Roman" w:hAnsi="Times New Roman" w:cs="Times New Roman"/>
          <w:sz w:val="28"/>
          <w:szCs w:val="28"/>
          <w:lang w:val="kk-KZ" w:eastAsia="ru-RU"/>
        </w:rPr>
        <w:t>-</w:t>
      </w:r>
      <w:r w:rsidR="00CD0FA7" w:rsidRPr="00AB1677">
        <w:rPr>
          <w:rFonts w:ascii="Times New Roman" w:eastAsia="Times New Roman" w:hAnsi="Times New Roman" w:cs="Times New Roman"/>
          <w:sz w:val="28"/>
          <w:szCs w:val="28"/>
          <w:lang w:val="kk-KZ" w:eastAsia="ru-RU"/>
        </w:rPr>
        <w:t>МАжФАМС</w:t>
      </w:r>
      <w:r w:rsidRPr="00AB1677">
        <w:rPr>
          <w:rFonts w:ascii="Times New Roman" w:eastAsia="Times New Roman" w:hAnsi="Times New Roman" w:cs="Times New Roman"/>
          <w:sz w:val="28"/>
          <w:szCs w:val="28"/>
          <w:lang w:val="kk-KZ" w:eastAsia="ru-RU"/>
        </w:rPr>
        <w:t>, КО * 10-3 / г;</w:t>
      </w:r>
    </w:p>
    <w:p w14:paraId="385D4D8B" w14:textId="31318EDF" w:rsidR="00C201D5" w:rsidRPr="00AB1677" w:rsidRDefault="00C201D5" w:rsidP="00CD0FA7">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12</w:t>
      </w:r>
      <w:r w:rsidRPr="00AB1677">
        <w:rPr>
          <w:rFonts w:ascii="Times New Roman" w:eastAsia="Times New Roman" w:hAnsi="Times New Roman" w:cs="Times New Roman"/>
          <w:sz w:val="28"/>
          <w:szCs w:val="28"/>
          <w:lang w:val="kk-KZ" w:eastAsia="ru-RU"/>
        </w:rPr>
        <w:t>-зең, КО/г.</w:t>
      </w:r>
    </w:p>
    <w:p w14:paraId="6E74AA41" w14:textId="6A6E338D" w:rsidR="00C201D5" w:rsidRPr="00AB1677" w:rsidRDefault="00C201D5" w:rsidP="00CD0FA7">
      <w:pPr>
        <w:spacing w:before="120"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 xml:space="preserve">Көптеген тәжірибелерді жүргізу қажеттілігін ескере отырып, көп факторлы эксперименттерді жоспарлаудың математикалық әдістері қолданылды. Жоғарыда аталған үш фактор үшін K, t және τ, </w:t>
      </w:r>
      <w:r w:rsidR="00CD0FA7" w:rsidRPr="00AB1677">
        <w:rPr>
          <w:rFonts w:ascii="Times New Roman" w:eastAsia="Times New Roman" w:hAnsi="Times New Roman" w:cs="Times New Roman"/>
          <w:sz w:val="28"/>
          <w:szCs w:val="28"/>
          <w:lang w:val="kk-KZ" w:eastAsia="ru-RU"/>
        </w:rPr>
        <w:t>сегіз</w:t>
      </w:r>
      <w:r w:rsidRPr="00AB1677">
        <w:rPr>
          <w:rFonts w:ascii="Times New Roman" w:eastAsia="Times New Roman" w:hAnsi="Times New Roman" w:cs="Times New Roman"/>
          <w:sz w:val="28"/>
          <w:szCs w:val="28"/>
          <w:lang w:val="kk-KZ" w:eastAsia="ru-RU"/>
        </w:rPr>
        <w:t xml:space="preserve"> тәжірибеден тұратын PFE-2</w:t>
      </w:r>
      <w:r w:rsidRPr="00AC218D">
        <w:rPr>
          <w:rFonts w:ascii="Times New Roman" w:eastAsia="Times New Roman" w:hAnsi="Times New Roman" w:cs="Times New Roman"/>
          <w:sz w:val="28"/>
          <w:szCs w:val="28"/>
          <w:vertAlign w:val="superscript"/>
          <w:lang w:val="kk-KZ" w:eastAsia="ru-RU"/>
        </w:rPr>
        <w:t>3</w:t>
      </w:r>
      <w:r w:rsidRPr="00AB1677">
        <w:rPr>
          <w:rFonts w:ascii="Times New Roman" w:eastAsia="Times New Roman" w:hAnsi="Times New Roman" w:cs="Times New Roman"/>
          <w:sz w:val="28"/>
          <w:szCs w:val="28"/>
          <w:lang w:val="kk-KZ" w:eastAsia="ru-RU"/>
        </w:rPr>
        <w:t xml:space="preserve"> типті толық факторлық эксперименттің матрицасы жасалды. Жоғарыда аталған у</w:t>
      </w:r>
      <w:r w:rsidRPr="00AB1677">
        <w:rPr>
          <w:rFonts w:ascii="Times New Roman" w:eastAsia="Times New Roman" w:hAnsi="Times New Roman" w:cs="Times New Roman"/>
          <w:sz w:val="28"/>
          <w:szCs w:val="28"/>
          <w:vertAlign w:val="subscript"/>
          <w:lang w:val="kk-KZ" w:eastAsia="ru-RU"/>
        </w:rPr>
        <w:t>1</w:t>
      </w: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12</w:t>
      </w:r>
      <w:r w:rsidRPr="00AB1677">
        <w:rPr>
          <w:rFonts w:ascii="Times New Roman" w:eastAsia="Times New Roman" w:hAnsi="Times New Roman" w:cs="Times New Roman"/>
          <w:sz w:val="28"/>
          <w:szCs w:val="28"/>
          <w:lang w:val="kk-KZ" w:eastAsia="ru-RU"/>
        </w:rPr>
        <w:t xml:space="preserve"> қауын</w:t>
      </w:r>
      <w:r w:rsidR="00CD0FA7" w:rsidRPr="00AB1677">
        <w:rPr>
          <w:rFonts w:ascii="Times New Roman" w:eastAsia="Times New Roman" w:hAnsi="Times New Roman" w:cs="Times New Roman"/>
          <w:sz w:val="28"/>
          <w:szCs w:val="28"/>
          <w:lang w:val="kk-KZ" w:eastAsia="ru-RU"/>
        </w:rPr>
        <w:t xml:space="preserve"> өнімдері</w:t>
      </w:r>
      <w:r w:rsidRPr="00AB1677">
        <w:rPr>
          <w:rFonts w:ascii="Times New Roman" w:eastAsia="Times New Roman" w:hAnsi="Times New Roman" w:cs="Times New Roman"/>
          <w:sz w:val="28"/>
          <w:szCs w:val="28"/>
          <w:lang w:val="kk-KZ" w:eastAsia="ru-RU"/>
        </w:rPr>
        <w:t xml:space="preserve"> сапасының көрсеткіштерінің факторлар деңгейлері (тәжірибе шарттары) және алынған эксперименттік мәндері </w:t>
      </w:r>
      <w:r w:rsidR="004B4D14" w:rsidRPr="004B4D14">
        <w:rPr>
          <w:rFonts w:ascii="Times New Roman" w:eastAsia="Times New Roman" w:hAnsi="Times New Roman" w:cs="Times New Roman"/>
          <w:sz w:val="28"/>
          <w:szCs w:val="28"/>
          <w:lang w:val="kk-KZ" w:eastAsia="ru-RU"/>
        </w:rPr>
        <w:t xml:space="preserve">13 - </w:t>
      </w:r>
      <w:r w:rsidRPr="004B4D14">
        <w:rPr>
          <w:rFonts w:ascii="Times New Roman" w:eastAsia="Times New Roman" w:hAnsi="Times New Roman" w:cs="Times New Roman"/>
          <w:sz w:val="28"/>
          <w:szCs w:val="28"/>
          <w:lang w:val="kk-KZ" w:eastAsia="ru-RU"/>
        </w:rPr>
        <w:t>кестеде келтірілген.</w:t>
      </w:r>
      <w:r w:rsidRPr="00AB1677">
        <w:rPr>
          <w:rFonts w:ascii="Times New Roman" w:eastAsia="Times New Roman" w:hAnsi="Times New Roman" w:cs="Times New Roman"/>
          <w:sz w:val="28"/>
          <w:szCs w:val="28"/>
          <w:lang w:val="kk-KZ" w:eastAsia="ru-RU"/>
        </w:rPr>
        <w:t xml:space="preserve"> </w:t>
      </w:r>
    </w:p>
    <w:p w14:paraId="0CB47AE0" w14:textId="6E0550D0" w:rsidR="00C201D5" w:rsidRPr="00AB1677" w:rsidRDefault="004B4D14" w:rsidP="00CD0FA7">
      <w:pPr>
        <w:spacing w:before="120"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t>К</w:t>
      </w:r>
      <w:r w:rsidR="00C201D5" w:rsidRPr="004B4D14">
        <w:rPr>
          <w:rFonts w:ascii="Times New Roman" w:hAnsi="Times New Roman" w:cs="Times New Roman"/>
          <w:bCs/>
          <w:sz w:val="28"/>
          <w:szCs w:val="28"/>
          <w:lang w:val="kk-KZ"/>
        </w:rPr>
        <w:t>есте</w:t>
      </w:r>
      <w:r>
        <w:rPr>
          <w:rFonts w:ascii="Times New Roman" w:hAnsi="Times New Roman" w:cs="Times New Roman"/>
          <w:bCs/>
          <w:sz w:val="28"/>
          <w:szCs w:val="28"/>
          <w:lang w:val="kk-KZ"/>
        </w:rPr>
        <w:t xml:space="preserve"> 13 - </w:t>
      </w:r>
      <w:r w:rsidRPr="00AB1677">
        <w:rPr>
          <w:rFonts w:ascii="Times New Roman" w:hAnsi="Times New Roman" w:cs="Times New Roman"/>
          <w:bCs/>
          <w:sz w:val="28"/>
          <w:szCs w:val="28"/>
          <w:lang w:val="kk-KZ"/>
        </w:rPr>
        <w:t>Ә</w:t>
      </w:r>
      <w:r w:rsidR="00C201D5" w:rsidRPr="00AB1677">
        <w:rPr>
          <w:rFonts w:ascii="Times New Roman" w:hAnsi="Times New Roman" w:cs="Times New Roman"/>
          <w:bCs/>
          <w:sz w:val="28"/>
          <w:szCs w:val="28"/>
          <w:lang w:val="kk-KZ"/>
        </w:rPr>
        <w:t xml:space="preserve">ртүрлі технологиялық режимдерде алынған </w:t>
      </w:r>
      <w:r w:rsidR="00CD0FA7" w:rsidRPr="00AB1677">
        <w:rPr>
          <w:rFonts w:ascii="Times New Roman" w:hAnsi="Times New Roman" w:cs="Times New Roman"/>
          <w:bCs/>
          <w:sz w:val="28"/>
          <w:szCs w:val="28"/>
          <w:lang w:val="kk-KZ"/>
        </w:rPr>
        <w:t>«</w:t>
      </w:r>
      <w:r w:rsidR="00C201D5" w:rsidRPr="00AB1677">
        <w:rPr>
          <w:rFonts w:ascii="Times New Roman" w:hAnsi="Times New Roman" w:cs="Times New Roman"/>
          <w:bCs/>
          <w:sz w:val="28"/>
          <w:szCs w:val="28"/>
          <w:lang w:val="kk-KZ"/>
        </w:rPr>
        <w:t>Торпедо</w:t>
      </w:r>
      <w:r w:rsidR="00CD0FA7" w:rsidRPr="00AB1677">
        <w:rPr>
          <w:rFonts w:ascii="Times New Roman" w:hAnsi="Times New Roman" w:cs="Times New Roman"/>
          <w:bCs/>
          <w:sz w:val="28"/>
          <w:szCs w:val="28"/>
          <w:lang w:val="kk-KZ"/>
        </w:rPr>
        <w:t>»</w:t>
      </w:r>
      <w:r w:rsidR="00C201D5" w:rsidRPr="00AB1677">
        <w:rPr>
          <w:rFonts w:ascii="Times New Roman" w:hAnsi="Times New Roman" w:cs="Times New Roman"/>
          <w:bCs/>
          <w:sz w:val="28"/>
          <w:szCs w:val="28"/>
          <w:lang w:val="kk-KZ"/>
        </w:rPr>
        <w:t xml:space="preserve"> сортының қауын сығындысының сапа көрсеткіштерін зерттеу бойынша жоспарлау матрицасы және эксперимент нәтижелері</w:t>
      </w:r>
    </w:p>
    <w:p w14:paraId="50EB6C79" w14:textId="77777777" w:rsidR="00CD0FA7" w:rsidRPr="00AB1677" w:rsidRDefault="00CD0FA7" w:rsidP="00CD0FA7">
      <w:pPr>
        <w:spacing w:before="120" w:after="0" w:line="240" w:lineRule="auto"/>
        <w:rPr>
          <w:rFonts w:ascii="Times New Roman" w:hAnsi="Times New Roman" w:cs="Times New Roman"/>
          <w:bCs/>
          <w:sz w:val="28"/>
          <w:szCs w:val="28"/>
          <w:lang w:val="kk-KZ"/>
        </w:rPr>
      </w:pPr>
    </w:p>
    <w:tbl>
      <w:tblPr>
        <w:tblW w:w="4900" w:type="pct"/>
        <w:jc w:val="center"/>
        <w:tblBorders>
          <w:top w:val="single" w:sz="6" w:space="0" w:color="000000"/>
          <w:left w:val="single" w:sz="6" w:space="0" w:color="000000"/>
          <w:bottom w:val="single" w:sz="6" w:space="0" w:color="000000"/>
          <w:right w:val="single" w:sz="6" w:space="0" w:color="000000"/>
        </w:tblBorders>
        <w:tblLayout w:type="fixed"/>
        <w:tblCellMar>
          <w:top w:w="24" w:type="dxa"/>
          <w:left w:w="24" w:type="dxa"/>
          <w:bottom w:w="24" w:type="dxa"/>
          <w:right w:w="24" w:type="dxa"/>
        </w:tblCellMar>
        <w:tblLook w:val="04A0" w:firstRow="1" w:lastRow="0" w:firstColumn="1" w:lastColumn="0" w:noHBand="0" w:noVBand="1"/>
      </w:tblPr>
      <w:tblGrid>
        <w:gridCol w:w="341"/>
        <w:gridCol w:w="587"/>
        <w:gridCol w:w="507"/>
        <w:gridCol w:w="411"/>
        <w:gridCol w:w="570"/>
        <w:gridCol w:w="607"/>
        <w:gridCol w:w="580"/>
        <w:gridCol w:w="621"/>
        <w:gridCol w:w="607"/>
        <w:gridCol w:w="579"/>
        <w:gridCol w:w="634"/>
        <w:gridCol w:w="607"/>
        <w:gridCol w:w="621"/>
        <w:gridCol w:w="527"/>
        <w:gridCol w:w="876"/>
        <w:gridCol w:w="476"/>
      </w:tblGrid>
      <w:tr w:rsidR="00C201D5" w:rsidRPr="00AB1677" w14:paraId="6792A02D" w14:textId="77777777" w:rsidTr="000D63ED">
        <w:trPr>
          <w:jc w:val="center"/>
        </w:trPr>
        <w:tc>
          <w:tcPr>
            <w:tcW w:w="352" w:type="dxa"/>
            <w:vMerge w:val="restart"/>
            <w:tcBorders>
              <w:top w:val="single" w:sz="6" w:space="0" w:color="000000"/>
              <w:left w:val="single" w:sz="6" w:space="0" w:color="000000"/>
              <w:right w:val="single" w:sz="6" w:space="0" w:color="000000"/>
            </w:tcBorders>
            <w:vAlign w:val="center"/>
            <w:hideMark/>
          </w:tcPr>
          <w:p w14:paraId="02DA8F36"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N</w:t>
            </w:r>
          </w:p>
        </w:tc>
        <w:tc>
          <w:tcPr>
            <w:tcW w:w="1560" w:type="dxa"/>
            <w:gridSpan w:val="3"/>
            <w:tcBorders>
              <w:top w:val="single" w:sz="4" w:space="0" w:color="auto"/>
              <w:left w:val="single" w:sz="6" w:space="0" w:color="000000"/>
              <w:bottom w:val="single" w:sz="4" w:space="0" w:color="auto"/>
              <w:right w:val="single" w:sz="4" w:space="0" w:color="auto"/>
            </w:tcBorders>
            <w:vAlign w:val="center"/>
            <w:hideMark/>
          </w:tcPr>
          <w:p w14:paraId="15B4C810"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Режимдер</w:t>
            </w:r>
          </w:p>
        </w:tc>
        <w:tc>
          <w:tcPr>
            <w:tcW w:w="7579" w:type="dxa"/>
            <w:gridSpan w:val="12"/>
            <w:tcBorders>
              <w:top w:val="single" w:sz="6" w:space="0" w:color="000000"/>
              <w:left w:val="single" w:sz="4" w:space="0" w:color="auto"/>
              <w:bottom w:val="single" w:sz="4" w:space="0" w:color="auto"/>
              <w:right w:val="single" w:sz="6" w:space="0" w:color="000000"/>
            </w:tcBorders>
            <w:vAlign w:val="center"/>
          </w:tcPr>
          <w:p w14:paraId="536BBF31"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Сапа көрсеткіштері</w:t>
            </w:r>
          </w:p>
        </w:tc>
      </w:tr>
      <w:tr w:rsidR="00C201D5" w:rsidRPr="00AB1677" w14:paraId="13F9CDC0" w14:textId="77777777" w:rsidTr="000D63ED">
        <w:trPr>
          <w:jc w:val="center"/>
        </w:trPr>
        <w:tc>
          <w:tcPr>
            <w:tcW w:w="352" w:type="dxa"/>
            <w:vMerge/>
            <w:tcBorders>
              <w:top w:val="single" w:sz="6" w:space="0" w:color="000000"/>
              <w:left w:val="single" w:sz="6" w:space="0" w:color="000000"/>
              <w:bottom w:val="single" w:sz="6" w:space="0" w:color="000000"/>
              <w:right w:val="single" w:sz="6" w:space="0" w:color="000000"/>
            </w:tcBorders>
            <w:vAlign w:val="center"/>
          </w:tcPr>
          <w:p w14:paraId="7F17D555"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p>
        </w:tc>
        <w:tc>
          <w:tcPr>
            <w:tcW w:w="609" w:type="dxa"/>
            <w:tcBorders>
              <w:top w:val="single" w:sz="4" w:space="0" w:color="auto"/>
              <w:left w:val="single" w:sz="6" w:space="0" w:color="000000"/>
              <w:bottom w:val="single" w:sz="6" w:space="0" w:color="000000"/>
              <w:right w:val="single" w:sz="6" w:space="0" w:color="000000"/>
            </w:tcBorders>
            <w:vAlign w:val="center"/>
          </w:tcPr>
          <w:p w14:paraId="506008CD"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K</w:t>
            </w:r>
            <w:r w:rsidRPr="00AB1677">
              <w:rPr>
                <w:rFonts w:ascii="Times New Roman" w:eastAsia="Times New Roman" w:hAnsi="Times New Roman" w:cs="Times New Roman"/>
                <w:color w:val="000000"/>
                <w:sz w:val="24"/>
                <w:szCs w:val="24"/>
                <w:lang w:val="kk-KZ" w:eastAsia="ru-RU"/>
              </w:rPr>
              <w:t xml:space="preserve">, </w:t>
            </w:r>
            <w:r w:rsidRPr="00AB1677">
              <w:rPr>
                <w:rFonts w:ascii="Times New Roman" w:eastAsia="Times New Roman" w:hAnsi="Times New Roman" w:cs="Times New Roman"/>
                <w:color w:val="000000"/>
                <w:sz w:val="24"/>
                <w:szCs w:val="24"/>
                <w:lang w:val="kk-KZ" w:eastAsia="ru-RU"/>
              </w:rPr>
              <w:br/>
              <w:t>град.</w:t>
            </w:r>
          </w:p>
        </w:tc>
        <w:tc>
          <w:tcPr>
            <w:tcW w:w="526" w:type="dxa"/>
            <w:tcBorders>
              <w:top w:val="single" w:sz="4" w:space="0" w:color="auto"/>
              <w:left w:val="single" w:sz="6" w:space="0" w:color="000000"/>
              <w:bottom w:val="single" w:sz="6" w:space="0" w:color="000000"/>
              <w:right w:val="single" w:sz="6" w:space="0" w:color="000000"/>
            </w:tcBorders>
            <w:vAlign w:val="center"/>
          </w:tcPr>
          <w:p w14:paraId="0F3E821C"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t</w:t>
            </w:r>
            <w:r w:rsidRPr="00AB1677">
              <w:rPr>
                <w:rFonts w:ascii="Times New Roman" w:eastAsia="Times New Roman" w:hAnsi="Times New Roman" w:cs="Times New Roman"/>
                <w:color w:val="000000"/>
                <w:sz w:val="24"/>
                <w:szCs w:val="24"/>
                <w:lang w:val="kk-KZ" w:eastAsia="ru-RU"/>
              </w:rPr>
              <w:t xml:space="preserve">, </w:t>
            </w:r>
            <w:r w:rsidRPr="00AB1677">
              <w:rPr>
                <w:rFonts w:ascii="Times New Roman" w:eastAsia="Times New Roman" w:hAnsi="Times New Roman" w:cs="Times New Roman"/>
                <w:color w:val="000000"/>
                <w:sz w:val="24"/>
                <w:szCs w:val="24"/>
                <w:lang w:val="kk-KZ" w:eastAsia="ru-RU"/>
              </w:rPr>
              <w:br/>
              <w:t>°С</w:t>
            </w:r>
          </w:p>
        </w:tc>
        <w:tc>
          <w:tcPr>
            <w:tcW w:w="425" w:type="dxa"/>
            <w:tcBorders>
              <w:top w:val="single" w:sz="4" w:space="0" w:color="auto"/>
              <w:left w:val="single" w:sz="6" w:space="0" w:color="000000"/>
              <w:bottom w:val="single" w:sz="6" w:space="0" w:color="000000"/>
              <w:right w:val="single" w:sz="6" w:space="0" w:color="000000"/>
            </w:tcBorders>
            <w:vAlign w:val="center"/>
          </w:tcPr>
          <w:p w14:paraId="6C121348"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hAnsi="Times New Roman" w:cs="Times New Roman"/>
                <w:sz w:val="24"/>
                <w:szCs w:val="24"/>
                <w:lang w:val="kk-KZ"/>
              </w:rPr>
              <w:t>τ</w:t>
            </w:r>
            <w:r w:rsidRPr="00AB1677">
              <w:rPr>
                <w:rFonts w:ascii="Times New Roman" w:eastAsia="Times New Roman" w:hAnsi="Times New Roman" w:cs="Times New Roman"/>
                <w:color w:val="000000"/>
                <w:sz w:val="24"/>
                <w:szCs w:val="24"/>
                <w:lang w:val="kk-KZ" w:eastAsia="ru-RU"/>
              </w:rPr>
              <w:t>,</w:t>
            </w:r>
            <w:r w:rsidRPr="00AB1677">
              <w:rPr>
                <w:rFonts w:ascii="Times New Roman" w:eastAsia="Times New Roman" w:hAnsi="Times New Roman" w:cs="Times New Roman"/>
                <w:color w:val="000000"/>
                <w:sz w:val="24"/>
                <w:szCs w:val="24"/>
                <w:lang w:val="kk-KZ" w:eastAsia="ru-RU"/>
              </w:rPr>
              <w:br/>
              <w:t>ч</w:t>
            </w:r>
          </w:p>
        </w:tc>
        <w:tc>
          <w:tcPr>
            <w:tcW w:w="591" w:type="dxa"/>
            <w:tcBorders>
              <w:top w:val="single" w:sz="4" w:space="0" w:color="auto"/>
              <w:left w:val="single" w:sz="6" w:space="0" w:color="000000"/>
              <w:bottom w:val="single" w:sz="6" w:space="0" w:color="000000"/>
              <w:right w:val="single" w:sz="6" w:space="0" w:color="000000"/>
            </w:tcBorders>
            <w:vAlign w:val="center"/>
          </w:tcPr>
          <w:p w14:paraId="0C7AAA52" w14:textId="77777777" w:rsidR="00C201D5" w:rsidRPr="00AB1677" w:rsidRDefault="00C201D5" w:rsidP="000D63ED">
            <w:pPr>
              <w:tabs>
                <w:tab w:val="left" w:pos="264"/>
                <w:tab w:val="center" w:pos="401"/>
              </w:tabs>
              <w:spacing w:after="0" w:line="240" w:lineRule="auto"/>
              <w:jc w:val="center"/>
              <w:rPr>
                <w:rFonts w:ascii="Times New Roman" w:eastAsia="Times New Roman" w:hAnsi="Times New Roman" w:cs="Times New Roman"/>
                <w:color w:val="000000"/>
                <w:sz w:val="24"/>
                <w:szCs w:val="24"/>
                <w:vertAlign w:val="subscript"/>
                <w:lang w:val="kk-KZ" w:eastAsia="ru-RU"/>
              </w:rPr>
            </w:pPr>
            <w:r w:rsidRPr="00AB1677">
              <w:rPr>
                <w:rFonts w:ascii="Times New Roman" w:eastAsia="Times New Roman" w:hAnsi="Times New Roman" w:cs="Times New Roman"/>
                <w:i/>
                <w:color w:val="000000"/>
                <w:sz w:val="24"/>
                <w:szCs w:val="24"/>
                <w:lang w:val="kk-KZ" w:eastAsia="ru-RU"/>
              </w:rPr>
              <w:t>у</w:t>
            </w:r>
            <w:r w:rsidRPr="00AB1677">
              <w:rPr>
                <w:rFonts w:ascii="Times New Roman" w:eastAsia="Times New Roman" w:hAnsi="Times New Roman" w:cs="Times New Roman"/>
                <w:color w:val="000000"/>
                <w:sz w:val="24"/>
                <w:szCs w:val="24"/>
                <w:vertAlign w:val="subscript"/>
                <w:lang w:val="kk-KZ" w:eastAsia="ru-RU"/>
              </w:rPr>
              <w:t>1</w:t>
            </w:r>
          </w:p>
        </w:tc>
        <w:tc>
          <w:tcPr>
            <w:tcW w:w="630" w:type="dxa"/>
            <w:tcBorders>
              <w:top w:val="single" w:sz="4" w:space="0" w:color="auto"/>
              <w:left w:val="single" w:sz="6" w:space="0" w:color="000000"/>
              <w:bottom w:val="single" w:sz="6" w:space="0" w:color="000000"/>
              <w:right w:val="single" w:sz="6" w:space="0" w:color="000000"/>
            </w:tcBorders>
            <w:vAlign w:val="center"/>
          </w:tcPr>
          <w:p w14:paraId="58E4B453"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y</w:t>
            </w:r>
            <w:r w:rsidRPr="00AB1677">
              <w:rPr>
                <w:rFonts w:ascii="Times New Roman" w:eastAsia="Times New Roman" w:hAnsi="Times New Roman" w:cs="Times New Roman"/>
                <w:color w:val="000000"/>
                <w:sz w:val="24"/>
                <w:szCs w:val="24"/>
                <w:vertAlign w:val="subscript"/>
                <w:lang w:val="kk-KZ" w:eastAsia="ru-RU"/>
              </w:rPr>
              <w:t xml:space="preserve"> 2</w:t>
            </w:r>
          </w:p>
        </w:tc>
        <w:tc>
          <w:tcPr>
            <w:tcW w:w="602" w:type="dxa"/>
            <w:tcBorders>
              <w:top w:val="single" w:sz="4" w:space="0" w:color="auto"/>
              <w:left w:val="single" w:sz="6" w:space="0" w:color="000000"/>
              <w:bottom w:val="single" w:sz="6" w:space="0" w:color="000000"/>
              <w:right w:val="single" w:sz="6" w:space="0" w:color="000000"/>
            </w:tcBorders>
            <w:vAlign w:val="center"/>
          </w:tcPr>
          <w:p w14:paraId="58E6B841"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y</w:t>
            </w:r>
            <w:r w:rsidRPr="00AB1677">
              <w:rPr>
                <w:rFonts w:ascii="Times New Roman" w:eastAsia="Times New Roman" w:hAnsi="Times New Roman" w:cs="Times New Roman"/>
                <w:color w:val="000000"/>
                <w:sz w:val="24"/>
                <w:szCs w:val="24"/>
                <w:vertAlign w:val="subscript"/>
                <w:lang w:val="kk-KZ" w:eastAsia="ru-RU"/>
              </w:rPr>
              <w:t xml:space="preserve"> 3</w:t>
            </w:r>
          </w:p>
        </w:tc>
        <w:tc>
          <w:tcPr>
            <w:tcW w:w="644" w:type="dxa"/>
            <w:tcBorders>
              <w:top w:val="single" w:sz="4" w:space="0" w:color="auto"/>
              <w:left w:val="single" w:sz="6" w:space="0" w:color="000000"/>
              <w:bottom w:val="single" w:sz="6" w:space="0" w:color="000000"/>
              <w:right w:val="single" w:sz="6" w:space="0" w:color="000000"/>
            </w:tcBorders>
            <w:vAlign w:val="center"/>
          </w:tcPr>
          <w:p w14:paraId="2637893B"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y</w:t>
            </w:r>
            <w:r w:rsidRPr="00AB1677">
              <w:rPr>
                <w:rFonts w:ascii="Times New Roman" w:eastAsia="Times New Roman" w:hAnsi="Times New Roman" w:cs="Times New Roman"/>
                <w:color w:val="000000"/>
                <w:sz w:val="24"/>
                <w:szCs w:val="24"/>
                <w:vertAlign w:val="subscript"/>
                <w:lang w:val="kk-KZ" w:eastAsia="ru-RU"/>
              </w:rPr>
              <w:t xml:space="preserve"> 4</w:t>
            </w:r>
          </w:p>
        </w:tc>
        <w:tc>
          <w:tcPr>
            <w:tcW w:w="630" w:type="dxa"/>
            <w:tcBorders>
              <w:top w:val="single" w:sz="4" w:space="0" w:color="auto"/>
              <w:left w:val="single" w:sz="6" w:space="0" w:color="000000"/>
              <w:bottom w:val="single" w:sz="6" w:space="0" w:color="000000"/>
              <w:right w:val="single" w:sz="6" w:space="0" w:color="000000"/>
            </w:tcBorders>
            <w:vAlign w:val="center"/>
          </w:tcPr>
          <w:p w14:paraId="3B985A53"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y</w:t>
            </w:r>
            <w:r w:rsidRPr="00AB1677">
              <w:rPr>
                <w:rFonts w:ascii="Times New Roman" w:eastAsia="Times New Roman" w:hAnsi="Times New Roman" w:cs="Times New Roman"/>
                <w:color w:val="000000"/>
                <w:sz w:val="24"/>
                <w:szCs w:val="24"/>
                <w:vertAlign w:val="subscript"/>
                <w:lang w:val="kk-KZ" w:eastAsia="ru-RU"/>
              </w:rPr>
              <w:t xml:space="preserve"> 5</w:t>
            </w:r>
          </w:p>
        </w:tc>
        <w:tc>
          <w:tcPr>
            <w:tcW w:w="601" w:type="dxa"/>
            <w:tcBorders>
              <w:top w:val="single" w:sz="4" w:space="0" w:color="auto"/>
              <w:left w:val="single" w:sz="6" w:space="0" w:color="000000"/>
              <w:bottom w:val="single" w:sz="6" w:space="0" w:color="000000"/>
              <w:right w:val="single" w:sz="6" w:space="0" w:color="000000"/>
            </w:tcBorders>
            <w:vAlign w:val="center"/>
          </w:tcPr>
          <w:p w14:paraId="5ECDFD57"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 xml:space="preserve">y </w:t>
            </w:r>
            <w:r w:rsidRPr="00AB1677">
              <w:rPr>
                <w:rFonts w:ascii="Times New Roman" w:eastAsia="Times New Roman" w:hAnsi="Times New Roman" w:cs="Times New Roman"/>
                <w:color w:val="000000"/>
                <w:sz w:val="24"/>
                <w:szCs w:val="24"/>
                <w:vertAlign w:val="subscript"/>
                <w:lang w:val="kk-KZ" w:eastAsia="ru-RU"/>
              </w:rPr>
              <w:t>6</w:t>
            </w:r>
          </w:p>
        </w:tc>
        <w:tc>
          <w:tcPr>
            <w:tcW w:w="658" w:type="dxa"/>
            <w:tcBorders>
              <w:top w:val="single" w:sz="4" w:space="0" w:color="auto"/>
              <w:left w:val="single" w:sz="6" w:space="0" w:color="000000"/>
              <w:bottom w:val="single" w:sz="6" w:space="0" w:color="000000"/>
              <w:right w:val="single" w:sz="6" w:space="0" w:color="000000"/>
            </w:tcBorders>
            <w:vAlign w:val="center"/>
          </w:tcPr>
          <w:p w14:paraId="1F7CCE9F"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y</w:t>
            </w:r>
            <w:r w:rsidRPr="00AB1677">
              <w:rPr>
                <w:rFonts w:ascii="Times New Roman" w:eastAsia="Times New Roman" w:hAnsi="Times New Roman" w:cs="Times New Roman"/>
                <w:color w:val="000000"/>
                <w:sz w:val="24"/>
                <w:szCs w:val="24"/>
                <w:vertAlign w:val="subscript"/>
                <w:lang w:val="kk-KZ" w:eastAsia="ru-RU"/>
              </w:rPr>
              <w:t xml:space="preserve"> 7</w:t>
            </w:r>
          </w:p>
        </w:tc>
        <w:tc>
          <w:tcPr>
            <w:tcW w:w="630" w:type="dxa"/>
            <w:tcBorders>
              <w:top w:val="single" w:sz="4" w:space="0" w:color="auto"/>
              <w:left w:val="single" w:sz="6" w:space="0" w:color="000000"/>
              <w:bottom w:val="single" w:sz="6" w:space="0" w:color="000000"/>
              <w:right w:val="single" w:sz="6" w:space="0" w:color="000000"/>
            </w:tcBorders>
            <w:vAlign w:val="center"/>
          </w:tcPr>
          <w:p w14:paraId="120F5F57"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y</w:t>
            </w:r>
            <w:r w:rsidRPr="00AB1677">
              <w:rPr>
                <w:rFonts w:ascii="Times New Roman" w:eastAsia="Times New Roman" w:hAnsi="Times New Roman" w:cs="Times New Roman"/>
                <w:color w:val="000000"/>
                <w:sz w:val="24"/>
                <w:szCs w:val="24"/>
                <w:vertAlign w:val="subscript"/>
                <w:lang w:val="kk-KZ" w:eastAsia="ru-RU"/>
              </w:rPr>
              <w:t xml:space="preserve"> 8</w:t>
            </w:r>
          </w:p>
        </w:tc>
        <w:tc>
          <w:tcPr>
            <w:tcW w:w="644" w:type="dxa"/>
            <w:tcBorders>
              <w:top w:val="single" w:sz="4" w:space="0" w:color="auto"/>
              <w:left w:val="single" w:sz="6" w:space="0" w:color="000000"/>
              <w:bottom w:val="single" w:sz="6" w:space="0" w:color="000000"/>
              <w:right w:val="single" w:sz="6" w:space="0" w:color="000000"/>
            </w:tcBorders>
            <w:vAlign w:val="center"/>
          </w:tcPr>
          <w:p w14:paraId="72C93B35"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y</w:t>
            </w:r>
            <w:r w:rsidRPr="00AB1677">
              <w:rPr>
                <w:rFonts w:ascii="Times New Roman" w:eastAsia="Times New Roman" w:hAnsi="Times New Roman" w:cs="Times New Roman"/>
                <w:color w:val="000000"/>
                <w:sz w:val="24"/>
                <w:szCs w:val="24"/>
                <w:vertAlign w:val="subscript"/>
                <w:lang w:val="kk-KZ" w:eastAsia="ru-RU"/>
              </w:rPr>
              <w:t>9</w:t>
            </w:r>
          </w:p>
        </w:tc>
        <w:tc>
          <w:tcPr>
            <w:tcW w:w="546" w:type="dxa"/>
            <w:tcBorders>
              <w:top w:val="single" w:sz="4" w:space="0" w:color="auto"/>
              <w:left w:val="single" w:sz="6" w:space="0" w:color="000000"/>
              <w:bottom w:val="single" w:sz="6" w:space="0" w:color="000000"/>
              <w:right w:val="single" w:sz="6" w:space="0" w:color="000000"/>
            </w:tcBorders>
            <w:vAlign w:val="center"/>
          </w:tcPr>
          <w:p w14:paraId="2CF15FB5"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y</w:t>
            </w:r>
            <w:r w:rsidRPr="00AB1677">
              <w:rPr>
                <w:rFonts w:ascii="Times New Roman" w:eastAsia="Times New Roman" w:hAnsi="Times New Roman" w:cs="Times New Roman"/>
                <w:color w:val="000000"/>
                <w:sz w:val="24"/>
                <w:szCs w:val="24"/>
                <w:vertAlign w:val="subscript"/>
                <w:lang w:val="kk-KZ" w:eastAsia="ru-RU"/>
              </w:rPr>
              <w:t>10</w:t>
            </w:r>
          </w:p>
        </w:tc>
        <w:tc>
          <w:tcPr>
            <w:tcW w:w="910" w:type="dxa"/>
            <w:tcBorders>
              <w:top w:val="single" w:sz="4" w:space="0" w:color="auto"/>
              <w:left w:val="single" w:sz="6" w:space="0" w:color="000000"/>
              <w:bottom w:val="single" w:sz="6" w:space="0" w:color="000000"/>
              <w:right w:val="single" w:sz="6" w:space="0" w:color="000000"/>
            </w:tcBorders>
            <w:vAlign w:val="center"/>
          </w:tcPr>
          <w:p w14:paraId="42F17B8B"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y</w:t>
            </w:r>
            <w:r w:rsidRPr="00AB1677">
              <w:rPr>
                <w:rFonts w:ascii="Times New Roman" w:eastAsia="Times New Roman" w:hAnsi="Times New Roman" w:cs="Times New Roman"/>
                <w:color w:val="000000"/>
                <w:sz w:val="24"/>
                <w:szCs w:val="24"/>
                <w:vertAlign w:val="subscript"/>
                <w:lang w:val="kk-KZ" w:eastAsia="ru-RU"/>
              </w:rPr>
              <w:t>11</w:t>
            </w:r>
            <w:r w:rsidRPr="00AB1677">
              <w:rPr>
                <w:rFonts w:ascii="Times New Roman" w:eastAsia="Times New Roman" w:hAnsi="Times New Roman" w:cs="Times New Roman"/>
                <w:color w:val="000000"/>
                <w:sz w:val="24"/>
                <w:szCs w:val="24"/>
                <w:lang w:val="kk-KZ" w:eastAsia="ru-RU"/>
              </w:rPr>
              <w:t>·10</w:t>
            </w:r>
            <w:r w:rsidRPr="00AB1677">
              <w:rPr>
                <w:rFonts w:ascii="Times New Roman" w:eastAsia="Times New Roman" w:hAnsi="Times New Roman" w:cs="Times New Roman"/>
                <w:color w:val="000000"/>
                <w:sz w:val="24"/>
                <w:szCs w:val="24"/>
                <w:vertAlign w:val="superscript"/>
                <w:lang w:val="kk-KZ" w:eastAsia="ru-RU"/>
              </w:rPr>
              <w:t>–3</w:t>
            </w:r>
          </w:p>
        </w:tc>
        <w:tc>
          <w:tcPr>
            <w:tcW w:w="493" w:type="dxa"/>
            <w:tcBorders>
              <w:top w:val="single" w:sz="4" w:space="0" w:color="auto"/>
              <w:left w:val="single" w:sz="6" w:space="0" w:color="000000"/>
              <w:bottom w:val="single" w:sz="6" w:space="0" w:color="000000"/>
              <w:right w:val="single" w:sz="6" w:space="0" w:color="000000"/>
            </w:tcBorders>
            <w:vAlign w:val="center"/>
          </w:tcPr>
          <w:p w14:paraId="451D66B3"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
                <w:color w:val="000000"/>
                <w:sz w:val="24"/>
                <w:szCs w:val="24"/>
                <w:lang w:val="kk-KZ" w:eastAsia="ru-RU"/>
              </w:rPr>
              <w:t>y</w:t>
            </w:r>
            <w:r w:rsidRPr="00AB1677">
              <w:rPr>
                <w:rFonts w:ascii="Times New Roman" w:eastAsia="Times New Roman" w:hAnsi="Times New Roman" w:cs="Times New Roman"/>
                <w:color w:val="000000"/>
                <w:sz w:val="24"/>
                <w:szCs w:val="24"/>
                <w:vertAlign w:val="subscript"/>
                <w:lang w:val="kk-KZ" w:eastAsia="ru-RU"/>
              </w:rPr>
              <w:t>12</w:t>
            </w:r>
          </w:p>
        </w:tc>
      </w:tr>
      <w:tr w:rsidR="00C201D5" w:rsidRPr="00AB1677" w14:paraId="6347D987" w14:textId="77777777" w:rsidTr="000D63ED">
        <w:trPr>
          <w:jc w:val="center"/>
        </w:trPr>
        <w:tc>
          <w:tcPr>
            <w:tcW w:w="352" w:type="dxa"/>
            <w:tcBorders>
              <w:top w:val="single" w:sz="6" w:space="0" w:color="000000"/>
              <w:left w:val="single" w:sz="6" w:space="0" w:color="000000"/>
              <w:bottom w:val="single" w:sz="6" w:space="0" w:color="000000"/>
              <w:right w:val="single" w:sz="6" w:space="0" w:color="000000"/>
            </w:tcBorders>
            <w:vAlign w:val="center"/>
          </w:tcPr>
          <w:p w14:paraId="715707BA"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iCs/>
                <w:color w:val="000000"/>
                <w:sz w:val="24"/>
                <w:szCs w:val="24"/>
                <w:lang w:val="kk-KZ" w:eastAsia="ru-RU"/>
              </w:rPr>
              <w:t>1</w:t>
            </w:r>
          </w:p>
        </w:tc>
        <w:tc>
          <w:tcPr>
            <w:tcW w:w="609" w:type="dxa"/>
            <w:tcBorders>
              <w:top w:val="single" w:sz="6" w:space="0" w:color="000000"/>
              <w:left w:val="single" w:sz="6" w:space="0" w:color="000000"/>
              <w:bottom w:val="single" w:sz="6" w:space="0" w:color="000000"/>
              <w:right w:val="single" w:sz="6" w:space="0" w:color="000000"/>
            </w:tcBorders>
          </w:tcPr>
          <w:p w14:paraId="32D067A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7</w:t>
            </w:r>
          </w:p>
        </w:tc>
        <w:tc>
          <w:tcPr>
            <w:tcW w:w="526" w:type="dxa"/>
            <w:tcBorders>
              <w:top w:val="single" w:sz="6" w:space="0" w:color="000000"/>
              <w:left w:val="single" w:sz="6" w:space="0" w:color="000000"/>
              <w:bottom w:val="single" w:sz="6" w:space="0" w:color="000000"/>
              <w:right w:val="single" w:sz="6" w:space="0" w:color="000000"/>
            </w:tcBorders>
          </w:tcPr>
          <w:p w14:paraId="0024451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41</w:t>
            </w:r>
          </w:p>
        </w:tc>
        <w:tc>
          <w:tcPr>
            <w:tcW w:w="425" w:type="dxa"/>
            <w:tcBorders>
              <w:top w:val="single" w:sz="6" w:space="0" w:color="000000"/>
              <w:left w:val="single" w:sz="6" w:space="0" w:color="000000"/>
              <w:bottom w:val="single" w:sz="6" w:space="0" w:color="000000"/>
              <w:right w:val="single" w:sz="6" w:space="0" w:color="000000"/>
            </w:tcBorders>
          </w:tcPr>
          <w:p w14:paraId="0A7C10C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w:t>
            </w:r>
          </w:p>
        </w:tc>
        <w:tc>
          <w:tcPr>
            <w:tcW w:w="591" w:type="dxa"/>
            <w:tcBorders>
              <w:top w:val="single" w:sz="6" w:space="0" w:color="000000"/>
              <w:left w:val="single" w:sz="6" w:space="0" w:color="000000"/>
              <w:bottom w:val="single" w:sz="6" w:space="0" w:color="000000"/>
              <w:right w:val="single" w:sz="6" w:space="0" w:color="000000"/>
            </w:tcBorders>
          </w:tcPr>
          <w:p w14:paraId="549D42D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0,89</w:t>
            </w:r>
          </w:p>
        </w:tc>
        <w:tc>
          <w:tcPr>
            <w:tcW w:w="630" w:type="dxa"/>
            <w:tcBorders>
              <w:top w:val="single" w:sz="6" w:space="0" w:color="000000"/>
              <w:left w:val="single" w:sz="6" w:space="0" w:color="000000"/>
              <w:bottom w:val="single" w:sz="6" w:space="0" w:color="000000"/>
              <w:right w:val="single" w:sz="6" w:space="0" w:color="000000"/>
            </w:tcBorders>
          </w:tcPr>
          <w:p w14:paraId="301A2D6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8,35</w:t>
            </w:r>
          </w:p>
        </w:tc>
        <w:tc>
          <w:tcPr>
            <w:tcW w:w="602" w:type="dxa"/>
            <w:tcBorders>
              <w:top w:val="single" w:sz="6" w:space="0" w:color="000000"/>
              <w:left w:val="single" w:sz="6" w:space="0" w:color="000000"/>
              <w:bottom w:val="single" w:sz="6" w:space="0" w:color="000000"/>
              <w:right w:val="single" w:sz="6" w:space="0" w:color="000000"/>
            </w:tcBorders>
          </w:tcPr>
          <w:p w14:paraId="774D9EC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0,23</w:t>
            </w:r>
          </w:p>
        </w:tc>
        <w:tc>
          <w:tcPr>
            <w:tcW w:w="644" w:type="dxa"/>
            <w:tcBorders>
              <w:top w:val="single" w:sz="6" w:space="0" w:color="000000"/>
              <w:left w:val="single" w:sz="6" w:space="0" w:color="000000"/>
              <w:bottom w:val="single" w:sz="6" w:space="0" w:color="000000"/>
              <w:right w:val="single" w:sz="6" w:space="0" w:color="000000"/>
            </w:tcBorders>
          </w:tcPr>
          <w:p w14:paraId="77D09BD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24,5</w:t>
            </w:r>
          </w:p>
        </w:tc>
        <w:tc>
          <w:tcPr>
            <w:tcW w:w="630" w:type="dxa"/>
            <w:tcBorders>
              <w:top w:val="single" w:sz="6" w:space="0" w:color="000000"/>
              <w:left w:val="single" w:sz="6" w:space="0" w:color="000000"/>
              <w:bottom w:val="single" w:sz="6" w:space="0" w:color="000000"/>
              <w:right w:val="single" w:sz="6" w:space="0" w:color="000000"/>
            </w:tcBorders>
          </w:tcPr>
          <w:p w14:paraId="18F6A03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12,5</w:t>
            </w:r>
          </w:p>
        </w:tc>
        <w:tc>
          <w:tcPr>
            <w:tcW w:w="601" w:type="dxa"/>
            <w:tcBorders>
              <w:top w:val="single" w:sz="6" w:space="0" w:color="000000"/>
              <w:left w:val="single" w:sz="6" w:space="0" w:color="000000"/>
              <w:bottom w:val="single" w:sz="6" w:space="0" w:color="000000"/>
              <w:right w:val="single" w:sz="6" w:space="0" w:color="000000"/>
            </w:tcBorders>
          </w:tcPr>
          <w:p w14:paraId="486DC24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12,0</w:t>
            </w:r>
          </w:p>
        </w:tc>
        <w:tc>
          <w:tcPr>
            <w:tcW w:w="658" w:type="dxa"/>
            <w:tcBorders>
              <w:top w:val="single" w:sz="6" w:space="0" w:color="000000"/>
              <w:left w:val="single" w:sz="6" w:space="0" w:color="000000"/>
              <w:bottom w:val="single" w:sz="6" w:space="0" w:color="000000"/>
              <w:right w:val="single" w:sz="6" w:space="0" w:color="000000"/>
            </w:tcBorders>
          </w:tcPr>
          <w:p w14:paraId="35C355F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0,022</w:t>
            </w:r>
          </w:p>
        </w:tc>
        <w:tc>
          <w:tcPr>
            <w:tcW w:w="630" w:type="dxa"/>
            <w:tcBorders>
              <w:top w:val="single" w:sz="6" w:space="0" w:color="000000"/>
              <w:left w:val="single" w:sz="6" w:space="0" w:color="000000"/>
              <w:bottom w:val="single" w:sz="6" w:space="0" w:color="000000"/>
              <w:right w:val="single" w:sz="6" w:space="0" w:color="000000"/>
            </w:tcBorders>
          </w:tcPr>
          <w:p w14:paraId="21C5D0B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0,06</w:t>
            </w:r>
          </w:p>
        </w:tc>
        <w:tc>
          <w:tcPr>
            <w:tcW w:w="644" w:type="dxa"/>
            <w:tcBorders>
              <w:top w:val="single" w:sz="6" w:space="0" w:color="000000"/>
              <w:left w:val="single" w:sz="6" w:space="0" w:color="000000"/>
              <w:bottom w:val="single" w:sz="6" w:space="0" w:color="000000"/>
              <w:right w:val="single" w:sz="6" w:space="0" w:color="000000"/>
            </w:tcBorders>
          </w:tcPr>
          <w:p w14:paraId="3CE4596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5,80</w:t>
            </w:r>
          </w:p>
        </w:tc>
        <w:tc>
          <w:tcPr>
            <w:tcW w:w="546" w:type="dxa"/>
            <w:tcBorders>
              <w:top w:val="single" w:sz="6" w:space="0" w:color="000000"/>
              <w:left w:val="single" w:sz="6" w:space="0" w:color="000000"/>
              <w:bottom w:val="single" w:sz="6" w:space="0" w:color="000000"/>
              <w:right w:val="single" w:sz="6" w:space="0" w:color="000000"/>
            </w:tcBorders>
          </w:tcPr>
          <w:p w14:paraId="1F47110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0,21</w:t>
            </w:r>
          </w:p>
        </w:tc>
        <w:tc>
          <w:tcPr>
            <w:tcW w:w="910" w:type="dxa"/>
            <w:tcBorders>
              <w:top w:val="single" w:sz="6" w:space="0" w:color="000000"/>
              <w:left w:val="single" w:sz="6" w:space="0" w:color="000000"/>
              <w:bottom w:val="single" w:sz="6" w:space="0" w:color="000000"/>
              <w:right w:val="single" w:sz="6" w:space="0" w:color="000000"/>
            </w:tcBorders>
          </w:tcPr>
          <w:p w14:paraId="0465D586" w14:textId="77777777" w:rsidR="00C201D5" w:rsidRPr="00AB1677" w:rsidRDefault="00C201D5" w:rsidP="000D63ED">
            <w:pPr>
              <w:spacing w:after="0" w:line="240" w:lineRule="auto"/>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2</w:t>
            </w:r>
          </w:p>
        </w:tc>
        <w:tc>
          <w:tcPr>
            <w:tcW w:w="493" w:type="dxa"/>
            <w:tcBorders>
              <w:top w:val="single" w:sz="6" w:space="0" w:color="000000"/>
              <w:left w:val="single" w:sz="6" w:space="0" w:color="000000"/>
              <w:bottom w:val="single" w:sz="6" w:space="0" w:color="000000"/>
              <w:right w:val="single" w:sz="6" w:space="0" w:color="000000"/>
            </w:tcBorders>
          </w:tcPr>
          <w:p w14:paraId="51BD393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r>
      <w:tr w:rsidR="00C201D5" w:rsidRPr="00AB1677" w14:paraId="02FF07B6" w14:textId="77777777" w:rsidTr="000D63ED">
        <w:trPr>
          <w:jc w:val="center"/>
        </w:trPr>
        <w:tc>
          <w:tcPr>
            <w:tcW w:w="352" w:type="dxa"/>
            <w:tcBorders>
              <w:top w:val="single" w:sz="6" w:space="0" w:color="000000"/>
              <w:left w:val="single" w:sz="6" w:space="0" w:color="000000"/>
              <w:bottom w:val="single" w:sz="6" w:space="0" w:color="000000"/>
              <w:right w:val="single" w:sz="6" w:space="0" w:color="000000"/>
            </w:tcBorders>
            <w:vAlign w:val="center"/>
            <w:hideMark/>
          </w:tcPr>
          <w:p w14:paraId="5670E9E2"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2</w:t>
            </w:r>
          </w:p>
        </w:tc>
        <w:tc>
          <w:tcPr>
            <w:tcW w:w="609" w:type="dxa"/>
            <w:tcBorders>
              <w:top w:val="single" w:sz="6" w:space="0" w:color="000000"/>
              <w:left w:val="single" w:sz="6" w:space="0" w:color="000000"/>
              <w:bottom w:val="single" w:sz="6" w:space="0" w:color="000000"/>
              <w:right w:val="single" w:sz="6" w:space="0" w:color="000000"/>
            </w:tcBorders>
            <w:hideMark/>
          </w:tcPr>
          <w:p w14:paraId="44C954C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w:t>
            </w:r>
          </w:p>
        </w:tc>
        <w:tc>
          <w:tcPr>
            <w:tcW w:w="526" w:type="dxa"/>
            <w:tcBorders>
              <w:top w:val="single" w:sz="6" w:space="0" w:color="000000"/>
              <w:left w:val="single" w:sz="6" w:space="0" w:color="000000"/>
              <w:bottom w:val="single" w:sz="6" w:space="0" w:color="000000"/>
              <w:right w:val="single" w:sz="6" w:space="0" w:color="000000"/>
            </w:tcBorders>
            <w:hideMark/>
          </w:tcPr>
          <w:p w14:paraId="7AC6095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41</w:t>
            </w:r>
          </w:p>
        </w:tc>
        <w:tc>
          <w:tcPr>
            <w:tcW w:w="425" w:type="dxa"/>
            <w:tcBorders>
              <w:top w:val="single" w:sz="6" w:space="0" w:color="000000"/>
              <w:left w:val="single" w:sz="6" w:space="0" w:color="000000"/>
              <w:bottom w:val="single" w:sz="6" w:space="0" w:color="000000"/>
              <w:right w:val="single" w:sz="6" w:space="0" w:color="000000"/>
            </w:tcBorders>
            <w:hideMark/>
          </w:tcPr>
          <w:p w14:paraId="1A605D0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w:t>
            </w:r>
          </w:p>
        </w:tc>
        <w:tc>
          <w:tcPr>
            <w:tcW w:w="591" w:type="dxa"/>
            <w:tcBorders>
              <w:top w:val="single" w:sz="6" w:space="0" w:color="000000"/>
              <w:left w:val="single" w:sz="6" w:space="0" w:color="000000"/>
              <w:bottom w:val="single" w:sz="6" w:space="0" w:color="000000"/>
              <w:right w:val="single" w:sz="6" w:space="0" w:color="000000"/>
            </w:tcBorders>
          </w:tcPr>
          <w:p w14:paraId="7DDD2E3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0,84</w:t>
            </w:r>
          </w:p>
        </w:tc>
        <w:tc>
          <w:tcPr>
            <w:tcW w:w="630" w:type="dxa"/>
            <w:tcBorders>
              <w:top w:val="single" w:sz="6" w:space="0" w:color="000000"/>
              <w:left w:val="single" w:sz="6" w:space="0" w:color="000000"/>
              <w:bottom w:val="single" w:sz="6" w:space="0" w:color="000000"/>
              <w:right w:val="single" w:sz="6" w:space="0" w:color="000000"/>
            </w:tcBorders>
          </w:tcPr>
          <w:p w14:paraId="2942733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8,42</w:t>
            </w:r>
          </w:p>
        </w:tc>
        <w:tc>
          <w:tcPr>
            <w:tcW w:w="602" w:type="dxa"/>
            <w:tcBorders>
              <w:top w:val="single" w:sz="6" w:space="0" w:color="000000"/>
              <w:left w:val="single" w:sz="6" w:space="0" w:color="000000"/>
              <w:bottom w:val="single" w:sz="6" w:space="0" w:color="000000"/>
              <w:right w:val="single" w:sz="6" w:space="0" w:color="000000"/>
            </w:tcBorders>
          </w:tcPr>
          <w:p w14:paraId="754B7F7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0,24</w:t>
            </w:r>
          </w:p>
        </w:tc>
        <w:tc>
          <w:tcPr>
            <w:tcW w:w="644" w:type="dxa"/>
            <w:tcBorders>
              <w:top w:val="single" w:sz="6" w:space="0" w:color="000000"/>
              <w:left w:val="single" w:sz="6" w:space="0" w:color="000000"/>
              <w:bottom w:val="single" w:sz="6" w:space="0" w:color="000000"/>
              <w:right w:val="single" w:sz="6" w:space="0" w:color="000000"/>
            </w:tcBorders>
          </w:tcPr>
          <w:p w14:paraId="6C65DAA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24,8</w:t>
            </w:r>
          </w:p>
        </w:tc>
        <w:tc>
          <w:tcPr>
            <w:tcW w:w="630" w:type="dxa"/>
            <w:tcBorders>
              <w:top w:val="single" w:sz="6" w:space="0" w:color="000000"/>
              <w:left w:val="single" w:sz="6" w:space="0" w:color="000000"/>
              <w:bottom w:val="single" w:sz="6" w:space="0" w:color="000000"/>
              <w:right w:val="single" w:sz="6" w:space="0" w:color="000000"/>
            </w:tcBorders>
          </w:tcPr>
          <w:p w14:paraId="1A835F7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12,8</w:t>
            </w:r>
          </w:p>
        </w:tc>
        <w:tc>
          <w:tcPr>
            <w:tcW w:w="601" w:type="dxa"/>
            <w:tcBorders>
              <w:top w:val="single" w:sz="6" w:space="0" w:color="000000"/>
              <w:left w:val="single" w:sz="6" w:space="0" w:color="000000"/>
              <w:bottom w:val="single" w:sz="6" w:space="0" w:color="000000"/>
              <w:right w:val="single" w:sz="6" w:space="0" w:color="000000"/>
            </w:tcBorders>
          </w:tcPr>
          <w:p w14:paraId="3CF3184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12,2</w:t>
            </w:r>
          </w:p>
        </w:tc>
        <w:tc>
          <w:tcPr>
            <w:tcW w:w="658" w:type="dxa"/>
            <w:tcBorders>
              <w:top w:val="single" w:sz="6" w:space="0" w:color="000000"/>
              <w:left w:val="single" w:sz="6" w:space="0" w:color="000000"/>
              <w:bottom w:val="single" w:sz="6" w:space="0" w:color="000000"/>
              <w:right w:val="single" w:sz="6" w:space="0" w:color="000000"/>
            </w:tcBorders>
          </w:tcPr>
          <w:p w14:paraId="54F620E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0,012</w:t>
            </w:r>
          </w:p>
        </w:tc>
        <w:tc>
          <w:tcPr>
            <w:tcW w:w="630" w:type="dxa"/>
            <w:tcBorders>
              <w:top w:val="single" w:sz="6" w:space="0" w:color="000000"/>
              <w:left w:val="single" w:sz="6" w:space="0" w:color="000000"/>
              <w:bottom w:val="single" w:sz="6" w:space="0" w:color="000000"/>
              <w:right w:val="single" w:sz="6" w:space="0" w:color="000000"/>
            </w:tcBorders>
          </w:tcPr>
          <w:p w14:paraId="0159D72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0,035</w:t>
            </w:r>
          </w:p>
        </w:tc>
        <w:tc>
          <w:tcPr>
            <w:tcW w:w="644" w:type="dxa"/>
            <w:tcBorders>
              <w:top w:val="single" w:sz="6" w:space="0" w:color="000000"/>
              <w:left w:val="single" w:sz="6" w:space="0" w:color="000000"/>
              <w:bottom w:val="single" w:sz="6" w:space="0" w:color="000000"/>
              <w:right w:val="single" w:sz="6" w:space="0" w:color="000000"/>
            </w:tcBorders>
          </w:tcPr>
          <w:p w14:paraId="6E9EB4D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6,67</w:t>
            </w:r>
          </w:p>
        </w:tc>
        <w:tc>
          <w:tcPr>
            <w:tcW w:w="546" w:type="dxa"/>
            <w:tcBorders>
              <w:top w:val="single" w:sz="6" w:space="0" w:color="000000"/>
              <w:left w:val="single" w:sz="6" w:space="0" w:color="000000"/>
              <w:bottom w:val="single" w:sz="6" w:space="0" w:color="000000"/>
              <w:right w:val="single" w:sz="6" w:space="0" w:color="000000"/>
            </w:tcBorders>
          </w:tcPr>
          <w:p w14:paraId="598CDAF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0,29</w:t>
            </w:r>
          </w:p>
        </w:tc>
        <w:tc>
          <w:tcPr>
            <w:tcW w:w="910" w:type="dxa"/>
            <w:tcBorders>
              <w:top w:val="single" w:sz="6" w:space="0" w:color="000000"/>
              <w:left w:val="single" w:sz="6" w:space="0" w:color="000000"/>
              <w:bottom w:val="single" w:sz="6" w:space="0" w:color="000000"/>
              <w:right w:val="single" w:sz="6" w:space="0" w:color="000000"/>
            </w:tcBorders>
          </w:tcPr>
          <w:p w14:paraId="0BB873DF" w14:textId="77777777" w:rsidR="00C201D5" w:rsidRPr="00AB1677" w:rsidRDefault="00C201D5" w:rsidP="000D63ED">
            <w:pPr>
              <w:spacing w:after="0" w:line="240" w:lineRule="auto"/>
              <w:jc w:val="center"/>
              <w:rPr>
                <w:rFonts w:ascii="Times New Roman" w:hAnsi="Times New Roman" w:cs="Times New Roman"/>
                <w:sz w:val="24"/>
                <w:szCs w:val="24"/>
                <w:vertAlign w:val="superscript"/>
                <w:lang w:val="kk-KZ"/>
              </w:rPr>
            </w:pPr>
            <w:r w:rsidRPr="00AB1677">
              <w:rPr>
                <w:rFonts w:ascii="Times New Roman" w:hAnsi="Times New Roman" w:cs="Times New Roman"/>
                <w:sz w:val="24"/>
                <w:szCs w:val="24"/>
                <w:lang w:val="kk-KZ"/>
              </w:rPr>
              <w:t>5</w:t>
            </w:r>
          </w:p>
        </w:tc>
        <w:tc>
          <w:tcPr>
            <w:tcW w:w="493" w:type="dxa"/>
            <w:tcBorders>
              <w:top w:val="single" w:sz="6" w:space="0" w:color="000000"/>
              <w:left w:val="single" w:sz="6" w:space="0" w:color="000000"/>
              <w:bottom w:val="single" w:sz="6" w:space="0" w:color="000000"/>
              <w:right w:val="single" w:sz="6" w:space="0" w:color="000000"/>
            </w:tcBorders>
          </w:tcPr>
          <w:p w14:paraId="3E41F27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w:t>
            </w:r>
          </w:p>
        </w:tc>
      </w:tr>
      <w:tr w:rsidR="00C201D5" w:rsidRPr="00AB1677" w14:paraId="6C719871" w14:textId="77777777" w:rsidTr="000D63ED">
        <w:trPr>
          <w:jc w:val="center"/>
        </w:trPr>
        <w:tc>
          <w:tcPr>
            <w:tcW w:w="352" w:type="dxa"/>
            <w:tcBorders>
              <w:top w:val="single" w:sz="6" w:space="0" w:color="000000"/>
              <w:left w:val="single" w:sz="6" w:space="0" w:color="000000"/>
              <w:bottom w:val="single" w:sz="6" w:space="0" w:color="000000"/>
              <w:right w:val="single" w:sz="6" w:space="0" w:color="000000"/>
            </w:tcBorders>
            <w:vAlign w:val="center"/>
            <w:hideMark/>
          </w:tcPr>
          <w:p w14:paraId="0CD7941B"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3</w:t>
            </w:r>
          </w:p>
        </w:tc>
        <w:tc>
          <w:tcPr>
            <w:tcW w:w="609" w:type="dxa"/>
            <w:tcBorders>
              <w:top w:val="single" w:sz="6" w:space="0" w:color="000000"/>
              <w:left w:val="single" w:sz="6" w:space="0" w:color="000000"/>
              <w:bottom w:val="single" w:sz="6" w:space="0" w:color="000000"/>
              <w:right w:val="single" w:sz="6" w:space="0" w:color="000000"/>
            </w:tcBorders>
            <w:hideMark/>
          </w:tcPr>
          <w:p w14:paraId="4559921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7</w:t>
            </w:r>
          </w:p>
        </w:tc>
        <w:tc>
          <w:tcPr>
            <w:tcW w:w="526" w:type="dxa"/>
            <w:tcBorders>
              <w:top w:val="single" w:sz="6" w:space="0" w:color="000000"/>
              <w:left w:val="single" w:sz="6" w:space="0" w:color="000000"/>
              <w:bottom w:val="single" w:sz="6" w:space="0" w:color="000000"/>
              <w:right w:val="single" w:sz="6" w:space="0" w:color="000000"/>
            </w:tcBorders>
            <w:hideMark/>
          </w:tcPr>
          <w:p w14:paraId="18479695"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38</w:t>
            </w:r>
          </w:p>
        </w:tc>
        <w:tc>
          <w:tcPr>
            <w:tcW w:w="425" w:type="dxa"/>
            <w:tcBorders>
              <w:top w:val="single" w:sz="6" w:space="0" w:color="000000"/>
              <w:left w:val="single" w:sz="6" w:space="0" w:color="000000"/>
              <w:bottom w:val="single" w:sz="6" w:space="0" w:color="000000"/>
              <w:right w:val="single" w:sz="6" w:space="0" w:color="000000"/>
            </w:tcBorders>
            <w:hideMark/>
          </w:tcPr>
          <w:p w14:paraId="0D6888D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w:t>
            </w:r>
          </w:p>
        </w:tc>
        <w:tc>
          <w:tcPr>
            <w:tcW w:w="591" w:type="dxa"/>
            <w:tcBorders>
              <w:top w:val="single" w:sz="6" w:space="0" w:color="000000"/>
              <w:left w:val="single" w:sz="6" w:space="0" w:color="000000"/>
              <w:bottom w:val="single" w:sz="6" w:space="0" w:color="000000"/>
              <w:right w:val="single" w:sz="6" w:space="0" w:color="000000"/>
            </w:tcBorders>
          </w:tcPr>
          <w:p w14:paraId="7E55F76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0,86</w:t>
            </w:r>
          </w:p>
        </w:tc>
        <w:tc>
          <w:tcPr>
            <w:tcW w:w="630" w:type="dxa"/>
            <w:tcBorders>
              <w:top w:val="single" w:sz="6" w:space="0" w:color="000000"/>
              <w:left w:val="single" w:sz="6" w:space="0" w:color="000000"/>
              <w:bottom w:val="single" w:sz="6" w:space="0" w:color="000000"/>
              <w:right w:val="single" w:sz="6" w:space="0" w:color="000000"/>
            </w:tcBorders>
          </w:tcPr>
          <w:p w14:paraId="4301ABD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8,49</w:t>
            </w:r>
          </w:p>
        </w:tc>
        <w:tc>
          <w:tcPr>
            <w:tcW w:w="602" w:type="dxa"/>
            <w:tcBorders>
              <w:top w:val="single" w:sz="6" w:space="0" w:color="000000"/>
              <w:left w:val="single" w:sz="6" w:space="0" w:color="000000"/>
              <w:bottom w:val="single" w:sz="6" w:space="0" w:color="000000"/>
              <w:right w:val="single" w:sz="6" w:space="0" w:color="000000"/>
            </w:tcBorders>
          </w:tcPr>
          <w:p w14:paraId="322B685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0,25</w:t>
            </w:r>
          </w:p>
        </w:tc>
        <w:tc>
          <w:tcPr>
            <w:tcW w:w="644" w:type="dxa"/>
            <w:tcBorders>
              <w:top w:val="single" w:sz="6" w:space="0" w:color="000000"/>
              <w:left w:val="single" w:sz="6" w:space="0" w:color="000000"/>
              <w:bottom w:val="single" w:sz="6" w:space="0" w:color="000000"/>
              <w:right w:val="single" w:sz="6" w:space="0" w:color="000000"/>
            </w:tcBorders>
          </w:tcPr>
          <w:p w14:paraId="464EEC1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24,4</w:t>
            </w:r>
          </w:p>
        </w:tc>
        <w:tc>
          <w:tcPr>
            <w:tcW w:w="630" w:type="dxa"/>
            <w:tcBorders>
              <w:top w:val="single" w:sz="6" w:space="0" w:color="000000"/>
              <w:left w:val="single" w:sz="6" w:space="0" w:color="000000"/>
              <w:bottom w:val="single" w:sz="6" w:space="0" w:color="000000"/>
              <w:right w:val="single" w:sz="6" w:space="0" w:color="000000"/>
            </w:tcBorders>
          </w:tcPr>
          <w:p w14:paraId="5CC4B67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13,3</w:t>
            </w:r>
          </w:p>
        </w:tc>
        <w:tc>
          <w:tcPr>
            <w:tcW w:w="601" w:type="dxa"/>
            <w:tcBorders>
              <w:top w:val="single" w:sz="6" w:space="0" w:color="000000"/>
              <w:left w:val="single" w:sz="6" w:space="0" w:color="000000"/>
              <w:bottom w:val="single" w:sz="6" w:space="0" w:color="000000"/>
              <w:right w:val="single" w:sz="6" w:space="0" w:color="000000"/>
            </w:tcBorders>
          </w:tcPr>
          <w:p w14:paraId="01994B0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11,2</w:t>
            </w:r>
          </w:p>
        </w:tc>
        <w:tc>
          <w:tcPr>
            <w:tcW w:w="658" w:type="dxa"/>
            <w:tcBorders>
              <w:top w:val="single" w:sz="6" w:space="0" w:color="000000"/>
              <w:left w:val="single" w:sz="6" w:space="0" w:color="000000"/>
              <w:bottom w:val="single" w:sz="6" w:space="0" w:color="000000"/>
              <w:right w:val="single" w:sz="6" w:space="0" w:color="000000"/>
            </w:tcBorders>
          </w:tcPr>
          <w:p w14:paraId="70E003D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0,034</w:t>
            </w:r>
          </w:p>
        </w:tc>
        <w:tc>
          <w:tcPr>
            <w:tcW w:w="630" w:type="dxa"/>
            <w:tcBorders>
              <w:top w:val="single" w:sz="6" w:space="0" w:color="000000"/>
              <w:left w:val="single" w:sz="6" w:space="0" w:color="000000"/>
              <w:bottom w:val="single" w:sz="6" w:space="0" w:color="000000"/>
              <w:right w:val="single" w:sz="6" w:space="0" w:color="000000"/>
            </w:tcBorders>
          </w:tcPr>
          <w:p w14:paraId="5CFF2C3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0,03</w:t>
            </w:r>
          </w:p>
        </w:tc>
        <w:tc>
          <w:tcPr>
            <w:tcW w:w="644" w:type="dxa"/>
            <w:tcBorders>
              <w:top w:val="single" w:sz="6" w:space="0" w:color="000000"/>
              <w:left w:val="single" w:sz="6" w:space="0" w:color="000000"/>
              <w:bottom w:val="single" w:sz="6" w:space="0" w:color="000000"/>
              <w:right w:val="single" w:sz="6" w:space="0" w:color="000000"/>
            </w:tcBorders>
          </w:tcPr>
          <w:p w14:paraId="444FFD5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6,23</w:t>
            </w:r>
          </w:p>
        </w:tc>
        <w:tc>
          <w:tcPr>
            <w:tcW w:w="546" w:type="dxa"/>
            <w:tcBorders>
              <w:top w:val="single" w:sz="6" w:space="0" w:color="000000"/>
              <w:left w:val="single" w:sz="6" w:space="0" w:color="000000"/>
              <w:bottom w:val="single" w:sz="6" w:space="0" w:color="000000"/>
              <w:right w:val="single" w:sz="6" w:space="0" w:color="000000"/>
            </w:tcBorders>
          </w:tcPr>
          <w:p w14:paraId="4BB6D7C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0,42</w:t>
            </w:r>
          </w:p>
        </w:tc>
        <w:tc>
          <w:tcPr>
            <w:tcW w:w="910" w:type="dxa"/>
            <w:tcBorders>
              <w:top w:val="single" w:sz="6" w:space="0" w:color="000000"/>
              <w:left w:val="single" w:sz="6" w:space="0" w:color="000000"/>
              <w:bottom w:val="single" w:sz="6" w:space="0" w:color="000000"/>
              <w:right w:val="single" w:sz="6" w:space="0" w:color="000000"/>
            </w:tcBorders>
          </w:tcPr>
          <w:p w14:paraId="40800F8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w:t>
            </w:r>
          </w:p>
        </w:tc>
        <w:tc>
          <w:tcPr>
            <w:tcW w:w="493" w:type="dxa"/>
            <w:tcBorders>
              <w:top w:val="single" w:sz="6" w:space="0" w:color="000000"/>
              <w:left w:val="single" w:sz="6" w:space="0" w:color="000000"/>
              <w:bottom w:val="single" w:sz="6" w:space="0" w:color="000000"/>
              <w:right w:val="single" w:sz="6" w:space="0" w:color="000000"/>
            </w:tcBorders>
          </w:tcPr>
          <w:p w14:paraId="0BE1B1E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r>
      <w:tr w:rsidR="00C201D5" w:rsidRPr="00AB1677" w14:paraId="253BF62F" w14:textId="77777777" w:rsidTr="000D63ED">
        <w:trPr>
          <w:jc w:val="center"/>
        </w:trPr>
        <w:tc>
          <w:tcPr>
            <w:tcW w:w="352" w:type="dxa"/>
            <w:tcBorders>
              <w:top w:val="single" w:sz="6" w:space="0" w:color="000000"/>
              <w:left w:val="single" w:sz="6" w:space="0" w:color="000000"/>
              <w:bottom w:val="single" w:sz="6" w:space="0" w:color="000000"/>
              <w:right w:val="single" w:sz="6" w:space="0" w:color="000000"/>
            </w:tcBorders>
            <w:vAlign w:val="center"/>
            <w:hideMark/>
          </w:tcPr>
          <w:p w14:paraId="5CF21E7C"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4</w:t>
            </w:r>
          </w:p>
        </w:tc>
        <w:tc>
          <w:tcPr>
            <w:tcW w:w="609" w:type="dxa"/>
            <w:tcBorders>
              <w:top w:val="single" w:sz="6" w:space="0" w:color="000000"/>
              <w:left w:val="single" w:sz="6" w:space="0" w:color="000000"/>
              <w:bottom w:val="single" w:sz="6" w:space="0" w:color="000000"/>
              <w:right w:val="single" w:sz="6" w:space="0" w:color="000000"/>
            </w:tcBorders>
            <w:hideMark/>
          </w:tcPr>
          <w:p w14:paraId="4F88699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w:t>
            </w:r>
          </w:p>
        </w:tc>
        <w:tc>
          <w:tcPr>
            <w:tcW w:w="526" w:type="dxa"/>
            <w:tcBorders>
              <w:top w:val="single" w:sz="6" w:space="0" w:color="000000"/>
              <w:left w:val="single" w:sz="6" w:space="0" w:color="000000"/>
              <w:bottom w:val="single" w:sz="6" w:space="0" w:color="000000"/>
              <w:right w:val="single" w:sz="6" w:space="0" w:color="000000"/>
            </w:tcBorders>
            <w:hideMark/>
          </w:tcPr>
          <w:p w14:paraId="3F46B67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38</w:t>
            </w:r>
          </w:p>
        </w:tc>
        <w:tc>
          <w:tcPr>
            <w:tcW w:w="425" w:type="dxa"/>
            <w:tcBorders>
              <w:top w:val="single" w:sz="6" w:space="0" w:color="000000"/>
              <w:left w:val="single" w:sz="6" w:space="0" w:color="000000"/>
              <w:bottom w:val="single" w:sz="6" w:space="0" w:color="000000"/>
              <w:right w:val="single" w:sz="6" w:space="0" w:color="000000"/>
            </w:tcBorders>
            <w:hideMark/>
          </w:tcPr>
          <w:p w14:paraId="16D1F3E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w:t>
            </w:r>
          </w:p>
        </w:tc>
        <w:tc>
          <w:tcPr>
            <w:tcW w:w="591" w:type="dxa"/>
            <w:tcBorders>
              <w:top w:val="single" w:sz="6" w:space="0" w:color="000000"/>
              <w:left w:val="single" w:sz="6" w:space="0" w:color="000000"/>
              <w:bottom w:val="single" w:sz="6" w:space="0" w:color="000000"/>
              <w:right w:val="single" w:sz="6" w:space="0" w:color="000000"/>
            </w:tcBorders>
          </w:tcPr>
          <w:p w14:paraId="0F87B40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0,84</w:t>
            </w:r>
          </w:p>
        </w:tc>
        <w:tc>
          <w:tcPr>
            <w:tcW w:w="630" w:type="dxa"/>
            <w:tcBorders>
              <w:top w:val="single" w:sz="6" w:space="0" w:color="000000"/>
              <w:left w:val="single" w:sz="6" w:space="0" w:color="000000"/>
              <w:bottom w:val="single" w:sz="6" w:space="0" w:color="000000"/>
              <w:right w:val="single" w:sz="6" w:space="0" w:color="000000"/>
            </w:tcBorders>
          </w:tcPr>
          <w:p w14:paraId="641122D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8,43</w:t>
            </w:r>
          </w:p>
        </w:tc>
        <w:tc>
          <w:tcPr>
            <w:tcW w:w="602" w:type="dxa"/>
            <w:tcBorders>
              <w:top w:val="single" w:sz="6" w:space="0" w:color="000000"/>
              <w:left w:val="single" w:sz="6" w:space="0" w:color="000000"/>
              <w:bottom w:val="single" w:sz="6" w:space="0" w:color="000000"/>
              <w:right w:val="single" w:sz="6" w:space="0" w:color="000000"/>
            </w:tcBorders>
          </w:tcPr>
          <w:p w14:paraId="0073615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0,21</w:t>
            </w:r>
          </w:p>
        </w:tc>
        <w:tc>
          <w:tcPr>
            <w:tcW w:w="644" w:type="dxa"/>
            <w:tcBorders>
              <w:top w:val="single" w:sz="6" w:space="0" w:color="000000"/>
              <w:left w:val="single" w:sz="6" w:space="0" w:color="000000"/>
              <w:bottom w:val="single" w:sz="6" w:space="0" w:color="000000"/>
              <w:right w:val="single" w:sz="6" w:space="0" w:color="000000"/>
            </w:tcBorders>
          </w:tcPr>
          <w:p w14:paraId="6569ED0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24,5</w:t>
            </w:r>
          </w:p>
        </w:tc>
        <w:tc>
          <w:tcPr>
            <w:tcW w:w="630" w:type="dxa"/>
            <w:tcBorders>
              <w:top w:val="single" w:sz="6" w:space="0" w:color="000000"/>
              <w:left w:val="single" w:sz="6" w:space="0" w:color="000000"/>
              <w:bottom w:val="single" w:sz="6" w:space="0" w:color="000000"/>
              <w:right w:val="single" w:sz="6" w:space="0" w:color="000000"/>
            </w:tcBorders>
          </w:tcPr>
          <w:p w14:paraId="2BB79FC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13,2</w:t>
            </w:r>
          </w:p>
        </w:tc>
        <w:tc>
          <w:tcPr>
            <w:tcW w:w="601" w:type="dxa"/>
            <w:tcBorders>
              <w:top w:val="single" w:sz="6" w:space="0" w:color="000000"/>
              <w:left w:val="single" w:sz="6" w:space="0" w:color="000000"/>
              <w:bottom w:val="single" w:sz="6" w:space="0" w:color="000000"/>
              <w:right w:val="single" w:sz="6" w:space="0" w:color="000000"/>
            </w:tcBorders>
          </w:tcPr>
          <w:p w14:paraId="3E7A7AD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11,3</w:t>
            </w:r>
          </w:p>
        </w:tc>
        <w:tc>
          <w:tcPr>
            <w:tcW w:w="658" w:type="dxa"/>
            <w:tcBorders>
              <w:top w:val="single" w:sz="6" w:space="0" w:color="000000"/>
              <w:left w:val="single" w:sz="6" w:space="0" w:color="000000"/>
              <w:bottom w:val="single" w:sz="6" w:space="0" w:color="000000"/>
              <w:right w:val="single" w:sz="6" w:space="0" w:color="000000"/>
            </w:tcBorders>
          </w:tcPr>
          <w:p w14:paraId="7BC7CEF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0,042</w:t>
            </w:r>
          </w:p>
        </w:tc>
        <w:tc>
          <w:tcPr>
            <w:tcW w:w="630" w:type="dxa"/>
            <w:tcBorders>
              <w:top w:val="single" w:sz="6" w:space="0" w:color="000000"/>
              <w:left w:val="single" w:sz="6" w:space="0" w:color="000000"/>
              <w:bottom w:val="single" w:sz="6" w:space="0" w:color="000000"/>
              <w:right w:val="single" w:sz="6" w:space="0" w:color="000000"/>
            </w:tcBorders>
          </w:tcPr>
          <w:p w14:paraId="3B5AD3E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0,04</w:t>
            </w:r>
          </w:p>
        </w:tc>
        <w:tc>
          <w:tcPr>
            <w:tcW w:w="644" w:type="dxa"/>
            <w:tcBorders>
              <w:top w:val="single" w:sz="6" w:space="0" w:color="000000"/>
              <w:left w:val="single" w:sz="6" w:space="0" w:color="000000"/>
              <w:bottom w:val="single" w:sz="6" w:space="0" w:color="000000"/>
              <w:right w:val="single" w:sz="6" w:space="0" w:color="000000"/>
            </w:tcBorders>
          </w:tcPr>
          <w:p w14:paraId="26805BE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5,42</w:t>
            </w:r>
          </w:p>
        </w:tc>
        <w:tc>
          <w:tcPr>
            <w:tcW w:w="546" w:type="dxa"/>
            <w:tcBorders>
              <w:top w:val="single" w:sz="6" w:space="0" w:color="000000"/>
              <w:left w:val="single" w:sz="6" w:space="0" w:color="000000"/>
              <w:bottom w:val="single" w:sz="6" w:space="0" w:color="000000"/>
              <w:right w:val="single" w:sz="6" w:space="0" w:color="000000"/>
            </w:tcBorders>
          </w:tcPr>
          <w:p w14:paraId="2552609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0,37</w:t>
            </w:r>
          </w:p>
        </w:tc>
        <w:tc>
          <w:tcPr>
            <w:tcW w:w="910" w:type="dxa"/>
            <w:tcBorders>
              <w:top w:val="single" w:sz="6" w:space="0" w:color="000000"/>
              <w:left w:val="single" w:sz="6" w:space="0" w:color="000000"/>
              <w:bottom w:val="single" w:sz="6" w:space="0" w:color="000000"/>
              <w:right w:val="single" w:sz="6" w:space="0" w:color="000000"/>
            </w:tcBorders>
          </w:tcPr>
          <w:p w14:paraId="645173F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w:t>
            </w:r>
          </w:p>
        </w:tc>
        <w:tc>
          <w:tcPr>
            <w:tcW w:w="493" w:type="dxa"/>
            <w:tcBorders>
              <w:top w:val="single" w:sz="6" w:space="0" w:color="000000"/>
              <w:left w:val="single" w:sz="6" w:space="0" w:color="000000"/>
              <w:bottom w:val="single" w:sz="6" w:space="0" w:color="000000"/>
              <w:right w:val="single" w:sz="6" w:space="0" w:color="000000"/>
            </w:tcBorders>
          </w:tcPr>
          <w:p w14:paraId="23DB0AD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r>
      <w:tr w:rsidR="00C201D5" w:rsidRPr="00AB1677" w14:paraId="6064C6DD" w14:textId="77777777" w:rsidTr="000D63ED">
        <w:trPr>
          <w:jc w:val="center"/>
        </w:trPr>
        <w:tc>
          <w:tcPr>
            <w:tcW w:w="352" w:type="dxa"/>
            <w:tcBorders>
              <w:top w:val="single" w:sz="6" w:space="0" w:color="000000"/>
              <w:left w:val="single" w:sz="6" w:space="0" w:color="000000"/>
              <w:bottom w:val="single" w:sz="6" w:space="0" w:color="000000"/>
              <w:right w:val="single" w:sz="6" w:space="0" w:color="000000"/>
            </w:tcBorders>
            <w:vAlign w:val="center"/>
            <w:hideMark/>
          </w:tcPr>
          <w:p w14:paraId="08602A44"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5</w:t>
            </w:r>
          </w:p>
        </w:tc>
        <w:tc>
          <w:tcPr>
            <w:tcW w:w="609" w:type="dxa"/>
            <w:tcBorders>
              <w:top w:val="single" w:sz="6" w:space="0" w:color="000000"/>
              <w:left w:val="single" w:sz="6" w:space="0" w:color="000000"/>
              <w:bottom w:val="single" w:sz="6" w:space="0" w:color="000000"/>
              <w:right w:val="single" w:sz="6" w:space="0" w:color="000000"/>
            </w:tcBorders>
            <w:hideMark/>
          </w:tcPr>
          <w:p w14:paraId="6C42273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7</w:t>
            </w:r>
          </w:p>
        </w:tc>
        <w:tc>
          <w:tcPr>
            <w:tcW w:w="526" w:type="dxa"/>
            <w:tcBorders>
              <w:top w:val="single" w:sz="6" w:space="0" w:color="000000"/>
              <w:left w:val="single" w:sz="6" w:space="0" w:color="000000"/>
              <w:bottom w:val="single" w:sz="6" w:space="0" w:color="000000"/>
              <w:right w:val="single" w:sz="6" w:space="0" w:color="000000"/>
            </w:tcBorders>
            <w:hideMark/>
          </w:tcPr>
          <w:p w14:paraId="40E7C29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41</w:t>
            </w:r>
          </w:p>
        </w:tc>
        <w:tc>
          <w:tcPr>
            <w:tcW w:w="425" w:type="dxa"/>
            <w:tcBorders>
              <w:top w:val="single" w:sz="6" w:space="0" w:color="000000"/>
              <w:left w:val="single" w:sz="6" w:space="0" w:color="000000"/>
              <w:bottom w:val="single" w:sz="6" w:space="0" w:color="000000"/>
              <w:right w:val="single" w:sz="6" w:space="0" w:color="000000"/>
            </w:tcBorders>
            <w:hideMark/>
          </w:tcPr>
          <w:p w14:paraId="1620477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c>
          <w:tcPr>
            <w:tcW w:w="591" w:type="dxa"/>
            <w:tcBorders>
              <w:top w:val="single" w:sz="6" w:space="0" w:color="000000"/>
              <w:left w:val="single" w:sz="6" w:space="0" w:color="000000"/>
              <w:bottom w:val="single" w:sz="6" w:space="0" w:color="000000"/>
              <w:right w:val="single" w:sz="6" w:space="0" w:color="000000"/>
            </w:tcBorders>
          </w:tcPr>
          <w:p w14:paraId="6F624D5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0,45</w:t>
            </w:r>
          </w:p>
        </w:tc>
        <w:tc>
          <w:tcPr>
            <w:tcW w:w="630" w:type="dxa"/>
            <w:tcBorders>
              <w:top w:val="single" w:sz="6" w:space="0" w:color="000000"/>
              <w:left w:val="single" w:sz="6" w:space="0" w:color="000000"/>
              <w:bottom w:val="single" w:sz="6" w:space="0" w:color="000000"/>
              <w:right w:val="single" w:sz="6" w:space="0" w:color="000000"/>
            </w:tcBorders>
          </w:tcPr>
          <w:p w14:paraId="293DC36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8,40</w:t>
            </w:r>
          </w:p>
        </w:tc>
        <w:tc>
          <w:tcPr>
            <w:tcW w:w="602" w:type="dxa"/>
            <w:tcBorders>
              <w:top w:val="single" w:sz="6" w:space="0" w:color="000000"/>
              <w:left w:val="single" w:sz="6" w:space="0" w:color="000000"/>
              <w:bottom w:val="single" w:sz="6" w:space="0" w:color="000000"/>
              <w:right w:val="single" w:sz="6" w:space="0" w:color="000000"/>
            </w:tcBorders>
          </w:tcPr>
          <w:p w14:paraId="417EBE5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0,18</w:t>
            </w:r>
          </w:p>
        </w:tc>
        <w:tc>
          <w:tcPr>
            <w:tcW w:w="644" w:type="dxa"/>
            <w:tcBorders>
              <w:top w:val="single" w:sz="6" w:space="0" w:color="000000"/>
              <w:left w:val="single" w:sz="6" w:space="0" w:color="000000"/>
              <w:bottom w:val="single" w:sz="6" w:space="0" w:color="000000"/>
              <w:right w:val="single" w:sz="6" w:space="0" w:color="000000"/>
            </w:tcBorders>
          </w:tcPr>
          <w:p w14:paraId="365984C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24,0</w:t>
            </w:r>
          </w:p>
        </w:tc>
        <w:tc>
          <w:tcPr>
            <w:tcW w:w="630" w:type="dxa"/>
            <w:tcBorders>
              <w:top w:val="single" w:sz="6" w:space="0" w:color="000000"/>
              <w:left w:val="single" w:sz="6" w:space="0" w:color="000000"/>
              <w:bottom w:val="single" w:sz="6" w:space="0" w:color="000000"/>
              <w:right w:val="single" w:sz="6" w:space="0" w:color="000000"/>
            </w:tcBorders>
          </w:tcPr>
          <w:p w14:paraId="23475FF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12,8</w:t>
            </w:r>
          </w:p>
        </w:tc>
        <w:tc>
          <w:tcPr>
            <w:tcW w:w="601" w:type="dxa"/>
            <w:tcBorders>
              <w:top w:val="single" w:sz="6" w:space="0" w:color="000000"/>
              <w:left w:val="single" w:sz="6" w:space="0" w:color="000000"/>
              <w:bottom w:val="single" w:sz="6" w:space="0" w:color="000000"/>
              <w:right w:val="single" w:sz="6" w:space="0" w:color="000000"/>
            </w:tcBorders>
          </w:tcPr>
          <w:p w14:paraId="043A78B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11,2</w:t>
            </w:r>
          </w:p>
        </w:tc>
        <w:tc>
          <w:tcPr>
            <w:tcW w:w="658" w:type="dxa"/>
            <w:tcBorders>
              <w:top w:val="single" w:sz="6" w:space="0" w:color="000000"/>
              <w:left w:val="single" w:sz="6" w:space="0" w:color="000000"/>
              <w:bottom w:val="single" w:sz="6" w:space="0" w:color="000000"/>
              <w:right w:val="single" w:sz="6" w:space="0" w:color="000000"/>
            </w:tcBorders>
          </w:tcPr>
          <w:p w14:paraId="52364F2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0,009</w:t>
            </w:r>
          </w:p>
        </w:tc>
        <w:tc>
          <w:tcPr>
            <w:tcW w:w="630" w:type="dxa"/>
            <w:tcBorders>
              <w:top w:val="single" w:sz="6" w:space="0" w:color="000000"/>
              <w:left w:val="single" w:sz="6" w:space="0" w:color="000000"/>
              <w:bottom w:val="single" w:sz="6" w:space="0" w:color="000000"/>
              <w:right w:val="single" w:sz="6" w:space="0" w:color="000000"/>
            </w:tcBorders>
          </w:tcPr>
          <w:p w14:paraId="0887BEB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0,08</w:t>
            </w:r>
          </w:p>
        </w:tc>
        <w:tc>
          <w:tcPr>
            <w:tcW w:w="644" w:type="dxa"/>
            <w:tcBorders>
              <w:top w:val="single" w:sz="6" w:space="0" w:color="000000"/>
              <w:left w:val="single" w:sz="6" w:space="0" w:color="000000"/>
              <w:bottom w:val="single" w:sz="6" w:space="0" w:color="000000"/>
              <w:right w:val="single" w:sz="6" w:space="0" w:color="000000"/>
            </w:tcBorders>
          </w:tcPr>
          <w:p w14:paraId="5AAB949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6,81</w:t>
            </w:r>
          </w:p>
        </w:tc>
        <w:tc>
          <w:tcPr>
            <w:tcW w:w="546" w:type="dxa"/>
            <w:tcBorders>
              <w:top w:val="single" w:sz="6" w:space="0" w:color="000000"/>
              <w:left w:val="single" w:sz="6" w:space="0" w:color="000000"/>
              <w:bottom w:val="single" w:sz="6" w:space="0" w:color="000000"/>
              <w:right w:val="single" w:sz="6" w:space="0" w:color="000000"/>
            </w:tcBorders>
          </w:tcPr>
          <w:p w14:paraId="0370749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0,13</w:t>
            </w:r>
          </w:p>
        </w:tc>
        <w:tc>
          <w:tcPr>
            <w:tcW w:w="910" w:type="dxa"/>
            <w:tcBorders>
              <w:top w:val="single" w:sz="6" w:space="0" w:color="000000"/>
              <w:left w:val="single" w:sz="6" w:space="0" w:color="000000"/>
              <w:bottom w:val="single" w:sz="6" w:space="0" w:color="000000"/>
              <w:right w:val="single" w:sz="6" w:space="0" w:color="000000"/>
            </w:tcBorders>
          </w:tcPr>
          <w:p w14:paraId="0C34C75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w:t>
            </w:r>
          </w:p>
        </w:tc>
        <w:tc>
          <w:tcPr>
            <w:tcW w:w="493" w:type="dxa"/>
            <w:tcBorders>
              <w:top w:val="single" w:sz="6" w:space="0" w:color="000000"/>
              <w:left w:val="single" w:sz="6" w:space="0" w:color="000000"/>
              <w:bottom w:val="single" w:sz="6" w:space="0" w:color="000000"/>
              <w:right w:val="single" w:sz="6" w:space="0" w:color="000000"/>
            </w:tcBorders>
          </w:tcPr>
          <w:p w14:paraId="5FD0980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w:t>
            </w:r>
          </w:p>
        </w:tc>
      </w:tr>
      <w:tr w:rsidR="00C201D5" w:rsidRPr="00AB1677" w14:paraId="7F08F81C" w14:textId="77777777" w:rsidTr="000D63ED">
        <w:trPr>
          <w:jc w:val="center"/>
        </w:trPr>
        <w:tc>
          <w:tcPr>
            <w:tcW w:w="352" w:type="dxa"/>
            <w:tcBorders>
              <w:top w:val="single" w:sz="6" w:space="0" w:color="000000"/>
              <w:left w:val="single" w:sz="6" w:space="0" w:color="000000"/>
              <w:bottom w:val="single" w:sz="6" w:space="0" w:color="000000"/>
              <w:right w:val="single" w:sz="6" w:space="0" w:color="000000"/>
            </w:tcBorders>
            <w:vAlign w:val="center"/>
            <w:hideMark/>
          </w:tcPr>
          <w:p w14:paraId="152DFE54"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6</w:t>
            </w:r>
          </w:p>
        </w:tc>
        <w:tc>
          <w:tcPr>
            <w:tcW w:w="609" w:type="dxa"/>
            <w:tcBorders>
              <w:top w:val="single" w:sz="6" w:space="0" w:color="000000"/>
              <w:left w:val="single" w:sz="6" w:space="0" w:color="000000"/>
              <w:bottom w:val="single" w:sz="6" w:space="0" w:color="000000"/>
              <w:right w:val="single" w:sz="6" w:space="0" w:color="000000"/>
            </w:tcBorders>
            <w:hideMark/>
          </w:tcPr>
          <w:p w14:paraId="2082A18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w:t>
            </w:r>
          </w:p>
        </w:tc>
        <w:tc>
          <w:tcPr>
            <w:tcW w:w="526" w:type="dxa"/>
            <w:tcBorders>
              <w:top w:val="single" w:sz="6" w:space="0" w:color="000000"/>
              <w:left w:val="single" w:sz="6" w:space="0" w:color="000000"/>
              <w:bottom w:val="single" w:sz="6" w:space="0" w:color="000000"/>
              <w:right w:val="single" w:sz="6" w:space="0" w:color="000000"/>
            </w:tcBorders>
            <w:hideMark/>
          </w:tcPr>
          <w:p w14:paraId="4E7B76A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41</w:t>
            </w:r>
          </w:p>
        </w:tc>
        <w:tc>
          <w:tcPr>
            <w:tcW w:w="425" w:type="dxa"/>
            <w:tcBorders>
              <w:top w:val="single" w:sz="6" w:space="0" w:color="000000"/>
              <w:left w:val="single" w:sz="6" w:space="0" w:color="000000"/>
              <w:bottom w:val="single" w:sz="6" w:space="0" w:color="000000"/>
              <w:right w:val="single" w:sz="6" w:space="0" w:color="000000"/>
            </w:tcBorders>
            <w:hideMark/>
          </w:tcPr>
          <w:p w14:paraId="7184EBB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c>
          <w:tcPr>
            <w:tcW w:w="591" w:type="dxa"/>
            <w:tcBorders>
              <w:top w:val="single" w:sz="6" w:space="0" w:color="000000"/>
              <w:left w:val="single" w:sz="6" w:space="0" w:color="000000"/>
              <w:bottom w:val="single" w:sz="6" w:space="0" w:color="000000"/>
              <w:right w:val="single" w:sz="6" w:space="0" w:color="000000"/>
            </w:tcBorders>
          </w:tcPr>
          <w:p w14:paraId="1353CB0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0,41</w:t>
            </w:r>
          </w:p>
        </w:tc>
        <w:tc>
          <w:tcPr>
            <w:tcW w:w="630" w:type="dxa"/>
            <w:tcBorders>
              <w:top w:val="single" w:sz="6" w:space="0" w:color="000000"/>
              <w:left w:val="single" w:sz="6" w:space="0" w:color="000000"/>
              <w:bottom w:val="single" w:sz="6" w:space="0" w:color="000000"/>
              <w:right w:val="single" w:sz="6" w:space="0" w:color="000000"/>
            </w:tcBorders>
          </w:tcPr>
          <w:p w14:paraId="109FEB9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8,46</w:t>
            </w:r>
          </w:p>
        </w:tc>
        <w:tc>
          <w:tcPr>
            <w:tcW w:w="602" w:type="dxa"/>
            <w:tcBorders>
              <w:top w:val="single" w:sz="6" w:space="0" w:color="000000"/>
              <w:left w:val="single" w:sz="6" w:space="0" w:color="000000"/>
              <w:bottom w:val="single" w:sz="6" w:space="0" w:color="000000"/>
              <w:right w:val="single" w:sz="6" w:space="0" w:color="000000"/>
            </w:tcBorders>
          </w:tcPr>
          <w:p w14:paraId="621CB30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0,22</w:t>
            </w:r>
          </w:p>
        </w:tc>
        <w:tc>
          <w:tcPr>
            <w:tcW w:w="644" w:type="dxa"/>
            <w:tcBorders>
              <w:top w:val="single" w:sz="6" w:space="0" w:color="000000"/>
              <w:left w:val="single" w:sz="6" w:space="0" w:color="000000"/>
              <w:bottom w:val="single" w:sz="6" w:space="0" w:color="000000"/>
              <w:right w:val="single" w:sz="6" w:space="0" w:color="000000"/>
            </w:tcBorders>
          </w:tcPr>
          <w:p w14:paraId="020BEFF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25,0</w:t>
            </w:r>
          </w:p>
        </w:tc>
        <w:tc>
          <w:tcPr>
            <w:tcW w:w="630" w:type="dxa"/>
            <w:tcBorders>
              <w:top w:val="single" w:sz="6" w:space="0" w:color="000000"/>
              <w:left w:val="single" w:sz="6" w:space="0" w:color="000000"/>
              <w:bottom w:val="single" w:sz="6" w:space="0" w:color="000000"/>
              <w:right w:val="single" w:sz="6" w:space="0" w:color="000000"/>
            </w:tcBorders>
          </w:tcPr>
          <w:p w14:paraId="1F020FA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13,0</w:t>
            </w:r>
          </w:p>
        </w:tc>
        <w:tc>
          <w:tcPr>
            <w:tcW w:w="601" w:type="dxa"/>
            <w:tcBorders>
              <w:top w:val="single" w:sz="6" w:space="0" w:color="000000"/>
              <w:left w:val="single" w:sz="6" w:space="0" w:color="000000"/>
              <w:bottom w:val="single" w:sz="6" w:space="0" w:color="000000"/>
              <w:right w:val="single" w:sz="6" w:space="0" w:color="000000"/>
            </w:tcBorders>
          </w:tcPr>
          <w:p w14:paraId="2D1F5E9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12,3</w:t>
            </w:r>
          </w:p>
        </w:tc>
        <w:tc>
          <w:tcPr>
            <w:tcW w:w="658" w:type="dxa"/>
            <w:tcBorders>
              <w:top w:val="single" w:sz="6" w:space="0" w:color="000000"/>
              <w:left w:val="single" w:sz="6" w:space="0" w:color="000000"/>
              <w:bottom w:val="single" w:sz="6" w:space="0" w:color="000000"/>
              <w:right w:val="single" w:sz="6" w:space="0" w:color="000000"/>
            </w:tcBorders>
          </w:tcPr>
          <w:p w14:paraId="277CF7C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0,011</w:t>
            </w:r>
          </w:p>
        </w:tc>
        <w:tc>
          <w:tcPr>
            <w:tcW w:w="630" w:type="dxa"/>
            <w:tcBorders>
              <w:top w:val="single" w:sz="6" w:space="0" w:color="000000"/>
              <w:left w:val="single" w:sz="6" w:space="0" w:color="000000"/>
              <w:bottom w:val="single" w:sz="6" w:space="0" w:color="000000"/>
              <w:right w:val="single" w:sz="6" w:space="0" w:color="000000"/>
            </w:tcBorders>
          </w:tcPr>
          <w:p w14:paraId="0039C81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0,05</w:t>
            </w:r>
          </w:p>
        </w:tc>
        <w:tc>
          <w:tcPr>
            <w:tcW w:w="644" w:type="dxa"/>
            <w:tcBorders>
              <w:top w:val="single" w:sz="6" w:space="0" w:color="000000"/>
              <w:left w:val="single" w:sz="6" w:space="0" w:color="000000"/>
              <w:bottom w:val="single" w:sz="6" w:space="0" w:color="000000"/>
              <w:right w:val="single" w:sz="6" w:space="0" w:color="000000"/>
            </w:tcBorders>
          </w:tcPr>
          <w:p w14:paraId="43BCC795"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7,12</w:t>
            </w:r>
          </w:p>
        </w:tc>
        <w:tc>
          <w:tcPr>
            <w:tcW w:w="546" w:type="dxa"/>
            <w:tcBorders>
              <w:top w:val="single" w:sz="6" w:space="0" w:color="000000"/>
              <w:left w:val="single" w:sz="6" w:space="0" w:color="000000"/>
              <w:bottom w:val="single" w:sz="6" w:space="0" w:color="000000"/>
              <w:right w:val="single" w:sz="6" w:space="0" w:color="000000"/>
            </w:tcBorders>
          </w:tcPr>
          <w:p w14:paraId="3C417AB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0,61</w:t>
            </w:r>
          </w:p>
        </w:tc>
        <w:tc>
          <w:tcPr>
            <w:tcW w:w="910" w:type="dxa"/>
            <w:tcBorders>
              <w:top w:val="single" w:sz="6" w:space="0" w:color="000000"/>
              <w:left w:val="single" w:sz="6" w:space="0" w:color="000000"/>
              <w:bottom w:val="single" w:sz="6" w:space="0" w:color="000000"/>
              <w:right w:val="single" w:sz="6" w:space="0" w:color="000000"/>
            </w:tcBorders>
          </w:tcPr>
          <w:p w14:paraId="370CBF2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7</w:t>
            </w:r>
          </w:p>
        </w:tc>
        <w:tc>
          <w:tcPr>
            <w:tcW w:w="493" w:type="dxa"/>
            <w:tcBorders>
              <w:top w:val="single" w:sz="6" w:space="0" w:color="000000"/>
              <w:left w:val="single" w:sz="6" w:space="0" w:color="000000"/>
              <w:bottom w:val="single" w:sz="6" w:space="0" w:color="000000"/>
              <w:right w:val="single" w:sz="6" w:space="0" w:color="000000"/>
            </w:tcBorders>
          </w:tcPr>
          <w:p w14:paraId="7F0F0A3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r>
      <w:tr w:rsidR="00C201D5" w:rsidRPr="00AB1677" w14:paraId="647A9B1A" w14:textId="77777777" w:rsidTr="000D63ED">
        <w:trPr>
          <w:jc w:val="center"/>
        </w:trPr>
        <w:tc>
          <w:tcPr>
            <w:tcW w:w="352" w:type="dxa"/>
            <w:tcBorders>
              <w:top w:val="single" w:sz="6" w:space="0" w:color="000000"/>
              <w:left w:val="single" w:sz="6" w:space="0" w:color="000000"/>
              <w:bottom w:val="single" w:sz="6" w:space="0" w:color="000000"/>
              <w:right w:val="single" w:sz="6" w:space="0" w:color="000000"/>
            </w:tcBorders>
            <w:vAlign w:val="center"/>
            <w:hideMark/>
          </w:tcPr>
          <w:p w14:paraId="162359AA"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7</w:t>
            </w:r>
          </w:p>
        </w:tc>
        <w:tc>
          <w:tcPr>
            <w:tcW w:w="609" w:type="dxa"/>
            <w:tcBorders>
              <w:top w:val="single" w:sz="6" w:space="0" w:color="000000"/>
              <w:left w:val="single" w:sz="6" w:space="0" w:color="000000"/>
              <w:bottom w:val="single" w:sz="6" w:space="0" w:color="000000"/>
              <w:right w:val="single" w:sz="6" w:space="0" w:color="000000"/>
            </w:tcBorders>
            <w:hideMark/>
          </w:tcPr>
          <w:p w14:paraId="65337C3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7</w:t>
            </w:r>
          </w:p>
        </w:tc>
        <w:tc>
          <w:tcPr>
            <w:tcW w:w="526" w:type="dxa"/>
            <w:tcBorders>
              <w:top w:val="single" w:sz="6" w:space="0" w:color="000000"/>
              <w:left w:val="single" w:sz="6" w:space="0" w:color="000000"/>
              <w:bottom w:val="single" w:sz="6" w:space="0" w:color="000000"/>
              <w:right w:val="single" w:sz="6" w:space="0" w:color="000000"/>
            </w:tcBorders>
            <w:hideMark/>
          </w:tcPr>
          <w:p w14:paraId="033213D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38</w:t>
            </w:r>
          </w:p>
        </w:tc>
        <w:tc>
          <w:tcPr>
            <w:tcW w:w="425" w:type="dxa"/>
            <w:tcBorders>
              <w:top w:val="single" w:sz="6" w:space="0" w:color="000000"/>
              <w:left w:val="single" w:sz="6" w:space="0" w:color="000000"/>
              <w:bottom w:val="single" w:sz="6" w:space="0" w:color="000000"/>
              <w:right w:val="single" w:sz="6" w:space="0" w:color="000000"/>
            </w:tcBorders>
            <w:hideMark/>
          </w:tcPr>
          <w:p w14:paraId="332F02B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c>
          <w:tcPr>
            <w:tcW w:w="591" w:type="dxa"/>
            <w:tcBorders>
              <w:top w:val="single" w:sz="6" w:space="0" w:color="000000"/>
              <w:left w:val="single" w:sz="6" w:space="0" w:color="000000"/>
              <w:bottom w:val="single" w:sz="6" w:space="0" w:color="000000"/>
              <w:right w:val="single" w:sz="6" w:space="0" w:color="000000"/>
            </w:tcBorders>
          </w:tcPr>
          <w:p w14:paraId="2D88968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0,44</w:t>
            </w:r>
          </w:p>
        </w:tc>
        <w:tc>
          <w:tcPr>
            <w:tcW w:w="630" w:type="dxa"/>
            <w:tcBorders>
              <w:top w:val="single" w:sz="6" w:space="0" w:color="000000"/>
              <w:left w:val="single" w:sz="6" w:space="0" w:color="000000"/>
              <w:bottom w:val="single" w:sz="6" w:space="0" w:color="000000"/>
              <w:right w:val="single" w:sz="6" w:space="0" w:color="000000"/>
            </w:tcBorders>
          </w:tcPr>
          <w:p w14:paraId="6C048F2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8,50</w:t>
            </w:r>
          </w:p>
        </w:tc>
        <w:tc>
          <w:tcPr>
            <w:tcW w:w="602" w:type="dxa"/>
            <w:tcBorders>
              <w:top w:val="single" w:sz="6" w:space="0" w:color="000000"/>
              <w:left w:val="single" w:sz="6" w:space="0" w:color="000000"/>
              <w:bottom w:val="single" w:sz="6" w:space="0" w:color="000000"/>
              <w:right w:val="single" w:sz="6" w:space="0" w:color="000000"/>
            </w:tcBorders>
          </w:tcPr>
          <w:p w14:paraId="05F5265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0,24</w:t>
            </w:r>
          </w:p>
        </w:tc>
        <w:tc>
          <w:tcPr>
            <w:tcW w:w="644" w:type="dxa"/>
            <w:tcBorders>
              <w:top w:val="single" w:sz="6" w:space="0" w:color="000000"/>
              <w:left w:val="single" w:sz="6" w:space="0" w:color="000000"/>
              <w:bottom w:val="single" w:sz="6" w:space="0" w:color="000000"/>
              <w:right w:val="single" w:sz="6" w:space="0" w:color="000000"/>
            </w:tcBorders>
          </w:tcPr>
          <w:p w14:paraId="28CC704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24,2</w:t>
            </w:r>
          </w:p>
        </w:tc>
        <w:tc>
          <w:tcPr>
            <w:tcW w:w="630" w:type="dxa"/>
            <w:tcBorders>
              <w:top w:val="single" w:sz="6" w:space="0" w:color="000000"/>
              <w:left w:val="single" w:sz="6" w:space="0" w:color="000000"/>
              <w:bottom w:val="single" w:sz="6" w:space="0" w:color="000000"/>
              <w:right w:val="single" w:sz="6" w:space="0" w:color="000000"/>
            </w:tcBorders>
          </w:tcPr>
          <w:p w14:paraId="45FB649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13,1</w:t>
            </w:r>
          </w:p>
        </w:tc>
        <w:tc>
          <w:tcPr>
            <w:tcW w:w="601" w:type="dxa"/>
            <w:tcBorders>
              <w:top w:val="single" w:sz="6" w:space="0" w:color="000000"/>
              <w:left w:val="single" w:sz="6" w:space="0" w:color="000000"/>
              <w:bottom w:val="single" w:sz="6" w:space="0" w:color="000000"/>
              <w:right w:val="single" w:sz="6" w:space="0" w:color="000000"/>
            </w:tcBorders>
          </w:tcPr>
          <w:p w14:paraId="584F2C8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11,1</w:t>
            </w:r>
          </w:p>
        </w:tc>
        <w:tc>
          <w:tcPr>
            <w:tcW w:w="658" w:type="dxa"/>
            <w:tcBorders>
              <w:top w:val="single" w:sz="6" w:space="0" w:color="000000"/>
              <w:left w:val="single" w:sz="6" w:space="0" w:color="000000"/>
              <w:bottom w:val="single" w:sz="6" w:space="0" w:color="000000"/>
              <w:right w:val="single" w:sz="6" w:space="0" w:color="000000"/>
            </w:tcBorders>
          </w:tcPr>
          <w:p w14:paraId="706B326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0,032</w:t>
            </w:r>
          </w:p>
        </w:tc>
        <w:tc>
          <w:tcPr>
            <w:tcW w:w="630" w:type="dxa"/>
            <w:tcBorders>
              <w:top w:val="single" w:sz="6" w:space="0" w:color="000000"/>
              <w:left w:val="single" w:sz="6" w:space="0" w:color="000000"/>
              <w:bottom w:val="single" w:sz="6" w:space="0" w:color="000000"/>
              <w:right w:val="single" w:sz="6" w:space="0" w:color="000000"/>
            </w:tcBorders>
          </w:tcPr>
          <w:p w14:paraId="5B7A1FB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0,03</w:t>
            </w:r>
          </w:p>
        </w:tc>
        <w:tc>
          <w:tcPr>
            <w:tcW w:w="644" w:type="dxa"/>
            <w:tcBorders>
              <w:top w:val="single" w:sz="6" w:space="0" w:color="000000"/>
              <w:left w:val="single" w:sz="6" w:space="0" w:color="000000"/>
              <w:bottom w:val="single" w:sz="6" w:space="0" w:color="000000"/>
              <w:right w:val="single" w:sz="6" w:space="0" w:color="000000"/>
            </w:tcBorders>
          </w:tcPr>
          <w:p w14:paraId="7720930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5,18</w:t>
            </w:r>
          </w:p>
        </w:tc>
        <w:tc>
          <w:tcPr>
            <w:tcW w:w="546" w:type="dxa"/>
            <w:tcBorders>
              <w:top w:val="single" w:sz="6" w:space="0" w:color="000000"/>
              <w:left w:val="single" w:sz="6" w:space="0" w:color="000000"/>
              <w:bottom w:val="single" w:sz="6" w:space="0" w:color="000000"/>
              <w:right w:val="single" w:sz="6" w:space="0" w:color="000000"/>
            </w:tcBorders>
          </w:tcPr>
          <w:p w14:paraId="37B4D5DF"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0,54</w:t>
            </w:r>
          </w:p>
        </w:tc>
        <w:tc>
          <w:tcPr>
            <w:tcW w:w="910" w:type="dxa"/>
            <w:tcBorders>
              <w:top w:val="single" w:sz="6" w:space="0" w:color="000000"/>
              <w:left w:val="single" w:sz="6" w:space="0" w:color="000000"/>
              <w:bottom w:val="single" w:sz="6" w:space="0" w:color="000000"/>
              <w:right w:val="single" w:sz="6" w:space="0" w:color="000000"/>
            </w:tcBorders>
          </w:tcPr>
          <w:p w14:paraId="2F7DA88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w:t>
            </w:r>
          </w:p>
        </w:tc>
        <w:tc>
          <w:tcPr>
            <w:tcW w:w="493" w:type="dxa"/>
            <w:tcBorders>
              <w:top w:val="single" w:sz="6" w:space="0" w:color="000000"/>
              <w:left w:val="single" w:sz="6" w:space="0" w:color="000000"/>
              <w:bottom w:val="single" w:sz="6" w:space="0" w:color="000000"/>
              <w:right w:val="single" w:sz="6" w:space="0" w:color="000000"/>
            </w:tcBorders>
          </w:tcPr>
          <w:p w14:paraId="02B7E93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w:t>
            </w:r>
          </w:p>
        </w:tc>
      </w:tr>
      <w:tr w:rsidR="00C201D5" w:rsidRPr="00AB1677" w14:paraId="2666247F" w14:textId="77777777" w:rsidTr="000D63ED">
        <w:trPr>
          <w:jc w:val="center"/>
        </w:trPr>
        <w:tc>
          <w:tcPr>
            <w:tcW w:w="352" w:type="dxa"/>
            <w:tcBorders>
              <w:top w:val="single" w:sz="6" w:space="0" w:color="000000"/>
              <w:left w:val="single" w:sz="6" w:space="0" w:color="000000"/>
              <w:bottom w:val="single" w:sz="6" w:space="0" w:color="000000"/>
              <w:right w:val="single" w:sz="6" w:space="0" w:color="000000"/>
            </w:tcBorders>
            <w:vAlign w:val="center"/>
            <w:hideMark/>
          </w:tcPr>
          <w:p w14:paraId="4E9D1029" w14:textId="77777777" w:rsidR="00C201D5" w:rsidRPr="00AB1677" w:rsidRDefault="00C201D5" w:rsidP="000D63ED">
            <w:pPr>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8</w:t>
            </w:r>
          </w:p>
        </w:tc>
        <w:tc>
          <w:tcPr>
            <w:tcW w:w="609" w:type="dxa"/>
            <w:tcBorders>
              <w:top w:val="single" w:sz="6" w:space="0" w:color="000000"/>
              <w:left w:val="single" w:sz="6" w:space="0" w:color="000000"/>
              <w:bottom w:val="single" w:sz="6" w:space="0" w:color="000000"/>
              <w:right w:val="single" w:sz="6" w:space="0" w:color="000000"/>
            </w:tcBorders>
            <w:hideMark/>
          </w:tcPr>
          <w:p w14:paraId="7A81CBF5"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4</w:t>
            </w:r>
          </w:p>
        </w:tc>
        <w:tc>
          <w:tcPr>
            <w:tcW w:w="526" w:type="dxa"/>
            <w:tcBorders>
              <w:top w:val="single" w:sz="6" w:space="0" w:color="000000"/>
              <w:left w:val="single" w:sz="6" w:space="0" w:color="000000"/>
              <w:bottom w:val="single" w:sz="6" w:space="0" w:color="000000"/>
              <w:right w:val="single" w:sz="6" w:space="0" w:color="000000"/>
            </w:tcBorders>
            <w:hideMark/>
          </w:tcPr>
          <w:p w14:paraId="607A78C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38</w:t>
            </w:r>
          </w:p>
        </w:tc>
        <w:tc>
          <w:tcPr>
            <w:tcW w:w="425" w:type="dxa"/>
            <w:tcBorders>
              <w:top w:val="single" w:sz="6" w:space="0" w:color="000000"/>
              <w:left w:val="single" w:sz="6" w:space="0" w:color="000000"/>
              <w:bottom w:val="single" w:sz="6" w:space="0" w:color="000000"/>
              <w:right w:val="single" w:sz="6" w:space="0" w:color="000000"/>
            </w:tcBorders>
            <w:hideMark/>
          </w:tcPr>
          <w:p w14:paraId="55775C9A"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c>
          <w:tcPr>
            <w:tcW w:w="591" w:type="dxa"/>
            <w:tcBorders>
              <w:top w:val="single" w:sz="6" w:space="0" w:color="000000"/>
              <w:left w:val="single" w:sz="6" w:space="0" w:color="000000"/>
              <w:bottom w:val="single" w:sz="6" w:space="0" w:color="000000"/>
              <w:right w:val="single" w:sz="6" w:space="0" w:color="000000"/>
            </w:tcBorders>
          </w:tcPr>
          <w:p w14:paraId="5F286DA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0,42</w:t>
            </w:r>
          </w:p>
        </w:tc>
        <w:tc>
          <w:tcPr>
            <w:tcW w:w="630" w:type="dxa"/>
            <w:tcBorders>
              <w:top w:val="single" w:sz="6" w:space="0" w:color="000000"/>
              <w:left w:val="single" w:sz="6" w:space="0" w:color="000000"/>
              <w:bottom w:val="single" w:sz="6" w:space="0" w:color="000000"/>
              <w:right w:val="single" w:sz="6" w:space="0" w:color="000000"/>
            </w:tcBorders>
          </w:tcPr>
          <w:p w14:paraId="2D03036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8,49</w:t>
            </w:r>
          </w:p>
        </w:tc>
        <w:tc>
          <w:tcPr>
            <w:tcW w:w="602" w:type="dxa"/>
            <w:tcBorders>
              <w:top w:val="single" w:sz="6" w:space="0" w:color="000000"/>
              <w:left w:val="single" w:sz="6" w:space="0" w:color="000000"/>
              <w:bottom w:val="single" w:sz="6" w:space="0" w:color="000000"/>
              <w:right w:val="single" w:sz="6" w:space="0" w:color="000000"/>
            </w:tcBorders>
          </w:tcPr>
          <w:p w14:paraId="67A70DB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0,20</w:t>
            </w:r>
          </w:p>
        </w:tc>
        <w:tc>
          <w:tcPr>
            <w:tcW w:w="644" w:type="dxa"/>
            <w:tcBorders>
              <w:top w:val="single" w:sz="6" w:space="0" w:color="000000"/>
              <w:left w:val="single" w:sz="6" w:space="0" w:color="000000"/>
              <w:bottom w:val="single" w:sz="6" w:space="0" w:color="000000"/>
              <w:right w:val="single" w:sz="6" w:space="0" w:color="000000"/>
            </w:tcBorders>
          </w:tcPr>
          <w:p w14:paraId="0EC60A4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24,6</w:t>
            </w:r>
          </w:p>
        </w:tc>
        <w:tc>
          <w:tcPr>
            <w:tcW w:w="630" w:type="dxa"/>
            <w:tcBorders>
              <w:top w:val="single" w:sz="6" w:space="0" w:color="000000"/>
              <w:left w:val="single" w:sz="6" w:space="0" w:color="000000"/>
              <w:bottom w:val="single" w:sz="6" w:space="0" w:color="000000"/>
              <w:right w:val="single" w:sz="6" w:space="0" w:color="000000"/>
            </w:tcBorders>
          </w:tcPr>
          <w:p w14:paraId="5E846B9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13,2</w:t>
            </w:r>
          </w:p>
        </w:tc>
        <w:tc>
          <w:tcPr>
            <w:tcW w:w="601" w:type="dxa"/>
            <w:tcBorders>
              <w:top w:val="single" w:sz="6" w:space="0" w:color="000000"/>
              <w:left w:val="single" w:sz="6" w:space="0" w:color="000000"/>
              <w:bottom w:val="single" w:sz="6" w:space="0" w:color="000000"/>
              <w:right w:val="single" w:sz="6" w:space="0" w:color="000000"/>
            </w:tcBorders>
          </w:tcPr>
          <w:p w14:paraId="191FF24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11,4</w:t>
            </w:r>
          </w:p>
        </w:tc>
        <w:tc>
          <w:tcPr>
            <w:tcW w:w="658" w:type="dxa"/>
            <w:tcBorders>
              <w:top w:val="single" w:sz="6" w:space="0" w:color="000000"/>
              <w:left w:val="single" w:sz="6" w:space="0" w:color="000000"/>
              <w:bottom w:val="single" w:sz="6" w:space="0" w:color="000000"/>
              <w:right w:val="single" w:sz="6" w:space="0" w:color="000000"/>
            </w:tcBorders>
          </w:tcPr>
          <w:p w14:paraId="799F05C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0,024</w:t>
            </w:r>
          </w:p>
        </w:tc>
        <w:tc>
          <w:tcPr>
            <w:tcW w:w="630" w:type="dxa"/>
            <w:tcBorders>
              <w:top w:val="single" w:sz="6" w:space="0" w:color="000000"/>
              <w:left w:val="single" w:sz="6" w:space="0" w:color="000000"/>
              <w:bottom w:val="single" w:sz="6" w:space="0" w:color="000000"/>
              <w:right w:val="single" w:sz="6" w:space="0" w:color="000000"/>
            </w:tcBorders>
          </w:tcPr>
          <w:p w14:paraId="64AE928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0,04</w:t>
            </w:r>
          </w:p>
        </w:tc>
        <w:tc>
          <w:tcPr>
            <w:tcW w:w="644" w:type="dxa"/>
            <w:tcBorders>
              <w:top w:val="single" w:sz="6" w:space="0" w:color="000000"/>
              <w:left w:val="single" w:sz="6" w:space="0" w:color="000000"/>
              <w:bottom w:val="single" w:sz="6" w:space="0" w:color="000000"/>
              <w:right w:val="single" w:sz="6" w:space="0" w:color="000000"/>
            </w:tcBorders>
          </w:tcPr>
          <w:p w14:paraId="1837B45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6,12</w:t>
            </w:r>
          </w:p>
        </w:tc>
        <w:tc>
          <w:tcPr>
            <w:tcW w:w="546" w:type="dxa"/>
            <w:tcBorders>
              <w:top w:val="single" w:sz="6" w:space="0" w:color="000000"/>
              <w:left w:val="single" w:sz="6" w:space="0" w:color="000000"/>
              <w:bottom w:val="single" w:sz="6" w:space="0" w:color="000000"/>
              <w:right w:val="single" w:sz="6" w:space="0" w:color="000000"/>
            </w:tcBorders>
          </w:tcPr>
          <w:p w14:paraId="2C0E0DAD"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0,42</w:t>
            </w:r>
          </w:p>
        </w:tc>
        <w:tc>
          <w:tcPr>
            <w:tcW w:w="910" w:type="dxa"/>
            <w:tcBorders>
              <w:top w:val="single" w:sz="6" w:space="0" w:color="000000"/>
              <w:left w:val="single" w:sz="6" w:space="0" w:color="000000"/>
              <w:bottom w:val="single" w:sz="6" w:space="0" w:color="000000"/>
              <w:right w:val="single" w:sz="6" w:space="0" w:color="000000"/>
            </w:tcBorders>
          </w:tcPr>
          <w:p w14:paraId="322F75C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w:t>
            </w:r>
          </w:p>
        </w:tc>
        <w:tc>
          <w:tcPr>
            <w:tcW w:w="493" w:type="dxa"/>
            <w:tcBorders>
              <w:top w:val="single" w:sz="6" w:space="0" w:color="000000"/>
              <w:left w:val="single" w:sz="6" w:space="0" w:color="000000"/>
              <w:bottom w:val="single" w:sz="6" w:space="0" w:color="000000"/>
              <w:right w:val="single" w:sz="6" w:space="0" w:color="000000"/>
            </w:tcBorders>
          </w:tcPr>
          <w:p w14:paraId="61C6E5A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w:t>
            </w:r>
          </w:p>
        </w:tc>
      </w:tr>
    </w:tbl>
    <w:p w14:paraId="3792DF46"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p>
    <w:p w14:paraId="188C50AE"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Бақыланбайтын параметрлердің эксперимент нәтижелеріне әсерін азайту үшін тәжірибелер кездейсоқ сандар кестелерін қолдана отырып рандомизацияланды.</w:t>
      </w:r>
    </w:p>
    <w:p w14:paraId="59FFEB4A"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rPr>
      </w:pPr>
      <w:r w:rsidRPr="00AB1677">
        <w:rPr>
          <w:rFonts w:ascii="Times New Roman" w:eastAsia="Times New Roman" w:hAnsi="Times New Roman" w:cs="Times New Roman"/>
          <w:sz w:val="28"/>
          <w:szCs w:val="28"/>
          <w:lang w:val="kk-KZ"/>
        </w:rPr>
        <w:lastRenderedPageBreak/>
        <w:t>Жүргізілген зерттеулердің нәтижелері негізінде жоғарыда көрсетілген түйіршікті құрама жем сапасының көрсеткіштерінің оларға әсер ететін W және τ факторларына тәуелділігін сипаттайтын регрессиялық теңдеулер алынды (Фишер критерийі бойынша).</w:t>
      </w:r>
    </w:p>
    <w:p w14:paraId="49F26C0B" w14:textId="78531C6E" w:rsidR="00C201D5" w:rsidRPr="00AB1677" w:rsidRDefault="00C201D5" w:rsidP="00C201D5">
      <w:pPr>
        <w:spacing w:after="0" w:line="240" w:lineRule="auto"/>
        <w:ind w:firstLine="709"/>
        <w:jc w:val="both"/>
        <w:rPr>
          <w:rFonts w:ascii="Times New Roman" w:eastAsia="Arial" w:hAnsi="Times New Roman" w:cs="Times New Roman"/>
          <w:kern w:val="1"/>
          <w:sz w:val="28"/>
          <w:szCs w:val="28"/>
          <w:lang w:val="kk-KZ" w:eastAsia="ar-SA"/>
        </w:rPr>
      </w:pPr>
      <w:r w:rsidRPr="00AB1677">
        <w:rPr>
          <w:rFonts w:ascii="Times New Roman" w:eastAsia="Arial" w:hAnsi="Times New Roman" w:cs="Times New Roman"/>
          <w:kern w:val="1"/>
          <w:sz w:val="28"/>
          <w:szCs w:val="28"/>
          <w:lang w:val="kk-KZ" w:eastAsia="ar-SA"/>
        </w:rPr>
        <w:t>Деректерді өңдеу және барлық қажетті есептеулер Одесса ұлттық азық-түлік технологиялары академиясында әзірленген жүйелі регрессиялық талдау жоспарын қолдану арқылы жүргізілді [</w:t>
      </w:r>
      <w:r w:rsidR="00690C8B" w:rsidRPr="00690C8B">
        <w:rPr>
          <w:rFonts w:ascii="Times New Roman" w:eastAsia="Arial" w:hAnsi="Times New Roman" w:cs="Times New Roman"/>
          <w:kern w:val="1"/>
          <w:sz w:val="28"/>
          <w:szCs w:val="28"/>
          <w:lang w:val="kk-KZ" w:eastAsia="ar-SA"/>
        </w:rPr>
        <w:t>63</w:t>
      </w:r>
      <w:r w:rsidRPr="00AB1677">
        <w:rPr>
          <w:rFonts w:ascii="Times New Roman" w:eastAsia="Arial" w:hAnsi="Times New Roman" w:cs="Times New Roman"/>
          <w:kern w:val="1"/>
          <w:sz w:val="28"/>
          <w:szCs w:val="28"/>
          <w:lang w:val="kk-KZ" w:eastAsia="ar-SA"/>
        </w:rPr>
        <w:t>].</w:t>
      </w:r>
    </w:p>
    <w:p w14:paraId="7427CCFE"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Дәйекті регрессиялық талдаудың мәні мынада: матрицалық формада жүзеге асырылатын ең кіші квадраттар әдісімен регрессия коэффициенттері есептеледі, маңыздылығы тексеріледі, шамалыдан оның шамасының критикалық мәнге минималды қатынасы бар коэффициент алынып тасталады, содан кейін регрессия коэффициенттері қайта есептеледі. Бұл циклдік процедура теңдеуде тек маңызды регрессия коэффициенттері қалғанда аяқталады. Содан кейін Фишер критерийі бойынша алынған регрессия теңдеуінің эксперименттік мәліметтерге сәйкестігі тексеріледі.</w:t>
      </w:r>
    </w:p>
    <w:p w14:paraId="35F014CD" w14:textId="05A7AEBC"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Тәжірибелердің қателіктерінің дисперсиясын (қайталануын) анықтау үшін эксперимент орталығында </w:t>
      </w:r>
      <w:r w:rsidR="009D106C" w:rsidRPr="00AB1677">
        <w:rPr>
          <w:rFonts w:ascii="Times New Roman" w:hAnsi="Times New Roman" w:cs="Times New Roman"/>
          <w:color w:val="000000"/>
          <w:sz w:val="28"/>
          <w:szCs w:val="28"/>
          <w:lang w:val="kk-KZ"/>
        </w:rPr>
        <w:t>үш</w:t>
      </w:r>
      <w:r w:rsidRPr="00AB1677">
        <w:rPr>
          <w:rFonts w:ascii="Times New Roman" w:hAnsi="Times New Roman" w:cs="Times New Roman"/>
          <w:color w:val="000000"/>
          <w:sz w:val="28"/>
          <w:szCs w:val="28"/>
          <w:lang w:val="kk-KZ"/>
        </w:rPr>
        <w:t xml:space="preserve"> параллель тәжірибе жүргізілді.</w:t>
      </w:r>
    </w:p>
    <w:p w14:paraId="565ABEEF" w14:textId="3E1C1635"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Регрессия коэффициенттерін есептеу матрицалар бойынша өлшемде</w:t>
      </w:r>
      <w:r w:rsidR="009D106C" w:rsidRPr="00AB1677">
        <w:rPr>
          <w:rFonts w:ascii="Times New Roman" w:hAnsi="Times New Roman" w:cs="Times New Roman"/>
          <w:color w:val="000000"/>
          <w:sz w:val="28"/>
          <w:szCs w:val="28"/>
          <w:lang w:val="kk-KZ"/>
        </w:rPr>
        <w:t>р</w:t>
      </w:r>
      <w:r w:rsidRPr="00AB1677">
        <w:rPr>
          <w:rFonts w:ascii="Times New Roman" w:hAnsi="Times New Roman" w:cs="Times New Roman"/>
          <w:color w:val="000000"/>
          <w:sz w:val="28"/>
          <w:szCs w:val="28"/>
          <w:lang w:val="kk-KZ"/>
        </w:rPr>
        <w:t xml:space="preserve"> жүргізіледі және сәйкесінше теңдеулердің өзі де өлшемде</w:t>
      </w:r>
      <w:r w:rsidR="00532A88" w:rsidRPr="00AB1677">
        <w:rPr>
          <w:rFonts w:ascii="Times New Roman" w:hAnsi="Times New Roman" w:cs="Times New Roman"/>
          <w:color w:val="000000"/>
          <w:sz w:val="28"/>
          <w:szCs w:val="28"/>
          <w:lang w:val="kk-KZ"/>
        </w:rPr>
        <w:t>р бойынша</w:t>
      </w:r>
      <w:r w:rsidRPr="00AB1677">
        <w:rPr>
          <w:rFonts w:ascii="Times New Roman" w:hAnsi="Times New Roman" w:cs="Times New Roman"/>
          <w:color w:val="000000"/>
          <w:sz w:val="28"/>
          <w:szCs w:val="28"/>
          <w:lang w:val="kk-KZ"/>
        </w:rPr>
        <w:t xml:space="preserve"> алынады.</w:t>
      </w:r>
    </w:p>
    <w:p w14:paraId="725BB515" w14:textId="2062012F" w:rsidR="00C201D5" w:rsidRPr="00AB1677" w:rsidRDefault="00532A88"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Үш</w:t>
      </w:r>
      <w:r w:rsidR="00C201D5" w:rsidRPr="00AB1677">
        <w:rPr>
          <w:rFonts w:ascii="Times New Roman" w:eastAsia="Times New Roman" w:hAnsi="Times New Roman" w:cs="Times New Roman"/>
          <w:sz w:val="28"/>
          <w:szCs w:val="28"/>
          <w:lang w:val="kk-KZ" w:eastAsia="ru-RU"/>
        </w:rPr>
        <w:t xml:space="preserve"> факторға арналған регрессиялық теңдеулердің жалпы түрі келесідей:</w:t>
      </w:r>
    </w:p>
    <w:p w14:paraId="433ED3CD"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y</w:t>
      </w:r>
      <w:r w:rsidRPr="00AB1677">
        <w:rPr>
          <w:rFonts w:ascii="Times New Roman" w:eastAsia="Times New Roman" w:hAnsi="Times New Roman" w:cs="Times New Roman"/>
          <w:sz w:val="28"/>
          <w:szCs w:val="28"/>
          <w:vertAlign w:val="subscript"/>
          <w:lang w:val="kk-KZ" w:eastAsia="ru-RU"/>
        </w:rPr>
        <w:t>i</w:t>
      </w:r>
      <w:r w:rsidRPr="00AB1677">
        <w:rPr>
          <w:rFonts w:ascii="Times New Roman" w:eastAsia="Times New Roman" w:hAnsi="Times New Roman" w:cs="Times New Roman"/>
          <w:sz w:val="28"/>
          <w:szCs w:val="28"/>
          <w:lang w:val="kk-KZ" w:eastAsia="ru-RU"/>
        </w:rPr>
        <w:t xml:space="preserve"> = b</w:t>
      </w:r>
      <w:r w:rsidRPr="00AB1677">
        <w:rPr>
          <w:rFonts w:ascii="Times New Roman" w:eastAsia="Times New Roman" w:hAnsi="Times New Roman" w:cs="Times New Roman"/>
          <w:sz w:val="28"/>
          <w:szCs w:val="28"/>
          <w:vertAlign w:val="subscript"/>
          <w:lang w:val="kk-KZ" w:eastAsia="ru-RU"/>
        </w:rPr>
        <w:t>0</w:t>
      </w:r>
      <w:r w:rsidRPr="00AB1677">
        <w:rPr>
          <w:rFonts w:ascii="Times New Roman" w:eastAsia="Times New Roman" w:hAnsi="Times New Roman" w:cs="Times New Roman"/>
          <w:sz w:val="28"/>
          <w:szCs w:val="28"/>
          <w:lang w:val="kk-KZ" w:eastAsia="ru-RU"/>
        </w:rPr>
        <w:t xml:space="preserve"> + b</w:t>
      </w:r>
      <w:r w:rsidRPr="00AB1677">
        <w:rPr>
          <w:rFonts w:ascii="Times New Roman" w:eastAsia="Times New Roman" w:hAnsi="Times New Roman" w:cs="Times New Roman"/>
          <w:sz w:val="28"/>
          <w:szCs w:val="28"/>
          <w:vertAlign w:val="subscript"/>
          <w:lang w:val="kk-KZ" w:eastAsia="ru-RU"/>
        </w:rPr>
        <w:t>1</w:t>
      </w:r>
      <w:r w:rsidRPr="00AB1677">
        <w:rPr>
          <w:rFonts w:ascii="Times New Roman" w:eastAsia="Times New Roman" w:hAnsi="Times New Roman" w:cs="Times New Roman"/>
          <w:sz w:val="28"/>
          <w:szCs w:val="28"/>
          <w:lang w:val="kk-KZ" w:eastAsia="ru-RU"/>
        </w:rPr>
        <w:t>K + b</w:t>
      </w:r>
      <w:r w:rsidRPr="00AB1677">
        <w:rPr>
          <w:rFonts w:ascii="Times New Roman" w:eastAsia="Times New Roman" w:hAnsi="Times New Roman" w:cs="Times New Roman"/>
          <w:sz w:val="28"/>
          <w:szCs w:val="28"/>
          <w:vertAlign w:val="subscript"/>
          <w:lang w:val="kk-KZ" w:eastAsia="ru-RU"/>
        </w:rPr>
        <w:t>2</w:t>
      </w:r>
      <w:r w:rsidRPr="00AB1677">
        <w:rPr>
          <w:rFonts w:ascii="Times New Roman" w:eastAsia="Times New Roman" w:hAnsi="Times New Roman" w:cs="Times New Roman"/>
          <w:sz w:val="28"/>
          <w:szCs w:val="28"/>
          <w:lang w:val="kk-KZ" w:eastAsia="ru-RU"/>
        </w:rPr>
        <w:t>t + b</w:t>
      </w:r>
      <w:r w:rsidRPr="00AB1677">
        <w:rPr>
          <w:rFonts w:ascii="Times New Roman" w:eastAsia="Times New Roman" w:hAnsi="Times New Roman" w:cs="Times New Roman"/>
          <w:sz w:val="28"/>
          <w:szCs w:val="28"/>
          <w:vertAlign w:val="subscript"/>
          <w:lang w:val="kk-KZ" w:eastAsia="ru-RU"/>
        </w:rPr>
        <w:t>3</w:t>
      </w:r>
      <w:r w:rsidRPr="00AB1677">
        <w:rPr>
          <w:rFonts w:ascii="Times New Roman" w:eastAsia="Times New Roman" w:hAnsi="Times New Roman" w:cs="Times New Roman"/>
          <w:sz w:val="28"/>
          <w:szCs w:val="28"/>
          <w:lang w:val="kk-KZ" w:eastAsia="ru-RU"/>
        </w:rPr>
        <w:t>τ +b</w:t>
      </w:r>
      <w:r w:rsidRPr="00AB1677">
        <w:rPr>
          <w:rFonts w:ascii="Times New Roman" w:eastAsia="Times New Roman" w:hAnsi="Times New Roman" w:cs="Times New Roman"/>
          <w:sz w:val="28"/>
          <w:szCs w:val="28"/>
          <w:vertAlign w:val="subscript"/>
          <w:lang w:val="kk-KZ" w:eastAsia="ru-RU"/>
        </w:rPr>
        <w:t>12</w:t>
      </w:r>
      <w:r w:rsidRPr="00AB1677">
        <w:rPr>
          <w:rFonts w:ascii="Times New Roman" w:eastAsia="Times New Roman" w:hAnsi="Times New Roman" w:cs="Times New Roman"/>
          <w:sz w:val="28"/>
          <w:szCs w:val="28"/>
          <w:lang w:val="kk-KZ" w:eastAsia="ru-RU"/>
        </w:rPr>
        <w:t xml:space="preserve"> Kt + b</w:t>
      </w:r>
      <w:r w:rsidRPr="00AB1677">
        <w:rPr>
          <w:rFonts w:ascii="Times New Roman" w:eastAsia="Times New Roman" w:hAnsi="Times New Roman" w:cs="Times New Roman"/>
          <w:sz w:val="28"/>
          <w:szCs w:val="28"/>
          <w:vertAlign w:val="subscript"/>
          <w:lang w:val="kk-KZ" w:eastAsia="ru-RU"/>
        </w:rPr>
        <w:t>13</w:t>
      </w:r>
      <w:r w:rsidRPr="00AB1677">
        <w:rPr>
          <w:rFonts w:ascii="Times New Roman" w:eastAsia="Times New Roman" w:hAnsi="Times New Roman" w:cs="Times New Roman"/>
          <w:sz w:val="28"/>
          <w:szCs w:val="28"/>
          <w:lang w:val="kk-KZ" w:eastAsia="ru-RU"/>
        </w:rPr>
        <w:t>Kτ + b</w:t>
      </w:r>
      <w:r w:rsidRPr="00AB1677">
        <w:rPr>
          <w:rFonts w:ascii="Times New Roman" w:eastAsia="Times New Roman" w:hAnsi="Times New Roman" w:cs="Times New Roman"/>
          <w:sz w:val="28"/>
          <w:szCs w:val="28"/>
          <w:vertAlign w:val="subscript"/>
          <w:lang w:val="kk-KZ" w:eastAsia="ru-RU"/>
        </w:rPr>
        <w:t>23</w:t>
      </w:r>
      <w:r w:rsidRPr="00AB1677">
        <w:rPr>
          <w:rFonts w:ascii="Times New Roman" w:eastAsia="Times New Roman" w:hAnsi="Times New Roman" w:cs="Times New Roman"/>
          <w:sz w:val="28"/>
          <w:szCs w:val="28"/>
          <w:lang w:val="kk-KZ" w:eastAsia="ru-RU"/>
        </w:rPr>
        <w:t>tτ,</w:t>
      </w:r>
    </w:p>
    <w:p w14:paraId="5C502BF9"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мұндағы yi-I-пектиннің өнімділігі және қауын сығындысының сапасы;</w:t>
      </w:r>
    </w:p>
    <w:p w14:paraId="0AB3DAC2"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K-қышқылдық, градус;</w:t>
      </w:r>
    </w:p>
    <w:p w14:paraId="30DBFC26"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t-температура, °C;</w:t>
      </w:r>
    </w:p>
    <w:p w14:paraId="02651613"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eastAsia="ru-RU"/>
        </w:rPr>
      </w:pPr>
      <w:r w:rsidRPr="00AB1677">
        <w:rPr>
          <w:rFonts w:ascii="Times New Roman" w:eastAsia="Times New Roman" w:hAnsi="Times New Roman" w:cs="Times New Roman"/>
          <w:sz w:val="28"/>
          <w:szCs w:val="28"/>
          <w:lang w:val="kk-KZ" w:eastAsia="ru-RU"/>
        </w:rPr>
        <w:t>τ-өңдеу ұзақтығы, сағат.</w:t>
      </w:r>
    </w:p>
    <w:p w14:paraId="7B0C8953"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Құрастырылған регрессия теңдеулері қауын сығындысын өңдеудің технологиялық режимдерінің мәндеріне, яғни K, t және τ факторларына байланысты пектин шығымының өзгеруін және сапа көрсеткіштерін болжауға мүмкіндік беретін математикалық модельдер болып табылады. — қышқылдық, температура және өңдеу ұзақтығы.</w:t>
      </w:r>
    </w:p>
    <w:p w14:paraId="2AFD3EBA" w14:textId="03A95E4A"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Табиғи айнымалылардағы алынған регрессия теңдеулерінің жиынтық деректері кестеде келтірілген. </w:t>
      </w:r>
      <w:r w:rsidR="001E3A49" w:rsidRPr="001E3A49">
        <w:rPr>
          <w:rFonts w:ascii="Times New Roman" w:hAnsi="Times New Roman" w:cs="Times New Roman"/>
          <w:color w:val="000000"/>
          <w:sz w:val="28"/>
          <w:szCs w:val="28"/>
          <w:lang w:val="kk-KZ"/>
        </w:rPr>
        <w:t>14</w:t>
      </w:r>
      <w:r w:rsidR="00525D80">
        <w:rPr>
          <w:rFonts w:ascii="Times New Roman" w:hAnsi="Times New Roman" w:cs="Times New Roman"/>
          <w:color w:val="000000"/>
          <w:sz w:val="28"/>
          <w:szCs w:val="28"/>
          <w:lang w:val="kk-KZ"/>
        </w:rPr>
        <w:t xml:space="preserve"> </w:t>
      </w:r>
      <w:r w:rsidRPr="001E3A49">
        <w:rPr>
          <w:rFonts w:ascii="Times New Roman" w:hAnsi="Times New Roman" w:cs="Times New Roman"/>
          <w:color w:val="000000"/>
          <w:sz w:val="28"/>
          <w:szCs w:val="28"/>
          <w:lang w:val="kk-KZ"/>
        </w:rPr>
        <w:t>кестеде</w:t>
      </w:r>
      <w:r w:rsidRPr="00AB1677">
        <w:rPr>
          <w:rFonts w:ascii="Times New Roman" w:hAnsi="Times New Roman" w:cs="Times New Roman"/>
          <w:color w:val="000000"/>
          <w:sz w:val="28"/>
          <w:szCs w:val="28"/>
          <w:lang w:val="kk-KZ"/>
        </w:rPr>
        <w:t xml:space="preserve"> S</w:t>
      </w:r>
      <w:r w:rsidRPr="00AB1677">
        <w:rPr>
          <w:rFonts w:ascii="Times New Roman" w:hAnsi="Times New Roman" w:cs="Times New Roman"/>
          <w:color w:val="000000"/>
          <w:sz w:val="28"/>
          <w:szCs w:val="28"/>
          <w:vertAlign w:val="subscript"/>
          <w:lang w:val="kk-KZ"/>
        </w:rPr>
        <w:t>e</w:t>
      </w:r>
      <w:r w:rsidRPr="00AB1677">
        <w:rPr>
          <w:rFonts w:ascii="Times New Roman" w:hAnsi="Times New Roman" w:cs="Times New Roman"/>
          <w:color w:val="000000"/>
          <w:sz w:val="28"/>
          <w:szCs w:val="28"/>
          <w:lang w:val="kk-KZ"/>
        </w:rPr>
        <w:t xml:space="preserve"> тәжірибелерінің орташа квадраттық қателіктері және S</w:t>
      </w:r>
      <w:r w:rsidRPr="00AB1677">
        <w:rPr>
          <w:rFonts w:ascii="Times New Roman" w:hAnsi="Times New Roman" w:cs="Times New Roman"/>
          <w:color w:val="000000"/>
          <w:sz w:val="28"/>
          <w:szCs w:val="28"/>
          <w:vertAlign w:val="subscript"/>
          <w:lang w:val="kk-KZ"/>
        </w:rPr>
        <w:t>N</w:t>
      </w:r>
      <w:r w:rsidRPr="00AB1677">
        <w:rPr>
          <w:rFonts w:ascii="Times New Roman" w:hAnsi="Times New Roman" w:cs="Times New Roman"/>
          <w:color w:val="000000"/>
          <w:sz w:val="28"/>
          <w:szCs w:val="28"/>
          <w:lang w:val="kk-KZ"/>
        </w:rPr>
        <w:t xml:space="preserve"> жеткіліксіздігі келтірілген, сондай-ақ есептелген F</w:t>
      </w:r>
      <w:r w:rsidRPr="00AB1677">
        <w:rPr>
          <w:rFonts w:ascii="Times New Roman" w:hAnsi="Times New Roman" w:cs="Times New Roman"/>
          <w:color w:val="000000"/>
          <w:sz w:val="28"/>
          <w:szCs w:val="28"/>
          <w:vertAlign w:val="subscript"/>
          <w:lang w:val="kk-KZ"/>
        </w:rPr>
        <w:t>p</w:t>
      </w:r>
      <w:r w:rsidRPr="00AB1677">
        <w:rPr>
          <w:rFonts w:ascii="Times New Roman" w:hAnsi="Times New Roman" w:cs="Times New Roman"/>
          <w:color w:val="000000"/>
          <w:sz w:val="28"/>
          <w:szCs w:val="28"/>
          <w:lang w:val="kk-KZ"/>
        </w:rPr>
        <w:t xml:space="preserve"> және сыни F</w:t>
      </w:r>
      <w:r w:rsidRPr="00AB1677">
        <w:rPr>
          <w:rFonts w:ascii="Times New Roman" w:hAnsi="Times New Roman" w:cs="Times New Roman"/>
          <w:color w:val="000000"/>
          <w:sz w:val="28"/>
          <w:szCs w:val="28"/>
          <w:vertAlign w:val="subscript"/>
          <w:lang w:val="kk-KZ"/>
        </w:rPr>
        <w:t>кp</w:t>
      </w:r>
      <w:r w:rsidRPr="00AB1677">
        <w:rPr>
          <w:rFonts w:ascii="Times New Roman" w:hAnsi="Times New Roman" w:cs="Times New Roman"/>
          <w:color w:val="000000"/>
          <w:sz w:val="28"/>
          <w:szCs w:val="28"/>
          <w:lang w:val="kk-KZ"/>
        </w:rPr>
        <w:t xml:space="preserve"> Фишер критерийінің мәндері, нәтижесінде алынған екі теңдеу де сенімділік ықтималдығы бар эксперименттік деректерді барабар сипаттайды р=0,05.</w:t>
      </w:r>
    </w:p>
    <w:p w14:paraId="78C3ACD2" w14:textId="78E8B57A" w:rsidR="00C201D5" w:rsidRDefault="00532A88" w:rsidP="00C201D5">
      <w:pPr>
        <w:spacing w:after="0" w:line="240" w:lineRule="auto"/>
        <w:ind w:firstLine="709"/>
        <w:jc w:val="both"/>
        <w:rPr>
          <w:rFonts w:ascii="Times New Roman" w:hAnsi="Times New Roman" w:cs="Times New Roman"/>
          <w:bCs/>
          <w:sz w:val="28"/>
          <w:szCs w:val="28"/>
          <w:lang w:val="kk-KZ"/>
        </w:rPr>
      </w:pPr>
      <w:r w:rsidRPr="00AB1677">
        <w:rPr>
          <w:rFonts w:ascii="Times New Roman" w:hAnsi="Times New Roman" w:cs="Times New Roman"/>
          <w:bCs/>
          <w:sz w:val="28"/>
          <w:szCs w:val="28"/>
          <w:lang w:val="kk-KZ"/>
        </w:rPr>
        <w:t>«</w:t>
      </w:r>
      <w:r w:rsidR="00C201D5" w:rsidRPr="00AB1677">
        <w:rPr>
          <w:rFonts w:ascii="Times New Roman" w:hAnsi="Times New Roman" w:cs="Times New Roman"/>
          <w:bCs/>
          <w:sz w:val="28"/>
          <w:szCs w:val="28"/>
          <w:lang w:val="kk-KZ"/>
        </w:rPr>
        <w:t>Торпедо</w:t>
      </w:r>
      <w:r w:rsidRPr="00AB1677">
        <w:rPr>
          <w:rFonts w:ascii="Times New Roman" w:hAnsi="Times New Roman" w:cs="Times New Roman"/>
          <w:bCs/>
          <w:sz w:val="28"/>
          <w:szCs w:val="28"/>
          <w:lang w:val="kk-KZ"/>
        </w:rPr>
        <w:t>»</w:t>
      </w:r>
      <w:r w:rsidR="00C201D5" w:rsidRPr="00AB1677">
        <w:rPr>
          <w:rFonts w:ascii="Times New Roman" w:hAnsi="Times New Roman" w:cs="Times New Roman"/>
          <w:bCs/>
          <w:sz w:val="28"/>
          <w:szCs w:val="28"/>
          <w:lang w:val="kk-KZ"/>
        </w:rPr>
        <w:t xml:space="preserve"> с</w:t>
      </w:r>
      <w:r w:rsidR="00AC218D">
        <w:rPr>
          <w:rFonts w:ascii="Times New Roman" w:hAnsi="Times New Roman" w:cs="Times New Roman"/>
          <w:bCs/>
          <w:sz w:val="28"/>
          <w:szCs w:val="28"/>
          <w:lang w:val="kk-KZ"/>
        </w:rPr>
        <w:t>ұрыпы</w:t>
      </w:r>
      <w:r w:rsidR="00C201D5" w:rsidRPr="00AB1677">
        <w:rPr>
          <w:rFonts w:ascii="Times New Roman" w:hAnsi="Times New Roman" w:cs="Times New Roman"/>
          <w:bCs/>
          <w:sz w:val="28"/>
          <w:szCs w:val="28"/>
          <w:lang w:val="kk-KZ"/>
        </w:rPr>
        <w:t xml:space="preserve"> қауын</w:t>
      </w:r>
      <w:r w:rsidR="00AC218D">
        <w:rPr>
          <w:rFonts w:ascii="Times New Roman" w:hAnsi="Times New Roman" w:cs="Times New Roman"/>
          <w:bCs/>
          <w:sz w:val="28"/>
          <w:szCs w:val="28"/>
          <w:lang w:val="kk-KZ"/>
        </w:rPr>
        <w:t>ы</w:t>
      </w:r>
      <w:r w:rsidR="00C201D5" w:rsidRPr="00AB1677">
        <w:rPr>
          <w:rFonts w:ascii="Times New Roman" w:hAnsi="Times New Roman" w:cs="Times New Roman"/>
          <w:bCs/>
          <w:sz w:val="28"/>
          <w:szCs w:val="28"/>
          <w:lang w:val="kk-KZ"/>
        </w:rPr>
        <w:t xml:space="preserve"> сығындысының сапа көрсеткіштерінің әртүрлі технологиялық режимдерге тәуелділігінің статистикалық сипаттамалары</w:t>
      </w:r>
      <w:r w:rsidRPr="00AB1677">
        <w:rPr>
          <w:rFonts w:ascii="Times New Roman" w:hAnsi="Times New Roman" w:cs="Times New Roman"/>
          <w:bCs/>
          <w:sz w:val="28"/>
          <w:szCs w:val="28"/>
          <w:lang w:val="kk-KZ"/>
        </w:rPr>
        <w:t xml:space="preserve"> төменде кестеде көрсетілген.</w:t>
      </w:r>
    </w:p>
    <w:p w14:paraId="054E7A25" w14:textId="2EB092A4" w:rsidR="00113C4C" w:rsidRDefault="00113C4C" w:rsidP="00C201D5">
      <w:pPr>
        <w:spacing w:after="0" w:line="240" w:lineRule="auto"/>
        <w:ind w:firstLine="709"/>
        <w:jc w:val="both"/>
        <w:rPr>
          <w:rFonts w:ascii="Times New Roman" w:hAnsi="Times New Roman" w:cs="Times New Roman"/>
          <w:bCs/>
          <w:sz w:val="28"/>
          <w:szCs w:val="28"/>
          <w:lang w:val="kk-KZ"/>
        </w:rPr>
      </w:pPr>
    </w:p>
    <w:p w14:paraId="46F67611" w14:textId="781C57DE" w:rsidR="00113C4C" w:rsidRDefault="00113C4C" w:rsidP="00C201D5">
      <w:pPr>
        <w:spacing w:after="0" w:line="240" w:lineRule="auto"/>
        <w:ind w:firstLine="709"/>
        <w:jc w:val="both"/>
        <w:rPr>
          <w:rFonts w:ascii="Times New Roman" w:hAnsi="Times New Roman" w:cs="Times New Roman"/>
          <w:bCs/>
          <w:sz w:val="28"/>
          <w:szCs w:val="28"/>
          <w:lang w:val="kk-KZ"/>
        </w:rPr>
      </w:pPr>
    </w:p>
    <w:p w14:paraId="7263DCDA" w14:textId="7C1C851D" w:rsidR="00113C4C" w:rsidRDefault="00113C4C" w:rsidP="00C201D5">
      <w:pPr>
        <w:spacing w:after="0" w:line="240" w:lineRule="auto"/>
        <w:ind w:firstLine="709"/>
        <w:jc w:val="both"/>
        <w:rPr>
          <w:rFonts w:ascii="Times New Roman" w:hAnsi="Times New Roman" w:cs="Times New Roman"/>
          <w:bCs/>
          <w:sz w:val="28"/>
          <w:szCs w:val="28"/>
          <w:lang w:val="kk-KZ"/>
        </w:rPr>
      </w:pPr>
    </w:p>
    <w:p w14:paraId="6D2B955B" w14:textId="3C0DAC96" w:rsidR="00113C4C" w:rsidRDefault="00113C4C" w:rsidP="00C201D5">
      <w:pPr>
        <w:spacing w:after="0" w:line="240" w:lineRule="auto"/>
        <w:ind w:firstLine="709"/>
        <w:jc w:val="both"/>
        <w:rPr>
          <w:rFonts w:ascii="Times New Roman" w:hAnsi="Times New Roman" w:cs="Times New Roman"/>
          <w:bCs/>
          <w:sz w:val="28"/>
          <w:szCs w:val="28"/>
          <w:lang w:val="kk-KZ"/>
        </w:rPr>
      </w:pPr>
    </w:p>
    <w:p w14:paraId="73A2B8F3" w14:textId="77777777" w:rsidR="00113C4C" w:rsidRPr="00AB1677" w:rsidRDefault="00113C4C" w:rsidP="00C201D5">
      <w:pPr>
        <w:spacing w:after="0" w:line="240" w:lineRule="auto"/>
        <w:ind w:firstLine="709"/>
        <w:jc w:val="both"/>
        <w:rPr>
          <w:rFonts w:ascii="Times New Roman" w:hAnsi="Times New Roman" w:cs="Times New Roman"/>
          <w:bCs/>
          <w:sz w:val="28"/>
          <w:szCs w:val="28"/>
          <w:lang w:val="kk-KZ"/>
        </w:rPr>
      </w:pPr>
    </w:p>
    <w:p w14:paraId="05C9EE0D" w14:textId="26B98239" w:rsidR="00C201D5" w:rsidRPr="00AB1677" w:rsidRDefault="00B77984" w:rsidP="004B4D14">
      <w:pPr>
        <w:spacing w:before="120" w:after="0" w:line="240" w:lineRule="auto"/>
        <w:rPr>
          <w:rFonts w:ascii="Times New Roman" w:hAnsi="Times New Roman" w:cs="Times New Roman"/>
          <w:bCs/>
          <w:sz w:val="28"/>
          <w:szCs w:val="28"/>
          <w:lang w:val="kk-KZ"/>
        </w:rPr>
      </w:pPr>
      <w:r>
        <w:rPr>
          <w:rFonts w:ascii="Times New Roman" w:hAnsi="Times New Roman" w:cs="Times New Roman"/>
          <w:bCs/>
          <w:sz w:val="28"/>
          <w:szCs w:val="28"/>
          <w:lang w:val="kk-KZ"/>
        </w:rPr>
        <w:lastRenderedPageBreak/>
        <w:t>К</w:t>
      </w:r>
      <w:r w:rsidR="00C201D5" w:rsidRPr="00AB1677">
        <w:rPr>
          <w:rFonts w:ascii="Times New Roman" w:hAnsi="Times New Roman" w:cs="Times New Roman"/>
          <w:bCs/>
          <w:sz w:val="28"/>
          <w:szCs w:val="28"/>
          <w:lang w:val="kk-KZ"/>
        </w:rPr>
        <w:t>есте</w:t>
      </w:r>
      <w:r>
        <w:rPr>
          <w:rFonts w:ascii="Times New Roman" w:hAnsi="Times New Roman" w:cs="Times New Roman"/>
          <w:bCs/>
          <w:sz w:val="28"/>
          <w:szCs w:val="28"/>
          <w:lang w:val="kk-KZ"/>
        </w:rPr>
        <w:t xml:space="preserve"> 14 </w:t>
      </w:r>
      <w:r w:rsidR="00C201D5" w:rsidRPr="00AB1677">
        <w:rPr>
          <w:rFonts w:ascii="Times New Roman" w:hAnsi="Times New Roman" w:cs="Times New Roman"/>
          <w:bCs/>
          <w:sz w:val="28"/>
          <w:szCs w:val="28"/>
          <w:lang w:val="kk-KZ"/>
        </w:rPr>
        <w:t>-Табиғи айнымалылардағы регрессия теңдеулері</w:t>
      </w:r>
    </w:p>
    <w:p w14:paraId="421C753A" w14:textId="77777777" w:rsidR="00532A88" w:rsidRPr="00AB1677" w:rsidRDefault="00532A88" w:rsidP="00C201D5">
      <w:pPr>
        <w:spacing w:before="120" w:after="0" w:line="240" w:lineRule="auto"/>
        <w:ind w:firstLine="720"/>
        <w:rPr>
          <w:rFonts w:ascii="Times New Roman" w:hAnsi="Times New Roman" w:cs="Times New Roman"/>
          <w:bCs/>
          <w:sz w:val="28"/>
          <w:szCs w:val="28"/>
          <w:lang w:val="kk-KZ"/>
        </w:rPr>
      </w:pPr>
    </w:p>
    <w:tbl>
      <w:tblPr>
        <w:tblStyle w:val="2"/>
        <w:tblW w:w="4900" w:type="pct"/>
        <w:jc w:val="center"/>
        <w:tblLayout w:type="fixed"/>
        <w:tblLook w:val="04A0" w:firstRow="1" w:lastRow="0" w:firstColumn="1" w:lastColumn="0" w:noHBand="0" w:noVBand="1"/>
      </w:tblPr>
      <w:tblGrid>
        <w:gridCol w:w="4293"/>
        <w:gridCol w:w="1081"/>
        <w:gridCol w:w="1081"/>
        <w:gridCol w:w="1348"/>
        <w:gridCol w:w="1354"/>
      </w:tblGrid>
      <w:tr w:rsidR="00C201D5" w:rsidRPr="00AB1677" w14:paraId="68CA3337" w14:textId="77777777" w:rsidTr="000D63ED">
        <w:trPr>
          <w:jc w:val="center"/>
        </w:trPr>
        <w:tc>
          <w:tcPr>
            <w:tcW w:w="4546" w:type="dxa"/>
            <w:vMerge w:val="restart"/>
            <w:vAlign w:val="center"/>
          </w:tcPr>
          <w:p w14:paraId="2EBE22A5" w14:textId="77777777" w:rsidR="00C201D5" w:rsidRPr="00AB1677" w:rsidRDefault="00C201D5" w:rsidP="000D63ED">
            <w:pPr>
              <w:jc w:val="center"/>
              <w:rPr>
                <w:sz w:val="24"/>
                <w:szCs w:val="24"/>
                <w:lang w:val="kk-KZ"/>
              </w:rPr>
            </w:pPr>
            <w:r w:rsidRPr="00AB1677">
              <w:rPr>
                <w:sz w:val="24"/>
                <w:szCs w:val="24"/>
                <w:lang w:val="kk-KZ"/>
              </w:rPr>
              <w:t>Регрессия теңдеулері</w:t>
            </w:r>
          </w:p>
          <w:p w14:paraId="4F43D714" w14:textId="77777777" w:rsidR="00C201D5" w:rsidRPr="00AB1677" w:rsidRDefault="00C201D5" w:rsidP="000D63ED">
            <w:pPr>
              <w:jc w:val="center"/>
              <w:rPr>
                <w:sz w:val="24"/>
                <w:szCs w:val="24"/>
                <w:lang w:val="kk-KZ"/>
              </w:rPr>
            </w:pPr>
            <w:r w:rsidRPr="00AB1677">
              <w:rPr>
                <w:sz w:val="24"/>
                <w:szCs w:val="24"/>
                <w:lang w:val="kk-KZ"/>
              </w:rPr>
              <w:t>табиғи айнымалыларда</w:t>
            </w:r>
          </w:p>
        </w:tc>
        <w:tc>
          <w:tcPr>
            <w:tcW w:w="2268" w:type="dxa"/>
            <w:gridSpan w:val="2"/>
            <w:vAlign w:val="center"/>
          </w:tcPr>
          <w:p w14:paraId="789EEA83" w14:textId="77777777" w:rsidR="00C201D5" w:rsidRPr="00AB1677" w:rsidRDefault="00C201D5" w:rsidP="000D63ED">
            <w:pPr>
              <w:jc w:val="center"/>
              <w:rPr>
                <w:sz w:val="24"/>
                <w:szCs w:val="24"/>
                <w:lang w:val="kk-KZ"/>
              </w:rPr>
            </w:pPr>
            <w:r w:rsidRPr="00AB1677">
              <w:rPr>
                <w:sz w:val="24"/>
                <w:szCs w:val="24"/>
                <w:lang w:val="kk-KZ"/>
              </w:rPr>
              <w:t>Орташа квадраттық ауытқу</w:t>
            </w:r>
          </w:p>
        </w:tc>
        <w:tc>
          <w:tcPr>
            <w:tcW w:w="2842" w:type="dxa"/>
            <w:gridSpan w:val="2"/>
            <w:vAlign w:val="center"/>
          </w:tcPr>
          <w:p w14:paraId="0397920A" w14:textId="2106A270" w:rsidR="00C201D5" w:rsidRPr="00AB1677" w:rsidRDefault="00C201D5" w:rsidP="000D63ED">
            <w:pPr>
              <w:jc w:val="center"/>
              <w:rPr>
                <w:sz w:val="24"/>
                <w:szCs w:val="24"/>
                <w:lang w:val="kk-KZ"/>
              </w:rPr>
            </w:pPr>
            <w:r w:rsidRPr="00AB1677">
              <w:rPr>
                <w:sz w:val="24"/>
                <w:szCs w:val="24"/>
                <w:lang w:val="kk-KZ"/>
              </w:rPr>
              <w:br/>
              <w:t>Фишер</w:t>
            </w:r>
            <w:r w:rsidR="00532A88" w:rsidRPr="00AB1677">
              <w:rPr>
                <w:sz w:val="24"/>
                <w:szCs w:val="24"/>
                <w:lang w:val="kk-KZ"/>
              </w:rPr>
              <w:t xml:space="preserve"> критерийі</w:t>
            </w:r>
          </w:p>
        </w:tc>
      </w:tr>
      <w:tr w:rsidR="00C201D5" w:rsidRPr="00AB1677" w14:paraId="5212ABBE" w14:textId="77777777" w:rsidTr="000D63ED">
        <w:trPr>
          <w:jc w:val="center"/>
        </w:trPr>
        <w:tc>
          <w:tcPr>
            <w:tcW w:w="4546" w:type="dxa"/>
            <w:vMerge/>
          </w:tcPr>
          <w:p w14:paraId="301BBDEB" w14:textId="77777777" w:rsidR="00C201D5" w:rsidRPr="00AB1677" w:rsidRDefault="00C201D5" w:rsidP="000D63ED">
            <w:pPr>
              <w:rPr>
                <w:sz w:val="24"/>
                <w:szCs w:val="24"/>
                <w:lang w:val="kk-KZ"/>
              </w:rPr>
            </w:pPr>
          </w:p>
        </w:tc>
        <w:tc>
          <w:tcPr>
            <w:tcW w:w="1134" w:type="dxa"/>
            <w:vAlign w:val="center"/>
          </w:tcPr>
          <w:p w14:paraId="33519A4B" w14:textId="77777777" w:rsidR="00C201D5" w:rsidRPr="00AB1677" w:rsidRDefault="00C201D5" w:rsidP="000D63ED">
            <w:pPr>
              <w:jc w:val="center"/>
              <w:rPr>
                <w:sz w:val="24"/>
                <w:szCs w:val="24"/>
                <w:lang w:val="kk-KZ"/>
              </w:rPr>
            </w:pPr>
            <w:r w:rsidRPr="00AB1677">
              <w:rPr>
                <w:sz w:val="24"/>
                <w:szCs w:val="24"/>
                <w:lang w:val="kk-KZ"/>
              </w:rPr>
              <w:t>эксперименттік</w:t>
            </w:r>
          </w:p>
        </w:tc>
        <w:tc>
          <w:tcPr>
            <w:tcW w:w="1134" w:type="dxa"/>
            <w:vAlign w:val="center"/>
          </w:tcPr>
          <w:p w14:paraId="5C98F261" w14:textId="77777777" w:rsidR="00C201D5" w:rsidRPr="00AB1677" w:rsidRDefault="00C201D5" w:rsidP="000D63ED">
            <w:pPr>
              <w:jc w:val="center"/>
              <w:rPr>
                <w:sz w:val="24"/>
                <w:szCs w:val="24"/>
                <w:lang w:val="kk-KZ"/>
              </w:rPr>
            </w:pPr>
            <w:r w:rsidRPr="00AB1677">
              <w:rPr>
                <w:sz w:val="24"/>
                <w:szCs w:val="24"/>
                <w:lang w:val="kk-KZ"/>
              </w:rPr>
              <w:t>жеткіліксіздігі</w:t>
            </w:r>
          </w:p>
        </w:tc>
        <w:tc>
          <w:tcPr>
            <w:tcW w:w="1418" w:type="dxa"/>
            <w:vAlign w:val="center"/>
          </w:tcPr>
          <w:p w14:paraId="729769D9" w14:textId="77777777" w:rsidR="00C201D5" w:rsidRPr="00AB1677" w:rsidRDefault="00C201D5" w:rsidP="000D63ED">
            <w:pPr>
              <w:jc w:val="center"/>
              <w:rPr>
                <w:sz w:val="24"/>
                <w:szCs w:val="24"/>
                <w:lang w:val="kk-KZ"/>
              </w:rPr>
            </w:pPr>
            <w:r w:rsidRPr="00AB1677">
              <w:rPr>
                <w:sz w:val="24"/>
                <w:szCs w:val="24"/>
                <w:lang w:val="kk-KZ"/>
              </w:rPr>
              <w:t>есеп айырысу</w:t>
            </w:r>
          </w:p>
        </w:tc>
        <w:tc>
          <w:tcPr>
            <w:tcW w:w="1424" w:type="dxa"/>
            <w:vAlign w:val="center"/>
          </w:tcPr>
          <w:p w14:paraId="35C49847" w14:textId="77777777" w:rsidR="00C201D5" w:rsidRPr="00AB1677" w:rsidRDefault="00C201D5" w:rsidP="000D63ED">
            <w:pPr>
              <w:jc w:val="center"/>
              <w:rPr>
                <w:sz w:val="24"/>
                <w:szCs w:val="24"/>
                <w:lang w:val="kk-KZ"/>
              </w:rPr>
            </w:pPr>
            <w:r w:rsidRPr="00AB1677">
              <w:rPr>
                <w:sz w:val="24"/>
                <w:szCs w:val="24"/>
                <w:lang w:val="kk-KZ"/>
              </w:rPr>
              <w:t>сыни</w:t>
            </w:r>
          </w:p>
        </w:tc>
      </w:tr>
      <w:tr w:rsidR="00C201D5" w:rsidRPr="00AB1677" w14:paraId="61B150D3" w14:textId="77777777" w:rsidTr="000D63ED">
        <w:trPr>
          <w:jc w:val="center"/>
        </w:trPr>
        <w:tc>
          <w:tcPr>
            <w:tcW w:w="4546" w:type="dxa"/>
          </w:tcPr>
          <w:p w14:paraId="31536A98" w14:textId="77777777" w:rsidR="00C201D5" w:rsidRPr="00AB1677" w:rsidRDefault="00C201D5" w:rsidP="000D63ED">
            <w:pPr>
              <w:rPr>
                <w:sz w:val="24"/>
                <w:szCs w:val="24"/>
                <w:lang w:val="kk-KZ"/>
              </w:rPr>
            </w:pPr>
            <w:r w:rsidRPr="00AB1677">
              <w:rPr>
                <w:i/>
                <w:sz w:val="24"/>
                <w:szCs w:val="24"/>
                <w:lang w:val="kk-KZ"/>
              </w:rPr>
              <w:t>y</w:t>
            </w:r>
            <w:r w:rsidRPr="00AB1677">
              <w:rPr>
                <w:sz w:val="24"/>
                <w:szCs w:val="24"/>
                <w:vertAlign w:val="subscript"/>
                <w:lang w:val="kk-KZ"/>
              </w:rPr>
              <w:t>1</w:t>
            </w:r>
            <w:r w:rsidRPr="00AB1677">
              <w:rPr>
                <w:sz w:val="24"/>
                <w:szCs w:val="24"/>
                <w:lang w:val="kk-KZ"/>
              </w:rPr>
              <w:t>=0,0854+0,01083</w:t>
            </w:r>
            <w:r w:rsidRPr="00AB1677">
              <w:rPr>
                <w:i/>
                <w:sz w:val="24"/>
                <w:szCs w:val="24"/>
                <w:lang w:val="kk-KZ"/>
              </w:rPr>
              <w:t>K</w:t>
            </w:r>
            <w:r w:rsidRPr="00AB1677">
              <w:rPr>
                <w:sz w:val="24"/>
                <w:szCs w:val="24"/>
                <w:lang w:val="kk-KZ"/>
              </w:rPr>
              <w:t>+0,1425τ</w:t>
            </w:r>
          </w:p>
        </w:tc>
        <w:tc>
          <w:tcPr>
            <w:tcW w:w="1134" w:type="dxa"/>
          </w:tcPr>
          <w:p w14:paraId="682D2980" w14:textId="77777777" w:rsidR="00C201D5" w:rsidRPr="00AB1677" w:rsidRDefault="00C201D5" w:rsidP="000D63ED">
            <w:pPr>
              <w:jc w:val="center"/>
              <w:rPr>
                <w:sz w:val="24"/>
                <w:szCs w:val="24"/>
                <w:lang w:val="kk-KZ"/>
              </w:rPr>
            </w:pPr>
            <w:r w:rsidRPr="00AB1677">
              <w:rPr>
                <w:sz w:val="24"/>
                <w:szCs w:val="24"/>
                <w:lang w:val="kk-KZ"/>
              </w:rPr>
              <w:t>0,0064</w:t>
            </w:r>
          </w:p>
        </w:tc>
        <w:tc>
          <w:tcPr>
            <w:tcW w:w="1134" w:type="dxa"/>
          </w:tcPr>
          <w:p w14:paraId="279DFD00" w14:textId="77777777" w:rsidR="00C201D5" w:rsidRPr="00AB1677" w:rsidRDefault="00C201D5" w:rsidP="000D63ED">
            <w:pPr>
              <w:jc w:val="center"/>
              <w:rPr>
                <w:sz w:val="24"/>
                <w:szCs w:val="24"/>
                <w:lang w:val="kk-KZ"/>
              </w:rPr>
            </w:pPr>
            <w:r w:rsidRPr="00AB1677">
              <w:rPr>
                <w:sz w:val="24"/>
                <w:szCs w:val="24"/>
                <w:lang w:val="kk-KZ"/>
              </w:rPr>
              <w:t>0,0106</w:t>
            </w:r>
          </w:p>
        </w:tc>
        <w:tc>
          <w:tcPr>
            <w:tcW w:w="1418" w:type="dxa"/>
          </w:tcPr>
          <w:p w14:paraId="72FFB93F" w14:textId="77777777" w:rsidR="00C201D5" w:rsidRPr="00AB1677" w:rsidRDefault="00C201D5" w:rsidP="000D63ED">
            <w:pPr>
              <w:jc w:val="center"/>
              <w:rPr>
                <w:sz w:val="24"/>
                <w:szCs w:val="24"/>
                <w:lang w:val="kk-KZ"/>
              </w:rPr>
            </w:pPr>
            <w:r w:rsidRPr="00AB1677">
              <w:rPr>
                <w:sz w:val="24"/>
                <w:szCs w:val="24"/>
                <w:lang w:val="kk-KZ"/>
              </w:rPr>
              <w:t>2,75</w:t>
            </w:r>
          </w:p>
        </w:tc>
        <w:tc>
          <w:tcPr>
            <w:tcW w:w="1424" w:type="dxa"/>
          </w:tcPr>
          <w:p w14:paraId="57729454" w14:textId="77777777" w:rsidR="00C201D5" w:rsidRPr="00AB1677" w:rsidRDefault="00C201D5" w:rsidP="000D63ED">
            <w:pPr>
              <w:jc w:val="center"/>
              <w:rPr>
                <w:sz w:val="24"/>
                <w:szCs w:val="24"/>
                <w:lang w:val="kk-KZ"/>
              </w:rPr>
            </w:pPr>
            <w:r w:rsidRPr="00AB1677">
              <w:rPr>
                <w:sz w:val="24"/>
                <w:szCs w:val="24"/>
                <w:lang w:val="kk-KZ"/>
              </w:rPr>
              <w:t>19,30</w:t>
            </w:r>
          </w:p>
        </w:tc>
      </w:tr>
      <w:tr w:rsidR="00C201D5" w:rsidRPr="00AB1677" w14:paraId="1AC22FB3" w14:textId="77777777" w:rsidTr="000D63ED">
        <w:trPr>
          <w:jc w:val="center"/>
        </w:trPr>
        <w:tc>
          <w:tcPr>
            <w:tcW w:w="4546" w:type="dxa"/>
          </w:tcPr>
          <w:p w14:paraId="6A76A796" w14:textId="77777777" w:rsidR="00C201D5" w:rsidRPr="00AB1677" w:rsidRDefault="00C201D5" w:rsidP="000D63ED">
            <w:pPr>
              <w:pStyle w:val="af6"/>
              <w:jc w:val="left"/>
              <w:rPr>
                <w:rFonts w:ascii="Times New Roman" w:hAnsi="Times New Roman" w:cs="Times New Roman"/>
                <w:sz w:val="24"/>
                <w:szCs w:val="24"/>
                <w:lang w:val="kk-KZ" w:eastAsia="en-US"/>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2</w:t>
            </w:r>
            <w:r w:rsidRPr="00AB1677">
              <w:rPr>
                <w:rFonts w:ascii="Times New Roman" w:hAnsi="Times New Roman" w:cs="Times New Roman"/>
                <w:sz w:val="24"/>
                <w:szCs w:val="24"/>
                <w:lang w:val="kk-KZ"/>
              </w:rPr>
              <w:t>=</w:t>
            </w:r>
            <w:r w:rsidRPr="00AB1677">
              <w:rPr>
                <w:rFonts w:ascii="Times New Roman" w:hAnsi="Times New Roman" w:cs="Times New Roman"/>
                <w:sz w:val="24"/>
                <w:szCs w:val="24"/>
                <w:lang w:val="kk-KZ" w:eastAsia="en-US"/>
              </w:rPr>
              <w:t>8,4425</w:t>
            </w:r>
          </w:p>
        </w:tc>
        <w:tc>
          <w:tcPr>
            <w:tcW w:w="1134" w:type="dxa"/>
          </w:tcPr>
          <w:p w14:paraId="650805C6" w14:textId="77777777" w:rsidR="00C201D5" w:rsidRPr="00AB1677" w:rsidRDefault="00C201D5" w:rsidP="000D63ED">
            <w:pPr>
              <w:jc w:val="center"/>
              <w:rPr>
                <w:sz w:val="24"/>
                <w:szCs w:val="24"/>
                <w:lang w:val="kk-KZ"/>
              </w:rPr>
            </w:pPr>
            <w:r w:rsidRPr="00AB1677">
              <w:rPr>
                <w:sz w:val="24"/>
                <w:szCs w:val="24"/>
                <w:lang w:val="kk-KZ"/>
              </w:rPr>
              <w:t>0,083</w:t>
            </w:r>
          </w:p>
        </w:tc>
        <w:tc>
          <w:tcPr>
            <w:tcW w:w="1134" w:type="dxa"/>
          </w:tcPr>
          <w:p w14:paraId="7FD2666D" w14:textId="77777777" w:rsidR="00C201D5" w:rsidRPr="00AB1677" w:rsidRDefault="00C201D5" w:rsidP="000D63ED">
            <w:pPr>
              <w:jc w:val="center"/>
              <w:rPr>
                <w:sz w:val="24"/>
                <w:szCs w:val="24"/>
                <w:lang w:val="kk-KZ"/>
              </w:rPr>
            </w:pPr>
            <w:r w:rsidRPr="00AB1677">
              <w:rPr>
                <w:sz w:val="24"/>
                <w:szCs w:val="24"/>
                <w:lang w:val="kk-KZ"/>
              </w:rPr>
              <w:t>0,0523</w:t>
            </w:r>
          </w:p>
        </w:tc>
        <w:tc>
          <w:tcPr>
            <w:tcW w:w="1418" w:type="dxa"/>
          </w:tcPr>
          <w:p w14:paraId="45B05A36" w14:textId="77777777" w:rsidR="00C201D5" w:rsidRPr="00AB1677" w:rsidRDefault="00C201D5" w:rsidP="000D63ED">
            <w:pPr>
              <w:jc w:val="center"/>
              <w:rPr>
                <w:sz w:val="24"/>
                <w:szCs w:val="24"/>
                <w:lang w:val="kk-KZ"/>
              </w:rPr>
            </w:pPr>
            <w:r w:rsidRPr="00AB1677">
              <w:rPr>
                <w:sz w:val="24"/>
                <w:szCs w:val="24"/>
                <w:lang w:val="kk-KZ"/>
              </w:rPr>
              <w:t>2,52</w:t>
            </w:r>
          </w:p>
        </w:tc>
        <w:tc>
          <w:tcPr>
            <w:tcW w:w="1424" w:type="dxa"/>
          </w:tcPr>
          <w:p w14:paraId="198191C7" w14:textId="77777777" w:rsidR="00C201D5" w:rsidRPr="00AB1677" w:rsidRDefault="00C201D5" w:rsidP="000D63ED">
            <w:pPr>
              <w:jc w:val="center"/>
              <w:rPr>
                <w:sz w:val="24"/>
                <w:szCs w:val="24"/>
                <w:lang w:val="kk-KZ"/>
              </w:rPr>
            </w:pPr>
            <w:r w:rsidRPr="00AB1677">
              <w:rPr>
                <w:sz w:val="24"/>
                <w:szCs w:val="24"/>
                <w:lang w:val="kk-KZ"/>
              </w:rPr>
              <w:t>4,74</w:t>
            </w:r>
          </w:p>
        </w:tc>
      </w:tr>
      <w:tr w:rsidR="00C201D5" w:rsidRPr="00AB1677" w14:paraId="38104727" w14:textId="77777777" w:rsidTr="000D63ED">
        <w:trPr>
          <w:jc w:val="center"/>
        </w:trPr>
        <w:tc>
          <w:tcPr>
            <w:tcW w:w="4546" w:type="dxa"/>
          </w:tcPr>
          <w:p w14:paraId="26ACA68B" w14:textId="77777777" w:rsidR="00C201D5" w:rsidRPr="00AB1677" w:rsidRDefault="00C201D5" w:rsidP="000D63ED">
            <w:pPr>
              <w:pStyle w:val="af6"/>
              <w:jc w:val="left"/>
              <w:rPr>
                <w:rFonts w:ascii="Times New Roman" w:hAnsi="Times New Roman" w:cs="Times New Roman"/>
                <w:sz w:val="24"/>
                <w:szCs w:val="24"/>
                <w:lang w:val="kk-KZ" w:eastAsia="en-US"/>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3</w:t>
            </w:r>
            <w:r w:rsidRPr="00AB1677">
              <w:rPr>
                <w:rFonts w:ascii="Times New Roman" w:hAnsi="Times New Roman" w:cs="Times New Roman"/>
                <w:sz w:val="24"/>
                <w:szCs w:val="24"/>
                <w:lang w:val="kk-KZ"/>
              </w:rPr>
              <w:t>=–1,2628+0,2878</w:t>
            </w:r>
            <w:r w:rsidRPr="00AB1677">
              <w:rPr>
                <w:rFonts w:ascii="Times New Roman" w:hAnsi="Times New Roman" w:cs="Times New Roman"/>
                <w:i/>
                <w:sz w:val="24"/>
                <w:szCs w:val="24"/>
                <w:lang w:val="kk-KZ"/>
              </w:rPr>
              <w:t>K</w:t>
            </w:r>
            <w:r w:rsidRPr="00AB1677">
              <w:rPr>
                <w:rFonts w:ascii="Times New Roman" w:hAnsi="Times New Roman" w:cs="Times New Roman"/>
                <w:sz w:val="24"/>
                <w:szCs w:val="24"/>
                <w:lang w:val="kk-KZ"/>
              </w:rPr>
              <w:t>+0,03722</w:t>
            </w:r>
            <w:r w:rsidRPr="00AB1677">
              <w:rPr>
                <w:rFonts w:ascii="Times New Roman" w:hAnsi="Times New Roman" w:cs="Times New Roman"/>
                <w:i/>
                <w:sz w:val="24"/>
                <w:szCs w:val="24"/>
                <w:lang w:val="kk-KZ"/>
              </w:rPr>
              <w:t>t</w:t>
            </w:r>
            <w:r w:rsidRPr="00AB1677">
              <w:rPr>
                <w:rFonts w:ascii="Times New Roman" w:hAnsi="Times New Roman" w:cs="Times New Roman"/>
                <w:sz w:val="24"/>
                <w:szCs w:val="24"/>
                <w:lang w:val="kk-KZ"/>
              </w:rPr>
              <w:t>–0,00722</w:t>
            </w:r>
            <w:r w:rsidRPr="00AB1677">
              <w:rPr>
                <w:rFonts w:ascii="Times New Roman" w:hAnsi="Times New Roman" w:cs="Times New Roman"/>
                <w:i/>
                <w:sz w:val="24"/>
                <w:szCs w:val="24"/>
                <w:lang w:val="kk-KZ"/>
              </w:rPr>
              <w:t xml:space="preserve"> Kt</w:t>
            </w:r>
          </w:p>
        </w:tc>
        <w:tc>
          <w:tcPr>
            <w:tcW w:w="1134" w:type="dxa"/>
          </w:tcPr>
          <w:p w14:paraId="487DE508" w14:textId="77777777" w:rsidR="00C201D5" w:rsidRPr="00AB1677" w:rsidRDefault="00C201D5" w:rsidP="000D63ED">
            <w:pPr>
              <w:jc w:val="center"/>
              <w:rPr>
                <w:sz w:val="24"/>
                <w:szCs w:val="24"/>
                <w:lang w:val="kk-KZ"/>
              </w:rPr>
            </w:pPr>
            <w:r w:rsidRPr="00AB1677">
              <w:rPr>
                <w:sz w:val="24"/>
                <w:szCs w:val="24"/>
                <w:lang w:val="kk-KZ"/>
              </w:rPr>
              <w:t>0,0081</w:t>
            </w:r>
          </w:p>
        </w:tc>
        <w:tc>
          <w:tcPr>
            <w:tcW w:w="1134" w:type="dxa"/>
          </w:tcPr>
          <w:p w14:paraId="20C84923" w14:textId="77777777" w:rsidR="00C201D5" w:rsidRPr="00AB1677" w:rsidRDefault="00C201D5" w:rsidP="000D63ED">
            <w:pPr>
              <w:jc w:val="center"/>
              <w:rPr>
                <w:sz w:val="24"/>
                <w:szCs w:val="24"/>
                <w:lang w:val="kk-KZ"/>
              </w:rPr>
            </w:pPr>
            <w:r w:rsidRPr="00AB1677">
              <w:rPr>
                <w:sz w:val="24"/>
                <w:szCs w:val="24"/>
                <w:lang w:val="kk-KZ"/>
              </w:rPr>
              <w:t>0,0197</w:t>
            </w:r>
          </w:p>
        </w:tc>
        <w:tc>
          <w:tcPr>
            <w:tcW w:w="1418" w:type="dxa"/>
          </w:tcPr>
          <w:p w14:paraId="3EAA8667" w14:textId="77777777" w:rsidR="00C201D5" w:rsidRPr="00AB1677" w:rsidRDefault="00C201D5" w:rsidP="000D63ED">
            <w:pPr>
              <w:jc w:val="center"/>
              <w:rPr>
                <w:sz w:val="24"/>
                <w:szCs w:val="24"/>
                <w:lang w:val="kk-KZ"/>
              </w:rPr>
            </w:pPr>
            <w:r w:rsidRPr="00AB1677">
              <w:rPr>
                <w:sz w:val="24"/>
                <w:szCs w:val="24"/>
                <w:lang w:val="kk-KZ"/>
              </w:rPr>
              <w:t>5,91</w:t>
            </w:r>
          </w:p>
        </w:tc>
        <w:tc>
          <w:tcPr>
            <w:tcW w:w="1424" w:type="dxa"/>
          </w:tcPr>
          <w:p w14:paraId="2EF2EA39" w14:textId="77777777" w:rsidR="00C201D5" w:rsidRPr="00AB1677" w:rsidRDefault="00C201D5" w:rsidP="000D63ED">
            <w:pPr>
              <w:jc w:val="center"/>
              <w:rPr>
                <w:sz w:val="24"/>
                <w:szCs w:val="24"/>
                <w:lang w:val="kk-KZ"/>
              </w:rPr>
            </w:pPr>
            <w:r w:rsidRPr="00AB1677">
              <w:rPr>
                <w:sz w:val="24"/>
                <w:szCs w:val="24"/>
                <w:lang w:val="kk-KZ"/>
              </w:rPr>
              <w:t>19,25</w:t>
            </w:r>
          </w:p>
        </w:tc>
      </w:tr>
      <w:tr w:rsidR="00C201D5" w:rsidRPr="00AB1677" w14:paraId="5C844B33" w14:textId="77777777" w:rsidTr="000D63ED">
        <w:trPr>
          <w:jc w:val="center"/>
        </w:trPr>
        <w:tc>
          <w:tcPr>
            <w:tcW w:w="4546" w:type="dxa"/>
          </w:tcPr>
          <w:p w14:paraId="638670B8" w14:textId="77777777" w:rsidR="00C201D5" w:rsidRPr="00AB1677" w:rsidRDefault="00C201D5" w:rsidP="000D63ED">
            <w:pPr>
              <w:pStyle w:val="af6"/>
              <w:jc w:val="left"/>
              <w:rPr>
                <w:rFonts w:ascii="Times New Roman" w:hAnsi="Times New Roman" w:cs="Times New Roman"/>
                <w:sz w:val="24"/>
                <w:szCs w:val="24"/>
                <w:lang w:val="kk-KZ"/>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4</w:t>
            </w:r>
            <w:r w:rsidRPr="00AB1677">
              <w:rPr>
                <w:rFonts w:ascii="Times New Roman" w:hAnsi="Times New Roman" w:cs="Times New Roman"/>
                <w:sz w:val="24"/>
                <w:szCs w:val="24"/>
                <w:lang w:val="kk-KZ"/>
              </w:rPr>
              <w:t>=24,5000</w:t>
            </w:r>
          </w:p>
        </w:tc>
        <w:tc>
          <w:tcPr>
            <w:tcW w:w="1134" w:type="dxa"/>
          </w:tcPr>
          <w:p w14:paraId="379F1C9C" w14:textId="77777777" w:rsidR="00C201D5" w:rsidRPr="00AB1677" w:rsidRDefault="00C201D5" w:rsidP="000D63ED">
            <w:pPr>
              <w:jc w:val="center"/>
              <w:rPr>
                <w:sz w:val="24"/>
                <w:szCs w:val="24"/>
                <w:lang w:val="kk-KZ"/>
              </w:rPr>
            </w:pPr>
            <w:r w:rsidRPr="00AB1677">
              <w:rPr>
                <w:sz w:val="24"/>
                <w:szCs w:val="24"/>
                <w:lang w:val="kk-KZ"/>
              </w:rPr>
              <w:t>0,240</w:t>
            </w:r>
          </w:p>
        </w:tc>
        <w:tc>
          <w:tcPr>
            <w:tcW w:w="1134" w:type="dxa"/>
          </w:tcPr>
          <w:p w14:paraId="6E19575F" w14:textId="77777777" w:rsidR="00C201D5" w:rsidRPr="00AB1677" w:rsidRDefault="00C201D5" w:rsidP="000D63ED">
            <w:pPr>
              <w:jc w:val="center"/>
              <w:rPr>
                <w:sz w:val="24"/>
                <w:szCs w:val="24"/>
                <w:lang w:val="kk-KZ"/>
              </w:rPr>
            </w:pPr>
            <w:r w:rsidRPr="00AB1677">
              <w:rPr>
                <w:sz w:val="24"/>
                <w:szCs w:val="24"/>
                <w:lang w:val="kk-KZ"/>
              </w:rPr>
              <w:t>0,316</w:t>
            </w:r>
          </w:p>
        </w:tc>
        <w:tc>
          <w:tcPr>
            <w:tcW w:w="1418" w:type="dxa"/>
          </w:tcPr>
          <w:p w14:paraId="5D39DB62" w14:textId="77777777" w:rsidR="00C201D5" w:rsidRPr="00AB1677" w:rsidRDefault="00C201D5" w:rsidP="000D63ED">
            <w:pPr>
              <w:jc w:val="center"/>
              <w:rPr>
                <w:sz w:val="24"/>
                <w:szCs w:val="24"/>
                <w:lang w:val="kk-KZ"/>
              </w:rPr>
            </w:pPr>
            <w:r w:rsidRPr="00AB1677">
              <w:rPr>
                <w:sz w:val="24"/>
                <w:szCs w:val="24"/>
                <w:lang w:val="kk-KZ"/>
              </w:rPr>
              <w:t>1,74</w:t>
            </w:r>
          </w:p>
        </w:tc>
        <w:tc>
          <w:tcPr>
            <w:tcW w:w="1424" w:type="dxa"/>
          </w:tcPr>
          <w:p w14:paraId="0FA232D2" w14:textId="77777777" w:rsidR="00C201D5" w:rsidRPr="00AB1677" w:rsidRDefault="00C201D5" w:rsidP="000D63ED">
            <w:pPr>
              <w:jc w:val="center"/>
              <w:rPr>
                <w:sz w:val="24"/>
                <w:szCs w:val="24"/>
                <w:lang w:val="kk-KZ"/>
              </w:rPr>
            </w:pPr>
            <w:r w:rsidRPr="00AB1677">
              <w:rPr>
                <w:sz w:val="24"/>
                <w:szCs w:val="24"/>
                <w:lang w:val="kk-KZ"/>
              </w:rPr>
              <w:t>19,35</w:t>
            </w:r>
          </w:p>
        </w:tc>
      </w:tr>
      <w:tr w:rsidR="00C201D5" w:rsidRPr="00AB1677" w14:paraId="2ED4D29C" w14:textId="77777777" w:rsidTr="000D63ED">
        <w:trPr>
          <w:jc w:val="center"/>
        </w:trPr>
        <w:tc>
          <w:tcPr>
            <w:tcW w:w="4546" w:type="dxa"/>
          </w:tcPr>
          <w:p w14:paraId="5A45C41C" w14:textId="77777777" w:rsidR="00C201D5" w:rsidRPr="00AB1677" w:rsidRDefault="00C201D5" w:rsidP="000D63ED">
            <w:pPr>
              <w:pStyle w:val="af6"/>
              <w:jc w:val="left"/>
              <w:rPr>
                <w:rFonts w:ascii="Times New Roman" w:hAnsi="Times New Roman" w:cs="Times New Roman"/>
                <w:sz w:val="24"/>
                <w:szCs w:val="24"/>
                <w:lang w:val="kk-KZ" w:eastAsia="en-US"/>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5</w:t>
            </w:r>
            <w:r w:rsidRPr="00AB1677">
              <w:rPr>
                <w:rFonts w:ascii="Times New Roman" w:hAnsi="Times New Roman" w:cs="Times New Roman"/>
                <w:sz w:val="24"/>
                <w:szCs w:val="24"/>
                <w:lang w:val="kk-KZ"/>
              </w:rPr>
              <w:t>=13,07500+1,5641τ–0,04023</w:t>
            </w:r>
            <w:r w:rsidRPr="00AB1677">
              <w:rPr>
                <w:rFonts w:ascii="Times New Roman" w:hAnsi="Times New Roman" w:cs="Times New Roman"/>
                <w:i/>
                <w:sz w:val="24"/>
                <w:szCs w:val="24"/>
                <w:lang w:val="kk-KZ"/>
              </w:rPr>
              <w:t>t</w:t>
            </w:r>
            <w:r w:rsidRPr="00AB1677">
              <w:rPr>
                <w:rFonts w:ascii="Times New Roman" w:hAnsi="Times New Roman" w:cs="Times New Roman"/>
                <w:sz w:val="24"/>
                <w:szCs w:val="24"/>
                <w:lang w:val="kk-KZ"/>
              </w:rPr>
              <w:t>τ</w:t>
            </w:r>
          </w:p>
        </w:tc>
        <w:tc>
          <w:tcPr>
            <w:tcW w:w="1134" w:type="dxa"/>
          </w:tcPr>
          <w:p w14:paraId="4181452E" w14:textId="77777777" w:rsidR="00C201D5" w:rsidRPr="00AB1677" w:rsidRDefault="00C201D5" w:rsidP="000D63ED">
            <w:pPr>
              <w:jc w:val="center"/>
              <w:rPr>
                <w:sz w:val="24"/>
                <w:szCs w:val="24"/>
                <w:lang w:val="kk-KZ"/>
              </w:rPr>
            </w:pPr>
            <w:r w:rsidRPr="00AB1677">
              <w:rPr>
                <w:sz w:val="24"/>
                <w:szCs w:val="24"/>
                <w:lang w:val="kk-KZ"/>
              </w:rPr>
              <w:t>0,130</w:t>
            </w:r>
          </w:p>
        </w:tc>
        <w:tc>
          <w:tcPr>
            <w:tcW w:w="1134" w:type="dxa"/>
          </w:tcPr>
          <w:p w14:paraId="1747DBD7" w14:textId="77777777" w:rsidR="00C201D5" w:rsidRPr="00AB1677" w:rsidRDefault="00C201D5" w:rsidP="000D63ED">
            <w:pPr>
              <w:jc w:val="center"/>
              <w:rPr>
                <w:sz w:val="24"/>
                <w:szCs w:val="24"/>
                <w:lang w:val="kk-KZ"/>
              </w:rPr>
            </w:pPr>
            <w:r w:rsidRPr="00AB1677">
              <w:rPr>
                <w:sz w:val="24"/>
                <w:szCs w:val="24"/>
                <w:lang w:val="kk-KZ"/>
              </w:rPr>
              <w:t>0,122</w:t>
            </w:r>
          </w:p>
        </w:tc>
        <w:tc>
          <w:tcPr>
            <w:tcW w:w="1418" w:type="dxa"/>
          </w:tcPr>
          <w:p w14:paraId="3AC990B0" w14:textId="77777777" w:rsidR="00C201D5" w:rsidRPr="00AB1677" w:rsidRDefault="00C201D5" w:rsidP="000D63ED">
            <w:pPr>
              <w:jc w:val="center"/>
              <w:rPr>
                <w:sz w:val="24"/>
                <w:szCs w:val="24"/>
                <w:lang w:val="kk-KZ"/>
              </w:rPr>
            </w:pPr>
            <w:r w:rsidRPr="00AB1677">
              <w:rPr>
                <w:sz w:val="24"/>
                <w:szCs w:val="24"/>
                <w:lang w:val="kk-KZ"/>
              </w:rPr>
              <w:t>1,13</w:t>
            </w:r>
          </w:p>
        </w:tc>
        <w:tc>
          <w:tcPr>
            <w:tcW w:w="1424" w:type="dxa"/>
          </w:tcPr>
          <w:p w14:paraId="61C071A6" w14:textId="77777777" w:rsidR="00C201D5" w:rsidRPr="00AB1677" w:rsidRDefault="00C201D5" w:rsidP="000D63ED">
            <w:pPr>
              <w:jc w:val="center"/>
              <w:rPr>
                <w:sz w:val="24"/>
                <w:szCs w:val="24"/>
                <w:lang w:val="kk-KZ"/>
              </w:rPr>
            </w:pPr>
            <w:r w:rsidRPr="00AB1677">
              <w:rPr>
                <w:sz w:val="24"/>
                <w:szCs w:val="24"/>
                <w:lang w:val="kk-KZ"/>
              </w:rPr>
              <w:t>5,79</w:t>
            </w:r>
          </w:p>
        </w:tc>
      </w:tr>
      <w:tr w:rsidR="00C201D5" w:rsidRPr="00AB1677" w14:paraId="2208627E" w14:textId="77777777" w:rsidTr="000D63ED">
        <w:trPr>
          <w:jc w:val="center"/>
        </w:trPr>
        <w:tc>
          <w:tcPr>
            <w:tcW w:w="4546" w:type="dxa"/>
          </w:tcPr>
          <w:p w14:paraId="35A07454" w14:textId="77777777" w:rsidR="00C201D5" w:rsidRPr="00AB1677" w:rsidRDefault="00C201D5" w:rsidP="000D63ED">
            <w:pPr>
              <w:pStyle w:val="af6"/>
              <w:jc w:val="left"/>
              <w:rPr>
                <w:rFonts w:ascii="Times New Roman" w:hAnsi="Times New Roman" w:cs="Times New Roman"/>
                <w:i/>
                <w:sz w:val="24"/>
                <w:szCs w:val="24"/>
                <w:lang w:val="kk-KZ"/>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6</w:t>
            </w:r>
            <w:r w:rsidRPr="00AB1677">
              <w:rPr>
                <w:rFonts w:ascii="Times New Roman" w:hAnsi="Times New Roman" w:cs="Times New Roman"/>
                <w:sz w:val="24"/>
                <w:szCs w:val="24"/>
                <w:lang w:val="kk-KZ"/>
              </w:rPr>
              <w:t>=–0,1296</w:t>
            </w:r>
            <w:r w:rsidRPr="00AB1677">
              <w:rPr>
                <w:rFonts w:ascii="Times New Roman" w:hAnsi="Times New Roman" w:cs="Times New Roman"/>
                <w:i/>
                <w:sz w:val="24"/>
                <w:szCs w:val="24"/>
                <w:lang w:val="kk-KZ"/>
              </w:rPr>
              <w:t>K</w:t>
            </w:r>
            <w:r w:rsidRPr="00AB1677">
              <w:rPr>
                <w:rFonts w:ascii="Times New Roman" w:hAnsi="Times New Roman" w:cs="Times New Roman"/>
                <w:sz w:val="24"/>
                <w:szCs w:val="24"/>
                <w:lang w:val="kk-KZ"/>
              </w:rPr>
              <w:t>+0,3113</w:t>
            </w:r>
            <w:r w:rsidRPr="00AB1677">
              <w:rPr>
                <w:rFonts w:ascii="Times New Roman" w:hAnsi="Times New Roman" w:cs="Times New Roman"/>
                <w:i/>
                <w:sz w:val="24"/>
                <w:szCs w:val="24"/>
                <w:lang w:val="kk-KZ"/>
              </w:rPr>
              <w:t>t</w:t>
            </w:r>
            <w:r w:rsidRPr="00AB1677">
              <w:rPr>
                <w:rFonts w:ascii="Times New Roman" w:hAnsi="Times New Roman" w:cs="Times New Roman"/>
                <w:sz w:val="24"/>
                <w:szCs w:val="24"/>
                <w:lang w:val="kk-KZ"/>
              </w:rPr>
              <w:t xml:space="preserve"> </w:t>
            </w:r>
          </w:p>
        </w:tc>
        <w:tc>
          <w:tcPr>
            <w:tcW w:w="1134" w:type="dxa"/>
          </w:tcPr>
          <w:p w14:paraId="679B8332" w14:textId="77777777" w:rsidR="00C201D5" w:rsidRPr="00AB1677" w:rsidRDefault="00C201D5" w:rsidP="000D63ED">
            <w:pPr>
              <w:jc w:val="center"/>
              <w:rPr>
                <w:sz w:val="24"/>
                <w:szCs w:val="24"/>
                <w:lang w:val="kk-KZ"/>
              </w:rPr>
            </w:pPr>
            <w:r w:rsidRPr="00AB1677">
              <w:rPr>
                <w:sz w:val="24"/>
                <w:szCs w:val="24"/>
                <w:lang w:val="kk-KZ"/>
              </w:rPr>
              <w:t>0,120</w:t>
            </w:r>
          </w:p>
        </w:tc>
        <w:tc>
          <w:tcPr>
            <w:tcW w:w="1134" w:type="dxa"/>
          </w:tcPr>
          <w:p w14:paraId="5404F658" w14:textId="77777777" w:rsidR="00C201D5" w:rsidRPr="00AB1677" w:rsidRDefault="00C201D5" w:rsidP="000D63ED">
            <w:pPr>
              <w:jc w:val="center"/>
              <w:rPr>
                <w:sz w:val="24"/>
                <w:szCs w:val="24"/>
                <w:lang w:val="kk-KZ"/>
              </w:rPr>
            </w:pPr>
            <w:r w:rsidRPr="00AB1677">
              <w:rPr>
                <w:sz w:val="24"/>
                <w:szCs w:val="24"/>
                <w:lang w:val="kk-KZ"/>
              </w:rPr>
              <w:t>0,309</w:t>
            </w:r>
          </w:p>
        </w:tc>
        <w:tc>
          <w:tcPr>
            <w:tcW w:w="1418" w:type="dxa"/>
          </w:tcPr>
          <w:p w14:paraId="5D6B7E5C" w14:textId="77777777" w:rsidR="00C201D5" w:rsidRPr="00AB1677" w:rsidRDefault="00C201D5" w:rsidP="000D63ED">
            <w:pPr>
              <w:jc w:val="center"/>
              <w:rPr>
                <w:sz w:val="24"/>
                <w:szCs w:val="24"/>
                <w:lang w:val="kk-KZ"/>
              </w:rPr>
            </w:pPr>
            <w:r w:rsidRPr="00AB1677">
              <w:rPr>
                <w:sz w:val="24"/>
                <w:szCs w:val="24"/>
                <w:lang w:val="kk-KZ"/>
              </w:rPr>
              <w:t>6,63</w:t>
            </w:r>
          </w:p>
        </w:tc>
        <w:tc>
          <w:tcPr>
            <w:tcW w:w="1424" w:type="dxa"/>
          </w:tcPr>
          <w:p w14:paraId="7FDB7AF1" w14:textId="77777777" w:rsidR="00C201D5" w:rsidRPr="00AB1677" w:rsidRDefault="00C201D5" w:rsidP="000D63ED">
            <w:pPr>
              <w:jc w:val="center"/>
              <w:rPr>
                <w:sz w:val="24"/>
                <w:szCs w:val="24"/>
                <w:lang w:val="kk-KZ"/>
              </w:rPr>
            </w:pPr>
            <w:r w:rsidRPr="00AB1677">
              <w:rPr>
                <w:sz w:val="24"/>
                <w:szCs w:val="24"/>
                <w:lang w:val="kk-KZ"/>
              </w:rPr>
              <w:t>19,33</w:t>
            </w:r>
          </w:p>
        </w:tc>
      </w:tr>
      <w:tr w:rsidR="00C201D5" w:rsidRPr="00AB1677" w14:paraId="2C2B6C92" w14:textId="77777777" w:rsidTr="000D63ED">
        <w:trPr>
          <w:jc w:val="center"/>
        </w:trPr>
        <w:tc>
          <w:tcPr>
            <w:tcW w:w="4546" w:type="dxa"/>
          </w:tcPr>
          <w:p w14:paraId="36B747D4" w14:textId="77777777" w:rsidR="00C201D5" w:rsidRPr="00AB1677" w:rsidRDefault="00C201D5" w:rsidP="000D63ED">
            <w:pPr>
              <w:pStyle w:val="af6"/>
              <w:jc w:val="left"/>
              <w:rPr>
                <w:rFonts w:ascii="Times New Roman" w:hAnsi="Times New Roman" w:cs="Times New Roman"/>
                <w:sz w:val="24"/>
                <w:szCs w:val="24"/>
                <w:lang w:val="kk-KZ" w:eastAsia="en-US"/>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7</w:t>
            </w:r>
            <w:r w:rsidRPr="00AB1677">
              <w:rPr>
                <w:rFonts w:ascii="Times New Roman" w:hAnsi="Times New Roman" w:cs="Times New Roman"/>
                <w:sz w:val="24"/>
                <w:szCs w:val="24"/>
                <w:lang w:val="kk-KZ"/>
              </w:rPr>
              <w:t>=0,2701–0,00650</w:t>
            </w:r>
            <w:r w:rsidRPr="00AB1677">
              <w:rPr>
                <w:rFonts w:ascii="Times New Roman" w:hAnsi="Times New Roman" w:cs="Times New Roman"/>
                <w:i/>
                <w:sz w:val="24"/>
                <w:szCs w:val="24"/>
                <w:lang w:val="kk-KZ"/>
              </w:rPr>
              <w:t>t</w:t>
            </w:r>
            <w:r w:rsidRPr="00AB1677">
              <w:rPr>
                <w:rFonts w:ascii="Times New Roman" w:hAnsi="Times New Roman" w:cs="Times New Roman"/>
                <w:sz w:val="24"/>
                <w:szCs w:val="24"/>
                <w:lang w:val="kk-KZ"/>
              </w:rPr>
              <w:t>+0,00283τ</w:t>
            </w:r>
          </w:p>
        </w:tc>
        <w:tc>
          <w:tcPr>
            <w:tcW w:w="1134" w:type="dxa"/>
          </w:tcPr>
          <w:p w14:paraId="304B5181" w14:textId="77777777" w:rsidR="00C201D5" w:rsidRPr="00AB1677" w:rsidRDefault="00C201D5" w:rsidP="000D63ED">
            <w:pPr>
              <w:jc w:val="center"/>
              <w:rPr>
                <w:sz w:val="24"/>
                <w:szCs w:val="24"/>
                <w:lang w:val="kk-KZ"/>
              </w:rPr>
            </w:pPr>
            <w:r w:rsidRPr="00AB1677">
              <w:rPr>
                <w:sz w:val="24"/>
                <w:szCs w:val="24"/>
                <w:lang w:val="kk-KZ"/>
              </w:rPr>
              <w:t>0,0012</w:t>
            </w:r>
          </w:p>
        </w:tc>
        <w:tc>
          <w:tcPr>
            <w:tcW w:w="1134" w:type="dxa"/>
          </w:tcPr>
          <w:p w14:paraId="54829243" w14:textId="77777777" w:rsidR="00C201D5" w:rsidRPr="00AB1677" w:rsidRDefault="00C201D5" w:rsidP="000D63ED">
            <w:pPr>
              <w:jc w:val="center"/>
              <w:rPr>
                <w:sz w:val="24"/>
                <w:szCs w:val="24"/>
                <w:lang w:val="kk-KZ"/>
              </w:rPr>
            </w:pPr>
            <w:r w:rsidRPr="00AB1677">
              <w:rPr>
                <w:sz w:val="24"/>
                <w:szCs w:val="24"/>
                <w:lang w:val="kk-KZ"/>
              </w:rPr>
              <w:t>0,00491</w:t>
            </w:r>
          </w:p>
        </w:tc>
        <w:tc>
          <w:tcPr>
            <w:tcW w:w="1418" w:type="dxa"/>
          </w:tcPr>
          <w:p w14:paraId="3031EA5C" w14:textId="77777777" w:rsidR="00C201D5" w:rsidRPr="00AB1677" w:rsidRDefault="00C201D5" w:rsidP="000D63ED">
            <w:pPr>
              <w:jc w:val="center"/>
              <w:rPr>
                <w:sz w:val="24"/>
                <w:szCs w:val="24"/>
                <w:lang w:val="kk-KZ"/>
              </w:rPr>
            </w:pPr>
            <w:r w:rsidRPr="00AB1677">
              <w:rPr>
                <w:sz w:val="24"/>
                <w:szCs w:val="24"/>
                <w:lang w:val="kk-KZ"/>
              </w:rPr>
              <w:t>16,74</w:t>
            </w:r>
          </w:p>
        </w:tc>
        <w:tc>
          <w:tcPr>
            <w:tcW w:w="1424" w:type="dxa"/>
          </w:tcPr>
          <w:p w14:paraId="05F892FB" w14:textId="77777777" w:rsidR="00C201D5" w:rsidRPr="00AB1677" w:rsidRDefault="00C201D5" w:rsidP="000D63ED">
            <w:pPr>
              <w:jc w:val="center"/>
              <w:rPr>
                <w:sz w:val="24"/>
                <w:szCs w:val="24"/>
                <w:lang w:val="kk-KZ"/>
              </w:rPr>
            </w:pPr>
            <w:r w:rsidRPr="00AB1677">
              <w:rPr>
                <w:sz w:val="24"/>
                <w:szCs w:val="24"/>
                <w:lang w:val="kk-KZ"/>
              </w:rPr>
              <w:t>19,30</w:t>
            </w:r>
          </w:p>
        </w:tc>
      </w:tr>
      <w:tr w:rsidR="00C201D5" w:rsidRPr="00AB1677" w14:paraId="539B34E4" w14:textId="77777777" w:rsidTr="000D63ED">
        <w:trPr>
          <w:jc w:val="center"/>
        </w:trPr>
        <w:tc>
          <w:tcPr>
            <w:tcW w:w="4546" w:type="dxa"/>
          </w:tcPr>
          <w:p w14:paraId="18F0D829" w14:textId="77777777" w:rsidR="00C201D5" w:rsidRPr="00AB1677" w:rsidRDefault="00C201D5" w:rsidP="000D63ED">
            <w:pPr>
              <w:pStyle w:val="af6"/>
              <w:jc w:val="left"/>
              <w:rPr>
                <w:rFonts w:ascii="Times New Roman" w:hAnsi="Times New Roman" w:cs="Times New Roman"/>
                <w:sz w:val="24"/>
                <w:szCs w:val="24"/>
                <w:lang w:val="kk-KZ" w:eastAsia="en-US"/>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8</w:t>
            </w:r>
            <w:r w:rsidRPr="00AB1677">
              <w:rPr>
                <w:rFonts w:ascii="Times New Roman" w:hAnsi="Times New Roman" w:cs="Times New Roman"/>
                <w:sz w:val="24"/>
                <w:szCs w:val="24"/>
                <w:lang w:val="kk-KZ"/>
              </w:rPr>
              <w:t>=0,03979–0,1178</w:t>
            </w:r>
            <w:r w:rsidRPr="00AB1677">
              <w:rPr>
                <w:rFonts w:ascii="Times New Roman" w:hAnsi="Times New Roman" w:cs="Times New Roman"/>
                <w:i/>
                <w:sz w:val="24"/>
                <w:szCs w:val="24"/>
                <w:lang w:val="kk-KZ"/>
              </w:rPr>
              <w:t>K</w:t>
            </w:r>
            <w:r w:rsidRPr="00AB1677">
              <w:rPr>
                <w:rFonts w:ascii="Times New Roman" w:hAnsi="Times New Roman" w:cs="Times New Roman"/>
                <w:sz w:val="24"/>
                <w:szCs w:val="24"/>
                <w:lang w:val="kk-KZ"/>
              </w:rPr>
              <w:t>+0,1018τ+ +0,003057</w:t>
            </w:r>
            <w:r w:rsidRPr="00AB1677">
              <w:rPr>
                <w:rFonts w:ascii="Times New Roman" w:hAnsi="Times New Roman" w:cs="Times New Roman"/>
                <w:i/>
                <w:sz w:val="24"/>
                <w:szCs w:val="24"/>
                <w:lang w:val="kk-KZ"/>
              </w:rPr>
              <w:t xml:space="preserve">Kt </w:t>
            </w:r>
            <w:r w:rsidRPr="00AB1677">
              <w:rPr>
                <w:rFonts w:ascii="Times New Roman" w:hAnsi="Times New Roman" w:cs="Times New Roman"/>
                <w:sz w:val="24"/>
                <w:szCs w:val="24"/>
                <w:lang w:val="kk-KZ"/>
              </w:rPr>
              <w:t>–0,002651</w:t>
            </w:r>
            <w:r w:rsidRPr="00AB1677">
              <w:rPr>
                <w:rFonts w:ascii="Times New Roman" w:hAnsi="Times New Roman" w:cs="Times New Roman"/>
                <w:i/>
                <w:sz w:val="24"/>
                <w:szCs w:val="24"/>
                <w:lang w:val="kk-KZ"/>
              </w:rPr>
              <w:t>t</w:t>
            </w:r>
            <w:r w:rsidRPr="00AB1677">
              <w:rPr>
                <w:rFonts w:ascii="Times New Roman" w:hAnsi="Times New Roman" w:cs="Times New Roman"/>
                <w:sz w:val="24"/>
                <w:szCs w:val="24"/>
                <w:lang w:val="kk-KZ"/>
              </w:rPr>
              <w:t>τ</w:t>
            </w:r>
          </w:p>
        </w:tc>
        <w:tc>
          <w:tcPr>
            <w:tcW w:w="1134" w:type="dxa"/>
          </w:tcPr>
          <w:p w14:paraId="6AA15C6E" w14:textId="77777777" w:rsidR="00C201D5" w:rsidRPr="00AB1677" w:rsidRDefault="00C201D5" w:rsidP="000D63ED">
            <w:pPr>
              <w:jc w:val="center"/>
              <w:rPr>
                <w:sz w:val="24"/>
                <w:szCs w:val="24"/>
                <w:lang w:val="kk-KZ"/>
              </w:rPr>
            </w:pPr>
            <w:r w:rsidRPr="00AB1677">
              <w:rPr>
                <w:sz w:val="24"/>
                <w:szCs w:val="24"/>
                <w:lang w:val="kk-KZ"/>
              </w:rPr>
              <w:t>0,00210</w:t>
            </w:r>
          </w:p>
          <w:p w14:paraId="4B63E95D" w14:textId="77777777" w:rsidR="00C201D5" w:rsidRPr="00AB1677" w:rsidRDefault="00C201D5" w:rsidP="000D63ED">
            <w:pPr>
              <w:jc w:val="center"/>
              <w:rPr>
                <w:sz w:val="24"/>
                <w:szCs w:val="24"/>
                <w:lang w:val="kk-KZ"/>
              </w:rPr>
            </w:pPr>
          </w:p>
        </w:tc>
        <w:tc>
          <w:tcPr>
            <w:tcW w:w="1134" w:type="dxa"/>
          </w:tcPr>
          <w:p w14:paraId="52FC62DC" w14:textId="77777777" w:rsidR="00C201D5" w:rsidRPr="00AB1677" w:rsidRDefault="00C201D5" w:rsidP="000D63ED">
            <w:pPr>
              <w:jc w:val="center"/>
              <w:rPr>
                <w:sz w:val="24"/>
                <w:szCs w:val="24"/>
                <w:lang w:val="kk-KZ"/>
              </w:rPr>
            </w:pPr>
            <w:r w:rsidRPr="00AB1677">
              <w:rPr>
                <w:sz w:val="24"/>
                <w:szCs w:val="24"/>
                <w:lang w:val="kk-KZ"/>
              </w:rPr>
              <w:t>0,00516</w:t>
            </w:r>
          </w:p>
        </w:tc>
        <w:tc>
          <w:tcPr>
            <w:tcW w:w="1418" w:type="dxa"/>
          </w:tcPr>
          <w:p w14:paraId="3769761A" w14:textId="77777777" w:rsidR="00C201D5" w:rsidRPr="00AB1677" w:rsidRDefault="00C201D5" w:rsidP="000D63ED">
            <w:pPr>
              <w:jc w:val="center"/>
              <w:rPr>
                <w:sz w:val="24"/>
                <w:szCs w:val="24"/>
                <w:lang w:val="kk-KZ"/>
              </w:rPr>
            </w:pPr>
            <w:r w:rsidRPr="00AB1677">
              <w:rPr>
                <w:sz w:val="24"/>
                <w:szCs w:val="24"/>
                <w:lang w:val="kk-KZ"/>
              </w:rPr>
              <w:t xml:space="preserve">6,05    </w:t>
            </w:r>
          </w:p>
        </w:tc>
        <w:tc>
          <w:tcPr>
            <w:tcW w:w="1424" w:type="dxa"/>
          </w:tcPr>
          <w:p w14:paraId="63E497AA" w14:textId="77777777" w:rsidR="00C201D5" w:rsidRPr="00AB1677" w:rsidRDefault="00C201D5" w:rsidP="000D63ED">
            <w:pPr>
              <w:jc w:val="center"/>
              <w:rPr>
                <w:sz w:val="24"/>
                <w:szCs w:val="24"/>
                <w:lang w:val="kk-KZ"/>
              </w:rPr>
            </w:pPr>
            <w:r w:rsidRPr="00AB1677">
              <w:rPr>
                <w:sz w:val="24"/>
                <w:szCs w:val="24"/>
                <w:lang w:val="kk-KZ"/>
              </w:rPr>
              <w:t>19,16</w:t>
            </w:r>
          </w:p>
        </w:tc>
      </w:tr>
      <w:tr w:rsidR="00C201D5" w:rsidRPr="00AB1677" w14:paraId="7022F24F" w14:textId="77777777" w:rsidTr="000D63ED">
        <w:trPr>
          <w:jc w:val="center"/>
        </w:trPr>
        <w:tc>
          <w:tcPr>
            <w:tcW w:w="4546" w:type="dxa"/>
          </w:tcPr>
          <w:p w14:paraId="0448EA65" w14:textId="77777777" w:rsidR="00C201D5" w:rsidRPr="00AB1677" w:rsidRDefault="00C201D5" w:rsidP="000D63ED">
            <w:pPr>
              <w:pStyle w:val="af6"/>
              <w:jc w:val="left"/>
              <w:rPr>
                <w:rFonts w:ascii="Times New Roman" w:hAnsi="Times New Roman" w:cs="Times New Roman"/>
                <w:sz w:val="24"/>
                <w:szCs w:val="24"/>
                <w:lang w:val="kk-KZ" w:eastAsia="en-US"/>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9</w:t>
            </w:r>
            <w:r w:rsidRPr="00AB1677">
              <w:rPr>
                <w:rFonts w:ascii="Times New Roman" w:hAnsi="Times New Roman" w:cs="Times New Roman"/>
                <w:sz w:val="24"/>
                <w:szCs w:val="24"/>
                <w:lang w:val="kk-KZ"/>
              </w:rPr>
              <w:t>=–18,7656+0,6394</w:t>
            </w:r>
            <w:r w:rsidRPr="00AB1677">
              <w:rPr>
                <w:rFonts w:ascii="Times New Roman" w:hAnsi="Times New Roman" w:cs="Times New Roman"/>
                <w:i/>
                <w:sz w:val="24"/>
                <w:szCs w:val="24"/>
                <w:lang w:val="kk-KZ"/>
              </w:rPr>
              <w:t>t</w:t>
            </w:r>
            <w:r w:rsidRPr="00AB1677">
              <w:rPr>
                <w:rFonts w:ascii="Times New Roman" w:hAnsi="Times New Roman" w:cs="Times New Roman"/>
                <w:sz w:val="24"/>
                <w:szCs w:val="24"/>
                <w:lang w:val="kk-KZ"/>
              </w:rPr>
              <w:t>+3,8794τ–0,1006</w:t>
            </w:r>
            <w:r w:rsidRPr="00AB1677">
              <w:rPr>
                <w:rFonts w:ascii="Times New Roman" w:hAnsi="Times New Roman" w:cs="Times New Roman"/>
                <w:i/>
                <w:sz w:val="24"/>
                <w:szCs w:val="24"/>
                <w:lang w:val="kk-KZ"/>
              </w:rPr>
              <w:t>t</w:t>
            </w:r>
            <w:r w:rsidRPr="00AB1677">
              <w:rPr>
                <w:rFonts w:ascii="Times New Roman" w:hAnsi="Times New Roman" w:cs="Times New Roman"/>
                <w:sz w:val="24"/>
                <w:szCs w:val="24"/>
                <w:lang w:val="kk-KZ"/>
              </w:rPr>
              <w:t>τ</w:t>
            </w:r>
          </w:p>
        </w:tc>
        <w:tc>
          <w:tcPr>
            <w:tcW w:w="1134" w:type="dxa"/>
          </w:tcPr>
          <w:p w14:paraId="7C54D6D1" w14:textId="77777777" w:rsidR="00C201D5" w:rsidRPr="00AB1677" w:rsidRDefault="00C201D5" w:rsidP="000D63ED">
            <w:pPr>
              <w:jc w:val="center"/>
              <w:rPr>
                <w:sz w:val="24"/>
                <w:szCs w:val="24"/>
                <w:lang w:val="kk-KZ"/>
              </w:rPr>
            </w:pPr>
            <w:r w:rsidRPr="00AB1677">
              <w:rPr>
                <w:sz w:val="24"/>
                <w:szCs w:val="24"/>
                <w:lang w:val="kk-KZ"/>
              </w:rPr>
              <w:t>0,140</w:t>
            </w:r>
          </w:p>
        </w:tc>
        <w:tc>
          <w:tcPr>
            <w:tcW w:w="1134" w:type="dxa"/>
          </w:tcPr>
          <w:p w14:paraId="5DC1FD9F" w14:textId="77777777" w:rsidR="00C201D5" w:rsidRPr="00AB1677" w:rsidRDefault="00C201D5" w:rsidP="000D63ED">
            <w:pPr>
              <w:jc w:val="center"/>
              <w:rPr>
                <w:sz w:val="24"/>
                <w:szCs w:val="24"/>
                <w:lang w:val="kk-KZ"/>
              </w:rPr>
            </w:pPr>
            <w:r w:rsidRPr="00AB1677">
              <w:rPr>
                <w:sz w:val="24"/>
                <w:szCs w:val="24"/>
                <w:lang w:val="kk-KZ"/>
              </w:rPr>
              <w:t>0,547</w:t>
            </w:r>
          </w:p>
        </w:tc>
        <w:tc>
          <w:tcPr>
            <w:tcW w:w="1418" w:type="dxa"/>
          </w:tcPr>
          <w:p w14:paraId="762B939A" w14:textId="77777777" w:rsidR="00C201D5" w:rsidRPr="00AB1677" w:rsidRDefault="00C201D5" w:rsidP="000D63ED">
            <w:pPr>
              <w:jc w:val="center"/>
              <w:rPr>
                <w:sz w:val="24"/>
                <w:szCs w:val="24"/>
                <w:lang w:val="kk-KZ"/>
              </w:rPr>
            </w:pPr>
            <w:r w:rsidRPr="00AB1677">
              <w:rPr>
                <w:sz w:val="24"/>
                <w:szCs w:val="24"/>
                <w:lang w:val="kk-KZ"/>
              </w:rPr>
              <w:t>15,26</w:t>
            </w:r>
          </w:p>
        </w:tc>
        <w:tc>
          <w:tcPr>
            <w:tcW w:w="1424" w:type="dxa"/>
          </w:tcPr>
          <w:p w14:paraId="00CA68CB" w14:textId="77777777" w:rsidR="00C201D5" w:rsidRPr="00AB1677" w:rsidRDefault="00C201D5" w:rsidP="000D63ED">
            <w:pPr>
              <w:jc w:val="center"/>
              <w:rPr>
                <w:sz w:val="24"/>
                <w:szCs w:val="24"/>
                <w:lang w:val="kk-KZ"/>
              </w:rPr>
            </w:pPr>
            <w:r w:rsidRPr="00AB1677">
              <w:rPr>
                <w:sz w:val="24"/>
                <w:szCs w:val="24"/>
                <w:lang w:val="kk-KZ"/>
              </w:rPr>
              <w:t>19,25</w:t>
            </w:r>
          </w:p>
        </w:tc>
      </w:tr>
      <w:tr w:rsidR="00C201D5" w:rsidRPr="00AB1677" w14:paraId="2C7A725F" w14:textId="77777777" w:rsidTr="000D63ED">
        <w:trPr>
          <w:jc w:val="center"/>
        </w:trPr>
        <w:tc>
          <w:tcPr>
            <w:tcW w:w="4546" w:type="dxa"/>
          </w:tcPr>
          <w:p w14:paraId="07B6B43E" w14:textId="77777777" w:rsidR="00C201D5" w:rsidRPr="00AB1677" w:rsidRDefault="00C201D5" w:rsidP="000D63ED">
            <w:pPr>
              <w:pStyle w:val="af6"/>
              <w:jc w:val="left"/>
              <w:rPr>
                <w:rFonts w:ascii="Times New Roman" w:hAnsi="Times New Roman" w:cs="Times New Roman"/>
                <w:sz w:val="24"/>
                <w:szCs w:val="24"/>
                <w:lang w:val="kk-KZ" w:eastAsia="en-US"/>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10</w:t>
            </w:r>
            <w:r w:rsidRPr="00AB1677">
              <w:rPr>
                <w:rFonts w:ascii="Times New Roman" w:hAnsi="Times New Roman" w:cs="Times New Roman"/>
                <w:sz w:val="24"/>
                <w:szCs w:val="24"/>
                <w:lang w:val="kk-KZ"/>
              </w:rPr>
              <w:t>=–6,4599+1,5694</w:t>
            </w:r>
            <w:r w:rsidRPr="00AB1677">
              <w:rPr>
                <w:rFonts w:ascii="Times New Roman" w:hAnsi="Times New Roman" w:cs="Times New Roman"/>
                <w:i/>
                <w:sz w:val="24"/>
                <w:szCs w:val="24"/>
                <w:lang w:val="kk-KZ"/>
              </w:rPr>
              <w:t>K</w:t>
            </w:r>
            <w:r w:rsidRPr="00AB1677">
              <w:rPr>
                <w:rFonts w:ascii="Times New Roman" w:hAnsi="Times New Roman" w:cs="Times New Roman"/>
                <w:sz w:val="24"/>
                <w:szCs w:val="24"/>
                <w:lang w:val="kk-KZ"/>
              </w:rPr>
              <w:t>+0,1806</w:t>
            </w:r>
            <w:r w:rsidRPr="00AB1677">
              <w:rPr>
                <w:rFonts w:ascii="Times New Roman" w:hAnsi="Times New Roman" w:cs="Times New Roman"/>
                <w:i/>
                <w:sz w:val="24"/>
                <w:szCs w:val="24"/>
                <w:lang w:val="kk-KZ"/>
              </w:rPr>
              <w:t>t</w:t>
            </w:r>
            <w:r w:rsidRPr="00AB1677">
              <w:rPr>
                <w:rFonts w:ascii="Times New Roman" w:hAnsi="Times New Roman" w:cs="Times New Roman"/>
                <w:sz w:val="24"/>
                <w:szCs w:val="24"/>
                <w:lang w:val="kk-KZ"/>
              </w:rPr>
              <w:t>–0,03417τ–</w:t>
            </w:r>
            <w:r w:rsidRPr="00AB1677">
              <w:rPr>
                <w:rFonts w:ascii="Times New Roman" w:hAnsi="Times New Roman" w:cs="Times New Roman"/>
                <w:sz w:val="24"/>
                <w:szCs w:val="24"/>
                <w:lang w:val="kk-KZ"/>
              </w:rPr>
              <w:br/>
              <w:t>–0,04056</w:t>
            </w:r>
            <w:r w:rsidRPr="00AB1677">
              <w:rPr>
                <w:rFonts w:ascii="Times New Roman" w:hAnsi="Times New Roman" w:cs="Times New Roman"/>
                <w:i/>
                <w:sz w:val="24"/>
                <w:szCs w:val="24"/>
                <w:lang w:val="kk-KZ"/>
              </w:rPr>
              <w:t>Kt</w:t>
            </w:r>
          </w:p>
        </w:tc>
        <w:tc>
          <w:tcPr>
            <w:tcW w:w="1134" w:type="dxa"/>
          </w:tcPr>
          <w:p w14:paraId="072D70FD" w14:textId="77777777" w:rsidR="00C201D5" w:rsidRPr="00AB1677" w:rsidRDefault="00C201D5" w:rsidP="000D63ED">
            <w:pPr>
              <w:jc w:val="center"/>
              <w:rPr>
                <w:sz w:val="24"/>
                <w:szCs w:val="24"/>
                <w:lang w:val="kk-KZ"/>
              </w:rPr>
            </w:pPr>
            <w:r w:rsidRPr="00AB1677">
              <w:rPr>
                <w:sz w:val="24"/>
                <w:szCs w:val="24"/>
                <w:lang w:val="kk-KZ"/>
              </w:rPr>
              <w:t>0,028</w:t>
            </w:r>
          </w:p>
        </w:tc>
        <w:tc>
          <w:tcPr>
            <w:tcW w:w="1134" w:type="dxa"/>
          </w:tcPr>
          <w:p w14:paraId="755451CE" w14:textId="77777777" w:rsidR="00C201D5" w:rsidRPr="00AB1677" w:rsidRDefault="00C201D5" w:rsidP="000D63ED">
            <w:pPr>
              <w:jc w:val="center"/>
              <w:rPr>
                <w:sz w:val="24"/>
                <w:szCs w:val="24"/>
                <w:lang w:val="kk-KZ"/>
              </w:rPr>
            </w:pPr>
            <w:r w:rsidRPr="00AB1677">
              <w:rPr>
                <w:sz w:val="24"/>
                <w:szCs w:val="24"/>
                <w:lang w:val="kk-KZ"/>
              </w:rPr>
              <w:t>0,118</w:t>
            </w:r>
          </w:p>
        </w:tc>
        <w:tc>
          <w:tcPr>
            <w:tcW w:w="1418" w:type="dxa"/>
          </w:tcPr>
          <w:p w14:paraId="3ED33902" w14:textId="77777777" w:rsidR="00C201D5" w:rsidRPr="00AB1677" w:rsidRDefault="00C201D5" w:rsidP="000D63ED">
            <w:pPr>
              <w:jc w:val="center"/>
              <w:rPr>
                <w:sz w:val="24"/>
                <w:szCs w:val="24"/>
                <w:lang w:val="kk-KZ"/>
              </w:rPr>
            </w:pPr>
            <w:r w:rsidRPr="00AB1677">
              <w:rPr>
                <w:sz w:val="24"/>
                <w:szCs w:val="24"/>
                <w:lang w:val="kk-KZ"/>
              </w:rPr>
              <w:t>17,79</w:t>
            </w:r>
          </w:p>
        </w:tc>
        <w:tc>
          <w:tcPr>
            <w:tcW w:w="1424" w:type="dxa"/>
          </w:tcPr>
          <w:p w14:paraId="483ECE3A" w14:textId="77777777" w:rsidR="00C201D5" w:rsidRPr="00AB1677" w:rsidRDefault="00C201D5" w:rsidP="000D63ED">
            <w:pPr>
              <w:jc w:val="center"/>
              <w:rPr>
                <w:sz w:val="24"/>
                <w:szCs w:val="24"/>
                <w:lang w:val="kk-KZ"/>
              </w:rPr>
            </w:pPr>
            <w:r w:rsidRPr="00AB1677">
              <w:rPr>
                <w:sz w:val="24"/>
                <w:szCs w:val="24"/>
                <w:lang w:val="kk-KZ"/>
              </w:rPr>
              <w:t>19,16</w:t>
            </w:r>
          </w:p>
        </w:tc>
      </w:tr>
      <w:tr w:rsidR="00C201D5" w:rsidRPr="00AB1677" w14:paraId="040C5366" w14:textId="77777777" w:rsidTr="000D63ED">
        <w:trPr>
          <w:jc w:val="center"/>
        </w:trPr>
        <w:tc>
          <w:tcPr>
            <w:tcW w:w="4546" w:type="dxa"/>
          </w:tcPr>
          <w:p w14:paraId="70825E2E" w14:textId="77777777" w:rsidR="00C201D5" w:rsidRPr="00AB1677" w:rsidRDefault="00C201D5" w:rsidP="000D63ED">
            <w:pPr>
              <w:pStyle w:val="af6"/>
              <w:jc w:val="left"/>
              <w:rPr>
                <w:rFonts w:ascii="Times New Roman" w:hAnsi="Times New Roman" w:cs="Times New Roman"/>
                <w:sz w:val="24"/>
                <w:szCs w:val="24"/>
                <w:lang w:val="kk-KZ" w:eastAsia="en-US"/>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11</w:t>
            </w:r>
            <w:r w:rsidRPr="00AB1677">
              <w:rPr>
                <w:rFonts w:ascii="Times New Roman" w:hAnsi="Times New Roman" w:cs="Times New Roman"/>
                <w:sz w:val="24"/>
                <w:szCs w:val="24"/>
                <w:lang w:val="kk-KZ"/>
              </w:rPr>
              <w:t>=–58,1667+1,6667</w:t>
            </w:r>
            <w:r w:rsidRPr="00AB1677">
              <w:rPr>
                <w:rFonts w:ascii="Times New Roman" w:hAnsi="Times New Roman" w:cs="Times New Roman"/>
                <w:i/>
                <w:sz w:val="24"/>
                <w:szCs w:val="24"/>
                <w:lang w:val="kk-KZ"/>
              </w:rPr>
              <w:t>t</w:t>
            </w:r>
            <w:r w:rsidRPr="00AB1677">
              <w:rPr>
                <w:rFonts w:ascii="Times New Roman" w:hAnsi="Times New Roman" w:cs="Times New Roman"/>
                <w:sz w:val="24"/>
                <w:szCs w:val="24"/>
                <w:lang w:val="kk-KZ"/>
              </w:rPr>
              <w:t>+12,3333τ–0,3333</w:t>
            </w:r>
            <w:r w:rsidRPr="00AB1677">
              <w:rPr>
                <w:rFonts w:ascii="Times New Roman" w:hAnsi="Times New Roman" w:cs="Times New Roman"/>
                <w:i/>
                <w:sz w:val="24"/>
                <w:szCs w:val="24"/>
                <w:lang w:val="kk-KZ"/>
              </w:rPr>
              <w:t>t</w:t>
            </w:r>
            <w:r w:rsidRPr="00AB1677">
              <w:rPr>
                <w:rFonts w:ascii="Times New Roman" w:hAnsi="Times New Roman" w:cs="Times New Roman"/>
                <w:sz w:val="24"/>
                <w:szCs w:val="24"/>
                <w:lang w:val="kk-KZ"/>
              </w:rPr>
              <w:t>τ</w:t>
            </w:r>
          </w:p>
        </w:tc>
        <w:tc>
          <w:tcPr>
            <w:tcW w:w="1134" w:type="dxa"/>
          </w:tcPr>
          <w:p w14:paraId="54640957" w14:textId="77777777" w:rsidR="00C201D5" w:rsidRPr="00AB1677" w:rsidRDefault="00C201D5" w:rsidP="000D63ED">
            <w:pPr>
              <w:jc w:val="center"/>
              <w:rPr>
                <w:sz w:val="24"/>
                <w:szCs w:val="24"/>
                <w:lang w:val="kk-KZ"/>
              </w:rPr>
            </w:pPr>
            <w:r w:rsidRPr="00AB1677">
              <w:rPr>
                <w:sz w:val="24"/>
                <w:szCs w:val="24"/>
                <w:lang w:val="kk-KZ"/>
              </w:rPr>
              <w:t>0,280</w:t>
            </w:r>
          </w:p>
        </w:tc>
        <w:tc>
          <w:tcPr>
            <w:tcW w:w="1134" w:type="dxa"/>
          </w:tcPr>
          <w:p w14:paraId="1CC7278C" w14:textId="77777777" w:rsidR="00C201D5" w:rsidRPr="00AB1677" w:rsidRDefault="00C201D5" w:rsidP="000D63ED">
            <w:pPr>
              <w:jc w:val="center"/>
              <w:rPr>
                <w:sz w:val="24"/>
                <w:szCs w:val="24"/>
                <w:lang w:val="kk-KZ"/>
              </w:rPr>
            </w:pPr>
            <w:r w:rsidRPr="00AB1677">
              <w:rPr>
                <w:sz w:val="24"/>
                <w:szCs w:val="24"/>
                <w:lang w:val="kk-KZ"/>
              </w:rPr>
              <w:t>1,225</w:t>
            </w:r>
          </w:p>
        </w:tc>
        <w:tc>
          <w:tcPr>
            <w:tcW w:w="1418" w:type="dxa"/>
          </w:tcPr>
          <w:p w14:paraId="1F44F0A4" w14:textId="77777777" w:rsidR="00C201D5" w:rsidRPr="00AB1677" w:rsidRDefault="00C201D5" w:rsidP="000D63ED">
            <w:pPr>
              <w:jc w:val="center"/>
              <w:rPr>
                <w:sz w:val="24"/>
                <w:szCs w:val="24"/>
                <w:lang w:val="kk-KZ"/>
              </w:rPr>
            </w:pPr>
            <w:r w:rsidRPr="00AB1677">
              <w:rPr>
                <w:sz w:val="24"/>
                <w:szCs w:val="24"/>
                <w:lang w:val="kk-KZ"/>
              </w:rPr>
              <w:t>19,13</w:t>
            </w:r>
          </w:p>
        </w:tc>
        <w:tc>
          <w:tcPr>
            <w:tcW w:w="1424" w:type="dxa"/>
          </w:tcPr>
          <w:p w14:paraId="32D081B2" w14:textId="77777777" w:rsidR="00C201D5" w:rsidRPr="00AB1677" w:rsidRDefault="00C201D5" w:rsidP="000D63ED">
            <w:pPr>
              <w:jc w:val="center"/>
              <w:rPr>
                <w:sz w:val="24"/>
                <w:szCs w:val="24"/>
                <w:lang w:val="kk-KZ"/>
              </w:rPr>
            </w:pPr>
            <w:r w:rsidRPr="00AB1677">
              <w:rPr>
                <w:sz w:val="24"/>
                <w:szCs w:val="24"/>
                <w:lang w:val="kk-KZ"/>
              </w:rPr>
              <w:t>19,25</w:t>
            </w:r>
          </w:p>
        </w:tc>
      </w:tr>
      <w:tr w:rsidR="00C201D5" w:rsidRPr="00AB1677" w14:paraId="41792EA3" w14:textId="77777777" w:rsidTr="000D63ED">
        <w:trPr>
          <w:jc w:val="center"/>
        </w:trPr>
        <w:tc>
          <w:tcPr>
            <w:tcW w:w="4546" w:type="dxa"/>
          </w:tcPr>
          <w:p w14:paraId="67E81957" w14:textId="77777777" w:rsidR="00C201D5" w:rsidRPr="00AB1677" w:rsidRDefault="00C201D5" w:rsidP="000D63ED">
            <w:pPr>
              <w:pStyle w:val="af6"/>
              <w:jc w:val="left"/>
              <w:rPr>
                <w:rFonts w:ascii="Times New Roman" w:hAnsi="Times New Roman" w:cs="Times New Roman"/>
                <w:sz w:val="24"/>
                <w:szCs w:val="24"/>
                <w:lang w:val="kk-KZ" w:eastAsia="en-US"/>
              </w:rPr>
            </w:pPr>
            <w:r w:rsidRPr="00AB1677">
              <w:rPr>
                <w:rFonts w:ascii="Times New Roman" w:hAnsi="Times New Roman" w:cs="Times New Roman"/>
                <w:i/>
                <w:sz w:val="24"/>
                <w:szCs w:val="24"/>
                <w:lang w:val="kk-KZ"/>
              </w:rPr>
              <w:t>y</w:t>
            </w:r>
            <w:r w:rsidRPr="00AB1677">
              <w:rPr>
                <w:rFonts w:ascii="Times New Roman" w:hAnsi="Times New Roman" w:cs="Times New Roman"/>
                <w:sz w:val="24"/>
                <w:szCs w:val="24"/>
                <w:vertAlign w:val="subscript"/>
                <w:lang w:val="kk-KZ"/>
              </w:rPr>
              <w:t>12</w:t>
            </w:r>
            <w:r w:rsidRPr="00AB1677">
              <w:rPr>
                <w:rFonts w:ascii="Times New Roman" w:hAnsi="Times New Roman" w:cs="Times New Roman"/>
                <w:sz w:val="24"/>
                <w:szCs w:val="24"/>
                <w:lang w:val="kk-KZ"/>
              </w:rPr>
              <w:t>=11,7500–0,2500</w:t>
            </w:r>
            <w:r w:rsidRPr="00AB1677">
              <w:rPr>
                <w:rFonts w:ascii="Times New Roman" w:hAnsi="Times New Roman" w:cs="Times New Roman"/>
                <w:i/>
                <w:sz w:val="24"/>
                <w:szCs w:val="24"/>
                <w:lang w:val="kk-KZ"/>
              </w:rPr>
              <w:t>t</w:t>
            </w:r>
          </w:p>
        </w:tc>
        <w:tc>
          <w:tcPr>
            <w:tcW w:w="1134" w:type="dxa"/>
          </w:tcPr>
          <w:p w14:paraId="4E20FBAA" w14:textId="77777777" w:rsidR="00C201D5" w:rsidRPr="00AB1677" w:rsidRDefault="00C201D5" w:rsidP="000D63ED">
            <w:pPr>
              <w:jc w:val="center"/>
              <w:rPr>
                <w:sz w:val="24"/>
                <w:szCs w:val="24"/>
                <w:lang w:val="kk-KZ"/>
              </w:rPr>
            </w:pPr>
            <w:r w:rsidRPr="00AB1677">
              <w:rPr>
                <w:sz w:val="24"/>
                <w:szCs w:val="24"/>
                <w:lang w:val="kk-KZ"/>
              </w:rPr>
              <w:t>0,130</w:t>
            </w:r>
          </w:p>
        </w:tc>
        <w:tc>
          <w:tcPr>
            <w:tcW w:w="1134" w:type="dxa"/>
          </w:tcPr>
          <w:p w14:paraId="62639986" w14:textId="77777777" w:rsidR="00C201D5" w:rsidRPr="00AB1677" w:rsidRDefault="00C201D5" w:rsidP="000D63ED">
            <w:pPr>
              <w:jc w:val="center"/>
              <w:rPr>
                <w:sz w:val="24"/>
                <w:szCs w:val="24"/>
                <w:lang w:val="kk-KZ"/>
              </w:rPr>
            </w:pPr>
            <w:r w:rsidRPr="00AB1677">
              <w:rPr>
                <w:sz w:val="24"/>
                <w:szCs w:val="24"/>
                <w:lang w:val="kk-KZ"/>
              </w:rPr>
              <w:t>0,540</w:t>
            </w:r>
          </w:p>
        </w:tc>
        <w:tc>
          <w:tcPr>
            <w:tcW w:w="1418" w:type="dxa"/>
          </w:tcPr>
          <w:p w14:paraId="220591AF" w14:textId="77777777" w:rsidR="00C201D5" w:rsidRPr="00AB1677" w:rsidRDefault="00C201D5" w:rsidP="000D63ED">
            <w:pPr>
              <w:jc w:val="center"/>
              <w:rPr>
                <w:sz w:val="24"/>
                <w:szCs w:val="24"/>
                <w:lang w:val="kk-KZ"/>
              </w:rPr>
            </w:pPr>
            <w:r w:rsidRPr="00AB1677">
              <w:rPr>
                <w:sz w:val="24"/>
                <w:szCs w:val="24"/>
                <w:lang w:val="kk-KZ"/>
              </w:rPr>
              <w:t>17,26</w:t>
            </w:r>
          </w:p>
        </w:tc>
        <w:tc>
          <w:tcPr>
            <w:tcW w:w="1424" w:type="dxa"/>
          </w:tcPr>
          <w:p w14:paraId="4AB29E8C" w14:textId="77777777" w:rsidR="00C201D5" w:rsidRPr="00AB1677" w:rsidRDefault="00C201D5" w:rsidP="000D63ED">
            <w:pPr>
              <w:jc w:val="center"/>
              <w:rPr>
                <w:sz w:val="24"/>
                <w:szCs w:val="24"/>
                <w:lang w:val="kk-KZ"/>
              </w:rPr>
            </w:pPr>
            <w:r w:rsidRPr="00AB1677">
              <w:rPr>
                <w:sz w:val="24"/>
                <w:szCs w:val="24"/>
                <w:lang w:val="kk-KZ"/>
              </w:rPr>
              <w:t>19,33</w:t>
            </w:r>
          </w:p>
        </w:tc>
      </w:tr>
      <w:tr w:rsidR="00C201D5" w:rsidRPr="00AB1677" w14:paraId="279E318D" w14:textId="77777777" w:rsidTr="000D63ED">
        <w:trPr>
          <w:jc w:val="center"/>
        </w:trPr>
        <w:tc>
          <w:tcPr>
            <w:tcW w:w="4546" w:type="dxa"/>
          </w:tcPr>
          <w:p w14:paraId="60FEEB85" w14:textId="48B5A4E4" w:rsidR="00C201D5" w:rsidRPr="00AB1677" w:rsidRDefault="00532A88" w:rsidP="000D63ED">
            <w:pPr>
              <w:rPr>
                <w:i/>
                <w:sz w:val="24"/>
                <w:szCs w:val="24"/>
                <w:lang w:val="kk-KZ"/>
              </w:rPr>
            </w:pPr>
            <w:r w:rsidRPr="00AB1677">
              <w:rPr>
                <w:sz w:val="24"/>
                <w:szCs w:val="24"/>
                <w:lang w:val="kk-KZ"/>
              </w:rPr>
              <w:t xml:space="preserve">Мұнда </w:t>
            </w:r>
            <w:r w:rsidR="00C201D5" w:rsidRPr="00AB1677">
              <w:rPr>
                <w:sz w:val="24"/>
                <w:szCs w:val="24"/>
                <w:lang w:val="kk-KZ"/>
              </w:rPr>
              <w:t xml:space="preserve"> </w:t>
            </w:r>
            <w:r w:rsidR="00C201D5" w:rsidRPr="00AB1677">
              <w:rPr>
                <w:i/>
                <w:sz w:val="24"/>
                <w:szCs w:val="24"/>
                <w:lang w:val="kk-KZ"/>
              </w:rPr>
              <w:t xml:space="preserve">K </w:t>
            </w:r>
            <w:r w:rsidR="00C201D5" w:rsidRPr="00AB1677">
              <w:rPr>
                <w:sz w:val="24"/>
                <w:szCs w:val="24"/>
                <w:lang w:val="kk-KZ"/>
              </w:rPr>
              <w:t>–қышқылдылығы, градус;</w:t>
            </w:r>
          </w:p>
          <w:p w14:paraId="2E9E3205" w14:textId="77777777" w:rsidR="00C201D5" w:rsidRPr="00AB1677" w:rsidRDefault="00C201D5" w:rsidP="000D63ED">
            <w:pPr>
              <w:rPr>
                <w:i/>
                <w:sz w:val="24"/>
                <w:szCs w:val="24"/>
                <w:lang w:val="kk-KZ"/>
              </w:rPr>
            </w:pPr>
            <w:r w:rsidRPr="00AB1677">
              <w:rPr>
                <w:i/>
                <w:sz w:val="24"/>
                <w:szCs w:val="24"/>
                <w:lang w:val="kk-KZ"/>
              </w:rPr>
              <w:t xml:space="preserve">      t </w:t>
            </w:r>
            <w:r w:rsidRPr="00AB1677">
              <w:rPr>
                <w:sz w:val="24"/>
                <w:szCs w:val="24"/>
                <w:lang w:val="kk-KZ"/>
              </w:rPr>
              <w:t>– температура, °С;</w:t>
            </w:r>
          </w:p>
          <w:p w14:paraId="05F1C874" w14:textId="77777777" w:rsidR="00C201D5" w:rsidRPr="00AB1677" w:rsidRDefault="00C201D5" w:rsidP="000D63ED">
            <w:pPr>
              <w:rPr>
                <w:i/>
                <w:sz w:val="24"/>
                <w:szCs w:val="24"/>
                <w:lang w:val="kk-KZ"/>
              </w:rPr>
            </w:pPr>
            <w:r w:rsidRPr="00AB1677">
              <w:rPr>
                <w:sz w:val="24"/>
                <w:szCs w:val="24"/>
                <w:lang w:val="kk-KZ"/>
              </w:rPr>
              <w:t xml:space="preserve">      τ –уақыт, с.</w:t>
            </w:r>
          </w:p>
        </w:tc>
        <w:tc>
          <w:tcPr>
            <w:tcW w:w="1134" w:type="dxa"/>
          </w:tcPr>
          <w:p w14:paraId="27A3CD6E" w14:textId="77777777" w:rsidR="00C201D5" w:rsidRPr="00AB1677" w:rsidRDefault="00C201D5" w:rsidP="000D63ED">
            <w:pPr>
              <w:jc w:val="center"/>
              <w:rPr>
                <w:sz w:val="24"/>
                <w:szCs w:val="24"/>
                <w:lang w:val="kk-KZ"/>
              </w:rPr>
            </w:pPr>
          </w:p>
        </w:tc>
        <w:tc>
          <w:tcPr>
            <w:tcW w:w="1134" w:type="dxa"/>
          </w:tcPr>
          <w:p w14:paraId="520CACC8" w14:textId="77777777" w:rsidR="00C201D5" w:rsidRPr="00AB1677" w:rsidRDefault="00C201D5" w:rsidP="000D63ED">
            <w:pPr>
              <w:jc w:val="center"/>
              <w:rPr>
                <w:sz w:val="24"/>
                <w:szCs w:val="24"/>
                <w:lang w:val="kk-KZ"/>
              </w:rPr>
            </w:pPr>
          </w:p>
        </w:tc>
        <w:tc>
          <w:tcPr>
            <w:tcW w:w="1418" w:type="dxa"/>
          </w:tcPr>
          <w:p w14:paraId="4B4D5ADC" w14:textId="77777777" w:rsidR="00C201D5" w:rsidRPr="00AB1677" w:rsidRDefault="00C201D5" w:rsidP="000D63ED">
            <w:pPr>
              <w:jc w:val="center"/>
              <w:rPr>
                <w:sz w:val="24"/>
                <w:szCs w:val="24"/>
                <w:lang w:val="kk-KZ"/>
              </w:rPr>
            </w:pPr>
          </w:p>
        </w:tc>
        <w:tc>
          <w:tcPr>
            <w:tcW w:w="1424" w:type="dxa"/>
          </w:tcPr>
          <w:p w14:paraId="71A37A78" w14:textId="77777777" w:rsidR="00C201D5" w:rsidRPr="00AB1677" w:rsidRDefault="00C201D5" w:rsidP="000D63ED">
            <w:pPr>
              <w:jc w:val="center"/>
              <w:rPr>
                <w:sz w:val="24"/>
                <w:szCs w:val="24"/>
                <w:lang w:val="kk-KZ"/>
              </w:rPr>
            </w:pPr>
          </w:p>
        </w:tc>
      </w:tr>
    </w:tbl>
    <w:p w14:paraId="7ADFADAF" w14:textId="77777777" w:rsidR="00C201D5" w:rsidRPr="00AB1677" w:rsidRDefault="00C201D5" w:rsidP="00C201D5">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p>
    <w:p w14:paraId="72170D01" w14:textId="7B839E19"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Алынған регрессиялық теңдеулердің қысқаша талдауы С дәрумені (y</w:t>
      </w:r>
      <w:r w:rsidRPr="00AB1677">
        <w:rPr>
          <w:rFonts w:ascii="Times New Roman" w:hAnsi="Times New Roman" w:cs="Times New Roman"/>
          <w:color w:val="000000"/>
          <w:sz w:val="28"/>
          <w:szCs w:val="28"/>
          <w:vertAlign w:val="subscript"/>
          <w:lang w:val="kk-KZ"/>
        </w:rPr>
        <w:t>1</w:t>
      </w:r>
      <w:r w:rsidRPr="00AB1677">
        <w:rPr>
          <w:rFonts w:ascii="Times New Roman" w:hAnsi="Times New Roman" w:cs="Times New Roman"/>
          <w:color w:val="000000"/>
          <w:sz w:val="28"/>
          <w:szCs w:val="28"/>
          <w:lang w:val="kk-KZ"/>
        </w:rPr>
        <w:t>) және жалпы қант (y</w:t>
      </w:r>
      <w:r w:rsidRPr="00AB1677">
        <w:rPr>
          <w:rFonts w:ascii="Times New Roman" w:hAnsi="Times New Roman" w:cs="Times New Roman"/>
          <w:color w:val="000000"/>
          <w:sz w:val="28"/>
          <w:szCs w:val="28"/>
          <w:vertAlign w:val="subscript"/>
          <w:lang w:val="kk-KZ"/>
        </w:rPr>
        <w:t>4</w:t>
      </w:r>
      <w:r w:rsidRPr="00AB1677">
        <w:rPr>
          <w:rFonts w:ascii="Times New Roman" w:hAnsi="Times New Roman" w:cs="Times New Roman"/>
          <w:color w:val="000000"/>
          <w:sz w:val="28"/>
          <w:szCs w:val="28"/>
          <w:lang w:val="kk-KZ"/>
        </w:rPr>
        <w:t>) сияқты қауын сығындысы сапасының көрсеткіштері өңдеу режимдеріне мүлдем тәуелді емес екенін көрсетеді және олардың тәжірибелердегі мәндерінің ауытқуы шамалы және тәжірибелердің қателіктері шегінде жатыр.</w:t>
      </w:r>
    </w:p>
    <w:p w14:paraId="795AD812"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Сығындыны өңдегеннен кейін көгерудің болуы тек бір факторға, t температурасына байланысты.</w:t>
      </w:r>
    </w:p>
    <w:p w14:paraId="2D201C5B" w14:textId="03551062"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Пектиннің (y</w:t>
      </w:r>
      <w:r w:rsidRPr="00AB1677">
        <w:rPr>
          <w:rFonts w:ascii="Times New Roman" w:hAnsi="Times New Roman" w:cs="Times New Roman"/>
          <w:color w:val="000000"/>
          <w:sz w:val="28"/>
          <w:szCs w:val="28"/>
          <w:vertAlign w:val="subscript"/>
          <w:lang w:val="kk-KZ"/>
        </w:rPr>
        <w:t>1</w:t>
      </w:r>
      <w:r w:rsidRPr="00AB1677">
        <w:rPr>
          <w:rFonts w:ascii="Times New Roman" w:hAnsi="Times New Roman" w:cs="Times New Roman"/>
          <w:color w:val="000000"/>
          <w:sz w:val="28"/>
          <w:szCs w:val="28"/>
          <w:lang w:val="kk-KZ"/>
        </w:rPr>
        <w:t>) шығымы екі режимдік факторға, қышқылдыққа және өңдеу ұзақтығына байланысты.</w:t>
      </w:r>
      <w:r w:rsidR="00532A88" w:rsidRPr="00AB1677">
        <w:rPr>
          <w:rFonts w:ascii="Times New Roman" w:hAnsi="Times New Roman" w:cs="Times New Roman"/>
          <w:color w:val="000000"/>
          <w:sz w:val="28"/>
          <w:szCs w:val="28"/>
          <w:lang w:val="kk-KZ"/>
        </w:rPr>
        <w:t xml:space="preserve"> </w:t>
      </w:r>
      <w:r w:rsidRPr="00AB1677">
        <w:rPr>
          <w:rFonts w:ascii="Times New Roman" w:hAnsi="Times New Roman" w:cs="Times New Roman"/>
          <w:color w:val="000000"/>
          <w:sz w:val="28"/>
          <w:szCs w:val="28"/>
          <w:lang w:val="kk-KZ"/>
        </w:rPr>
        <w:t>Каротин (y</w:t>
      </w:r>
      <w:r w:rsidRPr="00AB1677">
        <w:rPr>
          <w:rFonts w:ascii="Times New Roman" w:hAnsi="Times New Roman" w:cs="Times New Roman"/>
          <w:color w:val="000000"/>
          <w:sz w:val="28"/>
          <w:szCs w:val="28"/>
          <w:vertAlign w:val="subscript"/>
          <w:lang w:val="kk-KZ"/>
        </w:rPr>
        <w:t>3</w:t>
      </w:r>
      <w:r w:rsidRPr="00AB1677">
        <w:rPr>
          <w:rFonts w:ascii="Times New Roman" w:hAnsi="Times New Roman" w:cs="Times New Roman"/>
          <w:color w:val="000000"/>
          <w:sz w:val="28"/>
          <w:szCs w:val="28"/>
          <w:lang w:val="kk-KZ"/>
        </w:rPr>
        <w:t>) және сахароза (y</w:t>
      </w:r>
      <w:r w:rsidRPr="00AB1677">
        <w:rPr>
          <w:rFonts w:ascii="Times New Roman" w:hAnsi="Times New Roman" w:cs="Times New Roman"/>
          <w:color w:val="000000"/>
          <w:sz w:val="28"/>
          <w:szCs w:val="28"/>
          <w:vertAlign w:val="subscript"/>
          <w:lang w:val="kk-KZ"/>
        </w:rPr>
        <w:t>6</w:t>
      </w:r>
      <w:r w:rsidRPr="00AB1677">
        <w:rPr>
          <w:rFonts w:ascii="Times New Roman" w:hAnsi="Times New Roman" w:cs="Times New Roman"/>
          <w:color w:val="000000"/>
          <w:sz w:val="28"/>
          <w:szCs w:val="28"/>
          <w:lang w:val="kk-KZ"/>
        </w:rPr>
        <w:t>) құрамы K қышқылдығы мен t температурасына байланысты. Сондай-ақ, фруктоза (y</w:t>
      </w:r>
      <w:r w:rsidRPr="00AB1677">
        <w:rPr>
          <w:rFonts w:ascii="Times New Roman" w:hAnsi="Times New Roman" w:cs="Times New Roman"/>
          <w:color w:val="000000"/>
          <w:sz w:val="28"/>
          <w:szCs w:val="28"/>
          <w:vertAlign w:val="subscript"/>
          <w:lang w:val="kk-KZ"/>
        </w:rPr>
        <w:t>5</w:t>
      </w:r>
      <w:r w:rsidRPr="00AB1677">
        <w:rPr>
          <w:rFonts w:ascii="Times New Roman" w:hAnsi="Times New Roman" w:cs="Times New Roman"/>
          <w:color w:val="000000"/>
          <w:sz w:val="28"/>
          <w:szCs w:val="28"/>
          <w:lang w:val="kk-KZ"/>
        </w:rPr>
        <w:t>), А дәрумені (y</w:t>
      </w:r>
      <w:r w:rsidRPr="00AB1677">
        <w:rPr>
          <w:rFonts w:ascii="Times New Roman" w:hAnsi="Times New Roman" w:cs="Times New Roman"/>
          <w:color w:val="000000"/>
          <w:sz w:val="28"/>
          <w:szCs w:val="28"/>
          <w:vertAlign w:val="subscript"/>
          <w:lang w:val="kk-KZ"/>
        </w:rPr>
        <w:t>7</w:t>
      </w:r>
      <w:r w:rsidRPr="00AB1677">
        <w:rPr>
          <w:rFonts w:ascii="Times New Roman" w:hAnsi="Times New Roman" w:cs="Times New Roman"/>
          <w:color w:val="000000"/>
          <w:sz w:val="28"/>
          <w:szCs w:val="28"/>
          <w:lang w:val="kk-KZ"/>
        </w:rPr>
        <w:t>), калий (y</w:t>
      </w:r>
      <w:r w:rsidRPr="00AB1677">
        <w:rPr>
          <w:rFonts w:ascii="Times New Roman" w:hAnsi="Times New Roman" w:cs="Times New Roman"/>
          <w:color w:val="000000"/>
          <w:sz w:val="28"/>
          <w:szCs w:val="28"/>
          <w:vertAlign w:val="subscript"/>
          <w:lang w:val="kk-KZ"/>
        </w:rPr>
        <w:t>9</w:t>
      </w:r>
      <w:r w:rsidRPr="00AB1677">
        <w:rPr>
          <w:rFonts w:ascii="Times New Roman" w:hAnsi="Times New Roman" w:cs="Times New Roman"/>
          <w:color w:val="000000"/>
          <w:sz w:val="28"/>
          <w:szCs w:val="28"/>
          <w:lang w:val="kk-KZ"/>
        </w:rPr>
        <w:t>) және микроорганизмдер (y</w:t>
      </w:r>
      <w:r w:rsidRPr="00AB1677">
        <w:rPr>
          <w:rFonts w:ascii="Times New Roman" w:hAnsi="Times New Roman" w:cs="Times New Roman"/>
          <w:color w:val="000000"/>
          <w:sz w:val="28"/>
          <w:szCs w:val="28"/>
          <w:vertAlign w:val="subscript"/>
          <w:lang w:val="kk-KZ"/>
        </w:rPr>
        <w:t>11</w:t>
      </w:r>
      <w:r w:rsidRPr="00AB1677">
        <w:rPr>
          <w:rFonts w:ascii="Times New Roman" w:hAnsi="Times New Roman" w:cs="Times New Roman"/>
          <w:color w:val="000000"/>
          <w:sz w:val="28"/>
          <w:szCs w:val="28"/>
          <w:lang w:val="kk-KZ"/>
        </w:rPr>
        <w:t>) бар глюкозаның мөлшері екі факторға, бірақ t температурасы мен өңдеу ұзақтығына байланысты.</w:t>
      </w:r>
    </w:p>
    <w:p w14:paraId="43ECA59A"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Қарастырылған барлық үш K, t және τ режим факторлары тек Е дәрумені (y</w:t>
      </w:r>
      <w:r w:rsidRPr="00AB1677">
        <w:rPr>
          <w:rFonts w:ascii="Times New Roman" w:hAnsi="Times New Roman" w:cs="Times New Roman"/>
          <w:color w:val="000000"/>
          <w:sz w:val="28"/>
          <w:szCs w:val="28"/>
          <w:vertAlign w:val="subscript"/>
          <w:lang w:val="kk-KZ"/>
        </w:rPr>
        <w:t>8</w:t>
      </w:r>
      <w:r w:rsidRPr="00AB1677">
        <w:rPr>
          <w:rFonts w:ascii="Times New Roman" w:hAnsi="Times New Roman" w:cs="Times New Roman"/>
          <w:color w:val="000000"/>
          <w:sz w:val="28"/>
          <w:szCs w:val="28"/>
          <w:lang w:val="kk-KZ"/>
        </w:rPr>
        <w:t>) мен темірдің (y</w:t>
      </w:r>
      <w:r w:rsidRPr="00AB1677">
        <w:rPr>
          <w:rFonts w:ascii="Times New Roman" w:hAnsi="Times New Roman" w:cs="Times New Roman"/>
          <w:color w:val="000000"/>
          <w:sz w:val="28"/>
          <w:szCs w:val="28"/>
          <w:vertAlign w:val="subscript"/>
          <w:lang w:val="kk-KZ"/>
        </w:rPr>
        <w:t>10</w:t>
      </w:r>
      <w:r w:rsidRPr="00AB1677">
        <w:rPr>
          <w:rFonts w:ascii="Times New Roman" w:hAnsi="Times New Roman" w:cs="Times New Roman"/>
          <w:color w:val="000000"/>
          <w:sz w:val="28"/>
          <w:szCs w:val="28"/>
          <w:lang w:val="kk-KZ"/>
        </w:rPr>
        <w:t>) құрамына әсер етеді.</w:t>
      </w:r>
    </w:p>
    <w:p w14:paraId="6899D6EA"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Егер технологиялық режим факторларының зерттелген 12 индикаторға әсер ету бағытын талдайтын болсақ, онда дұрыс тұжырымдарды олардың кейбіреулері бойынша ғана алуға болады — y</w:t>
      </w:r>
      <w:r w:rsidRPr="00AB1677">
        <w:rPr>
          <w:rFonts w:ascii="Times New Roman" w:hAnsi="Times New Roman" w:cs="Times New Roman"/>
          <w:color w:val="000000"/>
          <w:sz w:val="28"/>
          <w:szCs w:val="28"/>
          <w:vertAlign w:val="subscript"/>
          <w:lang w:val="kk-KZ"/>
        </w:rPr>
        <w:t>1</w:t>
      </w:r>
      <w:r w:rsidRPr="00AB1677">
        <w:rPr>
          <w:rFonts w:ascii="Times New Roman" w:hAnsi="Times New Roman" w:cs="Times New Roman"/>
          <w:color w:val="000000"/>
          <w:sz w:val="28"/>
          <w:szCs w:val="28"/>
          <w:lang w:val="kk-KZ"/>
        </w:rPr>
        <w:t>, y</w:t>
      </w:r>
      <w:r w:rsidRPr="00AB1677">
        <w:rPr>
          <w:rFonts w:ascii="Times New Roman" w:hAnsi="Times New Roman" w:cs="Times New Roman"/>
          <w:color w:val="000000"/>
          <w:sz w:val="28"/>
          <w:szCs w:val="28"/>
          <w:vertAlign w:val="subscript"/>
          <w:lang w:val="kk-KZ"/>
        </w:rPr>
        <w:t>6</w:t>
      </w:r>
      <w:r w:rsidRPr="00AB1677">
        <w:rPr>
          <w:rFonts w:ascii="Times New Roman" w:hAnsi="Times New Roman" w:cs="Times New Roman"/>
          <w:color w:val="000000"/>
          <w:sz w:val="28"/>
          <w:szCs w:val="28"/>
          <w:lang w:val="kk-KZ"/>
        </w:rPr>
        <w:t>, y</w:t>
      </w:r>
      <w:r w:rsidRPr="00AB1677">
        <w:rPr>
          <w:rFonts w:ascii="Times New Roman" w:hAnsi="Times New Roman" w:cs="Times New Roman"/>
          <w:color w:val="000000"/>
          <w:sz w:val="28"/>
          <w:szCs w:val="28"/>
          <w:vertAlign w:val="subscript"/>
          <w:lang w:val="kk-KZ"/>
        </w:rPr>
        <w:t>7</w:t>
      </w:r>
      <w:r w:rsidRPr="00AB1677">
        <w:rPr>
          <w:rFonts w:ascii="Times New Roman" w:hAnsi="Times New Roman" w:cs="Times New Roman"/>
          <w:color w:val="000000"/>
          <w:sz w:val="28"/>
          <w:szCs w:val="28"/>
          <w:lang w:val="kk-KZ"/>
        </w:rPr>
        <w:t xml:space="preserve"> және y</w:t>
      </w:r>
      <w:r w:rsidRPr="00AB1677">
        <w:rPr>
          <w:rFonts w:ascii="Times New Roman" w:hAnsi="Times New Roman" w:cs="Times New Roman"/>
          <w:color w:val="000000"/>
          <w:sz w:val="28"/>
          <w:szCs w:val="28"/>
          <w:vertAlign w:val="subscript"/>
          <w:lang w:val="kk-KZ"/>
        </w:rPr>
        <w:t>12</w:t>
      </w:r>
      <w:r w:rsidRPr="00AB1677">
        <w:rPr>
          <w:rFonts w:ascii="Times New Roman" w:hAnsi="Times New Roman" w:cs="Times New Roman"/>
          <w:color w:val="000000"/>
          <w:sz w:val="28"/>
          <w:szCs w:val="28"/>
          <w:lang w:val="kk-KZ"/>
        </w:rPr>
        <w:t>, бұл кейбір факторлардан көрсетілген көрсеткіштердің сызықтығымен байланысты.</w:t>
      </w:r>
    </w:p>
    <w:p w14:paraId="70D6C445" w14:textId="5FEF50B2"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lastRenderedPageBreak/>
        <w:t>Сонымен, y</w:t>
      </w:r>
      <w:r w:rsidRPr="00AB1677">
        <w:rPr>
          <w:rFonts w:ascii="Times New Roman" w:hAnsi="Times New Roman" w:cs="Times New Roman"/>
          <w:color w:val="000000"/>
          <w:sz w:val="28"/>
          <w:szCs w:val="28"/>
          <w:vertAlign w:val="subscript"/>
          <w:lang w:val="kk-KZ"/>
        </w:rPr>
        <w:t>1</w:t>
      </w:r>
      <w:r w:rsidRPr="00AB1677">
        <w:rPr>
          <w:rFonts w:ascii="Times New Roman" w:hAnsi="Times New Roman" w:cs="Times New Roman"/>
          <w:color w:val="000000"/>
          <w:sz w:val="28"/>
          <w:szCs w:val="28"/>
          <w:lang w:val="kk-KZ"/>
        </w:rPr>
        <w:t xml:space="preserve"> теңдеуінен көруге болады, содан кейін пектиннің шығуы K және τ факторларына сызықтық тәуелді болады және олардың өсуімен пектиннің шығымы да артады.</w:t>
      </w:r>
      <w:r w:rsidR="00532A88" w:rsidRPr="00AB1677">
        <w:rPr>
          <w:rFonts w:ascii="Times New Roman" w:hAnsi="Times New Roman" w:cs="Times New Roman"/>
          <w:color w:val="000000"/>
          <w:sz w:val="28"/>
          <w:szCs w:val="28"/>
          <w:lang w:val="kk-KZ"/>
        </w:rPr>
        <w:t xml:space="preserve"> </w:t>
      </w:r>
      <w:r w:rsidRPr="00AB1677">
        <w:rPr>
          <w:rFonts w:ascii="Times New Roman" w:hAnsi="Times New Roman" w:cs="Times New Roman"/>
          <w:color w:val="000000"/>
          <w:sz w:val="28"/>
          <w:szCs w:val="28"/>
          <w:lang w:val="kk-KZ"/>
        </w:rPr>
        <w:t>Бірақ өңдеу ұзақтығы пектиннің шығуына едәуір әсер етеді — оның 2-ден 5 сағатқа дейін өсуі қышқылдықтың өзгеруінің барлық диапазонында пектиннің шығымдылығын 2 есе арттырады, бұл пектиннің шығымдылығын тек 4...8% - ға арттырады (яғни, температура өзгерген кезде пектиннің мөлшері іс жүзінде өзгермейді деп санауға болады)</w:t>
      </w:r>
      <w:r w:rsidR="00532A88" w:rsidRPr="00AB1677">
        <w:rPr>
          <w:rFonts w:ascii="Times New Roman" w:hAnsi="Times New Roman" w:cs="Times New Roman"/>
          <w:color w:val="000000"/>
          <w:sz w:val="28"/>
          <w:szCs w:val="28"/>
          <w:lang w:val="kk-KZ"/>
        </w:rPr>
        <w:t>.</w:t>
      </w:r>
    </w:p>
    <w:p w14:paraId="689F906C" w14:textId="77777777" w:rsidR="00532A88" w:rsidRPr="00AB1677" w:rsidRDefault="00C201D5" w:rsidP="00532A88">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у</w:t>
      </w:r>
      <w:r w:rsidRPr="00AB1677">
        <w:rPr>
          <w:rFonts w:ascii="Times New Roman" w:hAnsi="Times New Roman" w:cs="Times New Roman"/>
          <w:color w:val="000000"/>
          <w:sz w:val="28"/>
          <w:szCs w:val="28"/>
          <w:vertAlign w:val="subscript"/>
          <w:lang w:val="kk-KZ"/>
        </w:rPr>
        <w:t>6</w:t>
      </w:r>
      <w:r w:rsidRPr="00AB1677">
        <w:rPr>
          <w:rFonts w:ascii="Times New Roman" w:hAnsi="Times New Roman" w:cs="Times New Roman"/>
          <w:color w:val="000000"/>
          <w:sz w:val="28"/>
          <w:szCs w:val="28"/>
          <w:lang w:val="kk-KZ"/>
        </w:rPr>
        <w:t xml:space="preserve"> сахарозасының мөлшері K қышқылдығының төмендеуі және </w:t>
      </w:r>
      <w:r w:rsidR="00532A88" w:rsidRPr="00AB1677">
        <w:rPr>
          <w:rFonts w:ascii="Times New Roman" w:hAnsi="Times New Roman" w:cs="Times New Roman"/>
          <w:color w:val="000000"/>
          <w:sz w:val="28"/>
          <w:szCs w:val="28"/>
          <w:lang w:val="kk-KZ"/>
        </w:rPr>
        <w:t>t</w:t>
      </w:r>
      <w:r w:rsidRPr="00AB1677">
        <w:rPr>
          <w:rFonts w:ascii="Times New Roman" w:hAnsi="Times New Roman" w:cs="Times New Roman"/>
          <w:color w:val="000000"/>
          <w:sz w:val="28"/>
          <w:szCs w:val="28"/>
          <w:lang w:val="kk-KZ"/>
        </w:rPr>
        <w:t xml:space="preserve"> температурасы</w:t>
      </w:r>
      <w:r w:rsidR="00532A88" w:rsidRPr="00AB1677">
        <w:rPr>
          <w:rFonts w:ascii="Times New Roman" w:hAnsi="Times New Roman" w:cs="Times New Roman"/>
          <w:color w:val="000000"/>
          <w:sz w:val="28"/>
          <w:szCs w:val="28"/>
          <w:lang w:val="kk-KZ"/>
        </w:rPr>
        <w:t>мен</w:t>
      </w:r>
      <w:r w:rsidRPr="00AB1677">
        <w:rPr>
          <w:rFonts w:ascii="Times New Roman" w:hAnsi="Times New Roman" w:cs="Times New Roman"/>
          <w:color w:val="000000"/>
          <w:sz w:val="28"/>
          <w:szCs w:val="28"/>
          <w:lang w:val="kk-KZ"/>
        </w:rPr>
        <w:t xml:space="preserve"> жоғарылайды.</w:t>
      </w:r>
      <w:r w:rsidR="00532A88" w:rsidRPr="00AB1677">
        <w:rPr>
          <w:rFonts w:ascii="Times New Roman" w:hAnsi="Times New Roman" w:cs="Times New Roman"/>
          <w:color w:val="000000"/>
          <w:sz w:val="28"/>
          <w:szCs w:val="28"/>
          <w:lang w:val="kk-KZ"/>
        </w:rPr>
        <w:t xml:space="preserve"> </w:t>
      </w:r>
    </w:p>
    <w:p w14:paraId="4899B83C" w14:textId="7A173D82" w:rsidR="00C201D5" w:rsidRPr="00AB1677" w:rsidRDefault="00C201D5" w:rsidP="00532A88">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у</w:t>
      </w:r>
      <w:r w:rsidRPr="00AB1677">
        <w:rPr>
          <w:rFonts w:ascii="Times New Roman" w:hAnsi="Times New Roman" w:cs="Times New Roman"/>
          <w:color w:val="000000"/>
          <w:sz w:val="28"/>
          <w:szCs w:val="28"/>
          <w:vertAlign w:val="subscript"/>
          <w:lang w:val="kk-KZ"/>
        </w:rPr>
        <w:t>7</w:t>
      </w:r>
      <w:r w:rsidRPr="00AB1677">
        <w:rPr>
          <w:rFonts w:ascii="Times New Roman" w:hAnsi="Times New Roman" w:cs="Times New Roman"/>
          <w:color w:val="000000"/>
          <w:sz w:val="28"/>
          <w:szCs w:val="28"/>
          <w:lang w:val="kk-KZ"/>
        </w:rPr>
        <w:t xml:space="preserve"> витаминінің құрамы t температурасының төмендеуімен және τ өңдеу ұзақтығының жоғарылауымен жоғарылайды. Сонымен, ең қарапайым сызықтық тәуелділік y</w:t>
      </w:r>
      <w:r w:rsidRPr="00AB1677">
        <w:rPr>
          <w:rFonts w:ascii="Times New Roman" w:hAnsi="Times New Roman" w:cs="Times New Roman"/>
          <w:color w:val="000000"/>
          <w:sz w:val="28"/>
          <w:szCs w:val="28"/>
          <w:vertAlign w:val="subscript"/>
          <w:lang w:val="kk-KZ"/>
        </w:rPr>
        <w:t>12</w:t>
      </w:r>
      <w:r w:rsidRPr="00AB1677">
        <w:rPr>
          <w:rFonts w:ascii="Times New Roman" w:hAnsi="Times New Roman" w:cs="Times New Roman"/>
          <w:color w:val="000000"/>
          <w:sz w:val="28"/>
          <w:szCs w:val="28"/>
          <w:lang w:val="kk-KZ"/>
        </w:rPr>
        <w:t xml:space="preserve"> зеңінің құрамына ие, ол тек t температурасына байланысты — ол көтерілген кезде зең азаяды.</w:t>
      </w:r>
    </w:p>
    <w:p w14:paraId="4C3DBA20" w14:textId="5885FCB4" w:rsidR="00C201D5" w:rsidRDefault="00C201D5" w:rsidP="00C201D5">
      <w:pPr>
        <w:spacing w:after="0" w:line="240" w:lineRule="auto"/>
        <w:jc w:val="both"/>
        <w:rPr>
          <w:rFonts w:ascii="Times New Roman" w:hAnsi="Times New Roman" w:cs="Times New Roman"/>
          <w:color w:val="000000"/>
          <w:sz w:val="28"/>
          <w:szCs w:val="28"/>
          <w:lang w:val="kk-KZ"/>
        </w:rPr>
      </w:pPr>
    </w:p>
    <w:p w14:paraId="273C684C" w14:textId="77777777" w:rsidR="00CA37DF" w:rsidRPr="00AB1677" w:rsidRDefault="00CA37DF" w:rsidP="00C201D5">
      <w:pPr>
        <w:spacing w:after="0" w:line="240" w:lineRule="auto"/>
        <w:jc w:val="both"/>
        <w:rPr>
          <w:rFonts w:ascii="Times New Roman" w:hAnsi="Times New Roman" w:cs="Times New Roman"/>
          <w:color w:val="000000"/>
          <w:sz w:val="28"/>
          <w:szCs w:val="28"/>
          <w:lang w:val="kk-KZ"/>
        </w:rPr>
      </w:pPr>
    </w:p>
    <w:p w14:paraId="450DB38C" w14:textId="60C5E556" w:rsidR="00C201D5" w:rsidRPr="00AB1677" w:rsidRDefault="00C201D5" w:rsidP="00707244">
      <w:pPr>
        <w:spacing w:after="0"/>
        <w:rPr>
          <w:rFonts w:ascii="Times New Roman" w:hAnsi="Times New Roman" w:cs="Times New Roman"/>
          <w:color w:val="000000"/>
          <w:sz w:val="28"/>
          <w:szCs w:val="28"/>
          <w:lang w:val="kk-KZ"/>
        </w:rPr>
      </w:pPr>
    </w:p>
    <w:p w14:paraId="39ADDE3F" w14:textId="60D0E199" w:rsidR="00C201D5" w:rsidRPr="00AB1677" w:rsidRDefault="00514EC0" w:rsidP="00707244">
      <w:pPr>
        <w:spacing w:after="0" w:line="240" w:lineRule="auto"/>
        <w:ind w:firstLine="709"/>
        <w:jc w:val="both"/>
        <w:rPr>
          <w:rFonts w:ascii="Times New Roman" w:hAnsi="Times New Roman" w:cs="Times New Roman"/>
          <w:b/>
          <w:bCs/>
          <w:color w:val="000000"/>
          <w:sz w:val="28"/>
          <w:szCs w:val="28"/>
          <w:lang w:val="kk-KZ"/>
        </w:rPr>
      </w:pPr>
      <w:r w:rsidRPr="00AB1677">
        <w:rPr>
          <w:rFonts w:ascii="Times New Roman" w:hAnsi="Times New Roman" w:cs="Times New Roman"/>
          <w:b/>
          <w:bCs/>
          <w:color w:val="000000"/>
          <w:sz w:val="28"/>
          <w:szCs w:val="28"/>
          <w:lang w:val="kk-KZ"/>
        </w:rPr>
        <w:t>3</w:t>
      </w:r>
      <w:r w:rsidR="00C201D5" w:rsidRPr="00AB1677">
        <w:rPr>
          <w:rFonts w:ascii="Times New Roman" w:hAnsi="Times New Roman" w:cs="Times New Roman"/>
          <w:b/>
          <w:bCs/>
          <w:color w:val="000000"/>
          <w:sz w:val="28"/>
          <w:szCs w:val="28"/>
          <w:lang w:val="kk-KZ"/>
        </w:rPr>
        <w:t>.</w:t>
      </w:r>
      <w:r w:rsidRPr="00AB1677">
        <w:rPr>
          <w:rFonts w:ascii="Times New Roman" w:hAnsi="Times New Roman" w:cs="Times New Roman"/>
          <w:b/>
          <w:bCs/>
          <w:color w:val="000000"/>
          <w:sz w:val="28"/>
          <w:szCs w:val="28"/>
          <w:lang w:val="kk-KZ"/>
        </w:rPr>
        <w:t>3.</w:t>
      </w:r>
      <w:r w:rsidR="00C201D5" w:rsidRPr="00AB1677">
        <w:rPr>
          <w:rFonts w:ascii="Times New Roman" w:hAnsi="Times New Roman" w:cs="Times New Roman"/>
          <w:b/>
          <w:bCs/>
          <w:color w:val="000000"/>
          <w:sz w:val="28"/>
          <w:szCs w:val="28"/>
          <w:lang w:val="kk-KZ"/>
        </w:rPr>
        <w:t xml:space="preserve">2 </w:t>
      </w:r>
      <w:r w:rsidR="00C201D5" w:rsidRPr="00AB1677">
        <w:rPr>
          <w:rFonts w:ascii="Times New Roman" w:hAnsi="Times New Roman" w:cs="Times New Roman"/>
          <w:b/>
          <w:bCs/>
          <w:sz w:val="28"/>
          <w:szCs w:val="28"/>
          <w:lang w:val="kk-KZ"/>
        </w:rPr>
        <w:t>Пектин алудың оптималды технологиялық және қауіпсіздік режимдерін алудың математикалық моделін жасау</w:t>
      </w:r>
    </w:p>
    <w:p w14:paraId="5E33EF4D" w14:textId="3A400C91" w:rsidR="00C201D5" w:rsidRPr="00AB1677" w:rsidRDefault="00C201D5" w:rsidP="00C201D5">
      <w:pPr>
        <w:spacing w:after="0" w:line="240" w:lineRule="auto"/>
        <w:ind w:firstLine="720"/>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Жоғарыда талданған көрсеткіштерге технологиялық факторлардың әсер етуінің сипатталған заңдылықтарын көрнекі растау </w:t>
      </w:r>
      <w:r w:rsidR="00667F6B" w:rsidRPr="00AB1677">
        <w:rPr>
          <w:rFonts w:ascii="Times New Roman" w:hAnsi="Times New Roman" w:cs="Times New Roman"/>
          <w:color w:val="000000"/>
          <w:sz w:val="28"/>
          <w:szCs w:val="28"/>
          <w:lang w:val="kk-KZ"/>
        </w:rPr>
        <w:t xml:space="preserve">тиісті </w:t>
      </w:r>
      <w:r w:rsidRPr="00AB1677">
        <w:rPr>
          <w:rFonts w:ascii="Times New Roman" w:hAnsi="Times New Roman" w:cs="Times New Roman"/>
          <w:color w:val="000000"/>
          <w:sz w:val="28"/>
          <w:szCs w:val="28"/>
          <w:lang w:val="kk-KZ"/>
        </w:rPr>
        <w:t xml:space="preserve">суретте айқын көрінеді. </w:t>
      </w:r>
    </w:p>
    <w:p w14:paraId="32E204FE" w14:textId="77777777" w:rsidR="00C201D5" w:rsidRPr="00AB1677" w:rsidRDefault="00C201D5" w:rsidP="00707244">
      <w:pPr>
        <w:spacing w:after="0" w:line="240" w:lineRule="auto"/>
        <w:rPr>
          <w:rFonts w:ascii="Times New Roman" w:hAnsi="Times New Roman" w:cs="Times New Roman"/>
          <w:color w:val="000000"/>
          <w:sz w:val="28"/>
          <w:szCs w:val="28"/>
          <w:lang w:val="kk-KZ"/>
        </w:rPr>
      </w:pPr>
    </w:p>
    <w:p w14:paraId="23E64B62" w14:textId="6B270E5A" w:rsidR="00C201D5" w:rsidRDefault="00C201D5" w:rsidP="00C201D5">
      <w:pPr>
        <w:spacing w:after="0" w:line="240" w:lineRule="auto"/>
        <w:jc w:val="center"/>
        <w:rPr>
          <w:rFonts w:ascii="Times New Roman" w:hAnsi="Times New Roman" w:cs="Times New Roman"/>
          <w:b/>
          <w:bCs/>
          <w:sz w:val="28"/>
          <w:szCs w:val="28"/>
          <w:lang w:val="kk-KZ"/>
        </w:rPr>
      </w:pPr>
      <w:r w:rsidRPr="00AB1677">
        <w:rPr>
          <w:noProof/>
          <w:lang w:val="kk-KZ"/>
        </w:rPr>
        <mc:AlternateContent>
          <mc:Choice Requires="wps">
            <w:drawing>
              <wp:anchor distT="0" distB="0" distL="114300" distR="114300" simplePos="0" relativeHeight="251710464" behindDoc="0" locked="0" layoutInCell="1" allowOverlap="1" wp14:anchorId="0CBAD809" wp14:editId="7B4E37A2">
                <wp:simplePos x="0" y="0"/>
                <wp:positionH relativeFrom="column">
                  <wp:posOffset>327246</wp:posOffset>
                </wp:positionH>
                <wp:positionV relativeFrom="paragraph">
                  <wp:posOffset>275949</wp:posOffset>
                </wp:positionV>
                <wp:extent cx="397510" cy="2083711"/>
                <wp:effectExtent l="0" t="0" r="2540" b="0"/>
                <wp:wrapNone/>
                <wp:docPr id="117" name="Надпись 1"/>
                <wp:cNvGraphicFramePr/>
                <a:graphic xmlns:a="http://schemas.openxmlformats.org/drawingml/2006/main">
                  <a:graphicData uri="http://schemas.microsoft.com/office/word/2010/wordprocessingShape">
                    <wps:wsp>
                      <wps:cNvSpPr txBox="1"/>
                      <wps:spPr>
                        <a:xfrm>
                          <a:off x="0" y="0"/>
                          <a:ext cx="397510" cy="2083711"/>
                        </a:xfrm>
                        <a:prstGeom prst="rect">
                          <a:avLst/>
                        </a:prstGeom>
                        <a:solidFill>
                          <a:sysClr val="window" lastClr="FFFFFF"/>
                        </a:solidFill>
                        <a:ln w="6350">
                          <a:noFill/>
                        </a:ln>
                        <a:effectLst/>
                      </wps:spPr>
                      <wps:txbx>
                        <w:txbxContent>
                          <w:p w14:paraId="26558DD0" w14:textId="77777777" w:rsidR="00066D13" w:rsidRPr="00FA6C11" w:rsidRDefault="00066D13" w:rsidP="00C201D5">
                            <w:pPr>
                              <w:spacing w:line="256" w:lineRule="auto"/>
                              <w:rPr>
                                <w:rFonts w:ascii="Times New Roman" w:hAnsi="Times New Roman" w:cs="Times New Roman"/>
                                <w:sz w:val="20"/>
                                <w:szCs w:val="20"/>
                              </w:rPr>
                            </w:pPr>
                            <w:r w:rsidRPr="00FA6C11">
                              <w:rPr>
                                <w:rFonts w:ascii="Times New Roman" w:eastAsia="Calibri" w:hAnsi="Times New Roman" w:cs="Times New Roman"/>
                                <w:color w:val="000000"/>
                                <w:sz w:val="20"/>
                                <w:szCs w:val="20"/>
                                <w:lang w:val="kk-KZ"/>
                              </w:rPr>
                              <w:t>Пектиннің массалық үлесі %</w:t>
                            </w:r>
                          </w:p>
                        </w:txbxContent>
                      </wps:txbx>
                      <wps:bodyPr rot="0" spcFirstLastPara="0" vert="vert270"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CBAD809" id="_x0000_t202" coordsize="21600,21600" o:spt="202" path="m,l,21600r21600,l21600,xe">
                <v:stroke joinstyle="miter"/>
                <v:path gradientshapeok="t" o:connecttype="rect"/>
              </v:shapetype>
              <v:shape id="Надпись 1" o:spid="_x0000_s1176" type="#_x0000_t202" style="position:absolute;left:0;text-align:left;margin-left:25.75pt;margin-top:21.75pt;width:31.3pt;height:164.0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" fillcolor="window" stroked="f" strokeweight=".5pt">
                <v:textbox style="layout-flow:vertical;mso-layout-flow-alt:bottom-to-top">
                  <w:txbxContent>
                    <w:p w14:paraId="26558DD0" w14:textId="77777777" w:rsidR="00066D13" w:rsidRPr="00FA6C11" w:rsidRDefault="00066D13" w:rsidP="00C201D5">
                      <w:pPr>
                        <w:spacing w:line="256" w:lineRule="auto"/>
                        <w:rPr>
                          <w:rFonts w:ascii="Times New Roman" w:hAnsi="Times New Roman" w:cs="Times New Roman"/>
                          <w:sz w:val="20"/>
                          <w:szCs w:val="20"/>
                        </w:rPr>
                      </w:pPr>
                      <w:r w:rsidRPr="00FA6C11">
                        <w:rPr>
                          <w:rFonts w:ascii="Times New Roman" w:eastAsia="Calibri" w:hAnsi="Times New Roman" w:cs="Times New Roman"/>
                          <w:color w:val="000000"/>
                          <w:sz w:val="20"/>
                          <w:szCs w:val="20"/>
                          <w:lang w:val="kk-KZ"/>
                        </w:rPr>
                        <w:t>Пектиннің массалық үлесі %</w:t>
                      </w:r>
                    </w:p>
                  </w:txbxContent>
                </v:textbox>
              </v:shape>
            </w:pict>
          </mc:Fallback>
        </mc:AlternateContent>
      </w:r>
      <w:r w:rsidRPr="00AB1677">
        <w:rPr>
          <w:rFonts w:ascii="Times New Roman" w:hAnsi="Times New Roman" w:cs="Times New Roman"/>
          <w:noProof/>
          <w:sz w:val="28"/>
          <w:szCs w:val="28"/>
          <w:lang w:val="kk-KZ" w:eastAsia="ru-RU"/>
        </w:rPr>
        <w:drawing>
          <wp:inline distT="0" distB="0" distL="0" distR="0" wp14:anchorId="1EE691A9" wp14:editId="1AD3A047">
            <wp:extent cx="5200153" cy="3195955"/>
            <wp:effectExtent l="0" t="0" r="635" b="4445"/>
            <wp:docPr id="103"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srcRect/>
                    <a:stretch>
                      <a:fillRect/>
                    </a:stretch>
                  </pic:blipFill>
                  <pic:spPr bwMode="auto">
                    <a:xfrm>
                      <a:off x="0" y="0"/>
                      <a:ext cx="5215492" cy="3205382"/>
                    </a:xfrm>
                    <a:prstGeom prst="rect">
                      <a:avLst/>
                    </a:prstGeom>
                    <a:noFill/>
                    <a:ln w="9525">
                      <a:noFill/>
                      <a:miter lim="800000"/>
                      <a:headEnd/>
                      <a:tailEnd/>
                    </a:ln>
                  </pic:spPr>
                </pic:pic>
              </a:graphicData>
            </a:graphic>
          </wp:inline>
        </w:drawing>
      </w:r>
    </w:p>
    <w:p w14:paraId="545E9080" w14:textId="355954D5" w:rsidR="00D5575C" w:rsidRPr="00AB1677" w:rsidRDefault="00D5575C" w:rsidP="00C201D5">
      <w:pPr>
        <w:spacing w:after="0" w:line="240" w:lineRule="auto"/>
        <w:jc w:val="center"/>
        <w:rPr>
          <w:rFonts w:ascii="Times New Roman" w:hAnsi="Times New Roman" w:cs="Times New Roman"/>
          <w:b/>
          <w:bCs/>
          <w:sz w:val="28"/>
          <w:szCs w:val="28"/>
          <w:lang w:val="kk-KZ"/>
        </w:rPr>
      </w:pPr>
      <w:r w:rsidRPr="00AB1677">
        <w:rPr>
          <w:rFonts w:ascii="Times New Roman" w:hAnsi="Times New Roman" w:cs="Times New Roman"/>
          <w:color w:val="000000"/>
          <w:sz w:val="28"/>
          <w:szCs w:val="28"/>
          <w:lang w:val="kk-KZ"/>
        </w:rPr>
        <w:t>а) пектиннің массалық үлесінің K және τ факторларына тәуелділігі</w:t>
      </w:r>
    </w:p>
    <w:p w14:paraId="54E6B08A" w14:textId="500BAE35" w:rsidR="00C201D5" w:rsidRPr="00AB1677" w:rsidRDefault="00C201D5" w:rsidP="00C201D5">
      <w:pPr>
        <w:spacing w:after="0" w:line="240" w:lineRule="auto"/>
        <w:ind w:hanging="142"/>
        <w:jc w:val="center"/>
        <w:rPr>
          <w:rFonts w:ascii="Times New Roman" w:hAnsi="Times New Roman" w:cs="Times New Roman"/>
          <w:b/>
          <w:bCs/>
          <w:sz w:val="28"/>
          <w:szCs w:val="28"/>
          <w:lang w:val="kk-KZ"/>
        </w:rPr>
      </w:pPr>
      <w:r w:rsidRPr="00AB1677">
        <w:rPr>
          <w:rFonts w:ascii="Times New Roman" w:hAnsi="Times New Roman" w:cs="Times New Roman"/>
          <w:noProof/>
          <w:sz w:val="28"/>
          <w:szCs w:val="28"/>
          <w:lang w:val="kk-KZ" w:eastAsia="ru-RU"/>
        </w:rPr>
        <w:lastRenderedPageBreak/>
        <w:drawing>
          <wp:inline distT="0" distB="0" distL="0" distR="0" wp14:anchorId="4CFF09BF" wp14:editId="53376836">
            <wp:extent cx="4484370" cy="2520563"/>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srcRect/>
                    <a:stretch>
                      <a:fillRect/>
                    </a:stretch>
                  </pic:blipFill>
                  <pic:spPr bwMode="auto">
                    <a:xfrm>
                      <a:off x="0" y="0"/>
                      <a:ext cx="4501270" cy="2530062"/>
                    </a:xfrm>
                    <a:prstGeom prst="rect">
                      <a:avLst/>
                    </a:prstGeom>
                    <a:noFill/>
                    <a:ln w="9525">
                      <a:noFill/>
                      <a:miter lim="800000"/>
                      <a:headEnd/>
                      <a:tailEnd/>
                    </a:ln>
                  </pic:spPr>
                </pic:pic>
              </a:graphicData>
            </a:graphic>
          </wp:inline>
        </w:drawing>
      </w:r>
    </w:p>
    <w:p w14:paraId="310F71FB" w14:textId="5AA8C898" w:rsidR="00C201D5" w:rsidRPr="00AB1677" w:rsidRDefault="00C201D5" w:rsidP="00C201D5">
      <w:pPr>
        <w:spacing w:after="0" w:line="240" w:lineRule="auto"/>
        <w:ind w:hanging="142"/>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б) сахарозаның массалық үлесінің τ және </w:t>
      </w:r>
      <w:r w:rsidR="00223066" w:rsidRPr="00AB1677">
        <w:rPr>
          <w:rFonts w:ascii="Times New Roman" w:hAnsi="Times New Roman" w:cs="Times New Roman"/>
          <w:color w:val="000000"/>
          <w:sz w:val="28"/>
          <w:szCs w:val="28"/>
          <w:lang w:val="kk-KZ"/>
        </w:rPr>
        <w:t>t</w:t>
      </w:r>
      <w:r w:rsidRPr="00AB1677">
        <w:rPr>
          <w:rFonts w:ascii="Times New Roman" w:hAnsi="Times New Roman" w:cs="Times New Roman"/>
          <w:color w:val="000000"/>
          <w:sz w:val="28"/>
          <w:szCs w:val="28"/>
          <w:lang w:val="kk-KZ"/>
        </w:rPr>
        <w:t xml:space="preserve"> факторларына тәуелділігі</w:t>
      </w:r>
    </w:p>
    <w:p w14:paraId="3894677A" w14:textId="77777777" w:rsidR="00C201D5" w:rsidRPr="00AB1677" w:rsidRDefault="00C201D5" w:rsidP="00C201D5">
      <w:pPr>
        <w:spacing w:after="0" w:line="240" w:lineRule="auto"/>
        <w:ind w:hanging="142"/>
        <w:jc w:val="center"/>
        <w:rPr>
          <w:rFonts w:ascii="Times New Roman" w:hAnsi="Times New Roman" w:cs="Times New Roman"/>
          <w:b/>
          <w:bCs/>
          <w:sz w:val="28"/>
          <w:szCs w:val="28"/>
          <w:lang w:val="kk-KZ"/>
        </w:rPr>
      </w:pPr>
      <w:r w:rsidRPr="00AB1677">
        <w:rPr>
          <w:rFonts w:ascii="Times New Roman" w:hAnsi="Times New Roman" w:cs="Times New Roman"/>
          <w:noProof/>
          <w:sz w:val="28"/>
          <w:szCs w:val="28"/>
          <w:lang w:val="kk-KZ" w:eastAsia="ru-RU"/>
        </w:rPr>
        <w:drawing>
          <wp:inline distT="0" distB="0" distL="0" distR="0" wp14:anchorId="153651CC" wp14:editId="235D7C83">
            <wp:extent cx="4579544" cy="2798859"/>
            <wp:effectExtent l="0" t="0" r="0" b="190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srcRect/>
                    <a:stretch>
                      <a:fillRect/>
                    </a:stretch>
                  </pic:blipFill>
                  <pic:spPr bwMode="auto">
                    <a:xfrm>
                      <a:off x="0" y="0"/>
                      <a:ext cx="4601320" cy="2812168"/>
                    </a:xfrm>
                    <a:prstGeom prst="rect">
                      <a:avLst/>
                    </a:prstGeom>
                    <a:noFill/>
                    <a:ln w="9525">
                      <a:noFill/>
                      <a:miter lim="800000"/>
                      <a:headEnd/>
                      <a:tailEnd/>
                    </a:ln>
                  </pic:spPr>
                </pic:pic>
              </a:graphicData>
            </a:graphic>
          </wp:inline>
        </w:drawing>
      </w:r>
    </w:p>
    <w:p w14:paraId="0712D2E1" w14:textId="1DA5C0A2" w:rsidR="00113C4C" w:rsidRDefault="00C201D5" w:rsidP="00C201D5">
      <w:pPr>
        <w:spacing w:after="0" w:line="240" w:lineRule="auto"/>
        <w:ind w:hanging="142"/>
        <w:jc w:val="center"/>
        <w:rPr>
          <w:rFonts w:ascii="Times New Roman" w:hAnsi="Times New Roman" w:cs="Times New Roman"/>
          <w:noProof/>
          <w:sz w:val="28"/>
          <w:szCs w:val="28"/>
          <w:lang w:val="kk-KZ" w:eastAsia="ru-RU"/>
        </w:rPr>
      </w:pPr>
      <w:r w:rsidRPr="00AB1677">
        <w:rPr>
          <w:rFonts w:ascii="Times New Roman" w:hAnsi="Times New Roman" w:cs="Times New Roman"/>
          <w:color w:val="000000"/>
          <w:sz w:val="28"/>
          <w:szCs w:val="28"/>
          <w:lang w:val="kk-KZ"/>
        </w:rPr>
        <w:t xml:space="preserve">в) А дәрумені құрамының τ және </w:t>
      </w:r>
      <w:r w:rsidR="00223066" w:rsidRPr="00AB1677">
        <w:rPr>
          <w:rFonts w:ascii="Times New Roman" w:hAnsi="Times New Roman" w:cs="Times New Roman"/>
          <w:color w:val="000000"/>
          <w:sz w:val="28"/>
          <w:szCs w:val="28"/>
          <w:lang w:val="kk-KZ"/>
        </w:rPr>
        <w:t>t</w:t>
      </w:r>
      <w:r w:rsidRPr="00AB1677">
        <w:rPr>
          <w:rFonts w:ascii="Times New Roman" w:hAnsi="Times New Roman" w:cs="Times New Roman"/>
          <w:color w:val="000000"/>
          <w:sz w:val="28"/>
          <w:szCs w:val="28"/>
          <w:lang w:val="kk-KZ"/>
        </w:rPr>
        <w:t xml:space="preserve"> факторларына тәуелділігі</w:t>
      </w:r>
      <w:r w:rsidRPr="00AB1677">
        <w:rPr>
          <w:noProof/>
          <w:lang w:val="kk-KZ"/>
        </w:rPr>
        <w:t xml:space="preserve"> </w:t>
      </w:r>
      <w:r w:rsidRPr="00AB1677">
        <w:rPr>
          <w:rFonts w:ascii="Times New Roman" w:hAnsi="Times New Roman" w:cs="Times New Roman"/>
          <w:noProof/>
          <w:sz w:val="28"/>
          <w:szCs w:val="28"/>
          <w:lang w:val="kk-KZ" w:eastAsia="ru-RU"/>
        </w:rPr>
        <w:t xml:space="preserve"> </w:t>
      </w:r>
    </w:p>
    <w:p w14:paraId="7FB8EFBE" w14:textId="77777777" w:rsidR="00113C4C" w:rsidRDefault="00113C4C" w:rsidP="00C201D5">
      <w:pPr>
        <w:spacing w:after="0" w:line="240" w:lineRule="auto"/>
        <w:ind w:hanging="142"/>
        <w:jc w:val="center"/>
        <w:rPr>
          <w:rFonts w:ascii="Times New Roman" w:hAnsi="Times New Roman" w:cs="Times New Roman"/>
          <w:noProof/>
          <w:sz w:val="28"/>
          <w:szCs w:val="28"/>
          <w:lang w:val="kk-KZ" w:eastAsia="ru-RU"/>
        </w:rPr>
      </w:pPr>
    </w:p>
    <w:p w14:paraId="30527D20" w14:textId="7ADBDBE4" w:rsidR="00C201D5" w:rsidRPr="00AB1677" w:rsidRDefault="00FA6C11" w:rsidP="00C201D5">
      <w:pPr>
        <w:spacing w:after="0" w:line="240" w:lineRule="auto"/>
        <w:ind w:hanging="142"/>
        <w:jc w:val="center"/>
        <w:rPr>
          <w:rFonts w:ascii="Times New Roman" w:hAnsi="Times New Roman" w:cs="Times New Roman"/>
          <w:b/>
          <w:bCs/>
          <w:sz w:val="28"/>
          <w:szCs w:val="28"/>
          <w:lang w:val="kk-KZ"/>
        </w:rPr>
      </w:pPr>
      <w:r w:rsidRPr="00AB1677">
        <w:rPr>
          <w:noProof/>
          <w:lang w:val="kk-KZ"/>
        </w:rPr>
        <mc:AlternateContent>
          <mc:Choice Requires="wps">
            <w:drawing>
              <wp:anchor distT="0" distB="0" distL="114300" distR="114300" simplePos="0" relativeHeight="251709440" behindDoc="0" locked="0" layoutInCell="1" allowOverlap="1" wp14:anchorId="1977548B" wp14:editId="38DABEA0">
                <wp:simplePos x="0" y="0"/>
                <wp:positionH relativeFrom="column">
                  <wp:posOffset>801104</wp:posOffset>
                </wp:positionH>
                <wp:positionV relativeFrom="paragraph">
                  <wp:posOffset>36195</wp:posOffset>
                </wp:positionV>
                <wp:extent cx="397510" cy="1741805"/>
                <wp:effectExtent l="0" t="0" r="2540" b="0"/>
                <wp:wrapNone/>
                <wp:docPr id="115" name="Надпись 1"/>
                <wp:cNvGraphicFramePr/>
                <a:graphic xmlns:a="http://schemas.openxmlformats.org/drawingml/2006/main">
                  <a:graphicData uri="http://schemas.microsoft.com/office/word/2010/wordprocessingShape">
                    <wps:wsp>
                      <wps:cNvSpPr txBox="1"/>
                      <wps:spPr>
                        <a:xfrm>
                          <a:off x="0" y="0"/>
                          <a:ext cx="397510" cy="1741805"/>
                        </a:xfrm>
                        <a:prstGeom prst="rect">
                          <a:avLst/>
                        </a:prstGeom>
                        <a:solidFill>
                          <a:sysClr val="window" lastClr="FFFFFF"/>
                        </a:solidFill>
                        <a:ln w="6350">
                          <a:noFill/>
                        </a:ln>
                        <a:effectLst/>
                      </wps:spPr>
                      <wps:txbx>
                        <w:txbxContent>
                          <w:p w14:paraId="3B2E3530" w14:textId="77777777" w:rsidR="00066D13" w:rsidRPr="00FA6C11" w:rsidRDefault="00066D13" w:rsidP="00C201D5">
                            <w:pPr>
                              <w:spacing w:line="256" w:lineRule="auto"/>
                              <w:rPr>
                                <w:rFonts w:ascii="Times New Roman" w:hAnsi="Times New Roman" w:cs="Times New Roman"/>
                                <w:sz w:val="24"/>
                                <w:szCs w:val="24"/>
                              </w:rPr>
                            </w:pPr>
                            <w:r w:rsidRPr="00FA6C11">
                              <w:rPr>
                                <w:rFonts w:ascii="Times New Roman" w:eastAsia="Calibri" w:hAnsi="Times New Roman" w:cs="Times New Roman"/>
                                <w:color w:val="000000"/>
                                <w:sz w:val="18"/>
                                <w:szCs w:val="18"/>
                                <w:lang w:val="kk-KZ"/>
                              </w:rPr>
                              <w:t>Зең КОЕ\г</w:t>
                            </w:r>
                          </w:p>
                        </w:txbxContent>
                      </wps:txbx>
                      <wps:bodyPr rot="0" spcFirstLastPara="0"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77548B" id="_x0000_s1177" type="#_x0000_t202" style="position:absolute;left:0;text-align:left;margin-left:63.1pt;margin-top:2.85pt;width:31.3pt;height:137.1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" fillcolor="window" stroked="f" strokeweight=".5pt">
                <v:textbox style="layout-flow:vertical;mso-layout-flow-alt:bottom-to-top">
                  <w:txbxContent>
                    <w:p w14:paraId="3B2E3530" w14:textId="77777777" w:rsidR="00066D13" w:rsidRPr="00FA6C11" w:rsidRDefault="00066D13" w:rsidP="00C201D5">
                      <w:pPr>
                        <w:spacing w:line="256" w:lineRule="auto"/>
                        <w:rPr>
                          <w:rFonts w:ascii="Times New Roman" w:hAnsi="Times New Roman" w:cs="Times New Roman"/>
                          <w:sz w:val="24"/>
                          <w:szCs w:val="24"/>
                        </w:rPr>
                      </w:pPr>
                      <w:r w:rsidRPr="00FA6C11">
                        <w:rPr>
                          <w:rFonts w:ascii="Times New Roman" w:eastAsia="Calibri" w:hAnsi="Times New Roman" w:cs="Times New Roman"/>
                          <w:color w:val="000000"/>
                          <w:sz w:val="18"/>
                          <w:szCs w:val="18"/>
                          <w:lang w:val="kk-KZ"/>
                        </w:rPr>
                        <w:t>Зең КОЕ\г</w:t>
                      </w:r>
                    </w:p>
                  </w:txbxContent>
                </v:textbox>
              </v:shape>
            </w:pict>
          </mc:Fallback>
        </mc:AlternateContent>
      </w:r>
      <w:r w:rsidR="00C201D5" w:rsidRPr="00AB1677">
        <w:rPr>
          <w:rFonts w:ascii="Times New Roman" w:hAnsi="Times New Roman" w:cs="Times New Roman"/>
          <w:noProof/>
          <w:sz w:val="28"/>
          <w:szCs w:val="28"/>
          <w:lang w:val="kk-KZ" w:eastAsia="ru-RU"/>
        </w:rPr>
        <w:drawing>
          <wp:inline distT="0" distB="0" distL="0" distR="0" wp14:anchorId="34755D40" wp14:editId="5C7C18D8">
            <wp:extent cx="3948651" cy="2191278"/>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srcRect/>
                    <a:stretch>
                      <a:fillRect/>
                    </a:stretch>
                  </pic:blipFill>
                  <pic:spPr bwMode="auto">
                    <a:xfrm>
                      <a:off x="0" y="0"/>
                      <a:ext cx="3959476" cy="2197285"/>
                    </a:xfrm>
                    <a:prstGeom prst="rect">
                      <a:avLst/>
                    </a:prstGeom>
                    <a:noFill/>
                    <a:ln w="9525">
                      <a:noFill/>
                      <a:miter lim="800000"/>
                      <a:headEnd/>
                      <a:tailEnd/>
                    </a:ln>
                  </pic:spPr>
                </pic:pic>
              </a:graphicData>
            </a:graphic>
          </wp:inline>
        </w:drawing>
      </w:r>
    </w:p>
    <w:p w14:paraId="67970B3D" w14:textId="786083A6" w:rsidR="00C201D5" w:rsidRPr="00AB1677" w:rsidRDefault="00C201D5" w:rsidP="00C201D5">
      <w:pPr>
        <w:spacing w:after="0" w:line="240" w:lineRule="auto"/>
        <w:ind w:hanging="142"/>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г) зең</w:t>
      </w:r>
      <w:r w:rsidR="00223066" w:rsidRPr="00AB1677">
        <w:rPr>
          <w:rFonts w:ascii="Times New Roman" w:hAnsi="Times New Roman" w:cs="Times New Roman"/>
          <w:color w:val="000000"/>
          <w:sz w:val="28"/>
          <w:szCs w:val="28"/>
          <w:lang w:val="kk-KZ"/>
        </w:rPr>
        <w:t>,</w:t>
      </w:r>
      <w:r w:rsidRPr="00AB1677">
        <w:rPr>
          <w:rFonts w:ascii="Times New Roman" w:hAnsi="Times New Roman" w:cs="Times New Roman"/>
          <w:color w:val="000000"/>
          <w:sz w:val="28"/>
          <w:szCs w:val="28"/>
          <w:lang w:val="kk-KZ"/>
        </w:rPr>
        <w:t xml:space="preserve"> </w:t>
      </w:r>
      <w:r w:rsidR="00223066" w:rsidRPr="00AB1677">
        <w:rPr>
          <w:rFonts w:ascii="Times New Roman" w:hAnsi="Times New Roman" w:cs="Times New Roman"/>
          <w:color w:val="000000"/>
          <w:sz w:val="28"/>
          <w:szCs w:val="28"/>
          <w:lang w:val="kk-KZ"/>
        </w:rPr>
        <w:t xml:space="preserve">t </w:t>
      </w:r>
      <w:r w:rsidRPr="00AB1677">
        <w:rPr>
          <w:rFonts w:ascii="Times New Roman" w:hAnsi="Times New Roman" w:cs="Times New Roman"/>
          <w:color w:val="000000"/>
          <w:sz w:val="28"/>
          <w:szCs w:val="28"/>
          <w:lang w:val="kk-KZ"/>
        </w:rPr>
        <w:t xml:space="preserve">температураның тәуелділігі </w:t>
      </w:r>
    </w:p>
    <w:p w14:paraId="28972277" w14:textId="77777777" w:rsidR="00C201D5" w:rsidRPr="00AB1677" w:rsidRDefault="00C201D5" w:rsidP="00C201D5">
      <w:pPr>
        <w:spacing w:after="0" w:line="240" w:lineRule="auto"/>
        <w:ind w:hanging="142"/>
        <w:jc w:val="center"/>
        <w:rPr>
          <w:rFonts w:ascii="Times New Roman" w:hAnsi="Times New Roman" w:cs="Times New Roman"/>
          <w:color w:val="000000"/>
          <w:sz w:val="28"/>
          <w:szCs w:val="28"/>
          <w:lang w:val="kk-KZ"/>
        </w:rPr>
      </w:pPr>
    </w:p>
    <w:p w14:paraId="51B10334" w14:textId="167B546E" w:rsidR="00C201D5" w:rsidRPr="00AB1677" w:rsidRDefault="00707244" w:rsidP="00D5575C">
      <w:pPr>
        <w:spacing w:after="0" w:line="240" w:lineRule="auto"/>
        <w:ind w:firstLine="709"/>
        <w:jc w:val="center"/>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 xml:space="preserve">Сурет </w:t>
      </w:r>
      <w:r w:rsidR="00C201D5" w:rsidRPr="00AB1677">
        <w:rPr>
          <w:rFonts w:ascii="Times New Roman" w:hAnsi="Times New Roman" w:cs="Times New Roman"/>
          <w:bCs/>
          <w:color w:val="000000"/>
          <w:sz w:val="28"/>
          <w:szCs w:val="28"/>
          <w:lang w:val="kk-KZ"/>
        </w:rPr>
        <w:t>3</w:t>
      </w:r>
      <w:r>
        <w:rPr>
          <w:rFonts w:ascii="Times New Roman" w:hAnsi="Times New Roman" w:cs="Times New Roman"/>
          <w:bCs/>
          <w:color w:val="000000"/>
          <w:sz w:val="28"/>
          <w:szCs w:val="28"/>
          <w:lang w:val="kk-KZ"/>
        </w:rPr>
        <w:t>1- П</w:t>
      </w:r>
      <w:r w:rsidR="00C201D5" w:rsidRPr="00AB1677">
        <w:rPr>
          <w:rFonts w:ascii="Times New Roman" w:hAnsi="Times New Roman" w:cs="Times New Roman"/>
          <w:bCs/>
          <w:color w:val="000000"/>
          <w:sz w:val="28"/>
          <w:szCs w:val="28"/>
          <w:lang w:val="kk-KZ"/>
        </w:rPr>
        <w:t>ектин шығымының сызықтық тәуелділігі және кейбір көрсеткіштер бірқатар режимдік факторлардан алынған қауын сығындысының сапасы</w:t>
      </w:r>
      <w:r w:rsidR="00FA6C11">
        <w:rPr>
          <w:rFonts w:ascii="Times New Roman" w:hAnsi="Times New Roman" w:cs="Times New Roman"/>
          <w:bCs/>
          <w:color w:val="000000"/>
          <w:sz w:val="28"/>
          <w:szCs w:val="28"/>
          <w:lang w:val="kk-KZ"/>
        </w:rPr>
        <w:t xml:space="preserve"> (а,б,в,г)</w:t>
      </w:r>
    </w:p>
    <w:p w14:paraId="0ED4D1FD" w14:textId="14070C51"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lastRenderedPageBreak/>
        <w:t>Жоғарыда 3</w:t>
      </w:r>
      <w:r w:rsidR="00707244">
        <w:rPr>
          <w:rFonts w:ascii="Times New Roman" w:hAnsi="Times New Roman" w:cs="Times New Roman"/>
          <w:color w:val="000000"/>
          <w:sz w:val="28"/>
          <w:szCs w:val="28"/>
          <w:lang w:val="kk-KZ"/>
        </w:rPr>
        <w:t>1</w:t>
      </w:r>
      <w:r w:rsidRPr="00AB1677">
        <w:rPr>
          <w:rFonts w:ascii="Times New Roman" w:hAnsi="Times New Roman" w:cs="Times New Roman"/>
          <w:color w:val="000000"/>
          <w:sz w:val="28"/>
          <w:szCs w:val="28"/>
          <w:lang w:val="kk-KZ"/>
        </w:rPr>
        <w:t xml:space="preserve"> суретте қарастырылған факторлардың пектиннің шығуына әсер етуінің сызықтық сипаты және қауын сығындысы сапасының кейбір көрсеткіштері регрессия теңдеулерінде кейбір жұп факторлардың жұптық әсерінің статистикалық маңызды коэффициенттерінің болмауымен түсіндіріледі. Бұл коэффициенттер регрессияның қалған теңдеулерінде болады. Сондықтан сызықтық емес регрессия теңдеулері бойынша қауын сығындысының сапа көрсеткіштерінің өзгеру сипатына технологиялық режим факторларының әсерін талдау өте қиын. Алайда, мұны регрессия теңдеулерінің графикалық интерпретациясынан — зерттеушіні қызықтыратын регрессия теңдеулерінен құрылған жауап беттерінен қарапайым және көрнекі түрде жасауға болады.</w:t>
      </w:r>
    </w:p>
    <w:p w14:paraId="15888033" w14:textId="3A21C479" w:rsidR="00C201D5" w:rsidRPr="00AB1677" w:rsidRDefault="00C201D5" w:rsidP="00F10CDB">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3</w:t>
      </w:r>
      <w:r w:rsidR="00707244">
        <w:rPr>
          <w:rFonts w:ascii="Times New Roman" w:hAnsi="Times New Roman" w:cs="Times New Roman"/>
          <w:color w:val="000000"/>
          <w:sz w:val="28"/>
          <w:szCs w:val="28"/>
          <w:lang w:val="kk-KZ"/>
        </w:rPr>
        <w:t>2</w:t>
      </w:r>
      <w:r w:rsidRPr="00AB1677">
        <w:rPr>
          <w:rFonts w:ascii="Times New Roman" w:hAnsi="Times New Roman" w:cs="Times New Roman"/>
          <w:color w:val="000000"/>
          <w:sz w:val="28"/>
          <w:szCs w:val="28"/>
          <w:lang w:val="kk-KZ"/>
        </w:rPr>
        <w:t xml:space="preserve"> </w:t>
      </w:r>
      <w:r w:rsidR="00707244">
        <w:rPr>
          <w:rFonts w:ascii="Times New Roman" w:hAnsi="Times New Roman" w:cs="Times New Roman"/>
          <w:color w:val="000000"/>
          <w:sz w:val="28"/>
          <w:szCs w:val="28"/>
          <w:lang w:val="kk-KZ"/>
        </w:rPr>
        <w:t>с</w:t>
      </w:r>
      <w:r w:rsidRPr="00AB1677">
        <w:rPr>
          <w:rFonts w:ascii="Times New Roman" w:hAnsi="Times New Roman" w:cs="Times New Roman"/>
          <w:color w:val="000000"/>
          <w:sz w:val="28"/>
          <w:szCs w:val="28"/>
          <w:lang w:val="kk-KZ"/>
        </w:rPr>
        <w:t>уретте y</w:t>
      </w:r>
      <w:r w:rsidRPr="00AB1677">
        <w:rPr>
          <w:rFonts w:ascii="Times New Roman" w:hAnsi="Times New Roman" w:cs="Times New Roman"/>
          <w:color w:val="000000"/>
          <w:sz w:val="28"/>
          <w:szCs w:val="28"/>
          <w:vertAlign w:val="subscript"/>
          <w:lang w:val="kk-KZ"/>
        </w:rPr>
        <w:t>3</w:t>
      </w:r>
      <w:r w:rsidRPr="00AB1677">
        <w:rPr>
          <w:rFonts w:ascii="Times New Roman" w:hAnsi="Times New Roman" w:cs="Times New Roman"/>
          <w:color w:val="000000"/>
          <w:sz w:val="28"/>
          <w:szCs w:val="28"/>
          <w:lang w:val="kk-KZ"/>
        </w:rPr>
        <w:t xml:space="preserve"> каротинінің массалық үлесіне және қауын сығындысының бірқатар сапа көрсеткіштеріне (у</w:t>
      </w:r>
      <w:r w:rsidRPr="00AB1677">
        <w:rPr>
          <w:rFonts w:ascii="Times New Roman" w:hAnsi="Times New Roman" w:cs="Times New Roman"/>
          <w:color w:val="000000"/>
          <w:sz w:val="28"/>
          <w:szCs w:val="28"/>
          <w:vertAlign w:val="subscript"/>
          <w:lang w:val="kk-KZ"/>
        </w:rPr>
        <w:t>5</w:t>
      </w:r>
      <w:r w:rsidRPr="00AB1677">
        <w:rPr>
          <w:rFonts w:ascii="Times New Roman" w:hAnsi="Times New Roman" w:cs="Times New Roman"/>
          <w:color w:val="000000"/>
          <w:sz w:val="28"/>
          <w:szCs w:val="28"/>
          <w:lang w:val="kk-KZ"/>
        </w:rPr>
        <w:t xml:space="preserve"> фруктозасы бар глюкоза, y</w:t>
      </w:r>
      <w:r w:rsidRPr="00AB1677">
        <w:rPr>
          <w:rFonts w:ascii="Times New Roman" w:hAnsi="Times New Roman" w:cs="Times New Roman"/>
          <w:color w:val="000000"/>
          <w:sz w:val="28"/>
          <w:szCs w:val="28"/>
          <w:vertAlign w:val="subscript"/>
          <w:lang w:val="kk-KZ"/>
        </w:rPr>
        <w:t>8</w:t>
      </w:r>
      <w:r w:rsidRPr="00AB1677">
        <w:rPr>
          <w:rFonts w:ascii="Times New Roman" w:hAnsi="Times New Roman" w:cs="Times New Roman"/>
          <w:color w:val="000000"/>
          <w:sz w:val="28"/>
          <w:szCs w:val="28"/>
          <w:lang w:val="kk-KZ"/>
        </w:rPr>
        <w:t xml:space="preserve"> Е дәрумені, у</w:t>
      </w:r>
      <w:r w:rsidRPr="00AB1677">
        <w:rPr>
          <w:rFonts w:ascii="Times New Roman" w:hAnsi="Times New Roman" w:cs="Times New Roman"/>
          <w:color w:val="000000"/>
          <w:sz w:val="28"/>
          <w:szCs w:val="28"/>
          <w:vertAlign w:val="subscript"/>
          <w:lang w:val="kk-KZ"/>
        </w:rPr>
        <w:t>9</w:t>
      </w:r>
      <w:r w:rsidRPr="00AB1677">
        <w:rPr>
          <w:rFonts w:ascii="Times New Roman" w:hAnsi="Times New Roman" w:cs="Times New Roman"/>
          <w:color w:val="000000"/>
          <w:sz w:val="28"/>
          <w:szCs w:val="28"/>
          <w:lang w:val="kk-KZ"/>
        </w:rPr>
        <w:t xml:space="preserve"> калий, y</w:t>
      </w:r>
      <w:r w:rsidRPr="00AB1677">
        <w:rPr>
          <w:rFonts w:ascii="Times New Roman" w:hAnsi="Times New Roman" w:cs="Times New Roman"/>
          <w:color w:val="000000"/>
          <w:sz w:val="28"/>
          <w:szCs w:val="28"/>
          <w:vertAlign w:val="subscript"/>
          <w:lang w:val="kk-KZ"/>
        </w:rPr>
        <w:t>10</w:t>
      </w:r>
      <w:r w:rsidRPr="00AB1677">
        <w:rPr>
          <w:rFonts w:ascii="Times New Roman" w:hAnsi="Times New Roman" w:cs="Times New Roman"/>
          <w:color w:val="000000"/>
          <w:sz w:val="28"/>
          <w:szCs w:val="28"/>
          <w:lang w:val="kk-KZ"/>
        </w:rPr>
        <w:t xml:space="preserve"> темір және y</w:t>
      </w:r>
      <w:r w:rsidRPr="00AB1677">
        <w:rPr>
          <w:rFonts w:ascii="Times New Roman" w:hAnsi="Times New Roman" w:cs="Times New Roman"/>
          <w:color w:val="000000"/>
          <w:sz w:val="28"/>
          <w:szCs w:val="28"/>
          <w:vertAlign w:val="subscript"/>
          <w:lang w:val="kk-KZ"/>
        </w:rPr>
        <w:t>11</w:t>
      </w:r>
      <w:r w:rsidRPr="00AB1677">
        <w:rPr>
          <w:rFonts w:ascii="Times New Roman" w:hAnsi="Times New Roman" w:cs="Times New Roman"/>
          <w:color w:val="000000"/>
          <w:sz w:val="28"/>
          <w:szCs w:val="28"/>
          <w:lang w:val="kk-KZ"/>
        </w:rPr>
        <w:t xml:space="preserve"> микроорганизмдерінің құрамы) берілген, бұл олардың технологиялық өңдеу режимдеріне тәуелділігінің сипаты туралы нақты түсінік береді.</w:t>
      </w:r>
    </w:p>
    <w:p w14:paraId="30AADB3A" w14:textId="77777777" w:rsidR="00C201D5" w:rsidRPr="00AB1677" w:rsidRDefault="00C201D5" w:rsidP="00C201D5">
      <w:pPr>
        <w:spacing w:after="0" w:line="240" w:lineRule="auto"/>
        <w:jc w:val="center"/>
        <w:rPr>
          <w:rFonts w:ascii="Times New Roman" w:hAnsi="Times New Roman" w:cs="Times New Roman"/>
          <w:color w:val="000000"/>
          <w:sz w:val="28"/>
          <w:szCs w:val="28"/>
          <w:lang w:val="kk-KZ"/>
        </w:rPr>
      </w:pPr>
      <w:r w:rsidRPr="00AB1677">
        <w:rPr>
          <w:noProof/>
          <w:lang w:val="kk-KZ"/>
        </w:rPr>
        <mc:AlternateContent>
          <mc:Choice Requires="wps">
            <w:drawing>
              <wp:anchor distT="0" distB="0" distL="114300" distR="114300" simplePos="0" relativeHeight="251708416" behindDoc="0" locked="0" layoutInCell="1" allowOverlap="1" wp14:anchorId="7E73658B" wp14:editId="59B9B9FE">
                <wp:simplePos x="0" y="0"/>
                <wp:positionH relativeFrom="column">
                  <wp:posOffset>803745</wp:posOffset>
                </wp:positionH>
                <wp:positionV relativeFrom="paragraph">
                  <wp:posOffset>118855</wp:posOffset>
                </wp:positionV>
                <wp:extent cx="397510" cy="1876508"/>
                <wp:effectExtent l="0" t="0" r="2540" b="9525"/>
                <wp:wrapNone/>
                <wp:docPr id="17" name="Надпись 1">
                  <a:extLst xmlns:a="http://schemas.openxmlformats.org/drawingml/2006/main">
                    <a:ext uri="{FF2B5EF4-FFF2-40B4-BE49-F238E27FC236}">
                      <a16:creationId xmlns:a16="http://schemas.microsoft.com/office/drawing/2014/main" id="{D840E36D-8805-4052-AC8B-3A42A731FC3D}"/>
                    </a:ext>
                  </a:extLst>
                </wp:docPr>
                <wp:cNvGraphicFramePr/>
                <a:graphic xmlns:a="http://schemas.openxmlformats.org/drawingml/2006/main">
                  <a:graphicData uri="http://schemas.microsoft.com/office/word/2010/wordprocessingShape">
                    <wps:wsp>
                      <wps:cNvSpPr txBox="1"/>
                      <wps:spPr>
                        <a:xfrm>
                          <a:off x="0" y="0"/>
                          <a:ext cx="397510" cy="1876508"/>
                        </a:xfrm>
                        <a:prstGeom prst="rect">
                          <a:avLst/>
                        </a:prstGeom>
                        <a:solidFill>
                          <a:sysClr val="window" lastClr="FFFFFF"/>
                        </a:solidFill>
                        <a:ln w="6350">
                          <a:noFill/>
                        </a:ln>
                        <a:effectLst/>
                      </wps:spPr>
                      <wps:txbx>
                        <w:txbxContent>
                          <w:p w14:paraId="76BB36FE" w14:textId="6EBF2EB5" w:rsidR="00066D13" w:rsidRPr="00FA6C11" w:rsidRDefault="00066D13" w:rsidP="00C201D5">
                            <w:pPr>
                              <w:spacing w:line="256" w:lineRule="auto"/>
                              <w:rPr>
                                <w:rFonts w:ascii="Times New Roman" w:hAnsi="Times New Roman" w:cs="Times New Roman"/>
                                <w:sz w:val="24"/>
                                <w:szCs w:val="24"/>
                              </w:rPr>
                            </w:pPr>
                            <w:r w:rsidRPr="00FA6C11">
                              <w:rPr>
                                <w:rFonts w:ascii="Times New Roman" w:eastAsia="Calibri" w:hAnsi="Times New Roman" w:cs="Times New Roman"/>
                                <w:color w:val="000000"/>
                                <w:sz w:val="18"/>
                                <w:szCs w:val="18"/>
                                <w:lang w:val="kk-KZ"/>
                              </w:rPr>
                              <w:t>Пектиннің массалық үлесі мг  %</w:t>
                            </w:r>
                          </w:p>
                        </w:txbxContent>
                      </wps:txbx>
                      <wps:bodyPr rot="0" spcFirstLastPara="0" vert="vert270"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73658B" id="_x0000_s1178" type="#_x0000_t202" style="position:absolute;left:0;text-align:left;margin-left:63.3pt;margin-top:9.35pt;width:31.3pt;height:147.75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" fillcolor="window" stroked="f" strokeweight=".5pt">
                <v:textbox style="layout-flow:vertical;mso-layout-flow-alt:bottom-to-top">
                  <w:txbxContent>
                    <w:p w14:paraId="76BB36FE" w14:textId="6EBF2EB5" w:rsidR="00066D13" w:rsidRPr="00FA6C11" w:rsidRDefault="00066D13" w:rsidP="00C201D5">
                      <w:pPr>
                        <w:spacing w:line="256" w:lineRule="auto"/>
                        <w:rPr>
                          <w:rFonts w:ascii="Times New Roman" w:hAnsi="Times New Roman" w:cs="Times New Roman"/>
                          <w:sz w:val="24"/>
                          <w:szCs w:val="24"/>
                        </w:rPr>
                      </w:pPr>
                      <w:r w:rsidRPr="00FA6C11">
                        <w:rPr>
                          <w:rFonts w:ascii="Times New Roman" w:eastAsia="Calibri" w:hAnsi="Times New Roman" w:cs="Times New Roman"/>
                          <w:color w:val="000000"/>
                          <w:sz w:val="18"/>
                          <w:szCs w:val="18"/>
                          <w:lang w:val="kk-KZ"/>
                        </w:rPr>
                        <w:t>Пектиннің массалық үлесі мг  %</w:t>
                      </w:r>
                    </w:p>
                  </w:txbxContent>
                </v:textbox>
              </v:shape>
            </w:pict>
          </mc:Fallback>
        </mc:AlternateContent>
      </w:r>
      <w:r w:rsidRPr="00AB1677">
        <w:rPr>
          <w:rFonts w:ascii="Times New Roman" w:hAnsi="Times New Roman" w:cs="Times New Roman"/>
          <w:noProof/>
          <w:sz w:val="28"/>
          <w:szCs w:val="28"/>
          <w:lang w:val="kk-KZ" w:eastAsia="ru-RU"/>
        </w:rPr>
        <w:t xml:space="preserve"> </w:t>
      </w:r>
      <w:r w:rsidRPr="00AB1677">
        <w:rPr>
          <w:rFonts w:ascii="Times New Roman" w:hAnsi="Times New Roman" w:cs="Times New Roman"/>
          <w:noProof/>
          <w:sz w:val="28"/>
          <w:szCs w:val="28"/>
          <w:lang w:val="kk-KZ" w:eastAsia="ru-RU"/>
        </w:rPr>
        <w:drawing>
          <wp:inline distT="0" distB="0" distL="0" distR="0" wp14:anchorId="5062BDCB" wp14:editId="1C108F47">
            <wp:extent cx="4154239" cy="2520000"/>
            <wp:effectExtent l="1905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srcRect/>
                    <a:stretch>
                      <a:fillRect/>
                    </a:stretch>
                  </pic:blipFill>
                  <pic:spPr bwMode="auto">
                    <a:xfrm>
                      <a:off x="0" y="0"/>
                      <a:ext cx="4154239" cy="2520000"/>
                    </a:xfrm>
                    <a:prstGeom prst="rect">
                      <a:avLst/>
                    </a:prstGeom>
                    <a:noFill/>
                    <a:ln w="9525">
                      <a:noFill/>
                      <a:miter lim="800000"/>
                      <a:headEnd/>
                      <a:tailEnd/>
                    </a:ln>
                  </pic:spPr>
                </pic:pic>
              </a:graphicData>
            </a:graphic>
          </wp:inline>
        </w:drawing>
      </w:r>
    </w:p>
    <w:p w14:paraId="25A90A7A" w14:textId="7EBC15A2" w:rsidR="00C201D5" w:rsidRPr="00AB1677" w:rsidRDefault="00C201D5" w:rsidP="00C201D5">
      <w:pPr>
        <w:spacing w:after="0" w:line="240" w:lineRule="auto"/>
        <w:ind w:hanging="142"/>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а) каротиннің массалық үлесінің τ</w:t>
      </w:r>
      <w:r w:rsidR="00FA6C11">
        <w:rPr>
          <w:rFonts w:ascii="Times New Roman" w:hAnsi="Times New Roman" w:cs="Times New Roman"/>
          <w:color w:val="000000"/>
          <w:sz w:val="28"/>
          <w:szCs w:val="28"/>
          <w:lang w:val="kk-KZ"/>
        </w:rPr>
        <w:t xml:space="preserve"> </w:t>
      </w:r>
      <w:r w:rsidRPr="00AB1677">
        <w:rPr>
          <w:rFonts w:ascii="Times New Roman" w:hAnsi="Times New Roman" w:cs="Times New Roman"/>
          <w:color w:val="000000"/>
          <w:sz w:val="28"/>
          <w:szCs w:val="28"/>
          <w:lang w:val="kk-KZ"/>
        </w:rPr>
        <w:t>факторларына тәуелділігі</w:t>
      </w:r>
      <w:r w:rsidRPr="00AB1677">
        <w:rPr>
          <w:rFonts w:ascii="Times New Roman" w:hAnsi="Times New Roman" w:cs="Times New Roman"/>
          <w:noProof/>
          <w:sz w:val="28"/>
          <w:szCs w:val="28"/>
          <w:lang w:val="kk-KZ" w:eastAsia="ru-RU"/>
        </w:rPr>
        <w:drawing>
          <wp:inline distT="0" distB="0" distL="0" distR="0" wp14:anchorId="6B2EAD6A" wp14:editId="4255646B">
            <wp:extent cx="4203134" cy="2520000"/>
            <wp:effectExtent l="19050" t="0" r="6916"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srcRect/>
                    <a:stretch>
                      <a:fillRect/>
                    </a:stretch>
                  </pic:blipFill>
                  <pic:spPr bwMode="auto">
                    <a:xfrm>
                      <a:off x="0" y="0"/>
                      <a:ext cx="4203134" cy="2520000"/>
                    </a:xfrm>
                    <a:prstGeom prst="rect">
                      <a:avLst/>
                    </a:prstGeom>
                    <a:noFill/>
                    <a:ln w="9525">
                      <a:noFill/>
                      <a:miter lim="800000"/>
                      <a:headEnd/>
                      <a:tailEnd/>
                    </a:ln>
                  </pic:spPr>
                </pic:pic>
              </a:graphicData>
            </a:graphic>
          </wp:inline>
        </w:drawing>
      </w:r>
    </w:p>
    <w:p w14:paraId="6103ABF5" w14:textId="77777777" w:rsidR="00C201D5" w:rsidRPr="00AB1677" w:rsidRDefault="00C201D5" w:rsidP="00C201D5">
      <w:pPr>
        <w:spacing w:after="0" w:line="240" w:lineRule="auto"/>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б) глюкоза мен фруктозаның массалық үлесінің τ және t факторларына тәуелділігі</w:t>
      </w:r>
    </w:p>
    <w:p w14:paraId="64E8B456" w14:textId="77777777" w:rsidR="00C201D5" w:rsidRPr="00AB1677" w:rsidRDefault="00C201D5" w:rsidP="00C201D5">
      <w:pPr>
        <w:spacing w:after="0" w:line="240" w:lineRule="auto"/>
        <w:jc w:val="center"/>
        <w:rPr>
          <w:rFonts w:ascii="Times New Roman" w:hAnsi="Times New Roman" w:cs="Times New Roman"/>
          <w:color w:val="000000"/>
          <w:sz w:val="28"/>
          <w:szCs w:val="28"/>
          <w:lang w:val="kk-KZ"/>
        </w:rPr>
      </w:pPr>
      <w:r w:rsidRPr="00AB1677">
        <w:rPr>
          <w:rFonts w:ascii="Times New Roman" w:hAnsi="Times New Roman" w:cs="Times New Roman"/>
          <w:noProof/>
          <w:sz w:val="28"/>
          <w:szCs w:val="28"/>
          <w:lang w:val="kk-KZ" w:eastAsia="ru-RU"/>
        </w:rPr>
        <w:lastRenderedPageBreak/>
        <w:drawing>
          <wp:inline distT="0" distB="0" distL="0" distR="0" wp14:anchorId="6ABFB2D5" wp14:editId="60FA3D9A">
            <wp:extent cx="4372388" cy="2520000"/>
            <wp:effectExtent l="19050" t="0" r="9112"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srcRect/>
                    <a:stretch>
                      <a:fillRect/>
                    </a:stretch>
                  </pic:blipFill>
                  <pic:spPr bwMode="auto">
                    <a:xfrm>
                      <a:off x="0" y="0"/>
                      <a:ext cx="4372388" cy="2520000"/>
                    </a:xfrm>
                    <a:prstGeom prst="rect">
                      <a:avLst/>
                    </a:prstGeom>
                    <a:noFill/>
                    <a:ln w="9525">
                      <a:noFill/>
                      <a:miter lim="800000"/>
                      <a:headEnd/>
                      <a:tailEnd/>
                    </a:ln>
                  </pic:spPr>
                </pic:pic>
              </a:graphicData>
            </a:graphic>
          </wp:inline>
        </w:drawing>
      </w:r>
    </w:p>
    <w:p w14:paraId="4E5B3B61" w14:textId="475AC4D9" w:rsidR="00C201D5" w:rsidRPr="00AB1677" w:rsidRDefault="00C201D5" w:rsidP="00C201D5">
      <w:pPr>
        <w:spacing w:after="0" w:line="240" w:lineRule="auto"/>
        <w:ind w:hanging="142"/>
        <w:jc w:val="center"/>
        <w:rPr>
          <w:rFonts w:ascii="Times New Roman" w:hAnsi="Times New Roman" w:cs="Times New Roman"/>
          <w:color w:val="000000"/>
          <w:sz w:val="28"/>
          <w:szCs w:val="28"/>
          <w:lang w:val="kk-KZ"/>
        </w:rPr>
      </w:pPr>
      <w:r w:rsidRPr="00AB1677">
        <w:rPr>
          <w:noProof/>
          <w:lang w:val="kk-KZ"/>
        </w:rPr>
        <mc:AlternateContent>
          <mc:Choice Requires="wps">
            <w:drawing>
              <wp:anchor distT="0" distB="0" distL="114300" distR="114300" simplePos="0" relativeHeight="251707392" behindDoc="0" locked="0" layoutInCell="1" allowOverlap="1" wp14:anchorId="4882DAFA" wp14:editId="4B9D3E24">
                <wp:simplePos x="0" y="0"/>
                <wp:positionH relativeFrom="column">
                  <wp:posOffset>790244</wp:posOffset>
                </wp:positionH>
                <wp:positionV relativeFrom="paragraph">
                  <wp:posOffset>595823</wp:posOffset>
                </wp:positionV>
                <wp:extent cx="302484" cy="1741805"/>
                <wp:effectExtent l="0" t="0" r="2540" b="0"/>
                <wp:wrapNone/>
                <wp:docPr id="114" name="Надпись 1"/>
                <wp:cNvGraphicFramePr/>
                <a:graphic xmlns:a="http://schemas.openxmlformats.org/drawingml/2006/main">
                  <a:graphicData uri="http://schemas.microsoft.com/office/word/2010/wordprocessingShape">
                    <wps:wsp>
                      <wps:cNvSpPr txBox="1"/>
                      <wps:spPr>
                        <a:xfrm>
                          <a:off x="0" y="0"/>
                          <a:ext cx="302484" cy="1741805"/>
                        </a:xfrm>
                        <a:prstGeom prst="rect">
                          <a:avLst/>
                        </a:prstGeom>
                        <a:solidFill>
                          <a:sysClr val="window" lastClr="FFFFFF"/>
                        </a:solidFill>
                        <a:ln w="6350">
                          <a:noFill/>
                        </a:ln>
                        <a:effectLst/>
                      </wps:spPr>
                      <wps:txbx>
                        <w:txbxContent>
                          <w:p w14:paraId="0739B632" w14:textId="77777777" w:rsidR="00066D13" w:rsidRDefault="00066D13" w:rsidP="00C201D5">
                            <w:pPr>
                              <w:spacing w:line="256" w:lineRule="auto"/>
                              <w:rPr>
                                <w:sz w:val="24"/>
                                <w:szCs w:val="24"/>
                              </w:rPr>
                            </w:pPr>
                            <w:r>
                              <w:rPr>
                                <w:rFonts w:eastAsia="Calibri"/>
                                <w:color w:val="000000"/>
                                <w:sz w:val="18"/>
                                <w:szCs w:val="18"/>
                                <w:lang w:val="kk-KZ"/>
                              </w:rPr>
                              <w:t>Темір</w:t>
                            </w:r>
                          </w:p>
                        </w:txbxContent>
                      </wps:txbx>
                      <wps:bodyPr rot="0" spcFirstLastPara="0"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82DAFA" id="_x0000_s1179" type="#_x0000_t202" style="position:absolute;left:0;text-align:left;margin-left:62.2pt;margin-top:46.9pt;width:23.8pt;height:137.1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" fillcolor="window" stroked="f" strokeweight=".5pt">
                <v:textbox style="layout-flow:vertical;mso-layout-flow-alt:bottom-to-top">
                  <w:txbxContent>
                    <w:p w14:paraId="0739B632" w14:textId="77777777" w:rsidR="00066D13" w:rsidRDefault="00066D13" w:rsidP="00C201D5">
                      <w:pPr>
                        <w:spacing w:line="256" w:lineRule="auto"/>
                        <w:rPr>
                          <w:sz w:val="24"/>
                          <w:szCs w:val="24"/>
                        </w:rPr>
                      </w:pPr>
                      <w:r>
                        <w:rPr>
                          <w:rFonts w:eastAsia="Calibri"/>
                          <w:color w:val="000000"/>
                          <w:sz w:val="18"/>
                          <w:szCs w:val="18"/>
                          <w:lang w:val="kk-KZ"/>
                        </w:rPr>
                        <w:t>Темір</w:t>
                      </w:r>
                    </w:p>
                  </w:txbxContent>
                </v:textbox>
              </v:shape>
            </w:pict>
          </mc:Fallback>
        </mc:AlternateContent>
      </w:r>
      <w:r w:rsidRPr="00AB1677">
        <w:rPr>
          <w:rFonts w:ascii="Times New Roman" w:hAnsi="Times New Roman" w:cs="Times New Roman"/>
          <w:color w:val="000000"/>
          <w:sz w:val="28"/>
          <w:szCs w:val="28"/>
          <w:lang w:val="kk-KZ"/>
        </w:rPr>
        <w:t xml:space="preserve">в) калий құрамының τ және </w:t>
      </w:r>
      <w:r w:rsidR="00223066" w:rsidRPr="00AB1677">
        <w:rPr>
          <w:rFonts w:ascii="Times New Roman" w:hAnsi="Times New Roman" w:cs="Times New Roman"/>
          <w:color w:val="000000"/>
          <w:sz w:val="28"/>
          <w:szCs w:val="28"/>
          <w:lang w:val="kk-KZ"/>
        </w:rPr>
        <w:t>t</w:t>
      </w:r>
      <w:r w:rsidRPr="00AB1677">
        <w:rPr>
          <w:rFonts w:ascii="Times New Roman" w:hAnsi="Times New Roman" w:cs="Times New Roman"/>
          <w:color w:val="000000"/>
          <w:sz w:val="28"/>
          <w:szCs w:val="28"/>
          <w:lang w:val="kk-KZ"/>
        </w:rPr>
        <w:t xml:space="preserve"> факторларына тәуелділігі</w:t>
      </w:r>
      <w:r w:rsidRPr="00AB1677">
        <w:rPr>
          <w:noProof/>
          <w:lang w:val="kk-KZ"/>
        </w:rPr>
        <w:t xml:space="preserve"> </w:t>
      </w:r>
      <w:r w:rsidRPr="00AB1677">
        <w:rPr>
          <w:rFonts w:ascii="Times New Roman" w:hAnsi="Times New Roman" w:cs="Times New Roman"/>
          <w:noProof/>
          <w:sz w:val="28"/>
          <w:szCs w:val="28"/>
          <w:lang w:val="kk-KZ" w:eastAsia="ru-RU"/>
        </w:rPr>
        <w:t xml:space="preserve"> </w:t>
      </w:r>
      <w:r w:rsidRPr="00AB1677">
        <w:rPr>
          <w:rFonts w:ascii="Times New Roman" w:hAnsi="Times New Roman" w:cs="Times New Roman"/>
          <w:noProof/>
          <w:sz w:val="28"/>
          <w:szCs w:val="28"/>
          <w:lang w:val="kk-KZ" w:eastAsia="ru-RU"/>
        </w:rPr>
        <w:drawing>
          <wp:inline distT="0" distB="0" distL="0" distR="0" wp14:anchorId="2286AFE1" wp14:editId="35C5EDB7">
            <wp:extent cx="4312487" cy="2592000"/>
            <wp:effectExtent l="19050" t="0" r="0" b="0"/>
            <wp:docPr id="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srcRect/>
                    <a:stretch>
                      <a:fillRect/>
                    </a:stretch>
                  </pic:blipFill>
                  <pic:spPr bwMode="auto">
                    <a:xfrm>
                      <a:off x="0" y="0"/>
                      <a:ext cx="4312487" cy="2592000"/>
                    </a:xfrm>
                    <a:prstGeom prst="rect">
                      <a:avLst/>
                    </a:prstGeom>
                    <a:noFill/>
                    <a:ln w="9525">
                      <a:noFill/>
                      <a:miter lim="800000"/>
                      <a:headEnd/>
                      <a:tailEnd/>
                    </a:ln>
                  </pic:spPr>
                </pic:pic>
              </a:graphicData>
            </a:graphic>
          </wp:inline>
        </w:drawing>
      </w:r>
    </w:p>
    <w:p w14:paraId="1D01E6E9" w14:textId="77777777" w:rsidR="00C201D5" w:rsidRPr="00AB1677" w:rsidRDefault="00C201D5" w:rsidP="00C201D5">
      <w:pPr>
        <w:spacing w:after="0" w:line="240" w:lineRule="auto"/>
        <w:ind w:hanging="142"/>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г) темір құрамының K және t факторларына тәуелділігі</w:t>
      </w:r>
      <w:r w:rsidRPr="00AB1677">
        <w:rPr>
          <w:rFonts w:ascii="Times New Roman" w:hAnsi="Times New Roman" w:cs="Times New Roman"/>
          <w:noProof/>
          <w:sz w:val="28"/>
          <w:szCs w:val="28"/>
          <w:lang w:val="kk-KZ" w:eastAsia="ru-RU"/>
        </w:rPr>
        <w:drawing>
          <wp:inline distT="0" distB="0" distL="0" distR="0" wp14:anchorId="0041168C" wp14:editId="053D4FE3">
            <wp:extent cx="4323224" cy="2592000"/>
            <wp:effectExtent l="19050" t="0" r="1126" b="0"/>
            <wp:docPr id="1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srcRect/>
                    <a:stretch>
                      <a:fillRect/>
                    </a:stretch>
                  </pic:blipFill>
                  <pic:spPr bwMode="auto">
                    <a:xfrm>
                      <a:off x="0" y="0"/>
                      <a:ext cx="4323224" cy="2592000"/>
                    </a:xfrm>
                    <a:prstGeom prst="rect">
                      <a:avLst/>
                    </a:prstGeom>
                    <a:noFill/>
                    <a:ln w="9525">
                      <a:noFill/>
                      <a:miter lim="800000"/>
                      <a:headEnd/>
                      <a:tailEnd/>
                    </a:ln>
                  </pic:spPr>
                </pic:pic>
              </a:graphicData>
            </a:graphic>
          </wp:inline>
        </w:drawing>
      </w:r>
    </w:p>
    <w:p w14:paraId="6D0436FC" w14:textId="1FDCC0FB" w:rsidR="00C201D5" w:rsidRPr="00AB1677" w:rsidRDefault="00C201D5" w:rsidP="00C201D5">
      <w:pPr>
        <w:spacing w:after="0" w:line="240" w:lineRule="auto"/>
        <w:ind w:hanging="142"/>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д) </w:t>
      </w:r>
      <w:r w:rsidR="00223066" w:rsidRPr="00AB1677">
        <w:rPr>
          <w:rFonts w:ascii="Times New Roman" w:hAnsi="Times New Roman" w:cs="Times New Roman"/>
          <w:color w:val="000000"/>
          <w:sz w:val="28"/>
          <w:szCs w:val="28"/>
          <w:lang w:val="kk-KZ"/>
        </w:rPr>
        <w:t>МАжФАМС</w:t>
      </w:r>
      <w:r w:rsidRPr="00AB1677">
        <w:rPr>
          <w:rFonts w:ascii="Times New Roman" w:hAnsi="Times New Roman" w:cs="Times New Roman"/>
          <w:color w:val="000000"/>
          <w:sz w:val="28"/>
          <w:szCs w:val="28"/>
          <w:lang w:val="kk-KZ"/>
        </w:rPr>
        <w:t xml:space="preserve"> факторларына тәуелділігі τ және t </w:t>
      </w:r>
    </w:p>
    <w:p w14:paraId="55BE402E" w14:textId="77777777" w:rsidR="00C201D5" w:rsidRPr="00AB1677" w:rsidRDefault="00C201D5" w:rsidP="00C201D5">
      <w:pPr>
        <w:spacing w:after="0" w:line="240" w:lineRule="auto"/>
        <w:ind w:hanging="142"/>
        <w:jc w:val="center"/>
        <w:rPr>
          <w:rFonts w:ascii="Times New Roman" w:hAnsi="Times New Roman" w:cs="Times New Roman"/>
          <w:color w:val="000000"/>
          <w:sz w:val="28"/>
          <w:szCs w:val="28"/>
          <w:lang w:val="kk-KZ"/>
        </w:rPr>
      </w:pPr>
    </w:p>
    <w:p w14:paraId="7EB10E6E" w14:textId="367877B8" w:rsidR="00C201D5" w:rsidRPr="00AB1677" w:rsidRDefault="00C201D5" w:rsidP="00D537E7">
      <w:pPr>
        <w:spacing w:after="0" w:line="240" w:lineRule="auto"/>
        <w:ind w:firstLine="709"/>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Сурет</w:t>
      </w:r>
      <w:r w:rsidR="00D537E7">
        <w:rPr>
          <w:rFonts w:ascii="Times New Roman" w:hAnsi="Times New Roman" w:cs="Times New Roman"/>
          <w:color w:val="000000"/>
          <w:sz w:val="28"/>
          <w:szCs w:val="28"/>
          <w:lang w:val="kk-KZ"/>
        </w:rPr>
        <w:t xml:space="preserve"> 32</w:t>
      </w:r>
      <w:r w:rsidRPr="00AB1677">
        <w:rPr>
          <w:rFonts w:ascii="Times New Roman" w:hAnsi="Times New Roman" w:cs="Times New Roman"/>
          <w:color w:val="000000"/>
          <w:sz w:val="28"/>
          <w:szCs w:val="28"/>
          <w:lang w:val="kk-KZ"/>
        </w:rPr>
        <w:t xml:space="preserve"> -</w:t>
      </w:r>
      <w:r w:rsidR="00F10CDB">
        <w:rPr>
          <w:rFonts w:ascii="Times New Roman" w:hAnsi="Times New Roman" w:cs="Times New Roman"/>
          <w:color w:val="000000"/>
          <w:sz w:val="28"/>
          <w:szCs w:val="28"/>
          <w:lang w:val="kk-KZ"/>
        </w:rPr>
        <w:t xml:space="preserve"> </w:t>
      </w:r>
      <w:r w:rsidRPr="00AB1677">
        <w:rPr>
          <w:rFonts w:ascii="Times New Roman" w:hAnsi="Times New Roman" w:cs="Times New Roman"/>
          <w:color w:val="000000"/>
          <w:sz w:val="28"/>
          <w:szCs w:val="28"/>
          <w:lang w:val="kk-KZ"/>
        </w:rPr>
        <w:t>пектин шығымының сызықтық емес тәуелділіктерінің және сығындының кейбір сапа көрсеткіштерінің бірқатар режимдік факторларға жауап беру беттері (факторлардың жұптық әсерлерін ескере отырып)</w:t>
      </w:r>
    </w:p>
    <w:p w14:paraId="69839D7A" w14:textId="5B439268"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lastRenderedPageBreak/>
        <w:t>Берілген жауап беттерінен факторлардың өзара әсерінің ең күрделі және қарама-қайшы сипаты каротиннің массалық үлесі үшін көрінетінін көруге болады. Сонымен, өңдеу температурасы 41 °C-тан 38 °C-қа дейін төмендеген кезде каротиннің массалық үлесі артады, бірақ бұл тенденция 5,5-тен 7 сағатқа дейін өңдеу кезінде ғана байқалады. Қысқа өңдеу кезеңінде температура әсерінің төмендеуі каротиннің массалық үлесінің төмендеуіне әкеледі.</w:t>
      </w:r>
    </w:p>
    <w:p w14:paraId="793D338C"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Сол сияқты, температураны өңдеу ұзақтығы да анық емес. 38 °C температурада термиялық өңдеу ұзақтығының артуы каротиннің массалық үлесінің артуына ықпал етеді, бірақ 41 °C температурада бірдей өңдеу тек каротиннің массалық үлесінің төмендеуіне әкеледі.</w:t>
      </w:r>
    </w:p>
    <w:p w14:paraId="3BEF8715" w14:textId="28B0600C" w:rsidR="00C201D5" w:rsidRPr="00AB1677" w:rsidRDefault="00C201D5" w:rsidP="00C201D5">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Глюкоза мен фруктозаның құрамы температура 38 — ден 41 °С-қа дейін көтерілгенде, тек τ=2 сағ болғанда, бұл төмендеу τ=5 сағ-қа қарағанда баяу жүреді-бірінші жағдайда ол 0,24 %, ал екіншісінде 0,60% құрайды. Әйтпесе, өңдеу ұзақтығы әсер етеді. 38 °C температурада, өсуімен τ 2-ден 5 сағатқа дейін, глюкоза мен фруктозаның мөлшері 13,15% — дан 13,25% - ға дейін аздап артады, ал 41 °C температурада өңдеу ұзақтығының бірдей өсуі τ оның аздап төмендеуіне әкеледі-12,90% - дан 12,65% - ға дейін.</w:t>
      </w:r>
    </w:p>
    <w:p w14:paraId="6F1E08F8" w14:textId="77BF0C0A" w:rsidR="00C201D5" w:rsidRPr="00AB1677" w:rsidRDefault="00D537E7" w:rsidP="00C201D5">
      <w:pPr>
        <w:spacing w:after="0" w:line="240" w:lineRule="auto"/>
        <w:ind w:firstLine="709"/>
        <w:jc w:val="both"/>
        <w:rPr>
          <w:rFonts w:ascii="Times New Roman" w:hAnsi="Times New Roman" w:cs="Times New Roman"/>
          <w:color w:val="000000"/>
          <w:sz w:val="28"/>
          <w:szCs w:val="28"/>
          <w:lang w:val="kk-KZ"/>
        </w:rPr>
      </w:pPr>
      <w:r w:rsidRPr="00D537E7">
        <w:rPr>
          <w:rFonts w:ascii="Times New Roman" w:hAnsi="Times New Roman" w:cs="Times New Roman"/>
          <w:color w:val="000000"/>
          <w:sz w:val="28"/>
          <w:szCs w:val="28"/>
          <w:lang w:val="kk-KZ"/>
        </w:rPr>
        <w:t>τ</w:t>
      </w:r>
      <w:r w:rsidR="00C201D5" w:rsidRPr="00D537E7">
        <w:rPr>
          <w:rFonts w:ascii="Times New Roman" w:hAnsi="Times New Roman" w:cs="Times New Roman"/>
          <w:color w:val="000000"/>
          <w:sz w:val="28"/>
          <w:szCs w:val="28"/>
          <w:lang w:val="kk-KZ"/>
        </w:rPr>
        <w:t xml:space="preserve"> және </w:t>
      </w:r>
      <w:r w:rsidRPr="00D537E7">
        <w:rPr>
          <w:rFonts w:ascii="Times New Roman" w:hAnsi="Times New Roman" w:cs="Times New Roman"/>
          <w:color w:val="000000"/>
          <w:sz w:val="28"/>
          <w:szCs w:val="28"/>
          <w:lang w:val="kk-KZ"/>
        </w:rPr>
        <w:t>t</w:t>
      </w:r>
      <w:r w:rsidR="00C201D5" w:rsidRPr="00AB1677">
        <w:rPr>
          <w:rFonts w:ascii="Times New Roman" w:hAnsi="Times New Roman" w:cs="Times New Roman"/>
          <w:color w:val="000000"/>
          <w:sz w:val="28"/>
          <w:szCs w:val="28"/>
          <w:lang w:val="kk-KZ"/>
        </w:rPr>
        <w:t xml:space="preserve"> факторларының қауын сығындысындағы калий құрамына әсер ету сипаты келесідей.</w:t>
      </w:r>
      <w:r>
        <w:rPr>
          <w:rFonts w:ascii="Times New Roman" w:hAnsi="Times New Roman" w:cs="Times New Roman"/>
          <w:color w:val="000000"/>
          <w:sz w:val="28"/>
          <w:szCs w:val="28"/>
          <w:lang w:val="kk-KZ"/>
        </w:rPr>
        <w:t xml:space="preserve"> </w:t>
      </w:r>
      <w:r w:rsidR="00C201D5" w:rsidRPr="00AB1677">
        <w:rPr>
          <w:rFonts w:ascii="Times New Roman" w:hAnsi="Times New Roman" w:cs="Times New Roman"/>
          <w:color w:val="000000"/>
          <w:sz w:val="28"/>
          <w:szCs w:val="28"/>
          <w:lang w:val="kk-KZ"/>
        </w:rPr>
        <w:t>Температураның 38-ден 41 °C-қа дейін көтерілуі τ=2 сағат 5,64-тен 6,96 мг/100 г-ға дейін, ал τ=5 сағат 5,81-ден 6,22 мг/100 г-ға дейін жоғарылауына әкеледі. өңдеу ұзақтығының өзгеруі 2-ден 5 сағатқа дейін. 38 °C температурада калий мөлшері 5,64-тен артады 5,61 мг/100 г дейін, ал 41 °C температурада оны 6,96-дан 6,22 мг/100 г дейін төмендетеді</w:t>
      </w:r>
    </w:p>
    <w:p w14:paraId="6E4AF1DA" w14:textId="5A85D67E"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K қышқылдығы мен t температурасының темір құрамына әсері өте қайшылықты (сурет. 4-г). K-ны 4-тен 7 </w:t>
      </w:r>
      <w:r w:rsidR="00AC218D" w:rsidRPr="00AC218D">
        <w:rPr>
          <w:rFonts w:ascii="Times New Roman" w:hAnsi="Times New Roman" w:cs="Times New Roman"/>
          <w:color w:val="000000"/>
          <w:sz w:val="28"/>
          <w:szCs w:val="28"/>
          <w:lang w:val="kk-KZ"/>
        </w:rPr>
        <w:t>°C</w:t>
      </w:r>
      <w:r w:rsidRPr="00AB1677">
        <w:rPr>
          <w:rFonts w:ascii="Times New Roman" w:hAnsi="Times New Roman" w:cs="Times New Roman"/>
          <w:color w:val="000000"/>
          <w:sz w:val="28"/>
          <w:szCs w:val="28"/>
          <w:lang w:val="kk-KZ"/>
        </w:rPr>
        <w:t xml:space="preserve"> дейін арттыру. t=38 °C кезінде темірдің мөлшері жоғарылайды (0,45-тен 0,53 мг/100 г дейін), ал t=41 °C кезінде, керісінше, оның төмендеуі (0,52-ден 0,22 мг/100 г дейін). Температура да осылай әрекет етеді-оның өсуі K=4 </w:t>
      </w:r>
      <w:r w:rsidR="00AC218D" w:rsidRPr="00AC218D">
        <w:rPr>
          <w:rFonts w:ascii="Times New Roman" w:hAnsi="Times New Roman" w:cs="Times New Roman"/>
          <w:color w:val="000000"/>
          <w:sz w:val="28"/>
          <w:szCs w:val="28"/>
          <w:lang w:val="kk-KZ"/>
        </w:rPr>
        <w:t>°C</w:t>
      </w:r>
      <w:r w:rsidRPr="00AB1677">
        <w:rPr>
          <w:rFonts w:ascii="Times New Roman" w:hAnsi="Times New Roman" w:cs="Times New Roman"/>
          <w:color w:val="000000"/>
          <w:sz w:val="28"/>
          <w:szCs w:val="28"/>
          <w:lang w:val="kk-KZ"/>
        </w:rPr>
        <w:t xml:space="preserve"> 38-ден 41 °C-қа дейін. </w:t>
      </w:r>
      <w:r w:rsidR="00AC218D">
        <w:rPr>
          <w:rFonts w:ascii="Times New Roman" w:hAnsi="Times New Roman" w:cs="Times New Roman"/>
          <w:color w:val="000000"/>
          <w:sz w:val="28"/>
          <w:szCs w:val="28"/>
          <w:lang w:val="kk-KZ"/>
        </w:rPr>
        <w:t>Т</w:t>
      </w:r>
      <w:r w:rsidRPr="00AB1677">
        <w:rPr>
          <w:rFonts w:ascii="Times New Roman" w:hAnsi="Times New Roman" w:cs="Times New Roman"/>
          <w:color w:val="000000"/>
          <w:sz w:val="28"/>
          <w:szCs w:val="28"/>
          <w:lang w:val="kk-KZ"/>
        </w:rPr>
        <w:t>емір құрамын жоғарылатады (0,45-тен 0,50 мг/100 г дейін), ал k=7 градуста. Оны төмендетеді (0,53-тен 0,22 мг/100 г дейін).</w:t>
      </w:r>
    </w:p>
    <w:p w14:paraId="4C2D176E" w14:textId="05E369B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Өңдеу ұзақтығы мен температурасының </w:t>
      </w:r>
      <w:r w:rsidR="00223066" w:rsidRPr="00AB1677">
        <w:rPr>
          <w:rFonts w:ascii="Times New Roman" w:hAnsi="Times New Roman" w:cs="Times New Roman"/>
          <w:color w:val="000000"/>
          <w:sz w:val="28"/>
          <w:szCs w:val="28"/>
          <w:lang w:val="kk-KZ"/>
        </w:rPr>
        <w:t>МАжФАМС</w:t>
      </w:r>
      <w:r w:rsidRPr="00AB1677">
        <w:rPr>
          <w:rFonts w:ascii="Times New Roman" w:hAnsi="Times New Roman" w:cs="Times New Roman"/>
          <w:color w:val="000000"/>
          <w:sz w:val="28"/>
          <w:szCs w:val="28"/>
          <w:lang w:val="kk-KZ"/>
        </w:rPr>
        <w:t xml:space="preserve"> (y</w:t>
      </w:r>
      <w:r w:rsidRPr="00AB1677">
        <w:rPr>
          <w:rFonts w:ascii="Times New Roman" w:hAnsi="Times New Roman" w:cs="Times New Roman"/>
          <w:color w:val="000000"/>
          <w:sz w:val="28"/>
          <w:szCs w:val="28"/>
          <w:vertAlign w:val="subscript"/>
          <w:lang w:val="kk-KZ"/>
        </w:rPr>
        <w:t>10</w:t>
      </w:r>
      <w:r w:rsidRPr="00AB1677">
        <w:rPr>
          <w:rFonts w:ascii="Times New Roman" w:hAnsi="Times New Roman" w:cs="Times New Roman"/>
          <w:color w:val="000000"/>
          <w:sz w:val="28"/>
          <w:szCs w:val="28"/>
          <w:lang w:val="kk-KZ"/>
        </w:rPr>
        <w:t>) әсеріне қарап, суретте айқын көрсетілген. 4-D, температураның 38-ден 41 °C-қа дейін жоғарылауы, қысқа өңдеу ұзақтығымен (τ=2 сағ), қауын сығындысының микробиологиялық себілуінің өсуіне әкеледі (4,5·103-тен 7,5·103 КОЕ/г дейін), бірақ 5 сағат ішінде өңдегенде, ұрықтану 3,5 деңгейіне дейін төмендейді</w:t>
      </w:r>
      <w:r w:rsidR="00525D80">
        <w:rPr>
          <w:rFonts w:ascii="Times New Roman" w:hAnsi="Times New Roman" w:cs="Times New Roman"/>
          <w:color w:val="000000"/>
          <w:sz w:val="28"/>
          <w:szCs w:val="28"/>
          <w:lang w:val="kk-KZ"/>
        </w:rPr>
        <w:t>.</w:t>
      </w:r>
      <w:r w:rsidRPr="00AB1677">
        <w:rPr>
          <w:rFonts w:ascii="Times New Roman" w:hAnsi="Times New Roman" w:cs="Times New Roman"/>
          <w:color w:val="000000"/>
          <w:sz w:val="28"/>
          <w:szCs w:val="28"/>
          <w:lang w:val="kk-KZ"/>
        </w:rPr>
        <w:t xml:space="preserve"> Зерттелген температураның барлық диапазонында 103 КО</w:t>
      </w:r>
      <w:r w:rsidR="00113C4C" w:rsidRPr="00113C4C">
        <w:rPr>
          <w:rFonts w:ascii="Times New Roman" w:hAnsi="Times New Roman" w:cs="Times New Roman"/>
          <w:color w:val="000000"/>
          <w:sz w:val="28"/>
          <w:szCs w:val="28"/>
          <w:lang w:val="kk-KZ"/>
        </w:rPr>
        <w:t>E</w:t>
      </w:r>
      <w:r w:rsidRPr="00AB1677">
        <w:rPr>
          <w:rFonts w:ascii="Times New Roman" w:hAnsi="Times New Roman" w:cs="Times New Roman"/>
          <w:color w:val="000000"/>
          <w:sz w:val="28"/>
          <w:szCs w:val="28"/>
          <w:lang w:val="kk-KZ"/>
        </w:rPr>
        <w:t xml:space="preserve">/ г (38 </w:t>
      </w:r>
      <w:r w:rsidR="00AC218D">
        <w:rPr>
          <w:rFonts w:ascii="Times New Roman" w:hAnsi="Times New Roman" w:cs="Times New Roman"/>
          <w:color w:val="000000"/>
          <w:sz w:val="28"/>
          <w:szCs w:val="28"/>
          <w:lang w:val="kk-KZ"/>
        </w:rPr>
        <w:t xml:space="preserve">- </w:t>
      </w:r>
      <w:r w:rsidRPr="00AB1677">
        <w:rPr>
          <w:rFonts w:ascii="Times New Roman" w:hAnsi="Times New Roman" w:cs="Times New Roman"/>
          <w:color w:val="000000"/>
          <w:sz w:val="28"/>
          <w:szCs w:val="28"/>
          <w:lang w:val="kk-KZ"/>
        </w:rPr>
        <w:t>41 °C). Сондай</w:t>
      </w:r>
      <w:r w:rsidR="00AC218D">
        <w:rPr>
          <w:rFonts w:ascii="Times New Roman" w:hAnsi="Times New Roman" w:cs="Times New Roman"/>
          <w:color w:val="000000"/>
          <w:sz w:val="28"/>
          <w:szCs w:val="28"/>
          <w:lang w:val="kk-KZ"/>
        </w:rPr>
        <w:t>-</w:t>
      </w:r>
      <w:r w:rsidRPr="00AB1677">
        <w:rPr>
          <w:rFonts w:ascii="Times New Roman" w:hAnsi="Times New Roman" w:cs="Times New Roman"/>
          <w:color w:val="000000"/>
          <w:sz w:val="28"/>
          <w:szCs w:val="28"/>
          <w:lang w:val="kk-KZ"/>
        </w:rPr>
        <w:t xml:space="preserve">ақ, өңдеудің минималды ұзақтығымен (2 сағат) температураның 41 °C-қа дейін көтерілуі </w:t>
      </w:r>
      <w:r w:rsidR="00113C4C" w:rsidRPr="00113C4C">
        <w:rPr>
          <w:rFonts w:ascii="Times New Roman" w:hAnsi="Times New Roman" w:cs="Times New Roman"/>
          <w:color w:val="000000"/>
          <w:sz w:val="28"/>
          <w:szCs w:val="28"/>
          <w:lang w:val="kk-KZ"/>
        </w:rPr>
        <w:t xml:space="preserve">МАжФАМ </w:t>
      </w:r>
      <w:r w:rsidRPr="00AB1677">
        <w:rPr>
          <w:rFonts w:ascii="Times New Roman" w:hAnsi="Times New Roman" w:cs="Times New Roman"/>
          <w:color w:val="000000"/>
          <w:sz w:val="28"/>
          <w:szCs w:val="28"/>
          <w:lang w:val="kk-KZ"/>
        </w:rPr>
        <w:t>айтарлықтай өсуіне ықпал ететіндігі байқалады-4,5·103-тен 7,5·103 КОЕ/г-ға дейін.</w:t>
      </w:r>
      <w:r w:rsidR="00113C4C" w:rsidRPr="00113C4C">
        <w:rPr>
          <w:rFonts w:ascii="Times New Roman" w:hAnsi="Times New Roman" w:cs="Times New Roman"/>
          <w:color w:val="000000"/>
          <w:sz w:val="28"/>
          <w:szCs w:val="28"/>
          <w:lang w:val="kk-KZ"/>
        </w:rPr>
        <w:t xml:space="preserve"> O</w:t>
      </w:r>
      <w:r w:rsidRPr="00AB1677">
        <w:rPr>
          <w:rFonts w:ascii="Times New Roman" w:hAnsi="Times New Roman" w:cs="Times New Roman"/>
          <w:color w:val="000000"/>
          <w:sz w:val="28"/>
          <w:szCs w:val="28"/>
          <w:lang w:val="kk-KZ"/>
        </w:rPr>
        <w:t>сылайша, минималды ұрықтандыруға қол жеткізу тұрғысынан өңдеуді 5 сағат ішінде жүргізу керек екендігі айқын болады. Бұл жағдайда температураны 38 °C деңгейінде ұстауға болады, бұл энергия ресурстарын үнемдейді. Алайда, түпкілікті шешім қабылдау үшін барлық зерттелген сапа көрсеткіштеріне бірлескен талдау жүргізу қажет.</w:t>
      </w:r>
    </w:p>
    <w:p w14:paraId="78E8ABB4" w14:textId="6F69BE2B"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lastRenderedPageBreak/>
        <w:t>Жоғарыда қарастырылған барлық үш режим K, t және τ факторлары тек Е дәрумені (y</w:t>
      </w:r>
      <w:r w:rsidRPr="00AB1677">
        <w:rPr>
          <w:rFonts w:ascii="Times New Roman" w:hAnsi="Times New Roman" w:cs="Times New Roman"/>
          <w:color w:val="000000"/>
          <w:sz w:val="28"/>
          <w:szCs w:val="28"/>
          <w:vertAlign w:val="subscript"/>
          <w:lang w:val="kk-KZ"/>
        </w:rPr>
        <w:t>8</w:t>
      </w:r>
      <w:r w:rsidRPr="00AB1677">
        <w:rPr>
          <w:rFonts w:ascii="Times New Roman" w:hAnsi="Times New Roman" w:cs="Times New Roman"/>
          <w:color w:val="000000"/>
          <w:sz w:val="28"/>
          <w:szCs w:val="28"/>
          <w:lang w:val="kk-KZ"/>
        </w:rPr>
        <w:t>) мен темірдің (y</w:t>
      </w:r>
      <w:r w:rsidRPr="00AB1677">
        <w:rPr>
          <w:rFonts w:ascii="Times New Roman" w:hAnsi="Times New Roman" w:cs="Times New Roman"/>
          <w:color w:val="000000"/>
          <w:sz w:val="28"/>
          <w:szCs w:val="28"/>
          <w:vertAlign w:val="subscript"/>
          <w:lang w:val="kk-KZ"/>
        </w:rPr>
        <w:t>10</w:t>
      </w:r>
      <w:r w:rsidRPr="00AB1677">
        <w:rPr>
          <w:rFonts w:ascii="Times New Roman" w:hAnsi="Times New Roman" w:cs="Times New Roman"/>
          <w:color w:val="000000"/>
          <w:sz w:val="28"/>
          <w:szCs w:val="28"/>
          <w:lang w:val="kk-KZ"/>
        </w:rPr>
        <w:t xml:space="preserve">) құрамына әсер ететіндігі көрсетілген, бұл суретте айқын көрсетілген. </w:t>
      </w:r>
    </w:p>
    <w:p w14:paraId="111002F1" w14:textId="4EEB62CC"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y</w:t>
      </w:r>
      <w:r w:rsidRPr="00AB1677">
        <w:rPr>
          <w:rFonts w:ascii="Times New Roman" w:hAnsi="Times New Roman" w:cs="Times New Roman"/>
          <w:color w:val="000000"/>
          <w:sz w:val="28"/>
          <w:szCs w:val="28"/>
          <w:vertAlign w:val="subscript"/>
          <w:lang w:val="kk-KZ"/>
        </w:rPr>
        <w:t>8</w:t>
      </w:r>
      <w:r w:rsidRPr="00AB1677">
        <w:rPr>
          <w:rFonts w:ascii="Times New Roman" w:hAnsi="Times New Roman" w:cs="Times New Roman"/>
          <w:color w:val="000000"/>
          <w:sz w:val="28"/>
          <w:szCs w:val="28"/>
          <w:lang w:val="kk-KZ"/>
        </w:rPr>
        <w:t xml:space="preserve"> теңдеуінен Е дәрумені құрамының K, t және τ факторларының әрқайсысынан бір мәнді сызықтық тәуелділігі жоқ екенін көруге болады, өйткені теңдеуде B</w:t>
      </w:r>
      <w:r w:rsidRPr="00113C4C">
        <w:rPr>
          <w:rFonts w:ascii="Times New Roman" w:hAnsi="Times New Roman" w:cs="Times New Roman"/>
          <w:color w:val="000000"/>
          <w:sz w:val="28"/>
          <w:szCs w:val="28"/>
          <w:vertAlign w:val="subscript"/>
          <w:lang w:val="kk-KZ"/>
        </w:rPr>
        <w:t xml:space="preserve">12 </w:t>
      </w:r>
      <w:r w:rsidRPr="00AB1677">
        <w:rPr>
          <w:rFonts w:ascii="Times New Roman" w:hAnsi="Times New Roman" w:cs="Times New Roman"/>
          <w:color w:val="000000"/>
          <w:sz w:val="28"/>
          <w:szCs w:val="28"/>
          <w:lang w:val="kk-KZ"/>
        </w:rPr>
        <w:t>және b</w:t>
      </w:r>
      <w:r w:rsidRPr="00113C4C">
        <w:rPr>
          <w:rFonts w:ascii="Times New Roman" w:hAnsi="Times New Roman" w:cs="Times New Roman"/>
          <w:color w:val="000000"/>
          <w:sz w:val="28"/>
          <w:szCs w:val="28"/>
          <w:vertAlign w:val="subscript"/>
          <w:lang w:val="kk-KZ"/>
        </w:rPr>
        <w:t>23</w:t>
      </w:r>
      <w:r w:rsidRPr="00AB1677">
        <w:rPr>
          <w:rFonts w:ascii="Times New Roman" w:hAnsi="Times New Roman" w:cs="Times New Roman"/>
          <w:color w:val="000000"/>
          <w:sz w:val="28"/>
          <w:szCs w:val="28"/>
          <w:lang w:val="kk-KZ"/>
        </w:rPr>
        <w:t xml:space="preserve"> жұптық өзара әрекеттесуінің статистикалық маңызды коэффициенттері бар.</w:t>
      </w:r>
      <w:r w:rsidR="00525D80">
        <w:rPr>
          <w:rFonts w:ascii="Times New Roman" w:hAnsi="Times New Roman" w:cs="Times New Roman"/>
          <w:color w:val="000000"/>
          <w:sz w:val="28"/>
          <w:szCs w:val="28"/>
          <w:lang w:val="kk-KZ"/>
        </w:rPr>
        <w:t xml:space="preserve"> </w:t>
      </w:r>
      <w:r w:rsidRPr="00AB1677">
        <w:rPr>
          <w:rFonts w:ascii="Times New Roman" w:hAnsi="Times New Roman" w:cs="Times New Roman"/>
          <w:color w:val="000000"/>
          <w:sz w:val="28"/>
          <w:szCs w:val="28"/>
          <w:lang w:val="kk-KZ"/>
        </w:rPr>
        <w:t>Бұл K қышқылдығының әсері t температурасына байланысты әр түрлі болатынын білдіреді</w:t>
      </w:r>
      <w:r w:rsidR="00525D80">
        <w:rPr>
          <w:rFonts w:ascii="Times New Roman" w:hAnsi="Times New Roman" w:cs="Times New Roman"/>
          <w:color w:val="000000"/>
          <w:sz w:val="28"/>
          <w:szCs w:val="28"/>
          <w:lang w:val="kk-KZ"/>
        </w:rPr>
        <w:t xml:space="preserve"> </w:t>
      </w:r>
      <w:r w:rsidRPr="00AB1677">
        <w:rPr>
          <w:rFonts w:ascii="Times New Roman" w:hAnsi="Times New Roman" w:cs="Times New Roman"/>
          <w:color w:val="000000"/>
          <w:sz w:val="28"/>
          <w:szCs w:val="28"/>
          <w:lang w:val="kk-KZ"/>
        </w:rPr>
        <w:t>өз кезегінде t температурасының әсері τ өңдеу ұзақтығына байланысты болады. a өңдеу ұзақтығының әсері τ өңдеу температурасына байланысты болады.</w:t>
      </w:r>
    </w:p>
    <w:p w14:paraId="2E4D966B"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p>
    <w:p w14:paraId="7190498E" w14:textId="77777777" w:rsidR="00C201D5" w:rsidRPr="00AB1677" w:rsidRDefault="00C201D5" w:rsidP="00C201D5">
      <w:pPr>
        <w:spacing w:after="0" w:line="240" w:lineRule="auto"/>
        <w:jc w:val="center"/>
        <w:rPr>
          <w:rFonts w:ascii="Times New Roman" w:hAnsi="Times New Roman" w:cs="Times New Roman"/>
          <w:color w:val="000000"/>
          <w:sz w:val="28"/>
          <w:szCs w:val="28"/>
          <w:lang w:val="kk-KZ"/>
        </w:rPr>
      </w:pPr>
      <w:r w:rsidRPr="00AB1677">
        <w:rPr>
          <w:noProof/>
          <w:lang w:val="kk-KZ"/>
        </w:rPr>
        <mc:AlternateContent>
          <mc:Choice Requires="wps">
            <w:drawing>
              <wp:anchor distT="0" distB="0" distL="114300" distR="114300" simplePos="0" relativeHeight="251706368" behindDoc="0" locked="0" layoutInCell="1" allowOverlap="1" wp14:anchorId="1E040DA1" wp14:editId="6F4D6675">
                <wp:simplePos x="0" y="0"/>
                <wp:positionH relativeFrom="column">
                  <wp:posOffset>730553</wp:posOffset>
                </wp:positionH>
                <wp:positionV relativeFrom="paragraph">
                  <wp:posOffset>356870</wp:posOffset>
                </wp:positionV>
                <wp:extent cx="397510" cy="1376045"/>
                <wp:effectExtent l="0" t="0" r="2540" b="0"/>
                <wp:wrapNone/>
                <wp:docPr id="113" name="Надпись 1"/>
                <wp:cNvGraphicFramePr/>
                <a:graphic xmlns:a="http://schemas.openxmlformats.org/drawingml/2006/main">
                  <a:graphicData uri="http://schemas.microsoft.com/office/word/2010/wordprocessingShape">
                    <wps:wsp>
                      <wps:cNvSpPr txBox="1"/>
                      <wps:spPr>
                        <a:xfrm>
                          <a:off x="0" y="0"/>
                          <a:ext cx="397510" cy="1376045"/>
                        </a:xfrm>
                        <a:prstGeom prst="rect">
                          <a:avLst/>
                        </a:prstGeom>
                        <a:solidFill>
                          <a:sysClr val="window" lastClr="FFFFFF"/>
                        </a:solidFill>
                        <a:ln w="6350">
                          <a:noFill/>
                        </a:ln>
                        <a:effectLst/>
                      </wps:spPr>
                      <wps:txbx>
                        <w:txbxContent>
                          <w:p w14:paraId="4C0F62D2" w14:textId="1F9F7881" w:rsidR="00066D13" w:rsidRPr="00882896" w:rsidRDefault="00066D13" w:rsidP="00C201D5">
                            <w:pPr>
                              <w:spacing w:line="256" w:lineRule="auto"/>
                              <w:rPr>
                                <w:rFonts w:ascii="Times New Roman" w:hAnsi="Times New Roman" w:cs="Times New Roman"/>
                                <w:sz w:val="24"/>
                                <w:szCs w:val="24"/>
                                <w:lang w:val="kk-KZ"/>
                              </w:rPr>
                            </w:pPr>
                            <w:r w:rsidRPr="00882896">
                              <w:rPr>
                                <w:rFonts w:ascii="Times New Roman" w:eastAsia="Calibri" w:hAnsi="Times New Roman" w:cs="Times New Roman"/>
                                <w:color w:val="000000"/>
                                <w:sz w:val="18"/>
                                <w:szCs w:val="18"/>
                                <w:lang w:val="kk-KZ"/>
                              </w:rPr>
                              <w:t xml:space="preserve">Е дәрумені, </w:t>
                            </w:r>
                            <w:r w:rsidRPr="00882896">
                              <w:rPr>
                                <w:rFonts w:ascii="Times New Roman" w:eastAsia="Calibri" w:hAnsi="Times New Roman" w:cs="Times New Roman"/>
                                <w:color w:val="000000"/>
                                <w:sz w:val="18"/>
                                <w:szCs w:val="18"/>
                                <w:lang w:val="ru-RU"/>
                              </w:rPr>
                              <w:t xml:space="preserve"> мг </w:t>
                            </w:r>
                            <w:r w:rsidRPr="00882896">
                              <w:rPr>
                                <w:rFonts w:ascii="Times New Roman" w:eastAsia="Calibri" w:hAnsi="Times New Roman" w:cs="Times New Roman"/>
                                <w:color w:val="000000"/>
                                <w:sz w:val="18"/>
                                <w:szCs w:val="18"/>
                                <w:lang w:val="en-US"/>
                              </w:rPr>
                              <w:t xml:space="preserve">/100 </w:t>
                            </w:r>
                            <w:r w:rsidRPr="00882896">
                              <w:rPr>
                                <w:rFonts w:ascii="Times New Roman" w:eastAsia="Calibri" w:hAnsi="Times New Roman" w:cs="Times New Roman"/>
                                <w:color w:val="000000"/>
                                <w:sz w:val="18"/>
                                <w:szCs w:val="18"/>
                                <w:lang w:val="kk-KZ"/>
                              </w:rPr>
                              <w:t>г</w:t>
                            </w:r>
                          </w:p>
                        </w:txbxContent>
                      </wps:txbx>
                      <wps:bodyPr rot="0" spcFirstLastPara="0"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040DA1" id="_x0000_s1180" type="#_x0000_t202" style="position:absolute;left:0;text-align:left;margin-left:57.5pt;margin-top:28.1pt;width:31.3pt;height:108.3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" fillcolor="window" stroked="f" strokeweight=".5pt">
                <v:textbox style="layout-flow:vertical;mso-layout-flow-alt:bottom-to-top">
                  <w:txbxContent>
                    <w:p w14:paraId="4C0F62D2" w14:textId="1F9F7881" w:rsidR="00066D13" w:rsidRPr="00882896" w:rsidRDefault="00066D13" w:rsidP="00C201D5">
                      <w:pPr>
                        <w:spacing w:line="256" w:lineRule="auto"/>
                        <w:rPr>
                          <w:rFonts w:ascii="Times New Roman" w:hAnsi="Times New Roman" w:cs="Times New Roman"/>
                          <w:sz w:val="24"/>
                          <w:szCs w:val="24"/>
                          <w:lang w:val="kk-KZ"/>
                        </w:rPr>
                      </w:pPr>
                      <w:r w:rsidRPr="00882896">
                        <w:rPr>
                          <w:rFonts w:ascii="Times New Roman" w:eastAsia="Calibri" w:hAnsi="Times New Roman" w:cs="Times New Roman"/>
                          <w:color w:val="000000"/>
                          <w:sz w:val="18"/>
                          <w:szCs w:val="18"/>
                          <w:lang w:val="kk-KZ"/>
                        </w:rPr>
                        <w:t xml:space="preserve">Е дәрумені, </w:t>
                      </w:r>
                      <w:r w:rsidRPr="00882896">
                        <w:rPr>
                          <w:rFonts w:ascii="Times New Roman" w:eastAsia="Calibri" w:hAnsi="Times New Roman" w:cs="Times New Roman"/>
                          <w:color w:val="000000"/>
                          <w:sz w:val="18"/>
                          <w:szCs w:val="18"/>
                          <w:lang w:val="ru-RU"/>
                        </w:rPr>
                        <w:t xml:space="preserve"> мг </w:t>
                      </w:r>
                      <w:r w:rsidRPr="00882896">
                        <w:rPr>
                          <w:rFonts w:ascii="Times New Roman" w:eastAsia="Calibri" w:hAnsi="Times New Roman" w:cs="Times New Roman"/>
                          <w:color w:val="000000"/>
                          <w:sz w:val="18"/>
                          <w:szCs w:val="18"/>
                          <w:lang w:val="en-US"/>
                        </w:rPr>
                        <w:t xml:space="preserve">/100 </w:t>
                      </w:r>
                      <w:r w:rsidRPr="00882896">
                        <w:rPr>
                          <w:rFonts w:ascii="Times New Roman" w:eastAsia="Calibri" w:hAnsi="Times New Roman" w:cs="Times New Roman"/>
                          <w:color w:val="000000"/>
                          <w:sz w:val="18"/>
                          <w:szCs w:val="18"/>
                          <w:lang w:val="kk-KZ"/>
                        </w:rPr>
                        <w:t>г</w:t>
                      </w:r>
                    </w:p>
                  </w:txbxContent>
                </v:textbox>
              </v:shape>
            </w:pict>
          </mc:Fallback>
        </mc:AlternateContent>
      </w:r>
      <w:r w:rsidRPr="00AB1677">
        <w:rPr>
          <w:rFonts w:ascii="Times New Roman" w:hAnsi="Times New Roman" w:cs="Times New Roman"/>
          <w:noProof/>
          <w:sz w:val="28"/>
          <w:szCs w:val="28"/>
          <w:lang w:val="kk-KZ" w:eastAsia="ru-RU"/>
        </w:rPr>
        <w:t xml:space="preserve"> </w:t>
      </w:r>
      <w:r w:rsidRPr="00AB1677">
        <w:rPr>
          <w:rFonts w:ascii="Times New Roman" w:hAnsi="Times New Roman" w:cs="Times New Roman"/>
          <w:noProof/>
          <w:sz w:val="28"/>
          <w:szCs w:val="28"/>
          <w:lang w:val="kk-KZ" w:eastAsia="ru-RU"/>
        </w:rPr>
        <w:drawing>
          <wp:inline distT="0" distB="0" distL="0" distR="0" wp14:anchorId="31E22370" wp14:editId="3DE8B8C8">
            <wp:extent cx="4190345" cy="2520000"/>
            <wp:effectExtent l="19050" t="0" r="655" b="0"/>
            <wp:docPr id="1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srcRect/>
                    <a:stretch>
                      <a:fillRect/>
                    </a:stretch>
                  </pic:blipFill>
                  <pic:spPr bwMode="auto">
                    <a:xfrm>
                      <a:off x="0" y="0"/>
                      <a:ext cx="4190345" cy="2520000"/>
                    </a:xfrm>
                    <a:prstGeom prst="rect">
                      <a:avLst/>
                    </a:prstGeom>
                    <a:noFill/>
                    <a:ln w="9525">
                      <a:noFill/>
                      <a:miter lim="800000"/>
                      <a:headEnd/>
                      <a:tailEnd/>
                    </a:ln>
                  </pic:spPr>
                </pic:pic>
              </a:graphicData>
            </a:graphic>
          </wp:inline>
        </w:drawing>
      </w:r>
    </w:p>
    <w:p w14:paraId="4762BFC0" w14:textId="37F639D3" w:rsidR="00C201D5" w:rsidRPr="00AB1677" w:rsidRDefault="00C201D5" w:rsidP="00C201D5">
      <w:pPr>
        <w:spacing w:after="0" w:line="240" w:lineRule="auto"/>
        <w:ind w:firstLine="709"/>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а) К және </w:t>
      </w:r>
      <w:r w:rsidR="00113C4C" w:rsidRPr="00AB1677">
        <w:rPr>
          <w:rFonts w:ascii="Times New Roman" w:hAnsi="Times New Roman" w:cs="Times New Roman"/>
          <w:color w:val="000000"/>
          <w:sz w:val="28"/>
          <w:szCs w:val="28"/>
          <w:lang w:val="kk-KZ"/>
        </w:rPr>
        <w:t>т</w:t>
      </w:r>
      <w:r w:rsidRPr="00AB1677">
        <w:rPr>
          <w:rFonts w:ascii="Times New Roman" w:hAnsi="Times New Roman" w:cs="Times New Roman"/>
          <w:color w:val="000000"/>
          <w:sz w:val="28"/>
          <w:szCs w:val="28"/>
          <w:lang w:val="kk-KZ"/>
        </w:rPr>
        <w:t xml:space="preserve"> факторларының Е дәрумені құрамына әсері (τ=5 сағ.)</w:t>
      </w:r>
    </w:p>
    <w:p w14:paraId="326309A2" w14:textId="77777777" w:rsidR="00C201D5" w:rsidRPr="00AB1677" w:rsidRDefault="00C201D5" w:rsidP="00C201D5">
      <w:pPr>
        <w:spacing w:after="0" w:line="240" w:lineRule="auto"/>
        <w:jc w:val="center"/>
        <w:rPr>
          <w:rFonts w:ascii="Times New Roman" w:hAnsi="Times New Roman" w:cs="Times New Roman"/>
          <w:color w:val="000000"/>
          <w:sz w:val="28"/>
          <w:szCs w:val="28"/>
          <w:lang w:val="kk-KZ"/>
        </w:rPr>
      </w:pPr>
      <w:r w:rsidRPr="00AB1677">
        <w:rPr>
          <w:noProof/>
          <w:lang w:val="kk-KZ"/>
        </w:rPr>
        <mc:AlternateContent>
          <mc:Choice Requires="wps">
            <w:drawing>
              <wp:anchor distT="0" distB="0" distL="114300" distR="114300" simplePos="0" relativeHeight="251705344" behindDoc="0" locked="0" layoutInCell="1" allowOverlap="1" wp14:anchorId="12CECA54" wp14:editId="22F4C803">
                <wp:simplePos x="0" y="0"/>
                <wp:positionH relativeFrom="column">
                  <wp:posOffset>715286</wp:posOffset>
                </wp:positionH>
                <wp:positionV relativeFrom="paragraph">
                  <wp:posOffset>341327</wp:posOffset>
                </wp:positionV>
                <wp:extent cx="397510" cy="1376045"/>
                <wp:effectExtent l="0" t="0" r="2540" b="0"/>
                <wp:wrapNone/>
                <wp:docPr id="112" name="Надпись 1"/>
                <wp:cNvGraphicFramePr/>
                <a:graphic xmlns:a="http://schemas.openxmlformats.org/drawingml/2006/main">
                  <a:graphicData uri="http://schemas.microsoft.com/office/word/2010/wordprocessingShape">
                    <wps:wsp>
                      <wps:cNvSpPr txBox="1"/>
                      <wps:spPr>
                        <a:xfrm>
                          <a:off x="0" y="0"/>
                          <a:ext cx="397510" cy="1376045"/>
                        </a:xfrm>
                        <a:prstGeom prst="rect">
                          <a:avLst/>
                        </a:prstGeom>
                        <a:solidFill>
                          <a:sysClr val="window" lastClr="FFFFFF"/>
                        </a:solidFill>
                        <a:ln w="6350">
                          <a:noFill/>
                        </a:ln>
                        <a:effectLst/>
                      </wps:spPr>
                      <wps:txbx>
                        <w:txbxContent>
                          <w:p w14:paraId="054EF725" w14:textId="317EFDBE" w:rsidR="00066D13" w:rsidRPr="00882896" w:rsidRDefault="00066D13" w:rsidP="00C201D5">
                            <w:pPr>
                              <w:spacing w:line="256" w:lineRule="auto"/>
                              <w:rPr>
                                <w:rFonts w:ascii="Times New Roman" w:hAnsi="Times New Roman" w:cs="Times New Roman"/>
                                <w:sz w:val="24"/>
                                <w:szCs w:val="24"/>
                                <w:lang w:val="kk-KZ"/>
                              </w:rPr>
                            </w:pPr>
                            <w:r w:rsidRPr="00882896">
                              <w:rPr>
                                <w:rFonts w:ascii="Times New Roman" w:eastAsia="Calibri" w:hAnsi="Times New Roman" w:cs="Times New Roman"/>
                                <w:color w:val="000000"/>
                                <w:sz w:val="18"/>
                                <w:szCs w:val="18"/>
                                <w:lang w:val="kk-KZ"/>
                              </w:rPr>
                              <w:t>С дәрумені,  мг</w:t>
                            </w:r>
                            <w:r w:rsidRPr="00882896">
                              <w:rPr>
                                <w:rFonts w:ascii="Times New Roman" w:eastAsia="Calibri" w:hAnsi="Times New Roman" w:cs="Times New Roman"/>
                                <w:color w:val="000000"/>
                                <w:sz w:val="18"/>
                                <w:szCs w:val="18"/>
                                <w:lang w:val="en-US"/>
                              </w:rPr>
                              <w:t xml:space="preserve">/100 </w:t>
                            </w:r>
                            <w:r w:rsidRPr="00882896">
                              <w:rPr>
                                <w:rFonts w:ascii="Times New Roman" w:eastAsia="Calibri" w:hAnsi="Times New Roman" w:cs="Times New Roman"/>
                                <w:color w:val="000000"/>
                                <w:sz w:val="18"/>
                                <w:szCs w:val="18"/>
                                <w:lang w:val="kk-KZ"/>
                              </w:rPr>
                              <w:t>г</w:t>
                            </w:r>
                          </w:p>
                        </w:txbxContent>
                      </wps:txbx>
                      <wps:bodyPr rot="0" spcFirstLastPara="0"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CECA54" id="_x0000_s1181" type="#_x0000_t202" style="position:absolute;left:0;text-align:left;margin-left:56.3pt;margin-top:26.9pt;width:31.3pt;height:108.3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" fillcolor="window" stroked="f" strokeweight=".5pt">
                <v:textbox style="layout-flow:vertical;mso-layout-flow-alt:bottom-to-top">
                  <w:txbxContent>
                    <w:p w14:paraId="054EF725" w14:textId="317EFDBE" w:rsidR="00066D13" w:rsidRPr="00882896" w:rsidRDefault="00066D13" w:rsidP="00C201D5">
                      <w:pPr>
                        <w:spacing w:line="256" w:lineRule="auto"/>
                        <w:rPr>
                          <w:rFonts w:ascii="Times New Roman" w:hAnsi="Times New Roman" w:cs="Times New Roman"/>
                          <w:sz w:val="24"/>
                          <w:szCs w:val="24"/>
                          <w:lang w:val="kk-KZ"/>
                        </w:rPr>
                      </w:pPr>
                      <w:r w:rsidRPr="00882896">
                        <w:rPr>
                          <w:rFonts w:ascii="Times New Roman" w:eastAsia="Calibri" w:hAnsi="Times New Roman" w:cs="Times New Roman"/>
                          <w:color w:val="000000"/>
                          <w:sz w:val="18"/>
                          <w:szCs w:val="18"/>
                          <w:lang w:val="kk-KZ"/>
                        </w:rPr>
                        <w:t>С дәрумені,  мг</w:t>
                      </w:r>
                      <w:r w:rsidRPr="00882896">
                        <w:rPr>
                          <w:rFonts w:ascii="Times New Roman" w:eastAsia="Calibri" w:hAnsi="Times New Roman" w:cs="Times New Roman"/>
                          <w:color w:val="000000"/>
                          <w:sz w:val="18"/>
                          <w:szCs w:val="18"/>
                          <w:lang w:val="en-US"/>
                        </w:rPr>
                        <w:t xml:space="preserve">/100 </w:t>
                      </w:r>
                      <w:r w:rsidRPr="00882896">
                        <w:rPr>
                          <w:rFonts w:ascii="Times New Roman" w:eastAsia="Calibri" w:hAnsi="Times New Roman" w:cs="Times New Roman"/>
                          <w:color w:val="000000"/>
                          <w:sz w:val="18"/>
                          <w:szCs w:val="18"/>
                          <w:lang w:val="kk-KZ"/>
                        </w:rPr>
                        <w:t>г</w:t>
                      </w:r>
                    </w:p>
                  </w:txbxContent>
                </v:textbox>
              </v:shape>
            </w:pict>
          </mc:Fallback>
        </mc:AlternateContent>
      </w:r>
      <w:r w:rsidRPr="00AB1677">
        <w:rPr>
          <w:rFonts w:ascii="Times New Roman" w:hAnsi="Times New Roman" w:cs="Times New Roman"/>
          <w:noProof/>
          <w:sz w:val="28"/>
          <w:szCs w:val="28"/>
          <w:lang w:val="kk-KZ" w:eastAsia="ru-RU"/>
        </w:rPr>
        <w:t xml:space="preserve"> </w:t>
      </w:r>
      <w:r w:rsidRPr="00AB1677">
        <w:rPr>
          <w:rFonts w:ascii="Times New Roman" w:hAnsi="Times New Roman" w:cs="Times New Roman"/>
          <w:noProof/>
          <w:sz w:val="28"/>
          <w:szCs w:val="28"/>
          <w:lang w:val="kk-KZ" w:eastAsia="ru-RU"/>
        </w:rPr>
        <w:drawing>
          <wp:inline distT="0" distB="0" distL="0" distR="0" wp14:anchorId="58191391" wp14:editId="069BD0A2">
            <wp:extent cx="4203134" cy="2520000"/>
            <wp:effectExtent l="19050" t="0" r="6916"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srcRect/>
                    <a:stretch>
                      <a:fillRect/>
                    </a:stretch>
                  </pic:blipFill>
                  <pic:spPr bwMode="auto">
                    <a:xfrm>
                      <a:off x="0" y="0"/>
                      <a:ext cx="4203134" cy="2520000"/>
                    </a:xfrm>
                    <a:prstGeom prst="rect">
                      <a:avLst/>
                    </a:prstGeom>
                    <a:noFill/>
                    <a:ln w="9525">
                      <a:noFill/>
                      <a:miter lim="800000"/>
                      <a:headEnd/>
                      <a:tailEnd/>
                    </a:ln>
                  </pic:spPr>
                </pic:pic>
              </a:graphicData>
            </a:graphic>
          </wp:inline>
        </w:drawing>
      </w:r>
    </w:p>
    <w:p w14:paraId="1C756060" w14:textId="65B5D52E" w:rsidR="00C201D5" w:rsidRPr="00AB1677" w:rsidRDefault="00C201D5" w:rsidP="00C201D5">
      <w:pPr>
        <w:spacing w:after="0" w:line="240" w:lineRule="auto"/>
        <w:ind w:firstLine="709"/>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б) С дәрумені құрамына </w:t>
      </w:r>
      <w:r w:rsidR="00113C4C" w:rsidRPr="00AB1677">
        <w:rPr>
          <w:rFonts w:ascii="Times New Roman" w:hAnsi="Times New Roman" w:cs="Times New Roman"/>
          <w:color w:val="000000"/>
          <w:sz w:val="28"/>
          <w:szCs w:val="28"/>
          <w:lang w:val="kk-KZ"/>
        </w:rPr>
        <w:t>t</w:t>
      </w:r>
      <w:r w:rsidRPr="00AB1677">
        <w:rPr>
          <w:rFonts w:ascii="Times New Roman" w:hAnsi="Times New Roman" w:cs="Times New Roman"/>
          <w:color w:val="000000"/>
          <w:sz w:val="28"/>
          <w:szCs w:val="28"/>
          <w:lang w:val="kk-KZ"/>
        </w:rPr>
        <w:t xml:space="preserve"> және τ факторларының әсері (К = 7 </w:t>
      </w:r>
      <w:r w:rsidR="00882896" w:rsidRPr="00882896">
        <w:rPr>
          <w:rFonts w:ascii="Times New Roman" w:hAnsi="Times New Roman" w:cs="Times New Roman"/>
          <w:color w:val="000000"/>
          <w:sz w:val="28"/>
          <w:szCs w:val="28"/>
          <w:lang w:val="kk-KZ"/>
        </w:rPr>
        <w:t>°C</w:t>
      </w:r>
      <w:r w:rsidRPr="00AB1677">
        <w:rPr>
          <w:rFonts w:ascii="Times New Roman" w:hAnsi="Times New Roman" w:cs="Times New Roman"/>
          <w:color w:val="000000"/>
          <w:sz w:val="28"/>
          <w:szCs w:val="28"/>
          <w:lang w:val="kk-KZ"/>
        </w:rPr>
        <w:t>.)</w:t>
      </w:r>
    </w:p>
    <w:p w14:paraId="5DFEF227" w14:textId="77777777" w:rsidR="00C201D5" w:rsidRPr="00AB1677" w:rsidRDefault="00C201D5" w:rsidP="00C201D5">
      <w:pPr>
        <w:spacing w:after="0" w:line="240" w:lineRule="auto"/>
        <w:jc w:val="center"/>
        <w:rPr>
          <w:rFonts w:ascii="Times New Roman" w:hAnsi="Times New Roman" w:cs="Times New Roman"/>
          <w:color w:val="000000"/>
          <w:sz w:val="28"/>
          <w:szCs w:val="28"/>
          <w:lang w:val="kk-KZ"/>
        </w:rPr>
      </w:pPr>
    </w:p>
    <w:p w14:paraId="189CB39D" w14:textId="6A1C5535" w:rsidR="00C201D5" w:rsidRPr="00AB1677" w:rsidRDefault="00C201D5" w:rsidP="00D537E7">
      <w:pPr>
        <w:spacing w:after="0" w:line="240" w:lineRule="auto"/>
        <w:ind w:firstLine="709"/>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Сурет</w:t>
      </w:r>
      <w:r w:rsidR="00D537E7">
        <w:rPr>
          <w:rFonts w:ascii="Times New Roman" w:hAnsi="Times New Roman" w:cs="Times New Roman"/>
          <w:color w:val="000000"/>
          <w:sz w:val="28"/>
          <w:szCs w:val="28"/>
          <w:lang w:val="kk-KZ"/>
        </w:rPr>
        <w:t xml:space="preserve"> 33</w:t>
      </w:r>
      <w:r w:rsidRPr="00AB1677">
        <w:rPr>
          <w:rFonts w:ascii="Times New Roman" w:hAnsi="Times New Roman" w:cs="Times New Roman"/>
          <w:color w:val="000000"/>
          <w:sz w:val="28"/>
          <w:szCs w:val="28"/>
          <w:lang w:val="kk-KZ"/>
        </w:rPr>
        <w:t xml:space="preserve"> -</w:t>
      </w:r>
      <w:r w:rsidR="00D537E7">
        <w:rPr>
          <w:rFonts w:ascii="Times New Roman" w:hAnsi="Times New Roman" w:cs="Times New Roman"/>
          <w:color w:val="000000"/>
          <w:sz w:val="28"/>
          <w:szCs w:val="28"/>
          <w:lang w:val="kk-KZ"/>
        </w:rPr>
        <w:t xml:space="preserve"> С</w:t>
      </w:r>
      <w:r w:rsidRPr="00AB1677">
        <w:rPr>
          <w:rFonts w:ascii="Times New Roman" w:hAnsi="Times New Roman" w:cs="Times New Roman"/>
          <w:color w:val="000000"/>
          <w:sz w:val="28"/>
          <w:szCs w:val="28"/>
          <w:lang w:val="kk-KZ"/>
        </w:rPr>
        <w:t>ызықтық емес тәуелділіктері</w:t>
      </w:r>
    </w:p>
    <w:p w14:paraId="4EA341A9" w14:textId="77777777" w:rsidR="00C201D5" w:rsidRPr="00AB1677" w:rsidRDefault="00C201D5" w:rsidP="00D537E7">
      <w:pPr>
        <w:spacing w:after="0" w:line="240" w:lineRule="auto"/>
        <w:ind w:firstLine="709"/>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С дәрумені қауын сығындысында режимдік факторлардан</w:t>
      </w:r>
    </w:p>
    <w:p w14:paraId="681AD000" w14:textId="77777777" w:rsidR="00C201D5" w:rsidRPr="00AB1677" w:rsidRDefault="00C201D5" w:rsidP="00D537E7">
      <w:pPr>
        <w:spacing w:after="0" w:line="240" w:lineRule="auto"/>
        <w:ind w:firstLine="709"/>
        <w:jc w:val="center"/>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t–τ (a) және K–t (B)жұптық өзара әсерлерінің әсерін ескере отырып</w:t>
      </w:r>
    </w:p>
    <w:p w14:paraId="67AA8782" w14:textId="77777777" w:rsidR="00C201D5" w:rsidRPr="00AB1677" w:rsidRDefault="00C201D5" w:rsidP="00D537E7">
      <w:pPr>
        <w:spacing w:after="0" w:line="240" w:lineRule="auto"/>
        <w:ind w:firstLine="709"/>
        <w:jc w:val="center"/>
        <w:rPr>
          <w:rFonts w:ascii="Times New Roman" w:hAnsi="Times New Roman" w:cs="Times New Roman"/>
          <w:color w:val="000000"/>
          <w:sz w:val="28"/>
          <w:szCs w:val="28"/>
          <w:lang w:val="kk-KZ"/>
        </w:rPr>
      </w:pPr>
    </w:p>
    <w:p w14:paraId="141D7B91" w14:textId="57945950"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Терең талдау көрсеткендей, өңдеу ұзақтығы 5 сағ.қышқылдықтың жоғарылауы К 4-тен 7 </w:t>
      </w:r>
      <w:r w:rsidR="00882896" w:rsidRPr="00882896">
        <w:rPr>
          <w:rFonts w:ascii="Times New Roman" w:hAnsi="Times New Roman" w:cs="Times New Roman"/>
          <w:color w:val="000000"/>
          <w:sz w:val="28"/>
          <w:szCs w:val="28"/>
          <w:lang w:val="kk-KZ"/>
        </w:rPr>
        <w:t>°C</w:t>
      </w:r>
      <w:r w:rsidRPr="00AB1677">
        <w:rPr>
          <w:rFonts w:ascii="Times New Roman" w:hAnsi="Times New Roman" w:cs="Times New Roman"/>
          <w:color w:val="000000"/>
          <w:sz w:val="28"/>
          <w:szCs w:val="28"/>
          <w:lang w:val="kk-KZ"/>
        </w:rPr>
        <w:t xml:space="preserve"> дейін. t=38 °C температурада С дәрумені 1,15 есе, ал </w:t>
      </w:r>
      <w:r w:rsidRPr="00AB1677">
        <w:rPr>
          <w:rFonts w:ascii="Times New Roman" w:hAnsi="Times New Roman" w:cs="Times New Roman"/>
          <w:color w:val="000000"/>
          <w:sz w:val="28"/>
          <w:szCs w:val="28"/>
          <w:lang w:val="kk-KZ"/>
        </w:rPr>
        <w:lastRenderedPageBreak/>
        <w:t>t=41 °C температурада, керісінше, 1,64 есе артады. Температура да әртүрлі әсер етеді-</w:t>
      </w:r>
      <w:r w:rsidR="00AC218D" w:rsidRPr="00AB1677">
        <w:rPr>
          <w:rFonts w:ascii="Times New Roman" w:hAnsi="Times New Roman" w:cs="Times New Roman"/>
          <w:color w:val="000000"/>
          <w:sz w:val="28"/>
          <w:szCs w:val="28"/>
          <w:lang w:val="kk-KZ"/>
        </w:rPr>
        <w:t>K</w:t>
      </w:r>
      <w:r w:rsidRPr="00AB1677">
        <w:rPr>
          <w:rFonts w:ascii="Times New Roman" w:hAnsi="Times New Roman" w:cs="Times New Roman"/>
          <w:color w:val="000000"/>
          <w:sz w:val="28"/>
          <w:szCs w:val="28"/>
          <w:lang w:val="kk-KZ"/>
        </w:rPr>
        <w:t xml:space="preserve">=4 градуста. температураның 38-ден 41 °C-қа дейін көтерілуі С дәруменінің шығымдылығын 1,09 есе, ал </w:t>
      </w:r>
      <w:r w:rsidR="00AC218D" w:rsidRPr="00AB1677">
        <w:rPr>
          <w:rFonts w:ascii="Times New Roman" w:hAnsi="Times New Roman" w:cs="Times New Roman"/>
          <w:color w:val="000000"/>
          <w:sz w:val="28"/>
          <w:szCs w:val="28"/>
          <w:lang w:val="kk-KZ"/>
        </w:rPr>
        <w:t>K</w:t>
      </w:r>
      <w:r w:rsidRPr="00AB1677">
        <w:rPr>
          <w:rFonts w:ascii="Times New Roman" w:hAnsi="Times New Roman" w:cs="Times New Roman"/>
          <w:color w:val="000000"/>
          <w:sz w:val="28"/>
          <w:szCs w:val="28"/>
          <w:lang w:val="kk-KZ"/>
        </w:rPr>
        <w:t xml:space="preserve">=7 </w:t>
      </w:r>
      <w:r w:rsidR="00882896" w:rsidRPr="00882896">
        <w:rPr>
          <w:rFonts w:ascii="Times New Roman" w:hAnsi="Times New Roman" w:cs="Times New Roman"/>
          <w:color w:val="000000"/>
          <w:sz w:val="28"/>
          <w:szCs w:val="28"/>
          <w:lang w:val="kk-KZ"/>
        </w:rPr>
        <w:t>°C</w:t>
      </w:r>
      <w:r w:rsidRPr="00AB1677">
        <w:rPr>
          <w:rFonts w:ascii="Times New Roman" w:hAnsi="Times New Roman" w:cs="Times New Roman"/>
          <w:color w:val="000000"/>
          <w:sz w:val="28"/>
          <w:szCs w:val="28"/>
          <w:lang w:val="kk-KZ"/>
        </w:rPr>
        <w:t xml:space="preserve"> төмендетеді оны 1,73 есе арттырады.</w:t>
      </w:r>
    </w:p>
    <w:p w14:paraId="4A1A2E62" w14:textId="774F40A3"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Қышқылдығы 7 </w:t>
      </w:r>
      <w:r w:rsidR="00AC218D" w:rsidRPr="00AC218D">
        <w:rPr>
          <w:rFonts w:ascii="Times New Roman" w:hAnsi="Times New Roman" w:cs="Times New Roman"/>
          <w:color w:val="000000"/>
          <w:sz w:val="28"/>
          <w:szCs w:val="28"/>
          <w:lang w:val="kk-KZ"/>
        </w:rPr>
        <w:t>°C</w:t>
      </w:r>
      <w:r w:rsidRPr="00AB1677">
        <w:rPr>
          <w:rFonts w:ascii="Times New Roman" w:hAnsi="Times New Roman" w:cs="Times New Roman"/>
          <w:color w:val="000000"/>
          <w:sz w:val="28"/>
          <w:szCs w:val="28"/>
          <w:lang w:val="kk-KZ"/>
        </w:rPr>
        <w:t xml:space="preserve"> болатын </w:t>
      </w:r>
      <w:r w:rsidR="00D537E7" w:rsidRPr="00AB1677">
        <w:rPr>
          <w:rFonts w:ascii="Times New Roman" w:hAnsi="Times New Roman" w:cs="Times New Roman"/>
          <w:color w:val="000000"/>
          <w:sz w:val="28"/>
          <w:szCs w:val="28"/>
          <w:lang w:val="kk-KZ"/>
        </w:rPr>
        <w:t>t</w:t>
      </w:r>
      <w:r w:rsidRPr="00AB1677">
        <w:rPr>
          <w:rFonts w:ascii="Times New Roman" w:hAnsi="Times New Roman" w:cs="Times New Roman"/>
          <w:color w:val="000000"/>
          <w:sz w:val="28"/>
          <w:szCs w:val="28"/>
          <w:lang w:val="kk-KZ"/>
        </w:rPr>
        <w:t xml:space="preserve"> және τ факторларының өзара әсеріне де қатысты</w:t>
      </w:r>
      <w:r w:rsidR="00D537E7">
        <w:rPr>
          <w:rFonts w:ascii="Times New Roman" w:hAnsi="Times New Roman" w:cs="Times New Roman"/>
          <w:color w:val="000000"/>
          <w:sz w:val="28"/>
          <w:szCs w:val="28"/>
          <w:lang w:val="kk-KZ"/>
        </w:rPr>
        <w:t xml:space="preserve"> </w:t>
      </w:r>
      <w:r w:rsidR="00D537E7" w:rsidRPr="00AB1677">
        <w:rPr>
          <w:rFonts w:ascii="Times New Roman" w:hAnsi="Times New Roman" w:cs="Times New Roman"/>
          <w:color w:val="000000"/>
          <w:sz w:val="28"/>
          <w:szCs w:val="28"/>
          <w:lang w:val="kk-KZ"/>
        </w:rPr>
        <w:t>t</w:t>
      </w:r>
      <w:r w:rsidRPr="00AB1677">
        <w:rPr>
          <w:rFonts w:ascii="Times New Roman" w:hAnsi="Times New Roman" w:cs="Times New Roman"/>
          <w:color w:val="000000"/>
          <w:sz w:val="28"/>
          <w:szCs w:val="28"/>
          <w:lang w:val="kk-KZ"/>
        </w:rPr>
        <w:t>=38 °C температурада τ ұзақтығының 2-ден 5 сағатқа дейін артуы Е дәрумені құрамының 1,10 есе, ал t=41 °C кезінде, керісінше, С дәруменінің 1,36 есе төмендеуіне әкеледі.</w:t>
      </w:r>
      <w:r w:rsidR="00525D80" w:rsidRPr="00AB1677">
        <w:rPr>
          <w:rFonts w:ascii="Times New Roman" w:hAnsi="Times New Roman" w:cs="Times New Roman"/>
          <w:color w:val="000000"/>
          <w:sz w:val="28"/>
          <w:szCs w:val="28"/>
          <w:lang w:val="kk-KZ"/>
        </w:rPr>
        <w:t>τ</w:t>
      </w:r>
      <w:r w:rsidRPr="00AB1677">
        <w:rPr>
          <w:rFonts w:ascii="Times New Roman" w:hAnsi="Times New Roman" w:cs="Times New Roman"/>
          <w:color w:val="000000"/>
          <w:sz w:val="28"/>
          <w:szCs w:val="28"/>
          <w:lang w:val="kk-KZ"/>
        </w:rPr>
        <w:t>=2 сағат температураның 38 — ден 41 °C-қа дейін көтерілуі С витаминінің құрамын 2,58 есе, ал τ=5 сағат-тек 1,73 есе арттырады.</w:t>
      </w:r>
    </w:p>
    <w:p w14:paraId="69725518"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Осылайша, факторлардың жұптық өзара әсері С дәрумені құрамының өзгеру жылдамдығын ғана емес, сонымен қатар бұл өзгерістің бағытын да өзгертеді,  суретте айқын көрінеді.</w:t>
      </w:r>
    </w:p>
    <w:p w14:paraId="62375E58"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Теңдеудің қарапайым талдауы y</w:t>
      </w:r>
      <w:r w:rsidRPr="00AB1677">
        <w:rPr>
          <w:rFonts w:ascii="Times New Roman" w:hAnsi="Times New Roman" w:cs="Times New Roman"/>
          <w:color w:val="000000"/>
          <w:sz w:val="28"/>
          <w:szCs w:val="28"/>
          <w:vertAlign w:val="subscript"/>
          <w:lang w:val="kk-KZ"/>
        </w:rPr>
        <w:t>10</w:t>
      </w:r>
      <w:r w:rsidRPr="00AB1677">
        <w:rPr>
          <w:rFonts w:ascii="Times New Roman" w:hAnsi="Times New Roman" w:cs="Times New Roman"/>
          <w:color w:val="000000"/>
          <w:sz w:val="28"/>
          <w:szCs w:val="28"/>
          <w:lang w:val="kk-KZ"/>
        </w:rPr>
        <w:t>, тек фактор екенін көрсетеді τ темір құрамын сызықтық түрде өзгертеді-өскен сайын τ темір мөлшері азаяды (бұл фактордың b</w:t>
      </w:r>
      <w:r w:rsidRPr="00AB1677">
        <w:rPr>
          <w:rFonts w:ascii="Times New Roman" w:hAnsi="Times New Roman" w:cs="Times New Roman"/>
          <w:color w:val="000000"/>
          <w:sz w:val="28"/>
          <w:szCs w:val="28"/>
          <w:vertAlign w:val="subscript"/>
          <w:lang w:val="kk-KZ"/>
        </w:rPr>
        <w:t>3</w:t>
      </w:r>
      <w:r w:rsidRPr="00AB1677">
        <w:rPr>
          <w:rFonts w:ascii="Times New Roman" w:hAnsi="Times New Roman" w:cs="Times New Roman"/>
          <w:color w:val="000000"/>
          <w:sz w:val="28"/>
          <w:szCs w:val="28"/>
          <w:lang w:val="kk-KZ"/>
        </w:rPr>
        <w:t xml:space="preserve"> коэффициентіндегі минус белгісімен расталады τ). K және t факторлары айқын көрінетін темір құрамына бірлескен (жұптасқан) өзара қарама-қарсы әсер етеді. </w:t>
      </w:r>
    </w:p>
    <w:p w14:paraId="012B5401" w14:textId="77777777" w:rsidR="00C201D5" w:rsidRPr="00AB1677" w:rsidRDefault="00C201D5" w:rsidP="00C201D5">
      <w:pPr>
        <w:spacing w:after="0" w:line="240" w:lineRule="auto"/>
        <w:rPr>
          <w:rFonts w:ascii="Times New Roman" w:hAnsi="Times New Roman" w:cs="Times New Roman"/>
          <w:color w:val="000000"/>
          <w:sz w:val="28"/>
          <w:szCs w:val="28"/>
          <w:lang w:val="kk-KZ"/>
        </w:rPr>
      </w:pPr>
      <w:r w:rsidRPr="00AB1677">
        <w:rPr>
          <w:noProof/>
          <w:lang w:val="kk-KZ"/>
        </w:rPr>
        <mc:AlternateContent>
          <mc:Choice Requires="wps">
            <w:drawing>
              <wp:anchor distT="0" distB="0" distL="114300" distR="114300" simplePos="0" relativeHeight="251704320" behindDoc="0" locked="0" layoutInCell="1" allowOverlap="1" wp14:anchorId="76FFEA5C" wp14:editId="1CF8C7D8">
                <wp:simplePos x="0" y="0"/>
                <wp:positionH relativeFrom="column">
                  <wp:posOffset>461010</wp:posOffset>
                </wp:positionH>
                <wp:positionV relativeFrom="paragraph">
                  <wp:posOffset>418051</wp:posOffset>
                </wp:positionV>
                <wp:extent cx="397510" cy="1741805"/>
                <wp:effectExtent l="0" t="0" r="2540" b="0"/>
                <wp:wrapNone/>
                <wp:docPr id="108" name="Надпись 1"/>
                <wp:cNvGraphicFramePr/>
                <a:graphic xmlns:a="http://schemas.openxmlformats.org/drawingml/2006/main">
                  <a:graphicData uri="http://schemas.microsoft.com/office/word/2010/wordprocessingShape">
                    <wps:wsp>
                      <wps:cNvSpPr txBox="1"/>
                      <wps:spPr>
                        <a:xfrm>
                          <a:off x="0" y="0"/>
                          <a:ext cx="397510" cy="1741805"/>
                        </a:xfrm>
                        <a:prstGeom prst="rect">
                          <a:avLst/>
                        </a:prstGeom>
                        <a:solidFill>
                          <a:sysClr val="window" lastClr="FFFFFF"/>
                        </a:solidFill>
                        <a:ln w="6350">
                          <a:noFill/>
                        </a:ln>
                        <a:effectLst/>
                      </wps:spPr>
                      <wps:txbx>
                        <w:txbxContent>
                          <w:p w14:paraId="416C0CA6" w14:textId="5C805523" w:rsidR="00066D13" w:rsidRPr="00882896" w:rsidRDefault="00066D13" w:rsidP="00882896">
                            <w:pPr>
                              <w:spacing w:line="256" w:lineRule="auto"/>
                              <w:jc w:val="center"/>
                              <w:rPr>
                                <w:rFonts w:ascii="Times New Roman" w:hAnsi="Times New Roman" w:cs="Times New Roman"/>
                                <w:sz w:val="24"/>
                                <w:szCs w:val="24"/>
                              </w:rPr>
                            </w:pPr>
                            <w:r>
                              <w:rPr>
                                <w:rFonts w:ascii="Times New Roman" w:eastAsia="Calibri" w:hAnsi="Times New Roman" w:cs="Times New Roman"/>
                                <w:color w:val="000000"/>
                                <w:sz w:val="18"/>
                                <w:szCs w:val="18"/>
                                <w:lang w:val="kk-KZ"/>
                              </w:rPr>
                              <w:t>Темір</w:t>
                            </w:r>
                          </w:p>
                        </w:txbxContent>
                      </wps:txbx>
                      <wps:bodyPr rot="0" spcFirstLastPara="0" vert="vert270"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6FFEA5C" id="_x0000_s1182" type="#_x0000_t202" style="position:absolute;margin-left:36.3pt;margin-top:32.9pt;width:31.3pt;height:137.1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" fillcolor="window" stroked="f" strokeweight=".5pt">
                <v:textbox style="layout-flow:vertical;mso-layout-flow-alt:bottom-to-top">
                  <w:txbxContent>
                    <w:p w14:paraId="416C0CA6" w14:textId="5C805523" w:rsidR="00066D13" w:rsidRPr="00882896" w:rsidRDefault="00066D13" w:rsidP="00882896">
                      <w:pPr>
                        <w:spacing w:line="256" w:lineRule="auto"/>
                        <w:jc w:val="center"/>
                        <w:rPr>
                          <w:rFonts w:ascii="Times New Roman" w:hAnsi="Times New Roman" w:cs="Times New Roman"/>
                          <w:sz w:val="24"/>
                          <w:szCs w:val="24"/>
                        </w:rPr>
                      </w:pPr>
                      <w:r>
                        <w:rPr>
                          <w:rFonts w:ascii="Times New Roman" w:eastAsia="Calibri" w:hAnsi="Times New Roman" w:cs="Times New Roman"/>
                          <w:color w:val="000000"/>
                          <w:sz w:val="18"/>
                          <w:szCs w:val="18"/>
                          <w:lang w:val="kk-KZ"/>
                        </w:rPr>
                        <w:t>Темір</w:t>
                      </w:r>
                    </w:p>
                  </w:txbxContent>
                </v:textbox>
              </v:shape>
            </w:pict>
          </mc:Fallback>
        </mc:AlternateContent>
      </w:r>
      <w:r w:rsidRPr="00AB1677">
        <w:rPr>
          <w:rFonts w:ascii="Times New Roman" w:hAnsi="Times New Roman" w:cs="Times New Roman"/>
          <w:noProof/>
          <w:sz w:val="28"/>
          <w:szCs w:val="28"/>
          <w:lang w:val="kk-KZ" w:eastAsia="ru-RU"/>
        </w:rPr>
        <w:drawing>
          <wp:anchor distT="0" distB="0" distL="114300" distR="114300" simplePos="0" relativeHeight="251703296" behindDoc="0" locked="0" layoutInCell="1" allowOverlap="1" wp14:anchorId="618C14B3" wp14:editId="5F2B576F">
            <wp:simplePos x="0" y="0"/>
            <wp:positionH relativeFrom="page">
              <wp:align>center</wp:align>
            </wp:positionH>
            <wp:positionV relativeFrom="paragraph">
              <wp:posOffset>133350</wp:posOffset>
            </wp:positionV>
            <wp:extent cx="4190345" cy="2520000"/>
            <wp:effectExtent l="0" t="0" r="1270" b="0"/>
            <wp:wrapSquare wrapText="bothSides"/>
            <wp:docPr id="1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90345" cy="2520000"/>
                    </a:xfrm>
                    <a:prstGeom prst="rect">
                      <a:avLst/>
                    </a:prstGeom>
                    <a:noFill/>
                    <a:ln w="9525">
                      <a:noFill/>
                      <a:miter lim="800000"/>
                      <a:headEnd/>
                      <a:tailEnd/>
                    </a:ln>
                  </pic:spPr>
                </pic:pic>
              </a:graphicData>
            </a:graphic>
          </wp:anchor>
        </w:drawing>
      </w:r>
      <w:r w:rsidRPr="00AB1677">
        <w:rPr>
          <w:rFonts w:ascii="Times New Roman" w:hAnsi="Times New Roman" w:cs="Times New Roman"/>
          <w:color w:val="000000"/>
          <w:sz w:val="28"/>
          <w:szCs w:val="28"/>
          <w:lang w:val="kk-KZ"/>
        </w:rPr>
        <w:br w:type="textWrapping" w:clear="all"/>
      </w:r>
    </w:p>
    <w:p w14:paraId="76424B67" w14:textId="4A464FCC" w:rsidR="00C201D5" w:rsidRPr="00AB1677" w:rsidRDefault="00D537E7" w:rsidP="00D537E7">
      <w:pPr>
        <w:spacing w:after="0" w:line="240" w:lineRule="auto"/>
        <w:ind w:firstLine="709"/>
        <w:jc w:val="center"/>
        <w:rPr>
          <w:rFonts w:ascii="Times New Roman" w:hAnsi="Times New Roman" w:cs="Times New Roman"/>
          <w:bCs/>
          <w:color w:val="000000"/>
          <w:sz w:val="28"/>
          <w:szCs w:val="28"/>
          <w:lang w:val="kk-KZ"/>
        </w:rPr>
      </w:pPr>
      <w:r>
        <w:rPr>
          <w:rFonts w:ascii="Times New Roman" w:hAnsi="Times New Roman" w:cs="Times New Roman"/>
          <w:bCs/>
          <w:color w:val="000000"/>
          <w:sz w:val="28"/>
          <w:szCs w:val="28"/>
          <w:lang w:val="kk-KZ"/>
        </w:rPr>
        <w:t>С</w:t>
      </w:r>
      <w:r w:rsidR="00C201D5" w:rsidRPr="00AB1677">
        <w:rPr>
          <w:rFonts w:ascii="Times New Roman" w:hAnsi="Times New Roman" w:cs="Times New Roman"/>
          <w:bCs/>
          <w:color w:val="000000"/>
          <w:sz w:val="28"/>
          <w:szCs w:val="28"/>
          <w:lang w:val="kk-KZ"/>
        </w:rPr>
        <w:t>урет</w:t>
      </w:r>
      <w:r>
        <w:rPr>
          <w:rFonts w:ascii="Times New Roman" w:hAnsi="Times New Roman" w:cs="Times New Roman"/>
          <w:bCs/>
          <w:color w:val="000000"/>
          <w:sz w:val="28"/>
          <w:szCs w:val="28"/>
          <w:lang w:val="kk-KZ"/>
        </w:rPr>
        <w:t xml:space="preserve"> 34</w:t>
      </w:r>
      <w:r w:rsidR="00C201D5" w:rsidRPr="00AB1677">
        <w:rPr>
          <w:rFonts w:ascii="Times New Roman" w:hAnsi="Times New Roman" w:cs="Times New Roman"/>
          <w:bCs/>
          <w:color w:val="000000"/>
          <w:sz w:val="28"/>
          <w:szCs w:val="28"/>
          <w:lang w:val="kk-KZ"/>
        </w:rPr>
        <w:t xml:space="preserve"> - </w:t>
      </w:r>
      <w:r w:rsidRPr="00AB1677">
        <w:rPr>
          <w:rFonts w:ascii="Times New Roman" w:hAnsi="Times New Roman" w:cs="Times New Roman"/>
          <w:bCs/>
          <w:color w:val="000000"/>
          <w:sz w:val="28"/>
          <w:szCs w:val="28"/>
          <w:lang w:val="kk-KZ"/>
        </w:rPr>
        <w:t>Қ</w:t>
      </w:r>
      <w:r w:rsidR="00C201D5" w:rsidRPr="00AB1677">
        <w:rPr>
          <w:rFonts w:ascii="Times New Roman" w:hAnsi="Times New Roman" w:cs="Times New Roman"/>
          <w:bCs/>
          <w:color w:val="000000"/>
          <w:sz w:val="28"/>
          <w:szCs w:val="28"/>
          <w:lang w:val="kk-KZ"/>
        </w:rPr>
        <w:t xml:space="preserve">ауын сығындысындағы темір құрамына K және t факторларының өзара әсерінің жауап беті </w:t>
      </w:r>
    </w:p>
    <w:p w14:paraId="6853B297" w14:textId="77777777" w:rsidR="00C201D5" w:rsidRPr="00AB1677" w:rsidRDefault="00C201D5" w:rsidP="00C201D5">
      <w:pPr>
        <w:spacing w:after="0" w:line="240" w:lineRule="auto"/>
        <w:ind w:firstLine="709"/>
        <w:rPr>
          <w:rFonts w:ascii="Times New Roman" w:hAnsi="Times New Roman" w:cs="Times New Roman"/>
          <w:bCs/>
          <w:color w:val="000000"/>
          <w:sz w:val="28"/>
          <w:szCs w:val="28"/>
          <w:lang w:val="kk-KZ"/>
        </w:rPr>
      </w:pPr>
    </w:p>
    <w:p w14:paraId="6DF7401E" w14:textId="2BADEC13" w:rsidR="00C201D5" w:rsidRPr="00AB1677" w:rsidRDefault="00C201D5" w:rsidP="00C201D5">
      <w:pPr>
        <w:spacing w:after="0" w:line="240" w:lineRule="auto"/>
        <w:ind w:firstLine="709"/>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Егер k = 4 </w:t>
      </w:r>
      <w:r w:rsidR="00882896" w:rsidRPr="00882896">
        <w:rPr>
          <w:rFonts w:ascii="Times New Roman" w:hAnsi="Times New Roman" w:cs="Times New Roman"/>
          <w:sz w:val="28"/>
          <w:szCs w:val="28"/>
          <w:lang w:val="kk-KZ"/>
        </w:rPr>
        <w:t>°C</w:t>
      </w:r>
      <w:r w:rsidRPr="00AB1677">
        <w:rPr>
          <w:rFonts w:ascii="Times New Roman" w:hAnsi="Times New Roman" w:cs="Times New Roman"/>
          <w:sz w:val="28"/>
          <w:szCs w:val="28"/>
          <w:lang w:val="kk-KZ"/>
        </w:rPr>
        <w:t xml:space="preserve"> болса. температураны жоғарылатыңыз немесе t=38 °C кезінде қышқылдықты арттырыңыз, содан кейін бұл темірдің құрамын 12...13% арттырады. Ал егер </w:t>
      </w:r>
      <w:r w:rsidR="00882896" w:rsidRPr="00AB1677">
        <w:rPr>
          <w:rFonts w:ascii="Times New Roman" w:hAnsi="Times New Roman" w:cs="Times New Roman"/>
          <w:sz w:val="28"/>
          <w:szCs w:val="28"/>
          <w:lang w:val="kk-KZ"/>
        </w:rPr>
        <w:t>K</w:t>
      </w:r>
      <w:r w:rsidRPr="00AB1677">
        <w:rPr>
          <w:rFonts w:ascii="Times New Roman" w:hAnsi="Times New Roman" w:cs="Times New Roman"/>
          <w:sz w:val="28"/>
          <w:szCs w:val="28"/>
          <w:lang w:val="kk-KZ"/>
        </w:rPr>
        <w:t xml:space="preserve"> = 7 </w:t>
      </w:r>
      <w:r w:rsidR="00882896" w:rsidRPr="00882896">
        <w:rPr>
          <w:rFonts w:ascii="Times New Roman" w:hAnsi="Times New Roman" w:cs="Times New Roman"/>
          <w:sz w:val="28"/>
          <w:szCs w:val="28"/>
          <w:lang w:val="kk-KZ"/>
        </w:rPr>
        <w:t>°C</w:t>
      </w:r>
      <w:r w:rsidRPr="00AB1677">
        <w:rPr>
          <w:rFonts w:ascii="Times New Roman" w:hAnsi="Times New Roman" w:cs="Times New Roman"/>
          <w:sz w:val="28"/>
          <w:szCs w:val="28"/>
          <w:lang w:val="kk-KZ"/>
        </w:rPr>
        <w:t xml:space="preserve"> болса</w:t>
      </w:r>
      <w:r w:rsidR="00882896">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температураны жоғарылатыңыз немесе </w:t>
      </w:r>
      <w:r w:rsidR="00113C4C" w:rsidRPr="00AB1677">
        <w:rPr>
          <w:rFonts w:ascii="Times New Roman" w:hAnsi="Times New Roman" w:cs="Times New Roman"/>
          <w:sz w:val="28"/>
          <w:szCs w:val="28"/>
          <w:lang w:val="kk-KZ"/>
        </w:rPr>
        <w:t>t</w:t>
      </w:r>
      <w:r w:rsidRPr="00AB1677">
        <w:rPr>
          <w:rFonts w:ascii="Times New Roman" w:hAnsi="Times New Roman" w:cs="Times New Roman"/>
          <w:sz w:val="28"/>
          <w:szCs w:val="28"/>
          <w:lang w:val="kk-KZ"/>
        </w:rPr>
        <w:t xml:space="preserve">=41 °C кезінде қышқылдықты арттырыңыз, содан кейін бұл темірдің 27 4 40% төмендеуіне әкеледі. Темірдің ең көп мөлшері 0,53 мг / 100 г құрайды, оны K=7 </w:t>
      </w:r>
      <w:r w:rsidR="00882896" w:rsidRPr="00882896">
        <w:rPr>
          <w:rFonts w:ascii="Times New Roman" w:hAnsi="Times New Roman" w:cs="Times New Roman"/>
          <w:sz w:val="28"/>
          <w:szCs w:val="28"/>
          <w:lang w:val="kk-KZ"/>
        </w:rPr>
        <w:t>°C</w:t>
      </w:r>
      <w:r w:rsidRPr="00AB1677">
        <w:rPr>
          <w:rFonts w:ascii="Times New Roman" w:hAnsi="Times New Roman" w:cs="Times New Roman"/>
          <w:sz w:val="28"/>
          <w:szCs w:val="28"/>
          <w:lang w:val="kk-KZ"/>
        </w:rPr>
        <w:t xml:space="preserve"> алуға болады</w:t>
      </w:r>
      <w:r w:rsidR="00C70F68">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және t = 38 °C.</w:t>
      </w:r>
    </w:p>
    <w:p w14:paraId="4163A301" w14:textId="77777777" w:rsidR="00C201D5" w:rsidRPr="00AB1677" w:rsidRDefault="00C201D5" w:rsidP="00C201D5">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Зерттеудің соңғы кезеңінде қауын сығындысын өңдеудің технологиялық режимдерін оңтайландыру жүргізілді. Бұл ретте оңтайландырудың екі нұсқасы қарастырылды. Біріншісінде — сапа көрсеткіштерін белгіленген </w:t>
      </w:r>
      <w:r w:rsidRPr="00AB1677">
        <w:rPr>
          <w:rFonts w:ascii="Times New Roman" w:hAnsi="Times New Roman" w:cs="Times New Roman"/>
          <w:color w:val="000000"/>
          <w:sz w:val="28"/>
          <w:szCs w:val="28"/>
          <w:lang w:val="kk-KZ"/>
        </w:rPr>
        <w:lastRenderedPageBreak/>
        <w:t>шектерде сақтай отырып, пектиннің максималды шығуын қамтамасыз ету, ал екіншісінде — пектиннің шығуын және қалған сапа көрсеткіштерін белгіленген шектерде сақтай отырып, қауын сығындысының минималды себілуін қамтамасыз ету.</w:t>
      </w:r>
    </w:p>
    <w:p w14:paraId="26712A9E" w14:textId="77777777" w:rsidR="00C201D5" w:rsidRPr="00AB1677" w:rsidRDefault="00C201D5" w:rsidP="00C201D5">
      <w:pPr>
        <w:autoSpaceDE w:val="0"/>
        <w:autoSpaceDN w:val="0"/>
        <w:adjustRightInd w:val="0"/>
        <w:spacing w:after="0" w:line="240" w:lineRule="auto"/>
        <w:jc w:val="both"/>
        <w:rPr>
          <w:rFonts w:ascii="Times New Roman" w:eastAsia="Times New Roman" w:hAnsi="Times New Roman" w:cs="Times New Roman"/>
          <w:sz w:val="28"/>
          <w:szCs w:val="28"/>
          <w:lang w:val="kk-KZ"/>
        </w:rPr>
      </w:pPr>
      <w:r w:rsidRPr="00AB1677">
        <w:rPr>
          <w:rFonts w:ascii="Times New Roman" w:eastAsia="Times New Roman" w:hAnsi="Times New Roman" w:cs="Times New Roman"/>
          <w:sz w:val="28"/>
          <w:szCs w:val="28"/>
          <w:lang w:val="kk-KZ"/>
        </w:rPr>
        <w:t xml:space="preserve">Пектиннің максималды шығымы қамтамасыз етілетін қауын сығындысын өңдеудің технологиялық режимдерін анықтау үшін мақсатты функция ретінде теңдеу қолданылды </w:t>
      </w:r>
    </w:p>
    <w:p w14:paraId="5E7CAD4A" w14:textId="0E1F0642" w:rsidR="00C201D5" w:rsidRDefault="00C201D5" w:rsidP="00C201D5">
      <w:pPr>
        <w:autoSpaceDE w:val="0"/>
        <w:autoSpaceDN w:val="0"/>
        <w:adjustRightInd w:val="0"/>
        <w:spacing w:after="0" w:line="240" w:lineRule="auto"/>
        <w:jc w:val="center"/>
        <w:rPr>
          <w:rFonts w:ascii="Times New Roman" w:hAnsi="Times New Roman" w:cs="Times New Roman"/>
          <w:sz w:val="28"/>
          <w:szCs w:val="28"/>
          <w:lang w:val="kk-KZ"/>
        </w:rPr>
      </w:pPr>
      <w:r w:rsidRPr="00AB1677">
        <w:rPr>
          <w:rFonts w:ascii="Times New Roman" w:eastAsia="Times New Roman" w:hAnsi="Times New Roman" w:cs="Times New Roman"/>
          <w:i/>
          <w:sz w:val="28"/>
          <w:szCs w:val="28"/>
          <w:lang w:val="kk-KZ"/>
        </w:rPr>
        <w:t>y</w:t>
      </w:r>
      <w:r w:rsidRPr="00AB1677">
        <w:rPr>
          <w:rFonts w:ascii="Times New Roman" w:eastAsia="Times New Roman" w:hAnsi="Times New Roman" w:cs="Times New Roman"/>
          <w:sz w:val="28"/>
          <w:szCs w:val="28"/>
          <w:vertAlign w:val="subscript"/>
          <w:lang w:val="kk-KZ"/>
        </w:rPr>
        <w:t>1</w:t>
      </w:r>
      <w:r w:rsidRPr="00AB1677">
        <w:rPr>
          <w:rFonts w:ascii="Times New Roman" w:eastAsia="Times New Roman" w:hAnsi="Times New Roman" w:cs="Times New Roman"/>
          <w:sz w:val="28"/>
          <w:szCs w:val="28"/>
          <w:lang w:val="kk-KZ"/>
        </w:rPr>
        <w:t>=0,0854+0,01083</w:t>
      </w:r>
      <w:r w:rsidRPr="00AB1677">
        <w:rPr>
          <w:rFonts w:ascii="Times New Roman" w:hAnsi="Times New Roman" w:cs="Times New Roman"/>
          <w:i/>
          <w:sz w:val="28"/>
          <w:szCs w:val="28"/>
          <w:lang w:val="kk-KZ"/>
        </w:rPr>
        <w:t>K</w:t>
      </w:r>
      <w:r w:rsidRPr="00AB1677">
        <w:rPr>
          <w:rFonts w:ascii="Times New Roman" w:eastAsia="Times New Roman" w:hAnsi="Times New Roman" w:cs="Times New Roman"/>
          <w:sz w:val="28"/>
          <w:szCs w:val="28"/>
          <w:lang w:val="kk-KZ"/>
        </w:rPr>
        <w:t>+0,1425</w:t>
      </w:r>
      <w:r w:rsidRPr="00AB1677">
        <w:rPr>
          <w:rFonts w:ascii="Times New Roman" w:hAnsi="Times New Roman" w:cs="Times New Roman"/>
          <w:sz w:val="28"/>
          <w:szCs w:val="28"/>
          <w:lang w:val="kk-KZ"/>
        </w:rPr>
        <w:t xml:space="preserve">τ → </w:t>
      </w:r>
      <w:r w:rsidRPr="00AB1677">
        <w:rPr>
          <w:rFonts w:ascii="Times New Roman" w:hAnsi="Times New Roman" w:cs="Times New Roman"/>
          <w:i/>
          <w:sz w:val="28"/>
          <w:szCs w:val="28"/>
          <w:lang w:val="kk-KZ"/>
        </w:rPr>
        <w:t>max</w:t>
      </w:r>
      <w:r w:rsidRPr="00AB1677">
        <w:rPr>
          <w:rFonts w:ascii="Times New Roman" w:hAnsi="Times New Roman" w:cs="Times New Roman"/>
          <w:sz w:val="28"/>
          <w:szCs w:val="28"/>
          <w:lang w:val="kk-KZ"/>
        </w:rPr>
        <w:t>.</w:t>
      </w:r>
    </w:p>
    <w:p w14:paraId="573FBDCF" w14:textId="77777777" w:rsidR="00D537E7" w:rsidRPr="00AB1677" w:rsidRDefault="00D537E7" w:rsidP="00C201D5">
      <w:pPr>
        <w:autoSpaceDE w:val="0"/>
        <w:autoSpaceDN w:val="0"/>
        <w:adjustRightInd w:val="0"/>
        <w:spacing w:after="0" w:line="240" w:lineRule="auto"/>
        <w:jc w:val="center"/>
        <w:rPr>
          <w:rFonts w:ascii="Times New Roman" w:eastAsia="Times New Roman" w:hAnsi="Times New Roman" w:cs="Times New Roman"/>
          <w:sz w:val="28"/>
          <w:szCs w:val="28"/>
          <w:lang w:val="kk-KZ"/>
        </w:rPr>
      </w:pPr>
    </w:p>
    <w:p w14:paraId="7010CB11" w14:textId="43619201" w:rsidR="00C201D5" w:rsidRDefault="00C201D5" w:rsidP="00C201D5">
      <w:pPr>
        <w:tabs>
          <w:tab w:val="left" w:pos="709"/>
          <w:tab w:val="left" w:pos="851"/>
        </w:tabs>
        <w:spacing w:after="0" w:line="240" w:lineRule="auto"/>
        <w:ind w:firstLine="567"/>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Зерттелген факторларға тәуелді, сондықтан оларға тәуелді емес сапаның қалған көрсеткіштері бойынша шектеулер келесідей болды:</w:t>
      </w:r>
    </w:p>
    <w:p w14:paraId="112B081C" w14:textId="77777777" w:rsidR="00D537E7" w:rsidRPr="00AB1677" w:rsidRDefault="00D537E7" w:rsidP="00C201D5">
      <w:pPr>
        <w:tabs>
          <w:tab w:val="left" w:pos="709"/>
          <w:tab w:val="left" w:pos="851"/>
        </w:tabs>
        <w:spacing w:after="0" w:line="240" w:lineRule="auto"/>
        <w:ind w:firstLine="567"/>
        <w:jc w:val="both"/>
        <w:rPr>
          <w:rFonts w:ascii="Times New Roman" w:hAnsi="Times New Roman" w:cs="Times New Roman"/>
          <w:color w:val="000000"/>
          <w:sz w:val="28"/>
          <w:szCs w:val="28"/>
          <w:lang w:val="kk-KZ"/>
        </w:rPr>
      </w:pPr>
    </w:p>
    <w:tbl>
      <w:tblPr>
        <w:tblStyle w:val="11"/>
        <w:tblW w:w="4775"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8"/>
        <w:gridCol w:w="416"/>
        <w:gridCol w:w="6370"/>
        <w:gridCol w:w="417"/>
        <w:gridCol w:w="872"/>
      </w:tblGrid>
      <w:tr w:rsidR="00C201D5" w:rsidRPr="00AB1677" w14:paraId="21EF8E18" w14:textId="77777777" w:rsidTr="000D63ED">
        <w:trPr>
          <w:jc w:val="center"/>
        </w:trPr>
        <w:tc>
          <w:tcPr>
            <w:tcW w:w="860" w:type="dxa"/>
          </w:tcPr>
          <w:p w14:paraId="4F4B4D8D" w14:textId="77777777" w:rsidR="00C201D5" w:rsidRPr="00AB1677" w:rsidRDefault="00C201D5" w:rsidP="000D63ED">
            <w:pPr>
              <w:jc w:val="center"/>
              <w:rPr>
                <w:sz w:val="28"/>
                <w:szCs w:val="28"/>
                <w:lang w:val="kk-KZ"/>
              </w:rPr>
            </w:pPr>
            <w:r w:rsidRPr="00AB1677">
              <w:rPr>
                <w:sz w:val="28"/>
                <w:szCs w:val="28"/>
                <w:lang w:val="kk-KZ"/>
              </w:rPr>
              <w:t>0,40</w:t>
            </w:r>
          </w:p>
        </w:tc>
        <w:tc>
          <w:tcPr>
            <w:tcW w:w="424" w:type="dxa"/>
          </w:tcPr>
          <w:p w14:paraId="16EAF62A"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4EF257DD" w14:textId="77777777" w:rsidR="00C201D5" w:rsidRPr="00AB1677" w:rsidRDefault="00C201D5" w:rsidP="000D63ED">
            <w:pPr>
              <w:rPr>
                <w:sz w:val="28"/>
                <w:szCs w:val="28"/>
                <w:lang w:val="kk-KZ"/>
              </w:rPr>
            </w:pPr>
            <w:r w:rsidRPr="00AB1677">
              <w:rPr>
                <w:i/>
                <w:sz w:val="28"/>
                <w:szCs w:val="28"/>
                <w:lang w:val="kk-KZ"/>
              </w:rPr>
              <w:t>y</w:t>
            </w:r>
            <w:r w:rsidRPr="00AB1677">
              <w:rPr>
                <w:sz w:val="28"/>
                <w:szCs w:val="28"/>
                <w:vertAlign w:val="subscript"/>
                <w:lang w:val="kk-KZ"/>
              </w:rPr>
              <w:t>1</w:t>
            </w:r>
            <w:r w:rsidRPr="00AB1677">
              <w:rPr>
                <w:sz w:val="28"/>
                <w:szCs w:val="28"/>
                <w:lang w:val="kk-KZ"/>
              </w:rPr>
              <w:t>=0,0854+0,01083</w:t>
            </w:r>
            <w:r w:rsidRPr="00AB1677">
              <w:rPr>
                <w:i/>
                <w:sz w:val="28"/>
                <w:szCs w:val="28"/>
                <w:lang w:val="kk-KZ"/>
              </w:rPr>
              <w:t>K</w:t>
            </w:r>
            <w:r w:rsidRPr="00AB1677">
              <w:rPr>
                <w:sz w:val="28"/>
                <w:szCs w:val="28"/>
                <w:lang w:val="kk-KZ"/>
              </w:rPr>
              <w:t>+0,1425τ</w:t>
            </w:r>
          </w:p>
        </w:tc>
        <w:tc>
          <w:tcPr>
            <w:tcW w:w="425" w:type="dxa"/>
          </w:tcPr>
          <w:p w14:paraId="42219260"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1CF94598" w14:textId="77777777" w:rsidR="00C201D5" w:rsidRPr="00AB1677" w:rsidRDefault="00C201D5" w:rsidP="000D63ED">
            <w:pPr>
              <w:rPr>
                <w:sz w:val="28"/>
                <w:szCs w:val="28"/>
                <w:lang w:val="kk-KZ"/>
              </w:rPr>
            </w:pPr>
            <w:r w:rsidRPr="00AB1677">
              <w:rPr>
                <w:sz w:val="28"/>
                <w:szCs w:val="28"/>
                <w:lang w:val="kk-KZ"/>
              </w:rPr>
              <w:t>0,90</w:t>
            </w:r>
          </w:p>
        </w:tc>
      </w:tr>
      <w:tr w:rsidR="00C201D5" w:rsidRPr="00AB1677" w14:paraId="6F16A1C5" w14:textId="77777777" w:rsidTr="000D63ED">
        <w:trPr>
          <w:jc w:val="center"/>
        </w:trPr>
        <w:tc>
          <w:tcPr>
            <w:tcW w:w="860" w:type="dxa"/>
          </w:tcPr>
          <w:p w14:paraId="7E2AF932" w14:textId="77777777" w:rsidR="00C201D5" w:rsidRPr="00AB1677" w:rsidRDefault="00C201D5" w:rsidP="000D63ED">
            <w:pPr>
              <w:jc w:val="center"/>
              <w:rPr>
                <w:sz w:val="28"/>
                <w:szCs w:val="28"/>
                <w:lang w:val="kk-KZ"/>
              </w:rPr>
            </w:pPr>
            <w:r w:rsidRPr="00AB1677">
              <w:rPr>
                <w:sz w:val="28"/>
                <w:szCs w:val="28"/>
                <w:lang w:val="kk-KZ"/>
              </w:rPr>
              <w:t>0,082</w:t>
            </w:r>
          </w:p>
        </w:tc>
        <w:tc>
          <w:tcPr>
            <w:tcW w:w="424" w:type="dxa"/>
          </w:tcPr>
          <w:p w14:paraId="51A6E222"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0A3E0CA5" w14:textId="77777777" w:rsidR="00C201D5" w:rsidRPr="00AB1677" w:rsidRDefault="00C201D5" w:rsidP="000D63ED">
            <w:pPr>
              <w:pStyle w:val="af6"/>
              <w:rPr>
                <w:rFonts w:ascii="Times New Roman" w:hAnsi="Times New Roman" w:cs="Times New Roman"/>
                <w:sz w:val="28"/>
                <w:szCs w:val="28"/>
                <w:lang w:val="kk-KZ" w:eastAsia="en-US"/>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2</w:t>
            </w:r>
            <w:r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eastAsia="en-US"/>
              </w:rPr>
              <w:t>8,4425</w:t>
            </w:r>
          </w:p>
        </w:tc>
        <w:tc>
          <w:tcPr>
            <w:tcW w:w="425" w:type="dxa"/>
          </w:tcPr>
          <w:p w14:paraId="0977C4B3"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52C1C7B1" w14:textId="77777777" w:rsidR="00C201D5" w:rsidRPr="00AB1677" w:rsidRDefault="00C201D5" w:rsidP="000D63ED">
            <w:pPr>
              <w:rPr>
                <w:sz w:val="28"/>
                <w:szCs w:val="28"/>
                <w:lang w:val="kk-KZ"/>
              </w:rPr>
            </w:pPr>
            <w:r w:rsidRPr="00AB1677">
              <w:rPr>
                <w:sz w:val="28"/>
                <w:szCs w:val="28"/>
                <w:lang w:val="kk-KZ"/>
              </w:rPr>
              <w:t>0,086</w:t>
            </w:r>
          </w:p>
        </w:tc>
      </w:tr>
      <w:tr w:rsidR="00C201D5" w:rsidRPr="00AB1677" w14:paraId="774A02F8" w14:textId="77777777" w:rsidTr="000D63ED">
        <w:trPr>
          <w:jc w:val="center"/>
        </w:trPr>
        <w:tc>
          <w:tcPr>
            <w:tcW w:w="860" w:type="dxa"/>
          </w:tcPr>
          <w:p w14:paraId="524905EA" w14:textId="77777777" w:rsidR="00C201D5" w:rsidRPr="00AB1677" w:rsidRDefault="00C201D5" w:rsidP="000D63ED">
            <w:pPr>
              <w:jc w:val="center"/>
              <w:rPr>
                <w:sz w:val="28"/>
                <w:szCs w:val="28"/>
                <w:lang w:val="kk-KZ"/>
              </w:rPr>
            </w:pPr>
            <w:r w:rsidRPr="00AB1677">
              <w:rPr>
                <w:sz w:val="28"/>
                <w:szCs w:val="28"/>
                <w:lang w:val="kk-KZ"/>
              </w:rPr>
              <w:t>0,017</w:t>
            </w:r>
          </w:p>
        </w:tc>
        <w:tc>
          <w:tcPr>
            <w:tcW w:w="424" w:type="dxa"/>
          </w:tcPr>
          <w:p w14:paraId="5674CBE1"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59BE69D4" w14:textId="77777777" w:rsidR="00C201D5" w:rsidRPr="00AB1677" w:rsidRDefault="00C201D5" w:rsidP="000D63ED">
            <w:pPr>
              <w:pStyle w:val="af6"/>
              <w:rPr>
                <w:rFonts w:ascii="Times New Roman" w:hAnsi="Times New Roman" w:cs="Times New Roman"/>
                <w:sz w:val="28"/>
                <w:szCs w:val="28"/>
                <w:lang w:val="kk-KZ" w:eastAsia="en-US"/>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3</w:t>
            </w:r>
            <w:r w:rsidRPr="00AB1677">
              <w:rPr>
                <w:rFonts w:ascii="Times New Roman" w:hAnsi="Times New Roman" w:cs="Times New Roman"/>
                <w:sz w:val="28"/>
                <w:szCs w:val="28"/>
                <w:lang w:val="kk-KZ"/>
              </w:rPr>
              <w:t>=–1,2628+0,2878</w:t>
            </w:r>
            <w:r w:rsidRPr="00AB1677">
              <w:rPr>
                <w:rFonts w:ascii="Times New Roman" w:hAnsi="Times New Roman" w:cs="Times New Roman"/>
                <w:i/>
                <w:sz w:val="28"/>
                <w:szCs w:val="28"/>
                <w:lang w:val="kk-KZ"/>
              </w:rPr>
              <w:t>K</w:t>
            </w:r>
            <w:r w:rsidRPr="00AB1677">
              <w:rPr>
                <w:rFonts w:ascii="Times New Roman" w:hAnsi="Times New Roman" w:cs="Times New Roman"/>
                <w:sz w:val="28"/>
                <w:szCs w:val="28"/>
                <w:lang w:val="kk-KZ"/>
              </w:rPr>
              <w:t>+0,03722</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–0,00722</w:t>
            </w:r>
            <w:r w:rsidRPr="00AB1677">
              <w:rPr>
                <w:rFonts w:ascii="Times New Roman" w:hAnsi="Times New Roman" w:cs="Times New Roman"/>
                <w:i/>
                <w:sz w:val="28"/>
                <w:szCs w:val="28"/>
                <w:lang w:val="kk-KZ"/>
              </w:rPr>
              <w:t xml:space="preserve"> Kt</w:t>
            </w:r>
          </w:p>
        </w:tc>
        <w:tc>
          <w:tcPr>
            <w:tcW w:w="425" w:type="dxa"/>
          </w:tcPr>
          <w:p w14:paraId="78EEC3DA"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7ADC7A3A" w14:textId="77777777" w:rsidR="00C201D5" w:rsidRPr="00AB1677" w:rsidRDefault="00C201D5" w:rsidP="000D63ED">
            <w:pPr>
              <w:rPr>
                <w:sz w:val="28"/>
                <w:szCs w:val="28"/>
                <w:highlight w:val="yellow"/>
                <w:lang w:val="kk-KZ"/>
              </w:rPr>
            </w:pPr>
            <w:r w:rsidRPr="00AB1677">
              <w:rPr>
                <w:sz w:val="28"/>
                <w:szCs w:val="28"/>
                <w:lang w:val="kk-KZ"/>
              </w:rPr>
              <w:t>0,27</w:t>
            </w:r>
          </w:p>
        </w:tc>
      </w:tr>
      <w:tr w:rsidR="00C201D5" w:rsidRPr="00AB1677" w14:paraId="5614A3F1" w14:textId="77777777" w:rsidTr="000D63ED">
        <w:trPr>
          <w:jc w:val="center"/>
        </w:trPr>
        <w:tc>
          <w:tcPr>
            <w:tcW w:w="860" w:type="dxa"/>
          </w:tcPr>
          <w:p w14:paraId="6D60E6B1" w14:textId="77777777" w:rsidR="00C201D5" w:rsidRPr="00AB1677" w:rsidRDefault="00C201D5" w:rsidP="000D63ED">
            <w:pPr>
              <w:jc w:val="center"/>
              <w:rPr>
                <w:sz w:val="28"/>
                <w:szCs w:val="28"/>
                <w:lang w:val="kk-KZ"/>
              </w:rPr>
            </w:pPr>
            <w:r w:rsidRPr="00AB1677">
              <w:rPr>
                <w:sz w:val="28"/>
                <w:szCs w:val="28"/>
                <w:lang w:val="kk-KZ"/>
              </w:rPr>
              <w:t>23,0</w:t>
            </w:r>
          </w:p>
        </w:tc>
        <w:tc>
          <w:tcPr>
            <w:tcW w:w="424" w:type="dxa"/>
          </w:tcPr>
          <w:p w14:paraId="397F0538"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58F804FE" w14:textId="77777777" w:rsidR="00C201D5" w:rsidRPr="00AB1677" w:rsidRDefault="00C201D5" w:rsidP="000D63ED">
            <w:pPr>
              <w:pStyle w:val="af6"/>
              <w:rPr>
                <w:rFonts w:ascii="Times New Roman" w:hAnsi="Times New Roman" w:cs="Times New Roman"/>
                <w:sz w:val="28"/>
                <w:szCs w:val="28"/>
                <w:lang w:val="kk-KZ"/>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4</w:t>
            </w:r>
            <w:r w:rsidRPr="00AB1677">
              <w:rPr>
                <w:rFonts w:ascii="Times New Roman" w:hAnsi="Times New Roman" w:cs="Times New Roman"/>
                <w:sz w:val="28"/>
                <w:szCs w:val="28"/>
                <w:lang w:val="kk-KZ"/>
              </w:rPr>
              <w:t>=24,5000</w:t>
            </w:r>
          </w:p>
        </w:tc>
        <w:tc>
          <w:tcPr>
            <w:tcW w:w="425" w:type="dxa"/>
          </w:tcPr>
          <w:p w14:paraId="3DE46156"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7D76EAA4" w14:textId="77777777" w:rsidR="00C201D5" w:rsidRPr="00AB1677" w:rsidRDefault="00C201D5" w:rsidP="000D63ED">
            <w:pPr>
              <w:rPr>
                <w:sz w:val="28"/>
                <w:szCs w:val="28"/>
                <w:lang w:val="kk-KZ"/>
              </w:rPr>
            </w:pPr>
            <w:r w:rsidRPr="00AB1677">
              <w:rPr>
                <w:sz w:val="28"/>
                <w:szCs w:val="28"/>
                <w:lang w:val="kk-KZ"/>
              </w:rPr>
              <w:t>27,0</w:t>
            </w:r>
          </w:p>
        </w:tc>
      </w:tr>
      <w:tr w:rsidR="00C201D5" w:rsidRPr="00AB1677" w14:paraId="635AA673" w14:textId="77777777" w:rsidTr="000D63ED">
        <w:trPr>
          <w:jc w:val="center"/>
        </w:trPr>
        <w:tc>
          <w:tcPr>
            <w:tcW w:w="860" w:type="dxa"/>
          </w:tcPr>
          <w:p w14:paraId="70E232E2" w14:textId="77777777" w:rsidR="00C201D5" w:rsidRPr="00AB1677" w:rsidRDefault="00C201D5" w:rsidP="000D63ED">
            <w:pPr>
              <w:jc w:val="center"/>
              <w:rPr>
                <w:sz w:val="28"/>
                <w:szCs w:val="28"/>
                <w:lang w:val="kk-KZ"/>
              </w:rPr>
            </w:pPr>
            <w:r w:rsidRPr="00AB1677">
              <w:rPr>
                <w:sz w:val="28"/>
                <w:szCs w:val="28"/>
                <w:lang w:val="kk-KZ"/>
              </w:rPr>
              <w:t>12,0</w:t>
            </w:r>
          </w:p>
        </w:tc>
        <w:tc>
          <w:tcPr>
            <w:tcW w:w="424" w:type="dxa"/>
          </w:tcPr>
          <w:p w14:paraId="30C6FC3E"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5CC79EFA" w14:textId="77777777" w:rsidR="00C201D5" w:rsidRPr="00AB1677" w:rsidRDefault="00C201D5" w:rsidP="000D63ED">
            <w:pPr>
              <w:pStyle w:val="af6"/>
              <w:rPr>
                <w:rFonts w:ascii="Times New Roman" w:hAnsi="Times New Roman" w:cs="Times New Roman"/>
                <w:sz w:val="28"/>
                <w:szCs w:val="28"/>
                <w:lang w:val="kk-KZ" w:eastAsia="en-US"/>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5</w:t>
            </w:r>
            <w:r w:rsidRPr="00AB1677">
              <w:rPr>
                <w:rFonts w:ascii="Times New Roman" w:hAnsi="Times New Roman" w:cs="Times New Roman"/>
                <w:sz w:val="28"/>
                <w:szCs w:val="28"/>
                <w:lang w:val="kk-KZ"/>
              </w:rPr>
              <w:t>=13,07500+1,5641τ–0,04023</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τ</w:t>
            </w:r>
          </w:p>
        </w:tc>
        <w:tc>
          <w:tcPr>
            <w:tcW w:w="425" w:type="dxa"/>
          </w:tcPr>
          <w:p w14:paraId="712ACF75"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1265B843" w14:textId="77777777" w:rsidR="00C201D5" w:rsidRPr="00AB1677" w:rsidRDefault="00C201D5" w:rsidP="000D63ED">
            <w:pPr>
              <w:rPr>
                <w:sz w:val="28"/>
                <w:szCs w:val="28"/>
                <w:lang w:val="kk-KZ"/>
              </w:rPr>
            </w:pPr>
            <w:r w:rsidRPr="00AB1677">
              <w:rPr>
                <w:sz w:val="28"/>
                <w:szCs w:val="28"/>
                <w:lang w:val="kk-KZ"/>
              </w:rPr>
              <w:t>14,0</w:t>
            </w:r>
          </w:p>
        </w:tc>
      </w:tr>
      <w:tr w:rsidR="00C201D5" w:rsidRPr="00AB1677" w14:paraId="16F91BF3" w14:textId="77777777" w:rsidTr="000D63ED">
        <w:trPr>
          <w:jc w:val="center"/>
        </w:trPr>
        <w:tc>
          <w:tcPr>
            <w:tcW w:w="860" w:type="dxa"/>
          </w:tcPr>
          <w:p w14:paraId="27B067E4" w14:textId="77777777" w:rsidR="00C201D5" w:rsidRPr="00AB1677" w:rsidRDefault="00C201D5" w:rsidP="000D63ED">
            <w:pPr>
              <w:jc w:val="center"/>
              <w:rPr>
                <w:sz w:val="28"/>
                <w:szCs w:val="28"/>
                <w:lang w:val="kk-KZ"/>
              </w:rPr>
            </w:pPr>
            <w:r w:rsidRPr="00AB1677">
              <w:rPr>
                <w:sz w:val="28"/>
                <w:szCs w:val="28"/>
                <w:lang w:val="kk-KZ"/>
              </w:rPr>
              <w:t>10,5</w:t>
            </w:r>
          </w:p>
        </w:tc>
        <w:tc>
          <w:tcPr>
            <w:tcW w:w="424" w:type="dxa"/>
          </w:tcPr>
          <w:p w14:paraId="358E4EB3"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2F6DFDB3" w14:textId="77777777" w:rsidR="00C201D5" w:rsidRPr="00AB1677" w:rsidRDefault="00C201D5" w:rsidP="000D63ED">
            <w:pPr>
              <w:pStyle w:val="af6"/>
              <w:rPr>
                <w:rFonts w:ascii="Times New Roman" w:hAnsi="Times New Roman" w:cs="Times New Roman"/>
                <w:i/>
                <w:sz w:val="28"/>
                <w:szCs w:val="28"/>
                <w:lang w:val="kk-KZ"/>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6</w:t>
            </w:r>
            <w:r w:rsidRPr="00AB1677">
              <w:rPr>
                <w:rFonts w:ascii="Times New Roman" w:hAnsi="Times New Roman" w:cs="Times New Roman"/>
                <w:sz w:val="28"/>
                <w:szCs w:val="28"/>
                <w:lang w:val="kk-KZ"/>
              </w:rPr>
              <w:t>=–0,1296</w:t>
            </w:r>
            <w:r w:rsidRPr="00AB1677">
              <w:rPr>
                <w:rFonts w:ascii="Times New Roman" w:hAnsi="Times New Roman" w:cs="Times New Roman"/>
                <w:i/>
                <w:sz w:val="28"/>
                <w:szCs w:val="28"/>
                <w:lang w:val="kk-KZ"/>
              </w:rPr>
              <w:t>K</w:t>
            </w:r>
            <w:r w:rsidRPr="00AB1677">
              <w:rPr>
                <w:rFonts w:ascii="Times New Roman" w:hAnsi="Times New Roman" w:cs="Times New Roman"/>
                <w:sz w:val="28"/>
                <w:szCs w:val="28"/>
                <w:lang w:val="kk-KZ"/>
              </w:rPr>
              <w:t>+0,3113</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 xml:space="preserve"> </w:t>
            </w:r>
          </w:p>
        </w:tc>
        <w:tc>
          <w:tcPr>
            <w:tcW w:w="425" w:type="dxa"/>
          </w:tcPr>
          <w:p w14:paraId="29AA793F"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0BFA28BA" w14:textId="77777777" w:rsidR="00C201D5" w:rsidRPr="00AB1677" w:rsidRDefault="00C201D5" w:rsidP="000D63ED">
            <w:pPr>
              <w:rPr>
                <w:sz w:val="28"/>
                <w:szCs w:val="28"/>
                <w:lang w:val="kk-KZ"/>
              </w:rPr>
            </w:pPr>
            <w:r w:rsidRPr="00AB1677">
              <w:rPr>
                <w:sz w:val="28"/>
                <w:szCs w:val="28"/>
                <w:lang w:val="kk-KZ"/>
              </w:rPr>
              <w:t>13,5</w:t>
            </w:r>
          </w:p>
        </w:tc>
      </w:tr>
      <w:tr w:rsidR="00C201D5" w:rsidRPr="00AB1677" w14:paraId="35A1BE8D" w14:textId="77777777" w:rsidTr="000D63ED">
        <w:trPr>
          <w:jc w:val="center"/>
        </w:trPr>
        <w:tc>
          <w:tcPr>
            <w:tcW w:w="860" w:type="dxa"/>
          </w:tcPr>
          <w:p w14:paraId="6DB1EB7A" w14:textId="77777777" w:rsidR="00C201D5" w:rsidRPr="00AB1677" w:rsidRDefault="00C201D5" w:rsidP="000D63ED">
            <w:pPr>
              <w:jc w:val="center"/>
              <w:rPr>
                <w:sz w:val="28"/>
                <w:szCs w:val="28"/>
                <w:lang w:val="kk-KZ"/>
              </w:rPr>
            </w:pPr>
            <w:r w:rsidRPr="00AB1677">
              <w:rPr>
                <w:sz w:val="28"/>
                <w:szCs w:val="28"/>
                <w:lang w:val="kk-KZ"/>
              </w:rPr>
              <w:t>0,006</w:t>
            </w:r>
          </w:p>
        </w:tc>
        <w:tc>
          <w:tcPr>
            <w:tcW w:w="424" w:type="dxa"/>
          </w:tcPr>
          <w:p w14:paraId="5DA39BFB"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68A3E557" w14:textId="77777777" w:rsidR="00C201D5" w:rsidRPr="00AB1677" w:rsidRDefault="00C201D5" w:rsidP="000D63ED">
            <w:pPr>
              <w:pStyle w:val="af6"/>
              <w:rPr>
                <w:rFonts w:ascii="Times New Roman" w:hAnsi="Times New Roman" w:cs="Times New Roman"/>
                <w:sz w:val="28"/>
                <w:szCs w:val="28"/>
                <w:lang w:val="kk-KZ" w:eastAsia="en-US"/>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7</w:t>
            </w:r>
            <w:r w:rsidRPr="00AB1677">
              <w:rPr>
                <w:rFonts w:ascii="Times New Roman" w:hAnsi="Times New Roman" w:cs="Times New Roman"/>
                <w:sz w:val="28"/>
                <w:szCs w:val="28"/>
                <w:lang w:val="kk-KZ"/>
              </w:rPr>
              <w:t>=0,2701–0,00650</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+0,00283τ</w:t>
            </w:r>
          </w:p>
        </w:tc>
        <w:tc>
          <w:tcPr>
            <w:tcW w:w="425" w:type="dxa"/>
          </w:tcPr>
          <w:p w14:paraId="72A22FCA"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53105BE2" w14:textId="77777777" w:rsidR="00C201D5" w:rsidRPr="00AB1677" w:rsidRDefault="00C201D5" w:rsidP="000D63ED">
            <w:pPr>
              <w:rPr>
                <w:sz w:val="28"/>
                <w:szCs w:val="28"/>
                <w:lang w:val="kk-KZ"/>
              </w:rPr>
            </w:pPr>
            <w:r w:rsidRPr="00AB1677">
              <w:rPr>
                <w:sz w:val="28"/>
                <w:szCs w:val="28"/>
                <w:lang w:val="kk-KZ"/>
              </w:rPr>
              <w:t>0,052</w:t>
            </w:r>
          </w:p>
        </w:tc>
      </w:tr>
      <w:tr w:rsidR="00C201D5" w:rsidRPr="00AB1677" w14:paraId="6864347B" w14:textId="77777777" w:rsidTr="000D63ED">
        <w:trPr>
          <w:jc w:val="center"/>
        </w:trPr>
        <w:tc>
          <w:tcPr>
            <w:tcW w:w="860" w:type="dxa"/>
          </w:tcPr>
          <w:p w14:paraId="1917EBB6" w14:textId="77777777" w:rsidR="00C201D5" w:rsidRPr="00AB1677" w:rsidRDefault="00C201D5" w:rsidP="000D63ED">
            <w:pPr>
              <w:jc w:val="center"/>
              <w:rPr>
                <w:sz w:val="28"/>
                <w:szCs w:val="28"/>
                <w:lang w:val="kk-KZ"/>
              </w:rPr>
            </w:pPr>
            <w:r w:rsidRPr="00AB1677">
              <w:rPr>
                <w:sz w:val="28"/>
                <w:szCs w:val="28"/>
                <w:lang w:val="kk-KZ"/>
              </w:rPr>
              <w:t>0,01</w:t>
            </w:r>
          </w:p>
        </w:tc>
        <w:tc>
          <w:tcPr>
            <w:tcW w:w="424" w:type="dxa"/>
          </w:tcPr>
          <w:p w14:paraId="45BA5958"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19024F9A" w14:textId="77777777" w:rsidR="00C201D5" w:rsidRPr="00AB1677" w:rsidRDefault="00C201D5" w:rsidP="000D63ED">
            <w:pPr>
              <w:pStyle w:val="af6"/>
              <w:rPr>
                <w:rFonts w:ascii="Times New Roman" w:hAnsi="Times New Roman" w:cs="Times New Roman"/>
                <w:sz w:val="28"/>
                <w:szCs w:val="28"/>
                <w:lang w:val="kk-KZ" w:eastAsia="en-US"/>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8</w:t>
            </w:r>
            <w:r w:rsidRPr="00AB1677">
              <w:rPr>
                <w:rFonts w:ascii="Times New Roman" w:hAnsi="Times New Roman" w:cs="Times New Roman"/>
                <w:sz w:val="28"/>
                <w:szCs w:val="28"/>
                <w:lang w:val="kk-KZ"/>
              </w:rPr>
              <w:t>=0,03979–0,1178</w:t>
            </w:r>
            <w:r w:rsidRPr="00AB1677">
              <w:rPr>
                <w:rFonts w:ascii="Times New Roman" w:hAnsi="Times New Roman" w:cs="Times New Roman"/>
                <w:i/>
                <w:sz w:val="28"/>
                <w:szCs w:val="28"/>
                <w:lang w:val="kk-KZ"/>
              </w:rPr>
              <w:t>K</w:t>
            </w:r>
            <w:r w:rsidRPr="00AB1677">
              <w:rPr>
                <w:rFonts w:ascii="Times New Roman" w:hAnsi="Times New Roman" w:cs="Times New Roman"/>
                <w:sz w:val="28"/>
                <w:szCs w:val="28"/>
                <w:lang w:val="kk-KZ"/>
              </w:rPr>
              <w:t>+0,1018τ+ +0,003057</w:t>
            </w:r>
            <w:r w:rsidRPr="00AB1677">
              <w:rPr>
                <w:rFonts w:ascii="Times New Roman" w:hAnsi="Times New Roman" w:cs="Times New Roman"/>
                <w:i/>
                <w:sz w:val="28"/>
                <w:szCs w:val="28"/>
                <w:lang w:val="kk-KZ"/>
              </w:rPr>
              <w:t xml:space="preserve">Kt </w:t>
            </w:r>
            <w:r w:rsidRPr="00AB1677">
              <w:rPr>
                <w:rFonts w:ascii="Times New Roman" w:hAnsi="Times New Roman" w:cs="Times New Roman"/>
                <w:sz w:val="28"/>
                <w:szCs w:val="28"/>
                <w:lang w:val="kk-KZ"/>
              </w:rPr>
              <w:t>–0,002651</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τ</w:t>
            </w:r>
          </w:p>
        </w:tc>
        <w:tc>
          <w:tcPr>
            <w:tcW w:w="425" w:type="dxa"/>
          </w:tcPr>
          <w:p w14:paraId="08B47721"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0E4AD89A" w14:textId="77777777" w:rsidR="00C201D5" w:rsidRPr="00AB1677" w:rsidRDefault="00C201D5" w:rsidP="000D63ED">
            <w:pPr>
              <w:rPr>
                <w:sz w:val="28"/>
                <w:szCs w:val="28"/>
                <w:lang w:val="kk-KZ"/>
              </w:rPr>
            </w:pPr>
            <w:r w:rsidRPr="00AB1677">
              <w:rPr>
                <w:sz w:val="28"/>
                <w:szCs w:val="28"/>
                <w:lang w:val="kk-KZ"/>
              </w:rPr>
              <w:t>0,10</w:t>
            </w:r>
          </w:p>
        </w:tc>
      </w:tr>
      <w:tr w:rsidR="00C201D5" w:rsidRPr="00AB1677" w14:paraId="226B633E" w14:textId="77777777" w:rsidTr="000D63ED">
        <w:trPr>
          <w:jc w:val="center"/>
        </w:trPr>
        <w:tc>
          <w:tcPr>
            <w:tcW w:w="860" w:type="dxa"/>
          </w:tcPr>
          <w:p w14:paraId="673E36C9" w14:textId="77777777" w:rsidR="00C201D5" w:rsidRPr="00AB1677" w:rsidRDefault="00C201D5" w:rsidP="000D63ED">
            <w:pPr>
              <w:jc w:val="center"/>
              <w:rPr>
                <w:sz w:val="28"/>
                <w:szCs w:val="28"/>
                <w:lang w:val="kk-KZ"/>
              </w:rPr>
            </w:pPr>
            <w:r w:rsidRPr="00AB1677">
              <w:rPr>
                <w:sz w:val="28"/>
                <w:szCs w:val="28"/>
                <w:lang w:val="kk-KZ"/>
              </w:rPr>
              <w:t>5,0</w:t>
            </w:r>
          </w:p>
        </w:tc>
        <w:tc>
          <w:tcPr>
            <w:tcW w:w="424" w:type="dxa"/>
          </w:tcPr>
          <w:p w14:paraId="58C8B0A2"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262D1B1C" w14:textId="77777777" w:rsidR="00C201D5" w:rsidRPr="00AB1677" w:rsidRDefault="00C201D5" w:rsidP="000D63ED">
            <w:pPr>
              <w:pStyle w:val="af6"/>
              <w:rPr>
                <w:rFonts w:ascii="Times New Roman" w:hAnsi="Times New Roman" w:cs="Times New Roman"/>
                <w:sz w:val="28"/>
                <w:szCs w:val="28"/>
                <w:lang w:val="kk-KZ" w:eastAsia="en-US"/>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9</w:t>
            </w:r>
            <w:r w:rsidRPr="00AB1677">
              <w:rPr>
                <w:rFonts w:ascii="Times New Roman" w:hAnsi="Times New Roman" w:cs="Times New Roman"/>
                <w:sz w:val="28"/>
                <w:szCs w:val="28"/>
                <w:lang w:val="kk-KZ"/>
              </w:rPr>
              <w:t>=–18,7656+0,6394</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+3,8794τ–0,1006</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τ</w:t>
            </w:r>
          </w:p>
        </w:tc>
        <w:tc>
          <w:tcPr>
            <w:tcW w:w="425" w:type="dxa"/>
          </w:tcPr>
          <w:p w14:paraId="2B75B5FF"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5DD3D3A6" w14:textId="77777777" w:rsidR="00C201D5" w:rsidRPr="00AB1677" w:rsidRDefault="00C201D5" w:rsidP="000D63ED">
            <w:pPr>
              <w:rPr>
                <w:sz w:val="28"/>
                <w:szCs w:val="28"/>
                <w:lang w:val="kk-KZ"/>
              </w:rPr>
            </w:pPr>
            <w:r w:rsidRPr="00AB1677">
              <w:rPr>
                <w:sz w:val="28"/>
                <w:szCs w:val="28"/>
                <w:lang w:val="kk-KZ"/>
              </w:rPr>
              <w:t>8,2</w:t>
            </w:r>
          </w:p>
        </w:tc>
      </w:tr>
      <w:tr w:rsidR="00C201D5" w:rsidRPr="00AB1677" w14:paraId="31BB992F" w14:textId="77777777" w:rsidTr="000D63ED">
        <w:trPr>
          <w:jc w:val="center"/>
        </w:trPr>
        <w:tc>
          <w:tcPr>
            <w:tcW w:w="860" w:type="dxa"/>
          </w:tcPr>
          <w:p w14:paraId="0CCB167F" w14:textId="77777777" w:rsidR="00C201D5" w:rsidRPr="00AB1677" w:rsidRDefault="00C201D5" w:rsidP="000D63ED">
            <w:pPr>
              <w:jc w:val="center"/>
              <w:rPr>
                <w:sz w:val="28"/>
                <w:szCs w:val="28"/>
                <w:lang w:val="kk-KZ"/>
              </w:rPr>
            </w:pPr>
            <w:r w:rsidRPr="00AB1677">
              <w:rPr>
                <w:sz w:val="28"/>
                <w:szCs w:val="28"/>
                <w:lang w:val="kk-KZ"/>
              </w:rPr>
              <w:t>0,08</w:t>
            </w:r>
          </w:p>
        </w:tc>
        <w:tc>
          <w:tcPr>
            <w:tcW w:w="424" w:type="dxa"/>
          </w:tcPr>
          <w:p w14:paraId="662AB8DC"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1002CF01" w14:textId="77777777" w:rsidR="00C201D5" w:rsidRPr="00AB1677" w:rsidRDefault="00C201D5" w:rsidP="000D63ED">
            <w:pPr>
              <w:pStyle w:val="af6"/>
              <w:rPr>
                <w:rFonts w:ascii="Times New Roman" w:hAnsi="Times New Roman" w:cs="Times New Roman"/>
                <w:sz w:val="28"/>
                <w:szCs w:val="28"/>
                <w:lang w:val="kk-KZ" w:eastAsia="en-US"/>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10</w:t>
            </w:r>
            <w:r w:rsidRPr="00AB1677">
              <w:rPr>
                <w:rFonts w:ascii="Times New Roman" w:hAnsi="Times New Roman" w:cs="Times New Roman"/>
                <w:sz w:val="28"/>
                <w:szCs w:val="28"/>
                <w:lang w:val="kk-KZ"/>
              </w:rPr>
              <w:t>=–6,4599+1,5694</w:t>
            </w:r>
            <w:r w:rsidRPr="00AB1677">
              <w:rPr>
                <w:rFonts w:ascii="Times New Roman" w:hAnsi="Times New Roman" w:cs="Times New Roman"/>
                <w:i/>
                <w:sz w:val="28"/>
                <w:szCs w:val="28"/>
                <w:lang w:val="kk-KZ"/>
              </w:rPr>
              <w:t>K</w:t>
            </w:r>
            <w:r w:rsidRPr="00AB1677">
              <w:rPr>
                <w:rFonts w:ascii="Times New Roman" w:hAnsi="Times New Roman" w:cs="Times New Roman"/>
                <w:sz w:val="28"/>
                <w:szCs w:val="28"/>
                <w:lang w:val="kk-KZ"/>
              </w:rPr>
              <w:t>+0,1806</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–0,03417τ–0,04056</w:t>
            </w:r>
            <w:r w:rsidRPr="00AB1677">
              <w:rPr>
                <w:rFonts w:ascii="Times New Roman" w:hAnsi="Times New Roman" w:cs="Times New Roman"/>
                <w:i/>
                <w:sz w:val="28"/>
                <w:szCs w:val="28"/>
                <w:lang w:val="kk-KZ"/>
              </w:rPr>
              <w:t>Kt</w:t>
            </w:r>
          </w:p>
        </w:tc>
        <w:tc>
          <w:tcPr>
            <w:tcW w:w="425" w:type="dxa"/>
          </w:tcPr>
          <w:p w14:paraId="56CC0F3C"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6D7161A3" w14:textId="77777777" w:rsidR="00C201D5" w:rsidRPr="00AB1677" w:rsidRDefault="00C201D5" w:rsidP="000D63ED">
            <w:pPr>
              <w:rPr>
                <w:sz w:val="28"/>
                <w:szCs w:val="28"/>
                <w:lang w:val="kk-KZ"/>
              </w:rPr>
            </w:pPr>
            <w:r w:rsidRPr="00AB1677">
              <w:rPr>
                <w:sz w:val="28"/>
                <w:szCs w:val="28"/>
                <w:lang w:val="kk-KZ"/>
              </w:rPr>
              <w:t>0,75</w:t>
            </w:r>
          </w:p>
        </w:tc>
      </w:tr>
      <w:tr w:rsidR="00C201D5" w:rsidRPr="00AB1677" w14:paraId="02F63C15" w14:textId="77777777" w:rsidTr="000D63ED">
        <w:trPr>
          <w:jc w:val="center"/>
        </w:trPr>
        <w:tc>
          <w:tcPr>
            <w:tcW w:w="860" w:type="dxa"/>
          </w:tcPr>
          <w:p w14:paraId="04F07A5E" w14:textId="77777777" w:rsidR="00C201D5" w:rsidRPr="00AB1677" w:rsidRDefault="00C201D5" w:rsidP="000D63ED">
            <w:pPr>
              <w:jc w:val="center"/>
              <w:rPr>
                <w:sz w:val="28"/>
                <w:szCs w:val="28"/>
                <w:lang w:val="kk-KZ"/>
              </w:rPr>
            </w:pPr>
            <w:r w:rsidRPr="00AB1677">
              <w:rPr>
                <w:sz w:val="28"/>
                <w:szCs w:val="28"/>
                <w:lang w:val="kk-KZ"/>
              </w:rPr>
              <w:t>1·10</w:t>
            </w:r>
            <w:r w:rsidRPr="00AB1677">
              <w:rPr>
                <w:sz w:val="28"/>
                <w:szCs w:val="28"/>
                <w:vertAlign w:val="superscript"/>
                <w:lang w:val="kk-KZ"/>
              </w:rPr>
              <w:t>3</w:t>
            </w:r>
          </w:p>
        </w:tc>
        <w:tc>
          <w:tcPr>
            <w:tcW w:w="424" w:type="dxa"/>
          </w:tcPr>
          <w:p w14:paraId="189316E8"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5DE282F1" w14:textId="77777777" w:rsidR="00C201D5" w:rsidRPr="00AB1677" w:rsidRDefault="00C201D5" w:rsidP="000D63ED">
            <w:pPr>
              <w:pStyle w:val="af6"/>
              <w:rPr>
                <w:rFonts w:ascii="Times New Roman" w:hAnsi="Times New Roman" w:cs="Times New Roman"/>
                <w:sz w:val="28"/>
                <w:szCs w:val="28"/>
                <w:lang w:val="kk-KZ" w:eastAsia="en-US"/>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11</w:t>
            </w:r>
            <w:r w:rsidRPr="00AB1677">
              <w:rPr>
                <w:rFonts w:ascii="Times New Roman" w:hAnsi="Times New Roman" w:cs="Times New Roman"/>
                <w:sz w:val="28"/>
                <w:szCs w:val="28"/>
                <w:lang w:val="kk-KZ"/>
              </w:rPr>
              <w:t>=–58,1667+1,6667</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+12,3333τ–0,3333</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τ</w:t>
            </w:r>
          </w:p>
        </w:tc>
        <w:tc>
          <w:tcPr>
            <w:tcW w:w="425" w:type="dxa"/>
          </w:tcPr>
          <w:p w14:paraId="55C64E63"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33BA08F4" w14:textId="77777777" w:rsidR="00C201D5" w:rsidRPr="00AB1677" w:rsidRDefault="00C201D5" w:rsidP="000D63ED">
            <w:pPr>
              <w:rPr>
                <w:sz w:val="28"/>
                <w:szCs w:val="28"/>
                <w:lang w:val="kk-KZ"/>
              </w:rPr>
            </w:pPr>
            <w:r w:rsidRPr="00AB1677">
              <w:rPr>
                <w:sz w:val="28"/>
                <w:szCs w:val="28"/>
                <w:lang w:val="kk-KZ"/>
              </w:rPr>
              <w:t>9·10</w:t>
            </w:r>
            <w:r w:rsidRPr="00AB1677">
              <w:rPr>
                <w:sz w:val="28"/>
                <w:szCs w:val="28"/>
                <w:vertAlign w:val="superscript"/>
                <w:lang w:val="kk-KZ"/>
              </w:rPr>
              <w:t>3</w:t>
            </w:r>
          </w:p>
        </w:tc>
      </w:tr>
      <w:tr w:rsidR="00C201D5" w:rsidRPr="00AB1677" w14:paraId="2A13C654" w14:textId="77777777" w:rsidTr="000D63ED">
        <w:trPr>
          <w:jc w:val="center"/>
        </w:trPr>
        <w:tc>
          <w:tcPr>
            <w:tcW w:w="860" w:type="dxa"/>
          </w:tcPr>
          <w:p w14:paraId="3B6B9106" w14:textId="77777777" w:rsidR="00C201D5" w:rsidRPr="00AB1677" w:rsidRDefault="00C201D5" w:rsidP="000D63ED">
            <w:pPr>
              <w:jc w:val="center"/>
              <w:rPr>
                <w:sz w:val="28"/>
                <w:szCs w:val="28"/>
                <w:lang w:val="kk-KZ"/>
              </w:rPr>
            </w:pPr>
            <w:r w:rsidRPr="00AB1677">
              <w:rPr>
                <w:sz w:val="28"/>
                <w:szCs w:val="28"/>
                <w:lang w:val="kk-KZ"/>
              </w:rPr>
              <w:t>0</w:t>
            </w:r>
          </w:p>
        </w:tc>
        <w:tc>
          <w:tcPr>
            <w:tcW w:w="424" w:type="dxa"/>
          </w:tcPr>
          <w:p w14:paraId="28A77125" w14:textId="77777777" w:rsidR="00C201D5" w:rsidRPr="00AB1677" w:rsidRDefault="00C201D5" w:rsidP="000D63ED">
            <w:pPr>
              <w:spacing w:before="20"/>
              <w:rPr>
                <w:sz w:val="28"/>
                <w:szCs w:val="28"/>
                <w:lang w:val="kk-KZ"/>
              </w:rPr>
            </w:pPr>
            <w:r w:rsidRPr="00AB1677">
              <w:rPr>
                <w:sz w:val="28"/>
                <w:szCs w:val="28"/>
                <w:lang w:val="kk-KZ"/>
              </w:rPr>
              <w:t>≤</w:t>
            </w:r>
          </w:p>
        </w:tc>
        <w:tc>
          <w:tcPr>
            <w:tcW w:w="6825" w:type="dxa"/>
          </w:tcPr>
          <w:p w14:paraId="3AAC5A61" w14:textId="77777777" w:rsidR="00C201D5" w:rsidRPr="00AB1677" w:rsidRDefault="00C201D5" w:rsidP="000D63ED">
            <w:pPr>
              <w:pStyle w:val="af6"/>
              <w:rPr>
                <w:rFonts w:ascii="Times New Roman" w:hAnsi="Times New Roman" w:cs="Times New Roman"/>
                <w:sz w:val="28"/>
                <w:szCs w:val="28"/>
                <w:lang w:val="kk-KZ" w:eastAsia="en-US"/>
              </w:rPr>
            </w:pPr>
            <w:r w:rsidRPr="00AB1677">
              <w:rPr>
                <w:rFonts w:ascii="Times New Roman" w:hAnsi="Times New Roman" w:cs="Times New Roman"/>
                <w:i/>
                <w:sz w:val="28"/>
                <w:szCs w:val="28"/>
                <w:lang w:val="kk-KZ"/>
              </w:rPr>
              <w:t>y</w:t>
            </w:r>
            <w:r w:rsidRPr="00AB1677">
              <w:rPr>
                <w:rFonts w:ascii="Times New Roman" w:hAnsi="Times New Roman" w:cs="Times New Roman"/>
                <w:sz w:val="28"/>
                <w:szCs w:val="28"/>
                <w:vertAlign w:val="subscript"/>
                <w:lang w:val="kk-KZ"/>
              </w:rPr>
              <w:t>12</w:t>
            </w:r>
            <w:r w:rsidRPr="00AB1677">
              <w:rPr>
                <w:rFonts w:ascii="Times New Roman" w:hAnsi="Times New Roman" w:cs="Times New Roman"/>
                <w:sz w:val="28"/>
                <w:szCs w:val="28"/>
                <w:lang w:val="kk-KZ"/>
              </w:rPr>
              <w:t>=11,7500–0,2500</w:t>
            </w:r>
            <w:r w:rsidRPr="00AB1677">
              <w:rPr>
                <w:rFonts w:ascii="Times New Roman" w:hAnsi="Times New Roman" w:cs="Times New Roman"/>
                <w:i/>
                <w:sz w:val="28"/>
                <w:szCs w:val="28"/>
                <w:lang w:val="kk-KZ"/>
              </w:rPr>
              <w:t>t</w:t>
            </w:r>
          </w:p>
        </w:tc>
        <w:tc>
          <w:tcPr>
            <w:tcW w:w="425" w:type="dxa"/>
          </w:tcPr>
          <w:p w14:paraId="01140F16" w14:textId="77777777" w:rsidR="00C201D5" w:rsidRPr="00AB1677" w:rsidRDefault="00C201D5" w:rsidP="000D63ED">
            <w:pPr>
              <w:spacing w:before="20"/>
              <w:rPr>
                <w:sz w:val="28"/>
                <w:szCs w:val="28"/>
                <w:lang w:val="kk-KZ"/>
              </w:rPr>
            </w:pPr>
            <w:r w:rsidRPr="00AB1677">
              <w:rPr>
                <w:sz w:val="28"/>
                <w:szCs w:val="28"/>
                <w:lang w:val="kk-KZ"/>
              </w:rPr>
              <w:t>≤</w:t>
            </w:r>
          </w:p>
        </w:tc>
        <w:tc>
          <w:tcPr>
            <w:tcW w:w="876" w:type="dxa"/>
          </w:tcPr>
          <w:p w14:paraId="79937C48" w14:textId="77777777" w:rsidR="00C201D5" w:rsidRPr="00AB1677" w:rsidRDefault="00C201D5" w:rsidP="000D63ED">
            <w:pPr>
              <w:rPr>
                <w:sz w:val="28"/>
                <w:szCs w:val="28"/>
                <w:lang w:val="kk-KZ"/>
              </w:rPr>
            </w:pPr>
            <w:r w:rsidRPr="00AB1677">
              <w:rPr>
                <w:sz w:val="28"/>
                <w:szCs w:val="28"/>
                <w:lang w:val="kk-KZ"/>
              </w:rPr>
              <w:t>5</w:t>
            </w:r>
          </w:p>
        </w:tc>
      </w:tr>
    </w:tbl>
    <w:p w14:paraId="53AC4062" w14:textId="77777777" w:rsidR="00C201D5" w:rsidRPr="00AB1677" w:rsidRDefault="00C201D5" w:rsidP="00C201D5">
      <w:pPr>
        <w:autoSpaceDE w:val="0"/>
        <w:autoSpaceDN w:val="0"/>
        <w:adjustRightInd w:val="0"/>
        <w:spacing w:after="0" w:line="240" w:lineRule="auto"/>
        <w:ind w:firstLine="567"/>
        <w:jc w:val="both"/>
        <w:rPr>
          <w:rFonts w:ascii="Times New Roman" w:eastAsia="Times New Roman" w:hAnsi="Times New Roman" w:cs="Times New Roman"/>
          <w:color w:val="000000" w:themeColor="text1"/>
          <w:sz w:val="28"/>
          <w:szCs w:val="28"/>
          <w:lang w:val="kk-KZ"/>
        </w:rPr>
      </w:pPr>
    </w:p>
    <w:p w14:paraId="122ECE77" w14:textId="3AE2C22F" w:rsidR="00C201D5" w:rsidRDefault="00C201D5" w:rsidP="00D537E7">
      <w:pPr>
        <w:spacing w:after="0" w:line="240" w:lineRule="auto"/>
        <w:rPr>
          <w:rFonts w:ascii="Times New Roman" w:eastAsia="Times New Roman" w:hAnsi="Times New Roman" w:cs="Times New Roman"/>
          <w:sz w:val="28"/>
          <w:szCs w:val="28"/>
          <w:lang w:val="kk-KZ"/>
        </w:rPr>
      </w:pPr>
      <w:r w:rsidRPr="00AB1677">
        <w:rPr>
          <w:rFonts w:ascii="Times New Roman" w:eastAsia="Times New Roman" w:hAnsi="Times New Roman" w:cs="Times New Roman"/>
          <w:sz w:val="28"/>
          <w:szCs w:val="28"/>
          <w:lang w:val="kk-KZ"/>
        </w:rPr>
        <w:t>Өңдеу шарттарының (режимдерінің) өзгеру диапазонындағы шектеулер тәжірибе шарттарының өзгеру диапазонына тең болды:</w:t>
      </w:r>
    </w:p>
    <w:p w14:paraId="28405EC4" w14:textId="77777777" w:rsidR="00D537E7" w:rsidRPr="00AB1677" w:rsidRDefault="00D537E7" w:rsidP="00D537E7">
      <w:pPr>
        <w:spacing w:after="0" w:line="240" w:lineRule="auto"/>
        <w:rPr>
          <w:rFonts w:ascii="Times New Roman" w:eastAsia="Times New Roman" w:hAnsi="Times New Roman" w:cs="Times New Roman"/>
          <w:sz w:val="28"/>
          <w:szCs w:val="28"/>
          <w:lang w:val="kk-KZ"/>
        </w:rPr>
      </w:pPr>
    </w:p>
    <w:p w14:paraId="28B35D0F" w14:textId="407DC8BB" w:rsidR="00C201D5" w:rsidRDefault="00C201D5" w:rsidP="00C201D5">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4 град. </w:t>
      </w:r>
      <w:r w:rsidRPr="00AB1677">
        <w:rPr>
          <w:rFonts w:ascii="Times New Roman" w:hAnsi="Times New Roman" w:cs="Times New Roman"/>
          <w:sz w:val="28"/>
          <w:szCs w:val="28"/>
          <w:lang w:val="kk-KZ"/>
        </w:rPr>
        <w:sym w:font="Symbol" w:char="F0A3"/>
      </w:r>
      <w:r w:rsidRPr="00AB1677">
        <w:rPr>
          <w:rFonts w:ascii="Times New Roman" w:hAnsi="Times New Roman" w:cs="Times New Roman"/>
          <w:sz w:val="28"/>
          <w:szCs w:val="28"/>
          <w:lang w:val="kk-KZ"/>
        </w:rPr>
        <w:t xml:space="preserve"> </w:t>
      </w:r>
      <w:r w:rsidRPr="00AB1677">
        <w:rPr>
          <w:rFonts w:ascii="Times New Roman" w:hAnsi="Times New Roman" w:cs="Times New Roman"/>
          <w:i/>
          <w:sz w:val="28"/>
          <w:szCs w:val="28"/>
          <w:lang w:val="kk-KZ"/>
        </w:rPr>
        <w:t>K</w:t>
      </w:r>
      <w:r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sym w:font="Symbol" w:char="F0A3"/>
      </w:r>
      <w:r w:rsidRPr="00AB1677">
        <w:rPr>
          <w:rFonts w:ascii="Times New Roman" w:hAnsi="Times New Roman" w:cs="Times New Roman"/>
          <w:sz w:val="28"/>
          <w:szCs w:val="28"/>
          <w:lang w:val="kk-KZ"/>
        </w:rPr>
        <w:t xml:space="preserve"> 7 град.;    38 °С </w:t>
      </w:r>
      <w:r w:rsidRPr="00AB1677">
        <w:rPr>
          <w:rFonts w:ascii="Times New Roman" w:hAnsi="Times New Roman" w:cs="Times New Roman"/>
          <w:sz w:val="28"/>
          <w:szCs w:val="28"/>
          <w:lang w:val="kk-KZ"/>
        </w:rPr>
        <w:sym w:font="Symbol" w:char="F0A3"/>
      </w:r>
      <w:r w:rsidRPr="00AB1677">
        <w:rPr>
          <w:rFonts w:ascii="Times New Roman" w:hAnsi="Times New Roman" w:cs="Times New Roman"/>
          <w:sz w:val="28"/>
          <w:szCs w:val="28"/>
          <w:lang w:val="kk-KZ"/>
        </w:rPr>
        <w:t xml:space="preserve"> </w:t>
      </w:r>
      <w:r w:rsidRPr="00AB1677">
        <w:rPr>
          <w:rFonts w:ascii="Times New Roman" w:hAnsi="Times New Roman" w:cs="Times New Roman"/>
          <w:i/>
          <w:sz w:val="28"/>
          <w:szCs w:val="28"/>
          <w:lang w:val="kk-KZ"/>
        </w:rPr>
        <w:t xml:space="preserve">t </w:t>
      </w:r>
      <w:r w:rsidRPr="00AB1677">
        <w:rPr>
          <w:rFonts w:ascii="Times New Roman" w:hAnsi="Times New Roman" w:cs="Times New Roman"/>
          <w:sz w:val="28"/>
          <w:szCs w:val="28"/>
          <w:lang w:val="kk-KZ"/>
        </w:rPr>
        <w:sym w:font="Symbol" w:char="F0A3"/>
      </w:r>
      <w:r w:rsidRPr="00AB1677">
        <w:rPr>
          <w:rFonts w:ascii="Times New Roman" w:hAnsi="Times New Roman" w:cs="Times New Roman"/>
          <w:sz w:val="28"/>
          <w:szCs w:val="28"/>
          <w:lang w:val="kk-KZ"/>
        </w:rPr>
        <w:t xml:space="preserve"> 41 °С;    2 ч. </w:t>
      </w:r>
      <w:r w:rsidRPr="00AB1677">
        <w:rPr>
          <w:rFonts w:ascii="Times New Roman" w:hAnsi="Times New Roman" w:cs="Times New Roman"/>
          <w:sz w:val="28"/>
          <w:szCs w:val="28"/>
          <w:lang w:val="kk-KZ"/>
        </w:rPr>
        <w:sym w:font="Symbol" w:char="F0A3"/>
      </w:r>
      <w:r w:rsidRPr="00AB1677">
        <w:rPr>
          <w:rFonts w:ascii="Times New Roman" w:hAnsi="Times New Roman" w:cs="Times New Roman"/>
          <w:sz w:val="28"/>
          <w:szCs w:val="28"/>
          <w:lang w:val="kk-KZ"/>
        </w:rPr>
        <w:t xml:space="preserve"> τ </w:t>
      </w:r>
      <w:r w:rsidRPr="00AB1677">
        <w:rPr>
          <w:rFonts w:ascii="Times New Roman" w:hAnsi="Times New Roman" w:cs="Times New Roman"/>
          <w:sz w:val="28"/>
          <w:szCs w:val="28"/>
          <w:lang w:val="kk-KZ"/>
        </w:rPr>
        <w:sym w:font="Symbol" w:char="F0A3"/>
      </w:r>
      <w:r w:rsidRPr="00AB1677">
        <w:rPr>
          <w:rFonts w:ascii="Times New Roman" w:hAnsi="Times New Roman" w:cs="Times New Roman"/>
          <w:sz w:val="28"/>
          <w:szCs w:val="28"/>
          <w:lang w:val="kk-KZ"/>
        </w:rPr>
        <w:t xml:space="preserve"> 5 </w:t>
      </w:r>
      <w:r w:rsidR="00D537E7">
        <w:rPr>
          <w:rFonts w:ascii="Times New Roman" w:hAnsi="Times New Roman" w:cs="Times New Roman"/>
          <w:sz w:val="28"/>
          <w:szCs w:val="28"/>
          <w:lang w:val="kk-KZ"/>
        </w:rPr>
        <w:t>сағ</w:t>
      </w:r>
      <w:r w:rsidRPr="00AB1677">
        <w:rPr>
          <w:rFonts w:ascii="Times New Roman" w:hAnsi="Times New Roman" w:cs="Times New Roman"/>
          <w:sz w:val="28"/>
          <w:szCs w:val="28"/>
          <w:lang w:val="kk-KZ"/>
        </w:rPr>
        <w:t>.</w:t>
      </w:r>
    </w:p>
    <w:p w14:paraId="7C7B00D1" w14:textId="77777777" w:rsidR="00D537E7" w:rsidRPr="00AB1677" w:rsidRDefault="00D537E7" w:rsidP="00C201D5">
      <w:pPr>
        <w:spacing w:after="0" w:line="240" w:lineRule="auto"/>
        <w:jc w:val="center"/>
        <w:rPr>
          <w:rFonts w:ascii="Times New Roman" w:hAnsi="Times New Roman" w:cs="Times New Roman"/>
          <w:color w:val="000000"/>
          <w:sz w:val="28"/>
          <w:szCs w:val="28"/>
          <w:lang w:val="kk-KZ"/>
        </w:rPr>
      </w:pPr>
    </w:p>
    <w:p w14:paraId="0405DA46" w14:textId="47124CB4" w:rsidR="00C201D5" w:rsidRPr="00AB1677" w:rsidRDefault="00C201D5" w:rsidP="00223066">
      <w:pPr>
        <w:spacing w:after="0" w:line="240" w:lineRule="auto"/>
        <w:jc w:val="both"/>
        <w:rPr>
          <w:rFonts w:ascii="Times New Roman" w:eastAsia="Times New Roman" w:hAnsi="Times New Roman" w:cs="Times New Roman"/>
          <w:sz w:val="28"/>
          <w:szCs w:val="28"/>
          <w:lang w:val="kk-KZ"/>
        </w:rPr>
      </w:pPr>
      <w:r w:rsidRPr="00AB1677">
        <w:rPr>
          <w:rFonts w:ascii="Times New Roman" w:eastAsia="Times New Roman" w:hAnsi="Times New Roman" w:cs="Times New Roman"/>
          <w:sz w:val="28"/>
          <w:szCs w:val="28"/>
          <w:lang w:val="kk-KZ"/>
        </w:rPr>
        <w:t xml:space="preserve">Алынған теңдеулер жүйесін қолдана отырып, </w:t>
      </w:r>
      <w:r w:rsidR="00AC218D">
        <w:rPr>
          <w:rFonts w:ascii="Times New Roman" w:eastAsia="Times New Roman" w:hAnsi="Times New Roman" w:cs="Times New Roman"/>
          <w:sz w:val="28"/>
          <w:szCs w:val="28"/>
          <w:lang w:val="kk-KZ"/>
        </w:rPr>
        <w:t>«</w:t>
      </w:r>
      <w:r w:rsidRPr="00AB1677">
        <w:rPr>
          <w:rFonts w:ascii="Times New Roman" w:eastAsia="Times New Roman" w:hAnsi="Times New Roman" w:cs="Times New Roman"/>
          <w:sz w:val="28"/>
          <w:szCs w:val="28"/>
          <w:lang w:val="kk-KZ"/>
        </w:rPr>
        <w:t>Торпедо</w:t>
      </w:r>
      <w:r w:rsidR="00AC218D">
        <w:rPr>
          <w:rFonts w:ascii="Times New Roman" w:eastAsia="Times New Roman" w:hAnsi="Times New Roman" w:cs="Times New Roman"/>
          <w:sz w:val="28"/>
          <w:szCs w:val="28"/>
          <w:lang w:val="kk-KZ"/>
        </w:rPr>
        <w:t xml:space="preserve">» </w:t>
      </w:r>
      <w:r w:rsidRPr="00AB1677">
        <w:rPr>
          <w:rFonts w:ascii="Times New Roman" w:eastAsia="Times New Roman" w:hAnsi="Times New Roman" w:cs="Times New Roman"/>
          <w:sz w:val="28"/>
          <w:szCs w:val="28"/>
          <w:lang w:val="kk-KZ"/>
        </w:rPr>
        <w:t>с</w:t>
      </w:r>
      <w:r w:rsidR="00AC218D">
        <w:rPr>
          <w:rFonts w:ascii="Times New Roman" w:eastAsia="Times New Roman" w:hAnsi="Times New Roman" w:cs="Times New Roman"/>
          <w:sz w:val="28"/>
          <w:szCs w:val="28"/>
          <w:lang w:val="kk-KZ"/>
        </w:rPr>
        <w:t>ұрыпы</w:t>
      </w:r>
      <w:r w:rsidRPr="00AB1677">
        <w:rPr>
          <w:rFonts w:ascii="Times New Roman" w:eastAsia="Times New Roman" w:hAnsi="Times New Roman" w:cs="Times New Roman"/>
          <w:sz w:val="28"/>
          <w:szCs w:val="28"/>
          <w:lang w:val="kk-KZ"/>
        </w:rPr>
        <w:t xml:space="preserve"> қауын</w:t>
      </w:r>
      <w:r w:rsidR="00AC218D">
        <w:rPr>
          <w:rFonts w:ascii="Times New Roman" w:eastAsia="Times New Roman" w:hAnsi="Times New Roman" w:cs="Times New Roman"/>
          <w:sz w:val="28"/>
          <w:szCs w:val="28"/>
          <w:lang w:val="kk-KZ"/>
        </w:rPr>
        <w:t>ының</w:t>
      </w:r>
      <w:r w:rsidRPr="00AB1677">
        <w:rPr>
          <w:rFonts w:ascii="Times New Roman" w:eastAsia="Times New Roman" w:hAnsi="Times New Roman" w:cs="Times New Roman"/>
          <w:sz w:val="28"/>
          <w:szCs w:val="28"/>
          <w:lang w:val="kk-KZ"/>
        </w:rPr>
        <w:t xml:space="preserve"> сығындысын </w:t>
      </w:r>
      <w:r w:rsidR="00AC218D">
        <w:rPr>
          <w:rFonts w:ascii="Times New Roman" w:eastAsia="Times New Roman" w:hAnsi="Times New Roman" w:cs="Times New Roman"/>
          <w:sz w:val="28"/>
          <w:szCs w:val="28"/>
          <w:lang w:val="kk-KZ"/>
        </w:rPr>
        <w:t>ө</w:t>
      </w:r>
      <w:r w:rsidRPr="00AB1677">
        <w:rPr>
          <w:rFonts w:ascii="Times New Roman" w:eastAsia="Times New Roman" w:hAnsi="Times New Roman" w:cs="Times New Roman"/>
          <w:sz w:val="28"/>
          <w:szCs w:val="28"/>
          <w:lang w:val="kk-KZ"/>
        </w:rPr>
        <w:t>ңдеудің оңтайлы технологиялық режимдері сызықтық емес бағдарламалау әдісімен анықталды</w:t>
      </w:r>
    </w:p>
    <w:p w14:paraId="6F937064" w14:textId="77777777" w:rsidR="00C201D5" w:rsidRPr="00AB1677" w:rsidRDefault="00C201D5" w:rsidP="00C201D5">
      <w:pPr>
        <w:spacing w:after="0" w:line="240" w:lineRule="auto"/>
        <w:jc w:val="center"/>
        <w:rPr>
          <w:rFonts w:ascii="Times New Roman" w:eastAsia="Times New Roman" w:hAnsi="Times New Roman" w:cs="Times New Roman"/>
          <w:sz w:val="28"/>
          <w:szCs w:val="28"/>
          <w:lang w:val="kk-KZ"/>
        </w:rPr>
      </w:pPr>
      <w:r w:rsidRPr="00AB1677">
        <w:rPr>
          <w:rFonts w:ascii="Times New Roman" w:hAnsi="Times New Roman" w:cs="Times New Roman"/>
          <w:i/>
          <w:sz w:val="28"/>
          <w:szCs w:val="28"/>
          <w:lang w:val="kk-KZ"/>
        </w:rPr>
        <w:t>K</w:t>
      </w:r>
      <w:r w:rsidRPr="00AB1677">
        <w:rPr>
          <w:rFonts w:ascii="Times New Roman" w:hAnsi="Times New Roman" w:cs="Times New Roman"/>
          <w:sz w:val="28"/>
          <w:szCs w:val="28"/>
          <w:lang w:val="kk-KZ"/>
        </w:rPr>
        <w:t xml:space="preserve"> = 5 град.,  </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 xml:space="preserve"> = 41 °С,  τ = 5 ч.,</w:t>
      </w:r>
    </w:p>
    <w:p w14:paraId="064B98AE" w14:textId="77777777" w:rsidR="00C201D5" w:rsidRPr="00AB1677" w:rsidRDefault="00C201D5" w:rsidP="00D537E7">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AB1677">
        <w:rPr>
          <w:rFonts w:ascii="Times New Roman" w:eastAsia="Times New Roman" w:hAnsi="Times New Roman" w:cs="Times New Roman"/>
          <w:sz w:val="28"/>
          <w:szCs w:val="28"/>
          <w:lang w:val="kk-KZ"/>
        </w:rPr>
        <w:t>бұл қауын сығындысының сапасына қойылатын барлық талаптарды (шектеулерді) ескере отырып, y</w:t>
      </w:r>
      <w:r w:rsidRPr="00AB1677">
        <w:rPr>
          <w:rFonts w:ascii="Times New Roman" w:eastAsia="Times New Roman" w:hAnsi="Times New Roman" w:cs="Times New Roman"/>
          <w:sz w:val="28"/>
          <w:szCs w:val="28"/>
          <w:vertAlign w:val="subscript"/>
          <w:lang w:val="kk-KZ"/>
        </w:rPr>
        <w:t>1</w:t>
      </w:r>
      <w:r w:rsidRPr="00AB1677">
        <w:rPr>
          <w:rFonts w:ascii="Times New Roman" w:eastAsia="Times New Roman" w:hAnsi="Times New Roman" w:cs="Times New Roman"/>
          <w:sz w:val="28"/>
          <w:szCs w:val="28"/>
          <w:lang w:val="kk-KZ"/>
        </w:rPr>
        <w:t>= 0,87% - ға тең пектиннің максималды шығымдылығын қамтамасыз етеді.</w:t>
      </w:r>
    </w:p>
    <w:p w14:paraId="1D2CF180" w14:textId="77777777" w:rsidR="00C201D5" w:rsidRPr="00AB1677" w:rsidRDefault="00C201D5" w:rsidP="00D537E7">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r w:rsidRPr="00AB1677">
        <w:rPr>
          <w:rFonts w:ascii="Times New Roman" w:eastAsia="Times New Roman" w:hAnsi="Times New Roman" w:cs="Times New Roman"/>
          <w:sz w:val="28"/>
          <w:szCs w:val="28"/>
          <w:lang w:val="kk-KZ"/>
        </w:rPr>
        <w:t>Максималды қауіпсіздік (микроорганизмдердің минималды мөлшері) қамтамасыз етілетін қауын сығындысын өңдеудің технологиялық режимдерін анықтау үшін мақсатты функция ретінде теңдеу қолданылды</w:t>
      </w:r>
    </w:p>
    <w:p w14:paraId="60398E5E" w14:textId="348A89CC" w:rsidR="00C201D5" w:rsidRDefault="00C201D5" w:rsidP="00C201D5">
      <w:pPr>
        <w:autoSpaceDE w:val="0"/>
        <w:autoSpaceDN w:val="0"/>
        <w:adjustRightInd w:val="0"/>
        <w:spacing w:after="0" w:line="240" w:lineRule="auto"/>
        <w:jc w:val="center"/>
        <w:rPr>
          <w:rFonts w:ascii="Times New Roman" w:hAnsi="Times New Roman" w:cs="Times New Roman"/>
          <w:sz w:val="28"/>
          <w:szCs w:val="28"/>
          <w:lang w:val="kk-KZ"/>
        </w:rPr>
      </w:pPr>
      <w:r w:rsidRPr="00AB1677">
        <w:rPr>
          <w:rFonts w:ascii="Times New Roman" w:eastAsia="Times New Roman" w:hAnsi="Times New Roman" w:cs="Times New Roman"/>
          <w:i/>
          <w:sz w:val="28"/>
          <w:szCs w:val="28"/>
          <w:lang w:val="kk-KZ"/>
        </w:rPr>
        <w:t>y</w:t>
      </w:r>
      <w:r w:rsidRPr="00AB1677">
        <w:rPr>
          <w:rFonts w:ascii="Times New Roman" w:eastAsia="Times New Roman" w:hAnsi="Times New Roman" w:cs="Times New Roman"/>
          <w:sz w:val="28"/>
          <w:szCs w:val="28"/>
          <w:vertAlign w:val="subscript"/>
          <w:lang w:val="kk-KZ"/>
        </w:rPr>
        <w:t>11</w:t>
      </w:r>
      <w:r w:rsidRPr="00AB1677">
        <w:rPr>
          <w:rFonts w:ascii="Times New Roman" w:eastAsia="Times New Roman" w:hAnsi="Times New Roman" w:cs="Times New Roman"/>
          <w:sz w:val="28"/>
          <w:szCs w:val="28"/>
          <w:lang w:val="kk-KZ"/>
        </w:rPr>
        <w:t>=–</w:t>
      </w:r>
      <w:r w:rsidRPr="00AB1677">
        <w:rPr>
          <w:rFonts w:ascii="Times New Roman" w:hAnsi="Times New Roman" w:cs="Times New Roman"/>
          <w:sz w:val="28"/>
          <w:szCs w:val="28"/>
          <w:lang w:val="kk-KZ"/>
        </w:rPr>
        <w:t>58,1667+1,6667</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+12,3333τ–0,3333</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 xml:space="preserve">τ → </w:t>
      </w:r>
      <w:r w:rsidRPr="00AB1677">
        <w:rPr>
          <w:rFonts w:ascii="Times New Roman" w:hAnsi="Times New Roman" w:cs="Times New Roman"/>
          <w:i/>
          <w:sz w:val="28"/>
          <w:szCs w:val="28"/>
          <w:lang w:val="kk-KZ"/>
        </w:rPr>
        <w:t>min</w:t>
      </w:r>
      <w:r w:rsidRPr="00AB1677">
        <w:rPr>
          <w:rFonts w:ascii="Times New Roman" w:hAnsi="Times New Roman" w:cs="Times New Roman"/>
          <w:sz w:val="28"/>
          <w:szCs w:val="28"/>
          <w:lang w:val="kk-KZ"/>
        </w:rPr>
        <w:t>.</w:t>
      </w:r>
    </w:p>
    <w:p w14:paraId="41D5251C" w14:textId="77777777" w:rsidR="00D537E7" w:rsidRPr="00AB1677" w:rsidRDefault="00D537E7" w:rsidP="00C201D5">
      <w:pPr>
        <w:autoSpaceDE w:val="0"/>
        <w:autoSpaceDN w:val="0"/>
        <w:adjustRightInd w:val="0"/>
        <w:spacing w:after="0" w:line="240" w:lineRule="auto"/>
        <w:jc w:val="center"/>
        <w:rPr>
          <w:rFonts w:ascii="Times New Roman" w:hAnsi="Times New Roman" w:cs="Times New Roman"/>
          <w:sz w:val="28"/>
          <w:szCs w:val="28"/>
          <w:lang w:val="kk-KZ"/>
        </w:rPr>
      </w:pPr>
    </w:p>
    <w:p w14:paraId="1B17A84F" w14:textId="77777777" w:rsidR="00C201D5" w:rsidRPr="00AB1677" w:rsidRDefault="00C201D5" w:rsidP="00C201D5">
      <w:pPr>
        <w:spacing w:after="0" w:line="240" w:lineRule="auto"/>
        <w:ind w:firstLine="567"/>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lastRenderedPageBreak/>
        <w:t>Сапаның қалған көрсеткіштері бойынша, сондай-ақ өңдеу шарттарының (режимдерінің) өзгеру диапазондары бойынша шектеулер пектиннің шығуын оңтайландырумен бірдей болды.</w:t>
      </w:r>
    </w:p>
    <w:p w14:paraId="75A09159" w14:textId="28FD8062" w:rsidR="00C201D5" w:rsidRDefault="00C201D5" w:rsidP="00C201D5">
      <w:pPr>
        <w:spacing w:after="0" w:line="240" w:lineRule="auto"/>
        <w:jc w:val="both"/>
        <w:rPr>
          <w:rFonts w:ascii="Times New Roman" w:eastAsia="Times New Roman" w:hAnsi="Times New Roman" w:cs="Times New Roman"/>
          <w:sz w:val="28"/>
          <w:szCs w:val="28"/>
          <w:lang w:val="kk-KZ"/>
        </w:rPr>
      </w:pPr>
      <w:r w:rsidRPr="00AB1677">
        <w:rPr>
          <w:rFonts w:ascii="Times New Roman" w:eastAsia="Times New Roman" w:hAnsi="Times New Roman" w:cs="Times New Roman"/>
          <w:sz w:val="28"/>
          <w:szCs w:val="28"/>
          <w:lang w:val="kk-KZ"/>
        </w:rPr>
        <w:t>Алынған теңдеулер жүйесін қолдана отырып, оңтайлы технологиялық өңдеу режимдері сызықтық емес бағдарламалау әдісімен анықталды</w:t>
      </w:r>
    </w:p>
    <w:p w14:paraId="203307F2" w14:textId="77777777" w:rsidR="00D537E7" w:rsidRPr="00AB1677" w:rsidRDefault="00D537E7" w:rsidP="00C201D5">
      <w:pPr>
        <w:spacing w:after="0" w:line="240" w:lineRule="auto"/>
        <w:jc w:val="both"/>
        <w:rPr>
          <w:rFonts w:ascii="Times New Roman" w:eastAsia="Times New Roman" w:hAnsi="Times New Roman" w:cs="Times New Roman"/>
          <w:sz w:val="28"/>
          <w:szCs w:val="28"/>
          <w:lang w:val="kk-KZ"/>
        </w:rPr>
      </w:pPr>
    </w:p>
    <w:p w14:paraId="2BF4FB72" w14:textId="35C57AE2" w:rsidR="00C201D5" w:rsidRDefault="00C201D5" w:rsidP="00C201D5">
      <w:pPr>
        <w:spacing w:after="0" w:line="240" w:lineRule="auto"/>
        <w:jc w:val="center"/>
        <w:rPr>
          <w:rFonts w:ascii="Times New Roman" w:hAnsi="Times New Roman" w:cs="Times New Roman"/>
          <w:sz w:val="28"/>
          <w:szCs w:val="28"/>
          <w:lang w:val="kk-KZ"/>
        </w:rPr>
      </w:pPr>
      <w:r w:rsidRPr="00AB1677">
        <w:rPr>
          <w:rFonts w:ascii="Times New Roman" w:hAnsi="Times New Roman" w:cs="Times New Roman"/>
          <w:i/>
          <w:sz w:val="28"/>
          <w:szCs w:val="28"/>
          <w:lang w:val="kk-KZ"/>
        </w:rPr>
        <w:t>K</w:t>
      </w:r>
      <w:r w:rsidRPr="00AB1677">
        <w:rPr>
          <w:rFonts w:ascii="Times New Roman" w:hAnsi="Times New Roman" w:cs="Times New Roman"/>
          <w:sz w:val="28"/>
          <w:szCs w:val="28"/>
          <w:lang w:val="kk-KZ"/>
        </w:rPr>
        <w:t xml:space="preserve"> = 5 град.,  </w:t>
      </w:r>
      <w:r w:rsidRPr="00AB1677">
        <w:rPr>
          <w:rFonts w:ascii="Times New Roman" w:hAnsi="Times New Roman" w:cs="Times New Roman"/>
          <w:i/>
          <w:sz w:val="28"/>
          <w:szCs w:val="28"/>
          <w:lang w:val="kk-KZ"/>
        </w:rPr>
        <w:t>t</w:t>
      </w:r>
      <w:r w:rsidRPr="00AB1677">
        <w:rPr>
          <w:rFonts w:ascii="Times New Roman" w:hAnsi="Times New Roman" w:cs="Times New Roman"/>
          <w:sz w:val="28"/>
          <w:szCs w:val="28"/>
          <w:lang w:val="kk-KZ"/>
        </w:rPr>
        <w:t xml:space="preserve"> = 41 °С,  τ = 5 </w:t>
      </w:r>
      <w:r w:rsidR="00223066" w:rsidRPr="00AB1677">
        <w:rPr>
          <w:rFonts w:ascii="Times New Roman" w:hAnsi="Times New Roman" w:cs="Times New Roman"/>
          <w:sz w:val="28"/>
          <w:szCs w:val="28"/>
          <w:lang w:val="kk-KZ"/>
        </w:rPr>
        <w:t>сағ</w:t>
      </w:r>
      <w:r w:rsidRPr="00AB1677">
        <w:rPr>
          <w:rFonts w:ascii="Times New Roman" w:hAnsi="Times New Roman" w:cs="Times New Roman"/>
          <w:sz w:val="28"/>
          <w:szCs w:val="28"/>
          <w:lang w:val="kk-KZ"/>
        </w:rPr>
        <w:t>.,</w:t>
      </w:r>
    </w:p>
    <w:p w14:paraId="7407F016" w14:textId="77777777" w:rsidR="00B77984" w:rsidRPr="00AB1677" w:rsidRDefault="00B77984" w:rsidP="00C201D5">
      <w:pPr>
        <w:spacing w:after="0" w:line="240" w:lineRule="auto"/>
        <w:jc w:val="center"/>
        <w:rPr>
          <w:rFonts w:ascii="Times New Roman" w:eastAsia="Times New Roman" w:hAnsi="Times New Roman" w:cs="Times New Roman"/>
          <w:sz w:val="28"/>
          <w:szCs w:val="28"/>
          <w:lang w:val="kk-KZ"/>
        </w:rPr>
      </w:pPr>
    </w:p>
    <w:p w14:paraId="705EFE7B" w14:textId="77777777" w:rsidR="00C201D5" w:rsidRPr="00AB1677" w:rsidRDefault="00C201D5" w:rsidP="00C201D5">
      <w:pPr>
        <w:spacing w:after="0" w:line="240" w:lineRule="auto"/>
        <w:ind w:firstLine="709"/>
        <w:jc w:val="both"/>
        <w:rPr>
          <w:rFonts w:ascii="Times New Roman" w:eastAsia="Times New Roman" w:hAnsi="Times New Roman" w:cs="Times New Roman"/>
          <w:sz w:val="28"/>
          <w:szCs w:val="28"/>
          <w:lang w:val="kk-KZ"/>
        </w:rPr>
      </w:pPr>
      <w:r w:rsidRPr="00AB1677">
        <w:rPr>
          <w:rFonts w:ascii="Times New Roman" w:eastAsia="Times New Roman" w:hAnsi="Times New Roman" w:cs="Times New Roman"/>
          <w:sz w:val="28"/>
          <w:szCs w:val="28"/>
          <w:lang w:val="kk-KZ"/>
        </w:rPr>
        <w:t>олар пектиннің шығуы бойынша барлық талаптарды (шектеулерді) және қауын сығындысының барлық сапа көрсеткіштерін сақтай отырып, y</w:t>
      </w:r>
      <w:r w:rsidRPr="00AB1677">
        <w:rPr>
          <w:rFonts w:ascii="Times New Roman" w:eastAsia="Times New Roman" w:hAnsi="Times New Roman" w:cs="Times New Roman"/>
          <w:sz w:val="28"/>
          <w:szCs w:val="28"/>
          <w:vertAlign w:val="subscript"/>
          <w:lang w:val="kk-KZ"/>
        </w:rPr>
        <w:t>11</w:t>
      </w:r>
      <w:r w:rsidRPr="00AB1677">
        <w:rPr>
          <w:rFonts w:ascii="Times New Roman" w:eastAsia="Times New Roman" w:hAnsi="Times New Roman" w:cs="Times New Roman"/>
          <w:sz w:val="28"/>
          <w:szCs w:val="28"/>
          <w:lang w:val="kk-KZ"/>
        </w:rPr>
        <w:t xml:space="preserve"> = 3,5·103 КОЕ/г тең микроорганизмдердің минималды құрамын қамтамасыз етеді.</w:t>
      </w:r>
    </w:p>
    <w:p w14:paraId="0755AC20" w14:textId="77777777"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Көріп отырғаныңыздай, пектиннің максималды шығымдылығын да, микроорганизмдердің минималды құрамын да қамтамасыз ететін оңтайлы технологиялық режимдердің алынған мәндері сәйкес келді.</w:t>
      </w:r>
    </w:p>
    <w:p w14:paraId="7CB8E96A" w14:textId="113D8B7E" w:rsidR="00C201D5" w:rsidRPr="00AB1677" w:rsidRDefault="00D537E7" w:rsidP="00C201D5">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w:t>
      </w:r>
      <w:r w:rsidR="00C201D5" w:rsidRPr="00AB1677">
        <w:rPr>
          <w:rFonts w:ascii="Times New Roman" w:hAnsi="Times New Roman" w:cs="Times New Roman"/>
          <w:color w:val="000000"/>
          <w:sz w:val="28"/>
          <w:szCs w:val="28"/>
          <w:lang w:val="kk-KZ"/>
        </w:rPr>
        <w:t>Торпедо</w:t>
      </w:r>
      <w:r>
        <w:rPr>
          <w:rFonts w:ascii="Times New Roman" w:hAnsi="Times New Roman" w:cs="Times New Roman"/>
          <w:color w:val="000000"/>
          <w:sz w:val="28"/>
          <w:szCs w:val="28"/>
          <w:lang w:val="kk-KZ"/>
        </w:rPr>
        <w:t>»</w:t>
      </w:r>
      <w:r w:rsidR="00C201D5" w:rsidRPr="00AB1677">
        <w:rPr>
          <w:rFonts w:ascii="Times New Roman" w:hAnsi="Times New Roman" w:cs="Times New Roman"/>
          <w:color w:val="000000"/>
          <w:sz w:val="28"/>
          <w:szCs w:val="28"/>
          <w:lang w:val="kk-KZ"/>
        </w:rPr>
        <w:t xml:space="preserve"> с</w:t>
      </w:r>
      <w:r w:rsidR="00AC218D">
        <w:rPr>
          <w:rFonts w:ascii="Times New Roman" w:hAnsi="Times New Roman" w:cs="Times New Roman"/>
          <w:color w:val="000000"/>
          <w:sz w:val="28"/>
          <w:szCs w:val="28"/>
          <w:lang w:val="kk-KZ"/>
        </w:rPr>
        <w:t>ұрыпы</w:t>
      </w:r>
      <w:r w:rsidR="00C201D5" w:rsidRPr="00AB1677">
        <w:rPr>
          <w:rFonts w:ascii="Times New Roman" w:hAnsi="Times New Roman" w:cs="Times New Roman"/>
          <w:color w:val="000000"/>
          <w:sz w:val="28"/>
          <w:szCs w:val="28"/>
          <w:lang w:val="kk-KZ"/>
        </w:rPr>
        <w:t xml:space="preserve"> қауын</w:t>
      </w:r>
      <w:r w:rsidR="00AC218D">
        <w:rPr>
          <w:rFonts w:ascii="Times New Roman" w:hAnsi="Times New Roman" w:cs="Times New Roman"/>
          <w:color w:val="000000"/>
          <w:sz w:val="28"/>
          <w:szCs w:val="28"/>
          <w:lang w:val="kk-KZ"/>
        </w:rPr>
        <w:t>ының</w:t>
      </w:r>
      <w:r w:rsidR="00C201D5" w:rsidRPr="00AB1677">
        <w:rPr>
          <w:rFonts w:ascii="Times New Roman" w:hAnsi="Times New Roman" w:cs="Times New Roman"/>
          <w:color w:val="000000"/>
          <w:sz w:val="28"/>
          <w:szCs w:val="28"/>
          <w:lang w:val="kk-KZ"/>
        </w:rPr>
        <w:t xml:space="preserve"> сығындысы сапасының қалған көрсеткіштерінің есептік оңтайлы мәндері </w:t>
      </w:r>
      <w:r w:rsidR="00B77984">
        <w:rPr>
          <w:rFonts w:ascii="Times New Roman" w:hAnsi="Times New Roman" w:cs="Times New Roman"/>
          <w:color w:val="000000"/>
          <w:sz w:val="28"/>
          <w:szCs w:val="28"/>
          <w:lang w:val="kk-KZ"/>
        </w:rPr>
        <w:t>15</w:t>
      </w:r>
      <w:r w:rsidR="00C201D5" w:rsidRPr="00AB1677">
        <w:rPr>
          <w:rFonts w:ascii="Times New Roman" w:hAnsi="Times New Roman" w:cs="Times New Roman"/>
          <w:color w:val="000000"/>
          <w:sz w:val="28"/>
          <w:szCs w:val="28"/>
          <w:lang w:val="kk-KZ"/>
        </w:rPr>
        <w:t xml:space="preserve"> кестеде келтірілген</w:t>
      </w:r>
    </w:p>
    <w:p w14:paraId="0631D430" w14:textId="77777777" w:rsidR="00113C4C" w:rsidRDefault="00113C4C" w:rsidP="00B77984">
      <w:pPr>
        <w:widowControl w:val="0"/>
        <w:spacing w:before="120" w:after="0" w:line="240" w:lineRule="auto"/>
        <w:rPr>
          <w:rFonts w:ascii="Times New Roman" w:eastAsia="Times New Roman" w:hAnsi="Times New Roman" w:cs="Times New Roman"/>
          <w:bCs/>
          <w:color w:val="000000"/>
          <w:sz w:val="28"/>
          <w:szCs w:val="28"/>
          <w:lang w:val="kk-KZ" w:eastAsia="ru-RU"/>
        </w:rPr>
      </w:pPr>
    </w:p>
    <w:p w14:paraId="5CDF84A3" w14:textId="5211FEC5" w:rsidR="00C201D5" w:rsidRDefault="00B77984" w:rsidP="00AC218D">
      <w:pPr>
        <w:widowControl w:val="0"/>
        <w:spacing w:before="120" w:after="0" w:line="240" w:lineRule="auto"/>
        <w:jc w:val="both"/>
        <w:rPr>
          <w:rFonts w:ascii="Times New Roman" w:eastAsia="Times New Roman" w:hAnsi="Times New Roman" w:cs="Times New Roman"/>
          <w:bCs/>
          <w:color w:val="000000"/>
          <w:sz w:val="28"/>
          <w:szCs w:val="28"/>
          <w:lang w:val="kk-KZ" w:eastAsia="ru-RU"/>
        </w:rPr>
      </w:pPr>
      <w:r>
        <w:rPr>
          <w:rFonts w:ascii="Times New Roman" w:eastAsia="Times New Roman" w:hAnsi="Times New Roman" w:cs="Times New Roman"/>
          <w:bCs/>
          <w:color w:val="000000"/>
          <w:sz w:val="28"/>
          <w:szCs w:val="28"/>
          <w:lang w:val="kk-KZ" w:eastAsia="ru-RU"/>
        </w:rPr>
        <w:t>К</w:t>
      </w:r>
      <w:r w:rsidR="00C201D5" w:rsidRPr="00AB1677">
        <w:rPr>
          <w:rFonts w:ascii="Times New Roman" w:eastAsia="Times New Roman" w:hAnsi="Times New Roman" w:cs="Times New Roman"/>
          <w:bCs/>
          <w:color w:val="000000"/>
          <w:sz w:val="28"/>
          <w:szCs w:val="28"/>
          <w:lang w:val="kk-KZ" w:eastAsia="ru-RU"/>
        </w:rPr>
        <w:t>есте</w:t>
      </w:r>
      <w:r>
        <w:rPr>
          <w:rFonts w:ascii="Times New Roman" w:eastAsia="Times New Roman" w:hAnsi="Times New Roman" w:cs="Times New Roman"/>
          <w:bCs/>
          <w:color w:val="000000"/>
          <w:sz w:val="28"/>
          <w:szCs w:val="28"/>
          <w:lang w:val="kk-KZ" w:eastAsia="ru-RU"/>
        </w:rPr>
        <w:t xml:space="preserve"> 15 </w:t>
      </w:r>
      <w:r w:rsidR="00C201D5" w:rsidRPr="00AB1677">
        <w:rPr>
          <w:rFonts w:ascii="Times New Roman" w:eastAsia="Times New Roman" w:hAnsi="Times New Roman" w:cs="Times New Roman"/>
          <w:bCs/>
          <w:color w:val="000000"/>
          <w:sz w:val="28"/>
          <w:szCs w:val="28"/>
          <w:lang w:val="kk-KZ" w:eastAsia="ru-RU"/>
        </w:rPr>
        <w:t>-</w:t>
      </w:r>
      <w:r>
        <w:rPr>
          <w:rFonts w:ascii="Times New Roman" w:eastAsia="Times New Roman" w:hAnsi="Times New Roman" w:cs="Times New Roman"/>
          <w:bCs/>
          <w:color w:val="000000"/>
          <w:sz w:val="28"/>
          <w:szCs w:val="28"/>
          <w:lang w:val="kk-KZ" w:eastAsia="ru-RU"/>
        </w:rPr>
        <w:t xml:space="preserve"> П</w:t>
      </w:r>
      <w:r w:rsidR="00C201D5" w:rsidRPr="00AB1677">
        <w:rPr>
          <w:rFonts w:ascii="Times New Roman" w:eastAsia="Times New Roman" w:hAnsi="Times New Roman" w:cs="Times New Roman"/>
          <w:bCs/>
          <w:color w:val="000000"/>
          <w:sz w:val="28"/>
          <w:szCs w:val="28"/>
          <w:lang w:val="kk-KZ" w:eastAsia="ru-RU"/>
        </w:rPr>
        <w:t xml:space="preserve">ектиннің максималды шығымдылығын қамтамасыз ететін қауын сығындысын </w:t>
      </w:r>
      <w:r w:rsidR="00AC218D">
        <w:rPr>
          <w:rFonts w:ascii="Times New Roman" w:eastAsia="Times New Roman" w:hAnsi="Times New Roman" w:cs="Times New Roman"/>
          <w:bCs/>
          <w:color w:val="000000"/>
          <w:sz w:val="28"/>
          <w:szCs w:val="28"/>
          <w:lang w:val="kk-KZ" w:eastAsia="ru-RU"/>
        </w:rPr>
        <w:t>ө</w:t>
      </w:r>
      <w:r w:rsidR="00C201D5" w:rsidRPr="00AB1677">
        <w:rPr>
          <w:rFonts w:ascii="Times New Roman" w:eastAsia="Times New Roman" w:hAnsi="Times New Roman" w:cs="Times New Roman"/>
          <w:bCs/>
          <w:color w:val="000000"/>
          <w:sz w:val="28"/>
          <w:szCs w:val="28"/>
          <w:lang w:val="kk-KZ" w:eastAsia="ru-RU"/>
        </w:rPr>
        <w:t>ңдеудің оңтайлы режимдеріндегі қауын сығындысы сапасының көрсеткіштері</w:t>
      </w:r>
    </w:p>
    <w:p w14:paraId="33C2044E" w14:textId="77777777" w:rsidR="00DF2EE3" w:rsidRPr="00AB1677" w:rsidRDefault="00DF2EE3" w:rsidP="00B77984">
      <w:pPr>
        <w:widowControl w:val="0"/>
        <w:spacing w:before="120" w:after="0" w:line="240" w:lineRule="auto"/>
        <w:rPr>
          <w:rFonts w:ascii="Times New Roman" w:eastAsia="Times New Roman" w:hAnsi="Times New Roman" w:cs="Times New Roman"/>
          <w:bCs/>
          <w:color w:val="000000"/>
          <w:sz w:val="28"/>
          <w:szCs w:val="28"/>
          <w:lang w:val="kk-KZ" w:eastAsia="ru-RU"/>
        </w:rPr>
      </w:pP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50"/>
        <w:gridCol w:w="1080"/>
        <w:gridCol w:w="414"/>
        <w:gridCol w:w="946"/>
        <w:gridCol w:w="414"/>
        <w:gridCol w:w="953"/>
      </w:tblGrid>
      <w:tr w:rsidR="00C201D5" w:rsidRPr="00AB1677" w14:paraId="69D26436" w14:textId="77777777" w:rsidTr="000D63ED">
        <w:trPr>
          <w:trHeight w:val="255"/>
          <w:jc w:val="center"/>
        </w:trPr>
        <w:tc>
          <w:tcPr>
            <w:tcW w:w="5680" w:type="dxa"/>
            <w:tcBorders>
              <w:bottom w:val="single" w:sz="4" w:space="0" w:color="auto"/>
            </w:tcBorders>
            <w:vAlign w:val="bottom"/>
          </w:tcPr>
          <w:p w14:paraId="05F0483F" w14:textId="77777777" w:rsidR="00C201D5" w:rsidRPr="00AB1677" w:rsidRDefault="00C201D5" w:rsidP="000D63ED">
            <w:pPr>
              <w:widowControl w:val="0"/>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Сапа көрсеткіштері</w:t>
            </w:r>
          </w:p>
        </w:tc>
        <w:tc>
          <w:tcPr>
            <w:tcW w:w="1134" w:type="dxa"/>
            <w:tcBorders>
              <w:bottom w:val="single" w:sz="4" w:space="0" w:color="auto"/>
              <w:right w:val="nil"/>
            </w:tcBorders>
            <w:shd w:val="clear" w:color="auto" w:fill="auto"/>
            <w:noWrap/>
            <w:vAlign w:val="bottom"/>
            <w:hideMark/>
          </w:tcPr>
          <w:p w14:paraId="6E1042FE" w14:textId="77777777" w:rsidR="00C201D5" w:rsidRPr="00AB1677" w:rsidRDefault="00C201D5" w:rsidP="000D63ED">
            <w:pPr>
              <w:widowControl w:val="0"/>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min</w:t>
            </w:r>
          </w:p>
        </w:tc>
        <w:tc>
          <w:tcPr>
            <w:tcW w:w="426" w:type="dxa"/>
            <w:tcBorders>
              <w:left w:val="nil"/>
              <w:bottom w:val="single" w:sz="4" w:space="0" w:color="auto"/>
              <w:right w:val="nil"/>
            </w:tcBorders>
            <w:shd w:val="clear" w:color="auto" w:fill="auto"/>
            <w:vAlign w:val="bottom"/>
          </w:tcPr>
          <w:p w14:paraId="00E70DA0" w14:textId="77777777" w:rsidR="00C201D5" w:rsidRPr="00AB1677" w:rsidRDefault="00C201D5" w:rsidP="000D63ED">
            <w:pPr>
              <w:widowControl w:val="0"/>
              <w:spacing w:after="0" w:line="240" w:lineRule="auto"/>
              <w:jc w:val="center"/>
              <w:rPr>
                <w:rFonts w:ascii="Times New Roman" w:eastAsia="Times New Roman" w:hAnsi="Times New Roman" w:cs="Times New Roman"/>
                <w:color w:val="000000"/>
                <w:sz w:val="24"/>
                <w:szCs w:val="24"/>
                <w:lang w:val="kk-KZ" w:eastAsia="ru-RU"/>
              </w:rPr>
            </w:pPr>
          </w:p>
        </w:tc>
        <w:tc>
          <w:tcPr>
            <w:tcW w:w="992" w:type="dxa"/>
            <w:tcBorders>
              <w:left w:val="nil"/>
              <w:bottom w:val="single" w:sz="4" w:space="0" w:color="auto"/>
              <w:right w:val="nil"/>
            </w:tcBorders>
            <w:vAlign w:val="bottom"/>
          </w:tcPr>
          <w:p w14:paraId="3B0276A3" w14:textId="77777777" w:rsidR="00C201D5" w:rsidRPr="00AB1677" w:rsidRDefault="00C201D5" w:rsidP="000D63ED">
            <w:pPr>
              <w:widowControl w:val="0"/>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opt</w:t>
            </w:r>
          </w:p>
        </w:tc>
        <w:tc>
          <w:tcPr>
            <w:tcW w:w="425" w:type="dxa"/>
            <w:tcBorders>
              <w:left w:val="nil"/>
              <w:bottom w:val="single" w:sz="4" w:space="0" w:color="auto"/>
              <w:right w:val="nil"/>
            </w:tcBorders>
            <w:shd w:val="clear" w:color="auto" w:fill="auto"/>
            <w:noWrap/>
            <w:vAlign w:val="bottom"/>
            <w:hideMark/>
          </w:tcPr>
          <w:p w14:paraId="688E17F1" w14:textId="77777777" w:rsidR="00C201D5" w:rsidRPr="00AB1677" w:rsidRDefault="00C201D5" w:rsidP="000D63ED">
            <w:pPr>
              <w:widowControl w:val="0"/>
              <w:spacing w:after="0" w:line="240" w:lineRule="auto"/>
              <w:jc w:val="center"/>
              <w:rPr>
                <w:rFonts w:ascii="Times New Roman" w:eastAsia="Times New Roman" w:hAnsi="Times New Roman" w:cs="Times New Roman"/>
                <w:color w:val="000000"/>
                <w:sz w:val="24"/>
                <w:szCs w:val="24"/>
                <w:lang w:val="kk-KZ" w:eastAsia="ru-RU"/>
              </w:rPr>
            </w:pPr>
          </w:p>
        </w:tc>
        <w:tc>
          <w:tcPr>
            <w:tcW w:w="999" w:type="dxa"/>
            <w:tcBorders>
              <w:left w:val="nil"/>
              <w:bottom w:val="single" w:sz="4" w:space="0" w:color="auto"/>
            </w:tcBorders>
            <w:vAlign w:val="bottom"/>
          </w:tcPr>
          <w:p w14:paraId="2E395DDB" w14:textId="77777777" w:rsidR="00C201D5" w:rsidRPr="00AB1677" w:rsidRDefault="00C201D5" w:rsidP="000D63ED">
            <w:pPr>
              <w:widowControl w:val="0"/>
              <w:spacing w:after="0" w:line="240" w:lineRule="auto"/>
              <w:jc w:val="center"/>
              <w:rPr>
                <w:rFonts w:ascii="Times New Roman" w:eastAsia="Times New Roman" w:hAnsi="Times New Roman" w:cs="Times New Roman"/>
                <w:color w:val="000000"/>
                <w:sz w:val="24"/>
                <w:szCs w:val="24"/>
                <w:lang w:val="kk-KZ" w:eastAsia="ru-RU"/>
              </w:rPr>
            </w:pPr>
            <w:r w:rsidRPr="00AB1677">
              <w:rPr>
                <w:rFonts w:ascii="Times New Roman" w:eastAsia="Times New Roman" w:hAnsi="Times New Roman" w:cs="Times New Roman"/>
                <w:color w:val="000000"/>
                <w:sz w:val="24"/>
                <w:szCs w:val="24"/>
                <w:lang w:val="kk-KZ" w:eastAsia="ru-RU"/>
              </w:rPr>
              <w:t>max</w:t>
            </w:r>
          </w:p>
        </w:tc>
      </w:tr>
      <w:tr w:rsidR="00C201D5" w:rsidRPr="00AB1677" w14:paraId="2DE54C62" w14:textId="77777777" w:rsidTr="000D63ED">
        <w:trPr>
          <w:trHeight w:val="255"/>
          <w:jc w:val="center"/>
        </w:trPr>
        <w:tc>
          <w:tcPr>
            <w:tcW w:w="5680" w:type="dxa"/>
            <w:tcBorders>
              <w:bottom w:val="nil"/>
            </w:tcBorders>
          </w:tcPr>
          <w:p w14:paraId="475B5AA9" w14:textId="77777777" w:rsidR="00C201D5" w:rsidRPr="00AB1677" w:rsidRDefault="00C201D5" w:rsidP="000D63ED">
            <w:pPr>
              <w:spacing w:after="0" w:line="240" w:lineRule="auto"/>
              <w:jc w:val="both"/>
              <w:rPr>
                <w:rFonts w:ascii="Times New Roman" w:hAnsi="Times New Roman" w:cs="Times New Roman"/>
                <w:color w:val="000000"/>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1</w:t>
            </w:r>
            <w:r w:rsidRPr="00AB1677">
              <w:rPr>
                <w:rFonts w:ascii="Times New Roman" w:eastAsia="Times New Roman" w:hAnsi="Times New Roman" w:cs="Times New Roman"/>
                <w:sz w:val="24"/>
                <w:szCs w:val="24"/>
                <w:lang w:val="kk-KZ"/>
              </w:rPr>
              <w:t xml:space="preserve"> – пектиннің массалық үлесі, %;</w:t>
            </w:r>
          </w:p>
        </w:tc>
        <w:tc>
          <w:tcPr>
            <w:tcW w:w="1134" w:type="dxa"/>
            <w:tcBorders>
              <w:bottom w:val="nil"/>
              <w:right w:val="nil"/>
            </w:tcBorders>
            <w:shd w:val="clear" w:color="auto" w:fill="auto"/>
            <w:noWrap/>
            <w:hideMark/>
          </w:tcPr>
          <w:p w14:paraId="16B1E694"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0,40</w:t>
            </w:r>
          </w:p>
        </w:tc>
        <w:tc>
          <w:tcPr>
            <w:tcW w:w="426" w:type="dxa"/>
            <w:tcBorders>
              <w:left w:val="nil"/>
              <w:bottom w:val="nil"/>
              <w:right w:val="nil"/>
            </w:tcBorders>
            <w:shd w:val="clear" w:color="auto" w:fill="auto"/>
          </w:tcPr>
          <w:p w14:paraId="41E785CC"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left w:val="nil"/>
              <w:bottom w:val="nil"/>
              <w:right w:val="nil"/>
            </w:tcBorders>
          </w:tcPr>
          <w:p w14:paraId="6A04A844"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0,87</w:t>
            </w:r>
          </w:p>
        </w:tc>
        <w:tc>
          <w:tcPr>
            <w:tcW w:w="425" w:type="dxa"/>
            <w:tcBorders>
              <w:left w:val="nil"/>
              <w:bottom w:val="nil"/>
              <w:right w:val="nil"/>
            </w:tcBorders>
            <w:shd w:val="clear" w:color="auto" w:fill="auto"/>
            <w:noWrap/>
            <w:hideMark/>
          </w:tcPr>
          <w:p w14:paraId="4FB82BA4"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left w:val="nil"/>
              <w:bottom w:val="nil"/>
            </w:tcBorders>
          </w:tcPr>
          <w:p w14:paraId="676F24D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0,90</w:t>
            </w:r>
          </w:p>
        </w:tc>
      </w:tr>
      <w:tr w:rsidR="00C201D5" w:rsidRPr="00AB1677" w14:paraId="79DE5DC0" w14:textId="77777777" w:rsidTr="000D63ED">
        <w:trPr>
          <w:trHeight w:val="255"/>
          <w:jc w:val="center"/>
        </w:trPr>
        <w:tc>
          <w:tcPr>
            <w:tcW w:w="5680" w:type="dxa"/>
            <w:tcBorders>
              <w:top w:val="nil"/>
              <w:bottom w:val="nil"/>
            </w:tcBorders>
          </w:tcPr>
          <w:p w14:paraId="50B0243E"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2</w:t>
            </w:r>
            <w:r w:rsidRPr="00AB1677">
              <w:rPr>
                <w:rFonts w:ascii="Times New Roman" w:eastAsia="Times New Roman" w:hAnsi="Times New Roman" w:cs="Times New Roman"/>
                <w:sz w:val="24"/>
                <w:szCs w:val="24"/>
                <w:lang w:val="kk-KZ"/>
              </w:rPr>
              <w:t xml:space="preserve"> – С дәруменінің  массалық, мг/%;</w:t>
            </w:r>
          </w:p>
        </w:tc>
        <w:tc>
          <w:tcPr>
            <w:tcW w:w="1134" w:type="dxa"/>
            <w:tcBorders>
              <w:top w:val="nil"/>
              <w:bottom w:val="nil"/>
              <w:right w:val="nil"/>
            </w:tcBorders>
            <w:shd w:val="clear" w:color="auto" w:fill="auto"/>
            <w:noWrap/>
            <w:hideMark/>
          </w:tcPr>
          <w:p w14:paraId="106B33C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0,082</w:t>
            </w:r>
          </w:p>
        </w:tc>
        <w:tc>
          <w:tcPr>
            <w:tcW w:w="426" w:type="dxa"/>
            <w:tcBorders>
              <w:top w:val="nil"/>
              <w:left w:val="nil"/>
              <w:bottom w:val="nil"/>
              <w:right w:val="nil"/>
            </w:tcBorders>
            <w:shd w:val="clear" w:color="auto" w:fill="auto"/>
          </w:tcPr>
          <w:p w14:paraId="7BAEC158"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nil"/>
              <w:right w:val="nil"/>
            </w:tcBorders>
          </w:tcPr>
          <w:p w14:paraId="7A3C3B8F"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0,44</w:t>
            </w:r>
          </w:p>
        </w:tc>
        <w:tc>
          <w:tcPr>
            <w:tcW w:w="425" w:type="dxa"/>
            <w:tcBorders>
              <w:top w:val="nil"/>
              <w:left w:val="nil"/>
              <w:bottom w:val="nil"/>
              <w:right w:val="nil"/>
            </w:tcBorders>
            <w:shd w:val="clear" w:color="auto" w:fill="auto"/>
            <w:noWrap/>
            <w:hideMark/>
          </w:tcPr>
          <w:p w14:paraId="73C5E10C"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nil"/>
            </w:tcBorders>
          </w:tcPr>
          <w:p w14:paraId="09576C3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0,086</w:t>
            </w:r>
          </w:p>
        </w:tc>
      </w:tr>
      <w:tr w:rsidR="00C201D5" w:rsidRPr="00AB1677" w14:paraId="016EBA62" w14:textId="77777777" w:rsidTr="000D63ED">
        <w:trPr>
          <w:trHeight w:val="255"/>
          <w:jc w:val="center"/>
        </w:trPr>
        <w:tc>
          <w:tcPr>
            <w:tcW w:w="5680" w:type="dxa"/>
            <w:tcBorders>
              <w:top w:val="nil"/>
              <w:bottom w:val="nil"/>
            </w:tcBorders>
          </w:tcPr>
          <w:p w14:paraId="62BF99AA"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3</w:t>
            </w:r>
            <w:r w:rsidRPr="00AB1677">
              <w:rPr>
                <w:rFonts w:ascii="Times New Roman" w:eastAsia="Times New Roman" w:hAnsi="Times New Roman" w:cs="Times New Roman"/>
                <w:sz w:val="24"/>
                <w:szCs w:val="24"/>
                <w:lang w:val="kk-KZ"/>
              </w:rPr>
              <w:t xml:space="preserve"> – каротиннің массалық үлесі а, мг/%;</w:t>
            </w:r>
          </w:p>
        </w:tc>
        <w:tc>
          <w:tcPr>
            <w:tcW w:w="1134" w:type="dxa"/>
            <w:tcBorders>
              <w:top w:val="nil"/>
              <w:bottom w:val="nil"/>
              <w:right w:val="nil"/>
            </w:tcBorders>
            <w:shd w:val="clear" w:color="auto" w:fill="auto"/>
            <w:noWrap/>
            <w:hideMark/>
          </w:tcPr>
          <w:p w14:paraId="6B7705F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0,017</w:t>
            </w:r>
          </w:p>
        </w:tc>
        <w:tc>
          <w:tcPr>
            <w:tcW w:w="426" w:type="dxa"/>
            <w:tcBorders>
              <w:top w:val="nil"/>
              <w:left w:val="nil"/>
              <w:bottom w:val="nil"/>
              <w:right w:val="nil"/>
            </w:tcBorders>
            <w:shd w:val="clear" w:color="auto" w:fill="auto"/>
          </w:tcPr>
          <w:p w14:paraId="502CD48F"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nil"/>
              <w:right w:val="nil"/>
            </w:tcBorders>
          </w:tcPr>
          <w:p w14:paraId="62E3474A"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0,21</w:t>
            </w:r>
          </w:p>
        </w:tc>
        <w:tc>
          <w:tcPr>
            <w:tcW w:w="425" w:type="dxa"/>
            <w:tcBorders>
              <w:top w:val="nil"/>
              <w:left w:val="nil"/>
              <w:bottom w:val="nil"/>
              <w:right w:val="nil"/>
            </w:tcBorders>
            <w:shd w:val="clear" w:color="auto" w:fill="auto"/>
            <w:noWrap/>
            <w:hideMark/>
          </w:tcPr>
          <w:p w14:paraId="4432DDD0"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nil"/>
            </w:tcBorders>
          </w:tcPr>
          <w:p w14:paraId="6E745F0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0,27</w:t>
            </w:r>
          </w:p>
        </w:tc>
      </w:tr>
      <w:tr w:rsidR="00C201D5" w:rsidRPr="00AB1677" w14:paraId="5DDFA19B" w14:textId="77777777" w:rsidTr="000D63ED">
        <w:trPr>
          <w:trHeight w:val="255"/>
          <w:jc w:val="center"/>
        </w:trPr>
        <w:tc>
          <w:tcPr>
            <w:tcW w:w="5680" w:type="dxa"/>
            <w:tcBorders>
              <w:top w:val="nil"/>
              <w:bottom w:val="nil"/>
            </w:tcBorders>
          </w:tcPr>
          <w:p w14:paraId="0FF0FA7A"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4</w:t>
            </w:r>
            <w:r w:rsidRPr="00AB1677">
              <w:rPr>
                <w:rFonts w:ascii="Times New Roman" w:eastAsia="Times New Roman" w:hAnsi="Times New Roman" w:cs="Times New Roman"/>
                <w:sz w:val="24"/>
                <w:szCs w:val="24"/>
                <w:lang w:val="kk-KZ"/>
              </w:rPr>
              <w:t xml:space="preserve"> – жалпы қант, %;</w:t>
            </w:r>
          </w:p>
        </w:tc>
        <w:tc>
          <w:tcPr>
            <w:tcW w:w="1134" w:type="dxa"/>
            <w:tcBorders>
              <w:top w:val="nil"/>
              <w:bottom w:val="nil"/>
              <w:right w:val="nil"/>
            </w:tcBorders>
            <w:shd w:val="clear" w:color="auto" w:fill="auto"/>
            <w:noWrap/>
            <w:hideMark/>
          </w:tcPr>
          <w:p w14:paraId="2AC5C8A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23,0</w:t>
            </w:r>
          </w:p>
        </w:tc>
        <w:tc>
          <w:tcPr>
            <w:tcW w:w="426" w:type="dxa"/>
            <w:tcBorders>
              <w:top w:val="nil"/>
              <w:left w:val="nil"/>
              <w:bottom w:val="nil"/>
              <w:right w:val="nil"/>
            </w:tcBorders>
            <w:shd w:val="clear" w:color="auto" w:fill="auto"/>
          </w:tcPr>
          <w:p w14:paraId="00AE9136"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nil"/>
              <w:right w:val="nil"/>
            </w:tcBorders>
          </w:tcPr>
          <w:p w14:paraId="44056FBD"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24,5</w:t>
            </w:r>
          </w:p>
        </w:tc>
        <w:tc>
          <w:tcPr>
            <w:tcW w:w="425" w:type="dxa"/>
            <w:tcBorders>
              <w:top w:val="nil"/>
              <w:left w:val="nil"/>
              <w:bottom w:val="nil"/>
              <w:right w:val="nil"/>
            </w:tcBorders>
            <w:shd w:val="clear" w:color="auto" w:fill="auto"/>
            <w:noWrap/>
            <w:hideMark/>
          </w:tcPr>
          <w:p w14:paraId="1F9C80D0"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nil"/>
            </w:tcBorders>
          </w:tcPr>
          <w:p w14:paraId="52067C6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27,0</w:t>
            </w:r>
          </w:p>
        </w:tc>
      </w:tr>
      <w:tr w:rsidR="00C201D5" w:rsidRPr="00AB1677" w14:paraId="72F9BA55" w14:textId="77777777" w:rsidTr="000D63ED">
        <w:trPr>
          <w:trHeight w:val="255"/>
          <w:jc w:val="center"/>
        </w:trPr>
        <w:tc>
          <w:tcPr>
            <w:tcW w:w="5680" w:type="dxa"/>
            <w:tcBorders>
              <w:top w:val="nil"/>
              <w:bottom w:val="nil"/>
            </w:tcBorders>
          </w:tcPr>
          <w:p w14:paraId="6747B2DD"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5</w:t>
            </w:r>
            <w:r w:rsidRPr="00AB1677">
              <w:rPr>
                <w:rFonts w:ascii="Times New Roman" w:eastAsia="Times New Roman" w:hAnsi="Times New Roman" w:cs="Times New Roman"/>
                <w:sz w:val="24"/>
                <w:szCs w:val="24"/>
                <w:lang w:val="kk-KZ"/>
              </w:rPr>
              <w:t xml:space="preserve"> – глюкоза, фруктоза, %;</w:t>
            </w:r>
          </w:p>
        </w:tc>
        <w:tc>
          <w:tcPr>
            <w:tcW w:w="1134" w:type="dxa"/>
            <w:tcBorders>
              <w:top w:val="nil"/>
              <w:bottom w:val="nil"/>
              <w:right w:val="nil"/>
            </w:tcBorders>
            <w:shd w:val="clear" w:color="auto" w:fill="auto"/>
            <w:noWrap/>
            <w:hideMark/>
          </w:tcPr>
          <w:p w14:paraId="44A5B648"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12,0</w:t>
            </w:r>
          </w:p>
        </w:tc>
        <w:tc>
          <w:tcPr>
            <w:tcW w:w="426" w:type="dxa"/>
            <w:tcBorders>
              <w:top w:val="nil"/>
              <w:left w:val="nil"/>
              <w:bottom w:val="nil"/>
              <w:right w:val="nil"/>
            </w:tcBorders>
            <w:shd w:val="clear" w:color="auto" w:fill="auto"/>
          </w:tcPr>
          <w:p w14:paraId="244EB483"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nil"/>
              <w:right w:val="nil"/>
            </w:tcBorders>
          </w:tcPr>
          <w:p w14:paraId="7A6FBC95"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12,65</w:t>
            </w:r>
          </w:p>
        </w:tc>
        <w:tc>
          <w:tcPr>
            <w:tcW w:w="425" w:type="dxa"/>
            <w:tcBorders>
              <w:top w:val="nil"/>
              <w:left w:val="nil"/>
              <w:bottom w:val="nil"/>
              <w:right w:val="nil"/>
            </w:tcBorders>
            <w:shd w:val="clear" w:color="auto" w:fill="auto"/>
            <w:noWrap/>
            <w:hideMark/>
          </w:tcPr>
          <w:p w14:paraId="2BA2ACC5"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nil"/>
            </w:tcBorders>
          </w:tcPr>
          <w:p w14:paraId="1ACAD929"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14,0</w:t>
            </w:r>
          </w:p>
        </w:tc>
      </w:tr>
      <w:tr w:rsidR="00C201D5" w:rsidRPr="00AB1677" w14:paraId="440AAD2C" w14:textId="77777777" w:rsidTr="000D63ED">
        <w:trPr>
          <w:trHeight w:val="255"/>
          <w:jc w:val="center"/>
        </w:trPr>
        <w:tc>
          <w:tcPr>
            <w:tcW w:w="5680" w:type="dxa"/>
            <w:tcBorders>
              <w:top w:val="nil"/>
              <w:bottom w:val="nil"/>
            </w:tcBorders>
          </w:tcPr>
          <w:p w14:paraId="716E30CF"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6</w:t>
            </w:r>
            <w:r w:rsidRPr="00AB1677">
              <w:rPr>
                <w:rFonts w:ascii="Times New Roman" w:eastAsia="Times New Roman" w:hAnsi="Times New Roman" w:cs="Times New Roman"/>
                <w:sz w:val="24"/>
                <w:szCs w:val="24"/>
                <w:lang w:val="kk-KZ"/>
              </w:rPr>
              <w:t xml:space="preserve"> – сахароза, %;</w:t>
            </w:r>
          </w:p>
        </w:tc>
        <w:tc>
          <w:tcPr>
            <w:tcW w:w="1134" w:type="dxa"/>
            <w:tcBorders>
              <w:top w:val="nil"/>
              <w:bottom w:val="nil"/>
              <w:right w:val="nil"/>
            </w:tcBorders>
            <w:shd w:val="clear" w:color="auto" w:fill="auto"/>
            <w:noWrap/>
            <w:hideMark/>
          </w:tcPr>
          <w:p w14:paraId="2B535EA0"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10,5</w:t>
            </w:r>
          </w:p>
        </w:tc>
        <w:tc>
          <w:tcPr>
            <w:tcW w:w="426" w:type="dxa"/>
            <w:tcBorders>
              <w:top w:val="nil"/>
              <w:left w:val="nil"/>
              <w:bottom w:val="nil"/>
              <w:right w:val="nil"/>
            </w:tcBorders>
            <w:shd w:val="clear" w:color="auto" w:fill="auto"/>
          </w:tcPr>
          <w:p w14:paraId="3861E97B"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nil"/>
              <w:right w:val="nil"/>
            </w:tcBorders>
          </w:tcPr>
          <w:p w14:paraId="1F46E6DB"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11,86</w:t>
            </w:r>
          </w:p>
        </w:tc>
        <w:tc>
          <w:tcPr>
            <w:tcW w:w="425" w:type="dxa"/>
            <w:tcBorders>
              <w:top w:val="nil"/>
              <w:left w:val="nil"/>
              <w:bottom w:val="nil"/>
              <w:right w:val="nil"/>
            </w:tcBorders>
            <w:shd w:val="clear" w:color="auto" w:fill="auto"/>
            <w:noWrap/>
            <w:hideMark/>
          </w:tcPr>
          <w:p w14:paraId="7E132ADC"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nil"/>
            </w:tcBorders>
          </w:tcPr>
          <w:p w14:paraId="406028D1"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13,5</w:t>
            </w:r>
          </w:p>
        </w:tc>
      </w:tr>
      <w:tr w:rsidR="00C201D5" w:rsidRPr="00AB1677" w14:paraId="34ECB6FE" w14:textId="77777777" w:rsidTr="000D63ED">
        <w:trPr>
          <w:trHeight w:val="255"/>
          <w:jc w:val="center"/>
        </w:trPr>
        <w:tc>
          <w:tcPr>
            <w:tcW w:w="5680" w:type="dxa"/>
            <w:tcBorders>
              <w:top w:val="nil"/>
              <w:bottom w:val="nil"/>
            </w:tcBorders>
          </w:tcPr>
          <w:p w14:paraId="68A24341"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7</w:t>
            </w:r>
            <w:r w:rsidRPr="00AB1677">
              <w:rPr>
                <w:rFonts w:ascii="Times New Roman" w:eastAsia="Times New Roman" w:hAnsi="Times New Roman" w:cs="Times New Roman"/>
                <w:sz w:val="24"/>
                <w:szCs w:val="24"/>
                <w:lang w:val="kk-KZ"/>
              </w:rPr>
              <w:t xml:space="preserve"> –  А дәрумені, мг/100 г;</w:t>
            </w:r>
          </w:p>
        </w:tc>
        <w:tc>
          <w:tcPr>
            <w:tcW w:w="1134" w:type="dxa"/>
            <w:tcBorders>
              <w:top w:val="nil"/>
              <w:bottom w:val="nil"/>
              <w:right w:val="nil"/>
            </w:tcBorders>
            <w:shd w:val="clear" w:color="auto" w:fill="auto"/>
            <w:noWrap/>
            <w:hideMark/>
          </w:tcPr>
          <w:p w14:paraId="33FAFF6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0,006</w:t>
            </w:r>
          </w:p>
        </w:tc>
        <w:tc>
          <w:tcPr>
            <w:tcW w:w="426" w:type="dxa"/>
            <w:tcBorders>
              <w:top w:val="nil"/>
              <w:left w:val="nil"/>
              <w:bottom w:val="nil"/>
              <w:right w:val="nil"/>
            </w:tcBorders>
            <w:shd w:val="clear" w:color="auto" w:fill="auto"/>
          </w:tcPr>
          <w:p w14:paraId="3F244C96"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nil"/>
              <w:right w:val="nil"/>
            </w:tcBorders>
          </w:tcPr>
          <w:p w14:paraId="6E9AE53D"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0,02</w:t>
            </w:r>
          </w:p>
        </w:tc>
        <w:tc>
          <w:tcPr>
            <w:tcW w:w="425" w:type="dxa"/>
            <w:tcBorders>
              <w:top w:val="nil"/>
              <w:left w:val="nil"/>
              <w:bottom w:val="nil"/>
              <w:right w:val="nil"/>
            </w:tcBorders>
            <w:shd w:val="clear" w:color="auto" w:fill="auto"/>
            <w:noWrap/>
            <w:hideMark/>
          </w:tcPr>
          <w:p w14:paraId="475951B1"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nil"/>
            </w:tcBorders>
          </w:tcPr>
          <w:p w14:paraId="489FC8F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0,052</w:t>
            </w:r>
          </w:p>
        </w:tc>
      </w:tr>
      <w:tr w:rsidR="00C201D5" w:rsidRPr="00AB1677" w14:paraId="48D2E363" w14:textId="77777777" w:rsidTr="000D63ED">
        <w:trPr>
          <w:trHeight w:val="285"/>
          <w:jc w:val="center"/>
        </w:trPr>
        <w:tc>
          <w:tcPr>
            <w:tcW w:w="5680" w:type="dxa"/>
            <w:tcBorders>
              <w:top w:val="nil"/>
              <w:bottom w:val="nil"/>
            </w:tcBorders>
          </w:tcPr>
          <w:p w14:paraId="78350842"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8</w:t>
            </w:r>
            <w:r w:rsidRPr="00AB1677">
              <w:rPr>
                <w:rFonts w:ascii="Times New Roman" w:eastAsia="Times New Roman" w:hAnsi="Times New Roman" w:cs="Times New Roman"/>
                <w:sz w:val="24"/>
                <w:szCs w:val="24"/>
                <w:lang w:val="kk-KZ"/>
              </w:rPr>
              <w:t xml:space="preserve"> – Е дәрумені, мг/100 г;</w:t>
            </w:r>
          </w:p>
        </w:tc>
        <w:tc>
          <w:tcPr>
            <w:tcW w:w="1134" w:type="dxa"/>
            <w:tcBorders>
              <w:top w:val="nil"/>
              <w:bottom w:val="nil"/>
              <w:right w:val="nil"/>
            </w:tcBorders>
            <w:shd w:val="clear" w:color="auto" w:fill="auto"/>
            <w:noWrap/>
            <w:hideMark/>
          </w:tcPr>
          <w:p w14:paraId="258AD1F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0,01</w:t>
            </w:r>
          </w:p>
        </w:tc>
        <w:tc>
          <w:tcPr>
            <w:tcW w:w="426" w:type="dxa"/>
            <w:tcBorders>
              <w:top w:val="nil"/>
              <w:left w:val="nil"/>
              <w:bottom w:val="nil"/>
              <w:right w:val="nil"/>
            </w:tcBorders>
            <w:shd w:val="clear" w:color="auto" w:fill="auto"/>
          </w:tcPr>
          <w:p w14:paraId="59A5286C"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nil"/>
              <w:right w:val="nil"/>
            </w:tcBorders>
          </w:tcPr>
          <w:p w14:paraId="300CAC93"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0,058</w:t>
            </w:r>
          </w:p>
        </w:tc>
        <w:tc>
          <w:tcPr>
            <w:tcW w:w="425" w:type="dxa"/>
            <w:tcBorders>
              <w:top w:val="nil"/>
              <w:left w:val="nil"/>
              <w:bottom w:val="nil"/>
              <w:right w:val="nil"/>
            </w:tcBorders>
            <w:shd w:val="clear" w:color="auto" w:fill="auto"/>
            <w:noWrap/>
            <w:hideMark/>
          </w:tcPr>
          <w:p w14:paraId="7145481C"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nil"/>
            </w:tcBorders>
          </w:tcPr>
          <w:p w14:paraId="09EC49AB"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0,10</w:t>
            </w:r>
          </w:p>
        </w:tc>
      </w:tr>
      <w:tr w:rsidR="00C201D5" w:rsidRPr="00AB1677" w14:paraId="6A646DE2" w14:textId="77777777" w:rsidTr="000D63ED">
        <w:trPr>
          <w:trHeight w:val="285"/>
          <w:jc w:val="center"/>
        </w:trPr>
        <w:tc>
          <w:tcPr>
            <w:tcW w:w="5680" w:type="dxa"/>
            <w:tcBorders>
              <w:top w:val="nil"/>
              <w:bottom w:val="nil"/>
            </w:tcBorders>
          </w:tcPr>
          <w:p w14:paraId="5D6A24A1"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9</w:t>
            </w:r>
            <w:r w:rsidRPr="00AB1677">
              <w:rPr>
                <w:rFonts w:ascii="Times New Roman" w:eastAsia="Times New Roman" w:hAnsi="Times New Roman" w:cs="Times New Roman"/>
                <w:sz w:val="24"/>
                <w:szCs w:val="24"/>
                <w:lang w:val="kk-KZ"/>
              </w:rPr>
              <w:t xml:space="preserve"> – калий, мг/100 г;</w:t>
            </w:r>
          </w:p>
        </w:tc>
        <w:tc>
          <w:tcPr>
            <w:tcW w:w="1134" w:type="dxa"/>
            <w:tcBorders>
              <w:top w:val="nil"/>
              <w:bottom w:val="nil"/>
              <w:right w:val="nil"/>
            </w:tcBorders>
            <w:shd w:val="clear" w:color="auto" w:fill="auto"/>
            <w:noWrap/>
            <w:hideMark/>
          </w:tcPr>
          <w:p w14:paraId="4C0C2242"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5,0</w:t>
            </w:r>
          </w:p>
        </w:tc>
        <w:tc>
          <w:tcPr>
            <w:tcW w:w="426" w:type="dxa"/>
            <w:tcBorders>
              <w:top w:val="nil"/>
              <w:left w:val="nil"/>
              <w:bottom w:val="nil"/>
              <w:right w:val="nil"/>
            </w:tcBorders>
            <w:shd w:val="clear" w:color="auto" w:fill="auto"/>
          </w:tcPr>
          <w:p w14:paraId="088B1BCA"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nil"/>
              <w:right w:val="nil"/>
            </w:tcBorders>
          </w:tcPr>
          <w:p w14:paraId="5BB5D7BE"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6,24</w:t>
            </w:r>
          </w:p>
        </w:tc>
        <w:tc>
          <w:tcPr>
            <w:tcW w:w="425" w:type="dxa"/>
            <w:tcBorders>
              <w:top w:val="nil"/>
              <w:left w:val="nil"/>
              <w:bottom w:val="nil"/>
              <w:right w:val="nil"/>
            </w:tcBorders>
            <w:shd w:val="clear" w:color="auto" w:fill="auto"/>
            <w:noWrap/>
            <w:hideMark/>
          </w:tcPr>
          <w:p w14:paraId="6A22792D"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nil"/>
            </w:tcBorders>
          </w:tcPr>
          <w:p w14:paraId="478F956E"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8,2</w:t>
            </w:r>
          </w:p>
        </w:tc>
      </w:tr>
      <w:tr w:rsidR="00C201D5" w:rsidRPr="00AB1677" w14:paraId="6F5A1D93" w14:textId="77777777" w:rsidTr="000D63ED">
        <w:trPr>
          <w:trHeight w:val="285"/>
          <w:jc w:val="center"/>
        </w:trPr>
        <w:tc>
          <w:tcPr>
            <w:tcW w:w="5680" w:type="dxa"/>
            <w:tcBorders>
              <w:top w:val="nil"/>
              <w:bottom w:val="nil"/>
            </w:tcBorders>
          </w:tcPr>
          <w:p w14:paraId="29D85789"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10</w:t>
            </w:r>
            <w:r w:rsidRPr="00AB1677">
              <w:rPr>
                <w:rFonts w:ascii="Times New Roman" w:eastAsia="Times New Roman" w:hAnsi="Times New Roman" w:cs="Times New Roman"/>
                <w:sz w:val="24"/>
                <w:szCs w:val="24"/>
                <w:lang w:val="kk-KZ"/>
              </w:rPr>
              <w:t xml:space="preserve"> – темір, мг/100 г;</w:t>
            </w:r>
          </w:p>
        </w:tc>
        <w:tc>
          <w:tcPr>
            <w:tcW w:w="1134" w:type="dxa"/>
            <w:tcBorders>
              <w:top w:val="nil"/>
              <w:bottom w:val="nil"/>
              <w:right w:val="nil"/>
            </w:tcBorders>
            <w:shd w:val="clear" w:color="auto" w:fill="auto"/>
            <w:noWrap/>
            <w:hideMark/>
          </w:tcPr>
          <w:p w14:paraId="6BA2F3D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0,08</w:t>
            </w:r>
          </w:p>
        </w:tc>
        <w:tc>
          <w:tcPr>
            <w:tcW w:w="426" w:type="dxa"/>
            <w:tcBorders>
              <w:top w:val="nil"/>
              <w:left w:val="nil"/>
              <w:bottom w:val="nil"/>
              <w:right w:val="nil"/>
            </w:tcBorders>
            <w:shd w:val="clear" w:color="auto" w:fill="auto"/>
          </w:tcPr>
          <w:p w14:paraId="65716D79"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nil"/>
              <w:right w:val="nil"/>
            </w:tcBorders>
          </w:tcPr>
          <w:p w14:paraId="4B81AA3A"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0,12</w:t>
            </w:r>
          </w:p>
        </w:tc>
        <w:tc>
          <w:tcPr>
            <w:tcW w:w="425" w:type="dxa"/>
            <w:tcBorders>
              <w:top w:val="nil"/>
              <w:left w:val="nil"/>
              <w:bottom w:val="nil"/>
              <w:right w:val="nil"/>
            </w:tcBorders>
            <w:shd w:val="clear" w:color="auto" w:fill="auto"/>
            <w:noWrap/>
            <w:hideMark/>
          </w:tcPr>
          <w:p w14:paraId="486C42CB"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nil"/>
            </w:tcBorders>
          </w:tcPr>
          <w:p w14:paraId="7C4B49C6"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0,75</w:t>
            </w:r>
          </w:p>
        </w:tc>
      </w:tr>
      <w:tr w:rsidR="00C201D5" w:rsidRPr="00AB1677" w14:paraId="12B7E0B9" w14:textId="77777777" w:rsidTr="000D63ED">
        <w:trPr>
          <w:trHeight w:val="285"/>
          <w:jc w:val="center"/>
        </w:trPr>
        <w:tc>
          <w:tcPr>
            <w:tcW w:w="5680" w:type="dxa"/>
            <w:tcBorders>
              <w:top w:val="nil"/>
              <w:bottom w:val="nil"/>
            </w:tcBorders>
          </w:tcPr>
          <w:p w14:paraId="6F2D78ED" w14:textId="7B77BE16"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11</w:t>
            </w:r>
            <w:r w:rsidRPr="00AB1677">
              <w:rPr>
                <w:rFonts w:ascii="Times New Roman" w:eastAsia="Times New Roman" w:hAnsi="Times New Roman" w:cs="Times New Roman"/>
                <w:sz w:val="24"/>
                <w:szCs w:val="24"/>
                <w:lang w:val="kk-KZ"/>
              </w:rPr>
              <w:t xml:space="preserve"> – </w:t>
            </w:r>
            <w:r w:rsidR="00223066" w:rsidRPr="00AB1677">
              <w:rPr>
                <w:rFonts w:ascii="Times New Roman" w:eastAsia="Times New Roman" w:hAnsi="Times New Roman" w:cs="Times New Roman"/>
                <w:sz w:val="24"/>
                <w:szCs w:val="24"/>
                <w:lang w:val="kk-KZ"/>
              </w:rPr>
              <w:t>МАжФАМС</w:t>
            </w:r>
            <w:r w:rsidRPr="00AB1677">
              <w:rPr>
                <w:rFonts w:ascii="Times New Roman" w:eastAsia="Times New Roman" w:hAnsi="Times New Roman" w:cs="Times New Roman"/>
                <w:sz w:val="24"/>
                <w:szCs w:val="24"/>
                <w:lang w:val="kk-KZ"/>
              </w:rPr>
              <w:t>, КОЕ·10</w:t>
            </w:r>
            <w:r w:rsidRPr="00AB1677">
              <w:rPr>
                <w:rFonts w:ascii="Times New Roman" w:eastAsia="Times New Roman" w:hAnsi="Times New Roman" w:cs="Times New Roman"/>
                <w:sz w:val="24"/>
                <w:szCs w:val="24"/>
                <w:vertAlign w:val="superscript"/>
                <w:lang w:val="kk-KZ"/>
              </w:rPr>
              <w:t>3</w:t>
            </w:r>
            <w:r w:rsidRPr="00AB1677">
              <w:rPr>
                <w:rFonts w:ascii="Times New Roman" w:eastAsia="Times New Roman" w:hAnsi="Times New Roman" w:cs="Times New Roman"/>
                <w:sz w:val="24"/>
                <w:szCs w:val="24"/>
                <w:lang w:val="kk-KZ"/>
              </w:rPr>
              <w:t>/г;</w:t>
            </w:r>
          </w:p>
        </w:tc>
        <w:tc>
          <w:tcPr>
            <w:tcW w:w="1134" w:type="dxa"/>
            <w:tcBorders>
              <w:top w:val="nil"/>
              <w:bottom w:val="nil"/>
              <w:right w:val="nil"/>
            </w:tcBorders>
            <w:shd w:val="clear" w:color="auto" w:fill="auto"/>
            <w:noWrap/>
            <w:hideMark/>
          </w:tcPr>
          <w:p w14:paraId="3E8504E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1·10</w:t>
            </w:r>
            <w:r w:rsidRPr="00AB1677">
              <w:rPr>
                <w:rFonts w:ascii="Times New Roman" w:hAnsi="Times New Roman" w:cs="Times New Roman"/>
                <w:sz w:val="24"/>
                <w:szCs w:val="24"/>
                <w:vertAlign w:val="superscript"/>
                <w:lang w:val="kk-KZ"/>
              </w:rPr>
              <w:t>3</w:t>
            </w:r>
          </w:p>
        </w:tc>
        <w:tc>
          <w:tcPr>
            <w:tcW w:w="426" w:type="dxa"/>
            <w:tcBorders>
              <w:top w:val="nil"/>
              <w:left w:val="nil"/>
              <w:bottom w:val="nil"/>
              <w:right w:val="nil"/>
            </w:tcBorders>
            <w:shd w:val="clear" w:color="auto" w:fill="auto"/>
          </w:tcPr>
          <w:p w14:paraId="101AB013"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nil"/>
              <w:right w:val="nil"/>
            </w:tcBorders>
          </w:tcPr>
          <w:p w14:paraId="6AE17050"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3,5</w:t>
            </w:r>
            <w:r w:rsidRPr="00AB1677">
              <w:rPr>
                <w:rFonts w:ascii="Times New Roman" w:hAnsi="Times New Roman" w:cs="Times New Roman"/>
                <w:sz w:val="24"/>
                <w:szCs w:val="24"/>
                <w:lang w:val="kk-KZ"/>
              </w:rPr>
              <w:t>·10</w:t>
            </w:r>
            <w:r w:rsidRPr="00AB1677">
              <w:rPr>
                <w:rFonts w:ascii="Times New Roman" w:hAnsi="Times New Roman" w:cs="Times New Roman"/>
                <w:sz w:val="24"/>
                <w:szCs w:val="24"/>
                <w:vertAlign w:val="superscript"/>
                <w:lang w:val="kk-KZ"/>
              </w:rPr>
              <w:t>3</w:t>
            </w:r>
          </w:p>
        </w:tc>
        <w:tc>
          <w:tcPr>
            <w:tcW w:w="425" w:type="dxa"/>
            <w:tcBorders>
              <w:top w:val="nil"/>
              <w:left w:val="nil"/>
              <w:bottom w:val="nil"/>
              <w:right w:val="nil"/>
            </w:tcBorders>
            <w:shd w:val="clear" w:color="auto" w:fill="auto"/>
            <w:noWrap/>
            <w:hideMark/>
          </w:tcPr>
          <w:p w14:paraId="659E9BBB"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nil"/>
            </w:tcBorders>
          </w:tcPr>
          <w:p w14:paraId="10C939B7"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9·10</w:t>
            </w:r>
            <w:r w:rsidRPr="00AB1677">
              <w:rPr>
                <w:rFonts w:ascii="Times New Roman" w:hAnsi="Times New Roman" w:cs="Times New Roman"/>
                <w:sz w:val="24"/>
                <w:szCs w:val="24"/>
                <w:vertAlign w:val="superscript"/>
                <w:lang w:val="kk-KZ"/>
              </w:rPr>
              <w:t>3</w:t>
            </w:r>
          </w:p>
        </w:tc>
      </w:tr>
      <w:tr w:rsidR="00C201D5" w:rsidRPr="00AB1677" w14:paraId="5DD958EE" w14:textId="77777777" w:rsidTr="000D63ED">
        <w:trPr>
          <w:trHeight w:val="285"/>
          <w:jc w:val="center"/>
        </w:trPr>
        <w:tc>
          <w:tcPr>
            <w:tcW w:w="5680" w:type="dxa"/>
            <w:tcBorders>
              <w:top w:val="nil"/>
              <w:bottom w:val="single" w:sz="4" w:space="0" w:color="auto"/>
            </w:tcBorders>
          </w:tcPr>
          <w:p w14:paraId="3334D85F" w14:textId="77777777" w:rsidR="00C201D5" w:rsidRPr="00AB1677" w:rsidRDefault="00C201D5" w:rsidP="000D63ED">
            <w:pPr>
              <w:spacing w:after="0" w:line="240" w:lineRule="auto"/>
              <w:rPr>
                <w:rFonts w:ascii="Times New Roman" w:hAnsi="Times New Roman" w:cs="Times New Roman"/>
                <w:sz w:val="24"/>
                <w:szCs w:val="24"/>
                <w:lang w:val="kk-KZ"/>
              </w:rPr>
            </w:pPr>
            <w:r w:rsidRPr="00AB1677">
              <w:rPr>
                <w:rFonts w:ascii="Times New Roman" w:eastAsia="Times New Roman" w:hAnsi="Times New Roman" w:cs="Times New Roman"/>
                <w:i/>
                <w:sz w:val="24"/>
                <w:szCs w:val="24"/>
                <w:lang w:val="kk-KZ"/>
              </w:rPr>
              <w:t>y</w:t>
            </w:r>
            <w:r w:rsidRPr="00AB1677">
              <w:rPr>
                <w:rFonts w:ascii="Times New Roman" w:eastAsia="Times New Roman" w:hAnsi="Times New Roman" w:cs="Times New Roman"/>
                <w:sz w:val="24"/>
                <w:szCs w:val="24"/>
                <w:vertAlign w:val="subscript"/>
                <w:lang w:val="kk-KZ"/>
              </w:rPr>
              <w:t>12</w:t>
            </w:r>
            <w:r w:rsidRPr="00AB1677">
              <w:rPr>
                <w:rFonts w:ascii="Times New Roman" w:eastAsia="Times New Roman" w:hAnsi="Times New Roman" w:cs="Times New Roman"/>
                <w:sz w:val="24"/>
                <w:szCs w:val="24"/>
                <w:lang w:val="kk-KZ"/>
              </w:rPr>
              <w:t xml:space="preserve"> – зең, КОЕ/г.</w:t>
            </w:r>
          </w:p>
        </w:tc>
        <w:tc>
          <w:tcPr>
            <w:tcW w:w="1134" w:type="dxa"/>
            <w:tcBorders>
              <w:top w:val="nil"/>
              <w:bottom w:val="single" w:sz="4" w:space="0" w:color="auto"/>
              <w:right w:val="nil"/>
            </w:tcBorders>
            <w:shd w:val="clear" w:color="auto" w:fill="auto"/>
            <w:noWrap/>
            <w:hideMark/>
          </w:tcPr>
          <w:p w14:paraId="0D5D9313"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0</w:t>
            </w:r>
          </w:p>
        </w:tc>
        <w:tc>
          <w:tcPr>
            <w:tcW w:w="426" w:type="dxa"/>
            <w:tcBorders>
              <w:top w:val="nil"/>
              <w:left w:val="nil"/>
              <w:bottom w:val="single" w:sz="4" w:space="0" w:color="auto"/>
              <w:right w:val="nil"/>
            </w:tcBorders>
            <w:shd w:val="clear" w:color="auto" w:fill="auto"/>
          </w:tcPr>
          <w:p w14:paraId="59DFFC38"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2" w:type="dxa"/>
            <w:tcBorders>
              <w:top w:val="nil"/>
              <w:left w:val="nil"/>
              <w:bottom w:val="single" w:sz="4" w:space="0" w:color="auto"/>
              <w:right w:val="nil"/>
            </w:tcBorders>
          </w:tcPr>
          <w:p w14:paraId="00DBD2A7" w14:textId="77777777" w:rsidR="00C201D5" w:rsidRPr="00AB1677" w:rsidRDefault="00C201D5" w:rsidP="000D63ED">
            <w:pPr>
              <w:spacing w:after="0" w:line="240" w:lineRule="auto"/>
              <w:jc w:val="center"/>
              <w:rPr>
                <w:rFonts w:ascii="Times New Roman" w:hAnsi="Times New Roman" w:cs="Times New Roman"/>
                <w:color w:val="000000"/>
                <w:sz w:val="24"/>
                <w:szCs w:val="24"/>
                <w:lang w:val="kk-KZ"/>
              </w:rPr>
            </w:pPr>
            <w:r w:rsidRPr="00AB1677">
              <w:rPr>
                <w:rFonts w:ascii="Times New Roman" w:hAnsi="Times New Roman" w:cs="Times New Roman"/>
                <w:color w:val="000000"/>
                <w:sz w:val="24"/>
                <w:szCs w:val="24"/>
                <w:lang w:val="kk-KZ"/>
              </w:rPr>
              <w:t>1,5</w:t>
            </w:r>
          </w:p>
        </w:tc>
        <w:tc>
          <w:tcPr>
            <w:tcW w:w="425" w:type="dxa"/>
            <w:tcBorders>
              <w:top w:val="nil"/>
              <w:left w:val="nil"/>
              <w:bottom w:val="single" w:sz="4" w:space="0" w:color="auto"/>
              <w:right w:val="nil"/>
            </w:tcBorders>
            <w:shd w:val="clear" w:color="auto" w:fill="auto"/>
            <w:noWrap/>
            <w:hideMark/>
          </w:tcPr>
          <w:p w14:paraId="0C2D1023" w14:textId="77777777" w:rsidR="00C201D5" w:rsidRPr="00AB1677" w:rsidRDefault="00C201D5" w:rsidP="000D63ED">
            <w:pPr>
              <w:widowControl w:val="0"/>
              <w:spacing w:after="0" w:line="240" w:lineRule="auto"/>
              <w:jc w:val="center"/>
              <w:rPr>
                <w:rFonts w:ascii="Times New Roman" w:hAnsi="Times New Roman" w:cs="Times New Roman"/>
                <w:i/>
                <w:sz w:val="24"/>
                <w:szCs w:val="24"/>
                <w:lang w:val="kk-KZ" w:eastAsia="ru-RU"/>
              </w:rPr>
            </w:pPr>
            <w:r w:rsidRPr="00AB1677">
              <w:rPr>
                <w:rFonts w:ascii="Times New Roman" w:hAnsi="Times New Roman" w:cs="Times New Roman"/>
                <w:sz w:val="24"/>
                <w:szCs w:val="24"/>
                <w:lang w:val="kk-KZ"/>
              </w:rPr>
              <w:t>≤</w:t>
            </w:r>
          </w:p>
        </w:tc>
        <w:tc>
          <w:tcPr>
            <w:tcW w:w="999" w:type="dxa"/>
            <w:tcBorders>
              <w:top w:val="nil"/>
              <w:left w:val="nil"/>
              <w:bottom w:val="single" w:sz="4" w:space="0" w:color="auto"/>
            </w:tcBorders>
          </w:tcPr>
          <w:p w14:paraId="37D0BC6C" w14:textId="77777777" w:rsidR="00C201D5" w:rsidRPr="00AB1677" w:rsidRDefault="00C201D5" w:rsidP="000D63ED">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5</w:t>
            </w:r>
          </w:p>
        </w:tc>
      </w:tr>
    </w:tbl>
    <w:p w14:paraId="763594F3" w14:textId="77777777" w:rsidR="00C201D5" w:rsidRPr="00AB1677" w:rsidRDefault="00C201D5" w:rsidP="00C201D5">
      <w:pPr>
        <w:spacing w:after="0" w:line="240" w:lineRule="auto"/>
        <w:ind w:firstLine="709"/>
        <w:rPr>
          <w:rFonts w:ascii="Times New Roman" w:hAnsi="Times New Roman" w:cs="Times New Roman"/>
          <w:sz w:val="28"/>
          <w:szCs w:val="28"/>
          <w:lang w:val="kk-KZ"/>
        </w:rPr>
      </w:pPr>
    </w:p>
    <w:p w14:paraId="00A01D1A" w14:textId="6A27DA2D" w:rsidR="00C201D5" w:rsidRPr="00AB1677" w:rsidRDefault="00C201D5" w:rsidP="00C201D5">
      <w:pPr>
        <w:spacing w:after="0" w:line="240" w:lineRule="auto"/>
        <w:ind w:firstLine="709"/>
        <w:jc w:val="both"/>
        <w:rPr>
          <w:rFonts w:ascii="Times New Roman" w:hAnsi="Times New Roman" w:cs="Times New Roman"/>
          <w:color w:val="000000"/>
          <w:sz w:val="28"/>
          <w:szCs w:val="28"/>
          <w:lang w:val="kk-KZ"/>
        </w:rPr>
      </w:pPr>
      <w:r w:rsidRPr="00AB1677">
        <w:rPr>
          <w:rFonts w:ascii="Times New Roman" w:hAnsi="Times New Roman" w:cs="Times New Roman"/>
          <w:color w:val="000000"/>
          <w:sz w:val="28"/>
          <w:szCs w:val="28"/>
          <w:lang w:val="kk-KZ"/>
        </w:rPr>
        <w:t xml:space="preserve">Осылайша, оңтайлы технологиялық режимдерде </w:t>
      </w:r>
      <w:r w:rsidR="00882896">
        <w:rPr>
          <w:rFonts w:ascii="Times New Roman" w:hAnsi="Times New Roman" w:cs="Times New Roman"/>
          <w:color w:val="000000"/>
          <w:sz w:val="28"/>
          <w:szCs w:val="28"/>
          <w:lang w:val="kk-KZ"/>
        </w:rPr>
        <w:t>«</w:t>
      </w:r>
      <w:r w:rsidRPr="00AB1677">
        <w:rPr>
          <w:rFonts w:ascii="Times New Roman" w:hAnsi="Times New Roman" w:cs="Times New Roman"/>
          <w:color w:val="000000"/>
          <w:sz w:val="28"/>
          <w:szCs w:val="28"/>
          <w:lang w:val="kk-KZ"/>
        </w:rPr>
        <w:t>Торпедо</w:t>
      </w:r>
      <w:r w:rsidR="00882896">
        <w:rPr>
          <w:rFonts w:ascii="Times New Roman" w:hAnsi="Times New Roman" w:cs="Times New Roman"/>
          <w:color w:val="000000"/>
          <w:sz w:val="28"/>
          <w:szCs w:val="28"/>
          <w:lang w:val="kk-KZ"/>
        </w:rPr>
        <w:t>»</w:t>
      </w:r>
      <w:r w:rsidRPr="00AB1677">
        <w:rPr>
          <w:rFonts w:ascii="Times New Roman" w:hAnsi="Times New Roman" w:cs="Times New Roman"/>
          <w:color w:val="000000"/>
          <w:sz w:val="28"/>
          <w:szCs w:val="28"/>
          <w:lang w:val="kk-KZ"/>
        </w:rPr>
        <w:t xml:space="preserve"> </w:t>
      </w:r>
      <w:r w:rsidR="00AC218D">
        <w:rPr>
          <w:rFonts w:ascii="Times New Roman" w:hAnsi="Times New Roman" w:cs="Times New Roman"/>
          <w:color w:val="000000"/>
          <w:sz w:val="28"/>
          <w:szCs w:val="28"/>
          <w:lang w:val="kk-KZ"/>
        </w:rPr>
        <w:t>сұрыпы</w:t>
      </w:r>
      <w:r w:rsidRPr="00AB1677">
        <w:rPr>
          <w:rFonts w:ascii="Times New Roman" w:hAnsi="Times New Roman" w:cs="Times New Roman"/>
          <w:color w:val="000000"/>
          <w:sz w:val="28"/>
          <w:szCs w:val="28"/>
          <w:lang w:val="kk-KZ"/>
        </w:rPr>
        <w:t xml:space="preserve"> қауын</w:t>
      </w:r>
      <w:r w:rsidR="00AC218D">
        <w:rPr>
          <w:rFonts w:ascii="Times New Roman" w:hAnsi="Times New Roman" w:cs="Times New Roman"/>
          <w:color w:val="000000"/>
          <w:sz w:val="28"/>
          <w:szCs w:val="28"/>
          <w:lang w:val="kk-KZ"/>
        </w:rPr>
        <w:t>ының</w:t>
      </w:r>
      <w:r w:rsidRPr="00AB1677">
        <w:rPr>
          <w:rFonts w:ascii="Times New Roman" w:hAnsi="Times New Roman" w:cs="Times New Roman"/>
          <w:color w:val="000000"/>
          <w:sz w:val="28"/>
          <w:szCs w:val="28"/>
          <w:lang w:val="kk-KZ"/>
        </w:rPr>
        <w:t xml:space="preserve"> сығындысын өңдеу кепілдендірілген тамақ қауіпсіздігімен пектиннің максималды мөлшерін алуға мүмкіндік береді.</w:t>
      </w:r>
    </w:p>
    <w:p w14:paraId="0EC5D64B" w14:textId="1C3588E0" w:rsidR="00C201D5" w:rsidRPr="00DF2EE3" w:rsidRDefault="00DF2EE3" w:rsidP="00DF2EE3">
      <w:pP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br w:type="page"/>
      </w:r>
    </w:p>
    <w:p w14:paraId="35148F98" w14:textId="35722C95" w:rsidR="00F2298B" w:rsidRPr="00AB1677" w:rsidRDefault="00514EC0" w:rsidP="00BB0BC7">
      <w:pPr>
        <w:spacing w:after="0" w:line="240" w:lineRule="auto"/>
        <w:ind w:firstLine="567"/>
        <w:jc w:val="both"/>
        <w:rPr>
          <w:rFonts w:ascii="Times New Roman" w:hAnsi="Times New Roman" w:cs="Times New Roman"/>
          <w:b/>
          <w:bCs/>
          <w:sz w:val="28"/>
          <w:szCs w:val="28"/>
          <w:shd w:val="clear" w:color="auto" w:fill="FFFFFF"/>
          <w:lang w:val="kk-KZ"/>
        </w:rPr>
      </w:pPr>
      <w:r w:rsidRPr="00AB1677">
        <w:rPr>
          <w:rFonts w:ascii="Times New Roman" w:hAnsi="Times New Roman" w:cs="Times New Roman"/>
          <w:b/>
          <w:bCs/>
          <w:sz w:val="28"/>
          <w:szCs w:val="28"/>
          <w:shd w:val="clear" w:color="auto" w:fill="FFFFFF"/>
          <w:lang w:val="kk-KZ"/>
        </w:rPr>
        <w:lastRenderedPageBreak/>
        <w:t>3</w:t>
      </w:r>
      <w:r w:rsidR="00C201D5" w:rsidRPr="00AB1677">
        <w:rPr>
          <w:rFonts w:ascii="Times New Roman" w:hAnsi="Times New Roman" w:cs="Times New Roman"/>
          <w:b/>
          <w:bCs/>
          <w:sz w:val="28"/>
          <w:szCs w:val="28"/>
          <w:shd w:val="clear" w:color="auto" w:fill="FFFFFF"/>
          <w:lang w:val="kk-KZ"/>
        </w:rPr>
        <w:t>.</w:t>
      </w:r>
      <w:r w:rsidRPr="00AB1677">
        <w:rPr>
          <w:rFonts w:ascii="Times New Roman" w:hAnsi="Times New Roman" w:cs="Times New Roman"/>
          <w:b/>
          <w:bCs/>
          <w:sz w:val="28"/>
          <w:szCs w:val="28"/>
          <w:shd w:val="clear" w:color="auto" w:fill="FFFFFF"/>
          <w:lang w:val="kk-KZ"/>
        </w:rPr>
        <w:t>4</w:t>
      </w:r>
      <w:r w:rsidR="00C201D5" w:rsidRPr="00AB1677">
        <w:rPr>
          <w:rFonts w:ascii="Times New Roman" w:hAnsi="Times New Roman" w:cs="Times New Roman"/>
          <w:b/>
          <w:bCs/>
          <w:sz w:val="28"/>
          <w:szCs w:val="28"/>
          <w:shd w:val="clear" w:color="auto" w:fill="FFFFFF"/>
          <w:lang w:val="kk-KZ"/>
        </w:rPr>
        <w:t xml:space="preserve"> </w:t>
      </w:r>
      <w:r w:rsidRPr="00AB1677">
        <w:rPr>
          <w:rFonts w:ascii="Times New Roman" w:hAnsi="Times New Roman" w:cs="Times New Roman"/>
          <w:b/>
          <w:bCs/>
          <w:sz w:val="28"/>
          <w:szCs w:val="28"/>
          <w:shd w:val="clear" w:color="auto" w:fill="FFFFFF"/>
          <w:lang w:val="kk-KZ"/>
        </w:rPr>
        <w:t xml:space="preserve">«Торпедо» </w:t>
      </w:r>
      <w:r w:rsidR="00223066" w:rsidRPr="00AB1677">
        <w:rPr>
          <w:rFonts w:ascii="Times New Roman" w:hAnsi="Times New Roman" w:cs="Times New Roman"/>
          <w:b/>
          <w:bCs/>
          <w:sz w:val="28"/>
          <w:szCs w:val="28"/>
          <w:shd w:val="clear" w:color="auto" w:fill="FFFFFF"/>
          <w:lang w:val="kk-KZ"/>
        </w:rPr>
        <w:t>с</w:t>
      </w:r>
      <w:r w:rsidR="00AC218D">
        <w:rPr>
          <w:rFonts w:ascii="Times New Roman" w:hAnsi="Times New Roman" w:cs="Times New Roman"/>
          <w:b/>
          <w:bCs/>
          <w:sz w:val="28"/>
          <w:szCs w:val="28"/>
          <w:shd w:val="clear" w:color="auto" w:fill="FFFFFF"/>
          <w:lang w:val="kk-KZ"/>
        </w:rPr>
        <w:t>ұрыпы</w:t>
      </w:r>
      <w:r w:rsidR="00223066" w:rsidRPr="00AB1677">
        <w:rPr>
          <w:rFonts w:ascii="Times New Roman" w:hAnsi="Times New Roman" w:cs="Times New Roman"/>
          <w:b/>
          <w:bCs/>
          <w:sz w:val="28"/>
          <w:szCs w:val="28"/>
          <w:shd w:val="clear" w:color="auto" w:fill="FFFFFF"/>
          <w:lang w:val="kk-KZ"/>
        </w:rPr>
        <w:t xml:space="preserve"> </w:t>
      </w:r>
      <w:r w:rsidRPr="00AB1677">
        <w:rPr>
          <w:rFonts w:ascii="Times New Roman" w:hAnsi="Times New Roman" w:cs="Times New Roman"/>
          <w:b/>
          <w:bCs/>
          <w:sz w:val="28"/>
          <w:szCs w:val="28"/>
          <w:shd w:val="clear" w:color="auto" w:fill="FFFFFF"/>
          <w:lang w:val="kk-KZ"/>
        </w:rPr>
        <w:t>қ</w:t>
      </w:r>
      <w:r w:rsidR="00C201D5" w:rsidRPr="00AB1677">
        <w:rPr>
          <w:rFonts w:ascii="Times New Roman" w:hAnsi="Times New Roman" w:cs="Times New Roman"/>
          <w:b/>
          <w:bCs/>
          <w:sz w:val="28"/>
          <w:szCs w:val="28"/>
          <w:shd w:val="clear" w:color="auto" w:fill="FFFFFF"/>
          <w:lang w:val="kk-KZ"/>
        </w:rPr>
        <w:t>ауын</w:t>
      </w:r>
      <w:r w:rsidR="00223066" w:rsidRPr="00AB1677">
        <w:rPr>
          <w:rFonts w:ascii="Times New Roman" w:hAnsi="Times New Roman" w:cs="Times New Roman"/>
          <w:b/>
          <w:bCs/>
          <w:sz w:val="28"/>
          <w:szCs w:val="28"/>
          <w:shd w:val="clear" w:color="auto" w:fill="FFFFFF"/>
          <w:lang w:val="kk-KZ"/>
        </w:rPr>
        <w:t>ының</w:t>
      </w:r>
      <w:r w:rsidR="00C201D5" w:rsidRPr="00AB1677">
        <w:rPr>
          <w:rFonts w:ascii="Times New Roman" w:hAnsi="Times New Roman" w:cs="Times New Roman"/>
          <w:b/>
          <w:bCs/>
          <w:sz w:val="28"/>
          <w:szCs w:val="28"/>
          <w:shd w:val="clear" w:color="auto" w:fill="FFFFFF"/>
          <w:lang w:val="kk-KZ"/>
        </w:rPr>
        <w:t xml:space="preserve"> құрылым</w:t>
      </w:r>
      <w:r w:rsidRPr="00AB1677">
        <w:rPr>
          <w:rFonts w:ascii="Times New Roman" w:hAnsi="Times New Roman" w:cs="Times New Roman"/>
          <w:b/>
          <w:bCs/>
          <w:sz w:val="28"/>
          <w:szCs w:val="28"/>
          <w:shd w:val="clear" w:color="auto" w:fill="FFFFFF"/>
          <w:lang w:val="kk-KZ"/>
        </w:rPr>
        <w:t xml:space="preserve">дарынан (қабығы, жұмсағы, </w:t>
      </w:r>
      <w:r w:rsidR="008D1BB3" w:rsidRPr="00AB1677">
        <w:rPr>
          <w:rFonts w:ascii="Times New Roman" w:hAnsi="Times New Roman" w:cs="Times New Roman"/>
          <w:b/>
          <w:bCs/>
          <w:sz w:val="28"/>
          <w:szCs w:val="28"/>
          <w:shd w:val="clear" w:color="auto" w:fill="FFFFFF"/>
          <w:lang w:val="kk-KZ"/>
        </w:rPr>
        <w:t>дәндері) алынған</w:t>
      </w:r>
      <w:r w:rsidR="00C201D5" w:rsidRPr="00AB1677">
        <w:rPr>
          <w:rFonts w:ascii="Times New Roman" w:hAnsi="Times New Roman" w:cs="Times New Roman"/>
          <w:b/>
          <w:bCs/>
          <w:sz w:val="28"/>
          <w:szCs w:val="28"/>
          <w:shd w:val="clear" w:color="auto" w:fill="FFFFFF"/>
          <w:lang w:val="kk-KZ"/>
        </w:rPr>
        <w:t xml:space="preserve"> </w:t>
      </w:r>
      <w:r w:rsidR="00223066" w:rsidRPr="00AB1677">
        <w:rPr>
          <w:rFonts w:ascii="Times New Roman" w:hAnsi="Times New Roman" w:cs="Times New Roman"/>
          <w:b/>
          <w:bCs/>
          <w:sz w:val="28"/>
          <w:szCs w:val="28"/>
          <w:shd w:val="clear" w:color="auto" w:fill="FFFFFF"/>
          <w:lang w:val="kk-KZ"/>
        </w:rPr>
        <w:t xml:space="preserve">ұндық </w:t>
      </w:r>
      <w:r w:rsidR="00C201D5" w:rsidRPr="00AB1677">
        <w:rPr>
          <w:rFonts w:ascii="Times New Roman" w:hAnsi="Times New Roman" w:cs="Times New Roman"/>
          <w:b/>
          <w:bCs/>
          <w:sz w:val="28"/>
          <w:szCs w:val="28"/>
          <w:shd w:val="clear" w:color="auto" w:fill="FFFFFF"/>
          <w:lang w:val="kk-KZ"/>
        </w:rPr>
        <w:t>ұнтақтар</w:t>
      </w:r>
      <w:r w:rsidRPr="00AB1677">
        <w:rPr>
          <w:rFonts w:ascii="Times New Roman" w:hAnsi="Times New Roman" w:cs="Times New Roman"/>
          <w:b/>
          <w:bCs/>
          <w:sz w:val="28"/>
          <w:szCs w:val="28"/>
          <w:shd w:val="clear" w:color="auto" w:fill="FFFFFF"/>
          <w:lang w:val="kk-KZ"/>
        </w:rPr>
        <w:t>ды алу технологиясы</w:t>
      </w:r>
      <w:r w:rsidR="009941BB" w:rsidRPr="00AB1677">
        <w:rPr>
          <w:rFonts w:ascii="Times New Roman" w:hAnsi="Times New Roman" w:cs="Times New Roman"/>
          <w:b/>
          <w:bCs/>
          <w:sz w:val="28"/>
          <w:szCs w:val="28"/>
          <w:shd w:val="clear" w:color="auto" w:fill="FFFFFF"/>
          <w:lang w:val="kk-KZ"/>
        </w:rPr>
        <w:t>н әзірлеу</w:t>
      </w:r>
    </w:p>
    <w:p w14:paraId="0CA8C526" w14:textId="55861607" w:rsidR="00C23318" w:rsidRPr="00C23318" w:rsidRDefault="00C23318" w:rsidP="00C23318">
      <w:pPr>
        <w:spacing w:after="0" w:line="240" w:lineRule="auto"/>
        <w:ind w:firstLine="567"/>
        <w:jc w:val="both"/>
        <w:rPr>
          <w:rFonts w:ascii="Times New Roman" w:hAnsi="Times New Roman" w:cs="Times New Roman"/>
          <w:color w:val="000000" w:themeColor="text1"/>
          <w:sz w:val="28"/>
          <w:szCs w:val="28"/>
          <w:lang w:val="kk-KZ"/>
        </w:rPr>
      </w:pPr>
      <w:r w:rsidRPr="00C23318">
        <w:rPr>
          <w:rStyle w:val="ezkurwreuab5ozgtqnkl"/>
          <w:rFonts w:ascii="Times New Roman" w:hAnsi="Times New Roman" w:cs="Times New Roman"/>
          <w:color w:val="000000" w:themeColor="text1"/>
          <w:sz w:val="28"/>
          <w:szCs w:val="28"/>
          <w:lang w:val="kk-KZ"/>
        </w:rPr>
        <w:t>Соңғы</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уақытта</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қоршаған</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ортаның</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ластануын</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азайту</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үшін</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жеміс</w:t>
      </w:r>
      <w:r w:rsidRPr="00C23318">
        <w:rPr>
          <w:rFonts w:ascii="Times New Roman" w:hAnsi="Times New Roman" w:cs="Times New Roman"/>
          <w:color w:val="000000" w:themeColor="text1"/>
          <w:sz w:val="28"/>
          <w:szCs w:val="28"/>
          <w:lang w:val="kk-KZ"/>
        </w:rPr>
        <w:t>-</w:t>
      </w:r>
      <w:r w:rsidRPr="00C23318">
        <w:rPr>
          <w:rStyle w:val="ezkurwreuab5ozgtqnkl"/>
          <w:rFonts w:ascii="Times New Roman" w:hAnsi="Times New Roman" w:cs="Times New Roman"/>
          <w:color w:val="000000" w:themeColor="text1"/>
          <w:sz w:val="28"/>
          <w:szCs w:val="28"/>
          <w:lang w:val="kk-KZ"/>
        </w:rPr>
        <w:t>көкөніс</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қалдықтарын</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пайдалану</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қарқынды</w:t>
      </w:r>
      <w:r w:rsidRPr="00C23318">
        <w:rPr>
          <w:rFonts w:ascii="Times New Roman" w:hAnsi="Times New Roman" w:cs="Times New Roman"/>
          <w:color w:val="000000" w:themeColor="text1"/>
          <w:sz w:val="28"/>
          <w:szCs w:val="28"/>
          <w:lang w:val="kk-KZ"/>
        </w:rPr>
        <w:t xml:space="preserve"> дамып келеді</w:t>
      </w:r>
      <w:r w:rsidRPr="00C23318">
        <w:rPr>
          <w:rStyle w:val="ezkurwreuab5ozgtqnkl"/>
          <w:rFonts w:ascii="Times New Roman" w:hAnsi="Times New Roman" w:cs="Times New Roman"/>
          <w:color w:val="000000" w:themeColor="text1"/>
          <w:sz w:val="28"/>
          <w:szCs w:val="28"/>
          <w:lang w:val="kk-KZ"/>
        </w:rPr>
        <w:t>.</w:t>
      </w:r>
      <w:r w:rsidRPr="00C23318">
        <w:rPr>
          <w:rFonts w:ascii="Times New Roman" w:hAnsi="Times New Roman" w:cs="Times New Roman"/>
          <w:color w:val="000000" w:themeColor="text1"/>
          <w:sz w:val="28"/>
          <w:szCs w:val="28"/>
          <w:lang w:val="kk-KZ"/>
        </w:rPr>
        <w:t xml:space="preserve"> Ал </w:t>
      </w:r>
      <w:r w:rsidRPr="00C23318">
        <w:rPr>
          <w:rStyle w:val="ezkurwreuab5ozgtqnkl"/>
          <w:rFonts w:ascii="Times New Roman" w:hAnsi="Times New Roman" w:cs="Times New Roman"/>
          <w:color w:val="000000" w:themeColor="text1"/>
          <w:sz w:val="28"/>
          <w:szCs w:val="28"/>
          <w:lang w:val="kk-KZ"/>
        </w:rPr>
        <w:t>бұл</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қалдықтар</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полифенолдардың</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маңызды</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көзі</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болып</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табылады.</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Ауылшаруашылық</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және</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өндірістік</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қалдықтар</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табиғи</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антиоксиданттар</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мен</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диеталық</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талшықтардың</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тартымды</w:t>
      </w:r>
      <w:r w:rsidRPr="00C23318">
        <w:rPr>
          <w:rFonts w:ascii="Times New Roman" w:hAnsi="Times New Roman" w:cs="Times New Roman"/>
          <w:color w:val="000000" w:themeColor="text1"/>
          <w:sz w:val="28"/>
          <w:szCs w:val="28"/>
          <w:lang w:val="kk-KZ"/>
        </w:rPr>
        <w:t xml:space="preserve"> </w:t>
      </w:r>
      <w:r w:rsidRPr="00C23318">
        <w:rPr>
          <w:rStyle w:val="ezkurwreuab5ozgtqnkl"/>
          <w:rFonts w:ascii="Times New Roman" w:hAnsi="Times New Roman" w:cs="Times New Roman"/>
          <w:color w:val="000000" w:themeColor="text1"/>
          <w:sz w:val="28"/>
          <w:szCs w:val="28"/>
          <w:lang w:val="kk-KZ"/>
        </w:rPr>
        <w:t>көзі</w:t>
      </w:r>
      <w:r w:rsidRPr="00C23318">
        <w:rPr>
          <w:rFonts w:ascii="Times New Roman" w:hAnsi="Times New Roman" w:cs="Times New Roman"/>
          <w:color w:val="000000" w:themeColor="text1"/>
          <w:sz w:val="28"/>
          <w:szCs w:val="28"/>
          <w:lang w:val="kk-KZ"/>
        </w:rPr>
        <w:t xml:space="preserve"> болып </w:t>
      </w:r>
      <w:r w:rsidRPr="00C23318">
        <w:rPr>
          <w:rStyle w:val="ezkurwreuab5ozgtqnkl"/>
          <w:rFonts w:ascii="Times New Roman" w:hAnsi="Times New Roman" w:cs="Times New Roman"/>
          <w:color w:val="000000" w:themeColor="text1"/>
          <w:sz w:val="28"/>
          <w:szCs w:val="28"/>
          <w:lang w:val="kk-KZ"/>
        </w:rPr>
        <w:t>табылады</w:t>
      </w:r>
      <w:r>
        <w:rPr>
          <w:rStyle w:val="ezkurwreuab5ozgtqnkl"/>
          <w:rFonts w:ascii="Times New Roman" w:hAnsi="Times New Roman" w:cs="Times New Roman"/>
          <w:color w:val="000000" w:themeColor="text1"/>
          <w:sz w:val="28"/>
          <w:szCs w:val="28"/>
          <w:lang w:val="kk-KZ"/>
        </w:rPr>
        <w:t>.</w:t>
      </w:r>
    </w:p>
    <w:p w14:paraId="39811A3D" w14:textId="2D0EF8C6" w:rsidR="00223066" w:rsidRPr="00AB1677" w:rsidRDefault="00F2298B"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 xml:space="preserve">Зерттеу барысында </w:t>
      </w:r>
      <w:r w:rsidR="00223066" w:rsidRPr="00AB1677">
        <w:rPr>
          <w:rFonts w:ascii="Times New Roman" w:hAnsi="Times New Roman" w:cs="Times New Roman"/>
          <w:sz w:val="28"/>
          <w:szCs w:val="28"/>
          <w:shd w:val="clear" w:color="auto" w:fill="FFFFFF"/>
          <w:lang w:val="kk-KZ"/>
        </w:rPr>
        <w:t>«Торпедо» с</w:t>
      </w:r>
      <w:r w:rsidR="00AC218D">
        <w:rPr>
          <w:rFonts w:ascii="Times New Roman" w:hAnsi="Times New Roman" w:cs="Times New Roman"/>
          <w:sz w:val="28"/>
          <w:szCs w:val="28"/>
          <w:shd w:val="clear" w:color="auto" w:fill="FFFFFF"/>
          <w:lang w:val="kk-KZ"/>
        </w:rPr>
        <w:t>ұрыпы</w:t>
      </w:r>
      <w:r w:rsidR="00223066" w:rsidRPr="00AB1677">
        <w:rPr>
          <w:rFonts w:ascii="Times New Roman" w:hAnsi="Times New Roman" w:cs="Times New Roman"/>
          <w:sz w:val="28"/>
          <w:szCs w:val="28"/>
          <w:shd w:val="clear" w:color="auto" w:fill="FFFFFF"/>
          <w:lang w:val="kk-KZ"/>
        </w:rPr>
        <w:t xml:space="preserve"> қауынынан пектин сығындысын алғаннан соң, қауын қалдықтарын</w:t>
      </w:r>
      <w:r w:rsidR="001F2245" w:rsidRPr="00AB1677">
        <w:rPr>
          <w:rFonts w:ascii="Times New Roman" w:hAnsi="Times New Roman" w:cs="Times New Roman"/>
          <w:sz w:val="28"/>
          <w:szCs w:val="28"/>
          <w:shd w:val="clear" w:color="auto" w:fill="FFFFFF"/>
          <w:lang w:val="kk-KZ"/>
        </w:rPr>
        <w:t xml:space="preserve"> (қабығы, жұмсағы, дәндері)</w:t>
      </w:r>
      <w:r w:rsidR="00223066" w:rsidRPr="00AB1677">
        <w:rPr>
          <w:rFonts w:ascii="Times New Roman" w:hAnsi="Times New Roman" w:cs="Times New Roman"/>
          <w:sz w:val="28"/>
          <w:szCs w:val="28"/>
          <w:shd w:val="clear" w:color="auto" w:fill="FFFFFF"/>
          <w:lang w:val="kk-KZ"/>
        </w:rPr>
        <w:t xml:space="preserve"> кептіруді бастаймыз. </w:t>
      </w:r>
      <w:r w:rsidR="001F2245" w:rsidRPr="00AB1677">
        <w:rPr>
          <w:rFonts w:ascii="Times New Roman" w:hAnsi="Times New Roman" w:cs="Times New Roman"/>
          <w:sz w:val="28"/>
          <w:szCs w:val="28"/>
          <w:shd w:val="clear" w:color="auto" w:fill="FFFFFF"/>
          <w:lang w:val="kk-KZ"/>
        </w:rPr>
        <w:t xml:space="preserve">Бұл лабораториялық жағдайда, ағаш жақтаулары бар,  VR/20 статикалық кептіру камерасында, 6 сағат </w:t>
      </w:r>
      <w:r w:rsidR="000606A5" w:rsidRPr="00AB1677">
        <w:rPr>
          <w:rFonts w:ascii="Times New Roman" w:hAnsi="Times New Roman" w:cs="Times New Roman"/>
          <w:sz w:val="28"/>
          <w:szCs w:val="28"/>
          <w:shd w:val="clear" w:color="auto" w:fill="FFFFFF"/>
          <w:lang w:val="kk-KZ"/>
        </w:rPr>
        <w:t>ішінде</w:t>
      </w:r>
      <w:r w:rsidR="001F2245" w:rsidRPr="00AB1677">
        <w:rPr>
          <w:rFonts w:ascii="Times New Roman" w:hAnsi="Times New Roman" w:cs="Times New Roman"/>
          <w:sz w:val="28"/>
          <w:szCs w:val="28"/>
          <w:shd w:val="clear" w:color="auto" w:fill="FFFFFF"/>
          <w:lang w:val="kk-KZ"/>
        </w:rPr>
        <w:t xml:space="preserve"> қауын қалдықтары жекелеп кептіріледі. Температура мен ыңғайлық деңгейлері кептірілген қауын қалдықтары өнімдеріне жету циклдерін анықтайтын PLC арқылы көрсетіледі және басқарылады.</w:t>
      </w:r>
    </w:p>
    <w:p w14:paraId="4D882136" w14:textId="77777777" w:rsidR="005177EB" w:rsidRPr="00AB1677" w:rsidRDefault="005177EB" w:rsidP="00C201D5">
      <w:pPr>
        <w:spacing w:after="0" w:line="240" w:lineRule="auto"/>
        <w:ind w:firstLine="567"/>
        <w:jc w:val="both"/>
        <w:rPr>
          <w:rFonts w:ascii="Times New Roman" w:hAnsi="Times New Roman" w:cs="Times New Roman"/>
          <w:sz w:val="28"/>
          <w:szCs w:val="28"/>
          <w:shd w:val="clear" w:color="auto" w:fill="FFFFFF"/>
          <w:lang w:val="kk-KZ"/>
        </w:rPr>
      </w:pP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6"/>
        <w:gridCol w:w="3546"/>
      </w:tblGrid>
      <w:tr w:rsidR="00BB0BC7" w:rsidRPr="00AB1677" w14:paraId="0BA8476B" w14:textId="77777777" w:rsidTr="005177EB">
        <w:trPr>
          <w:jc w:val="center"/>
        </w:trPr>
        <w:tc>
          <w:tcPr>
            <w:tcW w:w="2069" w:type="dxa"/>
          </w:tcPr>
          <w:p w14:paraId="041C76DC" w14:textId="632296E6" w:rsidR="005177EB" w:rsidRPr="00AB1677" w:rsidRDefault="005177EB" w:rsidP="00C201D5">
            <w:pPr>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02B9D676" wp14:editId="1CC626FA">
                  <wp:extent cx="2025805" cy="2042932"/>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hoto_5220059945859405770_y.jpg"/>
                          <pic:cNvPicPr/>
                        </pic:nvPicPr>
                        <pic:blipFill rotWithShape="1">
                          <a:blip r:embed="rId100" cstate="print">
                            <a:extLst>
                              <a:ext uri="{28A0092B-C50C-407E-A947-70E740481C1C}">
                                <a14:useLocalDpi xmlns:a14="http://schemas.microsoft.com/office/drawing/2010/main" val="0"/>
                              </a:ext>
                            </a:extLst>
                          </a:blip>
                          <a:srcRect t="26238" b="22094"/>
                          <a:stretch/>
                        </pic:blipFill>
                        <pic:spPr bwMode="auto">
                          <a:xfrm>
                            <a:off x="0" y="0"/>
                            <a:ext cx="2095545" cy="2113262"/>
                          </a:xfrm>
                          <a:prstGeom prst="rect">
                            <a:avLst/>
                          </a:prstGeom>
                          <a:ln>
                            <a:noFill/>
                          </a:ln>
                          <a:extLst>
                            <a:ext uri="{53640926-AAD7-44D8-BBD7-CCE9431645EC}">
                              <a14:shadowObscured xmlns:a14="http://schemas.microsoft.com/office/drawing/2010/main"/>
                            </a:ext>
                          </a:extLst>
                        </pic:spPr>
                      </pic:pic>
                    </a:graphicData>
                  </a:graphic>
                </wp:inline>
              </w:drawing>
            </w:r>
          </w:p>
        </w:tc>
        <w:tc>
          <w:tcPr>
            <w:tcW w:w="2320" w:type="dxa"/>
          </w:tcPr>
          <w:p w14:paraId="21F5A3CF" w14:textId="6E5A2B12" w:rsidR="005177EB" w:rsidRPr="00AB1677" w:rsidRDefault="005177EB" w:rsidP="005177EB">
            <w:pPr>
              <w:jc w:val="center"/>
              <w:rPr>
                <w:rFonts w:ascii="Times New Roman" w:hAnsi="Times New Roman" w:cs="Times New Roman"/>
                <w:noProof/>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6FE8DAE4" wp14:editId="78D1FCA4">
                  <wp:extent cx="2112380" cy="2034819"/>
                  <wp:effectExtent l="0" t="0" r="254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hoto_5220059945859405769_y.jpg"/>
                          <pic:cNvPicPr/>
                        </pic:nvPicPr>
                        <pic:blipFill rotWithShape="1">
                          <a:blip r:embed="rId101" cstate="print">
                            <a:extLst>
                              <a:ext uri="{28A0092B-C50C-407E-A947-70E740481C1C}">
                                <a14:useLocalDpi xmlns:a14="http://schemas.microsoft.com/office/drawing/2010/main" val="0"/>
                              </a:ext>
                            </a:extLst>
                          </a:blip>
                          <a:srcRect t="31108" b="24440"/>
                          <a:stretch/>
                        </pic:blipFill>
                        <pic:spPr bwMode="auto">
                          <a:xfrm>
                            <a:off x="0" y="0"/>
                            <a:ext cx="2188588" cy="210822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8B06968" w14:textId="102AF79E" w:rsidR="005177EB" w:rsidRPr="00AB1677" w:rsidRDefault="005177EB" w:rsidP="005177EB">
      <w:pPr>
        <w:spacing w:after="0" w:line="240" w:lineRule="auto"/>
        <w:ind w:firstLine="567"/>
        <w:jc w:val="center"/>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Сурет</w:t>
      </w:r>
      <w:r w:rsidR="00D537E7">
        <w:rPr>
          <w:rFonts w:ascii="Times New Roman" w:hAnsi="Times New Roman" w:cs="Times New Roman"/>
          <w:sz w:val="28"/>
          <w:szCs w:val="28"/>
          <w:shd w:val="clear" w:color="auto" w:fill="FFFFFF"/>
          <w:lang w:val="kk-KZ"/>
        </w:rPr>
        <w:t xml:space="preserve"> </w:t>
      </w:r>
      <w:r w:rsidR="00D537E7" w:rsidRPr="00B02E9B">
        <w:rPr>
          <w:rFonts w:ascii="Times New Roman" w:hAnsi="Times New Roman" w:cs="Times New Roman"/>
          <w:sz w:val="28"/>
          <w:szCs w:val="28"/>
          <w:shd w:val="clear" w:color="auto" w:fill="FFFFFF"/>
        </w:rPr>
        <w:t>35</w:t>
      </w:r>
      <w:r w:rsidRPr="00AB1677">
        <w:rPr>
          <w:rFonts w:ascii="Times New Roman" w:hAnsi="Times New Roman" w:cs="Times New Roman"/>
          <w:sz w:val="28"/>
          <w:szCs w:val="28"/>
          <w:shd w:val="clear" w:color="auto" w:fill="FFFFFF"/>
          <w:lang w:val="kk-KZ"/>
        </w:rPr>
        <w:t xml:space="preserve"> - VR/20 статикалық кептіру камерасы</w:t>
      </w:r>
    </w:p>
    <w:p w14:paraId="607ADBE0" w14:textId="77777777" w:rsidR="005177EB" w:rsidRPr="00AB1677" w:rsidRDefault="005177EB" w:rsidP="005177EB">
      <w:pPr>
        <w:spacing w:after="0" w:line="240" w:lineRule="auto"/>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ab/>
      </w:r>
    </w:p>
    <w:p w14:paraId="2ED3DA9E" w14:textId="1B6B8772" w:rsidR="00F2298B" w:rsidRPr="00AB1677" w:rsidRDefault="005177EB" w:rsidP="00BB0BC7">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Статикалық кептіру камерасында қауын қалдықтарын</w:t>
      </w:r>
      <w:r w:rsidR="00F2298B" w:rsidRPr="00AB1677">
        <w:rPr>
          <w:rFonts w:ascii="Times New Roman" w:hAnsi="Times New Roman" w:cs="Times New Roman"/>
          <w:sz w:val="28"/>
          <w:szCs w:val="28"/>
          <w:shd w:val="clear" w:color="auto" w:fill="FFFFFF"/>
          <w:lang w:val="kk-KZ"/>
        </w:rPr>
        <w:t xml:space="preserve"> ағаш жақтауларына </w:t>
      </w:r>
      <w:r w:rsidR="009941BB" w:rsidRPr="00AB1677">
        <w:rPr>
          <w:rFonts w:ascii="Times New Roman" w:hAnsi="Times New Roman" w:cs="Times New Roman"/>
          <w:sz w:val="28"/>
          <w:szCs w:val="28"/>
          <w:shd w:val="clear" w:color="auto" w:fill="FFFFFF"/>
          <w:lang w:val="kk-KZ"/>
        </w:rPr>
        <w:t xml:space="preserve">ретімен </w:t>
      </w:r>
      <w:r w:rsidR="00F2298B" w:rsidRPr="00AB1677">
        <w:rPr>
          <w:rFonts w:ascii="Times New Roman" w:hAnsi="Times New Roman" w:cs="Times New Roman"/>
          <w:sz w:val="28"/>
          <w:szCs w:val="28"/>
          <w:shd w:val="clear" w:color="auto" w:fill="FFFFFF"/>
          <w:lang w:val="kk-KZ"/>
        </w:rPr>
        <w:t>қойылып,  жеке-жеке</w:t>
      </w:r>
      <w:r w:rsidRPr="00AB1677">
        <w:rPr>
          <w:rFonts w:ascii="Times New Roman" w:hAnsi="Times New Roman" w:cs="Times New Roman"/>
          <w:sz w:val="28"/>
          <w:szCs w:val="28"/>
          <w:shd w:val="clear" w:color="auto" w:fill="FFFFFF"/>
          <w:lang w:val="kk-KZ"/>
        </w:rPr>
        <w:t xml:space="preserve"> 40-45</w:t>
      </w:r>
      <w:r w:rsidRPr="00AB1677">
        <w:rPr>
          <w:rFonts w:ascii="Times New Roman" w:hAnsi="Times New Roman" w:cs="Times New Roman"/>
          <w:sz w:val="28"/>
          <w:szCs w:val="28"/>
          <w:shd w:val="clear" w:color="auto" w:fill="FFFFFF"/>
          <w:vertAlign w:val="superscript"/>
          <w:lang w:val="kk-KZ"/>
        </w:rPr>
        <w:t>0</w:t>
      </w:r>
      <w:r w:rsidRPr="00AB1677">
        <w:rPr>
          <w:rFonts w:ascii="Times New Roman" w:hAnsi="Times New Roman" w:cs="Times New Roman"/>
          <w:sz w:val="28"/>
          <w:szCs w:val="28"/>
          <w:shd w:val="clear" w:color="auto" w:fill="FFFFFF"/>
          <w:lang w:val="kk-KZ"/>
        </w:rPr>
        <w:t xml:space="preserve">С температурада </w:t>
      </w:r>
      <w:r w:rsidR="009941BB" w:rsidRPr="00AB1677">
        <w:rPr>
          <w:rFonts w:ascii="Times New Roman" w:hAnsi="Times New Roman" w:cs="Times New Roman"/>
          <w:sz w:val="28"/>
          <w:szCs w:val="28"/>
          <w:shd w:val="clear" w:color="auto" w:fill="FFFFFF"/>
          <w:lang w:val="kk-KZ"/>
        </w:rPr>
        <w:t xml:space="preserve">5-6 сағатта </w:t>
      </w:r>
      <w:r w:rsidRPr="00AB1677">
        <w:rPr>
          <w:rFonts w:ascii="Times New Roman" w:hAnsi="Times New Roman" w:cs="Times New Roman"/>
          <w:sz w:val="28"/>
          <w:szCs w:val="28"/>
          <w:shd w:val="clear" w:color="auto" w:fill="FFFFFF"/>
          <w:lang w:val="kk-KZ"/>
        </w:rPr>
        <w:t>кептірілді</w:t>
      </w:r>
      <w:r w:rsidR="00F2298B" w:rsidRPr="00AB1677">
        <w:rPr>
          <w:rFonts w:ascii="Times New Roman" w:hAnsi="Times New Roman" w:cs="Times New Roman"/>
          <w:sz w:val="28"/>
          <w:szCs w:val="28"/>
          <w:shd w:val="clear" w:color="auto" w:fill="FFFFFF"/>
          <w:lang w:val="kk-KZ"/>
        </w:rPr>
        <w:t xml:space="preserve">. </w:t>
      </w:r>
      <w:r w:rsidR="009941BB" w:rsidRPr="00AB1677">
        <w:rPr>
          <w:rFonts w:ascii="Times New Roman" w:hAnsi="Times New Roman" w:cs="Times New Roman"/>
          <w:sz w:val="28"/>
          <w:szCs w:val="28"/>
          <w:shd w:val="clear" w:color="auto" w:fill="FFFFFF"/>
          <w:lang w:val="kk-KZ"/>
        </w:rPr>
        <w:t xml:space="preserve">Кептірілген қауын қалдықтарын </w:t>
      </w:r>
      <w:r w:rsidR="000606A5" w:rsidRPr="00AB1677">
        <w:rPr>
          <w:rFonts w:ascii="Times New Roman" w:hAnsi="Times New Roman" w:cs="Times New Roman"/>
          <w:sz w:val="28"/>
          <w:szCs w:val="28"/>
          <w:shd w:val="clear" w:color="auto" w:fill="FFFFFF"/>
          <w:lang w:val="kk-KZ"/>
        </w:rPr>
        <w:t>майдалап ұнтақталды.</w:t>
      </w:r>
    </w:p>
    <w:p w14:paraId="68942321" w14:textId="77777777" w:rsidR="00BB0BC7" w:rsidRPr="00AB1677" w:rsidRDefault="00BB0BC7" w:rsidP="00BB0BC7">
      <w:pPr>
        <w:spacing w:after="0" w:line="240" w:lineRule="auto"/>
        <w:ind w:firstLine="567"/>
        <w:jc w:val="both"/>
        <w:rPr>
          <w:rFonts w:ascii="Times New Roman" w:hAnsi="Times New Roman" w:cs="Times New Roman"/>
          <w:sz w:val="28"/>
          <w:szCs w:val="28"/>
          <w:shd w:val="clear" w:color="auto" w:fill="FFFFFF"/>
          <w:lang w:val="kk-KZ"/>
        </w:rPr>
      </w:pPr>
    </w:p>
    <w:p w14:paraId="3487F806" w14:textId="5E34E798" w:rsidR="00F2298B" w:rsidRPr="00AB1677" w:rsidRDefault="00F2298B" w:rsidP="00F2298B">
      <w:pPr>
        <w:spacing w:after="0" w:line="240" w:lineRule="auto"/>
        <w:ind w:firstLine="567"/>
        <w:jc w:val="center"/>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1AF28F05" wp14:editId="2AD605C8">
            <wp:extent cx="2164069" cy="2402840"/>
            <wp:effectExtent l="0" t="0" r="825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2">
                      <a:extLst>
                        <a:ext uri="{28A0092B-C50C-407E-A947-70E740481C1C}">
                          <a14:useLocalDpi xmlns:a14="http://schemas.microsoft.com/office/drawing/2010/main" val="0"/>
                        </a:ext>
                      </a:extLst>
                    </a:blip>
                    <a:srcRect l="21941" t="5404" r="17282" b="5409"/>
                    <a:stretch/>
                  </pic:blipFill>
                  <pic:spPr bwMode="auto">
                    <a:xfrm>
                      <a:off x="0" y="0"/>
                      <a:ext cx="2197733" cy="2440218"/>
                    </a:xfrm>
                    <a:prstGeom prst="rect">
                      <a:avLst/>
                    </a:prstGeom>
                    <a:noFill/>
                    <a:ln>
                      <a:noFill/>
                    </a:ln>
                    <a:extLst>
                      <a:ext uri="{53640926-AAD7-44D8-BBD7-CCE9431645EC}">
                        <a14:shadowObscured xmlns:a14="http://schemas.microsoft.com/office/drawing/2010/main"/>
                      </a:ext>
                    </a:extLst>
                  </pic:spPr>
                </pic:pic>
              </a:graphicData>
            </a:graphic>
          </wp:inline>
        </w:drawing>
      </w:r>
    </w:p>
    <w:p w14:paraId="2EA5A469" w14:textId="6DEF4B5C" w:rsidR="00BB0BC7" w:rsidRPr="00AB1677" w:rsidRDefault="00BB0BC7" w:rsidP="00F2298B">
      <w:pPr>
        <w:spacing w:after="0" w:line="240" w:lineRule="auto"/>
        <w:ind w:firstLine="567"/>
        <w:jc w:val="center"/>
        <w:rPr>
          <w:rFonts w:ascii="Times New Roman" w:hAnsi="Times New Roman" w:cs="Times New Roman"/>
          <w:color w:val="000000" w:themeColor="text1"/>
          <w:sz w:val="28"/>
          <w:szCs w:val="28"/>
          <w:shd w:val="clear" w:color="auto" w:fill="FFFFFF"/>
          <w:lang w:val="kk-KZ"/>
        </w:rPr>
      </w:pPr>
      <w:r w:rsidRPr="00AB1677">
        <w:rPr>
          <w:rFonts w:ascii="Times New Roman" w:hAnsi="Times New Roman" w:cs="Times New Roman"/>
          <w:sz w:val="28"/>
          <w:szCs w:val="28"/>
          <w:shd w:val="clear" w:color="auto" w:fill="FFFFFF"/>
          <w:lang w:val="kk-KZ"/>
        </w:rPr>
        <w:t xml:space="preserve">Сурет </w:t>
      </w:r>
      <w:r w:rsidR="00D537E7">
        <w:rPr>
          <w:rFonts w:ascii="Times New Roman" w:hAnsi="Times New Roman" w:cs="Times New Roman"/>
          <w:sz w:val="28"/>
          <w:szCs w:val="28"/>
          <w:shd w:val="clear" w:color="auto" w:fill="FFFFFF"/>
          <w:lang w:val="kk-KZ"/>
        </w:rPr>
        <w:t>36 -</w:t>
      </w:r>
      <w:r w:rsidRPr="00AB1677">
        <w:rPr>
          <w:rFonts w:ascii="Times New Roman" w:hAnsi="Times New Roman" w:cs="Times New Roman"/>
          <w:sz w:val="28"/>
          <w:szCs w:val="28"/>
          <w:shd w:val="clear" w:color="auto" w:fill="FFFFFF"/>
          <w:lang w:val="kk-KZ"/>
        </w:rPr>
        <w:t xml:space="preserve"> </w:t>
      </w:r>
      <w:r w:rsidRPr="00AB1677">
        <w:rPr>
          <w:rFonts w:ascii="Times New Roman" w:hAnsi="Times New Roman" w:cs="Times New Roman"/>
          <w:color w:val="000000" w:themeColor="text1"/>
          <w:sz w:val="28"/>
          <w:szCs w:val="28"/>
          <w:shd w:val="clear" w:color="auto" w:fill="FFFFFF"/>
          <w:lang w:val="kk-KZ"/>
        </w:rPr>
        <w:t>PULVERISETTE 11 пышақ диірмені</w:t>
      </w:r>
    </w:p>
    <w:p w14:paraId="159486A6" w14:textId="77777777" w:rsidR="009941BB" w:rsidRPr="00AB1677" w:rsidRDefault="009941BB" w:rsidP="00F2298B">
      <w:pPr>
        <w:spacing w:after="0" w:line="240" w:lineRule="auto"/>
        <w:ind w:firstLine="567"/>
        <w:jc w:val="center"/>
        <w:rPr>
          <w:rFonts w:ascii="Times New Roman" w:hAnsi="Times New Roman" w:cs="Times New Roman"/>
          <w:color w:val="000000" w:themeColor="text1"/>
          <w:sz w:val="28"/>
          <w:szCs w:val="28"/>
          <w:shd w:val="clear" w:color="auto" w:fill="FFFFFF"/>
          <w:lang w:val="kk-KZ"/>
        </w:rPr>
      </w:pPr>
    </w:p>
    <w:p w14:paraId="4E722FD5" w14:textId="43DC6AD6" w:rsidR="009941BB" w:rsidRDefault="009941BB" w:rsidP="009941BB">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lastRenderedPageBreak/>
        <w:t>Кептірілген қауын қалдықтарын</w:t>
      </w:r>
      <w:r w:rsidRPr="00AB1677">
        <w:rPr>
          <w:rFonts w:ascii="SegoeUIRegular" w:hAnsi="SegoeUIRegular"/>
          <w:color w:val="333333"/>
          <w:sz w:val="21"/>
          <w:szCs w:val="21"/>
          <w:shd w:val="clear" w:color="auto" w:fill="FFFFFF"/>
          <w:lang w:val="kk-KZ"/>
        </w:rPr>
        <w:t xml:space="preserve"> </w:t>
      </w:r>
      <w:r w:rsidRPr="00AB1677">
        <w:rPr>
          <w:rFonts w:ascii="Times New Roman" w:hAnsi="Times New Roman" w:cs="Times New Roman"/>
          <w:color w:val="000000" w:themeColor="text1"/>
          <w:sz w:val="28"/>
          <w:szCs w:val="28"/>
          <w:shd w:val="clear" w:color="auto" w:fill="FFFFFF"/>
          <w:lang w:val="kk-KZ"/>
        </w:rPr>
        <w:t>PULVERISETTE 11 пышақ диірменімен</w:t>
      </w:r>
      <w:r w:rsidRPr="00AB1677">
        <w:rPr>
          <w:rFonts w:ascii="SegoeUIRegular" w:hAnsi="SegoeUIRegular"/>
          <w:color w:val="000000" w:themeColor="text1"/>
          <w:sz w:val="21"/>
          <w:szCs w:val="21"/>
          <w:shd w:val="clear" w:color="auto" w:fill="FFFFFF"/>
          <w:lang w:val="kk-KZ"/>
        </w:rPr>
        <w:t xml:space="preserve"> </w:t>
      </w:r>
      <w:r w:rsidRPr="00AB1677">
        <w:rPr>
          <w:rFonts w:ascii="Times New Roman" w:hAnsi="Times New Roman" w:cs="Times New Roman"/>
          <w:sz w:val="28"/>
          <w:szCs w:val="28"/>
          <w:shd w:val="clear" w:color="auto" w:fill="FFFFFF"/>
          <w:lang w:val="kk-KZ"/>
        </w:rPr>
        <w:t>майдалап ұнтақтап дайындалды. Бұл жұмсақ, орташа қатты және талшықты сынамаларды жұмсақ ұнтақтау мен гомогенизациялауды қамтамасыз ететін өнеркәсіптік сапасы бар зертханалық араластырғыш.</w:t>
      </w:r>
    </w:p>
    <w:p w14:paraId="3BD05403" w14:textId="4B117D41" w:rsidR="00DB758A" w:rsidRPr="00AB1677" w:rsidRDefault="00DB758A" w:rsidP="00DB758A">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«Торпедо» с</w:t>
      </w:r>
      <w:r w:rsidR="00AC218D">
        <w:rPr>
          <w:rFonts w:ascii="Times New Roman" w:hAnsi="Times New Roman" w:cs="Times New Roman"/>
          <w:sz w:val="28"/>
          <w:szCs w:val="28"/>
          <w:shd w:val="clear" w:color="auto" w:fill="FFFFFF"/>
          <w:lang w:val="kk-KZ"/>
        </w:rPr>
        <w:t>ұрып</w:t>
      </w:r>
      <w:r w:rsidRPr="00AB1677">
        <w:rPr>
          <w:rFonts w:ascii="Times New Roman" w:hAnsi="Times New Roman" w:cs="Times New Roman"/>
          <w:sz w:val="28"/>
          <w:szCs w:val="28"/>
          <w:shd w:val="clear" w:color="auto" w:fill="FFFFFF"/>
          <w:lang w:val="kk-KZ"/>
        </w:rPr>
        <w:t>ы қауынының құрылымдарын кептіріп, ұндық ұнтақтар өнімдерін алу технологиясы (3 сұлба).</w:t>
      </w:r>
    </w:p>
    <w:p w14:paraId="79FB614A" w14:textId="77777777" w:rsidR="00DB758A" w:rsidRPr="00AB1677" w:rsidRDefault="00DB758A" w:rsidP="009941BB">
      <w:pPr>
        <w:spacing w:after="0" w:line="240" w:lineRule="auto"/>
        <w:ind w:firstLine="567"/>
        <w:jc w:val="both"/>
        <w:rPr>
          <w:rFonts w:ascii="Times New Roman" w:hAnsi="Times New Roman" w:cs="Times New Roman"/>
          <w:sz w:val="28"/>
          <w:szCs w:val="28"/>
          <w:shd w:val="clear" w:color="auto" w:fill="FFFFFF"/>
          <w:lang w:val="kk-KZ"/>
        </w:rPr>
      </w:pPr>
    </w:p>
    <w:p w14:paraId="434DCEA7" w14:textId="1AFDBE74" w:rsidR="00BB0BC7" w:rsidRPr="00AB1677" w:rsidRDefault="00BB0BC7" w:rsidP="000606A5">
      <w:pPr>
        <w:spacing w:after="0" w:line="240" w:lineRule="auto"/>
        <w:rPr>
          <w:rFonts w:ascii="Times New Roman" w:hAnsi="Times New Roman" w:cs="Times New Roman"/>
          <w:color w:val="000000" w:themeColor="text1"/>
          <w:sz w:val="28"/>
          <w:szCs w:val="28"/>
          <w:shd w:val="clear" w:color="auto" w:fill="FFFFFF"/>
          <w:lang w:val="kk-KZ"/>
        </w:rPr>
      </w:pPr>
    </w:p>
    <w:p w14:paraId="25F11F9F" w14:textId="0AAC548D" w:rsidR="00D26176" w:rsidRPr="00AB1677" w:rsidRDefault="00E3778F" w:rsidP="00D26176">
      <w:pPr>
        <w:spacing w:after="0" w:line="240" w:lineRule="auto"/>
        <w:ind w:firstLine="567"/>
        <w:jc w:val="center"/>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15584" behindDoc="0" locked="0" layoutInCell="1" allowOverlap="1" wp14:anchorId="2BFA2F99" wp14:editId="6FA89A34">
                <wp:simplePos x="0" y="0"/>
                <wp:positionH relativeFrom="column">
                  <wp:posOffset>2052275</wp:posOffset>
                </wp:positionH>
                <wp:positionV relativeFrom="paragraph">
                  <wp:posOffset>158853</wp:posOffset>
                </wp:positionV>
                <wp:extent cx="1870951" cy="320040"/>
                <wp:effectExtent l="0" t="0" r="0" b="0"/>
                <wp:wrapNone/>
                <wp:docPr id="582" name="Прямоугольник 582"/>
                <wp:cNvGraphicFramePr/>
                <a:graphic xmlns:a="http://schemas.openxmlformats.org/drawingml/2006/main">
                  <a:graphicData uri="http://schemas.microsoft.com/office/word/2010/wordprocessingShape">
                    <wps:wsp>
                      <wps:cNvSpPr/>
                      <wps:spPr>
                        <a:xfrm>
                          <a:off x="0" y="0"/>
                          <a:ext cx="1870951" cy="320040"/>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44763438" w14:textId="65495F93" w:rsidR="00066D13" w:rsidRPr="00B452EE" w:rsidRDefault="00066D13" w:rsidP="00B452EE">
                            <w:pPr>
                              <w:pStyle w:val="a9"/>
                              <w:numPr>
                                <w:ilvl w:val="0"/>
                                <w:numId w:val="29"/>
                              </w:numPr>
                              <w:jc w:val="center"/>
                              <w:rPr>
                                <w:rFonts w:ascii="Times New Roman" w:hAnsi="Times New Roman"/>
                                <w:lang w:val="kk-KZ"/>
                              </w:rPr>
                            </w:pPr>
                            <w:r w:rsidRPr="00B452EE">
                              <w:rPr>
                                <w:rFonts w:ascii="Times New Roman" w:hAnsi="Times New Roman"/>
                                <w:color w:val="000000" w:themeColor="dark1"/>
                                <w:kern w:val="24"/>
                                <w:lang w:val="kk-KZ"/>
                              </w:rPr>
                              <w:t>Қауынды</w:t>
                            </w:r>
                            <w:r w:rsidRPr="00B452EE">
                              <w:rPr>
                                <w:rFonts w:ascii="Times New Roman" w:hAnsi="Times New Roman"/>
                                <w:color w:val="000000" w:themeColor="dark1"/>
                                <w:kern w:val="24"/>
                              </w:rPr>
                              <w:t xml:space="preserve"> </w:t>
                            </w:r>
                            <w:r w:rsidRPr="00B452EE">
                              <w:rPr>
                                <w:rFonts w:ascii="Times New Roman" w:hAnsi="Times New Roman"/>
                                <w:color w:val="000000" w:themeColor="dark1"/>
                                <w:kern w:val="24"/>
                                <w:lang w:val="kk-KZ"/>
                              </w:rPr>
                              <w:t>кабылдау</w:t>
                            </w:r>
                          </w:p>
                        </w:txbxContent>
                      </wps:txbx>
                      <wps:bodyPr rtlCol="0" anchor="ctr"/>
                    </wps:wsp>
                  </a:graphicData>
                </a:graphic>
              </wp:anchor>
            </w:drawing>
          </mc:Choice>
          <mc:Fallback>
            <w:pict>
              <v:rect w14:anchorId="2BFA2F99" id="Прямоугольник 582" o:spid="_x0000_s1183" style="position:absolute;left:0;text-align:left;margin-left:161.6pt;margin-top:12.5pt;width:147.3pt;height:25.2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" fillcolor="#82a0d7 [2164]" strokecolor="#4472c4 [3204]" strokeweight=".5pt">
                <v:fill color2="#678ccf [2612]" rotate="t" colors="0 #a8b7df;.5 #9aabd9;1 #879ed7" focus="100%" type="gradient">
                  <o:fill v:ext="view" type="gradientUnscaled"/>
                </v:fill>
                <v:textbox>
                  <w:txbxContent>
                    <w:p w14:paraId="44763438" w14:textId="65495F93" w:rsidR="00066D13" w:rsidRPr="00B452EE" w:rsidRDefault="00066D13" w:rsidP="00B452EE">
                      <w:pPr>
                        <w:pStyle w:val="a9"/>
                        <w:numPr>
                          <w:ilvl w:val="0"/>
                          <w:numId w:val="29"/>
                        </w:numPr>
                        <w:jc w:val="center"/>
                        <w:rPr>
                          <w:rFonts w:ascii="Times New Roman" w:hAnsi="Times New Roman"/>
                          <w:lang w:val="kk-KZ"/>
                        </w:rPr>
                      </w:pPr>
                      <w:r w:rsidRPr="00B452EE">
                        <w:rPr>
                          <w:rFonts w:ascii="Times New Roman" w:hAnsi="Times New Roman"/>
                          <w:color w:val="000000" w:themeColor="dark1"/>
                          <w:kern w:val="24"/>
                          <w:lang w:val="kk-KZ"/>
                        </w:rPr>
                        <w:t>Қауынды</w:t>
                      </w:r>
                      <w:r w:rsidRPr="00B452EE">
                        <w:rPr>
                          <w:rFonts w:ascii="Times New Roman" w:hAnsi="Times New Roman"/>
                          <w:color w:val="000000" w:themeColor="dark1"/>
                          <w:kern w:val="24"/>
                        </w:rPr>
                        <w:t xml:space="preserve"> </w:t>
                      </w:r>
                      <w:r w:rsidRPr="00B452EE">
                        <w:rPr>
                          <w:rFonts w:ascii="Times New Roman" w:hAnsi="Times New Roman"/>
                          <w:color w:val="000000" w:themeColor="dark1"/>
                          <w:kern w:val="24"/>
                          <w:lang w:val="kk-KZ"/>
                        </w:rPr>
                        <w:t>кабылдау</w:t>
                      </w:r>
                    </w:p>
                  </w:txbxContent>
                </v:textbox>
              </v:rect>
            </w:pict>
          </mc:Fallback>
        </mc:AlternateContent>
      </w:r>
    </w:p>
    <w:p w14:paraId="56312E72" w14:textId="0F054F82" w:rsidR="00D26176" w:rsidRPr="00AB1677" w:rsidRDefault="00D26176" w:rsidP="00C201D5">
      <w:pPr>
        <w:spacing w:after="0" w:line="240" w:lineRule="auto"/>
        <w:ind w:firstLine="567"/>
        <w:jc w:val="both"/>
        <w:rPr>
          <w:rFonts w:ascii="Times New Roman" w:hAnsi="Times New Roman" w:cs="Times New Roman"/>
          <w:sz w:val="28"/>
          <w:szCs w:val="28"/>
          <w:shd w:val="clear" w:color="auto" w:fill="FFFFFF"/>
          <w:lang w:val="kk-KZ"/>
        </w:rPr>
      </w:pPr>
    </w:p>
    <w:p w14:paraId="378A17AD" w14:textId="16700ADC" w:rsidR="00D26176" w:rsidRPr="00AB1677" w:rsidRDefault="00977330"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29920" behindDoc="0" locked="0" layoutInCell="1" allowOverlap="1" wp14:anchorId="635D4C32" wp14:editId="3230A0D9">
                <wp:simplePos x="0" y="0"/>
                <wp:positionH relativeFrom="column">
                  <wp:posOffset>2887566</wp:posOffset>
                </wp:positionH>
                <wp:positionV relativeFrom="paragraph">
                  <wp:posOffset>71617</wp:posOffset>
                </wp:positionV>
                <wp:extent cx="0" cy="214685"/>
                <wp:effectExtent l="0" t="0" r="38100" b="33020"/>
                <wp:wrapNone/>
                <wp:docPr id="622" name="Прямая соединительная линия 622"/>
                <wp:cNvGraphicFramePr/>
                <a:graphic xmlns:a="http://schemas.openxmlformats.org/drawingml/2006/main">
                  <a:graphicData uri="http://schemas.microsoft.com/office/word/2010/wordprocessingShape">
                    <wps:wsp>
                      <wps:cNvCnPr/>
                      <wps:spPr>
                        <a:xfrm>
                          <a:off x="0" y="0"/>
                          <a:ext cx="0" cy="21468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95F90D" id="Прямая соединительная линия 622" o:spid="_x0000_s1026" style="position:absolute;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7.35pt,5.65pt" to="227.35pt,2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" strokecolor="#4472c4 [3204]" strokeweight=".5pt">
                <v:stroke joinstyle="miter"/>
              </v:line>
            </w:pict>
          </mc:Fallback>
        </mc:AlternateContent>
      </w:r>
    </w:p>
    <w:p w14:paraId="52201361" w14:textId="6DA00238" w:rsidR="00D26176" w:rsidRPr="00AB1677" w:rsidRDefault="00B452EE"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17632" behindDoc="0" locked="0" layoutInCell="1" allowOverlap="1" wp14:anchorId="67EB3328" wp14:editId="0E97644D">
                <wp:simplePos x="0" y="0"/>
                <wp:positionH relativeFrom="column">
                  <wp:posOffset>3420303</wp:posOffset>
                </wp:positionH>
                <wp:positionV relativeFrom="paragraph">
                  <wp:posOffset>97736</wp:posOffset>
                </wp:positionV>
                <wp:extent cx="1855470" cy="423434"/>
                <wp:effectExtent l="76200" t="76200" r="87630" b="91440"/>
                <wp:wrapNone/>
                <wp:docPr id="585" name="Прямоугольник 585"/>
                <wp:cNvGraphicFramePr/>
                <a:graphic xmlns:a="http://schemas.openxmlformats.org/drawingml/2006/main">
                  <a:graphicData uri="http://schemas.microsoft.com/office/word/2010/wordprocessingShape">
                    <wps:wsp>
                      <wps:cNvSpPr/>
                      <wps:spPr>
                        <a:xfrm>
                          <a:off x="0" y="0"/>
                          <a:ext cx="1855470" cy="423434"/>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66C1E14C" w14:textId="7E498A78" w:rsidR="00066D13" w:rsidRPr="00B452EE" w:rsidRDefault="00066D13" w:rsidP="00E3778F">
                            <w:pPr>
                              <w:jc w:val="center"/>
                              <w:rPr>
                                <w:rFonts w:ascii="Times New Roman" w:hAnsi="Times New Roman"/>
                                <w:lang w:val="kk-KZ"/>
                              </w:rPr>
                            </w:pPr>
                            <w:r>
                              <w:rPr>
                                <w:rFonts w:ascii="Times New Roman" w:hAnsi="Times New Roman"/>
                                <w:color w:val="000000" w:themeColor="dark1"/>
                                <w:kern w:val="24"/>
                                <w:lang w:val="kk-KZ"/>
                              </w:rPr>
                              <w:t>3. Қауынды өңдеу</w:t>
                            </w:r>
                            <w:r>
                              <w:rPr>
                                <w:rFonts w:ascii="Times New Roman" w:hAnsi="Times New Roman"/>
                                <w:color w:val="000000" w:themeColor="dark1"/>
                                <w:kern w:val="24"/>
                              </w:rPr>
                              <w:t xml:space="preserve"> </w:t>
                            </w:r>
                            <w:r>
                              <w:rPr>
                                <w:rFonts w:ascii="Times New Roman" w:hAnsi="Times New Roman"/>
                                <w:color w:val="000000" w:themeColor="dark1"/>
                                <w:kern w:val="24"/>
                                <w:lang w:val="en-US"/>
                              </w:rPr>
                              <w:t>t</w:t>
                            </w:r>
                            <w:r w:rsidRPr="00B452EE">
                              <w:rPr>
                                <w:rFonts w:ascii="Times New Roman" w:hAnsi="Times New Roman"/>
                                <w:color w:val="000000" w:themeColor="dark1"/>
                                <w:kern w:val="24"/>
                                <w:lang w:val="ru-RU"/>
                              </w:rPr>
                              <w:t xml:space="preserve"> </w:t>
                            </w:r>
                            <w:r>
                              <w:rPr>
                                <w:rFonts w:ascii="Times New Roman" w:hAnsi="Times New Roman"/>
                                <w:color w:val="000000" w:themeColor="dark1"/>
                                <w:kern w:val="24"/>
                              </w:rPr>
                              <w:t>30</w:t>
                            </w:r>
                            <w:r w:rsidRPr="0000352C">
                              <w:rPr>
                                <w:rFonts w:ascii="Times New Roman" w:hAnsi="Times New Roman"/>
                                <w:color w:val="000000" w:themeColor="dark1"/>
                                <w:kern w:val="24"/>
                                <w:vertAlign w:val="superscript"/>
                              </w:rPr>
                              <w:t>0</w:t>
                            </w:r>
                            <w:r w:rsidRPr="00B452EE">
                              <w:rPr>
                                <w:rFonts w:ascii="Times New Roman" w:hAnsi="Times New Roman"/>
                                <w:color w:val="000000" w:themeColor="dark1"/>
                                <w:kern w:val="24"/>
                                <w:vertAlign w:val="superscript"/>
                                <w:lang w:val="ru-RU"/>
                              </w:rPr>
                              <w:t xml:space="preserve"> </w:t>
                            </w:r>
                            <w:r w:rsidRPr="00B452EE">
                              <w:rPr>
                                <w:rFonts w:ascii="Times New Roman" w:hAnsi="Times New Roman"/>
                                <w:color w:val="000000" w:themeColor="dark1"/>
                                <w:kern w:val="24"/>
                                <w:lang w:val="ru-RU"/>
                              </w:rPr>
                              <w:t>С</w:t>
                            </w:r>
                            <w:r>
                              <w:rPr>
                                <w:rFonts w:ascii="Times New Roman" w:hAnsi="Times New Roman"/>
                                <w:color w:val="000000" w:themeColor="dark1"/>
                                <w:kern w:val="24"/>
                                <w:lang w:val="kk-KZ"/>
                              </w:rPr>
                              <w:t xml:space="preserve"> жылы сумен</w:t>
                            </w:r>
                          </w:p>
                        </w:txbxContent>
                      </wps:txbx>
                      <wps:bodyPr rtlCol="0" anchor="ctr">
                        <a:noAutofit/>
                      </wps:bodyPr>
                    </wps:wsp>
                  </a:graphicData>
                </a:graphic>
                <wp14:sizeRelV relativeFrom="margin">
                  <wp14:pctHeight>0</wp14:pctHeight>
                </wp14:sizeRelV>
              </wp:anchor>
            </w:drawing>
          </mc:Choice>
          <mc:Fallback>
            <w:pict>
              <v:rect w14:anchorId="67EB3328" id="Прямоугольник 585" o:spid="_x0000_s1184" style="position:absolute;left:0;text-align:left;margin-left:269.3pt;margin-top:7.7pt;width:146.1pt;height:33.3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" fillcolor="#82a0d7 [2164]" strokecolor="#4472c4 [3204]" strokeweight=".5pt">
                <v:fill color2="#678ccf [2612]" rotate="t" colors="0 #a8b7df;.5 #9aabd9;1 #879ed7" focus="100%" type="gradient">
                  <o:fill v:ext="view" type="gradientUnscaled"/>
                </v:fill>
                <v:textbox>
                  <w:txbxContent>
                    <w:p w14:paraId="66C1E14C" w14:textId="7E498A78" w:rsidR="00066D13" w:rsidRPr="00B452EE" w:rsidRDefault="00066D13" w:rsidP="00E3778F">
                      <w:pPr>
                        <w:jc w:val="center"/>
                        <w:rPr>
                          <w:rFonts w:ascii="Times New Roman" w:hAnsi="Times New Roman"/>
                          <w:lang w:val="kk-KZ"/>
                        </w:rPr>
                      </w:pPr>
                      <w:r>
                        <w:rPr>
                          <w:rFonts w:ascii="Times New Roman" w:hAnsi="Times New Roman"/>
                          <w:color w:val="000000" w:themeColor="dark1"/>
                          <w:kern w:val="24"/>
                          <w:lang w:val="kk-KZ"/>
                        </w:rPr>
                        <w:t>3. Қауынды өңдеу</w:t>
                      </w:r>
                      <w:r>
                        <w:rPr>
                          <w:rFonts w:ascii="Times New Roman" w:hAnsi="Times New Roman"/>
                          <w:color w:val="000000" w:themeColor="dark1"/>
                          <w:kern w:val="24"/>
                        </w:rPr>
                        <w:t xml:space="preserve"> </w:t>
                      </w:r>
                      <w:r>
                        <w:rPr>
                          <w:rFonts w:ascii="Times New Roman" w:hAnsi="Times New Roman"/>
                          <w:color w:val="000000" w:themeColor="dark1"/>
                          <w:kern w:val="24"/>
                          <w:lang w:val="en-US"/>
                        </w:rPr>
                        <w:t>t</w:t>
                      </w:r>
                      <w:r w:rsidRPr="00B452EE">
                        <w:rPr>
                          <w:rFonts w:ascii="Times New Roman" w:hAnsi="Times New Roman"/>
                          <w:color w:val="000000" w:themeColor="dark1"/>
                          <w:kern w:val="24"/>
                          <w:lang w:val="ru-RU"/>
                        </w:rPr>
                        <w:t xml:space="preserve"> </w:t>
                      </w:r>
                      <w:r>
                        <w:rPr>
                          <w:rFonts w:ascii="Times New Roman" w:hAnsi="Times New Roman"/>
                          <w:color w:val="000000" w:themeColor="dark1"/>
                          <w:kern w:val="24"/>
                        </w:rPr>
                        <w:t>30</w:t>
                      </w:r>
                      <w:r w:rsidRPr="0000352C">
                        <w:rPr>
                          <w:rFonts w:ascii="Times New Roman" w:hAnsi="Times New Roman"/>
                          <w:color w:val="000000" w:themeColor="dark1"/>
                          <w:kern w:val="24"/>
                          <w:vertAlign w:val="superscript"/>
                        </w:rPr>
                        <w:t>0</w:t>
                      </w:r>
                      <w:r w:rsidRPr="00B452EE">
                        <w:rPr>
                          <w:rFonts w:ascii="Times New Roman" w:hAnsi="Times New Roman"/>
                          <w:color w:val="000000" w:themeColor="dark1"/>
                          <w:kern w:val="24"/>
                          <w:vertAlign w:val="superscript"/>
                          <w:lang w:val="ru-RU"/>
                        </w:rPr>
                        <w:t xml:space="preserve"> </w:t>
                      </w:r>
                      <w:r w:rsidRPr="00B452EE">
                        <w:rPr>
                          <w:rFonts w:ascii="Times New Roman" w:hAnsi="Times New Roman"/>
                          <w:color w:val="000000" w:themeColor="dark1"/>
                          <w:kern w:val="24"/>
                          <w:lang w:val="ru-RU"/>
                        </w:rPr>
                        <w:t>С</w:t>
                      </w:r>
                      <w:r>
                        <w:rPr>
                          <w:rFonts w:ascii="Times New Roman" w:hAnsi="Times New Roman"/>
                          <w:color w:val="000000" w:themeColor="dark1"/>
                          <w:kern w:val="24"/>
                          <w:lang w:val="kk-KZ"/>
                        </w:rPr>
                        <w:t xml:space="preserve"> жылы сумен</w:t>
                      </w:r>
                    </w:p>
                  </w:txbxContent>
                </v:textbox>
              </v:rect>
            </w:pict>
          </mc:Fallback>
        </mc:AlternateContent>
      </w:r>
      <w:r w:rsidR="00977330" w:rsidRPr="00AB1677">
        <w:rPr>
          <w:rFonts w:ascii="Times New Roman" w:hAnsi="Times New Roman" w:cs="Times New Roman"/>
          <w:noProof/>
          <w:sz w:val="28"/>
          <w:szCs w:val="28"/>
          <w:lang w:val="kk-KZ"/>
        </w:rPr>
        <mc:AlternateContent>
          <mc:Choice Requires="wps">
            <w:drawing>
              <wp:anchor distT="0" distB="0" distL="114300" distR="114300" simplePos="0" relativeHeight="251731968" behindDoc="0" locked="0" layoutInCell="1" allowOverlap="1" wp14:anchorId="193E1CF4" wp14:editId="60EF8BAD">
                <wp:simplePos x="0" y="0"/>
                <wp:positionH relativeFrom="column">
                  <wp:posOffset>1472234</wp:posOffset>
                </wp:positionH>
                <wp:positionV relativeFrom="paragraph">
                  <wp:posOffset>57978</wp:posOffset>
                </wp:positionV>
                <wp:extent cx="0" cy="182880"/>
                <wp:effectExtent l="76200" t="0" r="57150" b="64770"/>
                <wp:wrapNone/>
                <wp:docPr id="624" name="Прямая со стрелкой 624"/>
                <wp:cNvGraphicFramePr/>
                <a:graphic xmlns:a="http://schemas.openxmlformats.org/drawingml/2006/main">
                  <a:graphicData uri="http://schemas.microsoft.com/office/word/2010/wordprocessingShape">
                    <wps:wsp>
                      <wps:cNvCnPr/>
                      <wps:spPr>
                        <a:xfrm>
                          <a:off x="0" y="0"/>
                          <a:ext cx="0" cy="1828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46AA5B" id="Прямая со стрелкой 624" o:spid="_x0000_s1026" type="#_x0000_t32" style="position:absolute;margin-left:115.9pt;margin-top:4.55pt;width:0;height:14.4pt;z-index:25173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" strokecolor="#4472c4 [3204]" strokeweight=".5pt">
                <v:stroke endarrow="block" joinstyle="miter"/>
              </v:shape>
            </w:pict>
          </mc:Fallback>
        </mc:AlternateContent>
      </w:r>
      <w:r w:rsidR="00977330" w:rsidRPr="00AB1677">
        <w:rPr>
          <w:rFonts w:ascii="Times New Roman" w:hAnsi="Times New Roman" w:cs="Times New Roman"/>
          <w:noProof/>
          <w:sz w:val="28"/>
          <w:szCs w:val="28"/>
          <w:lang w:val="kk-KZ"/>
        </w:rPr>
        <mc:AlternateContent>
          <mc:Choice Requires="wps">
            <w:drawing>
              <wp:anchor distT="0" distB="0" distL="114300" distR="114300" simplePos="0" relativeHeight="251730944" behindDoc="0" locked="0" layoutInCell="1" allowOverlap="1" wp14:anchorId="237F3201" wp14:editId="60CE6468">
                <wp:simplePos x="0" y="0"/>
                <wp:positionH relativeFrom="column">
                  <wp:posOffset>1472482</wp:posOffset>
                </wp:positionH>
                <wp:positionV relativeFrom="paragraph">
                  <wp:posOffset>55245</wp:posOffset>
                </wp:positionV>
                <wp:extent cx="1422952" cy="10188"/>
                <wp:effectExtent l="0" t="0" r="25400" b="27940"/>
                <wp:wrapNone/>
                <wp:docPr id="623" name="Прямая соединительная линия 623"/>
                <wp:cNvGraphicFramePr/>
                <a:graphic xmlns:a="http://schemas.openxmlformats.org/drawingml/2006/main">
                  <a:graphicData uri="http://schemas.microsoft.com/office/word/2010/wordprocessingShape">
                    <wps:wsp>
                      <wps:cNvCnPr/>
                      <wps:spPr>
                        <a:xfrm flipH="1" flipV="1">
                          <a:off x="0" y="0"/>
                          <a:ext cx="1422952" cy="1018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D87E78C" id="Прямая соединительная линия 623" o:spid="_x0000_s1026" style="position:absolute;flip:x y;z-index:251730944;visibility:visible;mso-wrap-style:square;mso-wrap-distance-left:9pt;mso-wrap-distance-top:0;mso-wrap-distance-right:9pt;mso-wrap-distance-bottom:0;mso-position-horizontal:absolute;mso-position-horizontal-relative:text;mso-position-vertical:absolute;mso-position-vertical-relative:text" from="115.95pt,4.35pt" to="228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" strokecolor="#4472c4 [3204]" strokeweight=".5pt">
                <v:stroke joinstyle="miter"/>
              </v:line>
            </w:pict>
          </mc:Fallback>
        </mc:AlternateContent>
      </w:r>
    </w:p>
    <w:p w14:paraId="59BCE084" w14:textId="0A294DF2" w:rsidR="00D26176" w:rsidRPr="00AB1677" w:rsidRDefault="00977330"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32992" behindDoc="0" locked="0" layoutInCell="1" allowOverlap="1" wp14:anchorId="29FBF48E" wp14:editId="68EECD95">
                <wp:simplePos x="0" y="0"/>
                <wp:positionH relativeFrom="column">
                  <wp:posOffset>2399610</wp:posOffset>
                </wp:positionH>
                <wp:positionV relativeFrom="paragraph">
                  <wp:posOffset>187463</wp:posOffset>
                </wp:positionV>
                <wp:extent cx="1012742" cy="0"/>
                <wp:effectExtent l="0" t="76200" r="16510" b="95250"/>
                <wp:wrapNone/>
                <wp:docPr id="625" name="Прямая со стрелкой 625"/>
                <wp:cNvGraphicFramePr/>
                <a:graphic xmlns:a="http://schemas.openxmlformats.org/drawingml/2006/main">
                  <a:graphicData uri="http://schemas.microsoft.com/office/word/2010/wordprocessingShape">
                    <wps:wsp>
                      <wps:cNvCnPr/>
                      <wps:spPr>
                        <a:xfrm>
                          <a:off x="0" y="0"/>
                          <a:ext cx="101274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77AC53" id="Прямая со стрелкой 625" o:spid="_x0000_s1026" type="#_x0000_t32" style="position:absolute;margin-left:188.95pt;margin-top:14.75pt;width:79.75pt;height:0;z-index:25173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" strokecolor="#4472c4 [3204]" strokeweight=".5pt">
                <v:stroke endarrow="block" joinstyle="miter"/>
              </v:shape>
            </w:pict>
          </mc:Fallback>
        </mc:AlternateContent>
      </w:r>
      <w:r w:rsidR="00E3778F"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16608" behindDoc="0" locked="0" layoutInCell="1" allowOverlap="1" wp14:anchorId="13F910B6" wp14:editId="2C51CB3C">
                <wp:simplePos x="0" y="0"/>
                <wp:positionH relativeFrom="column">
                  <wp:posOffset>535570</wp:posOffset>
                </wp:positionH>
                <wp:positionV relativeFrom="paragraph">
                  <wp:posOffset>11356</wp:posOffset>
                </wp:positionV>
                <wp:extent cx="1865883" cy="323018"/>
                <wp:effectExtent l="0" t="0" r="0" b="0"/>
                <wp:wrapNone/>
                <wp:docPr id="584" name="Прямоугольник 584"/>
                <wp:cNvGraphicFramePr/>
                <a:graphic xmlns:a="http://schemas.openxmlformats.org/drawingml/2006/main">
                  <a:graphicData uri="http://schemas.microsoft.com/office/word/2010/wordprocessingShape">
                    <wps:wsp>
                      <wps:cNvSpPr/>
                      <wps:spPr>
                        <a:xfrm>
                          <a:off x="0" y="0"/>
                          <a:ext cx="1865883" cy="323018"/>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05BE12C0" w14:textId="161E0537" w:rsidR="00066D13" w:rsidRPr="0000352C" w:rsidRDefault="00066D13" w:rsidP="00E3778F">
                            <w:pPr>
                              <w:jc w:val="center"/>
                              <w:rPr>
                                <w:rFonts w:ascii="Times New Roman" w:hAnsi="Times New Roman"/>
                                <w:color w:val="000000" w:themeColor="dark1"/>
                                <w:kern w:val="24"/>
                                <w:lang w:val="en-US"/>
                              </w:rPr>
                            </w:pPr>
                            <w:r>
                              <w:rPr>
                                <w:rFonts w:ascii="Times New Roman" w:hAnsi="Times New Roman"/>
                                <w:color w:val="000000" w:themeColor="dark1"/>
                                <w:kern w:val="24"/>
                                <w:lang w:val="kk-KZ"/>
                              </w:rPr>
                              <w:t xml:space="preserve">2. Салкындату </w:t>
                            </w:r>
                            <w:r>
                              <w:rPr>
                                <w:rFonts w:ascii="Times New Roman" w:hAnsi="Times New Roman"/>
                                <w:color w:val="000000" w:themeColor="dark1"/>
                                <w:kern w:val="24"/>
                              </w:rPr>
                              <w:t xml:space="preserve"> </w:t>
                            </w:r>
                            <w:r>
                              <w:rPr>
                                <w:rFonts w:ascii="Times New Roman" w:hAnsi="Times New Roman"/>
                                <w:color w:val="000000" w:themeColor="dark1"/>
                                <w:kern w:val="24"/>
                                <w:lang w:val="en-US"/>
                              </w:rPr>
                              <w:t xml:space="preserve">t </w:t>
                            </w:r>
                            <w:r>
                              <w:rPr>
                                <w:rFonts w:ascii="Times New Roman" w:hAnsi="Times New Roman"/>
                                <w:color w:val="000000" w:themeColor="dark1"/>
                                <w:kern w:val="24"/>
                              </w:rPr>
                              <w:t>15</w:t>
                            </w:r>
                            <w:r w:rsidRPr="0000352C">
                              <w:rPr>
                                <w:rFonts w:ascii="Times New Roman" w:hAnsi="Times New Roman"/>
                                <w:color w:val="000000" w:themeColor="dark1"/>
                                <w:kern w:val="24"/>
                                <w:vertAlign w:val="superscript"/>
                              </w:rPr>
                              <w:t>0</w:t>
                            </w:r>
                            <w:r>
                              <w:rPr>
                                <w:rFonts w:ascii="Times New Roman" w:hAnsi="Times New Roman"/>
                                <w:color w:val="000000" w:themeColor="dark1"/>
                                <w:kern w:val="24"/>
                                <w:lang w:val="en-US"/>
                              </w:rPr>
                              <w:t>С</w:t>
                            </w:r>
                          </w:p>
                          <w:p w14:paraId="67E21163" w14:textId="77777777" w:rsidR="00066D13" w:rsidRPr="00891894" w:rsidRDefault="00066D13" w:rsidP="00E3778F">
                            <w:pPr>
                              <w:jc w:val="center"/>
                              <w:rPr>
                                <w:rFonts w:ascii="Times New Roman" w:hAnsi="Times New Roman"/>
                              </w:rPr>
                            </w:pPr>
                            <w:r w:rsidRPr="00891894">
                              <w:rPr>
                                <w:rFonts w:ascii="Times New Roman" w:hAnsi="Times New Roman"/>
                                <w:color w:val="000000" w:themeColor="dark1"/>
                                <w:kern w:val="24"/>
                              </w:rPr>
                              <w:t xml:space="preserve"> </w:t>
                            </w:r>
                          </w:p>
                        </w:txbxContent>
                      </wps:txbx>
                      <wps:bodyPr rtlCol="0" anchor="ctr"/>
                    </wps:wsp>
                  </a:graphicData>
                </a:graphic>
              </wp:anchor>
            </w:drawing>
          </mc:Choice>
          <mc:Fallback>
            <w:pict>
              <v:rect w14:anchorId="13F910B6" id="Прямоугольник 584" o:spid="_x0000_s1185" style="position:absolute;left:0;text-align:left;margin-left:42.15pt;margin-top:.9pt;width:146.9pt;height:25.4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" fillcolor="#82a0d7 [2164]" strokecolor="#4472c4 [3204]" strokeweight=".5pt">
                <v:fill color2="#678ccf [2612]" rotate="t" colors="0 #a8b7df;.5 #9aabd9;1 #879ed7" focus="100%" type="gradient">
                  <o:fill v:ext="view" type="gradientUnscaled"/>
                </v:fill>
                <v:textbox>
                  <w:txbxContent>
                    <w:p w14:paraId="05BE12C0" w14:textId="161E0537" w:rsidR="00066D13" w:rsidRPr="0000352C" w:rsidRDefault="00066D13" w:rsidP="00E3778F">
                      <w:pPr>
                        <w:jc w:val="center"/>
                        <w:rPr>
                          <w:rFonts w:ascii="Times New Roman" w:hAnsi="Times New Roman"/>
                          <w:color w:val="000000" w:themeColor="dark1"/>
                          <w:kern w:val="24"/>
                          <w:lang w:val="en-US"/>
                        </w:rPr>
                      </w:pPr>
                      <w:r>
                        <w:rPr>
                          <w:rFonts w:ascii="Times New Roman" w:hAnsi="Times New Roman"/>
                          <w:color w:val="000000" w:themeColor="dark1"/>
                          <w:kern w:val="24"/>
                          <w:lang w:val="kk-KZ"/>
                        </w:rPr>
                        <w:t xml:space="preserve">2. Салкындату </w:t>
                      </w:r>
                      <w:r>
                        <w:rPr>
                          <w:rFonts w:ascii="Times New Roman" w:hAnsi="Times New Roman"/>
                          <w:color w:val="000000" w:themeColor="dark1"/>
                          <w:kern w:val="24"/>
                        </w:rPr>
                        <w:t xml:space="preserve"> </w:t>
                      </w:r>
                      <w:r>
                        <w:rPr>
                          <w:rFonts w:ascii="Times New Roman" w:hAnsi="Times New Roman"/>
                          <w:color w:val="000000" w:themeColor="dark1"/>
                          <w:kern w:val="24"/>
                          <w:lang w:val="en-US"/>
                        </w:rPr>
                        <w:t xml:space="preserve">t </w:t>
                      </w:r>
                      <w:r>
                        <w:rPr>
                          <w:rFonts w:ascii="Times New Roman" w:hAnsi="Times New Roman"/>
                          <w:color w:val="000000" w:themeColor="dark1"/>
                          <w:kern w:val="24"/>
                        </w:rPr>
                        <w:t>15</w:t>
                      </w:r>
                      <w:r w:rsidRPr="0000352C">
                        <w:rPr>
                          <w:rFonts w:ascii="Times New Roman" w:hAnsi="Times New Roman"/>
                          <w:color w:val="000000" w:themeColor="dark1"/>
                          <w:kern w:val="24"/>
                          <w:vertAlign w:val="superscript"/>
                        </w:rPr>
                        <w:t>0</w:t>
                      </w:r>
                      <w:r>
                        <w:rPr>
                          <w:rFonts w:ascii="Times New Roman" w:hAnsi="Times New Roman"/>
                          <w:color w:val="000000" w:themeColor="dark1"/>
                          <w:kern w:val="24"/>
                          <w:lang w:val="en-US"/>
                        </w:rPr>
                        <w:t>С</w:t>
                      </w:r>
                    </w:p>
                    <w:p w14:paraId="67E21163" w14:textId="77777777" w:rsidR="00066D13" w:rsidRPr="00891894" w:rsidRDefault="00066D13" w:rsidP="00E3778F">
                      <w:pPr>
                        <w:jc w:val="center"/>
                        <w:rPr>
                          <w:rFonts w:ascii="Times New Roman" w:hAnsi="Times New Roman"/>
                        </w:rPr>
                      </w:pPr>
                      <w:r w:rsidRPr="00891894">
                        <w:rPr>
                          <w:rFonts w:ascii="Times New Roman" w:hAnsi="Times New Roman"/>
                          <w:color w:val="000000" w:themeColor="dark1"/>
                          <w:kern w:val="24"/>
                        </w:rPr>
                        <w:t xml:space="preserve"> </w:t>
                      </w:r>
                    </w:p>
                  </w:txbxContent>
                </v:textbox>
              </v:rect>
            </w:pict>
          </mc:Fallback>
        </mc:AlternateContent>
      </w:r>
    </w:p>
    <w:p w14:paraId="562168B3" w14:textId="639F0A8B" w:rsidR="00D26176" w:rsidRPr="00AB1677" w:rsidRDefault="00E3778F"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28896" behindDoc="0" locked="0" layoutInCell="1" allowOverlap="1" wp14:anchorId="67645B6C" wp14:editId="58EE8B2C">
                <wp:simplePos x="0" y="0"/>
                <wp:positionH relativeFrom="column">
                  <wp:posOffset>4385000</wp:posOffset>
                </wp:positionH>
                <wp:positionV relativeFrom="paragraph">
                  <wp:posOffset>114078</wp:posOffset>
                </wp:positionV>
                <wp:extent cx="0" cy="323156"/>
                <wp:effectExtent l="76200" t="0" r="76200" b="58420"/>
                <wp:wrapNone/>
                <wp:docPr id="614" name="Соединитель: изогнутый 614"/>
                <wp:cNvGraphicFramePr/>
                <a:graphic xmlns:a="http://schemas.openxmlformats.org/drawingml/2006/main">
                  <a:graphicData uri="http://schemas.microsoft.com/office/word/2010/wordprocessingShape">
                    <wps:wsp>
                      <wps:cNvCnPr/>
                      <wps:spPr>
                        <a:xfrm>
                          <a:off x="0" y="0"/>
                          <a:ext cx="0" cy="323156"/>
                        </a:xfrm>
                        <a:prstGeom prst="curved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3276691"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оединитель: изогнутый 614" o:spid="_x0000_s1026" type="#_x0000_t38" style="position:absolute;margin-left:345.3pt;margin-top:9pt;width:0;height:25.45pt;z-index:25172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" adj="10800" strokecolor="#4472c4 [3204]" strokeweight=".5pt">
                <v:stroke endarrow="block" joinstyle="miter"/>
              </v:shape>
            </w:pict>
          </mc:Fallback>
        </mc:AlternateContent>
      </w:r>
    </w:p>
    <w:p w14:paraId="411AA086" w14:textId="781EBF71" w:rsidR="00E3778F" w:rsidRPr="00AB1677" w:rsidRDefault="00B452EE"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18656" behindDoc="0" locked="0" layoutInCell="1" allowOverlap="1" wp14:anchorId="06BFEC67" wp14:editId="525DF0AC">
                <wp:simplePos x="0" y="0"/>
                <wp:positionH relativeFrom="column">
                  <wp:posOffset>3464698</wp:posOffset>
                </wp:positionH>
                <wp:positionV relativeFrom="paragraph">
                  <wp:posOffset>85310</wp:posOffset>
                </wp:positionV>
                <wp:extent cx="1849755" cy="599661"/>
                <wp:effectExtent l="76200" t="76200" r="93345" b="86360"/>
                <wp:wrapNone/>
                <wp:docPr id="590" name="Прямоугольник 590"/>
                <wp:cNvGraphicFramePr/>
                <a:graphic xmlns:a="http://schemas.openxmlformats.org/drawingml/2006/main">
                  <a:graphicData uri="http://schemas.microsoft.com/office/word/2010/wordprocessingShape">
                    <wps:wsp>
                      <wps:cNvSpPr/>
                      <wps:spPr>
                        <a:xfrm>
                          <a:off x="0" y="0"/>
                          <a:ext cx="1849755" cy="599661"/>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36ED14C0" w14:textId="4E5A8B75" w:rsidR="00066D13" w:rsidRPr="00B452EE" w:rsidRDefault="00066D13" w:rsidP="00E3778F">
                            <w:pPr>
                              <w:jc w:val="center"/>
                              <w:rPr>
                                <w:rFonts w:ascii="Times New Roman" w:hAnsi="Times New Roman"/>
                                <w:lang w:val="kk-KZ"/>
                              </w:rPr>
                            </w:pPr>
                            <w:r>
                              <w:rPr>
                                <w:rFonts w:ascii="Times New Roman" w:hAnsi="Times New Roman"/>
                                <w:color w:val="000000" w:themeColor="dark1"/>
                                <w:kern w:val="24"/>
                                <w:lang w:val="kk-KZ"/>
                              </w:rPr>
                              <w:t>4. Қауынды құрылымдарын бөлу (қабығы, жұмсағы, дәндері)</w:t>
                            </w:r>
                          </w:p>
                        </w:txbxContent>
                      </wps:txbx>
                      <wps:bodyPr rtlCol="0" anchor="ctr">
                        <a:noAutofit/>
                      </wps:bodyPr>
                    </wps:wsp>
                  </a:graphicData>
                </a:graphic>
                <wp14:sizeRelV relativeFrom="margin">
                  <wp14:pctHeight>0</wp14:pctHeight>
                </wp14:sizeRelV>
              </wp:anchor>
            </w:drawing>
          </mc:Choice>
          <mc:Fallback>
            <w:pict>
              <v:rect w14:anchorId="06BFEC67" id="Прямоугольник 590" o:spid="_x0000_s1186" style="position:absolute;left:0;text-align:left;margin-left:272.8pt;margin-top:6.7pt;width:145.65pt;height:47.2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" fillcolor="#82a0d7 [2164]" strokecolor="#4472c4 [3204]" strokeweight=".5pt">
                <v:fill color2="#678ccf [2612]" rotate="t" colors="0 #a8b7df;.5 #9aabd9;1 #879ed7" focus="100%" type="gradient">
                  <o:fill v:ext="view" type="gradientUnscaled"/>
                </v:fill>
                <v:textbox>
                  <w:txbxContent>
                    <w:p w14:paraId="36ED14C0" w14:textId="4E5A8B75" w:rsidR="00066D13" w:rsidRPr="00B452EE" w:rsidRDefault="00066D13" w:rsidP="00E3778F">
                      <w:pPr>
                        <w:jc w:val="center"/>
                        <w:rPr>
                          <w:rFonts w:ascii="Times New Roman" w:hAnsi="Times New Roman"/>
                          <w:lang w:val="kk-KZ"/>
                        </w:rPr>
                      </w:pPr>
                      <w:r>
                        <w:rPr>
                          <w:rFonts w:ascii="Times New Roman" w:hAnsi="Times New Roman"/>
                          <w:color w:val="000000" w:themeColor="dark1"/>
                          <w:kern w:val="24"/>
                          <w:lang w:val="kk-KZ"/>
                        </w:rPr>
                        <w:t>4. Қауынды құрылымдарын бөлу (қабығы, жұмсағы, дәндері)</w:t>
                      </w:r>
                    </w:p>
                  </w:txbxContent>
                </v:textbox>
              </v:rect>
            </w:pict>
          </mc:Fallback>
        </mc:AlternateContent>
      </w:r>
    </w:p>
    <w:p w14:paraId="7EEBBC10" w14:textId="7039E54D" w:rsidR="00E3778F" w:rsidRPr="00AB1677" w:rsidRDefault="00E3778F"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19680" behindDoc="0" locked="0" layoutInCell="1" allowOverlap="1" wp14:anchorId="3373E7F6" wp14:editId="78E6E094">
                <wp:simplePos x="0" y="0"/>
                <wp:positionH relativeFrom="column">
                  <wp:posOffset>557692</wp:posOffset>
                </wp:positionH>
                <wp:positionV relativeFrom="paragraph">
                  <wp:posOffset>138947</wp:posOffset>
                </wp:positionV>
                <wp:extent cx="1858910" cy="304472"/>
                <wp:effectExtent l="0" t="0" r="0" b="0"/>
                <wp:wrapNone/>
                <wp:docPr id="594" name="Прямоугольник 594"/>
                <wp:cNvGraphicFramePr/>
                <a:graphic xmlns:a="http://schemas.openxmlformats.org/drawingml/2006/main">
                  <a:graphicData uri="http://schemas.microsoft.com/office/word/2010/wordprocessingShape">
                    <wps:wsp>
                      <wps:cNvSpPr/>
                      <wps:spPr>
                        <a:xfrm>
                          <a:off x="0" y="0"/>
                          <a:ext cx="1858910" cy="304472"/>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4041D20E" w14:textId="34ECA61B" w:rsidR="00066D13" w:rsidRPr="00891894" w:rsidRDefault="00066D13" w:rsidP="00E3778F">
                            <w:pPr>
                              <w:jc w:val="center"/>
                              <w:rPr>
                                <w:rFonts w:ascii="Times New Roman" w:hAnsi="Times New Roman"/>
                              </w:rPr>
                            </w:pPr>
                            <w:r>
                              <w:rPr>
                                <w:rFonts w:ascii="Times New Roman" w:hAnsi="Times New Roman"/>
                                <w:color w:val="000000" w:themeColor="dark1"/>
                                <w:kern w:val="24"/>
                                <w:lang w:val="kk-KZ"/>
                              </w:rPr>
                              <w:t>5. Сығынды алу</w:t>
                            </w:r>
                            <w:r w:rsidRPr="00891894">
                              <w:rPr>
                                <w:rFonts w:ascii="Times New Roman" w:hAnsi="Times New Roman"/>
                                <w:color w:val="000000" w:themeColor="dark1"/>
                                <w:kern w:val="24"/>
                              </w:rPr>
                              <w:t xml:space="preserve">  </w:t>
                            </w:r>
                          </w:p>
                        </w:txbxContent>
                      </wps:txbx>
                      <wps:bodyPr rtlCol="0" anchor="ctr"/>
                    </wps:wsp>
                  </a:graphicData>
                </a:graphic>
              </wp:anchor>
            </w:drawing>
          </mc:Choice>
          <mc:Fallback>
            <w:pict>
              <v:rect w14:anchorId="3373E7F6" id="Прямоугольник 594" o:spid="_x0000_s1187" style="position:absolute;left:0;text-align:left;margin-left:43.9pt;margin-top:10.95pt;width:146.35pt;height:23.9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" fillcolor="#82a0d7 [2164]" strokecolor="#4472c4 [3204]" strokeweight=".5pt">
                <v:fill color2="#678ccf [2612]" rotate="t" colors="0 #a8b7df;.5 #9aabd9;1 #879ed7" focus="100%" type="gradient">
                  <o:fill v:ext="view" type="gradientUnscaled"/>
                </v:fill>
                <v:textbox>
                  <w:txbxContent>
                    <w:p w14:paraId="4041D20E" w14:textId="34ECA61B" w:rsidR="00066D13" w:rsidRPr="00891894" w:rsidRDefault="00066D13" w:rsidP="00E3778F">
                      <w:pPr>
                        <w:jc w:val="center"/>
                        <w:rPr>
                          <w:rFonts w:ascii="Times New Roman" w:hAnsi="Times New Roman"/>
                        </w:rPr>
                      </w:pPr>
                      <w:r>
                        <w:rPr>
                          <w:rFonts w:ascii="Times New Roman" w:hAnsi="Times New Roman"/>
                          <w:color w:val="000000" w:themeColor="dark1"/>
                          <w:kern w:val="24"/>
                          <w:lang w:val="kk-KZ"/>
                        </w:rPr>
                        <w:t>5. Сығынды алу</w:t>
                      </w:r>
                      <w:r w:rsidRPr="00891894">
                        <w:rPr>
                          <w:rFonts w:ascii="Times New Roman" w:hAnsi="Times New Roman"/>
                          <w:color w:val="000000" w:themeColor="dark1"/>
                          <w:kern w:val="24"/>
                        </w:rPr>
                        <w:t xml:space="preserve">  </w:t>
                      </w:r>
                    </w:p>
                  </w:txbxContent>
                </v:textbox>
              </v:rect>
            </w:pict>
          </mc:Fallback>
        </mc:AlternateContent>
      </w:r>
    </w:p>
    <w:p w14:paraId="2DE2B2D2" w14:textId="7A08AA90" w:rsidR="00E3778F" w:rsidRPr="00AB1677" w:rsidRDefault="00977330"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34016" behindDoc="0" locked="0" layoutInCell="1" allowOverlap="1" wp14:anchorId="398456F7" wp14:editId="4C4295C3">
                <wp:simplePos x="0" y="0"/>
                <wp:positionH relativeFrom="column">
                  <wp:posOffset>2402536</wp:posOffset>
                </wp:positionH>
                <wp:positionV relativeFrom="paragraph">
                  <wp:posOffset>29541</wp:posOffset>
                </wp:positionV>
                <wp:extent cx="1057524" cy="0"/>
                <wp:effectExtent l="38100" t="76200" r="0" b="95250"/>
                <wp:wrapNone/>
                <wp:docPr id="626" name="Прямая со стрелкой 626"/>
                <wp:cNvGraphicFramePr/>
                <a:graphic xmlns:a="http://schemas.openxmlformats.org/drawingml/2006/main">
                  <a:graphicData uri="http://schemas.microsoft.com/office/word/2010/wordprocessingShape">
                    <wps:wsp>
                      <wps:cNvCnPr/>
                      <wps:spPr>
                        <a:xfrm flipH="1">
                          <a:off x="0" y="0"/>
                          <a:ext cx="105752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6BE5AB" id="Прямая со стрелкой 626" o:spid="_x0000_s1026" type="#_x0000_t32" style="position:absolute;margin-left:189.2pt;margin-top:2.35pt;width:83.25pt;height:0;flip:x;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" strokecolor="#4472c4 [3204]" strokeweight=".5pt">
                <v:stroke endarrow="block" joinstyle="miter"/>
              </v:shape>
            </w:pict>
          </mc:Fallback>
        </mc:AlternateContent>
      </w:r>
    </w:p>
    <w:p w14:paraId="3CC89D50" w14:textId="0CA56DED" w:rsidR="00E3778F" w:rsidRPr="00AB1677" w:rsidRDefault="00977330"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40160" behindDoc="0" locked="0" layoutInCell="1" allowOverlap="1" wp14:anchorId="4176D54B" wp14:editId="31782764">
                <wp:simplePos x="0" y="0"/>
                <wp:positionH relativeFrom="column">
                  <wp:posOffset>1535844</wp:posOffset>
                </wp:positionH>
                <wp:positionV relativeFrom="paragraph">
                  <wp:posOffset>33821</wp:posOffset>
                </wp:positionV>
                <wp:extent cx="7951" cy="220621"/>
                <wp:effectExtent l="0" t="0" r="30480" b="27305"/>
                <wp:wrapNone/>
                <wp:docPr id="632" name="Прямая соединительная линия 632"/>
                <wp:cNvGraphicFramePr/>
                <a:graphic xmlns:a="http://schemas.openxmlformats.org/drawingml/2006/main">
                  <a:graphicData uri="http://schemas.microsoft.com/office/word/2010/wordprocessingShape">
                    <wps:wsp>
                      <wps:cNvCnPr/>
                      <wps:spPr>
                        <a:xfrm flipH="1" flipV="1">
                          <a:off x="0" y="0"/>
                          <a:ext cx="7951" cy="22062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9AAE3D" id="Прямая соединительная линия 632" o:spid="_x0000_s1026" style="position:absolute;flip:x y;z-index:251740160;visibility:visible;mso-wrap-style:square;mso-wrap-distance-left:9pt;mso-wrap-distance-top:0;mso-wrap-distance-right:9pt;mso-wrap-distance-bottom:0;mso-position-horizontal:absolute;mso-position-horizontal-relative:text;mso-position-vertical:absolute;mso-position-vertical-relative:text" from="120.95pt,2.65pt" to="121.6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" strokecolor="#4472c4 [3204]" strokeweight=".5pt">
                <v:stroke joinstyle="miter"/>
              </v:line>
            </w:pict>
          </mc:Fallback>
        </mc:AlternateContent>
      </w:r>
    </w:p>
    <w:p w14:paraId="1AE1388B" w14:textId="691AE37F" w:rsidR="00E3778F" w:rsidRPr="00AB1677" w:rsidRDefault="00977330"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39136" behindDoc="0" locked="0" layoutInCell="1" allowOverlap="1" wp14:anchorId="25CD14F5" wp14:editId="698C0117">
                <wp:simplePos x="0" y="0"/>
                <wp:positionH relativeFrom="column">
                  <wp:posOffset>1909555</wp:posOffset>
                </wp:positionH>
                <wp:positionV relativeFrom="paragraph">
                  <wp:posOffset>47680</wp:posOffset>
                </wp:positionV>
                <wp:extent cx="0" cy="216977"/>
                <wp:effectExtent l="76200" t="0" r="57150" b="50165"/>
                <wp:wrapNone/>
                <wp:docPr id="631" name="Прямая со стрелкой 631"/>
                <wp:cNvGraphicFramePr/>
                <a:graphic xmlns:a="http://schemas.openxmlformats.org/drawingml/2006/main">
                  <a:graphicData uri="http://schemas.microsoft.com/office/word/2010/wordprocessingShape">
                    <wps:wsp>
                      <wps:cNvCnPr/>
                      <wps:spPr>
                        <a:xfrm>
                          <a:off x="0" y="0"/>
                          <a:ext cx="0" cy="21697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70A23D" id="Прямая со стрелкой 631" o:spid="_x0000_s1026" type="#_x0000_t32" style="position:absolute;margin-left:150.35pt;margin-top:3.75pt;width:0;height:17.1pt;z-index:25173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38112" behindDoc="0" locked="0" layoutInCell="1" allowOverlap="1" wp14:anchorId="18382717" wp14:editId="3B12C06C">
                <wp:simplePos x="0" y="0"/>
                <wp:positionH relativeFrom="column">
                  <wp:posOffset>3078397</wp:posOffset>
                </wp:positionH>
                <wp:positionV relativeFrom="paragraph">
                  <wp:posOffset>57923</wp:posOffset>
                </wp:positionV>
                <wp:extent cx="0" cy="190831"/>
                <wp:effectExtent l="76200" t="0" r="57150" b="57150"/>
                <wp:wrapNone/>
                <wp:docPr id="630" name="Прямая со стрелкой 630"/>
                <wp:cNvGraphicFramePr/>
                <a:graphic xmlns:a="http://schemas.openxmlformats.org/drawingml/2006/main">
                  <a:graphicData uri="http://schemas.microsoft.com/office/word/2010/wordprocessingShape">
                    <wps:wsp>
                      <wps:cNvCnPr/>
                      <wps:spPr>
                        <a:xfrm>
                          <a:off x="0" y="0"/>
                          <a:ext cx="0" cy="1908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39AAB0D" id="Прямая со стрелкой 630" o:spid="_x0000_s1026" type="#_x0000_t32" style="position:absolute;margin-left:242.4pt;margin-top:4.55pt;width:0;height:15.05pt;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37088" behindDoc="0" locked="0" layoutInCell="1" allowOverlap="1" wp14:anchorId="06270EA3" wp14:editId="596CCCBE">
                <wp:simplePos x="0" y="0"/>
                <wp:positionH relativeFrom="column">
                  <wp:posOffset>4055855</wp:posOffset>
                </wp:positionH>
                <wp:positionV relativeFrom="paragraph">
                  <wp:posOffset>47680</wp:posOffset>
                </wp:positionV>
                <wp:extent cx="0" cy="185172"/>
                <wp:effectExtent l="76200" t="0" r="57150" b="62865"/>
                <wp:wrapNone/>
                <wp:docPr id="629" name="Прямая со стрелкой 629"/>
                <wp:cNvGraphicFramePr/>
                <a:graphic xmlns:a="http://schemas.openxmlformats.org/drawingml/2006/main">
                  <a:graphicData uri="http://schemas.microsoft.com/office/word/2010/wordprocessingShape">
                    <wps:wsp>
                      <wps:cNvCnPr/>
                      <wps:spPr>
                        <a:xfrm>
                          <a:off x="0" y="0"/>
                          <a:ext cx="0" cy="1851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90AD05" id="Прямая со стрелкой 629" o:spid="_x0000_s1026" type="#_x0000_t32" style="position:absolute;margin-left:319.35pt;margin-top:3.75pt;width:0;height:14.6pt;z-index:25173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36064" behindDoc="0" locked="0" layoutInCell="1" allowOverlap="1" wp14:anchorId="6EC46EA8" wp14:editId="3DF7893D">
                <wp:simplePos x="0" y="0"/>
                <wp:positionH relativeFrom="column">
                  <wp:posOffset>1543270</wp:posOffset>
                </wp:positionH>
                <wp:positionV relativeFrom="paragraph">
                  <wp:posOffset>47625</wp:posOffset>
                </wp:positionV>
                <wp:extent cx="2512612" cy="0"/>
                <wp:effectExtent l="0" t="0" r="0" b="0"/>
                <wp:wrapNone/>
                <wp:docPr id="628" name="Прямая соединительная линия 628"/>
                <wp:cNvGraphicFramePr/>
                <a:graphic xmlns:a="http://schemas.openxmlformats.org/drawingml/2006/main">
                  <a:graphicData uri="http://schemas.microsoft.com/office/word/2010/wordprocessingShape">
                    <wps:wsp>
                      <wps:cNvCnPr/>
                      <wps:spPr>
                        <a:xfrm>
                          <a:off x="0" y="0"/>
                          <a:ext cx="251261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D6B3BF" id="Прямая соединительная линия 628"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121.5pt,3.75pt" to="319.3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" strokecolor="#4472c4 [3204]" strokeweight=".5pt">
                <v:stroke joinstyle="miter"/>
              </v:line>
            </w:pict>
          </mc:Fallback>
        </mc:AlternateContent>
      </w:r>
    </w:p>
    <w:p w14:paraId="192FA9CA" w14:textId="4DCC434E" w:rsidR="00E3778F" w:rsidRPr="00AB1677" w:rsidRDefault="00B452EE"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50400" behindDoc="0" locked="0" layoutInCell="1" allowOverlap="1" wp14:anchorId="2216881E" wp14:editId="5C58B86F">
                <wp:simplePos x="0" y="0"/>
                <wp:positionH relativeFrom="column">
                  <wp:posOffset>2354828</wp:posOffset>
                </wp:positionH>
                <wp:positionV relativeFrom="paragraph">
                  <wp:posOffset>168192</wp:posOffset>
                </wp:positionV>
                <wp:extent cx="341907" cy="0"/>
                <wp:effectExtent l="38100" t="76200" r="0" b="95250"/>
                <wp:wrapNone/>
                <wp:docPr id="400" name="Прямая со стрелкой 400"/>
                <wp:cNvGraphicFramePr/>
                <a:graphic xmlns:a="http://schemas.openxmlformats.org/drawingml/2006/main">
                  <a:graphicData uri="http://schemas.microsoft.com/office/word/2010/wordprocessingShape">
                    <wps:wsp>
                      <wps:cNvCnPr/>
                      <wps:spPr>
                        <a:xfrm flipH="1">
                          <a:off x="0" y="0"/>
                          <a:ext cx="34190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6D8101" id="Прямая со стрелкой 400" o:spid="_x0000_s1026" type="#_x0000_t32" style="position:absolute;margin-left:185.4pt;margin-top:13.25pt;width:26.9pt;height:0;flip:x;z-index:25175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49376" behindDoc="0" locked="0" layoutInCell="1" allowOverlap="1" wp14:anchorId="7F873FDD" wp14:editId="52A85AE8">
                <wp:simplePos x="0" y="0"/>
                <wp:positionH relativeFrom="column">
                  <wp:posOffset>3468011</wp:posOffset>
                </wp:positionH>
                <wp:positionV relativeFrom="paragraph">
                  <wp:posOffset>171505</wp:posOffset>
                </wp:positionV>
                <wp:extent cx="286247" cy="0"/>
                <wp:effectExtent l="38100" t="76200" r="0" b="95250"/>
                <wp:wrapNone/>
                <wp:docPr id="399" name="Прямая со стрелкой 399"/>
                <wp:cNvGraphicFramePr/>
                <a:graphic xmlns:a="http://schemas.openxmlformats.org/drawingml/2006/main">
                  <a:graphicData uri="http://schemas.microsoft.com/office/word/2010/wordprocessingShape">
                    <wps:wsp>
                      <wps:cNvCnPr/>
                      <wps:spPr>
                        <a:xfrm flipH="1">
                          <a:off x="0" y="0"/>
                          <a:ext cx="28624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2AE3BC" id="Прямая со стрелкой 399" o:spid="_x0000_s1026" type="#_x0000_t32" style="position:absolute;margin-left:273.05pt;margin-top:13.5pt;width:22.55pt;height:0;flip:x;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" strokecolor="#4472c4 [3204]" strokeweight=".5pt">
                <v:stroke endarrow="block" joinstyle="miter"/>
              </v:shape>
            </w:pict>
          </mc:Fallback>
        </mc:AlternateContent>
      </w:r>
      <w:r w:rsidR="00977330" w:rsidRPr="00AB1677">
        <w:rPr>
          <w:rFonts w:ascii="Times New Roman" w:hAnsi="Times New Roman" w:cs="Times New Roman"/>
          <w:noProof/>
          <w:sz w:val="28"/>
          <w:szCs w:val="28"/>
          <w:lang w:val="kk-KZ"/>
        </w:rPr>
        <mc:AlternateContent>
          <mc:Choice Requires="wps">
            <w:drawing>
              <wp:anchor distT="0" distB="0" distL="114300" distR="114300" simplePos="0" relativeHeight="251741184" behindDoc="0" locked="0" layoutInCell="1" allowOverlap="1" wp14:anchorId="3068349F" wp14:editId="1FB4554B">
                <wp:simplePos x="0" y="0"/>
                <wp:positionH relativeFrom="column">
                  <wp:posOffset>4827684</wp:posOffset>
                </wp:positionH>
                <wp:positionV relativeFrom="paragraph">
                  <wp:posOffset>195359</wp:posOffset>
                </wp:positionV>
                <wp:extent cx="7951" cy="659820"/>
                <wp:effectExtent l="0" t="0" r="30480" b="26035"/>
                <wp:wrapNone/>
                <wp:docPr id="633" name="Прямая соединительная линия 633"/>
                <wp:cNvGraphicFramePr/>
                <a:graphic xmlns:a="http://schemas.openxmlformats.org/drawingml/2006/main">
                  <a:graphicData uri="http://schemas.microsoft.com/office/word/2010/wordprocessingShape">
                    <wps:wsp>
                      <wps:cNvCnPr/>
                      <wps:spPr>
                        <a:xfrm>
                          <a:off x="0" y="0"/>
                          <a:ext cx="7951" cy="65982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334803" id="Прямая соединительная линия 633"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0.15pt,15.4pt" to="380.8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" strokecolor="#4472c4 [3204]" strokeweight=".5pt">
                <v:stroke joinstyle="miter"/>
              </v:line>
            </w:pict>
          </mc:Fallback>
        </mc:AlternateContent>
      </w:r>
      <w:r w:rsidR="00400097"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24800" behindDoc="0" locked="0" layoutInCell="1" allowOverlap="1" wp14:anchorId="223062AF" wp14:editId="6438DE02">
                <wp:simplePos x="0" y="0"/>
                <wp:positionH relativeFrom="column">
                  <wp:posOffset>2719587</wp:posOffset>
                </wp:positionH>
                <wp:positionV relativeFrom="paragraph">
                  <wp:posOffset>6350</wp:posOffset>
                </wp:positionV>
                <wp:extent cx="748274" cy="292715"/>
                <wp:effectExtent l="0" t="0" r="0" b="0"/>
                <wp:wrapNone/>
                <wp:docPr id="599" name="Прямоугольник 599"/>
                <wp:cNvGraphicFramePr/>
                <a:graphic xmlns:a="http://schemas.openxmlformats.org/drawingml/2006/main">
                  <a:graphicData uri="http://schemas.microsoft.com/office/word/2010/wordprocessingShape">
                    <wps:wsp>
                      <wps:cNvSpPr/>
                      <wps:spPr>
                        <a:xfrm>
                          <a:off x="0" y="0"/>
                          <a:ext cx="748274" cy="292715"/>
                        </a:xfrm>
                        <a:prstGeom prst="rect">
                          <a:avLst/>
                        </a:prstGeom>
                        <a:effectLst>
                          <a:glow rad="63500">
                            <a:schemeClr val="accent2">
                              <a:satMod val="175000"/>
                              <a:alpha val="40000"/>
                            </a:schemeClr>
                          </a:glow>
                        </a:effectLst>
                      </wps:spPr>
                      <wps:style>
                        <a:lnRef idx="1">
                          <a:schemeClr val="accent4"/>
                        </a:lnRef>
                        <a:fillRef idx="2">
                          <a:schemeClr val="accent4"/>
                        </a:fillRef>
                        <a:effectRef idx="1">
                          <a:schemeClr val="accent4"/>
                        </a:effectRef>
                        <a:fontRef idx="minor">
                          <a:schemeClr val="dk1"/>
                        </a:fontRef>
                      </wps:style>
                      <wps:txbx>
                        <w:txbxContent>
                          <w:p w14:paraId="17A763B1" w14:textId="77777777" w:rsidR="00066D13" w:rsidRPr="00891894" w:rsidRDefault="00066D13" w:rsidP="00E3778F">
                            <w:pPr>
                              <w:jc w:val="center"/>
                              <w:rPr>
                                <w:rFonts w:ascii="Times New Roman" w:hAnsi="Times New Roman"/>
                                <w:color w:val="000000" w:themeColor="text1"/>
                                <w:lang w:val="kk-KZ"/>
                              </w:rPr>
                            </w:pPr>
                            <w:r w:rsidRPr="00891894">
                              <w:rPr>
                                <w:rFonts w:ascii="Times New Roman" w:hAnsi="Times New Roman"/>
                                <w:color w:val="000000" w:themeColor="text1"/>
                                <w:lang w:val="kk-KZ"/>
                              </w:rPr>
                              <w:t>жұмсағы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062AF" id="Прямоугольник 599" o:spid="_x0000_s1188" style="position:absolute;left:0;text-align:left;margin-left:214.15pt;margin-top:.5pt;width:58.9pt;height:23.0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" fillcolor="#ffd555 [2167]" strokecolor="#ffc000 [3207]" strokeweight=".5pt">
                <v:fill color2="#ffcc31 [2615]" rotate="t" colors="0 #ffdd9c;.5 #ffd78e;1 #ffd479" focus="100%" type="gradient">
                  <o:fill v:ext="view" type="gradientUnscaled"/>
                </v:fill>
                <v:textbox>
                  <w:txbxContent>
                    <w:p w14:paraId="17A763B1" w14:textId="77777777" w:rsidR="00066D13" w:rsidRPr="00891894" w:rsidRDefault="00066D13" w:rsidP="00E3778F">
                      <w:pPr>
                        <w:jc w:val="center"/>
                        <w:rPr>
                          <w:rFonts w:ascii="Times New Roman" w:hAnsi="Times New Roman"/>
                          <w:color w:val="000000" w:themeColor="text1"/>
                          <w:lang w:val="kk-KZ"/>
                        </w:rPr>
                      </w:pPr>
                      <w:r w:rsidRPr="00891894">
                        <w:rPr>
                          <w:rFonts w:ascii="Times New Roman" w:hAnsi="Times New Roman"/>
                          <w:color w:val="000000" w:themeColor="text1"/>
                          <w:lang w:val="kk-KZ"/>
                        </w:rPr>
                        <w:t>жұмсағы</w:t>
                      </w:r>
                    </w:p>
                  </w:txbxContent>
                </v:textbox>
              </v:rect>
            </w:pict>
          </mc:Fallback>
        </mc:AlternateContent>
      </w:r>
      <w:r w:rsidR="00400097"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25824" behindDoc="0" locked="0" layoutInCell="1" allowOverlap="1" wp14:anchorId="71E51F48" wp14:editId="74A9E2AB">
                <wp:simplePos x="0" y="0"/>
                <wp:positionH relativeFrom="column">
                  <wp:posOffset>3783079</wp:posOffset>
                </wp:positionH>
                <wp:positionV relativeFrom="paragraph">
                  <wp:posOffset>11430</wp:posOffset>
                </wp:positionV>
                <wp:extent cx="680760" cy="305724"/>
                <wp:effectExtent l="0" t="0" r="0" b="0"/>
                <wp:wrapNone/>
                <wp:docPr id="600" name="Прямоугольник 600"/>
                <wp:cNvGraphicFramePr/>
                <a:graphic xmlns:a="http://schemas.openxmlformats.org/drawingml/2006/main">
                  <a:graphicData uri="http://schemas.microsoft.com/office/word/2010/wordprocessingShape">
                    <wps:wsp>
                      <wps:cNvSpPr/>
                      <wps:spPr>
                        <a:xfrm>
                          <a:off x="0" y="0"/>
                          <a:ext cx="680760" cy="305724"/>
                        </a:xfrm>
                        <a:prstGeom prst="rect">
                          <a:avLst/>
                        </a:prstGeom>
                        <a:effectLst>
                          <a:glow rad="63500">
                            <a:schemeClr val="accent2">
                              <a:satMod val="175000"/>
                              <a:alpha val="40000"/>
                            </a:schemeClr>
                          </a:glow>
                        </a:effectLst>
                      </wps:spPr>
                      <wps:style>
                        <a:lnRef idx="1">
                          <a:schemeClr val="accent4"/>
                        </a:lnRef>
                        <a:fillRef idx="2">
                          <a:schemeClr val="accent4"/>
                        </a:fillRef>
                        <a:effectRef idx="1">
                          <a:schemeClr val="accent4"/>
                        </a:effectRef>
                        <a:fontRef idx="minor">
                          <a:schemeClr val="dk1"/>
                        </a:fontRef>
                      </wps:style>
                      <wps:txbx>
                        <w:txbxContent>
                          <w:p w14:paraId="0BA84DDA" w14:textId="77777777" w:rsidR="00066D13" w:rsidRPr="00891894" w:rsidRDefault="00066D13" w:rsidP="00E3778F">
                            <w:pPr>
                              <w:jc w:val="center"/>
                              <w:rPr>
                                <w:rFonts w:ascii="Times New Roman" w:hAnsi="Times New Roman"/>
                                <w:color w:val="000000" w:themeColor="text1"/>
                                <w:lang w:val="kk-KZ"/>
                              </w:rPr>
                            </w:pPr>
                            <w:r w:rsidRPr="00891894">
                              <w:rPr>
                                <w:rFonts w:ascii="Times New Roman" w:hAnsi="Times New Roman"/>
                                <w:color w:val="000000" w:themeColor="text1"/>
                                <w:lang w:val="kk-KZ"/>
                              </w:rPr>
                              <w:t>дәндері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E51F48" id="Прямоугольник 600" o:spid="_x0000_s1189" style="position:absolute;left:0;text-align:left;margin-left:297.9pt;margin-top:.9pt;width:53.6pt;height:24.0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" fillcolor="#ffd555 [2167]" strokecolor="#ffc000 [3207]" strokeweight=".5pt">
                <v:fill color2="#ffcc31 [2615]" rotate="t" colors="0 #ffdd9c;.5 #ffd78e;1 #ffd479" focus="100%" type="gradient">
                  <o:fill v:ext="view" type="gradientUnscaled"/>
                </v:fill>
                <v:textbox>
                  <w:txbxContent>
                    <w:p w14:paraId="0BA84DDA" w14:textId="77777777" w:rsidR="00066D13" w:rsidRPr="00891894" w:rsidRDefault="00066D13" w:rsidP="00E3778F">
                      <w:pPr>
                        <w:jc w:val="center"/>
                        <w:rPr>
                          <w:rFonts w:ascii="Times New Roman" w:hAnsi="Times New Roman"/>
                          <w:color w:val="000000" w:themeColor="text1"/>
                          <w:lang w:val="kk-KZ"/>
                        </w:rPr>
                      </w:pPr>
                      <w:r w:rsidRPr="00891894">
                        <w:rPr>
                          <w:rFonts w:ascii="Times New Roman" w:hAnsi="Times New Roman"/>
                          <w:color w:val="000000" w:themeColor="text1"/>
                          <w:lang w:val="kk-KZ"/>
                        </w:rPr>
                        <w:t>дәндері</w:t>
                      </w:r>
                    </w:p>
                  </w:txbxContent>
                </v:textbox>
              </v:rect>
            </w:pict>
          </mc:Fallback>
        </mc:AlternateContent>
      </w:r>
      <w:r w:rsidR="00400097"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23776" behindDoc="0" locked="0" layoutInCell="1" allowOverlap="1" wp14:anchorId="4E5E2CC4" wp14:editId="3469A233">
                <wp:simplePos x="0" y="0"/>
                <wp:positionH relativeFrom="column">
                  <wp:posOffset>1540171</wp:posOffset>
                </wp:positionH>
                <wp:positionV relativeFrom="paragraph">
                  <wp:posOffset>21280</wp:posOffset>
                </wp:positionV>
                <wp:extent cx="793243" cy="292074"/>
                <wp:effectExtent l="0" t="0" r="0" b="0"/>
                <wp:wrapNone/>
                <wp:docPr id="598" name="Прямоугольник 598"/>
                <wp:cNvGraphicFramePr/>
                <a:graphic xmlns:a="http://schemas.openxmlformats.org/drawingml/2006/main">
                  <a:graphicData uri="http://schemas.microsoft.com/office/word/2010/wordprocessingShape">
                    <wps:wsp>
                      <wps:cNvSpPr/>
                      <wps:spPr>
                        <a:xfrm>
                          <a:off x="0" y="0"/>
                          <a:ext cx="793243" cy="292074"/>
                        </a:xfrm>
                        <a:prstGeom prst="rect">
                          <a:avLst/>
                        </a:prstGeom>
                        <a:effectLst>
                          <a:glow rad="63500">
                            <a:schemeClr val="accent2">
                              <a:satMod val="175000"/>
                              <a:alpha val="40000"/>
                            </a:schemeClr>
                          </a:glow>
                        </a:effectLst>
                      </wps:spPr>
                      <wps:style>
                        <a:lnRef idx="1">
                          <a:schemeClr val="accent4"/>
                        </a:lnRef>
                        <a:fillRef idx="2">
                          <a:schemeClr val="accent4"/>
                        </a:fillRef>
                        <a:effectRef idx="1">
                          <a:schemeClr val="accent4"/>
                        </a:effectRef>
                        <a:fontRef idx="minor">
                          <a:schemeClr val="dk1"/>
                        </a:fontRef>
                      </wps:style>
                      <wps:txbx>
                        <w:txbxContent>
                          <w:p w14:paraId="700C01A1" w14:textId="77777777" w:rsidR="00066D13" w:rsidRPr="00891894" w:rsidRDefault="00066D13" w:rsidP="00E3778F">
                            <w:pPr>
                              <w:jc w:val="center"/>
                              <w:rPr>
                                <w:rFonts w:ascii="Times New Roman" w:hAnsi="Times New Roman"/>
                                <w:color w:val="000000" w:themeColor="text1"/>
                                <w:lang w:val="kk-KZ"/>
                              </w:rPr>
                            </w:pPr>
                            <w:r w:rsidRPr="00891894">
                              <w:rPr>
                                <w:rFonts w:ascii="Times New Roman" w:hAnsi="Times New Roman"/>
                                <w:color w:val="000000" w:themeColor="text1"/>
                                <w:lang w:val="kk-KZ"/>
                              </w:rPr>
                              <w:t>қабығы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5E2CC4" id="Прямоугольник 598" o:spid="_x0000_s1190" style="position:absolute;left:0;text-align:left;margin-left:121.25pt;margin-top:1.7pt;width:62.45pt;height:23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" fillcolor="#ffd555 [2167]" strokecolor="#ffc000 [3207]" strokeweight=".5pt">
                <v:fill color2="#ffcc31 [2615]" rotate="t" colors="0 #ffdd9c;.5 #ffd78e;1 #ffd479" focus="100%" type="gradient">
                  <o:fill v:ext="view" type="gradientUnscaled"/>
                </v:fill>
                <v:textbox>
                  <w:txbxContent>
                    <w:p w14:paraId="700C01A1" w14:textId="77777777" w:rsidR="00066D13" w:rsidRPr="00891894" w:rsidRDefault="00066D13" w:rsidP="00E3778F">
                      <w:pPr>
                        <w:jc w:val="center"/>
                        <w:rPr>
                          <w:rFonts w:ascii="Times New Roman" w:hAnsi="Times New Roman"/>
                          <w:color w:val="000000" w:themeColor="text1"/>
                          <w:lang w:val="kk-KZ"/>
                        </w:rPr>
                      </w:pPr>
                      <w:r w:rsidRPr="00891894">
                        <w:rPr>
                          <w:rFonts w:ascii="Times New Roman" w:hAnsi="Times New Roman"/>
                          <w:color w:val="000000" w:themeColor="text1"/>
                          <w:lang w:val="kk-KZ"/>
                        </w:rPr>
                        <w:t>қабығы</w:t>
                      </w:r>
                    </w:p>
                  </w:txbxContent>
                </v:textbox>
              </v:rect>
            </w:pict>
          </mc:Fallback>
        </mc:AlternateContent>
      </w:r>
    </w:p>
    <w:p w14:paraId="66F5DC29" w14:textId="067BD6B6" w:rsidR="00E3778F" w:rsidRPr="00AB1677" w:rsidRDefault="00977330"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44256" behindDoc="0" locked="0" layoutInCell="1" allowOverlap="1" wp14:anchorId="6F2A6A8C" wp14:editId="53803D8B">
                <wp:simplePos x="0" y="0"/>
                <wp:positionH relativeFrom="column">
                  <wp:posOffset>4477827</wp:posOffset>
                </wp:positionH>
                <wp:positionV relativeFrom="paragraph">
                  <wp:posOffset>6792</wp:posOffset>
                </wp:positionV>
                <wp:extent cx="341906" cy="0"/>
                <wp:effectExtent l="0" t="0" r="0" b="0"/>
                <wp:wrapNone/>
                <wp:docPr id="637" name="Прямая соединительная линия 637"/>
                <wp:cNvGraphicFramePr/>
                <a:graphic xmlns:a="http://schemas.openxmlformats.org/drawingml/2006/main">
                  <a:graphicData uri="http://schemas.microsoft.com/office/word/2010/wordprocessingShape">
                    <wps:wsp>
                      <wps:cNvCnPr/>
                      <wps:spPr>
                        <a:xfrm flipH="1">
                          <a:off x="0" y="0"/>
                          <a:ext cx="34190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BDDE43A" id="Прямая соединительная линия 637" o:spid="_x0000_s1026" style="position:absolute;flip:x;z-index:251744256;visibility:visible;mso-wrap-style:square;mso-wrap-distance-left:9pt;mso-wrap-distance-top:0;mso-wrap-distance-right:9pt;mso-wrap-distance-bottom:0;mso-position-horizontal:absolute;mso-position-horizontal-relative:text;mso-position-vertical:absolute;mso-position-vertical-relative:text" from="352.6pt,.55pt" to="37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" strokecolor="#4472c4 [3204]" strokeweight=".5pt">
                <v:stroke joinstyle="miter"/>
              </v:lin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43232" behindDoc="0" locked="0" layoutInCell="1" allowOverlap="1" wp14:anchorId="7D9B3399" wp14:editId="79C5CE1E">
                <wp:simplePos x="0" y="0"/>
                <wp:positionH relativeFrom="column">
                  <wp:posOffset>1265500</wp:posOffset>
                </wp:positionH>
                <wp:positionV relativeFrom="paragraph">
                  <wp:posOffset>6792</wp:posOffset>
                </wp:positionV>
                <wp:extent cx="262393" cy="7951"/>
                <wp:effectExtent l="0" t="0" r="23495" b="30480"/>
                <wp:wrapNone/>
                <wp:docPr id="636" name="Прямая соединительная линия 636"/>
                <wp:cNvGraphicFramePr/>
                <a:graphic xmlns:a="http://schemas.openxmlformats.org/drawingml/2006/main">
                  <a:graphicData uri="http://schemas.microsoft.com/office/word/2010/wordprocessingShape">
                    <wps:wsp>
                      <wps:cNvCnPr/>
                      <wps:spPr>
                        <a:xfrm flipV="1">
                          <a:off x="0" y="0"/>
                          <a:ext cx="262393" cy="79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8D65C3" id="Прямая соединительная линия 636" o:spid="_x0000_s1026" style="position:absolute;flip:y;z-index:251743232;visibility:visible;mso-wrap-style:square;mso-wrap-distance-left:9pt;mso-wrap-distance-top:0;mso-wrap-distance-right:9pt;mso-wrap-distance-bottom:0;mso-position-horizontal:absolute;mso-position-horizontal-relative:text;mso-position-vertical:absolute;mso-position-vertical-relative:text" from="99.65pt,.55pt" to="120.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" strokecolor="#4472c4 [3204]" strokeweight=".5pt">
                <v:stroke joinstyle="miter"/>
              </v:lin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42208" behindDoc="0" locked="0" layoutInCell="1" allowOverlap="1" wp14:anchorId="19A888A8" wp14:editId="34813FD2">
                <wp:simplePos x="0" y="0"/>
                <wp:positionH relativeFrom="column">
                  <wp:posOffset>1273120</wp:posOffset>
                </wp:positionH>
                <wp:positionV relativeFrom="paragraph">
                  <wp:posOffset>6792</wp:posOffset>
                </wp:positionV>
                <wp:extent cx="0" cy="649660"/>
                <wp:effectExtent l="0" t="0" r="38100" b="36195"/>
                <wp:wrapNone/>
                <wp:docPr id="634" name="Прямая соединительная линия 634"/>
                <wp:cNvGraphicFramePr/>
                <a:graphic xmlns:a="http://schemas.openxmlformats.org/drawingml/2006/main">
                  <a:graphicData uri="http://schemas.microsoft.com/office/word/2010/wordprocessingShape">
                    <wps:wsp>
                      <wps:cNvCnPr/>
                      <wps:spPr>
                        <a:xfrm>
                          <a:off x="0" y="0"/>
                          <a:ext cx="0" cy="6496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CFAB6D" id="Прямая соединительная линия 634"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25pt,.55pt" to="100.25pt,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" strokecolor="#4472c4 [3204]" strokeweight=".5pt">
                <v:stroke joinstyle="miter"/>
              </v:line>
            </w:pict>
          </mc:Fallback>
        </mc:AlternateContent>
      </w:r>
    </w:p>
    <w:p w14:paraId="469CC1E4" w14:textId="0DA0053F" w:rsidR="00E3778F" w:rsidRPr="00AB1677" w:rsidRDefault="00B452EE"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22752" behindDoc="0" locked="0" layoutInCell="1" allowOverlap="1" wp14:anchorId="47FD59DF" wp14:editId="5D7A3CEB">
                <wp:simplePos x="0" y="0"/>
                <wp:positionH relativeFrom="page">
                  <wp:posOffset>2708082</wp:posOffset>
                </wp:positionH>
                <wp:positionV relativeFrom="paragraph">
                  <wp:posOffset>120374</wp:posOffset>
                </wp:positionV>
                <wp:extent cx="2894330" cy="447785"/>
                <wp:effectExtent l="76200" t="76200" r="96520" b="104775"/>
                <wp:wrapNone/>
                <wp:docPr id="597" name="Прямоугольник 597"/>
                <wp:cNvGraphicFramePr/>
                <a:graphic xmlns:a="http://schemas.openxmlformats.org/drawingml/2006/main">
                  <a:graphicData uri="http://schemas.microsoft.com/office/word/2010/wordprocessingShape">
                    <wps:wsp>
                      <wps:cNvSpPr/>
                      <wps:spPr>
                        <a:xfrm>
                          <a:off x="0" y="0"/>
                          <a:ext cx="2894330" cy="447785"/>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36F8561A" w14:textId="4F81ACE0" w:rsidR="00066D13" w:rsidRPr="00891894" w:rsidRDefault="00066D13" w:rsidP="00E3778F">
                            <w:pPr>
                              <w:jc w:val="center"/>
                              <w:rPr>
                                <w:rFonts w:ascii="Times New Roman" w:hAnsi="Times New Roman"/>
                                <w:color w:val="000000" w:themeColor="text1"/>
                              </w:rPr>
                            </w:pPr>
                            <w:r>
                              <w:rPr>
                                <w:rFonts w:ascii="Times New Roman" w:hAnsi="Times New Roman"/>
                                <w:color w:val="000000" w:themeColor="text1"/>
                                <w:kern w:val="24"/>
                                <w:lang w:val="ru-RU"/>
                              </w:rPr>
                              <w:t>6.</w:t>
                            </w:r>
                            <w:r>
                              <w:rPr>
                                <w:rFonts w:ascii="Times New Roman" w:hAnsi="Times New Roman"/>
                                <w:color w:val="000000" w:themeColor="text1"/>
                                <w:kern w:val="24"/>
                                <w:lang w:val="kk-KZ"/>
                              </w:rPr>
                              <w:t>Кептіру (қалдықтары)</w:t>
                            </w:r>
                            <w:r>
                              <w:rPr>
                                <w:rFonts w:ascii="Times New Roman" w:hAnsi="Times New Roman"/>
                                <w:color w:val="000000" w:themeColor="text1"/>
                                <w:kern w:val="24"/>
                              </w:rPr>
                              <w:t xml:space="preserve"> (4</w:t>
                            </w:r>
                            <w:r>
                              <w:rPr>
                                <w:rFonts w:ascii="Times New Roman" w:hAnsi="Times New Roman"/>
                                <w:color w:val="000000" w:themeColor="text1"/>
                                <w:kern w:val="24"/>
                                <w:lang w:val="ru-RU"/>
                              </w:rPr>
                              <w:t>0</w:t>
                            </w:r>
                            <w:r>
                              <w:rPr>
                                <w:rFonts w:ascii="Times New Roman" w:hAnsi="Times New Roman"/>
                                <w:color w:val="000000" w:themeColor="text1"/>
                                <w:kern w:val="24"/>
                              </w:rPr>
                              <w:t>-</w:t>
                            </w:r>
                            <w:r>
                              <w:rPr>
                                <w:rFonts w:ascii="Times New Roman" w:hAnsi="Times New Roman"/>
                                <w:color w:val="000000" w:themeColor="text1"/>
                                <w:kern w:val="24"/>
                                <w:lang w:val="ru-RU"/>
                              </w:rPr>
                              <w:t>45</w:t>
                            </w:r>
                            <w:r>
                              <w:rPr>
                                <w:rFonts w:ascii="Times New Roman" w:hAnsi="Times New Roman"/>
                                <w:color w:val="000000" w:themeColor="text1"/>
                                <w:kern w:val="24"/>
                              </w:rPr>
                              <w:t>ºС</w:t>
                            </w:r>
                            <w:r>
                              <w:rPr>
                                <w:rFonts w:ascii="Times New Roman" w:hAnsi="Times New Roman"/>
                                <w:color w:val="000000" w:themeColor="text1"/>
                                <w:kern w:val="24"/>
                                <w:lang w:val="kk-KZ"/>
                              </w:rPr>
                              <w:t xml:space="preserve">, </w:t>
                            </w:r>
                            <w:r>
                              <w:rPr>
                                <w:rFonts w:ascii="Times New Roman" w:hAnsi="Times New Roman"/>
                                <w:color w:val="000000" w:themeColor="text1"/>
                                <w:kern w:val="24"/>
                                <w:lang w:val="ru-RU"/>
                              </w:rPr>
                              <w:t xml:space="preserve">6 </w:t>
                            </w:r>
                            <w:r>
                              <w:rPr>
                                <w:rFonts w:ascii="Times New Roman" w:hAnsi="Times New Roman"/>
                                <w:color w:val="000000" w:themeColor="text1"/>
                                <w:kern w:val="24"/>
                                <w:lang w:val="kk-KZ"/>
                              </w:rPr>
                              <w:t>сағ.</w:t>
                            </w:r>
                            <w:r>
                              <w:rPr>
                                <w:rFonts w:ascii="Times New Roman" w:hAnsi="Times New Roman"/>
                                <w:color w:val="000000" w:themeColor="text1"/>
                                <w:kern w:val="24"/>
                                <w:lang w:val="ru-RU"/>
                              </w:rPr>
                              <w:t>4-11%</w:t>
                            </w:r>
                            <w:r>
                              <w:rPr>
                                <w:rFonts w:ascii="Times New Roman" w:hAnsi="Times New Roman"/>
                                <w:color w:val="000000" w:themeColor="text1"/>
                                <w:kern w:val="24"/>
                              </w:rPr>
                              <w:t>)</w:t>
                            </w:r>
                          </w:p>
                        </w:txbxContent>
                      </wps:txbx>
                      <wps:bodyPr rtlCol="0" anchor="ctr">
                        <a:noAutofit/>
                      </wps:bodyPr>
                    </wps:wsp>
                  </a:graphicData>
                </a:graphic>
                <wp14:sizeRelV relativeFrom="margin">
                  <wp14:pctHeight>0</wp14:pctHeight>
                </wp14:sizeRelV>
              </wp:anchor>
            </w:drawing>
          </mc:Choice>
          <mc:Fallback>
            <w:pict>
              <v:rect w14:anchorId="47FD59DF" id="Прямоугольник 597" o:spid="_x0000_s1191" style="position:absolute;left:0;text-align:left;margin-left:213.25pt;margin-top:9.5pt;width:227.9pt;height:35.25pt;z-index:25172275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" fillcolor="#82a0d7 [2164]" strokecolor="#4472c4 [3204]" strokeweight=".5pt">
                <v:fill color2="#678ccf [2612]" rotate="t" colors="0 #a8b7df;.5 #9aabd9;1 #879ed7" focus="100%" type="gradient">
                  <o:fill v:ext="view" type="gradientUnscaled"/>
                </v:fill>
                <v:textbox>
                  <w:txbxContent>
                    <w:p w14:paraId="36F8561A" w14:textId="4F81ACE0" w:rsidR="00066D13" w:rsidRPr="00891894" w:rsidRDefault="00066D13" w:rsidP="00E3778F">
                      <w:pPr>
                        <w:jc w:val="center"/>
                        <w:rPr>
                          <w:rFonts w:ascii="Times New Roman" w:hAnsi="Times New Roman"/>
                          <w:color w:val="000000" w:themeColor="text1"/>
                        </w:rPr>
                      </w:pPr>
                      <w:r>
                        <w:rPr>
                          <w:rFonts w:ascii="Times New Roman" w:hAnsi="Times New Roman"/>
                          <w:color w:val="000000" w:themeColor="text1"/>
                          <w:kern w:val="24"/>
                          <w:lang w:val="ru-RU"/>
                        </w:rPr>
                        <w:t>6.</w:t>
                      </w:r>
                      <w:r>
                        <w:rPr>
                          <w:rFonts w:ascii="Times New Roman" w:hAnsi="Times New Roman"/>
                          <w:color w:val="000000" w:themeColor="text1"/>
                          <w:kern w:val="24"/>
                          <w:lang w:val="kk-KZ"/>
                        </w:rPr>
                        <w:t>Кептіру (қалдықтары)</w:t>
                      </w:r>
                      <w:r>
                        <w:rPr>
                          <w:rFonts w:ascii="Times New Roman" w:hAnsi="Times New Roman"/>
                          <w:color w:val="000000" w:themeColor="text1"/>
                          <w:kern w:val="24"/>
                        </w:rPr>
                        <w:t xml:space="preserve"> (4</w:t>
                      </w:r>
                      <w:r>
                        <w:rPr>
                          <w:rFonts w:ascii="Times New Roman" w:hAnsi="Times New Roman"/>
                          <w:color w:val="000000" w:themeColor="text1"/>
                          <w:kern w:val="24"/>
                          <w:lang w:val="ru-RU"/>
                        </w:rPr>
                        <w:t>0</w:t>
                      </w:r>
                      <w:r>
                        <w:rPr>
                          <w:rFonts w:ascii="Times New Roman" w:hAnsi="Times New Roman"/>
                          <w:color w:val="000000" w:themeColor="text1"/>
                          <w:kern w:val="24"/>
                        </w:rPr>
                        <w:t>-</w:t>
                      </w:r>
                      <w:r>
                        <w:rPr>
                          <w:rFonts w:ascii="Times New Roman" w:hAnsi="Times New Roman"/>
                          <w:color w:val="000000" w:themeColor="text1"/>
                          <w:kern w:val="24"/>
                          <w:lang w:val="ru-RU"/>
                        </w:rPr>
                        <w:t>45</w:t>
                      </w:r>
                      <w:r>
                        <w:rPr>
                          <w:rFonts w:ascii="Times New Roman" w:hAnsi="Times New Roman"/>
                          <w:color w:val="000000" w:themeColor="text1"/>
                          <w:kern w:val="24"/>
                        </w:rPr>
                        <w:t>ºС</w:t>
                      </w:r>
                      <w:r>
                        <w:rPr>
                          <w:rFonts w:ascii="Times New Roman" w:hAnsi="Times New Roman"/>
                          <w:color w:val="000000" w:themeColor="text1"/>
                          <w:kern w:val="24"/>
                          <w:lang w:val="kk-KZ"/>
                        </w:rPr>
                        <w:t xml:space="preserve">, </w:t>
                      </w:r>
                      <w:r>
                        <w:rPr>
                          <w:rFonts w:ascii="Times New Roman" w:hAnsi="Times New Roman"/>
                          <w:color w:val="000000" w:themeColor="text1"/>
                          <w:kern w:val="24"/>
                          <w:lang w:val="ru-RU"/>
                        </w:rPr>
                        <w:t xml:space="preserve">6 </w:t>
                      </w:r>
                      <w:r>
                        <w:rPr>
                          <w:rFonts w:ascii="Times New Roman" w:hAnsi="Times New Roman"/>
                          <w:color w:val="000000" w:themeColor="text1"/>
                          <w:kern w:val="24"/>
                          <w:lang w:val="kk-KZ"/>
                        </w:rPr>
                        <w:t>сағ.</w:t>
                      </w:r>
                      <w:r>
                        <w:rPr>
                          <w:rFonts w:ascii="Times New Roman" w:hAnsi="Times New Roman"/>
                          <w:color w:val="000000" w:themeColor="text1"/>
                          <w:kern w:val="24"/>
                          <w:lang w:val="ru-RU"/>
                        </w:rPr>
                        <w:t>4-11%</w:t>
                      </w:r>
                      <w:r>
                        <w:rPr>
                          <w:rFonts w:ascii="Times New Roman" w:hAnsi="Times New Roman"/>
                          <w:color w:val="000000" w:themeColor="text1"/>
                          <w:kern w:val="24"/>
                        </w:rPr>
                        <w:t>)</w:t>
                      </w:r>
                    </w:p>
                  </w:txbxContent>
                </v:textbox>
                <w10:wrap anchorx="page"/>
              </v:rect>
            </w:pict>
          </mc:Fallback>
        </mc:AlternateContent>
      </w:r>
    </w:p>
    <w:p w14:paraId="22D61E11" w14:textId="193B28FC" w:rsidR="00E3778F" w:rsidRPr="00AB1677" w:rsidRDefault="00E3778F" w:rsidP="00C201D5">
      <w:pPr>
        <w:spacing w:after="0" w:line="240" w:lineRule="auto"/>
        <w:ind w:firstLine="567"/>
        <w:jc w:val="both"/>
        <w:rPr>
          <w:rFonts w:ascii="Times New Roman" w:hAnsi="Times New Roman" w:cs="Times New Roman"/>
          <w:sz w:val="28"/>
          <w:szCs w:val="28"/>
          <w:shd w:val="clear" w:color="auto" w:fill="FFFFFF"/>
          <w:lang w:val="kk-KZ"/>
        </w:rPr>
      </w:pPr>
    </w:p>
    <w:p w14:paraId="0561116B" w14:textId="229F4BE5" w:rsidR="00E3778F" w:rsidRPr="00AB1677" w:rsidRDefault="00B452EE"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53472" behindDoc="0" locked="0" layoutInCell="1" allowOverlap="1" wp14:anchorId="542F616A" wp14:editId="357FF736">
                <wp:simplePos x="0" y="0"/>
                <wp:positionH relativeFrom="column">
                  <wp:posOffset>4223385</wp:posOffset>
                </wp:positionH>
                <wp:positionV relativeFrom="paragraph">
                  <wp:posOffset>156707</wp:posOffset>
                </wp:positionV>
                <wp:extent cx="7951" cy="365760"/>
                <wp:effectExtent l="57150" t="0" r="68580" b="53340"/>
                <wp:wrapNone/>
                <wp:docPr id="403" name="Прямая со стрелкой 403"/>
                <wp:cNvGraphicFramePr/>
                <a:graphic xmlns:a="http://schemas.openxmlformats.org/drawingml/2006/main">
                  <a:graphicData uri="http://schemas.microsoft.com/office/word/2010/wordprocessingShape">
                    <wps:wsp>
                      <wps:cNvCnPr/>
                      <wps:spPr>
                        <a:xfrm>
                          <a:off x="0" y="0"/>
                          <a:ext cx="7951" cy="3657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C0F54C" id="Прямая со стрелкой 403" o:spid="_x0000_s1026" type="#_x0000_t32" style="position:absolute;margin-left:332.55pt;margin-top:12.35pt;width:.65pt;height:28.8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52448" behindDoc="0" locked="0" layoutInCell="1" allowOverlap="1" wp14:anchorId="5F6E8115" wp14:editId="093BA56B">
                <wp:simplePos x="0" y="0"/>
                <wp:positionH relativeFrom="column">
                  <wp:posOffset>3102251</wp:posOffset>
                </wp:positionH>
                <wp:positionV relativeFrom="paragraph">
                  <wp:posOffset>159219</wp:posOffset>
                </wp:positionV>
                <wp:extent cx="0" cy="328130"/>
                <wp:effectExtent l="76200" t="0" r="76200" b="53340"/>
                <wp:wrapNone/>
                <wp:docPr id="402" name="Прямая со стрелкой 402"/>
                <wp:cNvGraphicFramePr/>
                <a:graphic xmlns:a="http://schemas.openxmlformats.org/drawingml/2006/main">
                  <a:graphicData uri="http://schemas.microsoft.com/office/word/2010/wordprocessingShape">
                    <wps:wsp>
                      <wps:cNvCnPr/>
                      <wps:spPr>
                        <a:xfrm>
                          <a:off x="0" y="0"/>
                          <a:ext cx="0" cy="3281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DF94AD" id="Прямая со стрелкой 402" o:spid="_x0000_s1026" type="#_x0000_t32" style="position:absolute;margin-left:244.25pt;margin-top:12.55pt;width:0;height:25.85pt;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51424" behindDoc="0" locked="0" layoutInCell="1" allowOverlap="1" wp14:anchorId="5BDB8A5D" wp14:editId="5045A255">
                <wp:simplePos x="0" y="0"/>
                <wp:positionH relativeFrom="column">
                  <wp:posOffset>1981117</wp:posOffset>
                </wp:positionH>
                <wp:positionV relativeFrom="paragraph">
                  <wp:posOffset>172610</wp:posOffset>
                </wp:positionV>
                <wp:extent cx="15903" cy="314739"/>
                <wp:effectExtent l="38100" t="0" r="60325" b="47625"/>
                <wp:wrapNone/>
                <wp:docPr id="401" name="Прямая со стрелкой 401"/>
                <wp:cNvGraphicFramePr/>
                <a:graphic xmlns:a="http://schemas.openxmlformats.org/drawingml/2006/main">
                  <a:graphicData uri="http://schemas.microsoft.com/office/word/2010/wordprocessingShape">
                    <wps:wsp>
                      <wps:cNvCnPr/>
                      <wps:spPr>
                        <a:xfrm>
                          <a:off x="0" y="0"/>
                          <a:ext cx="15903" cy="3147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5C914D" id="Прямая со стрелкой 401" o:spid="_x0000_s1026" type="#_x0000_t32" style="position:absolute;margin-left:156pt;margin-top:13.6pt;width:1.25pt;height:24.8pt;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48352" behindDoc="0" locked="0" layoutInCell="1" allowOverlap="1" wp14:anchorId="250F637E" wp14:editId="1A717404">
                <wp:simplePos x="0" y="0"/>
                <wp:positionH relativeFrom="column">
                  <wp:posOffset>1289354</wp:posOffset>
                </wp:positionH>
                <wp:positionV relativeFrom="paragraph">
                  <wp:posOffset>37244</wp:posOffset>
                </wp:positionV>
                <wp:extent cx="357808" cy="0"/>
                <wp:effectExtent l="0" t="0" r="0" b="0"/>
                <wp:wrapNone/>
                <wp:docPr id="398" name="Прямая соединительная линия 398"/>
                <wp:cNvGraphicFramePr/>
                <a:graphic xmlns:a="http://schemas.openxmlformats.org/drawingml/2006/main">
                  <a:graphicData uri="http://schemas.microsoft.com/office/word/2010/wordprocessingShape">
                    <wps:wsp>
                      <wps:cNvCnPr/>
                      <wps:spPr>
                        <a:xfrm>
                          <a:off x="0" y="0"/>
                          <a:ext cx="35780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F0D4177" id="Прямая соединительная линия 398"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101.5pt,2.95pt" to="129.65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" strokecolor="#4472c4 [3204]" strokeweight=".5pt">
                <v:stroke joinstyle="miter"/>
              </v:line>
            </w:pict>
          </mc:Fallback>
        </mc:AlternateContent>
      </w:r>
      <w:r w:rsidR="00977330" w:rsidRPr="00AB1677">
        <w:rPr>
          <w:rFonts w:ascii="Times New Roman" w:hAnsi="Times New Roman" w:cs="Times New Roman"/>
          <w:noProof/>
          <w:sz w:val="28"/>
          <w:szCs w:val="28"/>
          <w:lang w:val="kk-KZ"/>
        </w:rPr>
        <mc:AlternateContent>
          <mc:Choice Requires="wps">
            <w:drawing>
              <wp:anchor distT="0" distB="0" distL="114300" distR="114300" simplePos="0" relativeHeight="251747328" behindDoc="0" locked="0" layoutInCell="1" allowOverlap="1" wp14:anchorId="252CB594" wp14:editId="0D7C8ED4">
                <wp:simplePos x="0" y="0"/>
                <wp:positionH relativeFrom="column">
                  <wp:posOffset>4522277</wp:posOffset>
                </wp:positionH>
                <wp:positionV relativeFrom="paragraph">
                  <wp:posOffset>5632</wp:posOffset>
                </wp:positionV>
                <wp:extent cx="313027" cy="7951"/>
                <wp:effectExtent l="0" t="0" r="11430" b="30480"/>
                <wp:wrapNone/>
                <wp:docPr id="394" name="Прямая соединительная линия 394"/>
                <wp:cNvGraphicFramePr/>
                <a:graphic xmlns:a="http://schemas.openxmlformats.org/drawingml/2006/main">
                  <a:graphicData uri="http://schemas.microsoft.com/office/word/2010/wordprocessingShape">
                    <wps:wsp>
                      <wps:cNvCnPr/>
                      <wps:spPr>
                        <a:xfrm flipH="1" flipV="1">
                          <a:off x="0" y="0"/>
                          <a:ext cx="313027" cy="79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2AE4F0" id="Прямая соединительная линия 394" o:spid="_x0000_s1026" style="position:absolute;flip:x y;z-index:251747328;visibility:visible;mso-wrap-style:square;mso-wrap-distance-left:9pt;mso-wrap-distance-top:0;mso-wrap-distance-right:9pt;mso-wrap-distance-bottom:0;mso-position-horizontal:absolute;mso-position-horizontal-relative:text;mso-position-vertical:absolute;mso-position-vertical-relative:text" from="356.1pt,.45pt" to="380.7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" strokecolor="#4472c4 [3204]" strokeweight=".5pt">
                <v:stroke joinstyle="miter"/>
              </v:line>
            </w:pict>
          </mc:Fallback>
        </mc:AlternateContent>
      </w:r>
    </w:p>
    <w:p w14:paraId="4ADF6560" w14:textId="1B829B43" w:rsidR="00E3778F" w:rsidRPr="00AB1677" w:rsidRDefault="00E3778F" w:rsidP="00C201D5">
      <w:pPr>
        <w:spacing w:after="0" w:line="240" w:lineRule="auto"/>
        <w:ind w:firstLine="567"/>
        <w:jc w:val="both"/>
        <w:rPr>
          <w:rFonts w:ascii="Times New Roman" w:hAnsi="Times New Roman" w:cs="Times New Roman"/>
          <w:sz w:val="28"/>
          <w:szCs w:val="28"/>
          <w:shd w:val="clear" w:color="auto" w:fill="FFFFFF"/>
          <w:lang w:val="kk-KZ"/>
        </w:rPr>
      </w:pPr>
    </w:p>
    <w:p w14:paraId="0EECAE2D" w14:textId="44941A3D" w:rsidR="00E3778F" w:rsidRPr="00AB1677" w:rsidRDefault="00977330"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13536" behindDoc="0" locked="0" layoutInCell="1" allowOverlap="1" wp14:anchorId="006A9D56" wp14:editId="7E801887">
                <wp:simplePos x="0" y="0"/>
                <wp:positionH relativeFrom="column">
                  <wp:posOffset>1580367</wp:posOffset>
                </wp:positionH>
                <wp:positionV relativeFrom="paragraph">
                  <wp:posOffset>70632</wp:posOffset>
                </wp:positionV>
                <wp:extent cx="793243" cy="292073"/>
                <wp:effectExtent l="0" t="0" r="0" b="0"/>
                <wp:wrapNone/>
                <wp:docPr id="579" name="Прямоугольник 579"/>
                <wp:cNvGraphicFramePr/>
                <a:graphic xmlns:a="http://schemas.openxmlformats.org/drawingml/2006/main">
                  <a:graphicData uri="http://schemas.microsoft.com/office/word/2010/wordprocessingShape">
                    <wps:wsp>
                      <wps:cNvSpPr/>
                      <wps:spPr>
                        <a:xfrm>
                          <a:off x="0" y="0"/>
                          <a:ext cx="793243" cy="292073"/>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a:glow rad="63500">
                            <a:schemeClr val="accent2">
                              <a:satMod val="175000"/>
                              <a:alpha val="40000"/>
                            </a:schemeClr>
                          </a:glow>
                        </a:effectLst>
                      </wps:spPr>
                      <wps:txbx>
                        <w:txbxContent>
                          <w:p w14:paraId="5BC80A09" w14:textId="77777777" w:rsidR="00066D13" w:rsidRPr="00891894" w:rsidRDefault="00066D13" w:rsidP="00E3778F">
                            <w:pPr>
                              <w:jc w:val="center"/>
                              <w:rPr>
                                <w:rFonts w:ascii="Times New Roman" w:hAnsi="Times New Roman"/>
                                <w:color w:val="000000" w:themeColor="text1"/>
                                <w:lang w:val="kk-KZ"/>
                              </w:rPr>
                            </w:pPr>
                            <w:r w:rsidRPr="00891894">
                              <w:rPr>
                                <w:rFonts w:ascii="Times New Roman" w:hAnsi="Times New Roman"/>
                                <w:color w:val="000000" w:themeColor="text1"/>
                                <w:lang w:val="kk-KZ"/>
                              </w:rPr>
                              <w:t>қабығы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6A9D56" id="Прямоугольник 579" o:spid="_x0000_s1192" style="position:absolute;left:0;text-align:left;margin-left:124.45pt;margin-top:5.55pt;width:62.45pt;height:23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" fillcolor="#ffdd9c" strokecolor="#ffc000" strokeweight=".5pt">
                <v:fill color2="#ffd479" rotate="t" colors="0 #ffdd9c;.5 #ffd78e;1 #ffd479" focus="100%" type="gradient">
                  <o:fill v:ext="view" type="gradientUnscaled"/>
                </v:fill>
                <v:textbox>
                  <w:txbxContent>
                    <w:p w14:paraId="5BC80A09" w14:textId="77777777" w:rsidR="00066D13" w:rsidRPr="00891894" w:rsidRDefault="00066D13" w:rsidP="00E3778F">
                      <w:pPr>
                        <w:jc w:val="center"/>
                        <w:rPr>
                          <w:rFonts w:ascii="Times New Roman" w:hAnsi="Times New Roman"/>
                          <w:color w:val="000000" w:themeColor="text1"/>
                          <w:lang w:val="kk-KZ"/>
                        </w:rPr>
                      </w:pPr>
                      <w:r w:rsidRPr="00891894">
                        <w:rPr>
                          <w:rFonts w:ascii="Times New Roman" w:hAnsi="Times New Roman"/>
                          <w:color w:val="000000" w:themeColor="text1"/>
                          <w:lang w:val="kk-KZ"/>
                        </w:rPr>
                        <w:t>қабығы</w:t>
                      </w:r>
                    </w:p>
                  </w:txbxContent>
                </v:textbox>
              </v:rect>
            </w:pict>
          </mc:Fallback>
        </mc:AlternateContent>
      </w:r>
      <w:r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12512" behindDoc="0" locked="0" layoutInCell="1" allowOverlap="1" wp14:anchorId="131741B3" wp14:editId="1339F81E">
                <wp:simplePos x="0" y="0"/>
                <wp:positionH relativeFrom="column">
                  <wp:posOffset>3852190</wp:posOffset>
                </wp:positionH>
                <wp:positionV relativeFrom="paragraph">
                  <wp:posOffset>102914</wp:posOffset>
                </wp:positionV>
                <wp:extent cx="748274" cy="292715"/>
                <wp:effectExtent l="0" t="0" r="0" b="0"/>
                <wp:wrapNone/>
                <wp:docPr id="578" name="Прямоугольник 578"/>
                <wp:cNvGraphicFramePr/>
                <a:graphic xmlns:a="http://schemas.openxmlformats.org/drawingml/2006/main">
                  <a:graphicData uri="http://schemas.microsoft.com/office/word/2010/wordprocessingShape">
                    <wps:wsp>
                      <wps:cNvSpPr/>
                      <wps:spPr>
                        <a:xfrm>
                          <a:off x="0" y="0"/>
                          <a:ext cx="748274" cy="292715"/>
                        </a:xfrm>
                        <a:prstGeom prst="rect">
                          <a:avLst/>
                        </a:prstGeom>
                        <a:effectLst>
                          <a:glow rad="63500">
                            <a:schemeClr val="accent2">
                              <a:satMod val="175000"/>
                              <a:alpha val="40000"/>
                            </a:schemeClr>
                          </a:glow>
                        </a:effectLst>
                      </wps:spPr>
                      <wps:style>
                        <a:lnRef idx="1">
                          <a:schemeClr val="accent4"/>
                        </a:lnRef>
                        <a:fillRef idx="2">
                          <a:schemeClr val="accent4"/>
                        </a:fillRef>
                        <a:effectRef idx="1">
                          <a:schemeClr val="accent4"/>
                        </a:effectRef>
                        <a:fontRef idx="minor">
                          <a:schemeClr val="dk1"/>
                        </a:fontRef>
                      </wps:style>
                      <wps:txbx>
                        <w:txbxContent>
                          <w:p w14:paraId="3C27BE9B" w14:textId="77777777" w:rsidR="00066D13" w:rsidRPr="00891894" w:rsidRDefault="00066D13" w:rsidP="00E3778F">
                            <w:pPr>
                              <w:jc w:val="center"/>
                              <w:rPr>
                                <w:rFonts w:ascii="Times New Roman" w:hAnsi="Times New Roman"/>
                                <w:color w:val="000000" w:themeColor="text1"/>
                                <w:lang w:val="kk-KZ"/>
                              </w:rPr>
                            </w:pPr>
                            <w:r>
                              <w:rPr>
                                <w:rFonts w:ascii="Times New Roman" w:hAnsi="Times New Roman"/>
                                <w:color w:val="000000" w:themeColor="text1"/>
                                <w:lang w:val="kk-KZ"/>
                              </w:rPr>
                              <w:t>дәндері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1741B3" id="Прямоугольник 578" o:spid="_x0000_s1193" style="position:absolute;left:0;text-align:left;margin-left:303.3pt;margin-top:8.1pt;width:58.9pt;height:23.0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" fillcolor="#ffd555 [2167]" strokecolor="#ffc000 [3207]" strokeweight=".5pt">
                <v:fill color2="#ffcc31 [2615]" rotate="t" colors="0 #ffdd9c;.5 #ffd78e;1 #ffd479" focus="100%" type="gradient">
                  <o:fill v:ext="view" type="gradientUnscaled"/>
                </v:fill>
                <v:textbox>
                  <w:txbxContent>
                    <w:p w14:paraId="3C27BE9B" w14:textId="77777777" w:rsidR="00066D13" w:rsidRPr="00891894" w:rsidRDefault="00066D13" w:rsidP="00E3778F">
                      <w:pPr>
                        <w:jc w:val="center"/>
                        <w:rPr>
                          <w:rFonts w:ascii="Times New Roman" w:hAnsi="Times New Roman"/>
                          <w:color w:val="000000" w:themeColor="text1"/>
                          <w:lang w:val="kk-KZ"/>
                        </w:rPr>
                      </w:pPr>
                      <w:r>
                        <w:rPr>
                          <w:rFonts w:ascii="Times New Roman" w:hAnsi="Times New Roman"/>
                          <w:color w:val="000000" w:themeColor="text1"/>
                          <w:lang w:val="kk-KZ"/>
                        </w:rPr>
                        <w:t>дәндері</w:t>
                      </w:r>
                    </w:p>
                  </w:txbxContent>
                </v:textbox>
              </v:rect>
            </w:pict>
          </mc:Fallback>
        </mc:AlternateContent>
      </w:r>
      <w:r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14560" behindDoc="0" locked="0" layoutInCell="1" allowOverlap="1" wp14:anchorId="6DBA977A" wp14:editId="31F06127">
                <wp:simplePos x="0" y="0"/>
                <wp:positionH relativeFrom="column">
                  <wp:posOffset>2768246</wp:posOffset>
                </wp:positionH>
                <wp:positionV relativeFrom="paragraph">
                  <wp:posOffset>77766</wp:posOffset>
                </wp:positionV>
                <wp:extent cx="748030" cy="313365"/>
                <wp:effectExtent l="76200" t="76200" r="90170" b="86995"/>
                <wp:wrapNone/>
                <wp:docPr id="581" name="Прямоугольник 581"/>
                <wp:cNvGraphicFramePr/>
                <a:graphic xmlns:a="http://schemas.openxmlformats.org/drawingml/2006/main">
                  <a:graphicData uri="http://schemas.microsoft.com/office/word/2010/wordprocessingShape">
                    <wps:wsp>
                      <wps:cNvSpPr/>
                      <wps:spPr>
                        <a:xfrm>
                          <a:off x="0" y="0"/>
                          <a:ext cx="748030" cy="313365"/>
                        </a:xfrm>
                        <a:prstGeom prst="rect">
                          <a:avLst/>
                        </a:prstGeom>
                        <a:effectLst>
                          <a:glow rad="63500">
                            <a:schemeClr val="accent2">
                              <a:satMod val="175000"/>
                              <a:alpha val="40000"/>
                            </a:schemeClr>
                          </a:glow>
                        </a:effectLst>
                      </wps:spPr>
                      <wps:style>
                        <a:lnRef idx="1">
                          <a:schemeClr val="accent4"/>
                        </a:lnRef>
                        <a:fillRef idx="2">
                          <a:schemeClr val="accent4"/>
                        </a:fillRef>
                        <a:effectRef idx="1">
                          <a:schemeClr val="accent4"/>
                        </a:effectRef>
                        <a:fontRef idx="minor">
                          <a:schemeClr val="dk1"/>
                        </a:fontRef>
                      </wps:style>
                      <wps:txbx>
                        <w:txbxContent>
                          <w:p w14:paraId="2435F149" w14:textId="77777777" w:rsidR="00066D13" w:rsidRPr="00891894" w:rsidRDefault="00066D13" w:rsidP="00E3778F">
                            <w:pPr>
                              <w:jc w:val="center"/>
                              <w:rPr>
                                <w:rFonts w:ascii="Times New Roman" w:hAnsi="Times New Roman"/>
                                <w:color w:val="000000" w:themeColor="text1"/>
                                <w:lang w:val="kk-KZ"/>
                              </w:rPr>
                            </w:pPr>
                            <w:r w:rsidRPr="00891894">
                              <w:rPr>
                                <w:rFonts w:ascii="Times New Roman" w:hAnsi="Times New Roman"/>
                                <w:color w:val="000000" w:themeColor="text1"/>
                                <w:lang w:val="kk-KZ"/>
                              </w:rPr>
                              <w:t>жұмсағы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BA977A" id="Прямоугольник 581" o:spid="_x0000_s1194" style="position:absolute;left:0;text-align:left;margin-left:217.95pt;margin-top:6.1pt;width:58.9pt;height:24.6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" fillcolor="#ffd555 [2167]" strokecolor="#ffc000 [3207]" strokeweight=".5pt">
                <v:fill color2="#ffcc31 [2615]" rotate="t" colors="0 #ffdd9c;.5 #ffd78e;1 #ffd479" focus="100%" type="gradient">
                  <o:fill v:ext="view" type="gradientUnscaled"/>
                </v:fill>
                <v:textbox>
                  <w:txbxContent>
                    <w:p w14:paraId="2435F149" w14:textId="77777777" w:rsidR="00066D13" w:rsidRPr="00891894" w:rsidRDefault="00066D13" w:rsidP="00E3778F">
                      <w:pPr>
                        <w:jc w:val="center"/>
                        <w:rPr>
                          <w:rFonts w:ascii="Times New Roman" w:hAnsi="Times New Roman"/>
                          <w:color w:val="000000" w:themeColor="text1"/>
                          <w:lang w:val="kk-KZ"/>
                        </w:rPr>
                      </w:pPr>
                      <w:r w:rsidRPr="00891894">
                        <w:rPr>
                          <w:rFonts w:ascii="Times New Roman" w:hAnsi="Times New Roman"/>
                          <w:color w:val="000000" w:themeColor="text1"/>
                          <w:lang w:val="kk-KZ"/>
                        </w:rPr>
                        <w:t>жұмсағы</w:t>
                      </w:r>
                    </w:p>
                  </w:txbxContent>
                </v:textbox>
              </v:rect>
            </w:pict>
          </mc:Fallback>
        </mc:AlternateContent>
      </w:r>
    </w:p>
    <w:p w14:paraId="1AEE1416" w14:textId="15239632" w:rsidR="00E3778F" w:rsidRPr="00AB1677" w:rsidRDefault="00B452EE"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60640" behindDoc="0" locked="0" layoutInCell="1" allowOverlap="1" wp14:anchorId="1145CB84" wp14:editId="6DCBEF3B">
                <wp:simplePos x="0" y="0"/>
                <wp:positionH relativeFrom="column">
                  <wp:posOffset>3523670</wp:posOffset>
                </wp:positionH>
                <wp:positionV relativeFrom="paragraph">
                  <wp:posOffset>36278</wp:posOffset>
                </wp:positionV>
                <wp:extent cx="341906" cy="0"/>
                <wp:effectExtent l="0" t="76200" r="20320" b="95250"/>
                <wp:wrapNone/>
                <wp:docPr id="410" name="Прямая со стрелкой 410"/>
                <wp:cNvGraphicFramePr/>
                <a:graphic xmlns:a="http://schemas.openxmlformats.org/drawingml/2006/main">
                  <a:graphicData uri="http://schemas.microsoft.com/office/word/2010/wordprocessingShape">
                    <wps:wsp>
                      <wps:cNvCnPr/>
                      <wps:spPr>
                        <a:xfrm>
                          <a:off x="0" y="0"/>
                          <a:ext cx="34190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146017" id="Прямая со стрелкой 410" o:spid="_x0000_s1026" type="#_x0000_t32" style="position:absolute;margin-left:277.45pt;margin-top:2.85pt;width:26.9pt;height:0;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59616" behindDoc="0" locked="0" layoutInCell="1" allowOverlap="1" wp14:anchorId="35D89308" wp14:editId="43A59103">
                <wp:simplePos x="0" y="0"/>
                <wp:positionH relativeFrom="column">
                  <wp:posOffset>2386634</wp:posOffset>
                </wp:positionH>
                <wp:positionV relativeFrom="paragraph">
                  <wp:posOffset>20375</wp:posOffset>
                </wp:positionV>
                <wp:extent cx="389614" cy="0"/>
                <wp:effectExtent l="0" t="76200" r="10795" b="95250"/>
                <wp:wrapNone/>
                <wp:docPr id="409" name="Прямая со стрелкой 409"/>
                <wp:cNvGraphicFramePr/>
                <a:graphic xmlns:a="http://schemas.openxmlformats.org/drawingml/2006/main">
                  <a:graphicData uri="http://schemas.microsoft.com/office/word/2010/wordprocessingShape">
                    <wps:wsp>
                      <wps:cNvCnPr/>
                      <wps:spPr>
                        <a:xfrm>
                          <a:off x="0" y="0"/>
                          <a:ext cx="38961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F6295D" id="Прямая со стрелкой 409" o:spid="_x0000_s1026" type="#_x0000_t32" style="position:absolute;margin-left:187.9pt;margin-top:1.6pt;width:30.7pt;height:0;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57568" behindDoc="0" locked="0" layoutInCell="1" allowOverlap="1" wp14:anchorId="2D4E1BB6" wp14:editId="41B8ED31">
                <wp:simplePos x="0" y="0"/>
                <wp:positionH relativeFrom="column">
                  <wp:posOffset>4851538</wp:posOffset>
                </wp:positionH>
                <wp:positionV relativeFrom="paragraph">
                  <wp:posOffset>36278</wp:posOffset>
                </wp:positionV>
                <wp:extent cx="7951" cy="588396"/>
                <wp:effectExtent l="0" t="0" r="30480" b="21590"/>
                <wp:wrapNone/>
                <wp:docPr id="407" name="Прямая соединительная линия 407"/>
                <wp:cNvGraphicFramePr/>
                <a:graphic xmlns:a="http://schemas.openxmlformats.org/drawingml/2006/main">
                  <a:graphicData uri="http://schemas.microsoft.com/office/word/2010/wordprocessingShape">
                    <wps:wsp>
                      <wps:cNvCnPr/>
                      <wps:spPr>
                        <a:xfrm>
                          <a:off x="0" y="0"/>
                          <a:ext cx="7951" cy="58839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FA3264" id="Прямая соединительная линия 407" o:spid="_x0000_s1026" style="position:absolute;z-index:251757568;visibility:visible;mso-wrap-style:square;mso-wrap-distance-left:9pt;mso-wrap-distance-top:0;mso-wrap-distance-right:9pt;mso-wrap-distance-bottom:0;mso-position-horizontal:absolute;mso-position-horizontal-relative:text;mso-position-vertical:absolute;mso-position-vertical-relative:text" from="382pt,2.85pt" to="382.65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" strokecolor="#4472c4 [3204]" strokeweight=".5pt">
                <v:stroke joinstyle="miter"/>
              </v:lin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56544" behindDoc="0" locked="0" layoutInCell="1" allowOverlap="1" wp14:anchorId="5E22D2FD" wp14:editId="6E70471E">
                <wp:simplePos x="0" y="0"/>
                <wp:positionH relativeFrom="column">
                  <wp:posOffset>1297305</wp:posOffset>
                </wp:positionH>
                <wp:positionV relativeFrom="paragraph">
                  <wp:posOffset>12424</wp:posOffset>
                </wp:positionV>
                <wp:extent cx="23854" cy="675861"/>
                <wp:effectExtent l="0" t="0" r="33655" b="29210"/>
                <wp:wrapNone/>
                <wp:docPr id="406" name="Прямая соединительная линия 406"/>
                <wp:cNvGraphicFramePr/>
                <a:graphic xmlns:a="http://schemas.openxmlformats.org/drawingml/2006/main">
                  <a:graphicData uri="http://schemas.microsoft.com/office/word/2010/wordprocessingShape">
                    <wps:wsp>
                      <wps:cNvCnPr/>
                      <wps:spPr>
                        <a:xfrm>
                          <a:off x="0" y="0"/>
                          <a:ext cx="23854" cy="67586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203D4B" id="Прямая соединительная линия 406" o:spid="_x0000_s1026" style="position:absolute;z-index:251756544;visibility:visible;mso-wrap-style:square;mso-wrap-distance-left:9pt;mso-wrap-distance-top:0;mso-wrap-distance-right:9pt;mso-wrap-distance-bottom:0;mso-position-horizontal:absolute;mso-position-horizontal-relative:text;mso-position-vertical:absolute;mso-position-vertical-relative:text" from="102.15pt,1pt" to="104.05pt,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" strokecolor="#4472c4 [3204]" strokeweight=".5pt">
                <v:stroke joinstyle="miter"/>
              </v:lin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55520" behindDoc="0" locked="0" layoutInCell="1" allowOverlap="1" wp14:anchorId="2CC8ACDF" wp14:editId="64652D54">
                <wp:simplePos x="0" y="0"/>
                <wp:positionH relativeFrom="column">
                  <wp:posOffset>4628902</wp:posOffset>
                </wp:positionH>
                <wp:positionV relativeFrom="paragraph">
                  <wp:posOffset>44229</wp:posOffset>
                </wp:positionV>
                <wp:extent cx="206402" cy="0"/>
                <wp:effectExtent l="0" t="0" r="0" b="0"/>
                <wp:wrapNone/>
                <wp:docPr id="405" name="Прямая соединительная линия 405"/>
                <wp:cNvGraphicFramePr/>
                <a:graphic xmlns:a="http://schemas.openxmlformats.org/drawingml/2006/main">
                  <a:graphicData uri="http://schemas.microsoft.com/office/word/2010/wordprocessingShape">
                    <wps:wsp>
                      <wps:cNvCnPr/>
                      <wps:spPr>
                        <a:xfrm>
                          <a:off x="0" y="0"/>
                          <a:ext cx="20640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B7EDDE" id="Прямая соединительная линия 405" o:spid="_x0000_s1026" style="position:absolute;z-index:251755520;visibility:visible;mso-wrap-style:square;mso-wrap-distance-left:9pt;mso-wrap-distance-top:0;mso-wrap-distance-right:9pt;mso-wrap-distance-bottom:0;mso-position-horizontal:absolute;mso-position-horizontal-relative:text;mso-position-vertical:absolute;mso-position-vertical-relative:text" from="364.5pt,3.5pt" to="380.75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" strokecolor="#4472c4 [3204]" strokeweight=".5pt">
                <v:stroke joinstyle="miter"/>
              </v:lin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54496" behindDoc="0" locked="0" layoutInCell="1" allowOverlap="1" wp14:anchorId="778489C6" wp14:editId="1888CADB">
                <wp:simplePos x="0" y="0"/>
                <wp:positionH relativeFrom="column">
                  <wp:posOffset>1297305</wp:posOffset>
                </wp:positionH>
                <wp:positionV relativeFrom="paragraph">
                  <wp:posOffset>12424</wp:posOffset>
                </wp:positionV>
                <wp:extent cx="270344" cy="0"/>
                <wp:effectExtent l="0" t="0" r="0" b="0"/>
                <wp:wrapNone/>
                <wp:docPr id="404" name="Прямая соединительная линия 404"/>
                <wp:cNvGraphicFramePr/>
                <a:graphic xmlns:a="http://schemas.openxmlformats.org/drawingml/2006/main">
                  <a:graphicData uri="http://schemas.microsoft.com/office/word/2010/wordprocessingShape">
                    <wps:wsp>
                      <wps:cNvCnPr/>
                      <wps:spPr>
                        <a:xfrm flipH="1">
                          <a:off x="0" y="0"/>
                          <a:ext cx="27034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547C1E" id="Прямая соединительная линия 404" o:spid="_x0000_s1026" style="position:absolute;flip:x;z-index:251754496;visibility:visible;mso-wrap-style:square;mso-wrap-distance-left:9pt;mso-wrap-distance-top:0;mso-wrap-distance-right:9pt;mso-wrap-distance-bottom:0;mso-position-horizontal:absolute;mso-position-horizontal-relative:text;mso-position-vertical:absolute;mso-position-vertical-relative:text" from="102.15pt,1pt" to="123.4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" strokecolor="#4472c4 [3204]" strokeweight=".5pt">
                <v:stroke joinstyle="miter"/>
              </v:line>
            </w:pict>
          </mc:Fallback>
        </mc:AlternateContent>
      </w:r>
    </w:p>
    <w:p w14:paraId="2551E614" w14:textId="1A983D88" w:rsidR="00E3778F" w:rsidRPr="00AB1677" w:rsidRDefault="00E3778F" w:rsidP="00C201D5">
      <w:pPr>
        <w:spacing w:after="0" w:line="240" w:lineRule="auto"/>
        <w:ind w:firstLine="567"/>
        <w:jc w:val="both"/>
        <w:rPr>
          <w:rFonts w:ascii="Times New Roman" w:hAnsi="Times New Roman" w:cs="Times New Roman"/>
          <w:sz w:val="28"/>
          <w:szCs w:val="28"/>
          <w:shd w:val="clear" w:color="auto" w:fill="FFFFFF"/>
          <w:lang w:val="kk-KZ"/>
        </w:rPr>
      </w:pPr>
    </w:p>
    <w:p w14:paraId="2538EA1B" w14:textId="77C6CE5A" w:rsidR="00E3778F" w:rsidRPr="00AB1677" w:rsidRDefault="00E3778F"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20704" behindDoc="0" locked="0" layoutInCell="1" allowOverlap="1" wp14:anchorId="2975AF7E" wp14:editId="52DAF725">
                <wp:simplePos x="0" y="0"/>
                <wp:positionH relativeFrom="page">
                  <wp:posOffset>2716235</wp:posOffset>
                </wp:positionH>
                <wp:positionV relativeFrom="paragraph">
                  <wp:posOffset>61418</wp:posOffset>
                </wp:positionV>
                <wp:extent cx="2894945" cy="289581"/>
                <wp:effectExtent l="76200" t="76200" r="96520" b="91440"/>
                <wp:wrapNone/>
                <wp:docPr id="595" name="Прямоугольник 595"/>
                <wp:cNvGraphicFramePr/>
                <a:graphic xmlns:a="http://schemas.openxmlformats.org/drawingml/2006/main">
                  <a:graphicData uri="http://schemas.microsoft.com/office/word/2010/wordprocessingShape">
                    <wps:wsp>
                      <wps:cNvSpPr/>
                      <wps:spPr>
                        <a:xfrm>
                          <a:off x="0" y="0"/>
                          <a:ext cx="2894945" cy="289581"/>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382447CA" w14:textId="37118BCB" w:rsidR="00066D13" w:rsidRPr="00B452EE" w:rsidRDefault="00066D13" w:rsidP="00E3778F">
                            <w:pPr>
                              <w:jc w:val="center"/>
                              <w:rPr>
                                <w:rFonts w:ascii="Times New Roman" w:hAnsi="Times New Roman"/>
                                <w:lang w:val="kk-KZ"/>
                              </w:rPr>
                            </w:pPr>
                            <w:r>
                              <w:rPr>
                                <w:rFonts w:ascii="Times New Roman" w:hAnsi="Times New Roman"/>
                                <w:color w:val="000000" w:themeColor="dark1"/>
                                <w:kern w:val="24"/>
                                <w:lang w:val="kk-KZ"/>
                              </w:rPr>
                              <w:t>7.Ұнтақтау (Елек№</w:t>
                            </w:r>
                            <w:r>
                              <w:rPr>
                                <w:rFonts w:ascii="Times New Roman" w:hAnsi="Times New Roman"/>
                                <w:color w:val="000000" w:themeColor="dark1"/>
                                <w:kern w:val="24"/>
                                <w:lang w:val="ru-RU"/>
                              </w:rPr>
                              <w:t xml:space="preserve">1,3, аз </w:t>
                            </w:r>
                            <w:r>
                              <w:rPr>
                                <w:rFonts w:ascii="Times New Roman" w:hAnsi="Times New Roman"/>
                                <w:color w:val="000000" w:themeColor="dark1"/>
                                <w:kern w:val="24"/>
                                <w:lang w:val="kk-KZ"/>
                              </w:rPr>
                              <w:t xml:space="preserve">емес 80%) </w:t>
                            </w:r>
                          </w:p>
                        </w:txbxContent>
                      </wps:txbx>
                      <wps:bodyPr rtlCol="0" anchor="ctr"/>
                    </wps:wsp>
                  </a:graphicData>
                </a:graphic>
              </wp:anchor>
            </w:drawing>
          </mc:Choice>
          <mc:Fallback>
            <w:pict>
              <v:rect w14:anchorId="2975AF7E" id="Прямоугольник 595" o:spid="_x0000_s1195" style="position:absolute;left:0;text-align:left;margin-left:213.9pt;margin-top:4.85pt;width:227.95pt;height:22.8pt;z-index:251720704;visibility:visible;mso-wrap-style:square;mso-wrap-distance-left:9pt;mso-wrap-distance-top:0;mso-wrap-distance-right:9pt;mso-wrap-distance-bottom:0;mso-position-horizontal:absolute;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" fillcolor="#82a0d7 [2164]" strokecolor="#4472c4 [3204]" strokeweight=".5pt">
                <v:fill color2="#678ccf [2612]" rotate="t" colors="0 #a8b7df;.5 #9aabd9;1 #879ed7" focus="100%" type="gradient">
                  <o:fill v:ext="view" type="gradientUnscaled"/>
                </v:fill>
                <v:textbox>
                  <w:txbxContent>
                    <w:p w14:paraId="382447CA" w14:textId="37118BCB" w:rsidR="00066D13" w:rsidRPr="00B452EE" w:rsidRDefault="00066D13" w:rsidP="00E3778F">
                      <w:pPr>
                        <w:jc w:val="center"/>
                        <w:rPr>
                          <w:rFonts w:ascii="Times New Roman" w:hAnsi="Times New Roman"/>
                          <w:lang w:val="kk-KZ"/>
                        </w:rPr>
                      </w:pPr>
                      <w:r>
                        <w:rPr>
                          <w:rFonts w:ascii="Times New Roman" w:hAnsi="Times New Roman"/>
                          <w:color w:val="000000" w:themeColor="dark1"/>
                          <w:kern w:val="24"/>
                          <w:lang w:val="kk-KZ"/>
                        </w:rPr>
                        <w:t>7.Ұнтақтау (Елек№</w:t>
                      </w:r>
                      <w:r>
                        <w:rPr>
                          <w:rFonts w:ascii="Times New Roman" w:hAnsi="Times New Roman"/>
                          <w:color w:val="000000" w:themeColor="dark1"/>
                          <w:kern w:val="24"/>
                          <w:lang w:val="ru-RU"/>
                        </w:rPr>
                        <w:t xml:space="preserve">1,3, аз </w:t>
                      </w:r>
                      <w:r>
                        <w:rPr>
                          <w:rFonts w:ascii="Times New Roman" w:hAnsi="Times New Roman"/>
                          <w:color w:val="000000" w:themeColor="dark1"/>
                          <w:kern w:val="24"/>
                          <w:lang w:val="kk-KZ"/>
                        </w:rPr>
                        <w:t xml:space="preserve">емес 80%) </w:t>
                      </w:r>
                    </w:p>
                  </w:txbxContent>
                </v:textbox>
                <w10:wrap anchorx="page"/>
              </v:rect>
            </w:pict>
          </mc:Fallback>
        </mc:AlternateContent>
      </w:r>
    </w:p>
    <w:p w14:paraId="463FE268" w14:textId="18E837FB" w:rsidR="00E3778F" w:rsidRPr="00AB1677" w:rsidRDefault="00B452EE"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62688" behindDoc="0" locked="0" layoutInCell="1" allowOverlap="1" wp14:anchorId="1FB8504F" wp14:editId="35481A23">
                <wp:simplePos x="0" y="0"/>
                <wp:positionH relativeFrom="column">
                  <wp:posOffset>3118154</wp:posOffset>
                </wp:positionH>
                <wp:positionV relativeFrom="paragraph">
                  <wp:posOffset>155023</wp:posOffset>
                </wp:positionV>
                <wp:extent cx="0" cy="516835"/>
                <wp:effectExtent l="76200" t="0" r="57150" b="55245"/>
                <wp:wrapNone/>
                <wp:docPr id="412" name="Прямая со стрелкой 412"/>
                <wp:cNvGraphicFramePr/>
                <a:graphic xmlns:a="http://schemas.openxmlformats.org/drawingml/2006/main">
                  <a:graphicData uri="http://schemas.microsoft.com/office/word/2010/wordprocessingShape">
                    <wps:wsp>
                      <wps:cNvCnPr/>
                      <wps:spPr>
                        <a:xfrm>
                          <a:off x="0" y="0"/>
                          <a:ext cx="0" cy="5168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9243D4" id="Прямая со стрелкой 412" o:spid="_x0000_s1026" type="#_x0000_t32" style="position:absolute;margin-left:245.5pt;margin-top:12.2pt;width:0;height:40.7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61664" behindDoc="0" locked="0" layoutInCell="1" allowOverlap="1" wp14:anchorId="6A12875B" wp14:editId="2A1F866F">
                <wp:simplePos x="0" y="0"/>
                <wp:positionH relativeFrom="column">
                  <wp:posOffset>4525535</wp:posOffset>
                </wp:positionH>
                <wp:positionV relativeFrom="paragraph">
                  <wp:posOffset>11513</wp:posOffset>
                </wp:positionV>
                <wp:extent cx="333623" cy="0"/>
                <wp:effectExtent l="38100" t="76200" r="0" b="95250"/>
                <wp:wrapNone/>
                <wp:docPr id="411" name="Прямая со стрелкой 411"/>
                <wp:cNvGraphicFramePr/>
                <a:graphic xmlns:a="http://schemas.openxmlformats.org/drawingml/2006/main">
                  <a:graphicData uri="http://schemas.microsoft.com/office/word/2010/wordprocessingShape">
                    <wps:wsp>
                      <wps:cNvCnPr/>
                      <wps:spPr>
                        <a:xfrm flipH="1">
                          <a:off x="0" y="0"/>
                          <a:ext cx="33362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16F7DC" id="Прямая со стрелкой 411" o:spid="_x0000_s1026" type="#_x0000_t32" style="position:absolute;margin-left:356.35pt;margin-top:.9pt;width:26.25pt;height:0;flip:x;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" strokecolor="#4472c4 [3204]"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58592" behindDoc="0" locked="0" layoutInCell="1" allowOverlap="1" wp14:anchorId="057D98BA" wp14:editId="16752260">
                <wp:simplePos x="0" y="0"/>
                <wp:positionH relativeFrom="column">
                  <wp:posOffset>1320800</wp:posOffset>
                </wp:positionH>
                <wp:positionV relativeFrom="paragraph">
                  <wp:posOffset>75289</wp:posOffset>
                </wp:positionV>
                <wp:extent cx="310460" cy="0"/>
                <wp:effectExtent l="0" t="0" r="0" b="0"/>
                <wp:wrapNone/>
                <wp:docPr id="408" name="Прямая соединительная линия 408"/>
                <wp:cNvGraphicFramePr/>
                <a:graphic xmlns:a="http://schemas.openxmlformats.org/drawingml/2006/main">
                  <a:graphicData uri="http://schemas.microsoft.com/office/word/2010/wordprocessingShape">
                    <wps:wsp>
                      <wps:cNvCnPr/>
                      <wps:spPr>
                        <a:xfrm>
                          <a:off x="0" y="0"/>
                          <a:ext cx="3104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D7944B8" id="Прямая соединительная линия 408" o:spid="_x0000_s1026" style="position:absolute;z-index:251758592;visibility:visible;mso-wrap-style:square;mso-wrap-distance-left:9pt;mso-wrap-distance-top:0;mso-wrap-distance-right:9pt;mso-wrap-distance-bottom:0;mso-position-horizontal:absolute;mso-position-horizontal-relative:text;mso-position-vertical:absolute;mso-position-vertical-relative:text" from="104pt,5.95pt" to="128.45pt,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" strokecolor="#4472c4 [3204]" strokeweight=".5pt">
                <v:stroke joinstyle="miter"/>
              </v:line>
            </w:pict>
          </mc:Fallback>
        </mc:AlternateContent>
      </w:r>
    </w:p>
    <w:p w14:paraId="1FD54954" w14:textId="21CC8483" w:rsidR="00E3778F" w:rsidRPr="00AB1677" w:rsidRDefault="00E3778F" w:rsidP="00C201D5">
      <w:pPr>
        <w:spacing w:after="0" w:line="240" w:lineRule="auto"/>
        <w:ind w:firstLine="567"/>
        <w:jc w:val="both"/>
        <w:rPr>
          <w:rFonts w:ascii="Times New Roman" w:hAnsi="Times New Roman" w:cs="Times New Roman"/>
          <w:sz w:val="28"/>
          <w:szCs w:val="28"/>
          <w:shd w:val="clear" w:color="auto" w:fill="FFFFFF"/>
          <w:lang w:val="kk-KZ"/>
        </w:rPr>
      </w:pPr>
    </w:p>
    <w:p w14:paraId="75E7D721" w14:textId="10A2B90A" w:rsidR="00977330" w:rsidRPr="00AB1677" w:rsidRDefault="00977330" w:rsidP="00C201D5">
      <w:pPr>
        <w:spacing w:after="0" w:line="240" w:lineRule="auto"/>
        <w:ind w:firstLine="567"/>
        <w:jc w:val="both"/>
        <w:rPr>
          <w:rFonts w:ascii="Times New Roman" w:hAnsi="Times New Roman" w:cs="Times New Roman"/>
          <w:sz w:val="28"/>
          <w:szCs w:val="28"/>
          <w:shd w:val="clear" w:color="auto" w:fill="FFFFFF"/>
          <w:lang w:val="kk-KZ"/>
        </w:rPr>
      </w:pPr>
    </w:p>
    <w:p w14:paraId="2362579E" w14:textId="4DA16449" w:rsidR="00E3778F" w:rsidRPr="00AB1677" w:rsidRDefault="00977330"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mc:AlternateContent>
          <mc:Choice Requires="wps">
            <w:drawing>
              <wp:anchor distT="0" distB="0" distL="114300" distR="114300" simplePos="0" relativeHeight="251721728" behindDoc="0" locked="0" layoutInCell="1" allowOverlap="1" wp14:anchorId="2BF85ADB" wp14:editId="26B46C62">
                <wp:simplePos x="0" y="0"/>
                <wp:positionH relativeFrom="column">
                  <wp:posOffset>1628021</wp:posOffset>
                </wp:positionH>
                <wp:positionV relativeFrom="paragraph">
                  <wp:posOffset>15875</wp:posOffset>
                </wp:positionV>
                <wp:extent cx="2929104" cy="304046"/>
                <wp:effectExtent l="0" t="0" r="0" b="0"/>
                <wp:wrapNone/>
                <wp:docPr id="596" name="Прямоугольник 596"/>
                <wp:cNvGraphicFramePr/>
                <a:graphic xmlns:a="http://schemas.openxmlformats.org/drawingml/2006/main">
                  <a:graphicData uri="http://schemas.microsoft.com/office/word/2010/wordprocessingShape">
                    <wps:wsp>
                      <wps:cNvSpPr/>
                      <wps:spPr>
                        <a:xfrm>
                          <a:off x="0" y="0"/>
                          <a:ext cx="2929104" cy="304046"/>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62E2EF04" w14:textId="76FB1ADB" w:rsidR="00066D13" w:rsidRPr="00891894" w:rsidRDefault="00066D13" w:rsidP="00E3778F">
                            <w:pPr>
                              <w:jc w:val="center"/>
                              <w:rPr>
                                <w:rFonts w:ascii="Times New Roman" w:hAnsi="Times New Roman"/>
                              </w:rPr>
                            </w:pPr>
                            <w:r>
                              <w:rPr>
                                <w:rFonts w:ascii="Times New Roman" w:hAnsi="Times New Roman"/>
                                <w:color w:val="000000" w:themeColor="dark1"/>
                                <w:kern w:val="24"/>
                                <w:lang w:val="kk-KZ"/>
                              </w:rPr>
                              <w:t xml:space="preserve">Қаптау және сақтау </w:t>
                            </w:r>
                            <w:r>
                              <w:rPr>
                                <w:rFonts w:ascii="Times New Roman" w:hAnsi="Times New Roman"/>
                                <w:color w:val="000000" w:themeColor="dark1"/>
                                <w:kern w:val="24"/>
                              </w:rPr>
                              <w:t>(12 ай)</w:t>
                            </w:r>
                            <w:r w:rsidRPr="00891894">
                              <w:rPr>
                                <w:rFonts w:ascii="Times New Roman" w:hAnsi="Times New Roman"/>
                                <w:color w:val="000000" w:themeColor="dark1"/>
                                <w:kern w:val="24"/>
                              </w:rPr>
                              <w:t xml:space="preserve">  </w:t>
                            </w:r>
                          </w:p>
                        </w:txbxContent>
                      </wps:txbx>
                      <wps:bodyPr rtlCol="0" anchor="ctr"/>
                    </wps:wsp>
                  </a:graphicData>
                </a:graphic>
              </wp:anchor>
            </w:drawing>
          </mc:Choice>
          <mc:Fallback>
            <w:pict>
              <v:rect w14:anchorId="2BF85ADB" id="Прямоугольник 596" o:spid="_x0000_s1196" style="position:absolute;left:0;text-align:left;margin-left:128.2pt;margin-top:1.25pt;width:230.65pt;height:23.9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" fillcolor="#82a0d7 [2164]" strokecolor="#4472c4 [3204]" strokeweight=".5pt">
                <v:fill color2="#678ccf [2612]" rotate="t" colors="0 #a8b7df;.5 #9aabd9;1 #879ed7" focus="100%" type="gradient">
                  <o:fill v:ext="view" type="gradientUnscaled"/>
                </v:fill>
                <v:textbox>
                  <w:txbxContent>
                    <w:p w14:paraId="62E2EF04" w14:textId="76FB1ADB" w:rsidR="00066D13" w:rsidRPr="00891894" w:rsidRDefault="00066D13" w:rsidP="00E3778F">
                      <w:pPr>
                        <w:jc w:val="center"/>
                        <w:rPr>
                          <w:rFonts w:ascii="Times New Roman" w:hAnsi="Times New Roman"/>
                        </w:rPr>
                      </w:pPr>
                      <w:r>
                        <w:rPr>
                          <w:rFonts w:ascii="Times New Roman" w:hAnsi="Times New Roman"/>
                          <w:color w:val="000000" w:themeColor="dark1"/>
                          <w:kern w:val="24"/>
                          <w:lang w:val="kk-KZ"/>
                        </w:rPr>
                        <w:t xml:space="preserve">Қаптау және сақтау </w:t>
                      </w:r>
                      <w:r>
                        <w:rPr>
                          <w:rFonts w:ascii="Times New Roman" w:hAnsi="Times New Roman"/>
                          <w:color w:val="000000" w:themeColor="dark1"/>
                          <w:kern w:val="24"/>
                        </w:rPr>
                        <w:t>(12 ай)</w:t>
                      </w:r>
                      <w:r w:rsidRPr="00891894">
                        <w:rPr>
                          <w:rFonts w:ascii="Times New Roman" w:hAnsi="Times New Roman"/>
                          <w:color w:val="000000" w:themeColor="dark1"/>
                          <w:kern w:val="24"/>
                        </w:rPr>
                        <w:t xml:space="preserve">  </w:t>
                      </w:r>
                    </w:p>
                  </w:txbxContent>
                </v:textbox>
              </v:rect>
            </w:pict>
          </mc:Fallback>
        </mc:AlternateContent>
      </w:r>
    </w:p>
    <w:p w14:paraId="29DA0941" w14:textId="2CA1D051" w:rsidR="00E3778F" w:rsidRPr="00AB1677" w:rsidRDefault="00E3778F" w:rsidP="00C201D5">
      <w:pPr>
        <w:spacing w:after="0" w:line="240" w:lineRule="auto"/>
        <w:ind w:firstLine="567"/>
        <w:jc w:val="both"/>
        <w:rPr>
          <w:rFonts w:ascii="Times New Roman" w:hAnsi="Times New Roman" w:cs="Times New Roman"/>
          <w:sz w:val="28"/>
          <w:szCs w:val="28"/>
          <w:shd w:val="clear" w:color="auto" w:fill="FFFFFF"/>
          <w:lang w:val="kk-KZ"/>
        </w:rPr>
      </w:pPr>
    </w:p>
    <w:p w14:paraId="56C174C3" w14:textId="6C57E13F" w:rsidR="00E3778F" w:rsidRPr="00AB1677" w:rsidRDefault="00977330" w:rsidP="00977330">
      <w:pPr>
        <w:spacing w:after="0" w:line="240" w:lineRule="auto"/>
        <w:ind w:firstLine="567"/>
        <w:jc w:val="center"/>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 xml:space="preserve">Сұлба </w:t>
      </w:r>
      <w:r w:rsidR="001E3A49">
        <w:rPr>
          <w:rFonts w:ascii="Times New Roman" w:hAnsi="Times New Roman" w:cs="Times New Roman"/>
          <w:sz w:val="28"/>
          <w:szCs w:val="28"/>
          <w:shd w:val="clear" w:color="auto" w:fill="FFFFFF"/>
          <w:lang w:val="kk-KZ"/>
        </w:rPr>
        <w:t>4</w:t>
      </w:r>
      <w:r w:rsidRPr="00AB1677">
        <w:rPr>
          <w:rFonts w:ascii="Times New Roman" w:hAnsi="Times New Roman" w:cs="Times New Roman"/>
          <w:sz w:val="28"/>
          <w:szCs w:val="28"/>
          <w:shd w:val="clear" w:color="auto" w:fill="FFFFFF"/>
          <w:lang w:val="kk-KZ"/>
        </w:rPr>
        <w:t xml:space="preserve"> – Технологиялық процестердің сұлбасы</w:t>
      </w:r>
    </w:p>
    <w:p w14:paraId="0C0167E7" w14:textId="77777777" w:rsidR="00977330" w:rsidRPr="00AB1677" w:rsidRDefault="00977330" w:rsidP="00977330">
      <w:pPr>
        <w:spacing w:after="0" w:line="240" w:lineRule="auto"/>
        <w:ind w:firstLine="567"/>
        <w:jc w:val="center"/>
        <w:rPr>
          <w:rFonts w:ascii="Times New Roman" w:hAnsi="Times New Roman" w:cs="Times New Roman"/>
          <w:sz w:val="28"/>
          <w:szCs w:val="28"/>
          <w:shd w:val="clear" w:color="auto" w:fill="FFFFFF"/>
          <w:lang w:val="kk-KZ"/>
        </w:rPr>
      </w:pPr>
    </w:p>
    <w:p w14:paraId="7C0A9570" w14:textId="5BBF503E" w:rsidR="005F7BA6" w:rsidRPr="00AB1677" w:rsidRDefault="00DB758A" w:rsidP="00DF5731">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 xml:space="preserve"> </w:t>
      </w:r>
      <w:r w:rsidR="00330BF7" w:rsidRPr="00AB1677">
        <w:rPr>
          <w:rFonts w:ascii="Times New Roman" w:hAnsi="Times New Roman" w:cs="Times New Roman"/>
          <w:sz w:val="28"/>
          <w:szCs w:val="28"/>
          <w:shd w:val="clear" w:color="auto" w:fill="FFFFFF"/>
          <w:lang w:val="kk-KZ"/>
        </w:rPr>
        <w:t>«Торпедо» с</w:t>
      </w:r>
      <w:r w:rsidR="00AC218D">
        <w:rPr>
          <w:rFonts w:ascii="Times New Roman" w:hAnsi="Times New Roman" w:cs="Times New Roman"/>
          <w:sz w:val="28"/>
          <w:szCs w:val="28"/>
          <w:shd w:val="clear" w:color="auto" w:fill="FFFFFF"/>
          <w:lang w:val="kk-KZ"/>
        </w:rPr>
        <w:t>ұрыпы</w:t>
      </w:r>
      <w:r w:rsidR="00330BF7" w:rsidRPr="00AB1677">
        <w:rPr>
          <w:rFonts w:ascii="Times New Roman" w:hAnsi="Times New Roman" w:cs="Times New Roman"/>
          <w:sz w:val="28"/>
          <w:szCs w:val="28"/>
          <w:shd w:val="clear" w:color="auto" w:fill="FFFFFF"/>
          <w:lang w:val="kk-KZ"/>
        </w:rPr>
        <w:t xml:space="preserve"> қауынынан ұндық ұнтақтар  өнімін алу үшін, қауындарды қабылдап алып, өңдеуден бұрын -15°С  температурада салқындатып аламыз. Салқындатылғаннан кейін қауындарды +30°С градустағы жылы сумен </w:t>
      </w:r>
      <w:r w:rsidR="00945ADF" w:rsidRPr="00AB1677">
        <w:rPr>
          <w:rFonts w:ascii="Times New Roman" w:hAnsi="Times New Roman" w:cs="Times New Roman"/>
          <w:sz w:val="28"/>
          <w:szCs w:val="28"/>
          <w:shd w:val="clear" w:color="auto" w:fill="FFFFFF"/>
          <w:lang w:val="kk-KZ"/>
        </w:rPr>
        <w:t xml:space="preserve">1-2 минут өңдейміз. Өңделген қауындарды құрылымдарына бөлеміз (қабығы, жұмсағы және дәндері). Бөлінген өнімдерден әрқайсысынан пектин сығындысын аламыз. Қалған қауын қалдықтарын 40-45 °С температурада шамамен 5-6 сағат кептіреміз. Кептірілген қауын қалдықтарын  бөлме температурасында 15-20 минут </w:t>
      </w:r>
      <w:r w:rsidR="00945ADF" w:rsidRPr="00AB1677">
        <w:rPr>
          <w:rFonts w:ascii="Times New Roman" w:hAnsi="Times New Roman" w:cs="Times New Roman"/>
          <w:sz w:val="28"/>
          <w:szCs w:val="28"/>
          <w:shd w:val="clear" w:color="auto" w:fill="FFFFFF"/>
          <w:lang w:val="kk-KZ"/>
        </w:rPr>
        <w:lastRenderedPageBreak/>
        <w:t xml:space="preserve">салқындатып, пышақ диірменінен қауынның кепкен қабығын, жұмсағын, дәндерін бөлек ұнтақтап үккіштен өткіземіз. Осыдан кейін қауын қалдықтары өнімдерінен  дайындалған ұндық ұнтақтарды әрқайсысын </w:t>
      </w:r>
      <w:r w:rsidR="000B2121" w:rsidRPr="00AB1677">
        <w:rPr>
          <w:rFonts w:ascii="Times New Roman" w:hAnsi="Times New Roman" w:cs="Times New Roman"/>
          <w:sz w:val="28"/>
          <w:szCs w:val="28"/>
          <w:shd w:val="clear" w:color="auto" w:fill="FFFFFF"/>
          <w:lang w:val="kk-KZ"/>
        </w:rPr>
        <w:t>ж</w:t>
      </w:r>
      <w:r w:rsidR="00945ADF" w:rsidRPr="00AB1677">
        <w:rPr>
          <w:rFonts w:ascii="Times New Roman" w:hAnsi="Times New Roman" w:cs="Times New Roman"/>
          <w:sz w:val="28"/>
          <w:szCs w:val="28"/>
          <w:shd w:val="clear" w:color="auto" w:fill="FFFFFF"/>
          <w:lang w:val="kk-KZ"/>
        </w:rPr>
        <w:t>еке дара қаптарға салып сақтаймыз.</w:t>
      </w:r>
      <w:r w:rsidR="000B2121" w:rsidRPr="00AB1677">
        <w:rPr>
          <w:rFonts w:ascii="Times New Roman" w:hAnsi="Times New Roman" w:cs="Times New Roman"/>
          <w:sz w:val="28"/>
          <w:szCs w:val="28"/>
          <w:shd w:val="clear" w:color="auto" w:fill="FFFFFF"/>
          <w:lang w:val="kk-KZ"/>
        </w:rPr>
        <w:t xml:space="preserve"> </w:t>
      </w:r>
    </w:p>
    <w:p w14:paraId="410CC631" w14:textId="546279F3" w:rsidR="005F7BA6" w:rsidRPr="00AB1677" w:rsidRDefault="005F7BA6" w:rsidP="005F7BA6">
      <w:pPr>
        <w:ind w:firstLine="567"/>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«Торпедо» с</w:t>
      </w:r>
      <w:r w:rsidR="00AC218D">
        <w:rPr>
          <w:rFonts w:ascii="Times New Roman" w:hAnsi="Times New Roman" w:cs="Times New Roman"/>
          <w:sz w:val="28"/>
          <w:szCs w:val="28"/>
          <w:shd w:val="clear" w:color="auto" w:fill="FFFFFF"/>
          <w:lang w:val="kk-KZ"/>
        </w:rPr>
        <w:t>ұрыпы</w:t>
      </w:r>
      <w:r w:rsidRPr="00AB1677">
        <w:rPr>
          <w:rFonts w:ascii="Times New Roman" w:hAnsi="Times New Roman" w:cs="Times New Roman"/>
          <w:sz w:val="28"/>
          <w:szCs w:val="28"/>
          <w:shd w:val="clear" w:color="auto" w:fill="FFFFFF"/>
          <w:lang w:val="kk-KZ"/>
        </w:rPr>
        <w:t xml:space="preserve"> қауынының өнімдерінен</w:t>
      </w:r>
      <w:r w:rsidR="00A53BB7" w:rsidRPr="00AB1677">
        <w:rPr>
          <w:rFonts w:ascii="Times New Roman" w:hAnsi="Times New Roman" w:cs="Times New Roman"/>
          <w:sz w:val="28"/>
          <w:szCs w:val="28"/>
          <w:shd w:val="clear" w:color="auto" w:fill="FFFFFF"/>
          <w:lang w:val="kk-KZ"/>
        </w:rPr>
        <w:t xml:space="preserve"> яғни қабығы, жұмсағы және дәндерінен </w:t>
      </w:r>
      <w:r w:rsidRPr="00AB1677">
        <w:rPr>
          <w:rFonts w:ascii="Times New Roman" w:hAnsi="Times New Roman" w:cs="Times New Roman"/>
          <w:sz w:val="28"/>
          <w:szCs w:val="28"/>
          <w:shd w:val="clear" w:color="auto" w:fill="FFFFFF"/>
          <w:lang w:val="kk-KZ"/>
        </w:rPr>
        <w:t>кептіріліп, майдаланып алынған ұнтақтард</w:t>
      </w:r>
      <w:r w:rsidR="00A53BB7" w:rsidRPr="00AB1677">
        <w:rPr>
          <w:rFonts w:ascii="Times New Roman" w:hAnsi="Times New Roman" w:cs="Times New Roman"/>
          <w:sz w:val="28"/>
          <w:szCs w:val="28"/>
          <w:shd w:val="clear" w:color="auto" w:fill="FFFFFF"/>
          <w:lang w:val="kk-KZ"/>
        </w:rPr>
        <w:t>ың көрінісі</w:t>
      </w:r>
      <w:r w:rsidRPr="00AB1677">
        <w:rPr>
          <w:rFonts w:ascii="Times New Roman" w:hAnsi="Times New Roman" w:cs="Times New Roman"/>
          <w:sz w:val="28"/>
          <w:szCs w:val="28"/>
          <w:shd w:val="clear" w:color="auto" w:fill="FFFFFF"/>
          <w:lang w:val="kk-KZ"/>
        </w:rPr>
        <w:t xml:space="preserve"> </w:t>
      </w:r>
      <w:r w:rsidR="00DF2EE3" w:rsidRPr="00DF2EE3">
        <w:rPr>
          <w:rFonts w:ascii="Times New Roman" w:hAnsi="Times New Roman" w:cs="Times New Roman"/>
          <w:sz w:val="28"/>
          <w:szCs w:val="28"/>
          <w:shd w:val="clear" w:color="auto" w:fill="FFFFFF"/>
          <w:lang w:val="kk-KZ"/>
        </w:rPr>
        <w:t>37</w:t>
      </w:r>
      <w:r w:rsidRPr="00DF2EE3">
        <w:rPr>
          <w:rFonts w:ascii="Times New Roman" w:hAnsi="Times New Roman" w:cs="Times New Roman"/>
          <w:sz w:val="28"/>
          <w:szCs w:val="28"/>
          <w:shd w:val="clear" w:color="auto" w:fill="FFFFFF"/>
          <w:lang w:val="kk-KZ"/>
        </w:rPr>
        <w:t xml:space="preserve"> суретте</w:t>
      </w:r>
      <w:r w:rsidRPr="00AB1677">
        <w:rPr>
          <w:rFonts w:ascii="Times New Roman" w:hAnsi="Times New Roman" w:cs="Times New Roman"/>
          <w:sz w:val="28"/>
          <w:szCs w:val="28"/>
          <w:shd w:val="clear" w:color="auto" w:fill="FFFFFF"/>
          <w:lang w:val="kk-KZ"/>
        </w:rPr>
        <w:t xml:space="preserve">  көрсетілген.</w:t>
      </w:r>
    </w:p>
    <w:tbl>
      <w:tblPr>
        <w:tblStyle w:val="-12"/>
        <w:tblW w:w="0" w:type="auto"/>
        <w:tblLook w:val="04A0" w:firstRow="1" w:lastRow="0" w:firstColumn="1" w:lastColumn="0" w:noHBand="0" w:noVBand="1"/>
      </w:tblPr>
      <w:tblGrid>
        <w:gridCol w:w="3115"/>
        <w:gridCol w:w="3115"/>
        <w:gridCol w:w="3114"/>
      </w:tblGrid>
      <w:tr w:rsidR="005F7BA6" w:rsidRPr="00AB1677" w14:paraId="696A1334" w14:textId="77777777" w:rsidTr="005F7B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tcPr>
          <w:p w14:paraId="12FE366D" w14:textId="5BCDA17F" w:rsidR="005F7BA6" w:rsidRPr="00AB1677" w:rsidRDefault="005F7BA6" w:rsidP="005F7BA6">
            <w:pPr>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6413B541" wp14:editId="72AEA538">
                  <wp:extent cx="1785749" cy="1722475"/>
                  <wp:effectExtent l="0" t="0" r="5080"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94268" cy="1730692"/>
                          </a:xfrm>
                          <a:prstGeom prst="rect">
                            <a:avLst/>
                          </a:prstGeom>
                          <a:noFill/>
                        </pic:spPr>
                      </pic:pic>
                    </a:graphicData>
                  </a:graphic>
                </wp:inline>
              </w:drawing>
            </w:r>
          </w:p>
        </w:tc>
        <w:tc>
          <w:tcPr>
            <w:tcW w:w="3115" w:type="dxa"/>
          </w:tcPr>
          <w:p w14:paraId="3D7AB3D0" w14:textId="73E094DB" w:rsidR="005F7BA6" w:rsidRPr="00AB1677" w:rsidRDefault="005F7BA6" w:rsidP="005F7B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545CB607" wp14:editId="31054955">
                  <wp:extent cx="1778000" cy="1754372"/>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98184" cy="1774288"/>
                          </a:xfrm>
                          <a:prstGeom prst="rect">
                            <a:avLst/>
                          </a:prstGeom>
                          <a:noFill/>
                        </pic:spPr>
                      </pic:pic>
                    </a:graphicData>
                  </a:graphic>
                </wp:inline>
              </w:drawing>
            </w:r>
          </w:p>
        </w:tc>
        <w:tc>
          <w:tcPr>
            <w:tcW w:w="3115" w:type="dxa"/>
          </w:tcPr>
          <w:p w14:paraId="6DC85580" w14:textId="77777777" w:rsidR="005F7BA6" w:rsidRPr="00AB1677" w:rsidRDefault="005F7BA6" w:rsidP="005F7B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5CD0D55B" wp14:editId="32DB229D">
                  <wp:extent cx="1723381" cy="1541145"/>
                  <wp:effectExtent l="0" t="0" r="0" b="190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46005" cy="1561377"/>
                          </a:xfrm>
                          <a:prstGeom prst="rect">
                            <a:avLst/>
                          </a:prstGeom>
                          <a:noFill/>
                        </pic:spPr>
                      </pic:pic>
                    </a:graphicData>
                  </a:graphic>
                </wp:inline>
              </w:drawing>
            </w:r>
          </w:p>
          <w:p w14:paraId="2750FF97" w14:textId="645280CB" w:rsidR="005F7BA6" w:rsidRPr="00AB1677" w:rsidRDefault="005F7BA6" w:rsidP="005F7B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65760" behindDoc="0" locked="0" layoutInCell="1" allowOverlap="1" wp14:anchorId="4C23C596" wp14:editId="1BCBA79F">
                      <wp:simplePos x="0" y="0"/>
                      <wp:positionH relativeFrom="column">
                        <wp:posOffset>920720</wp:posOffset>
                      </wp:positionH>
                      <wp:positionV relativeFrom="paragraph">
                        <wp:posOffset>217864</wp:posOffset>
                      </wp:positionV>
                      <wp:extent cx="10633" cy="361153"/>
                      <wp:effectExtent l="38100" t="0" r="66040" b="58420"/>
                      <wp:wrapNone/>
                      <wp:docPr id="429" name="Прямая со стрелкой 429"/>
                      <wp:cNvGraphicFramePr/>
                      <a:graphic xmlns:a="http://schemas.openxmlformats.org/drawingml/2006/main">
                        <a:graphicData uri="http://schemas.microsoft.com/office/word/2010/wordprocessingShape">
                          <wps:wsp>
                            <wps:cNvCnPr/>
                            <wps:spPr>
                              <a:xfrm>
                                <a:off x="0" y="0"/>
                                <a:ext cx="10633" cy="361153"/>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159D3E07" id="Прямая со стрелкой 429" o:spid="_x0000_s1026" type="#_x0000_t32" style="position:absolute;margin-left:72.5pt;margin-top:17.15pt;width:.85pt;height:28.45pt;z-index:25176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" strokecolor="#ed7d31 [3205]" strokeweight=".5pt">
                      <v:stroke endarrow="block" joinstyle="miter"/>
                    </v:shape>
                  </w:pict>
                </mc:Fallback>
              </mc:AlternateContent>
            </w:r>
          </w:p>
        </w:tc>
      </w:tr>
    </w:tbl>
    <w:p w14:paraId="292248D8" w14:textId="0DA95707" w:rsidR="005F7BA6" w:rsidRPr="00AB1677" w:rsidRDefault="005F7BA6" w:rsidP="005F7BA6">
      <w:pPr>
        <w:ind w:firstLine="567"/>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mc:AlternateContent>
          <mc:Choice Requires="wps">
            <w:drawing>
              <wp:anchor distT="0" distB="0" distL="114300" distR="114300" simplePos="0" relativeHeight="251764736" behindDoc="0" locked="0" layoutInCell="1" allowOverlap="1" wp14:anchorId="347C6582" wp14:editId="6EEA3648">
                <wp:simplePos x="0" y="0"/>
                <wp:positionH relativeFrom="column">
                  <wp:posOffset>3002767</wp:posOffset>
                </wp:positionH>
                <wp:positionV relativeFrom="paragraph">
                  <wp:posOffset>-1373</wp:posOffset>
                </wp:positionV>
                <wp:extent cx="0" cy="350874"/>
                <wp:effectExtent l="76200" t="0" r="76200" b="49530"/>
                <wp:wrapNone/>
                <wp:docPr id="428" name="Прямая со стрелкой 428"/>
                <wp:cNvGraphicFramePr/>
                <a:graphic xmlns:a="http://schemas.openxmlformats.org/drawingml/2006/main">
                  <a:graphicData uri="http://schemas.microsoft.com/office/word/2010/wordprocessingShape">
                    <wps:wsp>
                      <wps:cNvCnPr/>
                      <wps:spPr>
                        <a:xfrm>
                          <a:off x="0" y="0"/>
                          <a:ext cx="0" cy="35087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4BAD687" id="Прямая со стрелкой 428" o:spid="_x0000_s1026" type="#_x0000_t32" style="position:absolute;margin-left:236.45pt;margin-top:-.1pt;width:0;height:27.65pt;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" strokecolor="#ed7d31 [3205]" strokeweight=".5pt">
                <v:stroke endarrow="block" joinstyle="miter"/>
              </v:shape>
            </w:pict>
          </mc:Fallback>
        </mc:AlternateContent>
      </w:r>
      <w:r w:rsidRPr="00AB1677">
        <w:rPr>
          <w:rFonts w:ascii="Times New Roman" w:hAnsi="Times New Roman" w:cs="Times New Roman"/>
          <w:noProof/>
          <w:sz w:val="28"/>
          <w:szCs w:val="28"/>
          <w:lang w:val="kk-KZ"/>
        </w:rPr>
        <mc:AlternateContent>
          <mc:Choice Requires="wps">
            <w:drawing>
              <wp:anchor distT="0" distB="0" distL="114300" distR="114300" simplePos="0" relativeHeight="251763712" behindDoc="0" locked="0" layoutInCell="1" allowOverlap="1" wp14:anchorId="4B384835" wp14:editId="2A3158DA">
                <wp:simplePos x="0" y="0"/>
                <wp:positionH relativeFrom="column">
                  <wp:posOffset>1025112</wp:posOffset>
                </wp:positionH>
                <wp:positionV relativeFrom="paragraph">
                  <wp:posOffset>-1373</wp:posOffset>
                </wp:positionV>
                <wp:extent cx="0" cy="329609"/>
                <wp:effectExtent l="76200" t="0" r="76200" b="51435"/>
                <wp:wrapNone/>
                <wp:docPr id="426" name="Прямая со стрелкой 426"/>
                <wp:cNvGraphicFramePr/>
                <a:graphic xmlns:a="http://schemas.openxmlformats.org/drawingml/2006/main">
                  <a:graphicData uri="http://schemas.microsoft.com/office/word/2010/wordprocessingShape">
                    <wps:wsp>
                      <wps:cNvCnPr/>
                      <wps:spPr>
                        <a:xfrm>
                          <a:off x="0" y="0"/>
                          <a:ext cx="0" cy="329609"/>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EFD970D" id="Прямая со стрелкой 426" o:spid="_x0000_s1026" type="#_x0000_t32" style="position:absolute;margin-left:80.7pt;margin-top:-.1pt;width:0;height:25.95pt;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" strokecolor="#ed7d31 [3205]" strokeweight=".5pt">
                <v:stroke endarrow="block" joinstyle="miter"/>
              </v:shape>
            </w:pict>
          </mc:Fallback>
        </mc:AlternateContent>
      </w:r>
    </w:p>
    <w:tbl>
      <w:tblPr>
        <w:tblStyle w:val="-12"/>
        <w:tblW w:w="0" w:type="auto"/>
        <w:tblLook w:val="04A0" w:firstRow="1" w:lastRow="0" w:firstColumn="1" w:lastColumn="0" w:noHBand="0" w:noVBand="1"/>
      </w:tblPr>
      <w:tblGrid>
        <w:gridCol w:w="3105"/>
        <w:gridCol w:w="3162"/>
        <w:gridCol w:w="3077"/>
      </w:tblGrid>
      <w:tr w:rsidR="005F7BA6" w:rsidRPr="00AB1677" w14:paraId="390C1FC9" w14:textId="77777777" w:rsidTr="005F7B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tcPr>
          <w:p w14:paraId="13D6CB43" w14:textId="61BD57B8" w:rsidR="005F7BA6" w:rsidRPr="00AB1677" w:rsidRDefault="005F7BA6" w:rsidP="005F7BA6">
            <w:pPr>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708DE0E7" wp14:editId="422A5DDD">
                  <wp:extent cx="1828800" cy="1605517"/>
                  <wp:effectExtent l="0" t="0" r="0"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35597" cy="1611484"/>
                          </a:xfrm>
                          <a:prstGeom prst="rect">
                            <a:avLst/>
                          </a:prstGeom>
                          <a:noFill/>
                        </pic:spPr>
                      </pic:pic>
                    </a:graphicData>
                  </a:graphic>
                </wp:inline>
              </w:drawing>
            </w:r>
          </w:p>
        </w:tc>
        <w:tc>
          <w:tcPr>
            <w:tcW w:w="3115" w:type="dxa"/>
          </w:tcPr>
          <w:p w14:paraId="32407E51" w14:textId="367D41F7" w:rsidR="005F7BA6" w:rsidRPr="00AB1677" w:rsidRDefault="005F7BA6" w:rsidP="005F7BA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7B1A83CE" wp14:editId="6E5FC9BD">
                  <wp:extent cx="1870710" cy="1573619"/>
                  <wp:effectExtent l="0" t="0" r="0" b="762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881222" cy="1582462"/>
                          </a:xfrm>
                          <a:prstGeom prst="rect">
                            <a:avLst/>
                          </a:prstGeom>
                          <a:noFill/>
                        </pic:spPr>
                      </pic:pic>
                    </a:graphicData>
                  </a:graphic>
                </wp:inline>
              </w:drawing>
            </w:r>
          </w:p>
        </w:tc>
        <w:tc>
          <w:tcPr>
            <w:tcW w:w="3115" w:type="dxa"/>
          </w:tcPr>
          <w:p w14:paraId="6F3AAD02" w14:textId="7C27ED87" w:rsidR="005F7BA6" w:rsidRPr="00AB1677" w:rsidRDefault="005F7BA6" w:rsidP="005F7BA6">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2AB9D866" wp14:editId="6BCB4B6C">
                  <wp:extent cx="1796415" cy="1573530"/>
                  <wp:effectExtent l="0" t="0" r="0" b="762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10419" cy="1585796"/>
                          </a:xfrm>
                          <a:prstGeom prst="rect">
                            <a:avLst/>
                          </a:prstGeom>
                          <a:noFill/>
                        </pic:spPr>
                      </pic:pic>
                    </a:graphicData>
                  </a:graphic>
                </wp:inline>
              </w:drawing>
            </w:r>
          </w:p>
        </w:tc>
      </w:tr>
    </w:tbl>
    <w:p w14:paraId="4214BFD7" w14:textId="718DB1B9" w:rsidR="005F7BA6" w:rsidRPr="00AB1677" w:rsidRDefault="005F7BA6" w:rsidP="005F7BA6">
      <w:pPr>
        <w:ind w:firstLine="567"/>
        <w:rPr>
          <w:rFonts w:ascii="Times New Roman" w:hAnsi="Times New Roman" w:cs="Times New Roman"/>
          <w:sz w:val="28"/>
          <w:szCs w:val="28"/>
          <w:shd w:val="clear" w:color="auto" w:fill="FFFFFF"/>
          <w:lang w:val="kk-KZ"/>
        </w:rPr>
      </w:pPr>
    </w:p>
    <w:p w14:paraId="6C7B0CFA" w14:textId="09CA99FB" w:rsidR="005F7BA6" w:rsidRPr="00AB1677" w:rsidRDefault="00A53BB7" w:rsidP="00A53BB7">
      <w:pPr>
        <w:ind w:firstLine="567"/>
        <w:jc w:val="center"/>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 xml:space="preserve">Сурет </w:t>
      </w:r>
      <w:r w:rsidR="00D537E7">
        <w:rPr>
          <w:rFonts w:ascii="Times New Roman" w:hAnsi="Times New Roman" w:cs="Times New Roman"/>
          <w:sz w:val="28"/>
          <w:szCs w:val="28"/>
          <w:shd w:val="clear" w:color="auto" w:fill="FFFFFF"/>
          <w:lang w:val="kk-KZ"/>
        </w:rPr>
        <w:t>37</w:t>
      </w:r>
      <w:r w:rsidR="00361F42" w:rsidRPr="00AB1677">
        <w:rPr>
          <w:rFonts w:ascii="Times New Roman" w:hAnsi="Times New Roman" w:cs="Times New Roman"/>
          <w:sz w:val="28"/>
          <w:szCs w:val="28"/>
          <w:shd w:val="clear" w:color="auto" w:fill="FFFFFF"/>
          <w:lang w:val="kk-KZ"/>
        </w:rPr>
        <w:t xml:space="preserve"> - </w:t>
      </w:r>
      <w:r w:rsidRPr="00AB1677">
        <w:rPr>
          <w:rFonts w:ascii="Times New Roman" w:hAnsi="Times New Roman" w:cs="Times New Roman"/>
          <w:sz w:val="28"/>
          <w:szCs w:val="28"/>
          <w:shd w:val="clear" w:color="auto" w:fill="FFFFFF"/>
          <w:lang w:val="kk-KZ"/>
        </w:rPr>
        <w:t>«Торпедо» с</w:t>
      </w:r>
      <w:r w:rsidR="00AC218D">
        <w:rPr>
          <w:rFonts w:ascii="Times New Roman" w:hAnsi="Times New Roman" w:cs="Times New Roman"/>
          <w:sz w:val="28"/>
          <w:szCs w:val="28"/>
          <w:shd w:val="clear" w:color="auto" w:fill="FFFFFF"/>
          <w:lang w:val="kk-KZ"/>
        </w:rPr>
        <w:t>ұрыпы</w:t>
      </w:r>
      <w:r w:rsidRPr="00AB1677">
        <w:rPr>
          <w:rFonts w:ascii="Times New Roman" w:hAnsi="Times New Roman" w:cs="Times New Roman"/>
          <w:sz w:val="28"/>
          <w:szCs w:val="28"/>
          <w:shd w:val="clear" w:color="auto" w:fill="FFFFFF"/>
          <w:lang w:val="kk-KZ"/>
        </w:rPr>
        <w:t xml:space="preserve"> қауынының құрылымдарынан кептіріліп алынған ұнтақтар</w:t>
      </w:r>
    </w:p>
    <w:p w14:paraId="36BC8E06" w14:textId="7746216B" w:rsidR="000F7467" w:rsidRDefault="00080A3C" w:rsidP="00782424">
      <w:pPr>
        <w:spacing w:after="0"/>
        <w:ind w:firstLine="567"/>
        <w:jc w:val="both"/>
        <w:rPr>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t>Қауын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ұнтақтарын</w:t>
      </w:r>
      <w:r w:rsidR="00DF5731">
        <w:rPr>
          <w:rStyle w:val="ezkurwreuab5ozgtqnkl"/>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кептіру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арқылы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жаңа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қауыннан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алынған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концентрацияланған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өнім.</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Олар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витаминдер,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минералдар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антиоксиданттар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сияқты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жемістердің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пайдалы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заттарын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сақтайды</w:t>
      </w:r>
      <w:r w:rsidRPr="00AB1677">
        <w:rPr>
          <w:rFonts w:ascii="Times New Roman" w:hAnsi="Times New Roman" w:cs="Times New Roman"/>
          <w:color w:val="000000" w:themeColor="text1"/>
          <w:sz w:val="28"/>
          <w:szCs w:val="28"/>
          <w:lang w:val="kk-KZ"/>
        </w:rPr>
        <w:t xml:space="preserve">, сонымен бірге жаңа </w:t>
      </w:r>
      <w:r w:rsidRPr="00AB1677">
        <w:rPr>
          <w:rStyle w:val="ezkurwreuab5ozgtqnkl"/>
          <w:rFonts w:ascii="Times New Roman" w:hAnsi="Times New Roman" w:cs="Times New Roman"/>
          <w:color w:val="000000" w:themeColor="text1"/>
          <w:sz w:val="28"/>
          <w:szCs w:val="28"/>
          <w:lang w:val="kk-KZ"/>
        </w:rPr>
        <w:t>піскен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қауынға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ыңғайлы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ұзаққа</w:t>
      </w:r>
      <w:r w:rsidRPr="00AB1677">
        <w:rPr>
          <w:rFonts w:ascii="Times New Roman" w:hAnsi="Times New Roman" w:cs="Times New Roman"/>
          <w:color w:val="000000" w:themeColor="text1"/>
          <w:sz w:val="28"/>
          <w:szCs w:val="28"/>
          <w:lang w:val="kk-KZ"/>
        </w:rPr>
        <w:t xml:space="preserve"> созылатын </w:t>
      </w:r>
      <w:r w:rsidRPr="00AB1677">
        <w:rPr>
          <w:rStyle w:val="ezkurwreuab5ozgtqnkl"/>
          <w:rFonts w:ascii="Times New Roman" w:hAnsi="Times New Roman" w:cs="Times New Roman"/>
          <w:color w:val="000000" w:themeColor="text1"/>
          <w:sz w:val="28"/>
          <w:szCs w:val="28"/>
          <w:lang w:val="kk-KZ"/>
        </w:rPr>
        <w:t>балама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болып</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табылады</w:t>
      </w:r>
      <w:r w:rsidR="008B6BAD" w:rsidRPr="00AB1677">
        <w:rPr>
          <w:rStyle w:val="ezkurwreuab5ozgtqnkl"/>
          <w:rFonts w:ascii="Times New Roman" w:hAnsi="Times New Roman" w:cs="Times New Roman"/>
          <w:color w:val="000000" w:themeColor="text1"/>
          <w:sz w:val="28"/>
          <w:szCs w:val="28"/>
          <w:lang w:val="kk-KZ"/>
        </w:rPr>
        <w:t xml:space="preserve">. </w:t>
      </w:r>
      <w:r w:rsidR="00D537E7">
        <w:rPr>
          <w:rFonts w:ascii="Times New Roman" w:hAnsi="Times New Roman" w:cs="Times New Roman"/>
          <w:sz w:val="28"/>
          <w:szCs w:val="28"/>
          <w:shd w:val="clear" w:color="auto" w:fill="FFFFFF"/>
          <w:lang w:val="kk-KZ"/>
        </w:rPr>
        <w:t>37</w:t>
      </w:r>
      <w:r w:rsidR="00361F42" w:rsidRPr="00AB1677">
        <w:rPr>
          <w:rFonts w:ascii="Times New Roman" w:hAnsi="Times New Roman" w:cs="Times New Roman"/>
          <w:sz w:val="28"/>
          <w:szCs w:val="28"/>
          <w:shd w:val="clear" w:color="auto" w:fill="FFFFFF"/>
          <w:lang w:val="kk-KZ"/>
        </w:rPr>
        <w:t xml:space="preserve"> - с</w:t>
      </w:r>
      <w:r w:rsidR="00A53BB7" w:rsidRPr="00AB1677">
        <w:rPr>
          <w:rFonts w:ascii="Times New Roman" w:hAnsi="Times New Roman" w:cs="Times New Roman"/>
          <w:sz w:val="28"/>
          <w:szCs w:val="28"/>
          <w:shd w:val="clear" w:color="auto" w:fill="FFFFFF"/>
          <w:lang w:val="kk-KZ"/>
        </w:rPr>
        <w:t>уреттегі ұнтақтар «Торпедо» с</w:t>
      </w:r>
      <w:r w:rsidR="00AC218D">
        <w:rPr>
          <w:rFonts w:ascii="Times New Roman" w:hAnsi="Times New Roman" w:cs="Times New Roman"/>
          <w:sz w:val="28"/>
          <w:szCs w:val="28"/>
          <w:shd w:val="clear" w:color="auto" w:fill="FFFFFF"/>
          <w:lang w:val="kk-KZ"/>
        </w:rPr>
        <w:t>ұрыпы</w:t>
      </w:r>
      <w:r w:rsidR="00A53BB7" w:rsidRPr="00AB1677">
        <w:rPr>
          <w:rFonts w:ascii="Times New Roman" w:hAnsi="Times New Roman" w:cs="Times New Roman"/>
          <w:sz w:val="28"/>
          <w:szCs w:val="28"/>
          <w:shd w:val="clear" w:color="auto" w:fill="FFFFFF"/>
          <w:lang w:val="kk-KZ"/>
        </w:rPr>
        <w:t xml:space="preserve"> қауынынан оны кептіру, ұнтақтау арқылы алынған концентрацияланған өнім. Бұл әдіс қауынның көптеген пайдалы заттарын, дәмі мен хош иісін сақтауға мүмкіндік береді. Сонымен бірге өнімнің сақтау мерзімін едәуір арттырады. Қауын құрылымдарының ұнтақтары көбінесе тамақ дайындауда, кондитерлік өнімдерді, сусындарда</w:t>
      </w:r>
      <w:r w:rsidR="00361F42" w:rsidRPr="00AB1677">
        <w:rPr>
          <w:rFonts w:ascii="Times New Roman" w:hAnsi="Times New Roman" w:cs="Times New Roman"/>
          <w:sz w:val="28"/>
          <w:szCs w:val="28"/>
          <w:shd w:val="clear" w:color="auto" w:fill="FFFFFF"/>
          <w:lang w:val="kk-KZ"/>
        </w:rPr>
        <w:t>, диеталық тағамдарда, балалар тағамдарына</w:t>
      </w:r>
      <w:r w:rsidR="00A53BB7" w:rsidRPr="00AB1677">
        <w:rPr>
          <w:rFonts w:ascii="Times New Roman" w:hAnsi="Times New Roman" w:cs="Times New Roman"/>
          <w:sz w:val="28"/>
          <w:szCs w:val="28"/>
          <w:shd w:val="clear" w:color="auto" w:fill="FFFFFF"/>
          <w:lang w:val="kk-KZ"/>
        </w:rPr>
        <w:t xml:space="preserve"> және тіпті косметикаларда қолданылады.</w:t>
      </w:r>
      <w:r w:rsidR="00361F42" w:rsidRPr="00AB1677">
        <w:rPr>
          <w:rFonts w:ascii="Times New Roman" w:hAnsi="Times New Roman" w:cs="Times New Roman"/>
          <w:sz w:val="28"/>
          <w:szCs w:val="28"/>
          <w:shd w:val="clear" w:color="auto" w:fill="FFFFFF"/>
          <w:lang w:val="kk-KZ"/>
        </w:rPr>
        <w:t xml:space="preserve"> Қауын ұнтақтарының пайдасы дәрумендері мен минералды заттарында яғни құрамында «А», «С» дәрумендері, калий, натрий, магний сонымен қатар иммунитетті нығайтуға және теріге пайдалы </w:t>
      </w:r>
      <w:r w:rsidR="00361F42" w:rsidRPr="00AB1677">
        <w:rPr>
          <w:rFonts w:ascii="Times New Roman" w:hAnsi="Times New Roman" w:cs="Times New Roman"/>
          <w:sz w:val="28"/>
          <w:szCs w:val="28"/>
          <w:shd w:val="clear" w:color="auto" w:fill="FFFFFF"/>
          <w:lang w:val="kk-KZ"/>
        </w:rPr>
        <w:lastRenderedPageBreak/>
        <w:t>антиоксиданттар бар.</w:t>
      </w:r>
      <w:r w:rsidR="00782424" w:rsidRPr="00AB1677">
        <w:rPr>
          <w:rFonts w:ascii="Times New Roman" w:hAnsi="Times New Roman" w:cs="Times New Roman"/>
          <w:sz w:val="28"/>
          <w:szCs w:val="28"/>
          <w:shd w:val="clear" w:color="auto" w:fill="FFFFFF"/>
          <w:lang w:val="kk-KZ"/>
        </w:rPr>
        <w:t xml:space="preserve"> </w:t>
      </w:r>
      <w:r w:rsidRPr="00AB1677">
        <w:rPr>
          <w:rStyle w:val="ezkurwreuab5ozgtqnkl"/>
          <w:rFonts w:ascii="Times New Roman" w:hAnsi="Times New Roman" w:cs="Times New Roman"/>
          <w:color w:val="000000" w:themeColor="text1"/>
          <w:sz w:val="28"/>
          <w:szCs w:val="28"/>
          <w:lang w:val="kk-KZ"/>
        </w:rPr>
        <w:t>Құрамында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талшық</w:t>
      </w:r>
      <w:r w:rsidRPr="00AB1677">
        <w:rPr>
          <w:rFonts w:ascii="Times New Roman" w:hAnsi="Times New Roman" w:cs="Times New Roman"/>
          <w:color w:val="000000" w:themeColor="text1"/>
          <w:sz w:val="28"/>
          <w:szCs w:val="28"/>
          <w:lang w:val="kk-KZ"/>
        </w:rPr>
        <w:t xml:space="preserve"> болғандықтан</w:t>
      </w:r>
      <w:r w:rsidRPr="00AB1677">
        <w:rPr>
          <w:rStyle w:val="ezkurwreuab5ozgtqnkl"/>
          <w:rFonts w:ascii="Times New Roman" w:hAnsi="Times New Roman" w:cs="Times New Roman"/>
          <w:color w:val="000000" w:themeColor="text1"/>
          <w:sz w:val="28"/>
          <w:szCs w:val="28"/>
          <w:lang w:val="kk-KZ"/>
        </w:rPr>
        <w:t>,</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қауын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ұнтағы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ішектің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қалыпқа</w:t>
      </w:r>
      <w:r w:rsidRPr="00AB1677">
        <w:rPr>
          <w:rFonts w:ascii="Times New Roman" w:hAnsi="Times New Roman" w:cs="Times New Roman"/>
          <w:color w:val="000000" w:themeColor="text1"/>
          <w:sz w:val="28"/>
          <w:szCs w:val="28"/>
          <w:lang w:val="kk-KZ"/>
        </w:rPr>
        <w:t xml:space="preserve"> келуіне </w:t>
      </w:r>
      <w:r w:rsidRPr="00AB1677">
        <w:rPr>
          <w:rStyle w:val="ezkurwreuab5ozgtqnkl"/>
          <w:rFonts w:ascii="Times New Roman" w:hAnsi="Times New Roman" w:cs="Times New Roman"/>
          <w:color w:val="000000" w:themeColor="text1"/>
          <w:sz w:val="28"/>
          <w:szCs w:val="28"/>
          <w:lang w:val="kk-KZ"/>
        </w:rPr>
        <w:t>ықпал</w:t>
      </w:r>
      <w:r w:rsidRPr="00AB1677">
        <w:rPr>
          <w:rFonts w:ascii="Times New Roman" w:hAnsi="Times New Roman" w:cs="Times New Roman"/>
          <w:color w:val="000000" w:themeColor="text1"/>
          <w:sz w:val="28"/>
          <w:szCs w:val="28"/>
          <w:lang w:val="kk-KZ"/>
        </w:rPr>
        <w:t xml:space="preserve"> етеді</w:t>
      </w:r>
      <w:r w:rsidRPr="00AB1677">
        <w:rPr>
          <w:rStyle w:val="ezkurwreuab5ozgtqnkl"/>
          <w:rFonts w:ascii="Times New Roman" w:hAnsi="Times New Roman" w:cs="Times New Roman"/>
          <w:color w:val="000000" w:themeColor="text1"/>
          <w:sz w:val="28"/>
          <w:szCs w:val="28"/>
          <w:lang w:val="kk-KZ"/>
        </w:rPr>
        <w:t>.</w:t>
      </w:r>
      <w:r w:rsidRPr="00AB1677">
        <w:rPr>
          <w:rFonts w:ascii="Times New Roman" w:hAnsi="Times New Roman" w:cs="Times New Roman"/>
          <w:color w:val="000000" w:themeColor="text1"/>
          <w:sz w:val="28"/>
          <w:szCs w:val="28"/>
          <w:lang w:val="kk-KZ"/>
        </w:rPr>
        <w:t xml:space="preserve"> </w:t>
      </w:r>
    </w:p>
    <w:p w14:paraId="61EA1B6C" w14:textId="3ADFFCDE" w:rsidR="00DF5731" w:rsidRDefault="00DF5731" w:rsidP="00525D80">
      <w:pPr>
        <w:ind w:firstLine="567"/>
        <w:jc w:val="both"/>
        <w:rPr>
          <w:rFonts w:ascii="Times New Roman" w:hAnsi="Times New Roman" w:cs="Times New Roman"/>
          <w:sz w:val="28"/>
          <w:szCs w:val="28"/>
          <w:lang w:val="kk-KZ"/>
        </w:rPr>
      </w:pPr>
      <w:r w:rsidRPr="00DF5731">
        <w:rPr>
          <w:rFonts w:ascii="Times New Roman" w:hAnsi="Times New Roman" w:cs="Times New Roman"/>
          <w:sz w:val="28"/>
          <w:szCs w:val="28"/>
          <w:lang w:val="kk-KZ"/>
        </w:rPr>
        <w:t xml:space="preserve">Қауын бөлшектерінен алынған ұндық ұнтақтардың түсі </w:t>
      </w:r>
      <w:r>
        <w:rPr>
          <w:rFonts w:ascii="Times New Roman" w:hAnsi="Times New Roman" w:cs="Times New Roman"/>
          <w:sz w:val="28"/>
          <w:szCs w:val="28"/>
          <w:lang w:val="kk-KZ"/>
        </w:rPr>
        <w:t>п</w:t>
      </w:r>
      <w:r w:rsidRPr="00DF5731">
        <w:rPr>
          <w:rFonts w:ascii="Times New Roman" w:hAnsi="Times New Roman" w:cs="Times New Roman"/>
          <w:sz w:val="28"/>
          <w:szCs w:val="28"/>
          <w:lang w:val="kk-KZ"/>
        </w:rPr>
        <w:t>ортати</w:t>
      </w:r>
      <w:r>
        <w:rPr>
          <w:rFonts w:ascii="Times New Roman" w:hAnsi="Times New Roman" w:cs="Times New Roman"/>
          <w:sz w:val="28"/>
          <w:szCs w:val="28"/>
          <w:lang w:val="kk-KZ"/>
        </w:rPr>
        <w:t>в</w:t>
      </w:r>
      <w:r w:rsidRPr="00DF5731">
        <w:rPr>
          <w:rFonts w:ascii="Times New Roman" w:hAnsi="Times New Roman" w:cs="Times New Roman"/>
          <w:sz w:val="28"/>
          <w:szCs w:val="28"/>
          <w:lang w:val="kk-KZ"/>
        </w:rPr>
        <w:t>ті түс анализаторы және сандық колориметр арқылы анықталды. Бұл құрылғылар ұнтақтың түс сипаттамаларын дәл өлшеуге мүмкіндік береді.</w:t>
      </w:r>
      <w:r>
        <w:rPr>
          <w:rFonts w:ascii="Times New Roman" w:hAnsi="Times New Roman" w:cs="Times New Roman"/>
          <w:sz w:val="28"/>
          <w:szCs w:val="28"/>
          <w:lang w:val="kk-KZ"/>
        </w:rPr>
        <w:t xml:space="preserve"> А</w:t>
      </w:r>
      <w:r w:rsidRPr="00DF5731">
        <w:rPr>
          <w:rFonts w:ascii="Times New Roman" w:hAnsi="Times New Roman" w:cs="Times New Roman"/>
          <w:sz w:val="28"/>
          <w:szCs w:val="28"/>
          <w:lang w:val="kk-KZ"/>
        </w:rPr>
        <w:t>нализатор жарықтың үлгі бетіне шағылуын және жұтылуын өлшеп, он</w:t>
      </w:r>
      <w:r>
        <w:rPr>
          <w:rFonts w:ascii="Times New Roman" w:hAnsi="Times New Roman" w:cs="Times New Roman"/>
          <w:sz w:val="28"/>
          <w:szCs w:val="28"/>
          <w:lang w:val="kk-KZ"/>
        </w:rPr>
        <w:t>ы</w:t>
      </w:r>
      <w:r w:rsidRPr="00DF5731">
        <w:rPr>
          <w:rFonts w:ascii="Times New Roman" w:hAnsi="Times New Roman" w:cs="Times New Roman"/>
          <w:sz w:val="28"/>
          <w:szCs w:val="28"/>
          <w:lang w:val="kk-KZ"/>
        </w:rPr>
        <w:t>ң нақты түсін сандық түрде береді</w:t>
      </w:r>
      <w:r>
        <w:rPr>
          <w:rFonts w:ascii="Times New Roman" w:hAnsi="Times New Roman" w:cs="Times New Roman"/>
          <w:sz w:val="28"/>
          <w:szCs w:val="28"/>
          <w:lang w:val="kk-KZ"/>
        </w:rPr>
        <w:t xml:space="preserve">. </w:t>
      </w:r>
      <w:r w:rsidRPr="00DF5731">
        <w:rPr>
          <w:rFonts w:ascii="Times New Roman" w:hAnsi="Times New Roman" w:cs="Times New Roman"/>
          <w:sz w:val="28"/>
          <w:szCs w:val="28"/>
          <w:lang w:val="kk-KZ"/>
        </w:rPr>
        <w:t>Портативті түс анализаторы сандық  колориметр WR10QC Precision Color Difference Meter Tester түсті тексеруге арналған 4 мм портативті диафрагма колориметрі</w:t>
      </w:r>
      <w:r>
        <w:rPr>
          <w:rFonts w:ascii="Times New Roman" w:hAnsi="Times New Roman" w:cs="Times New Roman"/>
          <w:sz w:val="28"/>
          <w:szCs w:val="28"/>
          <w:lang w:val="kk-KZ"/>
        </w:rPr>
        <w:t>мен анықталды.</w:t>
      </w:r>
    </w:p>
    <w:p w14:paraId="76A9AD12" w14:textId="6D2AE329" w:rsidR="00DF5731" w:rsidRDefault="00DF5731" w:rsidP="00DF5731">
      <w:pPr>
        <w:spacing w:after="0"/>
        <w:ind w:firstLine="567"/>
        <w:jc w:val="center"/>
        <w:rPr>
          <w:rFonts w:ascii="Times New Roman" w:hAnsi="Times New Roman" w:cs="Times New Roman"/>
          <w:sz w:val="28"/>
          <w:szCs w:val="28"/>
          <w:lang w:val="kk-KZ"/>
        </w:rPr>
      </w:pPr>
      <w:r>
        <w:rPr>
          <w:noProof/>
        </w:rPr>
        <w:drawing>
          <wp:inline distT="0" distB="0" distL="0" distR="0" wp14:anchorId="4782A676" wp14:editId="7119607F">
            <wp:extent cx="2199005" cy="1892410"/>
            <wp:effectExtent l="0" t="0" r="0" b="0"/>
            <wp:docPr id="447" name="Рисунок 447" descr="Amazon.com: Handheld Color Analyzer Digital Precise Colorimeter WR10QC  Precision Color Difference Meter Tester Portable Colorimeter with 4mm  Aperture for Color Checking : Industrial &amp; Scientif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mazon.com: Handheld Color Analyzer Digital Precise Colorimeter WR10QC  Precision Color Difference Meter Tester Portable Colorimeter with 4mm  Aperture for Color Checking : Industrial &amp; Scientific"/>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1145" t="20681" r="17696" b="16813"/>
                    <a:stretch/>
                  </pic:blipFill>
                  <pic:spPr bwMode="auto">
                    <a:xfrm>
                      <a:off x="0" y="0"/>
                      <a:ext cx="2229306" cy="1918487"/>
                    </a:xfrm>
                    <a:prstGeom prst="rect">
                      <a:avLst/>
                    </a:prstGeom>
                    <a:noFill/>
                    <a:ln>
                      <a:noFill/>
                    </a:ln>
                    <a:extLst>
                      <a:ext uri="{53640926-AAD7-44D8-BBD7-CCE9431645EC}">
                        <a14:shadowObscured xmlns:a14="http://schemas.microsoft.com/office/drawing/2010/main"/>
                      </a:ext>
                    </a:extLst>
                  </pic:spPr>
                </pic:pic>
              </a:graphicData>
            </a:graphic>
          </wp:inline>
        </w:drawing>
      </w:r>
    </w:p>
    <w:p w14:paraId="458984A4" w14:textId="1BB1B0D5" w:rsidR="00DF5731" w:rsidRDefault="00DF5731" w:rsidP="00DF5731">
      <w:pPr>
        <w:spacing w:before="100" w:beforeAutospacing="1" w:after="100" w:afterAutospacing="1"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Pr>
          <w:rFonts w:ascii="Times New Roman" w:hAnsi="Times New Roman" w:cs="Times New Roman"/>
          <w:sz w:val="28"/>
          <w:szCs w:val="28"/>
          <w:lang w:val="en-US"/>
        </w:rPr>
        <w:t>–</w:t>
      </w:r>
      <w:r w:rsidRPr="00DF5731">
        <w:rPr>
          <w:rFonts w:ascii="Times New Roman" w:hAnsi="Times New Roman" w:cs="Times New Roman"/>
          <w:sz w:val="28"/>
          <w:szCs w:val="28"/>
          <w:lang w:val="en-US"/>
        </w:rPr>
        <w:t xml:space="preserve"> </w:t>
      </w:r>
      <w:r w:rsidR="00D537E7" w:rsidRPr="00D537E7">
        <w:rPr>
          <w:rFonts w:ascii="Times New Roman" w:hAnsi="Times New Roman" w:cs="Times New Roman"/>
          <w:sz w:val="28"/>
          <w:szCs w:val="28"/>
          <w:lang w:val="en-US"/>
        </w:rPr>
        <w:t>38</w:t>
      </w:r>
      <w:r w:rsidRPr="00DF5731">
        <w:rPr>
          <w:rFonts w:ascii="Times New Roman" w:hAnsi="Times New Roman" w:cs="Times New Roman"/>
          <w:sz w:val="28"/>
          <w:szCs w:val="28"/>
          <w:lang w:val="en-US"/>
        </w:rPr>
        <w:t xml:space="preserve"> </w:t>
      </w:r>
      <w:r w:rsidRPr="00DF5731">
        <w:rPr>
          <w:rFonts w:ascii="Times New Roman" w:hAnsi="Times New Roman" w:cs="Times New Roman"/>
          <w:sz w:val="28"/>
          <w:szCs w:val="28"/>
          <w:lang w:val="kk-KZ"/>
        </w:rPr>
        <w:t>Портативті түс анализаторы WR10QC Precision Color Difference Meter Tester</w:t>
      </w:r>
    </w:p>
    <w:p w14:paraId="1D62CEF4" w14:textId="77777777" w:rsidR="00DF5731" w:rsidRDefault="00DF5731" w:rsidP="00DF5731">
      <w:pPr>
        <w:spacing w:after="0" w:line="240" w:lineRule="auto"/>
        <w:ind w:firstLine="567"/>
        <w:jc w:val="both"/>
        <w:rPr>
          <w:rFonts w:ascii="Times New Roman" w:eastAsia="Times New Roman" w:hAnsi="Times New Roman" w:cs="Times New Roman"/>
          <w:sz w:val="28"/>
          <w:szCs w:val="28"/>
          <w:lang w:val="kk-KZ" w:eastAsia="ru-KZ"/>
        </w:rPr>
      </w:pPr>
      <w:r>
        <w:rPr>
          <w:rFonts w:ascii="Times New Roman" w:eastAsia="Times New Roman" w:hAnsi="Times New Roman" w:cs="Times New Roman"/>
          <w:sz w:val="28"/>
          <w:szCs w:val="28"/>
          <w:lang w:val="kk-KZ" w:eastAsia="ru-KZ"/>
        </w:rPr>
        <w:t>Қ</w:t>
      </w:r>
      <w:r w:rsidRPr="00DF5731">
        <w:rPr>
          <w:rFonts w:ascii="Times New Roman" w:eastAsia="Times New Roman" w:hAnsi="Times New Roman" w:cs="Times New Roman"/>
          <w:sz w:val="28"/>
          <w:szCs w:val="28"/>
          <w:lang w:val="kk-KZ" w:eastAsia="ru-KZ"/>
        </w:rPr>
        <w:t xml:space="preserve">ауын </w:t>
      </w:r>
      <w:r>
        <w:rPr>
          <w:rFonts w:ascii="Times New Roman" w:eastAsia="Times New Roman" w:hAnsi="Times New Roman" w:cs="Times New Roman"/>
          <w:sz w:val="28"/>
          <w:szCs w:val="28"/>
          <w:lang w:val="kk-KZ" w:eastAsia="ru-KZ"/>
        </w:rPr>
        <w:t xml:space="preserve">құрылымынан алынған </w:t>
      </w:r>
      <w:r w:rsidRPr="00DF5731">
        <w:rPr>
          <w:rFonts w:ascii="Times New Roman" w:eastAsia="Times New Roman" w:hAnsi="Times New Roman" w:cs="Times New Roman"/>
          <w:sz w:val="28"/>
          <w:szCs w:val="28"/>
          <w:lang w:val="kk-KZ" w:eastAsia="ru-KZ"/>
        </w:rPr>
        <w:t>ұнта</w:t>
      </w:r>
      <w:r>
        <w:rPr>
          <w:rFonts w:ascii="Times New Roman" w:eastAsia="Times New Roman" w:hAnsi="Times New Roman" w:cs="Times New Roman"/>
          <w:sz w:val="28"/>
          <w:szCs w:val="28"/>
          <w:lang w:val="kk-KZ" w:eastAsia="ru-KZ"/>
        </w:rPr>
        <w:t xml:space="preserve">қтары </w:t>
      </w:r>
      <w:r w:rsidRPr="00DF5731">
        <w:rPr>
          <w:rFonts w:ascii="Times New Roman" w:eastAsia="Times New Roman" w:hAnsi="Times New Roman" w:cs="Times New Roman"/>
          <w:sz w:val="28"/>
          <w:szCs w:val="28"/>
          <w:lang w:val="kk-KZ" w:eastAsia="ru-KZ"/>
        </w:rPr>
        <w:t xml:space="preserve"> өнімдер</w:t>
      </w:r>
      <w:r>
        <w:rPr>
          <w:rFonts w:ascii="Times New Roman" w:eastAsia="Times New Roman" w:hAnsi="Times New Roman" w:cs="Times New Roman"/>
          <w:sz w:val="28"/>
          <w:szCs w:val="28"/>
          <w:lang w:val="kk-KZ" w:eastAsia="ru-KZ"/>
        </w:rPr>
        <w:t>ін</w:t>
      </w:r>
      <w:r w:rsidRPr="00DF5731">
        <w:rPr>
          <w:rFonts w:ascii="Times New Roman" w:eastAsia="Times New Roman" w:hAnsi="Times New Roman" w:cs="Times New Roman"/>
          <w:sz w:val="28"/>
          <w:szCs w:val="28"/>
          <w:lang w:val="kk-KZ" w:eastAsia="ru-KZ"/>
        </w:rPr>
        <w:t>ің түс сапасын тексеру үшін қолданыл</w:t>
      </w:r>
      <w:r>
        <w:rPr>
          <w:rFonts w:ascii="Times New Roman" w:eastAsia="Times New Roman" w:hAnsi="Times New Roman" w:cs="Times New Roman"/>
          <w:sz w:val="28"/>
          <w:szCs w:val="28"/>
          <w:lang w:val="kk-KZ" w:eastAsia="ru-KZ"/>
        </w:rPr>
        <w:t>ды</w:t>
      </w:r>
      <w:r w:rsidRPr="00DF5731">
        <w:rPr>
          <w:rFonts w:ascii="Times New Roman" w:eastAsia="Times New Roman" w:hAnsi="Times New Roman" w:cs="Times New Roman"/>
          <w:sz w:val="28"/>
          <w:szCs w:val="28"/>
          <w:lang w:val="kk-KZ" w:eastAsia="ru-KZ"/>
        </w:rPr>
        <w:t>, бұл оның тұрақтылығы мен сақтау кезіндегі өзгерістерін бақылауға мүмкінді</w:t>
      </w:r>
      <w:r>
        <w:rPr>
          <w:rFonts w:ascii="Times New Roman" w:eastAsia="Times New Roman" w:hAnsi="Times New Roman" w:cs="Times New Roman"/>
          <w:sz w:val="28"/>
          <w:szCs w:val="28"/>
          <w:lang w:val="kk-KZ" w:eastAsia="ru-KZ"/>
        </w:rPr>
        <w:t xml:space="preserve">к береді. </w:t>
      </w:r>
      <w:r w:rsidRPr="00DF5731">
        <w:rPr>
          <w:rFonts w:ascii="Times New Roman" w:eastAsia="Times New Roman" w:hAnsi="Times New Roman" w:cs="Times New Roman"/>
          <w:sz w:val="28"/>
          <w:szCs w:val="28"/>
          <w:lang w:val="kk-KZ" w:eastAsia="ru-KZ"/>
        </w:rPr>
        <w:t>Бұл құрылғының көмегімен әртүрлі материалдар мен өнімдердің түс параметрін дәл бақылап, сапаны қамтамасыз етуге</w:t>
      </w:r>
      <w:r>
        <w:rPr>
          <w:rFonts w:ascii="Times New Roman" w:eastAsia="Times New Roman" w:hAnsi="Times New Roman" w:cs="Times New Roman"/>
          <w:sz w:val="28"/>
          <w:szCs w:val="28"/>
          <w:lang w:val="kk-KZ" w:eastAsia="ru-KZ"/>
        </w:rPr>
        <w:t xml:space="preserve"> болады.</w:t>
      </w:r>
    </w:p>
    <w:p w14:paraId="1703F6CE" w14:textId="570F3A19" w:rsidR="000F7467" w:rsidRDefault="00DF5731" w:rsidP="00DF573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Қауын бөлшектерінен алынған ұндық ұнтақтар п</w:t>
      </w:r>
      <w:proofErr w:type="spellStart"/>
      <w:r w:rsidRPr="004D6A7A">
        <w:rPr>
          <w:rFonts w:ascii="Times New Roman" w:hAnsi="Times New Roman" w:cs="Times New Roman"/>
          <w:sz w:val="28"/>
          <w:szCs w:val="28"/>
        </w:rPr>
        <w:t>ортативті</w:t>
      </w:r>
      <w:proofErr w:type="spellEnd"/>
      <w:r w:rsidRPr="004D6A7A">
        <w:rPr>
          <w:rFonts w:ascii="Times New Roman" w:hAnsi="Times New Roman" w:cs="Times New Roman"/>
          <w:sz w:val="28"/>
          <w:szCs w:val="28"/>
        </w:rPr>
        <w:t xml:space="preserve"> </w:t>
      </w:r>
      <w:proofErr w:type="spellStart"/>
      <w:r w:rsidRPr="004D6A7A">
        <w:rPr>
          <w:rFonts w:ascii="Times New Roman" w:hAnsi="Times New Roman" w:cs="Times New Roman"/>
          <w:sz w:val="28"/>
          <w:szCs w:val="28"/>
        </w:rPr>
        <w:t>түс</w:t>
      </w:r>
      <w:proofErr w:type="spellEnd"/>
      <w:r w:rsidRPr="004D6A7A">
        <w:rPr>
          <w:rFonts w:ascii="Times New Roman" w:hAnsi="Times New Roman" w:cs="Times New Roman"/>
          <w:sz w:val="28"/>
          <w:szCs w:val="28"/>
        </w:rPr>
        <w:t xml:space="preserve"> анализаторы </w:t>
      </w:r>
      <w:proofErr w:type="spellStart"/>
      <w:r w:rsidRPr="004D6A7A">
        <w:rPr>
          <w:rFonts w:ascii="Times New Roman" w:hAnsi="Times New Roman" w:cs="Times New Roman"/>
          <w:sz w:val="28"/>
          <w:szCs w:val="28"/>
        </w:rPr>
        <w:t>сандық</w:t>
      </w:r>
      <w:proofErr w:type="spellEnd"/>
      <w:r w:rsidRPr="004D6A7A">
        <w:rPr>
          <w:rFonts w:ascii="Times New Roman" w:hAnsi="Times New Roman" w:cs="Times New Roman"/>
          <w:sz w:val="28"/>
          <w:szCs w:val="28"/>
        </w:rPr>
        <w:t xml:space="preserve">  колориметр</w:t>
      </w:r>
      <w:r>
        <w:rPr>
          <w:rFonts w:ascii="Times New Roman" w:hAnsi="Times New Roman" w:cs="Times New Roman"/>
          <w:sz w:val="28"/>
          <w:szCs w:val="28"/>
          <w:lang w:val="kk-KZ"/>
        </w:rPr>
        <w:t xml:space="preserve">мен анықталып, төменде </w:t>
      </w:r>
      <w:r w:rsidR="00D537E7" w:rsidRPr="00D537E7">
        <w:rPr>
          <w:rFonts w:ascii="Times New Roman" w:hAnsi="Times New Roman" w:cs="Times New Roman"/>
          <w:sz w:val="28"/>
          <w:szCs w:val="28"/>
          <w:lang w:val="kk-KZ"/>
        </w:rPr>
        <w:t>39</w:t>
      </w:r>
      <w:r w:rsidRPr="00D537E7">
        <w:rPr>
          <w:rFonts w:ascii="Times New Roman" w:hAnsi="Times New Roman" w:cs="Times New Roman"/>
          <w:sz w:val="28"/>
          <w:szCs w:val="28"/>
          <w:lang w:val="kk-KZ"/>
        </w:rPr>
        <w:t>-суретте</w:t>
      </w:r>
      <w:r>
        <w:rPr>
          <w:rFonts w:ascii="Times New Roman" w:hAnsi="Times New Roman" w:cs="Times New Roman"/>
          <w:sz w:val="28"/>
          <w:szCs w:val="28"/>
          <w:lang w:val="kk-KZ"/>
        </w:rPr>
        <w:t xml:space="preserve"> көрсетілген.</w:t>
      </w:r>
    </w:p>
    <w:p w14:paraId="3766E29F" w14:textId="77777777" w:rsidR="00DF5731" w:rsidRPr="00DF5731" w:rsidRDefault="00DF5731" w:rsidP="00DF5731">
      <w:pPr>
        <w:spacing w:after="0" w:line="240" w:lineRule="auto"/>
        <w:ind w:firstLine="567"/>
        <w:jc w:val="both"/>
        <w:rPr>
          <w:rFonts w:ascii="Times New Roman" w:eastAsia="Times New Roman" w:hAnsi="Times New Roman" w:cs="Times New Roman"/>
          <w:sz w:val="28"/>
          <w:szCs w:val="28"/>
          <w:lang w:val="kk-KZ" w:eastAsia="ru-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
        <w:gridCol w:w="1131"/>
        <w:gridCol w:w="1986"/>
        <w:gridCol w:w="5823"/>
      </w:tblGrid>
      <w:tr w:rsidR="000F7467" w:rsidRPr="000F7467" w14:paraId="4B9344C4" w14:textId="77777777" w:rsidTr="001E3A49">
        <w:tc>
          <w:tcPr>
            <w:tcW w:w="421" w:type="dxa"/>
          </w:tcPr>
          <w:p w14:paraId="7D1E6E62" w14:textId="77777777" w:rsidR="000F7467" w:rsidRPr="000F7467" w:rsidRDefault="000F7467" w:rsidP="00C23318">
            <w:pPr>
              <w:rPr>
                <w:rFonts w:ascii="Times New Roman" w:hAnsi="Times New Roman" w:cs="Times New Roman"/>
                <w:color w:val="000000" w:themeColor="text1"/>
                <w:lang w:val="kk-KZ"/>
              </w:rPr>
            </w:pPr>
          </w:p>
        </w:tc>
        <w:tc>
          <w:tcPr>
            <w:tcW w:w="1134" w:type="dxa"/>
          </w:tcPr>
          <w:p w14:paraId="137D928D" w14:textId="77777777" w:rsidR="000F7467" w:rsidRPr="000F7467" w:rsidRDefault="000F7467" w:rsidP="00C23318">
            <w:pPr>
              <w:rPr>
                <w:rFonts w:ascii="Times New Roman" w:hAnsi="Times New Roman" w:cs="Times New Roman"/>
                <w:color w:val="000000" w:themeColor="text1"/>
                <w:lang w:val="kk-KZ"/>
              </w:rPr>
            </w:pPr>
            <w:r w:rsidRPr="000F7467">
              <w:rPr>
                <w:rFonts w:ascii="Times New Roman" w:hAnsi="Times New Roman" w:cs="Times New Roman"/>
                <w:color w:val="000000" w:themeColor="text1"/>
                <w:lang w:val="kk-KZ"/>
              </w:rPr>
              <w:t xml:space="preserve">Қауын қабығы </w:t>
            </w:r>
          </w:p>
        </w:tc>
        <w:tc>
          <w:tcPr>
            <w:tcW w:w="1842" w:type="dxa"/>
          </w:tcPr>
          <w:p w14:paraId="536BE2E5" w14:textId="77777777" w:rsidR="000F7467" w:rsidRPr="000F7467" w:rsidRDefault="000F7467" w:rsidP="00C23318">
            <w:pPr>
              <w:rPr>
                <w:rFonts w:ascii="Times New Roman" w:hAnsi="Times New Roman" w:cs="Times New Roman"/>
                <w:color w:val="000000" w:themeColor="text1"/>
                <w:lang w:val="kk-KZ"/>
              </w:rPr>
            </w:pPr>
          </w:p>
          <w:p w14:paraId="6CEC4374" w14:textId="77777777" w:rsidR="000F7467" w:rsidRPr="000F7467" w:rsidRDefault="000F7467" w:rsidP="00C23318">
            <w:pPr>
              <w:rPr>
                <w:rFonts w:ascii="Times New Roman" w:hAnsi="Times New Roman" w:cs="Times New Roman"/>
                <w:color w:val="000000" w:themeColor="text1"/>
                <w:lang w:val="kk-KZ"/>
              </w:rPr>
            </w:pPr>
            <w:r w:rsidRPr="000F7467">
              <w:rPr>
                <w:rFonts w:ascii="Times New Roman" w:hAnsi="Times New Roman" w:cs="Times New Roman"/>
                <w:noProof/>
                <w:color w:val="000000" w:themeColor="text1"/>
                <w:lang w:val="kk-KZ"/>
              </w:rPr>
              <w:drawing>
                <wp:inline distT="0" distB="0" distL="0" distR="0" wp14:anchorId="50CFD6BC" wp14:editId="7597E87C">
                  <wp:extent cx="1109345" cy="364273"/>
                  <wp:effectExtent l="0" t="0" r="0"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15367" cy="366250"/>
                          </a:xfrm>
                          <a:prstGeom prst="rect">
                            <a:avLst/>
                          </a:prstGeom>
                          <a:noFill/>
                        </pic:spPr>
                      </pic:pic>
                    </a:graphicData>
                  </a:graphic>
                </wp:inline>
              </w:drawing>
            </w:r>
            <w:r w:rsidRPr="000F7467">
              <w:rPr>
                <w:rFonts w:ascii="Times New Roman" w:hAnsi="Times New Roman" w:cs="Times New Roman"/>
                <w:noProof/>
                <w:color w:val="000000" w:themeColor="text1"/>
                <w:lang w:val="kk-KZ"/>
              </w:rPr>
              <w:drawing>
                <wp:inline distT="0" distB="0" distL="0" distR="0" wp14:anchorId="1CC29322" wp14:editId="5FBEE318">
                  <wp:extent cx="1107440" cy="327048"/>
                  <wp:effectExtent l="0" t="0" r="0" b="0"/>
                  <wp:docPr id="443" name="Рисунок 443" descr="Colour RAL 1014 / Ivory (Yellow shades) | RAL colour chart 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lour RAL 1014 / Ivory (Yellow shades) | RAL colour chart UK"/>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b="64588"/>
                          <a:stretch/>
                        </pic:blipFill>
                        <pic:spPr bwMode="auto">
                          <a:xfrm>
                            <a:off x="0" y="0"/>
                            <a:ext cx="1138679" cy="336273"/>
                          </a:xfrm>
                          <a:prstGeom prst="rect">
                            <a:avLst/>
                          </a:prstGeom>
                          <a:noFill/>
                          <a:ln>
                            <a:noFill/>
                          </a:ln>
                          <a:extLst>
                            <a:ext uri="{53640926-AAD7-44D8-BBD7-CCE9431645EC}">
                              <a14:shadowObscured xmlns:a14="http://schemas.microsoft.com/office/drawing/2010/main"/>
                            </a:ext>
                          </a:extLst>
                        </pic:spPr>
                      </pic:pic>
                    </a:graphicData>
                  </a:graphic>
                </wp:inline>
              </w:drawing>
            </w:r>
            <w:r w:rsidRPr="000F7467">
              <w:rPr>
                <w:rFonts w:ascii="Times New Roman" w:hAnsi="Times New Roman" w:cs="Times New Roman"/>
                <w:noProof/>
                <w:color w:val="000000" w:themeColor="text1"/>
                <w:lang w:val="kk-KZ"/>
              </w:rPr>
              <w:drawing>
                <wp:inline distT="0" distB="0" distL="0" distR="0" wp14:anchorId="7E6AB12A" wp14:editId="391AE7E9">
                  <wp:extent cx="1109345" cy="328930"/>
                  <wp:effectExtent l="0" t="0" r="0"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09345" cy="328930"/>
                          </a:xfrm>
                          <a:prstGeom prst="rect">
                            <a:avLst/>
                          </a:prstGeom>
                          <a:noFill/>
                        </pic:spPr>
                      </pic:pic>
                    </a:graphicData>
                  </a:graphic>
                </wp:inline>
              </w:drawing>
            </w:r>
          </w:p>
        </w:tc>
        <w:tc>
          <w:tcPr>
            <w:tcW w:w="5948" w:type="dxa"/>
          </w:tcPr>
          <w:p w14:paraId="3EE4B84B" w14:textId="77777777" w:rsidR="000F7467" w:rsidRPr="000F7467" w:rsidRDefault="000F7467" w:rsidP="00C23318">
            <w:pPr>
              <w:shd w:val="clear" w:color="auto" w:fill="FFFFFF"/>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 xml:space="preserve">                    </w:t>
            </w:r>
          </w:p>
          <w:p w14:paraId="677EF886" w14:textId="77777777" w:rsidR="000F7467" w:rsidRPr="000F7467" w:rsidRDefault="000F7467" w:rsidP="00C23318">
            <w:pPr>
              <w:shd w:val="clear" w:color="auto" w:fill="FFFFFF"/>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 xml:space="preserve">    </w:t>
            </w:r>
          </w:p>
          <w:tbl>
            <w:tblPr>
              <w:tblStyle w:val="a8"/>
              <w:tblW w:w="0" w:type="auto"/>
              <w:tblLook w:val="04A0" w:firstRow="1" w:lastRow="0" w:firstColumn="1" w:lastColumn="0" w:noHBand="0" w:noVBand="1"/>
            </w:tblPr>
            <w:tblGrid>
              <w:gridCol w:w="1865"/>
              <w:gridCol w:w="1866"/>
              <w:gridCol w:w="1866"/>
            </w:tblGrid>
            <w:tr w:rsidR="000F7467" w:rsidRPr="000F7467" w14:paraId="05D8B087" w14:textId="77777777" w:rsidTr="00C23318">
              <w:tc>
                <w:tcPr>
                  <w:tcW w:w="1870" w:type="dxa"/>
                </w:tcPr>
                <w:p w14:paraId="0D11205F"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L</w:t>
                  </w:r>
                </w:p>
                <w:p w14:paraId="6513A15E"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80.411</w:t>
                  </w:r>
                </w:p>
              </w:tc>
              <w:tc>
                <w:tcPr>
                  <w:tcW w:w="1871" w:type="dxa"/>
                </w:tcPr>
                <w:p w14:paraId="3D229094"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A</w:t>
                  </w:r>
                </w:p>
                <w:p w14:paraId="72115A26"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2.763</w:t>
                  </w:r>
                </w:p>
              </w:tc>
              <w:tc>
                <w:tcPr>
                  <w:tcW w:w="1871" w:type="dxa"/>
                </w:tcPr>
                <w:p w14:paraId="1EBC6296"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B</w:t>
                  </w:r>
                </w:p>
                <w:p w14:paraId="3C1ED4DB"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24.175</w:t>
                  </w:r>
                </w:p>
              </w:tc>
            </w:tr>
            <w:tr w:rsidR="000F7467" w:rsidRPr="000F7467" w14:paraId="21C22C9F" w14:textId="77777777" w:rsidTr="00C23318">
              <w:tc>
                <w:tcPr>
                  <w:tcW w:w="1870" w:type="dxa"/>
                </w:tcPr>
                <w:p w14:paraId="64F8CBC9"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H</w:t>
                  </w:r>
                </w:p>
                <w:p w14:paraId="37AEC652"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83</w:t>
                  </w:r>
                </w:p>
              </w:tc>
              <w:tc>
                <w:tcPr>
                  <w:tcW w:w="1871" w:type="dxa"/>
                </w:tcPr>
                <w:p w14:paraId="46FB0BA2"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L</w:t>
                  </w:r>
                </w:p>
                <w:p w14:paraId="27FA2982"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80</w:t>
                  </w:r>
                </w:p>
              </w:tc>
              <w:tc>
                <w:tcPr>
                  <w:tcW w:w="1871" w:type="dxa"/>
                </w:tcPr>
                <w:p w14:paraId="43172A08"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C</w:t>
                  </w:r>
                </w:p>
                <w:p w14:paraId="6AB44B85"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24</w:t>
                  </w:r>
                </w:p>
              </w:tc>
            </w:tr>
          </w:tbl>
          <w:p w14:paraId="31369A8B"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p>
          <w:p w14:paraId="16D3849D" w14:textId="77777777" w:rsidR="000F7467" w:rsidRPr="000F7467" w:rsidRDefault="000F7467" w:rsidP="00C23318">
            <w:pPr>
              <w:shd w:val="clear" w:color="auto" w:fill="FFFFFF"/>
              <w:rPr>
                <w:rFonts w:ascii="Times New Roman" w:hAnsi="Times New Roman" w:cs="Times New Roman"/>
                <w:color w:val="000000" w:themeColor="text1"/>
                <w:lang w:val="kk-KZ"/>
              </w:rPr>
            </w:pPr>
            <w:r w:rsidRPr="000F7467">
              <w:rPr>
                <w:rFonts w:ascii="Times New Roman" w:hAnsi="Times New Roman" w:cs="Times New Roman"/>
                <w:color w:val="000000" w:themeColor="text1"/>
                <w:lang w:val="kk-KZ"/>
              </w:rPr>
              <w:t xml:space="preserve">RAL 1014 Ivory үшін L*ab, RGB және HLC мәндері-RAL Classic түс схемасынан алынған  </w:t>
            </w:r>
          </w:p>
        </w:tc>
      </w:tr>
      <w:tr w:rsidR="000F7467" w:rsidRPr="000F7467" w14:paraId="79D08136" w14:textId="77777777" w:rsidTr="001E3A49">
        <w:tc>
          <w:tcPr>
            <w:tcW w:w="421" w:type="dxa"/>
          </w:tcPr>
          <w:p w14:paraId="6BC1E2D9" w14:textId="77777777" w:rsidR="000F7467" w:rsidRPr="000F7467" w:rsidRDefault="000F7467" w:rsidP="00C23318">
            <w:pPr>
              <w:rPr>
                <w:rFonts w:ascii="Times New Roman" w:hAnsi="Times New Roman" w:cs="Times New Roman"/>
                <w:color w:val="000000" w:themeColor="text1"/>
                <w:lang w:val="kk-KZ"/>
              </w:rPr>
            </w:pPr>
          </w:p>
        </w:tc>
        <w:tc>
          <w:tcPr>
            <w:tcW w:w="1134" w:type="dxa"/>
          </w:tcPr>
          <w:p w14:paraId="0828A243" w14:textId="77777777" w:rsidR="000F7467" w:rsidRPr="000F7467" w:rsidRDefault="000F7467" w:rsidP="00C23318">
            <w:pPr>
              <w:rPr>
                <w:rFonts w:ascii="Times New Roman" w:hAnsi="Times New Roman" w:cs="Times New Roman"/>
                <w:color w:val="000000" w:themeColor="text1"/>
                <w:lang w:val="kk-KZ"/>
              </w:rPr>
            </w:pPr>
            <w:r w:rsidRPr="000F7467">
              <w:rPr>
                <w:rFonts w:ascii="Times New Roman" w:hAnsi="Times New Roman" w:cs="Times New Roman"/>
                <w:color w:val="000000" w:themeColor="text1"/>
                <w:lang w:val="kk-KZ"/>
              </w:rPr>
              <w:t xml:space="preserve">Қауын жұмсағы </w:t>
            </w:r>
          </w:p>
        </w:tc>
        <w:tc>
          <w:tcPr>
            <w:tcW w:w="1842" w:type="dxa"/>
          </w:tcPr>
          <w:p w14:paraId="19E58888" w14:textId="77777777" w:rsidR="000F7467" w:rsidRPr="000F7467" w:rsidRDefault="000F7467" w:rsidP="00C23318">
            <w:pPr>
              <w:rPr>
                <w:rFonts w:ascii="Times New Roman" w:hAnsi="Times New Roman" w:cs="Times New Roman"/>
                <w:color w:val="000000" w:themeColor="text1"/>
                <w:lang w:val="kk-KZ"/>
              </w:rPr>
            </w:pPr>
          </w:p>
          <w:p w14:paraId="15B398FC" w14:textId="77777777" w:rsidR="000F7467" w:rsidRPr="000F7467" w:rsidRDefault="000F7467" w:rsidP="00C23318">
            <w:pPr>
              <w:rPr>
                <w:rFonts w:ascii="Times New Roman" w:hAnsi="Times New Roman" w:cs="Times New Roman"/>
                <w:color w:val="000000" w:themeColor="text1"/>
                <w:lang w:val="kk-KZ"/>
              </w:rPr>
            </w:pPr>
            <w:r w:rsidRPr="000F7467">
              <w:rPr>
                <w:rFonts w:ascii="Times New Roman" w:hAnsi="Times New Roman" w:cs="Times New Roman"/>
                <w:noProof/>
                <w:color w:val="000000" w:themeColor="text1"/>
                <w:lang w:val="kk-KZ"/>
              </w:rPr>
              <w:drawing>
                <wp:inline distT="0" distB="0" distL="0" distR="0" wp14:anchorId="644A31E3" wp14:editId="583FA777">
                  <wp:extent cx="1087503" cy="947773"/>
                  <wp:effectExtent l="0" t="0" r="0" b="5080"/>
                  <wp:docPr id="445" name="Рисунок 445" descr="C:\Users\Zaira\AppData\Local\Microsoft\Windows\INetCache\Content.MSO\2EC9C77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aira\AppData\Local\Microsoft\Windows\INetCache\Content.MSO\2EC9C778.tmp"/>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57034" cy="1008371"/>
                          </a:xfrm>
                          <a:prstGeom prst="rect">
                            <a:avLst/>
                          </a:prstGeom>
                          <a:noFill/>
                          <a:ln>
                            <a:noFill/>
                          </a:ln>
                        </pic:spPr>
                      </pic:pic>
                    </a:graphicData>
                  </a:graphic>
                </wp:inline>
              </w:drawing>
            </w:r>
          </w:p>
        </w:tc>
        <w:tc>
          <w:tcPr>
            <w:tcW w:w="5948" w:type="dxa"/>
          </w:tcPr>
          <w:p w14:paraId="2600AB47" w14:textId="77777777" w:rsidR="000F7467" w:rsidRPr="000F7467" w:rsidRDefault="000F7467" w:rsidP="00C23318">
            <w:pPr>
              <w:rPr>
                <w:rFonts w:ascii="Times New Roman" w:hAnsi="Times New Roman" w:cs="Times New Roman"/>
                <w:color w:val="000000" w:themeColor="text1"/>
                <w:lang w:val="kk-KZ"/>
              </w:rPr>
            </w:pPr>
          </w:p>
          <w:tbl>
            <w:tblPr>
              <w:tblStyle w:val="a8"/>
              <w:tblW w:w="0" w:type="auto"/>
              <w:tblLook w:val="04A0" w:firstRow="1" w:lastRow="0" w:firstColumn="1" w:lastColumn="0" w:noHBand="0" w:noVBand="1"/>
            </w:tblPr>
            <w:tblGrid>
              <w:gridCol w:w="1866"/>
              <w:gridCol w:w="1866"/>
              <w:gridCol w:w="1865"/>
            </w:tblGrid>
            <w:tr w:rsidR="000F7467" w:rsidRPr="000F7467" w14:paraId="75E84349" w14:textId="77777777" w:rsidTr="00C23318">
              <w:tc>
                <w:tcPr>
                  <w:tcW w:w="1870" w:type="dxa"/>
                </w:tcPr>
                <w:p w14:paraId="02B79152"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L</w:t>
                  </w:r>
                </w:p>
                <w:p w14:paraId="574EB80D"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77.828</w:t>
                  </w:r>
                </w:p>
              </w:tc>
              <w:tc>
                <w:tcPr>
                  <w:tcW w:w="1871" w:type="dxa"/>
                </w:tcPr>
                <w:p w14:paraId="01F7AC96"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a</w:t>
                  </w:r>
                </w:p>
                <w:p w14:paraId="15A4A327"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10.664</w:t>
                  </w:r>
                </w:p>
              </w:tc>
              <w:tc>
                <w:tcPr>
                  <w:tcW w:w="1871" w:type="dxa"/>
                </w:tcPr>
                <w:p w14:paraId="6813CC89"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b</w:t>
                  </w:r>
                </w:p>
                <w:p w14:paraId="5A9A8B8B"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94.6</w:t>
                  </w:r>
                </w:p>
              </w:tc>
            </w:tr>
            <w:tr w:rsidR="000F7467" w:rsidRPr="000F7467" w14:paraId="4E509CD6" w14:textId="77777777" w:rsidTr="00C23318">
              <w:tc>
                <w:tcPr>
                  <w:tcW w:w="1870" w:type="dxa"/>
                </w:tcPr>
                <w:p w14:paraId="6A6A4805"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H</w:t>
                  </w:r>
                </w:p>
                <w:p w14:paraId="0A59D571"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84 </w:t>
                  </w:r>
                </w:p>
              </w:tc>
              <w:tc>
                <w:tcPr>
                  <w:tcW w:w="1871" w:type="dxa"/>
                </w:tcPr>
                <w:p w14:paraId="335DF990"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L</w:t>
                  </w:r>
                </w:p>
                <w:p w14:paraId="373BD4EA"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78 </w:t>
                  </w:r>
                </w:p>
              </w:tc>
              <w:tc>
                <w:tcPr>
                  <w:tcW w:w="1871" w:type="dxa"/>
                </w:tcPr>
                <w:p w14:paraId="0D63F96A"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C</w:t>
                  </w:r>
                </w:p>
                <w:p w14:paraId="4F641A45"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95 </w:t>
                  </w:r>
                </w:p>
              </w:tc>
            </w:tr>
          </w:tbl>
          <w:p w14:paraId="059D9A6F" w14:textId="77777777" w:rsidR="000F7467" w:rsidRPr="000F7467" w:rsidRDefault="000F7467" w:rsidP="00C23318">
            <w:pPr>
              <w:rPr>
                <w:rFonts w:ascii="Times New Roman" w:hAnsi="Times New Roman" w:cs="Times New Roman"/>
                <w:color w:val="000000" w:themeColor="text1"/>
                <w:lang w:val="kk-KZ"/>
              </w:rPr>
            </w:pPr>
          </w:p>
          <w:p w14:paraId="0A3A3BE4" w14:textId="77777777" w:rsidR="000F7467" w:rsidRPr="000F7467" w:rsidRDefault="000F7467" w:rsidP="00C23318">
            <w:pPr>
              <w:rPr>
                <w:rFonts w:ascii="Times New Roman" w:hAnsi="Times New Roman" w:cs="Times New Roman"/>
                <w:color w:val="000000" w:themeColor="text1"/>
                <w:lang w:val="kk-KZ"/>
              </w:rPr>
            </w:pPr>
          </w:p>
          <w:p w14:paraId="771849B4" w14:textId="77777777" w:rsidR="000F7467" w:rsidRPr="000F7467" w:rsidRDefault="000F7467" w:rsidP="00C23318">
            <w:pPr>
              <w:rPr>
                <w:rFonts w:ascii="Times New Roman" w:hAnsi="Times New Roman" w:cs="Times New Roman"/>
                <w:color w:val="000000" w:themeColor="text1"/>
                <w:lang w:val="kk-KZ"/>
              </w:rPr>
            </w:pPr>
            <w:r w:rsidRPr="000F7467">
              <w:rPr>
                <w:rFonts w:ascii="Times New Roman" w:hAnsi="Times New Roman" w:cs="Times New Roman"/>
                <w:color w:val="000000" w:themeColor="text1"/>
                <w:lang w:val="kk-KZ"/>
              </w:rPr>
              <w:t>RAL 1021 Rape yellow  үшін L*A B, RGB және HLC мәндері RAL Classic түс гаммасынан алынған рапс сары</w:t>
            </w:r>
          </w:p>
        </w:tc>
      </w:tr>
      <w:tr w:rsidR="000F7467" w:rsidRPr="000F7467" w14:paraId="7937128E" w14:textId="77777777" w:rsidTr="001E3A49">
        <w:tc>
          <w:tcPr>
            <w:tcW w:w="421" w:type="dxa"/>
          </w:tcPr>
          <w:p w14:paraId="4EF9FA83" w14:textId="77777777" w:rsidR="000F7467" w:rsidRPr="000F7467" w:rsidRDefault="000F7467" w:rsidP="00C23318">
            <w:pPr>
              <w:rPr>
                <w:rFonts w:ascii="Times New Roman" w:hAnsi="Times New Roman" w:cs="Times New Roman"/>
                <w:color w:val="000000" w:themeColor="text1"/>
                <w:lang w:val="kk-KZ"/>
              </w:rPr>
            </w:pPr>
          </w:p>
        </w:tc>
        <w:tc>
          <w:tcPr>
            <w:tcW w:w="1134" w:type="dxa"/>
          </w:tcPr>
          <w:p w14:paraId="670C6434" w14:textId="77777777" w:rsidR="000F7467" w:rsidRPr="000F7467" w:rsidRDefault="000F7467" w:rsidP="00C23318">
            <w:pPr>
              <w:rPr>
                <w:rFonts w:ascii="Times New Roman" w:hAnsi="Times New Roman" w:cs="Times New Roman"/>
                <w:color w:val="000000" w:themeColor="text1"/>
                <w:lang w:val="kk-KZ"/>
              </w:rPr>
            </w:pPr>
            <w:r w:rsidRPr="000F7467">
              <w:rPr>
                <w:rFonts w:ascii="Times New Roman" w:hAnsi="Times New Roman" w:cs="Times New Roman"/>
                <w:color w:val="000000" w:themeColor="text1"/>
                <w:lang w:val="kk-KZ"/>
              </w:rPr>
              <w:t xml:space="preserve">Қауын дәндері  </w:t>
            </w:r>
          </w:p>
        </w:tc>
        <w:tc>
          <w:tcPr>
            <w:tcW w:w="1842" w:type="dxa"/>
          </w:tcPr>
          <w:p w14:paraId="616D1F51" w14:textId="77777777" w:rsidR="000F7467" w:rsidRPr="000F7467" w:rsidRDefault="000F7467" w:rsidP="00C23318">
            <w:pPr>
              <w:rPr>
                <w:rFonts w:ascii="Times New Roman" w:hAnsi="Times New Roman" w:cs="Times New Roman"/>
                <w:color w:val="000000" w:themeColor="text1"/>
                <w:lang w:val="kk-KZ"/>
              </w:rPr>
            </w:pPr>
            <w:r w:rsidRPr="000F7467">
              <w:rPr>
                <w:rFonts w:ascii="Times New Roman" w:hAnsi="Times New Roman" w:cs="Times New Roman"/>
                <w:noProof/>
                <w:color w:val="000000" w:themeColor="text1"/>
                <w:lang w:val="kk-KZ"/>
              </w:rPr>
              <w:drawing>
                <wp:inline distT="0" distB="0" distL="0" distR="0" wp14:anchorId="06DC1A58" wp14:editId="1D08678F">
                  <wp:extent cx="1121881" cy="981308"/>
                  <wp:effectExtent l="0" t="0" r="2540"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3">
                            <a:extLst>
                              <a:ext uri="{28A0092B-C50C-407E-A947-70E740481C1C}">
                                <a14:useLocalDpi xmlns:a14="http://schemas.microsoft.com/office/drawing/2010/main" val="0"/>
                              </a:ext>
                            </a:extLst>
                          </a:blip>
                          <a:srcRect b="61453"/>
                          <a:stretch/>
                        </pic:blipFill>
                        <pic:spPr bwMode="auto">
                          <a:xfrm>
                            <a:off x="0" y="0"/>
                            <a:ext cx="1180929" cy="103295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48" w:type="dxa"/>
          </w:tcPr>
          <w:p w14:paraId="32574D01" w14:textId="77777777" w:rsidR="000F7467" w:rsidRPr="000F7467" w:rsidRDefault="000F7467" w:rsidP="00C23318">
            <w:pPr>
              <w:shd w:val="clear" w:color="auto" w:fill="FFFFFF"/>
              <w:rPr>
                <w:rFonts w:ascii="Times New Roman" w:eastAsia="Times New Roman" w:hAnsi="Times New Roman" w:cs="Times New Roman"/>
                <w:color w:val="000000" w:themeColor="text1"/>
                <w:lang w:val="kk-KZ" w:eastAsia="ru-KZ"/>
              </w:rPr>
            </w:pPr>
          </w:p>
          <w:p w14:paraId="5A31EC63"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p>
          <w:tbl>
            <w:tblPr>
              <w:tblStyle w:val="a8"/>
              <w:tblW w:w="0" w:type="auto"/>
              <w:tblLook w:val="04A0" w:firstRow="1" w:lastRow="0" w:firstColumn="1" w:lastColumn="0" w:noHBand="0" w:noVBand="1"/>
            </w:tblPr>
            <w:tblGrid>
              <w:gridCol w:w="1866"/>
              <w:gridCol w:w="1865"/>
              <w:gridCol w:w="1866"/>
            </w:tblGrid>
            <w:tr w:rsidR="000F7467" w:rsidRPr="000F7467" w14:paraId="7AC2DEB2" w14:textId="77777777" w:rsidTr="00C23318">
              <w:tc>
                <w:tcPr>
                  <w:tcW w:w="1870" w:type="dxa"/>
                </w:tcPr>
                <w:p w14:paraId="484687AD"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L</w:t>
                  </w:r>
                </w:p>
                <w:p w14:paraId="54CFDF66"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70.089</w:t>
                  </w:r>
                </w:p>
              </w:tc>
              <w:tc>
                <w:tcPr>
                  <w:tcW w:w="1871" w:type="dxa"/>
                </w:tcPr>
                <w:p w14:paraId="45BA26F1"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a</w:t>
                  </w:r>
                </w:p>
                <w:p w14:paraId="1174D20E"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16.1</w:t>
                  </w:r>
                </w:p>
              </w:tc>
              <w:tc>
                <w:tcPr>
                  <w:tcW w:w="1871" w:type="dxa"/>
                </w:tcPr>
                <w:p w14:paraId="49AB2925"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b</w:t>
                  </w:r>
                </w:p>
                <w:p w14:paraId="465643E9"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78.815</w:t>
                  </w:r>
                </w:p>
                <w:p w14:paraId="767828D1" w14:textId="77777777" w:rsidR="000F7467" w:rsidRPr="000F7467" w:rsidRDefault="000F7467" w:rsidP="00C23318">
                  <w:pPr>
                    <w:jc w:val="center"/>
                    <w:rPr>
                      <w:rFonts w:ascii="Times New Roman" w:eastAsia="Times New Roman" w:hAnsi="Times New Roman" w:cs="Times New Roman"/>
                      <w:color w:val="000000" w:themeColor="text1"/>
                      <w:lang w:val="kk-KZ" w:eastAsia="ru-KZ"/>
                    </w:rPr>
                  </w:pPr>
                </w:p>
              </w:tc>
            </w:tr>
            <w:tr w:rsidR="000F7467" w:rsidRPr="000F7467" w14:paraId="2E65660A" w14:textId="77777777" w:rsidTr="00C23318">
              <w:tc>
                <w:tcPr>
                  <w:tcW w:w="1870" w:type="dxa"/>
                </w:tcPr>
                <w:p w14:paraId="20E64DC6"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p>
              </w:tc>
              <w:tc>
                <w:tcPr>
                  <w:tcW w:w="1871" w:type="dxa"/>
                </w:tcPr>
                <w:p w14:paraId="3E426931"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p>
              </w:tc>
              <w:tc>
                <w:tcPr>
                  <w:tcW w:w="1871" w:type="dxa"/>
                </w:tcPr>
                <w:p w14:paraId="14CA427D"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p>
              </w:tc>
            </w:tr>
            <w:tr w:rsidR="000F7467" w:rsidRPr="000F7467" w14:paraId="139CA87B" w14:textId="77777777" w:rsidTr="00C23318">
              <w:tc>
                <w:tcPr>
                  <w:tcW w:w="1870" w:type="dxa"/>
                </w:tcPr>
                <w:p w14:paraId="0308630E"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H</w:t>
                  </w:r>
                </w:p>
                <w:p w14:paraId="73CCC642"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78 </w:t>
                  </w:r>
                </w:p>
              </w:tc>
              <w:tc>
                <w:tcPr>
                  <w:tcW w:w="1871" w:type="dxa"/>
                </w:tcPr>
                <w:p w14:paraId="11DEB856"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L</w:t>
                  </w:r>
                </w:p>
                <w:p w14:paraId="28526414"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70 </w:t>
                  </w:r>
                </w:p>
              </w:tc>
              <w:tc>
                <w:tcPr>
                  <w:tcW w:w="1871" w:type="dxa"/>
                </w:tcPr>
                <w:p w14:paraId="7BD62CE0"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C</w:t>
                  </w:r>
                </w:p>
                <w:p w14:paraId="628496DE"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r w:rsidRPr="000F7467">
                    <w:rPr>
                      <w:rFonts w:ascii="Times New Roman" w:eastAsia="Times New Roman" w:hAnsi="Times New Roman" w:cs="Times New Roman"/>
                      <w:color w:val="000000" w:themeColor="text1"/>
                      <w:lang w:val="kk-KZ" w:eastAsia="ru-KZ"/>
                    </w:rPr>
                    <w:t>80 </w:t>
                  </w:r>
                </w:p>
              </w:tc>
            </w:tr>
          </w:tbl>
          <w:p w14:paraId="7BF82463" w14:textId="77777777" w:rsidR="000F7467" w:rsidRPr="000F7467" w:rsidRDefault="000F7467" w:rsidP="00C23318">
            <w:pPr>
              <w:shd w:val="clear" w:color="auto" w:fill="FFFFFF"/>
              <w:jc w:val="center"/>
              <w:rPr>
                <w:rFonts w:ascii="Times New Roman" w:eastAsia="Times New Roman" w:hAnsi="Times New Roman" w:cs="Times New Roman"/>
                <w:color w:val="000000" w:themeColor="text1"/>
                <w:lang w:val="kk-KZ" w:eastAsia="ru-KZ"/>
              </w:rPr>
            </w:pPr>
          </w:p>
          <w:p w14:paraId="7998E285" w14:textId="77777777" w:rsidR="000F7467" w:rsidRPr="000F7467" w:rsidRDefault="000F7467" w:rsidP="00C23318">
            <w:pPr>
              <w:shd w:val="clear" w:color="auto" w:fill="FFFFFF"/>
              <w:rPr>
                <w:rFonts w:ascii="Times New Roman" w:hAnsi="Times New Roman" w:cs="Times New Roman"/>
                <w:color w:val="000000" w:themeColor="text1"/>
                <w:lang w:val="kk-KZ"/>
              </w:rPr>
            </w:pPr>
            <w:r w:rsidRPr="000F7467">
              <w:rPr>
                <w:rFonts w:ascii="Times New Roman" w:hAnsi="Times New Roman" w:cs="Times New Roman"/>
                <w:color w:val="000000" w:themeColor="text1"/>
                <w:lang w:val="kk-KZ"/>
              </w:rPr>
              <w:t xml:space="preserve">RAL 1004 Golden yellow үшін L*A B, RGB және HLC мәндері RAL Classic түс гаммасынан алтын сары </w:t>
            </w:r>
          </w:p>
        </w:tc>
      </w:tr>
    </w:tbl>
    <w:p w14:paraId="75E71408" w14:textId="77777777" w:rsidR="000F7467" w:rsidRDefault="000F7467" w:rsidP="000F7467">
      <w:pPr>
        <w:jc w:val="center"/>
        <w:rPr>
          <w:rFonts w:ascii="Times New Roman" w:hAnsi="Times New Roman" w:cs="Times New Roman"/>
          <w:sz w:val="24"/>
          <w:szCs w:val="24"/>
          <w:lang w:val="kk-KZ"/>
        </w:rPr>
      </w:pPr>
    </w:p>
    <w:p w14:paraId="058A421D" w14:textId="25F399F8" w:rsidR="00DF5731" w:rsidRPr="00DF5731" w:rsidRDefault="00D537E7" w:rsidP="00DF5731">
      <w:pPr>
        <w:jc w:val="center"/>
        <w:rPr>
          <w:rFonts w:ascii="Times New Roman" w:hAnsi="Times New Roman" w:cs="Times New Roman"/>
          <w:sz w:val="28"/>
          <w:szCs w:val="28"/>
          <w:lang w:val="kk-KZ"/>
        </w:rPr>
      </w:pPr>
      <w:r>
        <w:rPr>
          <w:rFonts w:ascii="Times New Roman" w:hAnsi="Times New Roman" w:cs="Times New Roman"/>
          <w:sz w:val="28"/>
          <w:szCs w:val="28"/>
          <w:lang w:val="kk-KZ"/>
        </w:rPr>
        <w:t>С</w:t>
      </w:r>
      <w:r w:rsidR="000F7467" w:rsidRPr="00DF5731">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39 - </w:t>
      </w:r>
      <w:r w:rsidR="000F7467" w:rsidRPr="00DF5731">
        <w:rPr>
          <w:rFonts w:ascii="Times New Roman" w:hAnsi="Times New Roman" w:cs="Times New Roman"/>
          <w:sz w:val="28"/>
          <w:szCs w:val="28"/>
          <w:lang w:val="kk-KZ"/>
        </w:rPr>
        <w:t>Қауын бөлшектері ұнтақтарының портативті түс анализаторы</w:t>
      </w:r>
    </w:p>
    <w:p w14:paraId="0B49AD8C" w14:textId="3D93D6FA" w:rsidR="00C201D5" w:rsidRPr="00DF5731" w:rsidRDefault="00DF5731" w:rsidP="00782424">
      <w:pPr>
        <w:spacing w:after="0"/>
        <w:ind w:firstLine="567"/>
        <w:jc w:val="both"/>
        <w:rPr>
          <w:rFonts w:ascii="Times New Roman" w:hAnsi="Times New Roman" w:cs="Times New Roman"/>
          <w:color w:val="000000" w:themeColor="text1"/>
          <w:sz w:val="36"/>
          <w:szCs w:val="36"/>
          <w:shd w:val="clear" w:color="auto" w:fill="FFFFFF"/>
          <w:lang w:val="kk-KZ"/>
        </w:rPr>
      </w:pPr>
      <w:r w:rsidRPr="00DF5731">
        <w:rPr>
          <w:rStyle w:val="ezkurwreuab5ozgtqnkl"/>
          <w:rFonts w:ascii="Times New Roman" w:hAnsi="Times New Roman" w:cs="Times New Roman"/>
          <w:color w:val="000000" w:themeColor="text1"/>
          <w:sz w:val="28"/>
          <w:szCs w:val="28"/>
          <w:lang w:val="kk-KZ"/>
        </w:rPr>
        <w:t>Қауын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бөлшектерінен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алынған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ұн</w:t>
      </w:r>
      <w:r>
        <w:rPr>
          <w:rStyle w:val="ezkurwreuab5ozgtqnkl"/>
          <w:rFonts w:ascii="Times New Roman" w:hAnsi="Times New Roman" w:cs="Times New Roman"/>
          <w:color w:val="000000" w:themeColor="text1"/>
          <w:sz w:val="28"/>
          <w:szCs w:val="28"/>
          <w:lang w:val="kk-KZ"/>
        </w:rPr>
        <w:t>дық</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ұнтақтары</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сандық</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колориметрмен,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түс</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сипаттамаларын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дәл</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анықтау</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үшін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портативті</w:t>
      </w:r>
      <w:r w:rsidRPr="00DF5731">
        <w:rPr>
          <w:rFonts w:ascii="Times New Roman" w:hAnsi="Times New Roman" w:cs="Times New Roman"/>
          <w:color w:val="000000" w:themeColor="text1"/>
          <w:sz w:val="28"/>
          <w:szCs w:val="28"/>
          <w:lang w:val="kk-KZ"/>
        </w:rPr>
        <w:t xml:space="preserve"> түс анализаторымен анықталды</w:t>
      </w:r>
      <w:r w:rsidRPr="00DF5731">
        <w:rPr>
          <w:rStyle w:val="ezkurwreuab5ozgtqnkl"/>
          <w:rFonts w:ascii="Times New Roman" w:hAnsi="Times New Roman" w:cs="Times New Roman"/>
          <w:color w:val="000000" w:themeColor="text1"/>
          <w:sz w:val="28"/>
          <w:szCs w:val="28"/>
          <w:lang w:val="kk-KZ"/>
        </w:rPr>
        <w:t>.</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Өлшеулер</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CIELAB</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(l\a\b\)</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түс</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жүйесінде</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жүргізілді,</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мұндағы</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L\</w:t>
      </w:r>
      <w:r w:rsidRPr="00DF5731">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 </w:t>
      </w:r>
      <w:r w:rsidRPr="00DF5731">
        <w:rPr>
          <w:rFonts w:ascii="Times New Roman" w:hAnsi="Times New Roman" w:cs="Times New Roman"/>
          <w:color w:val="000000" w:themeColor="text1"/>
          <w:sz w:val="28"/>
          <w:szCs w:val="28"/>
          <w:lang w:val="kk-KZ"/>
        </w:rPr>
        <w:t xml:space="preserve">ашықтықты </w:t>
      </w:r>
      <w:r w:rsidRPr="00DF5731">
        <w:rPr>
          <w:rStyle w:val="ezkurwreuab5ozgtqnkl"/>
          <w:rFonts w:ascii="Times New Roman" w:hAnsi="Times New Roman" w:cs="Times New Roman"/>
          <w:color w:val="000000" w:themeColor="text1"/>
          <w:sz w:val="28"/>
          <w:szCs w:val="28"/>
          <w:lang w:val="kk-KZ"/>
        </w:rPr>
        <w:t>білдіреді,</w:t>
      </w:r>
      <w:r>
        <w:rPr>
          <w:rStyle w:val="ezkurwreuab5ozgtqnkl"/>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a\</w:t>
      </w:r>
      <w:r>
        <w:rPr>
          <w:rStyle w:val="ezkurwreuab5ozgtqnkl"/>
          <w:rFonts w:ascii="Times New Roman" w:hAnsi="Times New Roman" w:cs="Times New Roman"/>
          <w:color w:val="000000" w:themeColor="text1"/>
          <w:sz w:val="28"/>
          <w:szCs w:val="28"/>
          <w:lang w:val="kk-KZ"/>
        </w:rPr>
        <w:t>-ж</w:t>
      </w:r>
      <w:r w:rsidRPr="00DF5731">
        <w:rPr>
          <w:rStyle w:val="ezkurwreuab5ozgtqnkl"/>
          <w:rFonts w:ascii="Times New Roman" w:hAnsi="Times New Roman" w:cs="Times New Roman"/>
          <w:color w:val="000000" w:themeColor="text1"/>
          <w:sz w:val="28"/>
          <w:szCs w:val="28"/>
          <w:lang w:val="kk-KZ"/>
        </w:rPr>
        <w:t>асыл</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мен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қызыл</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арасындағы</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түс</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осі,</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ал</w:t>
      </w:r>
      <w:r>
        <w:rPr>
          <w:rStyle w:val="ezkurwreuab5ozgtqnkl"/>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b\</w:t>
      </w:r>
      <w:r>
        <w:rPr>
          <w:rStyle w:val="ezkurwreuab5ozgtqnkl"/>
          <w:rFonts w:ascii="Times New Roman" w:hAnsi="Times New Roman" w:cs="Times New Roman"/>
          <w:color w:val="000000" w:themeColor="text1"/>
          <w:sz w:val="28"/>
          <w:szCs w:val="28"/>
          <w:lang w:val="kk-KZ"/>
        </w:rPr>
        <w:t>-</w:t>
      </w:r>
      <w:r w:rsidRPr="00DF5731">
        <w:rPr>
          <w:rStyle w:val="ezkurwreuab5ozgtqnkl"/>
          <w:rFonts w:ascii="Times New Roman" w:hAnsi="Times New Roman" w:cs="Times New Roman"/>
          <w:color w:val="000000" w:themeColor="text1"/>
          <w:sz w:val="28"/>
          <w:szCs w:val="28"/>
          <w:lang w:val="kk-KZ"/>
        </w:rPr>
        <w:t>көк</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арасындағы</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ось</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және</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сары.</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Бұл</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көрсеткіштер</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ұнтақтың</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сапасын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бағалау</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үшін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маңызды,</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өйткені</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түс</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өнімді</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қабылдауға</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әсер</w:t>
      </w:r>
      <w:r w:rsidRPr="00DF5731">
        <w:rPr>
          <w:rFonts w:ascii="Times New Roman" w:hAnsi="Times New Roman" w:cs="Times New Roman"/>
          <w:color w:val="000000" w:themeColor="text1"/>
          <w:sz w:val="28"/>
          <w:szCs w:val="28"/>
          <w:lang w:val="kk-KZ"/>
        </w:rPr>
        <w:t xml:space="preserve"> ететін </w:t>
      </w:r>
      <w:r w:rsidRPr="00DF5731">
        <w:rPr>
          <w:rStyle w:val="ezkurwreuab5ozgtqnkl"/>
          <w:rFonts w:ascii="Times New Roman" w:hAnsi="Times New Roman" w:cs="Times New Roman"/>
          <w:color w:val="000000" w:themeColor="text1"/>
          <w:sz w:val="28"/>
          <w:szCs w:val="28"/>
          <w:lang w:val="kk-KZ"/>
        </w:rPr>
        <w:t>маңызды</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параметр</w:t>
      </w:r>
      <w:r w:rsidRPr="00DF5731">
        <w:rPr>
          <w:rFonts w:ascii="Times New Roman" w:hAnsi="Times New Roman" w:cs="Times New Roman"/>
          <w:color w:val="000000" w:themeColor="text1"/>
          <w:sz w:val="28"/>
          <w:szCs w:val="28"/>
          <w:lang w:val="kk-KZ"/>
        </w:rPr>
        <w:t xml:space="preserve"> болып </w:t>
      </w:r>
      <w:r w:rsidRPr="00DF5731">
        <w:rPr>
          <w:rStyle w:val="ezkurwreuab5ozgtqnkl"/>
          <w:rFonts w:ascii="Times New Roman" w:hAnsi="Times New Roman" w:cs="Times New Roman"/>
          <w:color w:val="000000" w:themeColor="text1"/>
          <w:sz w:val="28"/>
          <w:szCs w:val="28"/>
          <w:lang w:val="kk-KZ"/>
        </w:rPr>
        <w:t>табылады</w:t>
      </w:r>
      <w:r w:rsidRPr="00DF5731">
        <w:rPr>
          <w:rFonts w:ascii="Times New Roman" w:hAnsi="Times New Roman" w:cs="Times New Roman"/>
          <w:color w:val="000000" w:themeColor="text1"/>
          <w:sz w:val="28"/>
          <w:szCs w:val="28"/>
          <w:lang w:val="kk-KZ"/>
        </w:rPr>
        <w:t xml:space="preserve"> және </w:t>
      </w:r>
      <w:r w:rsidRPr="00DF5731">
        <w:rPr>
          <w:rStyle w:val="ezkurwreuab5ozgtqnkl"/>
          <w:rFonts w:ascii="Times New Roman" w:hAnsi="Times New Roman" w:cs="Times New Roman"/>
          <w:color w:val="000000" w:themeColor="text1"/>
          <w:sz w:val="28"/>
          <w:szCs w:val="28"/>
          <w:lang w:val="kk-KZ"/>
        </w:rPr>
        <w:t>өңдеу</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процесінің</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тұрақтылығы</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мен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біркелкілігін</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көрсете</w:t>
      </w:r>
      <w:r w:rsidRPr="00DF5731">
        <w:rPr>
          <w:rFonts w:ascii="Times New Roman" w:hAnsi="Times New Roman" w:cs="Times New Roman"/>
          <w:color w:val="000000" w:themeColor="text1"/>
          <w:sz w:val="28"/>
          <w:szCs w:val="28"/>
          <w:lang w:val="kk-KZ"/>
        </w:rPr>
        <w:t xml:space="preserve"> </w:t>
      </w:r>
      <w:r w:rsidRPr="00DF5731">
        <w:rPr>
          <w:rStyle w:val="ezkurwreuab5ozgtqnkl"/>
          <w:rFonts w:ascii="Times New Roman" w:hAnsi="Times New Roman" w:cs="Times New Roman"/>
          <w:color w:val="000000" w:themeColor="text1"/>
          <w:sz w:val="28"/>
          <w:szCs w:val="28"/>
          <w:lang w:val="kk-KZ"/>
        </w:rPr>
        <w:t>алады.</w:t>
      </w:r>
    </w:p>
    <w:p w14:paraId="1E2D6608" w14:textId="0E47BC65" w:rsidR="000F7467" w:rsidRPr="00DF5731" w:rsidRDefault="000F7467">
      <w:pPr>
        <w:rPr>
          <w:rFonts w:ascii="Times New Roman" w:hAnsi="Times New Roman" w:cs="Times New Roman"/>
          <w:color w:val="000000" w:themeColor="text1"/>
          <w:sz w:val="36"/>
          <w:szCs w:val="36"/>
          <w:shd w:val="clear" w:color="auto" w:fill="FFFFFF"/>
          <w:lang w:val="kk-KZ"/>
        </w:rPr>
      </w:pPr>
      <w:r w:rsidRPr="00DF5731">
        <w:rPr>
          <w:rFonts w:ascii="Times New Roman" w:hAnsi="Times New Roman" w:cs="Times New Roman"/>
          <w:color w:val="000000" w:themeColor="text1"/>
          <w:sz w:val="36"/>
          <w:szCs w:val="36"/>
          <w:shd w:val="clear" w:color="auto" w:fill="FFFFFF"/>
          <w:lang w:val="kk-KZ"/>
        </w:rPr>
        <w:br w:type="page"/>
      </w:r>
    </w:p>
    <w:p w14:paraId="711316ED" w14:textId="77777777" w:rsidR="000F7467" w:rsidRPr="00AB1677" w:rsidRDefault="000F7467" w:rsidP="00DF2EE3">
      <w:pPr>
        <w:spacing w:after="0"/>
        <w:jc w:val="both"/>
        <w:rPr>
          <w:rFonts w:ascii="Times New Roman" w:hAnsi="Times New Roman" w:cs="Times New Roman"/>
          <w:sz w:val="28"/>
          <w:szCs w:val="28"/>
          <w:shd w:val="clear" w:color="auto" w:fill="FFFFFF"/>
          <w:lang w:val="kk-KZ"/>
        </w:rPr>
      </w:pPr>
    </w:p>
    <w:p w14:paraId="24937D5F" w14:textId="2F32F575" w:rsidR="00C201D5" w:rsidRPr="00AB1677" w:rsidRDefault="00C201D5" w:rsidP="00514EC0">
      <w:pPr>
        <w:spacing w:after="0" w:line="240" w:lineRule="auto"/>
        <w:ind w:firstLine="567"/>
        <w:jc w:val="both"/>
        <w:rPr>
          <w:rFonts w:ascii="Times New Roman" w:hAnsi="Times New Roman" w:cs="Times New Roman"/>
          <w:b/>
          <w:bCs/>
          <w:sz w:val="28"/>
          <w:szCs w:val="28"/>
          <w:shd w:val="clear" w:color="auto" w:fill="FFFFFF"/>
          <w:lang w:val="kk-KZ"/>
        </w:rPr>
      </w:pPr>
      <w:r w:rsidRPr="00AB1677">
        <w:rPr>
          <w:rFonts w:ascii="Times New Roman" w:hAnsi="Times New Roman" w:cs="Times New Roman"/>
          <w:b/>
          <w:bCs/>
          <w:sz w:val="28"/>
          <w:szCs w:val="28"/>
          <w:shd w:val="clear" w:color="auto" w:fill="FFFFFF"/>
          <w:lang w:val="kk-KZ"/>
        </w:rPr>
        <w:t xml:space="preserve"> </w:t>
      </w:r>
      <w:r w:rsidR="00514EC0" w:rsidRPr="00AB1677">
        <w:rPr>
          <w:rFonts w:ascii="Times New Roman" w:hAnsi="Times New Roman" w:cs="Times New Roman"/>
          <w:b/>
          <w:bCs/>
          <w:sz w:val="28"/>
          <w:szCs w:val="28"/>
          <w:shd w:val="clear" w:color="auto" w:fill="FFFFFF"/>
          <w:lang w:val="kk-KZ"/>
        </w:rPr>
        <w:t xml:space="preserve">3.5 «Торпедо» </w:t>
      </w:r>
      <w:r w:rsidR="00DF2EE3">
        <w:rPr>
          <w:rFonts w:ascii="Times New Roman" w:hAnsi="Times New Roman" w:cs="Times New Roman"/>
          <w:b/>
          <w:bCs/>
          <w:sz w:val="28"/>
          <w:szCs w:val="28"/>
          <w:shd w:val="clear" w:color="auto" w:fill="FFFFFF"/>
          <w:lang w:val="kk-KZ"/>
        </w:rPr>
        <w:t>с</w:t>
      </w:r>
      <w:r w:rsidR="00AC218D">
        <w:rPr>
          <w:rFonts w:ascii="Times New Roman" w:hAnsi="Times New Roman" w:cs="Times New Roman"/>
          <w:b/>
          <w:bCs/>
          <w:sz w:val="28"/>
          <w:szCs w:val="28"/>
          <w:shd w:val="clear" w:color="auto" w:fill="FFFFFF"/>
          <w:lang w:val="kk-KZ"/>
        </w:rPr>
        <w:t>ұрыпы</w:t>
      </w:r>
      <w:r w:rsidR="00DF2EE3">
        <w:rPr>
          <w:rFonts w:ascii="Times New Roman" w:hAnsi="Times New Roman" w:cs="Times New Roman"/>
          <w:b/>
          <w:bCs/>
          <w:sz w:val="28"/>
          <w:szCs w:val="28"/>
          <w:shd w:val="clear" w:color="auto" w:fill="FFFFFF"/>
          <w:lang w:val="kk-KZ"/>
        </w:rPr>
        <w:t xml:space="preserve"> </w:t>
      </w:r>
      <w:r w:rsidR="00514EC0" w:rsidRPr="00AB1677">
        <w:rPr>
          <w:rFonts w:ascii="Times New Roman" w:hAnsi="Times New Roman" w:cs="Times New Roman"/>
          <w:b/>
          <w:bCs/>
          <w:sz w:val="28"/>
          <w:szCs w:val="28"/>
          <w:shd w:val="clear" w:color="auto" w:fill="FFFFFF"/>
          <w:lang w:val="kk-KZ"/>
        </w:rPr>
        <w:t>қ</w:t>
      </w:r>
      <w:r w:rsidRPr="00AB1677">
        <w:rPr>
          <w:rFonts w:ascii="Times New Roman" w:hAnsi="Times New Roman" w:cs="Times New Roman"/>
          <w:b/>
          <w:bCs/>
          <w:sz w:val="28"/>
          <w:szCs w:val="28"/>
          <w:shd w:val="clear" w:color="auto" w:fill="FFFFFF"/>
          <w:lang w:val="kk-KZ"/>
        </w:rPr>
        <w:t>ауын</w:t>
      </w:r>
      <w:r w:rsidR="00DF2EE3">
        <w:rPr>
          <w:rFonts w:ascii="Times New Roman" w:hAnsi="Times New Roman" w:cs="Times New Roman"/>
          <w:b/>
          <w:bCs/>
          <w:sz w:val="28"/>
          <w:szCs w:val="28"/>
          <w:shd w:val="clear" w:color="auto" w:fill="FFFFFF"/>
          <w:lang w:val="kk-KZ"/>
        </w:rPr>
        <w:t>ы</w:t>
      </w:r>
      <w:r w:rsidRPr="00AB1677">
        <w:rPr>
          <w:rFonts w:ascii="Times New Roman" w:hAnsi="Times New Roman" w:cs="Times New Roman"/>
          <w:b/>
          <w:bCs/>
          <w:sz w:val="28"/>
          <w:szCs w:val="28"/>
          <w:shd w:val="clear" w:color="auto" w:fill="FFFFFF"/>
          <w:lang w:val="kk-KZ"/>
        </w:rPr>
        <w:t xml:space="preserve"> құрылымының молекулалық құрылыстарының өзгешіліктерін зерттеу</w:t>
      </w:r>
    </w:p>
    <w:p w14:paraId="493D711D" w14:textId="3EC3E799" w:rsidR="00C201D5" w:rsidRPr="00AB1677" w:rsidRDefault="0050161D" w:rsidP="0050161D">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«Торпедо» с</w:t>
      </w:r>
      <w:r w:rsidR="00AC218D">
        <w:rPr>
          <w:rFonts w:ascii="Times New Roman" w:hAnsi="Times New Roman" w:cs="Times New Roman"/>
          <w:sz w:val="28"/>
          <w:szCs w:val="28"/>
          <w:shd w:val="clear" w:color="auto" w:fill="FFFFFF"/>
          <w:lang w:val="kk-KZ"/>
        </w:rPr>
        <w:t>ұрыпы</w:t>
      </w:r>
      <w:r w:rsidRPr="00AB1677">
        <w:rPr>
          <w:rFonts w:ascii="Times New Roman" w:hAnsi="Times New Roman" w:cs="Times New Roman"/>
          <w:sz w:val="28"/>
          <w:szCs w:val="28"/>
          <w:shd w:val="clear" w:color="auto" w:fill="FFFFFF"/>
          <w:lang w:val="kk-KZ"/>
        </w:rPr>
        <w:t xml:space="preserve"> қауынының жұмсағы әртүрлі  дисперсияларының молекулалық құрылымдарын зерттеу, осыдан алынған ұнтақтардың физикалық және химиялық қасиеттері туралы қажетті мәліметтер бере алады. </w:t>
      </w:r>
      <w:r w:rsidR="00C201D5" w:rsidRPr="00AB1677">
        <w:rPr>
          <w:rFonts w:ascii="Times New Roman" w:hAnsi="Times New Roman" w:cs="Times New Roman"/>
          <w:sz w:val="28"/>
          <w:szCs w:val="28"/>
          <w:shd w:val="clear" w:color="auto" w:fill="FFFFFF"/>
          <w:lang w:val="kk-KZ"/>
        </w:rPr>
        <w:t>Бөлшектердің мөлшері тамақ ұнтақтарының физика-химиялық қасиеттерінде маңызды рөл атқарады.</w:t>
      </w:r>
    </w:p>
    <w:p w14:paraId="1D4F3DE7" w14:textId="539DBE76" w:rsidR="0050161D" w:rsidRPr="00AB1677" w:rsidRDefault="0050161D" w:rsidP="0050161D">
      <w:pPr>
        <w:spacing w:after="0" w:line="240" w:lineRule="auto"/>
        <w:ind w:firstLine="567"/>
        <w:jc w:val="both"/>
        <w:rPr>
          <w:rFonts w:ascii="Times New Roman" w:hAnsi="Times New Roman" w:cs="Times New Roman"/>
          <w:sz w:val="28"/>
          <w:szCs w:val="28"/>
          <w:shd w:val="clear" w:color="auto" w:fill="FFFFFF"/>
          <w:lang w:val="kk-KZ"/>
        </w:rPr>
      </w:pPr>
      <w:bookmarkStart w:id="21" w:name="_Hlk178554854"/>
      <w:r w:rsidRPr="00AB1677">
        <w:rPr>
          <w:rFonts w:ascii="Times New Roman" w:hAnsi="Times New Roman" w:cs="Times New Roman"/>
          <w:sz w:val="28"/>
          <w:szCs w:val="28"/>
          <w:shd w:val="clear" w:color="auto" w:fill="FFFFFF"/>
          <w:lang w:val="kk-KZ"/>
        </w:rPr>
        <w:t xml:space="preserve">«Торпедо» </w:t>
      </w:r>
      <w:r w:rsidR="00AC218D">
        <w:rPr>
          <w:rFonts w:ascii="Times New Roman" w:hAnsi="Times New Roman" w:cs="Times New Roman"/>
          <w:sz w:val="28"/>
          <w:szCs w:val="28"/>
          <w:shd w:val="clear" w:color="auto" w:fill="FFFFFF"/>
          <w:lang w:val="kk-KZ"/>
        </w:rPr>
        <w:t xml:space="preserve">сұрыпы </w:t>
      </w:r>
      <w:r w:rsidRPr="00AB1677">
        <w:rPr>
          <w:rFonts w:ascii="Times New Roman" w:hAnsi="Times New Roman" w:cs="Times New Roman"/>
          <w:sz w:val="28"/>
          <w:szCs w:val="28"/>
          <w:shd w:val="clear" w:color="auto" w:fill="FFFFFF"/>
          <w:lang w:val="kk-KZ"/>
        </w:rPr>
        <w:t>қауыны жұмсағынан кептіріліп дайындалған ұнтақтарынан әртүрлі дисперсияларының молекулалық құрылымын зерттеу үшін қолдануға болатын бірнеше әдістер бар. Оларға рентгендік дифракция, Фурье түрлендіретін инфрақызыл спектроскопия (FTIR) және сканерлеуші  электронды микроскопия (SEM) жатады.</w:t>
      </w:r>
    </w:p>
    <w:p w14:paraId="3B26DF67" w14:textId="70A1A885" w:rsidR="0050161D" w:rsidRPr="00AB1677" w:rsidRDefault="0050161D" w:rsidP="0050161D">
      <w:pPr>
        <w:spacing w:after="0" w:line="240" w:lineRule="auto"/>
        <w:ind w:firstLine="567"/>
        <w:jc w:val="both"/>
        <w:rPr>
          <w:rFonts w:ascii="Times New Roman" w:hAnsi="Times New Roman" w:cs="Times New Roman"/>
          <w:sz w:val="28"/>
          <w:szCs w:val="28"/>
          <w:shd w:val="clear" w:color="auto" w:fill="FFFFFF"/>
          <w:lang w:val="kk-KZ"/>
        </w:rPr>
      </w:pPr>
      <w:bookmarkStart w:id="22" w:name="_Hlk178554972"/>
      <w:bookmarkEnd w:id="21"/>
      <w:r w:rsidRPr="00AB1677">
        <w:rPr>
          <w:rFonts w:ascii="Times New Roman" w:hAnsi="Times New Roman" w:cs="Times New Roman"/>
          <w:sz w:val="28"/>
          <w:szCs w:val="28"/>
          <w:shd w:val="clear" w:color="auto" w:fill="FFFFFF"/>
          <w:lang w:val="kk-KZ"/>
        </w:rPr>
        <w:t>Қауын құрылымдары ұнтақтары бөлшектерінің кристалдық құрылымын анықтау үшін рентгендік дифракция</w:t>
      </w:r>
      <w:bookmarkEnd w:id="22"/>
      <w:r w:rsidRPr="00AB1677">
        <w:rPr>
          <w:rFonts w:ascii="Times New Roman" w:hAnsi="Times New Roman" w:cs="Times New Roman"/>
          <w:sz w:val="28"/>
          <w:szCs w:val="28"/>
          <w:shd w:val="clear" w:color="auto" w:fill="FFFFFF"/>
          <w:lang w:val="kk-KZ"/>
        </w:rPr>
        <w:t>ны қолдануға болады</w:t>
      </w:r>
      <w:r w:rsidR="001C0BCB">
        <w:rPr>
          <w:rFonts w:ascii="Times New Roman" w:hAnsi="Times New Roman" w:cs="Times New Roman"/>
          <w:sz w:val="28"/>
          <w:szCs w:val="28"/>
          <w:shd w:val="clear" w:color="auto" w:fill="FFFFFF"/>
          <w:lang w:val="kk-KZ"/>
        </w:rPr>
        <w:t>.</w:t>
      </w:r>
    </w:p>
    <w:p w14:paraId="3900A685" w14:textId="6A39B13F" w:rsidR="0050161D" w:rsidRPr="00AB1677" w:rsidRDefault="0050161D" w:rsidP="0050161D">
      <w:pPr>
        <w:spacing w:after="0" w:line="240" w:lineRule="auto"/>
        <w:ind w:firstLine="567"/>
        <w:jc w:val="both"/>
        <w:rPr>
          <w:rStyle w:val="ezkurwreuab5ozgtqnkl"/>
          <w:rFonts w:ascii="Times New Roman" w:hAnsi="Times New Roman" w:cs="Times New Roman"/>
          <w:color w:val="000000" w:themeColor="text1"/>
          <w:sz w:val="28"/>
          <w:szCs w:val="28"/>
          <w:lang w:val="kk-KZ"/>
        </w:rPr>
      </w:pPr>
      <w:bookmarkStart w:id="23" w:name="_Hlk178555040"/>
      <w:r w:rsidRPr="00AB1677">
        <w:rPr>
          <w:rStyle w:val="ezkurwreuab5ozgtqnkl"/>
          <w:rFonts w:ascii="Times New Roman" w:hAnsi="Times New Roman" w:cs="Times New Roman"/>
          <w:color w:val="000000" w:themeColor="text1"/>
          <w:sz w:val="28"/>
          <w:szCs w:val="28"/>
          <w:lang w:val="kk-KZ"/>
        </w:rPr>
        <w:t>ИК-Фурье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спектроскопиясы</w:t>
      </w:r>
      <w:bookmarkEnd w:id="23"/>
      <w:r w:rsidRPr="00AB1677">
        <w:rPr>
          <w:rStyle w:val="ezkurwreuab5ozgtqnkl"/>
          <w:rFonts w:ascii="Times New Roman" w:hAnsi="Times New Roman" w:cs="Times New Roman"/>
          <w:color w:val="000000" w:themeColor="text1"/>
          <w:sz w:val="28"/>
          <w:szCs w:val="28"/>
          <w:lang w:val="kk-KZ"/>
        </w:rPr>
        <w:t>-бұл</w:t>
      </w:r>
      <w:r w:rsidRPr="00AB1677">
        <w:rPr>
          <w:rFonts w:ascii="Times New Roman" w:hAnsi="Times New Roman" w:cs="Times New Roman"/>
          <w:color w:val="000000" w:themeColor="text1"/>
          <w:sz w:val="28"/>
          <w:szCs w:val="28"/>
          <w:lang w:val="kk-KZ"/>
        </w:rPr>
        <w:t xml:space="preserve"> </w:t>
      </w:r>
      <w:bookmarkStart w:id="24" w:name="_Hlk178555075"/>
      <w:r w:rsidRPr="00AB1677">
        <w:rPr>
          <w:rStyle w:val="ezkurwreuab5ozgtqnkl"/>
          <w:rFonts w:ascii="Times New Roman" w:hAnsi="Times New Roman" w:cs="Times New Roman"/>
          <w:color w:val="000000" w:themeColor="text1"/>
          <w:sz w:val="28"/>
          <w:szCs w:val="28"/>
          <w:lang w:val="kk-KZ"/>
        </w:rPr>
        <w:t>ұнтақтардың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құрамындағы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функционалды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топтарды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талдау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қолданылатын</w:t>
      </w:r>
      <w:r w:rsidRPr="00AB1677">
        <w:rPr>
          <w:rFonts w:ascii="Times New Roman" w:hAnsi="Times New Roman" w:cs="Times New Roman"/>
          <w:color w:val="000000" w:themeColor="text1"/>
          <w:sz w:val="28"/>
          <w:szCs w:val="28"/>
          <w:lang w:val="kk-KZ"/>
        </w:rPr>
        <w:t xml:space="preserve"> </w:t>
      </w:r>
      <w:bookmarkEnd w:id="24"/>
      <w:r w:rsidRPr="00AB1677">
        <w:rPr>
          <w:rStyle w:val="ezkurwreuab5ozgtqnkl"/>
          <w:rFonts w:ascii="Times New Roman" w:hAnsi="Times New Roman" w:cs="Times New Roman"/>
          <w:color w:val="000000" w:themeColor="text1"/>
          <w:sz w:val="28"/>
          <w:szCs w:val="28"/>
          <w:lang w:val="kk-KZ"/>
        </w:rPr>
        <w:t>бұзылмайтын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әдіс.</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Бұл</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ақпарат</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ұнтақтардың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химиялық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құрамы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оның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басқа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ингредиенттермен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өзара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әрекеттесуі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туралы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түсінік</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бере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алады</w:t>
      </w:r>
      <w:r w:rsidR="00525D80" w:rsidRPr="00AB1677">
        <w:rPr>
          <w:rStyle w:val="ezkurwreuab5ozgtqnkl"/>
          <w:rFonts w:ascii="Times New Roman" w:hAnsi="Times New Roman" w:cs="Times New Roman"/>
          <w:color w:val="000000" w:themeColor="text1"/>
          <w:sz w:val="28"/>
          <w:szCs w:val="28"/>
          <w:lang w:val="kk-KZ"/>
        </w:rPr>
        <w:t>.</w:t>
      </w:r>
    </w:p>
    <w:p w14:paraId="3A2D60A9" w14:textId="279C9BD6" w:rsidR="004D037A" w:rsidRPr="00AB1677" w:rsidRDefault="004D037A" w:rsidP="0050161D">
      <w:pPr>
        <w:spacing w:after="0" w:line="240" w:lineRule="auto"/>
        <w:ind w:firstLine="567"/>
        <w:jc w:val="both"/>
        <w:rPr>
          <w:rStyle w:val="ezkurwreuab5ozgtqnkl"/>
          <w:rFonts w:ascii="Times New Roman" w:hAnsi="Times New Roman" w:cs="Times New Roman"/>
          <w:color w:val="000000" w:themeColor="text1"/>
          <w:sz w:val="28"/>
          <w:szCs w:val="28"/>
          <w:lang w:val="kk-KZ"/>
        </w:rPr>
      </w:pPr>
      <w:bookmarkStart w:id="25" w:name="_Hlk178555133"/>
      <w:r w:rsidRPr="00AB1677">
        <w:rPr>
          <w:rStyle w:val="ezkurwreuab5ozgtqnkl"/>
          <w:rFonts w:ascii="Times New Roman" w:hAnsi="Times New Roman" w:cs="Times New Roman"/>
          <w:color w:val="000000" w:themeColor="text1"/>
          <w:sz w:val="28"/>
          <w:szCs w:val="28"/>
          <w:lang w:val="kk-KZ"/>
        </w:rPr>
        <w:t>СЭМ ұнтақтың бөлшектерінің беткі морфологиясын бейнелеу үшін қолдануға болады</w:t>
      </w:r>
      <w:bookmarkEnd w:id="25"/>
      <w:r w:rsidR="00525D80">
        <w:rPr>
          <w:rFonts w:ascii="Times New Roman" w:hAnsi="Times New Roman" w:cs="Times New Roman"/>
          <w:sz w:val="28"/>
          <w:szCs w:val="28"/>
          <w:lang w:val="kk-KZ"/>
        </w:rPr>
        <w:t>.</w:t>
      </w:r>
    </w:p>
    <w:p w14:paraId="552949F0" w14:textId="66F259BD" w:rsidR="00C201D5" w:rsidRPr="00AB1677" w:rsidRDefault="00C201D5"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Сканерлеуші электрондық микроскопияны жүргізу кезінде электрондық сәуле талданатын үлгіге жіберіледі. Өзара әрекеттесу нәтижесінде төмен энергиялы екінші реттік электрондар пайда болады, оларды екінші реттік Электрон детекторы жинайды. Үлгілердің суреттері екінші электронды детектор (SE) көмегімен алынады. Детектордың электрлік сигналының қарқындылығы үлгінің табиғатына да, өзара әрекеттесу аймағындағы үлгінің топографиясына да (көп дәрежеде) байланысты. Осылайша талданған үлгі аймағының морфологиясының суреттері алынады.</w:t>
      </w:r>
    </w:p>
    <w:p w14:paraId="2C066550" w14:textId="77777777" w:rsidR="00C201D5" w:rsidRPr="00AB1677" w:rsidRDefault="00C201D5" w:rsidP="00C201D5">
      <w:pPr>
        <w:spacing w:after="0" w:line="240" w:lineRule="auto"/>
        <w:ind w:firstLine="567"/>
        <w:jc w:val="both"/>
        <w:rPr>
          <w:rFonts w:ascii="Times New Roman" w:hAnsi="Times New Roman" w:cs="Times New Roman"/>
          <w:sz w:val="28"/>
          <w:szCs w:val="28"/>
          <w:shd w:val="clear" w:color="auto" w:fill="FFFFFF"/>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C201D5" w:rsidRPr="00AB1677" w14:paraId="46A6A511" w14:textId="77777777" w:rsidTr="000D63ED">
        <w:tc>
          <w:tcPr>
            <w:tcW w:w="9345" w:type="dxa"/>
          </w:tcPr>
          <w:p w14:paraId="0C6981D6" w14:textId="77777777" w:rsidR="00C201D5" w:rsidRPr="00AB1677" w:rsidRDefault="00C201D5" w:rsidP="000D63ED">
            <w:pPr>
              <w:jc w:val="center"/>
              <w:rPr>
                <w:rFonts w:ascii="Times New Roman" w:hAnsi="Times New Roman" w:cs="Times New Roman"/>
                <w:sz w:val="28"/>
                <w:szCs w:val="28"/>
                <w:shd w:val="clear" w:color="auto" w:fill="FFFFFF"/>
                <w:lang w:val="kk-KZ"/>
              </w:rPr>
            </w:pPr>
            <w:r w:rsidRPr="00AB1677">
              <w:rPr>
                <w:noProof/>
                <w:lang w:val="kk-KZ"/>
              </w:rPr>
              <w:drawing>
                <wp:inline distT="0" distB="0" distL="0" distR="0" wp14:anchorId="735CF29B" wp14:editId="66799EEE">
                  <wp:extent cx="4678325" cy="2434590"/>
                  <wp:effectExtent l="0" t="0" r="8255"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783634" cy="2489393"/>
                          </a:xfrm>
                          <a:prstGeom prst="rect">
                            <a:avLst/>
                          </a:prstGeom>
                          <a:noFill/>
                          <a:ln>
                            <a:noFill/>
                          </a:ln>
                        </pic:spPr>
                      </pic:pic>
                    </a:graphicData>
                  </a:graphic>
                </wp:inline>
              </w:drawing>
            </w:r>
          </w:p>
        </w:tc>
      </w:tr>
    </w:tbl>
    <w:p w14:paraId="02174B1B" w14:textId="77777777" w:rsidR="00C201D5" w:rsidRPr="00AB1677" w:rsidRDefault="00C201D5" w:rsidP="00C201D5">
      <w:pPr>
        <w:spacing w:after="0" w:line="240" w:lineRule="auto"/>
        <w:ind w:firstLine="567"/>
        <w:jc w:val="both"/>
        <w:rPr>
          <w:rFonts w:ascii="Times New Roman" w:hAnsi="Times New Roman" w:cs="Times New Roman"/>
          <w:sz w:val="28"/>
          <w:szCs w:val="28"/>
          <w:shd w:val="clear" w:color="auto" w:fill="FFFFFF"/>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201D5" w:rsidRPr="00AB1677" w14:paraId="78835570" w14:textId="77777777" w:rsidTr="000D63ED">
        <w:tc>
          <w:tcPr>
            <w:tcW w:w="4672" w:type="dxa"/>
          </w:tcPr>
          <w:p w14:paraId="52A8FAB0" w14:textId="77777777" w:rsidR="00C201D5" w:rsidRPr="00AB1677" w:rsidRDefault="00C201D5" w:rsidP="000D63ED">
            <w:pPr>
              <w:jc w:val="center"/>
              <w:rPr>
                <w:rFonts w:ascii="Times New Roman" w:hAnsi="Times New Roman" w:cs="Times New Roman"/>
                <w:sz w:val="28"/>
                <w:szCs w:val="28"/>
                <w:shd w:val="clear" w:color="auto" w:fill="FFFFFF"/>
                <w:lang w:val="kk-KZ"/>
              </w:rPr>
            </w:pPr>
            <w:r w:rsidRPr="00AB1677">
              <w:rPr>
                <w:noProof/>
                <w:lang w:val="kk-KZ"/>
              </w:rPr>
              <w:lastRenderedPageBreak/>
              <w:drawing>
                <wp:inline distT="0" distB="0" distL="0" distR="0" wp14:anchorId="182AABAF" wp14:editId="62D30353">
                  <wp:extent cx="2190939" cy="23269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18806" cy="2356517"/>
                          </a:xfrm>
                          <a:prstGeom prst="rect">
                            <a:avLst/>
                          </a:prstGeom>
                          <a:noFill/>
                          <a:ln>
                            <a:noFill/>
                          </a:ln>
                        </pic:spPr>
                      </pic:pic>
                    </a:graphicData>
                  </a:graphic>
                </wp:inline>
              </w:drawing>
            </w:r>
          </w:p>
        </w:tc>
        <w:tc>
          <w:tcPr>
            <w:tcW w:w="4673" w:type="dxa"/>
          </w:tcPr>
          <w:p w14:paraId="37A60E67" w14:textId="77777777" w:rsidR="00C201D5" w:rsidRPr="00AB1677" w:rsidRDefault="00C201D5" w:rsidP="000D63ED">
            <w:pPr>
              <w:jc w:val="center"/>
              <w:rPr>
                <w:rFonts w:ascii="Times New Roman" w:hAnsi="Times New Roman" w:cs="Times New Roman"/>
                <w:sz w:val="28"/>
                <w:szCs w:val="28"/>
                <w:shd w:val="clear" w:color="auto" w:fill="FFFFFF"/>
                <w:lang w:val="kk-KZ"/>
              </w:rPr>
            </w:pPr>
            <w:r w:rsidRPr="00AB1677">
              <w:rPr>
                <w:noProof/>
                <w:lang w:val="kk-KZ"/>
              </w:rPr>
              <w:drawing>
                <wp:inline distT="0" distB="0" distL="0" distR="0" wp14:anchorId="4D87C740" wp14:editId="54337273">
                  <wp:extent cx="2177120" cy="2364536"/>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39572" cy="2432364"/>
                          </a:xfrm>
                          <a:prstGeom prst="rect">
                            <a:avLst/>
                          </a:prstGeom>
                          <a:noFill/>
                          <a:ln>
                            <a:noFill/>
                          </a:ln>
                        </pic:spPr>
                      </pic:pic>
                    </a:graphicData>
                  </a:graphic>
                </wp:inline>
              </w:drawing>
            </w:r>
          </w:p>
        </w:tc>
      </w:tr>
    </w:tbl>
    <w:p w14:paraId="6171A997" w14:textId="7F92EC61" w:rsidR="00C201D5" w:rsidRPr="00AB1677" w:rsidRDefault="000606A5" w:rsidP="00C201D5">
      <w:pPr>
        <w:spacing w:after="0" w:line="240" w:lineRule="auto"/>
        <w:ind w:firstLine="567"/>
        <w:jc w:val="center"/>
        <w:rPr>
          <w:rFonts w:ascii="Times New Roman" w:hAnsi="Times New Roman" w:cs="Times New Roman"/>
          <w:color w:val="000000" w:themeColor="text1"/>
          <w:sz w:val="28"/>
          <w:szCs w:val="28"/>
          <w:shd w:val="clear" w:color="auto" w:fill="FFFFFF"/>
          <w:lang w:val="kk-KZ"/>
        </w:rPr>
      </w:pPr>
      <w:r w:rsidRPr="00AB1677">
        <w:rPr>
          <w:rStyle w:val="ezkurwreuab5ozgtqnkl"/>
          <w:rFonts w:ascii="Times New Roman" w:hAnsi="Times New Roman" w:cs="Times New Roman"/>
          <w:color w:val="000000" w:themeColor="text1"/>
          <w:sz w:val="28"/>
          <w:szCs w:val="28"/>
          <w:lang w:val="kk-KZ"/>
        </w:rPr>
        <w:t>С</w:t>
      </w:r>
      <w:r w:rsidR="00C201D5" w:rsidRPr="00AB1677">
        <w:rPr>
          <w:rStyle w:val="ezkurwreuab5ozgtqnkl"/>
          <w:rFonts w:ascii="Times New Roman" w:hAnsi="Times New Roman" w:cs="Times New Roman"/>
          <w:color w:val="000000" w:themeColor="text1"/>
          <w:sz w:val="28"/>
          <w:szCs w:val="28"/>
          <w:lang w:val="kk-KZ"/>
        </w:rPr>
        <w:t>урет</w:t>
      </w:r>
      <w:r w:rsidR="00D537E7">
        <w:rPr>
          <w:rStyle w:val="ezkurwreuab5ozgtqnkl"/>
          <w:rFonts w:ascii="Times New Roman" w:hAnsi="Times New Roman" w:cs="Times New Roman"/>
          <w:color w:val="000000" w:themeColor="text1"/>
          <w:sz w:val="28"/>
          <w:szCs w:val="28"/>
          <w:lang w:val="kk-KZ"/>
        </w:rPr>
        <w:t xml:space="preserve"> 40</w:t>
      </w:r>
      <w:r w:rsidR="00C201D5" w:rsidRPr="00AB1677">
        <w:rPr>
          <w:rStyle w:val="ezkurwreuab5ozgtqnkl"/>
          <w:rFonts w:ascii="Times New Roman" w:hAnsi="Times New Roman" w:cs="Times New Roman"/>
          <w:color w:val="000000" w:themeColor="text1"/>
          <w:sz w:val="28"/>
          <w:szCs w:val="28"/>
          <w:lang w:val="kk-KZ"/>
        </w:rPr>
        <w:t xml:space="preserve"> - </w:t>
      </w:r>
      <w:bookmarkStart w:id="26" w:name="_Hlk178555310"/>
      <w:r w:rsidR="00C201D5" w:rsidRPr="00AB1677">
        <w:rPr>
          <w:rStyle w:val="ezkurwreuab5ozgtqnkl"/>
          <w:rFonts w:ascii="Times New Roman" w:hAnsi="Times New Roman" w:cs="Times New Roman"/>
          <w:color w:val="000000" w:themeColor="text1"/>
          <w:sz w:val="28"/>
          <w:szCs w:val="28"/>
          <w:lang w:val="kk-KZ"/>
        </w:rPr>
        <w:t>Растрлық</w:t>
      </w:r>
      <w:r w:rsidR="00C201D5" w:rsidRPr="00AB1677">
        <w:rPr>
          <w:rFonts w:ascii="Times New Roman" w:hAnsi="Times New Roman" w:cs="Times New Roman"/>
          <w:color w:val="000000" w:themeColor="text1"/>
          <w:sz w:val="28"/>
          <w:szCs w:val="28"/>
          <w:lang w:val="kk-KZ"/>
        </w:rPr>
        <w:t xml:space="preserve"> </w:t>
      </w:r>
      <w:r w:rsidR="00C201D5" w:rsidRPr="00AB1677">
        <w:rPr>
          <w:rStyle w:val="ezkurwreuab5ozgtqnkl"/>
          <w:rFonts w:ascii="Times New Roman" w:hAnsi="Times New Roman" w:cs="Times New Roman"/>
          <w:color w:val="000000" w:themeColor="text1"/>
          <w:sz w:val="28"/>
          <w:szCs w:val="28"/>
          <w:lang w:val="kk-KZ"/>
        </w:rPr>
        <w:t>электронды</w:t>
      </w:r>
      <w:r w:rsidR="00C201D5" w:rsidRPr="00AB1677">
        <w:rPr>
          <w:rFonts w:ascii="Times New Roman" w:hAnsi="Times New Roman" w:cs="Times New Roman"/>
          <w:color w:val="000000" w:themeColor="text1"/>
          <w:sz w:val="28"/>
          <w:szCs w:val="28"/>
          <w:lang w:val="kk-KZ"/>
        </w:rPr>
        <w:t xml:space="preserve"> </w:t>
      </w:r>
      <w:r w:rsidR="00C201D5" w:rsidRPr="00AB1677">
        <w:rPr>
          <w:rStyle w:val="ezkurwreuab5ozgtqnkl"/>
          <w:rFonts w:ascii="Times New Roman" w:hAnsi="Times New Roman" w:cs="Times New Roman"/>
          <w:color w:val="000000" w:themeColor="text1"/>
          <w:sz w:val="28"/>
          <w:szCs w:val="28"/>
          <w:lang w:val="kk-KZ"/>
        </w:rPr>
        <w:t>микроскоп</w:t>
      </w:r>
      <w:r w:rsidR="00C201D5" w:rsidRPr="00AB1677">
        <w:rPr>
          <w:rFonts w:ascii="Times New Roman" w:hAnsi="Times New Roman" w:cs="Times New Roman"/>
          <w:b/>
          <w:bCs/>
          <w:color w:val="000000" w:themeColor="text1"/>
          <w:sz w:val="28"/>
          <w:szCs w:val="28"/>
          <w:lang w:val="kk-KZ"/>
        </w:rPr>
        <w:t xml:space="preserve"> </w:t>
      </w:r>
      <w:r w:rsidR="00C201D5" w:rsidRPr="00AB1677">
        <w:rPr>
          <w:rFonts w:ascii="Times New Roman" w:hAnsi="Times New Roman" w:cs="Times New Roman"/>
          <w:color w:val="000000" w:themeColor="text1"/>
          <w:sz w:val="28"/>
          <w:szCs w:val="28"/>
          <w:lang w:val="kk-KZ"/>
        </w:rPr>
        <w:t>Quanta 200i 3D</w:t>
      </w:r>
      <w:bookmarkEnd w:id="26"/>
    </w:p>
    <w:p w14:paraId="6083E217" w14:textId="77777777" w:rsidR="00C201D5" w:rsidRPr="00AB1677" w:rsidRDefault="00C201D5" w:rsidP="00C201D5">
      <w:pPr>
        <w:spacing w:after="0" w:line="240" w:lineRule="auto"/>
        <w:jc w:val="both"/>
        <w:rPr>
          <w:rFonts w:ascii="Times New Roman" w:hAnsi="Times New Roman" w:cs="Times New Roman"/>
          <w:sz w:val="28"/>
          <w:szCs w:val="28"/>
          <w:shd w:val="clear" w:color="auto" w:fill="FFFFFF"/>
          <w:lang w:val="kk-KZ"/>
        </w:rPr>
      </w:pPr>
    </w:p>
    <w:p w14:paraId="3E857D33" w14:textId="77777777" w:rsidR="00C201D5" w:rsidRPr="00AB1677" w:rsidRDefault="00C201D5"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Барлық үлгілердің сканерлеуші электронды микроскопиясы келесі түсіру параметрлерінде жүргізілді:</w:t>
      </w:r>
    </w:p>
    <w:p w14:paraId="2220D623" w14:textId="77777777" w:rsidR="00C201D5" w:rsidRPr="00AB1677" w:rsidRDefault="00C201D5"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Үдеткіш кернеу: 20 КВ;</w:t>
      </w:r>
    </w:p>
    <w:p w14:paraId="60C3B090" w14:textId="77777777" w:rsidR="00C201D5" w:rsidRPr="00AB1677" w:rsidRDefault="00C201D5"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Жұмыс қашықтығы: ≈10 мм.</w:t>
      </w:r>
    </w:p>
    <w:p w14:paraId="4E5978D3" w14:textId="3E9D6C3B" w:rsidR="00C201D5" w:rsidRPr="00AB1677" w:rsidRDefault="00C201D5"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 xml:space="preserve">Ұнтақ бөлшектерінің электронды микрографтары түсіріліп, осы бөлшектердің беткі морфологиясына </w:t>
      </w:r>
      <w:r w:rsidR="00306F4D" w:rsidRPr="00AB1677">
        <w:rPr>
          <w:rFonts w:ascii="Times New Roman" w:hAnsi="Times New Roman" w:cs="Times New Roman"/>
          <w:sz w:val="28"/>
          <w:szCs w:val="28"/>
          <w:shd w:val="clear" w:color="auto" w:fill="FFFFFF"/>
          <w:lang w:val="kk-KZ"/>
        </w:rPr>
        <w:t>көрсетілді</w:t>
      </w:r>
      <w:r w:rsidRPr="00AB1677">
        <w:rPr>
          <w:rFonts w:ascii="Times New Roman" w:hAnsi="Times New Roman" w:cs="Times New Roman"/>
          <w:sz w:val="28"/>
          <w:szCs w:val="28"/>
          <w:shd w:val="clear" w:color="auto" w:fill="FFFFFF"/>
          <w:lang w:val="kk-KZ"/>
        </w:rPr>
        <w:t>.Үлгі екі жақты көміртекті таспаға бекітілді. Өлшеулер 10</w:t>
      </w:r>
      <w:r w:rsidRPr="00BA0F7B">
        <w:rPr>
          <w:rFonts w:ascii="Times New Roman" w:hAnsi="Times New Roman" w:cs="Times New Roman"/>
          <w:sz w:val="28"/>
          <w:szCs w:val="28"/>
          <w:shd w:val="clear" w:color="auto" w:fill="FFFFFF"/>
          <w:vertAlign w:val="superscript"/>
          <w:lang w:val="kk-KZ"/>
        </w:rPr>
        <w:t>-3</w:t>
      </w:r>
      <w:r w:rsidRPr="00AB1677">
        <w:rPr>
          <w:rFonts w:ascii="Times New Roman" w:hAnsi="Times New Roman" w:cs="Times New Roman"/>
          <w:sz w:val="28"/>
          <w:szCs w:val="28"/>
          <w:shd w:val="clear" w:color="auto" w:fill="FFFFFF"/>
          <w:lang w:val="kk-KZ"/>
        </w:rPr>
        <w:t xml:space="preserve"> Па жоғары вакуум режимінде жүргізілді. Максималды өсім-x5000, ал минималды өсім-х250.</w:t>
      </w:r>
    </w:p>
    <w:p w14:paraId="597D21CC" w14:textId="4FE781D1" w:rsidR="00C201D5" w:rsidRPr="00AB1677" w:rsidRDefault="00C201D5" w:rsidP="00C201D5">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 xml:space="preserve">«Торпедо» </w:t>
      </w:r>
      <w:r w:rsidR="000606A5" w:rsidRPr="00AB1677">
        <w:rPr>
          <w:rFonts w:ascii="Times New Roman" w:hAnsi="Times New Roman" w:cs="Times New Roman"/>
          <w:sz w:val="28"/>
          <w:szCs w:val="28"/>
          <w:shd w:val="clear" w:color="auto" w:fill="FFFFFF"/>
          <w:lang w:val="kk-KZ"/>
        </w:rPr>
        <w:t>с</w:t>
      </w:r>
      <w:r w:rsidR="00AC218D">
        <w:rPr>
          <w:rFonts w:ascii="Times New Roman" w:hAnsi="Times New Roman" w:cs="Times New Roman"/>
          <w:sz w:val="28"/>
          <w:szCs w:val="28"/>
          <w:shd w:val="clear" w:color="auto" w:fill="FFFFFF"/>
          <w:lang w:val="kk-KZ"/>
        </w:rPr>
        <w:t>ұрыпы</w:t>
      </w:r>
      <w:r w:rsidR="000606A5" w:rsidRPr="00AB1677">
        <w:rPr>
          <w:rFonts w:ascii="Times New Roman" w:hAnsi="Times New Roman" w:cs="Times New Roman"/>
          <w:sz w:val="28"/>
          <w:szCs w:val="28"/>
          <w:shd w:val="clear" w:color="auto" w:fill="FFFFFF"/>
          <w:lang w:val="kk-KZ"/>
        </w:rPr>
        <w:t xml:space="preserve"> </w:t>
      </w:r>
      <w:r w:rsidRPr="00AB1677">
        <w:rPr>
          <w:rFonts w:ascii="Times New Roman" w:hAnsi="Times New Roman" w:cs="Times New Roman"/>
          <w:sz w:val="28"/>
          <w:szCs w:val="28"/>
          <w:shd w:val="clear" w:color="auto" w:fill="FFFFFF"/>
          <w:lang w:val="kk-KZ"/>
        </w:rPr>
        <w:t xml:space="preserve">қауынының </w:t>
      </w:r>
      <w:r w:rsidR="000606A5" w:rsidRPr="00AB1677">
        <w:rPr>
          <w:rFonts w:ascii="Times New Roman" w:hAnsi="Times New Roman" w:cs="Times New Roman"/>
          <w:sz w:val="28"/>
          <w:szCs w:val="28"/>
          <w:shd w:val="clear" w:color="auto" w:fill="FFFFFF"/>
          <w:lang w:val="kk-KZ"/>
        </w:rPr>
        <w:t>кептірілген</w:t>
      </w:r>
      <w:r w:rsidRPr="00AB1677">
        <w:rPr>
          <w:rFonts w:ascii="Times New Roman" w:hAnsi="Times New Roman" w:cs="Times New Roman"/>
          <w:sz w:val="28"/>
          <w:szCs w:val="28"/>
          <w:shd w:val="clear" w:color="auto" w:fill="FFFFFF"/>
          <w:lang w:val="kk-KZ"/>
        </w:rPr>
        <w:t xml:space="preserve"> жұмсағы</w:t>
      </w:r>
      <w:r w:rsidR="000606A5" w:rsidRPr="00AB1677">
        <w:rPr>
          <w:rFonts w:ascii="Times New Roman" w:hAnsi="Times New Roman" w:cs="Times New Roman"/>
          <w:sz w:val="28"/>
          <w:szCs w:val="28"/>
          <w:shd w:val="clear" w:color="auto" w:fill="FFFFFF"/>
          <w:lang w:val="kk-KZ"/>
        </w:rPr>
        <w:t>нан ұсақ ұнтақталған</w:t>
      </w:r>
      <w:r w:rsidRPr="00AB1677">
        <w:rPr>
          <w:rFonts w:ascii="Times New Roman" w:hAnsi="Times New Roman" w:cs="Times New Roman"/>
          <w:sz w:val="28"/>
          <w:szCs w:val="28"/>
          <w:shd w:val="clear" w:color="auto" w:fill="FFFFFF"/>
          <w:lang w:val="kk-KZ"/>
        </w:rPr>
        <w:t xml:space="preserve"> ұнтағы</w:t>
      </w:r>
      <w:r w:rsidR="000606A5" w:rsidRPr="00AB1677">
        <w:rPr>
          <w:rFonts w:ascii="Times New Roman" w:hAnsi="Times New Roman" w:cs="Times New Roman"/>
          <w:sz w:val="28"/>
          <w:szCs w:val="28"/>
          <w:shd w:val="clear" w:color="auto" w:fill="FFFFFF"/>
          <w:lang w:val="kk-KZ"/>
        </w:rPr>
        <w:t xml:space="preserve">ның дисперсиялық параметрлері бөлшектердің мөлшерін лазерлік дифракциялық талдау арқылы зерттелген. Нәтижелері </w:t>
      </w:r>
      <w:r w:rsidR="00D537E7" w:rsidRPr="00D537E7">
        <w:rPr>
          <w:rFonts w:ascii="Times New Roman" w:hAnsi="Times New Roman" w:cs="Times New Roman"/>
          <w:sz w:val="28"/>
          <w:szCs w:val="28"/>
          <w:shd w:val="clear" w:color="auto" w:fill="FFFFFF"/>
          <w:lang w:val="kk-KZ"/>
        </w:rPr>
        <w:t>41-</w:t>
      </w:r>
      <w:r w:rsidR="009F02CC" w:rsidRPr="00D537E7">
        <w:rPr>
          <w:rFonts w:ascii="Times New Roman" w:hAnsi="Times New Roman" w:cs="Times New Roman"/>
          <w:sz w:val="28"/>
          <w:szCs w:val="28"/>
          <w:shd w:val="clear" w:color="auto" w:fill="FFFFFF"/>
          <w:lang w:val="kk-KZ"/>
        </w:rPr>
        <w:t>суретте</w:t>
      </w:r>
      <w:r w:rsidR="009F02CC" w:rsidRPr="00AB1677">
        <w:rPr>
          <w:rFonts w:ascii="Times New Roman" w:hAnsi="Times New Roman" w:cs="Times New Roman"/>
          <w:sz w:val="28"/>
          <w:szCs w:val="28"/>
          <w:shd w:val="clear" w:color="auto" w:fill="FFFFFF"/>
          <w:lang w:val="kk-KZ"/>
        </w:rPr>
        <w:t xml:space="preserve"> </w:t>
      </w:r>
      <w:r w:rsidRPr="00AB1677">
        <w:rPr>
          <w:rFonts w:ascii="Times New Roman" w:hAnsi="Times New Roman" w:cs="Times New Roman"/>
          <w:sz w:val="28"/>
          <w:szCs w:val="28"/>
          <w:shd w:val="clear" w:color="auto" w:fill="FFFFFF"/>
          <w:lang w:val="kk-KZ"/>
        </w:rPr>
        <w:t xml:space="preserve"> көрсетілген.</w:t>
      </w:r>
    </w:p>
    <w:p w14:paraId="30868593" w14:textId="77777777" w:rsidR="00C201D5" w:rsidRPr="00AB1677" w:rsidRDefault="00C201D5" w:rsidP="00C201D5">
      <w:pPr>
        <w:spacing w:after="0" w:line="240" w:lineRule="auto"/>
        <w:ind w:firstLine="567"/>
        <w:jc w:val="both"/>
        <w:rPr>
          <w:rFonts w:ascii="Times New Roman" w:hAnsi="Times New Roman" w:cs="Times New Roman"/>
          <w:sz w:val="28"/>
          <w:szCs w:val="28"/>
          <w:shd w:val="clear" w:color="auto" w:fill="FFFFFF"/>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201D5" w:rsidRPr="00AB1677" w14:paraId="1AF3CDCE" w14:textId="77777777" w:rsidTr="000D63ED">
        <w:tc>
          <w:tcPr>
            <w:tcW w:w="4672" w:type="dxa"/>
          </w:tcPr>
          <w:p w14:paraId="33BF128C" w14:textId="77777777" w:rsidR="00C201D5" w:rsidRPr="00AB1677" w:rsidRDefault="00C201D5" w:rsidP="000D63ED">
            <w:pPr>
              <w:jc w:val="center"/>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5BAF051B" wp14:editId="54BA83D0">
                  <wp:extent cx="2242268" cy="2067091"/>
                  <wp:effectExtent l="0" t="0" r="5715" b="952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49622" cy="2073871"/>
                          </a:xfrm>
                          <a:prstGeom prst="rect">
                            <a:avLst/>
                          </a:prstGeom>
                          <a:noFill/>
                        </pic:spPr>
                      </pic:pic>
                    </a:graphicData>
                  </a:graphic>
                </wp:inline>
              </w:drawing>
            </w:r>
          </w:p>
        </w:tc>
        <w:tc>
          <w:tcPr>
            <w:tcW w:w="4673" w:type="dxa"/>
          </w:tcPr>
          <w:p w14:paraId="44375CE6" w14:textId="77777777" w:rsidR="00C201D5" w:rsidRPr="00AB1677" w:rsidRDefault="00C201D5" w:rsidP="000D63ED">
            <w:pPr>
              <w:jc w:val="center"/>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shd w:val="clear" w:color="auto" w:fill="FFFFFF"/>
                <w:lang w:val="kk-KZ"/>
              </w:rPr>
              <w:drawing>
                <wp:inline distT="0" distB="0" distL="0" distR="0" wp14:anchorId="6342AEDE" wp14:editId="125F9AD5">
                  <wp:extent cx="2259788" cy="2083242"/>
                  <wp:effectExtent l="0" t="0" r="762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80077" cy="2101946"/>
                          </a:xfrm>
                          <a:prstGeom prst="rect">
                            <a:avLst/>
                          </a:prstGeom>
                          <a:noFill/>
                        </pic:spPr>
                      </pic:pic>
                    </a:graphicData>
                  </a:graphic>
                </wp:inline>
              </w:drawing>
            </w:r>
          </w:p>
        </w:tc>
      </w:tr>
    </w:tbl>
    <w:p w14:paraId="51571F34" w14:textId="77777777" w:rsidR="009F02CC" w:rsidRPr="00AB1677" w:rsidRDefault="009F02CC" w:rsidP="000606A5">
      <w:pPr>
        <w:spacing w:after="0" w:line="240" w:lineRule="auto"/>
        <w:jc w:val="center"/>
        <w:rPr>
          <w:rFonts w:ascii="Times New Roman" w:hAnsi="Times New Roman" w:cs="Times New Roman"/>
          <w:sz w:val="28"/>
          <w:szCs w:val="28"/>
          <w:shd w:val="clear" w:color="auto" w:fill="FFFFFF"/>
          <w:lang w:val="kk-KZ"/>
        </w:rPr>
      </w:pPr>
    </w:p>
    <w:p w14:paraId="716E72FA" w14:textId="7EBE4F1C" w:rsidR="00C201D5" w:rsidRPr="00AB1677" w:rsidRDefault="000606A5" w:rsidP="000606A5">
      <w:pPr>
        <w:spacing w:after="0" w:line="240" w:lineRule="auto"/>
        <w:jc w:val="center"/>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С</w:t>
      </w:r>
      <w:r w:rsidR="00C201D5" w:rsidRPr="00AB1677">
        <w:rPr>
          <w:rFonts w:ascii="Times New Roman" w:hAnsi="Times New Roman" w:cs="Times New Roman"/>
          <w:sz w:val="28"/>
          <w:szCs w:val="28"/>
          <w:shd w:val="clear" w:color="auto" w:fill="FFFFFF"/>
          <w:lang w:val="kk-KZ"/>
        </w:rPr>
        <w:t>урет</w:t>
      </w:r>
      <w:r w:rsidR="009F02CC" w:rsidRPr="00AB1677">
        <w:rPr>
          <w:rFonts w:ascii="Times New Roman" w:hAnsi="Times New Roman" w:cs="Times New Roman"/>
          <w:sz w:val="28"/>
          <w:szCs w:val="28"/>
          <w:shd w:val="clear" w:color="auto" w:fill="FFFFFF"/>
          <w:lang w:val="kk-KZ"/>
        </w:rPr>
        <w:t xml:space="preserve"> </w:t>
      </w:r>
      <w:r w:rsidR="00D537E7">
        <w:rPr>
          <w:rFonts w:ascii="Times New Roman" w:hAnsi="Times New Roman" w:cs="Times New Roman"/>
          <w:sz w:val="28"/>
          <w:szCs w:val="28"/>
          <w:shd w:val="clear" w:color="auto" w:fill="FFFFFF"/>
          <w:lang w:val="kk-KZ"/>
        </w:rPr>
        <w:t>41</w:t>
      </w:r>
      <w:r w:rsidR="009F02CC" w:rsidRPr="00AB1677">
        <w:rPr>
          <w:rFonts w:ascii="Times New Roman" w:hAnsi="Times New Roman" w:cs="Times New Roman"/>
          <w:sz w:val="28"/>
          <w:szCs w:val="28"/>
          <w:shd w:val="clear" w:color="auto" w:fill="FFFFFF"/>
          <w:lang w:val="kk-KZ"/>
        </w:rPr>
        <w:t xml:space="preserve"> - </w:t>
      </w:r>
      <w:r w:rsidR="00C201D5" w:rsidRPr="00AB1677">
        <w:rPr>
          <w:rFonts w:ascii="Times New Roman" w:hAnsi="Times New Roman" w:cs="Times New Roman"/>
          <w:sz w:val="28"/>
          <w:szCs w:val="28"/>
          <w:shd w:val="clear" w:color="auto" w:fill="FFFFFF"/>
          <w:lang w:val="kk-KZ"/>
        </w:rPr>
        <w:t xml:space="preserve"> «Торпедо» сорты қауыны (ұ</w:t>
      </w:r>
      <w:r w:rsidRPr="00AB1677">
        <w:rPr>
          <w:rFonts w:ascii="Times New Roman" w:hAnsi="Times New Roman" w:cs="Times New Roman"/>
          <w:sz w:val="28"/>
          <w:szCs w:val="28"/>
          <w:shd w:val="clear" w:color="auto" w:fill="FFFFFF"/>
          <w:lang w:val="kk-KZ"/>
        </w:rPr>
        <w:t>нтақталған</w:t>
      </w:r>
      <w:r w:rsidR="00C201D5" w:rsidRPr="00AB1677">
        <w:rPr>
          <w:rFonts w:ascii="Times New Roman" w:hAnsi="Times New Roman" w:cs="Times New Roman"/>
          <w:sz w:val="28"/>
          <w:szCs w:val="28"/>
          <w:shd w:val="clear" w:color="auto" w:fill="FFFFFF"/>
          <w:lang w:val="kk-KZ"/>
        </w:rPr>
        <w:t>) – жұмсағы</w:t>
      </w:r>
      <w:r w:rsidR="009F02CC" w:rsidRPr="00AB1677">
        <w:rPr>
          <w:rFonts w:ascii="Times New Roman" w:hAnsi="Times New Roman" w:cs="Times New Roman"/>
          <w:sz w:val="28"/>
          <w:szCs w:val="28"/>
          <w:shd w:val="clear" w:color="auto" w:fill="FFFFFF"/>
          <w:lang w:val="kk-KZ"/>
        </w:rPr>
        <w:t>ның</w:t>
      </w:r>
      <w:r w:rsidR="00306F4D" w:rsidRPr="00AB1677">
        <w:rPr>
          <w:rFonts w:ascii="Times New Roman" w:hAnsi="Times New Roman" w:cs="Times New Roman"/>
          <w:sz w:val="28"/>
          <w:szCs w:val="28"/>
          <w:shd w:val="clear" w:color="auto" w:fill="FFFFFF"/>
          <w:lang w:val="kk-KZ"/>
        </w:rPr>
        <w:t xml:space="preserve"> </w:t>
      </w:r>
      <w:r w:rsidR="009F02CC" w:rsidRPr="00AB1677">
        <w:rPr>
          <w:rFonts w:ascii="Times New Roman" w:hAnsi="Times New Roman" w:cs="Times New Roman"/>
          <w:sz w:val="28"/>
          <w:szCs w:val="28"/>
          <w:shd w:val="clear" w:color="auto" w:fill="FFFFFF"/>
          <w:lang w:val="kk-KZ"/>
        </w:rPr>
        <w:t>гранулометриялық құрамы</w:t>
      </w:r>
      <w:r w:rsidR="00C201D5" w:rsidRPr="00AB1677">
        <w:rPr>
          <w:rFonts w:ascii="Times New Roman" w:hAnsi="Times New Roman" w:cs="Times New Roman"/>
          <w:sz w:val="28"/>
          <w:szCs w:val="28"/>
          <w:shd w:val="clear" w:color="auto" w:fill="FFFFFF"/>
          <w:lang w:val="kk-KZ"/>
        </w:rPr>
        <w:t xml:space="preserve"> көрінісі</w:t>
      </w:r>
    </w:p>
    <w:p w14:paraId="07D14B31" w14:textId="2639A84E" w:rsidR="009F02CC" w:rsidRPr="00AB1677" w:rsidRDefault="009F02CC" w:rsidP="009F02CC">
      <w:pPr>
        <w:spacing w:after="0" w:line="240" w:lineRule="auto"/>
        <w:rPr>
          <w:rFonts w:ascii="Times New Roman" w:hAnsi="Times New Roman" w:cs="Times New Roman"/>
          <w:sz w:val="28"/>
          <w:szCs w:val="28"/>
          <w:shd w:val="clear" w:color="auto" w:fill="FFFFFF"/>
          <w:lang w:val="kk-KZ"/>
        </w:rPr>
      </w:pPr>
    </w:p>
    <w:p w14:paraId="0CFA72B5" w14:textId="0020376B" w:rsidR="009F02CC" w:rsidRPr="00AB1677" w:rsidRDefault="00D537E7" w:rsidP="009F02CC">
      <w:pPr>
        <w:spacing w:after="0" w:line="240" w:lineRule="auto"/>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41-</w:t>
      </w:r>
      <w:r w:rsidR="009F02CC" w:rsidRPr="00AB1677">
        <w:rPr>
          <w:rFonts w:ascii="Times New Roman" w:hAnsi="Times New Roman" w:cs="Times New Roman"/>
          <w:sz w:val="28"/>
          <w:szCs w:val="28"/>
          <w:shd w:val="clear" w:color="auto" w:fill="FFFFFF"/>
          <w:lang w:val="kk-KZ"/>
        </w:rPr>
        <w:t xml:space="preserve">суретте көрсетілгендей қауын жұмсағының ұнтақтары бөлшектерінің мөлшері бойынша таралуы әр дисперсия үшін әр түрлі болады. Орташа дисперсия бөлшектерінің мөлшері бойынша кең таралуына ие болады. Шыңы шамамен 60 микрон. Таяз дисперсияның тар гранулометриялық құрамы </w:t>
      </w:r>
      <w:r w:rsidR="009F02CC" w:rsidRPr="00AB1677">
        <w:rPr>
          <w:rFonts w:ascii="Times New Roman" w:hAnsi="Times New Roman" w:cs="Times New Roman"/>
          <w:sz w:val="28"/>
          <w:szCs w:val="28"/>
          <w:shd w:val="clear" w:color="auto" w:fill="FFFFFF"/>
          <w:lang w:val="kk-KZ"/>
        </w:rPr>
        <w:lastRenderedPageBreak/>
        <w:t>болды, шыңы шамамен ен 30 микрон. Өте жұқа дисперсия өлшемдері бойынша бөлшектердің таралу ең тар болды.</w:t>
      </w:r>
    </w:p>
    <w:p w14:paraId="421D4268" w14:textId="7D1FC30B" w:rsidR="00782424" w:rsidRPr="00AB1677" w:rsidRDefault="00782424" w:rsidP="009F02CC">
      <w:pPr>
        <w:spacing w:after="0" w:line="240" w:lineRule="auto"/>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ab/>
        <w:t xml:space="preserve">Қауын ұнтақтары үлгілерінің дифрактограммалары </w:t>
      </w:r>
      <w:r w:rsidR="00D537E7">
        <w:rPr>
          <w:rFonts w:ascii="Times New Roman" w:hAnsi="Times New Roman" w:cs="Times New Roman"/>
          <w:sz w:val="28"/>
          <w:szCs w:val="28"/>
          <w:shd w:val="clear" w:color="auto" w:fill="FFFFFF"/>
          <w:lang w:val="kk-KZ"/>
        </w:rPr>
        <w:t>42-</w:t>
      </w:r>
      <w:r w:rsidRPr="00AB1677">
        <w:rPr>
          <w:rFonts w:ascii="Times New Roman" w:hAnsi="Times New Roman" w:cs="Times New Roman"/>
          <w:sz w:val="28"/>
          <w:szCs w:val="28"/>
          <w:shd w:val="clear" w:color="auto" w:fill="FFFFFF"/>
          <w:lang w:val="kk-KZ"/>
        </w:rPr>
        <w:t xml:space="preserve">суретте келтірілген. </w:t>
      </w:r>
    </w:p>
    <w:p w14:paraId="2D590EF3" w14:textId="77777777" w:rsidR="00306F4D" w:rsidRPr="00AB1677" w:rsidRDefault="00306F4D" w:rsidP="009F02CC">
      <w:pPr>
        <w:spacing w:after="0" w:line="240" w:lineRule="auto"/>
        <w:jc w:val="both"/>
        <w:rPr>
          <w:rFonts w:ascii="Times New Roman" w:hAnsi="Times New Roman" w:cs="Times New Roman"/>
          <w:sz w:val="28"/>
          <w:szCs w:val="28"/>
          <w:shd w:val="clear" w:color="auto" w:fill="FFFFFF"/>
          <w:lang w:val="kk-KZ"/>
        </w:rPr>
      </w:pPr>
    </w:p>
    <w:tbl>
      <w:tblPr>
        <w:tblStyle w:val="a8"/>
        <w:tblW w:w="0" w:type="auto"/>
        <w:tblLook w:val="04A0" w:firstRow="1" w:lastRow="0" w:firstColumn="1" w:lastColumn="0" w:noHBand="0" w:noVBand="1"/>
      </w:tblPr>
      <w:tblGrid>
        <w:gridCol w:w="9344"/>
      </w:tblGrid>
      <w:tr w:rsidR="00C201D5" w:rsidRPr="00AB1677" w14:paraId="1F39B42C" w14:textId="77777777" w:rsidTr="000D63ED">
        <w:tc>
          <w:tcPr>
            <w:tcW w:w="9345" w:type="dxa"/>
          </w:tcPr>
          <w:p w14:paraId="353DCEF7" w14:textId="77777777" w:rsidR="00C201D5" w:rsidRPr="00AB1677" w:rsidRDefault="00C201D5" w:rsidP="000D63ED">
            <w:pPr>
              <w:jc w:val="center"/>
              <w:rPr>
                <w:rFonts w:ascii="Times New Roman" w:hAnsi="Times New Roman" w:cs="Times New Roman"/>
                <w:sz w:val="28"/>
                <w:szCs w:val="28"/>
                <w:shd w:val="clear" w:color="auto" w:fill="FFFFFF"/>
                <w:lang w:val="kk-KZ"/>
              </w:rPr>
            </w:pPr>
            <w:r w:rsidRPr="00AB1677">
              <w:rPr>
                <w:rFonts w:ascii="Times New Roman" w:hAnsi="Times New Roman" w:cs="Times New Roman"/>
                <w:noProof/>
                <w:sz w:val="28"/>
                <w:szCs w:val="28"/>
                <w:lang w:val="kk-KZ"/>
              </w:rPr>
              <w:drawing>
                <wp:inline distT="0" distB="0" distL="0" distR="0" wp14:anchorId="51F3B0C0" wp14:editId="78C38FCD">
                  <wp:extent cx="3368233" cy="3045537"/>
                  <wp:effectExtent l="0" t="0" r="3810" b="2540"/>
                  <wp:docPr id="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467117" cy="3134947"/>
                          </a:xfrm>
                          <a:prstGeom prst="rect">
                            <a:avLst/>
                          </a:prstGeom>
                        </pic:spPr>
                      </pic:pic>
                    </a:graphicData>
                  </a:graphic>
                </wp:inline>
              </w:drawing>
            </w:r>
          </w:p>
        </w:tc>
      </w:tr>
    </w:tbl>
    <w:p w14:paraId="03C1B8AE" w14:textId="77777777" w:rsidR="00C201D5" w:rsidRPr="00AB1677" w:rsidRDefault="00C201D5" w:rsidP="00C201D5">
      <w:pPr>
        <w:spacing w:after="0" w:line="240" w:lineRule="auto"/>
        <w:ind w:firstLine="567"/>
        <w:jc w:val="center"/>
        <w:rPr>
          <w:rFonts w:ascii="Times New Roman" w:hAnsi="Times New Roman" w:cs="Times New Roman"/>
          <w:sz w:val="28"/>
          <w:szCs w:val="28"/>
          <w:shd w:val="clear" w:color="auto" w:fill="FFFFFF"/>
          <w:lang w:val="kk-KZ"/>
        </w:rPr>
      </w:pPr>
    </w:p>
    <w:p w14:paraId="39D6A3A2" w14:textId="561252EB" w:rsidR="00C201D5" w:rsidRPr="00AB1677" w:rsidRDefault="000606A5" w:rsidP="00C201D5">
      <w:pPr>
        <w:spacing w:after="0" w:line="240" w:lineRule="auto"/>
        <w:ind w:firstLine="567"/>
        <w:jc w:val="center"/>
        <w:rPr>
          <w:rFonts w:ascii="Times New Roman" w:hAnsi="Times New Roman" w:cs="Times New Roman"/>
          <w:bCs/>
          <w:color w:val="000000" w:themeColor="text1"/>
          <w:sz w:val="28"/>
          <w:szCs w:val="28"/>
          <w:lang w:val="kk-KZ"/>
        </w:rPr>
      </w:pPr>
      <w:r w:rsidRPr="00AB1677">
        <w:rPr>
          <w:rFonts w:ascii="Times New Roman" w:hAnsi="Times New Roman" w:cs="Times New Roman"/>
          <w:bCs/>
          <w:color w:val="000000" w:themeColor="text1"/>
          <w:sz w:val="28"/>
          <w:szCs w:val="28"/>
          <w:lang w:val="kk-KZ"/>
        </w:rPr>
        <w:t>С</w:t>
      </w:r>
      <w:r w:rsidR="00C201D5" w:rsidRPr="00AB1677">
        <w:rPr>
          <w:rFonts w:ascii="Times New Roman" w:hAnsi="Times New Roman" w:cs="Times New Roman"/>
          <w:bCs/>
          <w:color w:val="000000" w:themeColor="text1"/>
          <w:sz w:val="28"/>
          <w:szCs w:val="28"/>
          <w:lang w:val="kk-KZ"/>
        </w:rPr>
        <w:t>урет</w:t>
      </w:r>
      <w:r w:rsidR="00D537E7">
        <w:rPr>
          <w:rFonts w:ascii="Times New Roman" w:hAnsi="Times New Roman" w:cs="Times New Roman"/>
          <w:bCs/>
          <w:color w:val="000000" w:themeColor="text1"/>
          <w:sz w:val="28"/>
          <w:szCs w:val="28"/>
          <w:lang w:val="kk-KZ"/>
        </w:rPr>
        <w:t xml:space="preserve"> 42</w:t>
      </w:r>
      <w:r w:rsidR="00C201D5" w:rsidRPr="00AB1677">
        <w:rPr>
          <w:rFonts w:ascii="Times New Roman" w:hAnsi="Times New Roman" w:cs="Times New Roman"/>
          <w:bCs/>
          <w:color w:val="000000" w:themeColor="text1"/>
          <w:sz w:val="28"/>
          <w:szCs w:val="28"/>
          <w:lang w:val="kk-KZ"/>
        </w:rPr>
        <w:t xml:space="preserve"> – </w:t>
      </w:r>
      <w:r w:rsidRPr="00AB1677">
        <w:rPr>
          <w:rStyle w:val="ezkurwreuab5ozgtqnkl"/>
          <w:rFonts w:ascii="Times New Roman" w:hAnsi="Times New Roman" w:cs="Times New Roman"/>
          <w:bCs/>
          <w:color w:val="000000" w:themeColor="text1"/>
          <w:sz w:val="28"/>
          <w:szCs w:val="28"/>
          <w:lang w:val="kk-KZ"/>
        </w:rPr>
        <w:t>Қауын</w:t>
      </w:r>
      <w:r w:rsidR="00C201D5" w:rsidRPr="00AB1677">
        <w:rPr>
          <w:rFonts w:ascii="Times New Roman" w:hAnsi="Times New Roman" w:cs="Times New Roman"/>
          <w:bCs/>
          <w:color w:val="000000" w:themeColor="text1"/>
          <w:sz w:val="28"/>
          <w:szCs w:val="28"/>
          <w:lang w:val="kk-KZ"/>
        </w:rPr>
        <w:t xml:space="preserve"> </w:t>
      </w:r>
      <w:r w:rsidR="00C201D5" w:rsidRPr="00AB1677">
        <w:rPr>
          <w:rStyle w:val="ezkurwreuab5ozgtqnkl"/>
          <w:rFonts w:ascii="Times New Roman" w:hAnsi="Times New Roman" w:cs="Times New Roman"/>
          <w:bCs/>
          <w:color w:val="000000" w:themeColor="text1"/>
          <w:sz w:val="28"/>
          <w:szCs w:val="28"/>
          <w:lang w:val="kk-KZ"/>
        </w:rPr>
        <w:t>үлгілерінің</w:t>
      </w:r>
      <w:r w:rsidR="00C201D5" w:rsidRPr="00AB1677">
        <w:rPr>
          <w:rFonts w:ascii="Times New Roman" w:hAnsi="Times New Roman" w:cs="Times New Roman"/>
          <w:bCs/>
          <w:color w:val="000000" w:themeColor="text1"/>
          <w:sz w:val="28"/>
          <w:szCs w:val="28"/>
          <w:lang w:val="kk-KZ"/>
        </w:rPr>
        <w:t xml:space="preserve"> дифрактограммалар</w:t>
      </w:r>
    </w:p>
    <w:p w14:paraId="7A504F12" w14:textId="08B8E24A" w:rsidR="00C201D5" w:rsidRPr="00AB1677" w:rsidRDefault="00C201D5" w:rsidP="00782424">
      <w:pPr>
        <w:spacing w:after="0" w:line="240" w:lineRule="auto"/>
        <w:jc w:val="both"/>
        <w:rPr>
          <w:rFonts w:ascii="Times New Roman" w:hAnsi="Times New Roman" w:cs="Times New Roman"/>
          <w:sz w:val="28"/>
          <w:szCs w:val="28"/>
          <w:shd w:val="clear" w:color="auto" w:fill="FFFFFF"/>
          <w:lang w:val="kk-KZ"/>
        </w:rPr>
      </w:pPr>
    </w:p>
    <w:p w14:paraId="693D20CE" w14:textId="6CB5EDCB" w:rsidR="00E46C79" w:rsidRPr="00AB1677" w:rsidRDefault="00D537E7" w:rsidP="00782424">
      <w:pPr>
        <w:spacing w:after="0" w:line="240" w:lineRule="auto"/>
        <w:ind w:firstLine="567"/>
        <w:jc w:val="both"/>
        <w:rPr>
          <w:rFonts w:ascii="Times New Roman" w:hAnsi="Times New Roman" w:cs="Times New Roman"/>
          <w:sz w:val="28"/>
          <w:szCs w:val="28"/>
          <w:lang w:val="kk-KZ"/>
        </w:rPr>
      </w:pPr>
      <w:r>
        <w:rPr>
          <w:rStyle w:val="ezkurwreuab5ozgtqnkl"/>
          <w:rFonts w:ascii="Times New Roman" w:hAnsi="Times New Roman" w:cs="Times New Roman"/>
          <w:sz w:val="28"/>
          <w:szCs w:val="28"/>
          <w:lang w:val="kk-KZ"/>
        </w:rPr>
        <w:t>4</w:t>
      </w:r>
      <w:r w:rsidR="00782424" w:rsidRPr="00AB1677">
        <w:rPr>
          <w:rStyle w:val="ezkurwreuab5ozgtqnkl"/>
          <w:rFonts w:ascii="Times New Roman" w:hAnsi="Times New Roman" w:cs="Times New Roman"/>
          <w:sz w:val="28"/>
          <w:szCs w:val="28"/>
          <w:lang w:val="kk-KZ"/>
        </w:rPr>
        <w:t>2</w:t>
      </w:r>
      <w:r w:rsidR="00782424" w:rsidRPr="00AB1677">
        <w:rPr>
          <w:rFonts w:ascii="Times New Roman" w:hAnsi="Times New Roman" w:cs="Times New Roman"/>
          <w:sz w:val="28"/>
          <w:szCs w:val="28"/>
          <w:lang w:val="kk-KZ"/>
        </w:rPr>
        <w:t xml:space="preserve"> - </w:t>
      </w:r>
      <w:r w:rsidR="00782424" w:rsidRPr="00AB1677">
        <w:rPr>
          <w:rStyle w:val="ezkurwreuab5ozgtqnkl"/>
          <w:rFonts w:ascii="Times New Roman" w:hAnsi="Times New Roman" w:cs="Times New Roman"/>
          <w:sz w:val="28"/>
          <w:szCs w:val="28"/>
          <w:lang w:val="kk-KZ"/>
        </w:rPr>
        <w:t>суреттің</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деректері</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үлгілердің</w:t>
      </w:r>
      <w:r w:rsidR="00782424" w:rsidRPr="00AB1677">
        <w:rPr>
          <w:rFonts w:ascii="Times New Roman" w:hAnsi="Times New Roman" w:cs="Times New Roman"/>
          <w:sz w:val="28"/>
          <w:szCs w:val="28"/>
          <w:lang w:val="kk-KZ"/>
        </w:rPr>
        <w:t xml:space="preserve"> 3-90</w:t>
      </w:r>
      <w:r w:rsidR="00782424" w:rsidRPr="00AB1677">
        <w:rPr>
          <w:rStyle w:val="ezkurwreuab5ozgtqnkl"/>
          <w:rFonts w:ascii="Times New Roman" w:hAnsi="Times New Roman" w:cs="Times New Roman"/>
          <w:sz w:val="28"/>
          <w:szCs w:val="28"/>
          <w:lang w:val="kk-KZ"/>
        </w:rPr>
        <w:t>°</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диапазонында</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алынғанын</w:t>
      </w:r>
      <w:r w:rsidR="00782424" w:rsidRPr="00AB1677">
        <w:rPr>
          <w:rFonts w:ascii="Times New Roman" w:hAnsi="Times New Roman" w:cs="Times New Roman"/>
          <w:sz w:val="28"/>
          <w:szCs w:val="28"/>
          <w:lang w:val="kk-KZ"/>
        </w:rPr>
        <w:t xml:space="preserve"> көрсетеді </w:t>
      </w:r>
      <w:r w:rsidR="00782424" w:rsidRPr="00AB1677">
        <w:rPr>
          <w:rStyle w:val="ezkurwreuab5ozgtqnkl"/>
          <w:rFonts w:ascii="Times New Roman" w:hAnsi="Times New Roman" w:cs="Times New Roman"/>
          <w:sz w:val="28"/>
          <w:szCs w:val="28"/>
          <w:lang w:val="kk-KZ"/>
        </w:rPr>
        <w:t>жылдамдығы</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минутына</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10°.</w:t>
      </w:r>
      <w:r w:rsidR="00782424" w:rsidRPr="00AB1677">
        <w:rPr>
          <w:rFonts w:ascii="Times New Roman" w:hAnsi="Times New Roman" w:cs="Times New Roman"/>
          <w:sz w:val="28"/>
          <w:szCs w:val="28"/>
          <w:lang w:val="kk-KZ"/>
        </w:rPr>
        <w:t xml:space="preserve"> </w:t>
      </w:r>
      <w:r w:rsidR="008F6F36">
        <w:rPr>
          <w:rStyle w:val="ezkurwreuab5ozgtqnkl"/>
          <w:rFonts w:ascii="Times New Roman" w:hAnsi="Times New Roman" w:cs="Times New Roman"/>
          <w:sz w:val="28"/>
          <w:szCs w:val="28"/>
          <w:lang w:val="kk-KZ"/>
        </w:rPr>
        <w:t>қ</w:t>
      </w:r>
      <w:r w:rsidR="00782424" w:rsidRPr="00AB1677">
        <w:rPr>
          <w:rStyle w:val="ezkurwreuab5ozgtqnkl"/>
          <w:rFonts w:ascii="Times New Roman" w:hAnsi="Times New Roman" w:cs="Times New Roman"/>
          <w:sz w:val="28"/>
          <w:szCs w:val="28"/>
          <w:lang w:val="kk-KZ"/>
        </w:rPr>
        <w:t>адам</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0,01</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º.</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Ординат</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осі</w:t>
      </w:r>
      <w:r w:rsidR="00782424" w:rsidRPr="00AB1677">
        <w:rPr>
          <w:rFonts w:ascii="Times New Roman" w:hAnsi="Times New Roman" w:cs="Times New Roman"/>
          <w:sz w:val="28"/>
          <w:szCs w:val="28"/>
          <w:lang w:val="kk-KZ"/>
        </w:rPr>
        <w:t xml:space="preserve"> бойынша </w:t>
      </w:r>
      <w:r w:rsidR="00782424" w:rsidRPr="00AB1677">
        <w:rPr>
          <w:rStyle w:val="ezkurwreuab5ozgtqnkl"/>
          <w:rFonts w:ascii="Times New Roman" w:hAnsi="Times New Roman" w:cs="Times New Roman"/>
          <w:sz w:val="28"/>
          <w:szCs w:val="28"/>
          <w:lang w:val="kk-KZ"/>
        </w:rPr>
        <w:t>сан</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кейінге</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қалдырылды</w:t>
      </w:r>
      <w:r w:rsidR="00782424" w:rsidRPr="00AB1677">
        <w:rPr>
          <w:rFonts w:ascii="Times New Roman" w:hAnsi="Times New Roman" w:cs="Times New Roman"/>
          <w:sz w:val="28"/>
          <w:szCs w:val="28"/>
          <w:lang w:val="kk-KZ"/>
        </w:rPr>
        <w:t xml:space="preserve"> әр </w:t>
      </w:r>
      <w:r w:rsidR="00782424" w:rsidRPr="00AB1677">
        <w:rPr>
          <w:rStyle w:val="ezkurwreuab5ozgtqnkl"/>
          <w:rFonts w:ascii="Times New Roman" w:hAnsi="Times New Roman" w:cs="Times New Roman"/>
          <w:sz w:val="28"/>
          <w:szCs w:val="28"/>
          <w:lang w:val="kk-KZ"/>
        </w:rPr>
        <w:t>түрлі</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шашырау</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нәтижесінде</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тіркеушіге</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түсетін</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импульстар</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бұрыштар.</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Алынған</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дифрактограммадан</w:t>
      </w:r>
      <w:r w:rsidR="00782424" w:rsidRPr="00AB1677">
        <w:rPr>
          <w:rFonts w:ascii="Times New Roman" w:hAnsi="Times New Roman" w:cs="Times New Roman"/>
          <w:sz w:val="28"/>
          <w:szCs w:val="28"/>
          <w:lang w:val="kk-KZ"/>
        </w:rPr>
        <w:t xml:space="preserve"> көріп </w:t>
      </w:r>
      <w:r w:rsidR="00782424" w:rsidRPr="00AB1677">
        <w:rPr>
          <w:rStyle w:val="ezkurwreuab5ozgtqnkl"/>
          <w:rFonts w:ascii="Times New Roman" w:hAnsi="Times New Roman" w:cs="Times New Roman"/>
          <w:sz w:val="28"/>
          <w:szCs w:val="28"/>
          <w:lang w:val="kk-KZ"/>
        </w:rPr>
        <w:t>отырғаныңыздай,</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арасындағы</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рефлекстер</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15-25º</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үлгіде</w:t>
      </w:r>
      <w:r w:rsidR="00782424" w:rsidRPr="00AB1677">
        <w:rPr>
          <w:rFonts w:ascii="Times New Roman" w:hAnsi="Times New Roman" w:cs="Times New Roman"/>
          <w:sz w:val="28"/>
          <w:szCs w:val="28"/>
          <w:lang w:val="kk-KZ"/>
        </w:rPr>
        <w:t xml:space="preserve"> де </w:t>
      </w:r>
      <w:r w:rsidR="00782424" w:rsidRPr="00AB1677">
        <w:rPr>
          <w:rStyle w:val="ezkurwreuab5ozgtqnkl"/>
          <w:rFonts w:ascii="Times New Roman" w:hAnsi="Times New Roman" w:cs="Times New Roman"/>
          <w:sz w:val="28"/>
          <w:szCs w:val="28"/>
          <w:lang w:val="kk-KZ"/>
        </w:rPr>
        <w:t>қарқынды</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болды.</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Бұл</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шағылысуды</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тізбектердің</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орналасуы</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нәтижесінде</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бұрыштарда көрсетілген</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үлгілердегі</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молекулалар</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сәйкес</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келеді.</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Бұл</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молекулалардың</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тығыздығын</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d</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мәні</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Вольфа-Брэгга формуласы бойынша</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есептеуге</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болады.</w:t>
      </w:r>
      <w:r w:rsidR="00782424" w:rsidRPr="00AB1677">
        <w:rPr>
          <w:rFonts w:ascii="Times New Roman" w:hAnsi="Times New Roman" w:cs="Times New Roman"/>
          <w:sz w:val="28"/>
          <w:szCs w:val="28"/>
          <w:lang w:val="kk-KZ"/>
        </w:rPr>
        <w:t xml:space="preserve"> Дифрактограмманың </w:t>
      </w:r>
      <w:r w:rsidR="00782424" w:rsidRPr="00AB1677">
        <w:rPr>
          <w:rStyle w:val="ezkurwreuab5ozgtqnkl"/>
          <w:rFonts w:ascii="Times New Roman" w:hAnsi="Times New Roman" w:cs="Times New Roman"/>
          <w:sz w:val="28"/>
          <w:szCs w:val="28"/>
          <w:lang w:val="kk-KZ"/>
        </w:rPr>
        <w:t>астындағы</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кестеде</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d</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мәндері</w:t>
      </w:r>
      <w:r w:rsidR="00782424" w:rsidRPr="00AB1677">
        <w:rPr>
          <w:rFonts w:ascii="Times New Roman" w:hAnsi="Times New Roman" w:cs="Times New Roman"/>
          <w:sz w:val="28"/>
          <w:szCs w:val="28"/>
          <w:lang w:val="kk-KZ"/>
        </w:rPr>
        <w:t xml:space="preserve"> </w:t>
      </w:r>
      <w:r w:rsidR="00782424" w:rsidRPr="00AB1677">
        <w:rPr>
          <w:rStyle w:val="ezkurwreuab5ozgtqnkl"/>
          <w:rFonts w:ascii="Times New Roman" w:hAnsi="Times New Roman" w:cs="Times New Roman"/>
          <w:sz w:val="28"/>
          <w:szCs w:val="28"/>
          <w:lang w:val="kk-KZ"/>
        </w:rPr>
        <w:t>көрсетілген</w:t>
      </w:r>
      <w:r w:rsidR="00E46C79" w:rsidRPr="00AB1677">
        <w:rPr>
          <w:rFonts w:ascii="Times New Roman" w:hAnsi="Times New Roman" w:cs="Times New Roman"/>
          <w:sz w:val="28"/>
          <w:szCs w:val="28"/>
          <w:lang w:val="kk-KZ"/>
        </w:rPr>
        <w:t xml:space="preserve">. </w:t>
      </w:r>
    </w:p>
    <w:p w14:paraId="75F661D8" w14:textId="3E94B802" w:rsidR="00C201D5" w:rsidRPr="00AB1677" w:rsidRDefault="00782424" w:rsidP="00782424">
      <w:pPr>
        <w:spacing w:after="0" w:line="240" w:lineRule="auto"/>
        <w:ind w:firstLine="567"/>
        <w:jc w:val="both"/>
        <w:rPr>
          <w:rFonts w:ascii="Times New Roman" w:hAnsi="Times New Roman" w:cs="Times New Roman"/>
          <w:b/>
          <w:bCs/>
          <w:sz w:val="28"/>
          <w:szCs w:val="28"/>
          <w:shd w:val="clear" w:color="auto" w:fill="FFFFFF"/>
          <w:lang w:val="kk-KZ"/>
        </w:rPr>
      </w:pPr>
      <w:r w:rsidRPr="00AB1677">
        <w:rPr>
          <w:rStyle w:val="ezkurwreuab5ozgtqnkl"/>
          <w:rFonts w:ascii="Times New Roman" w:hAnsi="Times New Roman" w:cs="Times New Roman"/>
          <w:sz w:val="28"/>
          <w:szCs w:val="28"/>
          <w:lang w:val="kk-KZ"/>
        </w:rPr>
        <w:t>Келесі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бағанда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қарқындылық,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яғни</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осы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бұрыштарда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шашыраған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сәулелер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саны</w:t>
      </w:r>
      <w:r w:rsidRPr="00AB1677">
        <w:rPr>
          <w:rFonts w:ascii="Times New Roman" w:hAnsi="Times New Roman" w:cs="Times New Roman"/>
          <w:sz w:val="28"/>
          <w:szCs w:val="28"/>
          <w:lang w:val="kk-KZ"/>
        </w:rPr>
        <w:t xml:space="preserve"> бір </w:t>
      </w:r>
      <w:r w:rsidRPr="00AB1677">
        <w:rPr>
          <w:rStyle w:val="ezkurwreuab5ozgtqnkl"/>
          <w:rFonts w:ascii="Times New Roman" w:hAnsi="Times New Roman" w:cs="Times New Roman"/>
          <w:sz w:val="28"/>
          <w:szCs w:val="28"/>
          <w:lang w:val="kk-KZ"/>
        </w:rPr>
        <w:t>секундта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алынған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импульстар.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Енді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қарасақ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қарқындылығы,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содан</w:t>
      </w:r>
      <w:r w:rsidRPr="00AB1677">
        <w:rPr>
          <w:rFonts w:ascii="Times New Roman" w:hAnsi="Times New Roman" w:cs="Times New Roman"/>
          <w:sz w:val="28"/>
          <w:szCs w:val="28"/>
          <w:lang w:val="kk-KZ"/>
        </w:rPr>
        <w:t xml:space="preserve"> кейін </w:t>
      </w:r>
      <w:r w:rsidRPr="00AB1677">
        <w:rPr>
          <w:rStyle w:val="ezkurwreuab5ozgtqnkl"/>
          <w:rFonts w:ascii="Times New Roman" w:hAnsi="Times New Roman" w:cs="Times New Roman"/>
          <w:sz w:val="28"/>
          <w:szCs w:val="28"/>
          <w:lang w:val="kk-KZ"/>
        </w:rPr>
        <w:t>үлгінің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шашырау</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қарқындылығын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көре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аласыз.</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Бұл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өз</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кезегінде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үлгідегі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молекулалар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тығыз</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орналасқан</w:t>
      </w:r>
      <w:r w:rsidR="00E46C79" w:rsidRPr="00AB1677">
        <w:rPr>
          <w:rFonts w:ascii="Times New Roman" w:hAnsi="Times New Roman" w:cs="Times New Roman"/>
          <w:sz w:val="28"/>
          <w:szCs w:val="28"/>
          <w:lang w:val="kk-KZ"/>
        </w:rPr>
        <w:t xml:space="preserve"> </w:t>
      </w:r>
      <w:r w:rsidR="00E46C79" w:rsidRPr="00AB1677">
        <w:rPr>
          <w:rStyle w:val="ezkurwreuab5ozgtqnkl"/>
          <w:rFonts w:ascii="Times New Roman" w:hAnsi="Times New Roman" w:cs="Times New Roman"/>
          <w:sz w:val="28"/>
          <w:szCs w:val="28"/>
          <w:lang w:val="kk-KZ"/>
        </w:rPr>
        <w:t>үлгі көрсетеді</w:t>
      </w:r>
      <w:r w:rsidR="00E46C79" w:rsidRPr="00AB1677">
        <w:rPr>
          <w:rFonts w:ascii="Times New Roman" w:hAnsi="Times New Roman" w:cs="Times New Roman"/>
          <w:sz w:val="28"/>
          <w:szCs w:val="28"/>
          <w:lang w:val="kk-KZ"/>
        </w:rPr>
        <w:t>.</w:t>
      </w:r>
    </w:p>
    <w:p w14:paraId="08148280" w14:textId="032E7DF4" w:rsidR="00C201D5" w:rsidRPr="00AB1677" w:rsidRDefault="00E46C79" w:rsidP="00E46C79">
      <w:pPr>
        <w:spacing w:after="0" w:line="240" w:lineRule="auto"/>
        <w:ind w:firstLine="567"/>
        <w:jc w:val="both"/>
        <w:rPr>
          <w:rStyle w:val="ezkurwreuab5ozgtqnkl"/>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Бөлшектердің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мөлшері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түске,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құрылымға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және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сенсорлық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сипаттамаларға</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әсер</w:t>
      </w:r>
      <w:r w:rsidRPr="00AB1677">
        <w:rPr>
          <w:rFonts w:ascii="Times New Roman" w:hAnsi="Times New Roman" w:cs="Times New Roman"/>
          <w:sz w:val="28"/>
          <w:szCs w:val="28"/>
          <w:lang w:val="kk-KZ"/>
        </w:rPr>
        <w:t xml:space="preserve"> етуі </w:t>
      </w:r>
      <w:r w:rsidRPr="00AB1677">
        <w:rPr>
          <w:rStyle w:val="ezkurwreuab5ozgtqnkl"/>
          <w:rFonts w:ascii="Times New Roman" w:hAnsi="Times New Roman" w:cs="Times New Roman"/>
          <w:sz w:val="28"/>
          <w:szCs w:val="28"/>
          <w:lang w:val="kk-KZ"/>
        </w:rPr>
        <w:t>мүмкін.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Бөлшектердің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мөлшері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ұнтақтың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түсіне</w:t>
      </w:r>
      <w:r w:rsidRPr="00AB1677">
        <w:rPr>
          <w:rFonts w:ascii="Times New Roman" w:hAnsi="Times New Roman" w:cs="Times New Roman"/>
          <w:sz w:val="28"/>
          <w:szCs w:val="28"/>
          <w:lang w:val="kk-KZ"/>
        </w:rPr>
        <w:t xml:space="preserve"> де </w:t>
      </w:r>
      <w:r w:rsidRPr="00AB1677">
        <w:rPr>
          <w:rStyle w:val="ezkurwreuab5ozgtqnkl"/>
          <w:rFonts w:ascii="Times New Roman" w:hAnsi="Times New Roman" w:cs="Times New Roman"/>
          <w:sz w:val="28"/>
          <w:szCs w:val="28"/>
          <w:lang w:val="kk-KZ"/>
        </w:rPr>
        <w:t>әсер</w:t>
      </w:r>
      <w:r w:rsidRPr="00AB1677">
        <w:rPr>
          <w:rFonts w:ascii="Times New Roman" w:hAnsi="Times New Roman" w:cs="Times New Roman"/>
          <w:sz w:val="28"/>
          <w:szCs w:val="28"/>
          <w:lang w:val="kk-KZ"/>
        </w:rPr>
        <w:t xml:space="preserve"> етуі </w:t>
      </w:r>
      <w:r w:rsidRPr="00AB1677">
        <w:rPr>
          <w:rStyle w:val="ezkurwreuab5ozgtqnkl"/>
          <w:rFonts w:ascii="Times New Roman" w:hAnsi="Times New Roman" w:cs="Times New Roman"/>
          <w:sz w:val="28"/>
          <w:szCs w:val="28"/>
          <w:lang w:val="kk-KZ"/>
        </w:rPr>
        <w:t>мүмкін: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ұсақ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бөлшектер</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оттегінің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әсеріне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ұшыраған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бетінің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үлкен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аймағына</w:t>
      </w:r>
      <w:r w:rsidRPr="00AB1677">
        <w:rPr>
          <w:rFonts w:ascii="Times New Roman" w:hAnsi="Times New Roman" w:cs="Times New Roman"/>
          <w:sz w:val="28"/>
          <w:szCs w:val="28"/>
          <w:lang w:val="kk-KZ"/>
        </w:rPr>
        <w:t xml:space="preserve"> байланысты </w:t>
      </w:r>
      <w:r w:rsidRPr="00AB1677">
        <w:rPr>
          <w:rStyle w:val="ezkurwreuab5ozgtqnkl"/>
          <w:rFonts w:ascii="Times New Roman" w:hAnsi="Times New Roman" w:cs="Times New Roman"/>
          <w:sz w:val="28"/>
          <w:szCs w:val="28"/>
          <w:lang w:val="kk-KZ"/>
        </w:rPr>
        <w:t>ашық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түсті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болады.</w:t>
      </w:r>
    </w:p>
    <w:p w14:paraId="29A2ABD8" w14:textId="029CEE2D" w:rsidR="00E46C79" w:rsidRPr="00AB1677" w:rsidRDefault="00E46C79" w:rsidP="00E46C79">
      <w:pPr>
        <w:spacing w:after="0" w:line="240" w:lineRule="auto"/>
        <w:ind w:firstLine="567"/>
        <w:jc w:val="both"/>
        <w:rPr>
          <w:rFonts w:ascii="Times New Roman" w:hAnsi="Times New Roman" w:cs="Times New Roman"/>
          <w:sz w:val="28"/>
          <w:szCs w:val="28"/>
          <w:lang w:val="kk-KZ"/>
        </w:rPr>
      </w:pPr>
      <w:r w:rsidRPr="00AB1677">
        <w:rPr>
          <w:rStyle w:val="ezkurwreuab5ozgtqnkl"/>
          <w:rFonts w:ascii="Times New Roman" w:hAnsi="Times New Roman" w:cs="Times New Roman"/>
          <w:sz w:val="28"/>
          <w:szCs w:val="28"/>
          <w:lang w:val="kk-KZ"/>
        </w:rPr>
        <w:t>Бұл</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зерттеуде</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қауыннын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ұнтақтарының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физикалық-химиялық</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қасиеттері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мен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қоректік</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құрамын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бөлшектердің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әртүрлі</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мөлшерін,</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сондай</w:t>
      </w:r>
      <w:r w:rsidRPr="00AB1677">
        <w:rPr>
          <w:rFonts w:ascii="Times New Roman" w:hAnsi="Times New Roman" w:cs="Times New Roman"/>
          <w:sz w:val="28"/>
          <w:szCs w:val="28"/>
          <w:lang w:val="kk-KZ"/>
        </w:rPr>
        <w:t xml:space="preserve">-ақ </w:t>
      </w:r>
      <w:r w:rsidRPr="00AB1677">
        <w:rPr>
          <w:rStyle w:val="ezkurwreuab5ozgtqnkl"/>
          <w:rFonts w:ascii="Times New Roman" w:hAnsi="Times New Roman" w:cs="Times New Roman"/>
          <w:sz w:val="28"/>
          <w:szCs w:val="28"/>
          <w:lang w:val="kk-KZ"/>
        </w:rPr>
        <w:t>осы</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ұнтақтардың</w:t>
      </w:r>
      <w:r w:rsidRPr="00AB1677">
        <w:rPr>
          <w:rFonts w:ascii="Times New Roman" w:hAnsi="Times New Roman" w:cs="Times New Roman"/>
          <w:sz w:val="28"/>
          <w:szCs w:val="28"/>
          <w:lang w:val="kk-KZ"/>
        </w:rPr>
        <w:t xml:space="preserve"> </w:t>
      </w:r>
      <w:r w:rsidRPr="00AB1677">
        <w:rPr>
          <w:rStyle w:val="ezkurwreuab5ozgtqnkl"/>
          <w:rFonts w:ascii="Times New Roman" w:hAnsi="Times New Roman" w:cs="Times New Roman"/>
          <w:sz w:val="28"/>
          <w:szCs w:val="28"/>
          <w:lang w:val="kk-KZ"/>
        </w:rPr>
        <w:t>кексті</w:t>
      </w:r>
      <w:r w:rsidRPr="00AB1677">
        <w:rPr>
          <w:rFonts w:ascii="Times New Roman" w:hAnsi="Times New Roman" w:cs="Times New Roman"/>
          <w:sz w:val="28"/>
          <w:szCs w:val="28"/>
          <w:lang w:val="kk-KZ"/>
        </w:rPr>
        <w:t xml:space="preserve"> пісірудегі </w:t>
      </w:r>
      <w:r w:rsidRPr="00AB1677">
        <w:rPr>
          <w:rStyle w:val="ezkurwreuab5ozgtqnkl"/>
          <w:rFonts w:ascii="Times New Roman" w:hAnsi="Times New Roman" w:cs="Times New Roman"/>
          <w:sz w:val="28"/>
          <w:szCs w:val="28"/>
          <w:lang w:val="kk-KZ"/>
        </w:rPr>
        <w:t>әсерін</w:t>
      </w:r>
      <w:r w:rsidRPr="00AB1677">
        <w:rPr>
          <w:rFonts w:ascii="Times New Roman" w:hAnsi="Times New Roman" w:cs="Times New Roman"/>
          <w:sz w:val="28"/>
          <w:szCs w:val="28"/>
          <w:lang w:val="kk-KZ"/>
        </w:rPr>
        <w:t xml:space="preserve"> зерттедік.</w:t>
      </w:r>
    </w:p>
    <w:p w14:paraId="638D4109" w14:textId="3D04F293" w:rsidR="002D6ACA" w:rsidRPr="00AB1677" w:rsidRDefault="002D6ACA" w:rsidP="00E46C79">
      <w:pPr>
        <w:spacing w:after="0" w:line="240" w:lineRule="auto"/>
        <w:ind w:firstLine="567"/>
        <w:jc w:val="both"/>
        <w:rPr>
          <w:rFonts w:ascii="Times New Roman" w:hAnsi="Times New Roman" w:cs="Times New Roman"/>
          <w:sz w:val="28"/>
          <w:szCs w:val="28"/>
          <w:lang w:val="kk-KZ"/>
        </w:rPr>
      </w:pPr>
    </w:p>
    <w:p w14:paraId="01DAD85C" w14:textId="3958830B" w:rsidR="002D6ACA" w:rsidRPr="00AB1677" w:rsidRDefault="002D6ACA" w:rsidP="00E46C79">
      <w:pPr>
        <w:spacing w:after="0" w:line="240" w:lineRule="auto"/>
        <w:ind w:firstLine="567"/>
        <w:jc w:val="both"/>
        <w:rPr>
          <w:rStyle w:val="ezkurwreuab5ozgtqnkl"/>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lastRenderedPageBreak/>
        <w:t>Біздің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нәтижелер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бөлшектердің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мөлшері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ұнтақтардың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физика-химиялық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қасиеттеріне</w:t>
      </w:r>
      <w:r w:rsidRPr="00AB1677">
        <w:rPr>
          <w:rFonts w:ascii="Times New Roman" w:hAnsi="Times New Roman" w:cs="Times New Roman"/>
          <w:color w:val="000000" w:themeColor="text1"/>
          <w:sz w:val="28"/>
          <w:szCs w:val="28"/>
          <w:lang w:val="kk-KZ"/>
        </w:rPr>
        <w:t xml:space="preserve">, соның </w:t>
      </w:r>
      <w:r w:rsidRPr="00AB1677">
        <w:rPr>
          <w:rStyle w:val="ezkurwreuab5ozgtqnkl"/>
          <w:rFonts w:ascii="Times New Roman" w:hAnsi="Times New Roman" w:cs="Times New Roman"/>
          <w:color w:val="000000" w:themeColor="text1"/>
          <w:sz w:val="28"/>
          <w:szCs w:val="28"/>
          <w:lang w:val="kk-KZ"/>
        </w:rPr>
        <w:t>ішінде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жылдамдығына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айтарлықтай</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әсер</w:t>
      </w:r>
      <w:r w:rsidRPr="00AB1677">
        <w:rPr>
          <w:rFonts w:ascii="Times New Roman" w:hAnsi="Times New Roman" w:cs="Times New Roman"/>
          <w:color w:val="000000" w:themeColor="text1"/>
          <w:sz w:val="28"/>
          <w:szCs w:val="28"/>
          <w:lang w:val="kk-KZ"/>
        </w:rPr>
        <w:t xml:space="preserve"> ететінін </w:t>
      </w:r>
      <w:r w:rsidR="00AB1677" w:rsidRPr="00AB1677">
        <w:rPr>
          <w:rStyle w:val="ezkurwreuab5ozgtqnkl"/>
          <w:rFonts w:ascii="Times New Roman" w:hAnsi="Times New Roman" w:cs="Times New Roman"/>
          <w:color w:val="000000" w:themeColor="text1"/>
          <w:sz w:val="28"/>
          <w:szCs w:val="28"/>
          <w:lang w:val="kk-KZ"/>
        </w:rPr>
        <w:t>бетінің</w:t>
      </w:r>
      <w:r w:rsidR="00AB1677" w:rsidRPr="00AB1677">
        <w:rPr>
          <w:rFonts w:ascii="Times New Roman" w:hAnsi="Times New Roman" w:cs="Times New Roman"/>
          <w:color w:val="000000" w:themeColor="text1"/>
          <w:sz w:val="28"/>
          <w:szCs w:val="28"/>
          <w:lang w:val="kk-KZ"/>
        </w:rPr>
        <w:t xml:space="preserve"> ауданы </w:t>
      </w:r>
      <w:r w:rsidR="00AB1677" w:rsidRPr="00AB1677">
        <w:rPr>
          <w:rStyle w:val="ezkurwreuab5ozgtqnkl"/>
          <w:rFonts w:ascii="Times New Roman" w:hAnsi="Times New Roman" w:cs="Times New Roman"/>
          <w:color w:val="000000" w:themeColor="text1"/>
          <w:sz w:val="28"/>
          <w:szCs w:val="28"/>
          <w:lang w:val="kk-KZ"/>
        </w:rPr>
        <w:t>және</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химиялық</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реакция</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жылдамдығы ерігіштігі</w:t>
      </w:r>
      <w:r w:rsidR="00AB1677" w:rsidRPr="00AB1677">
        <w:rPr>
          <w:rFonts w:ascii="Times New Roman" w:hAnsi="Times New Roman" w:cs="Times New Roman"/>
          <w:color w:val="000000" w:themeColor="text1"/>
          <w:sz w:val="28"/>
          <w:szCs w:val="28"/>
          <w:lang w:val="kk-KZ"/>
        </w:rPr>
        <w:t xml:space="preserve"> </w:t>
      </w:r>
      <w:r w:rsidRPr="00AB1677">
        <w:rPr>
          <w:rFonts w:ascii="Times New Roman" w:hAnsi="Times New Roman" w:cs="Times New Roman"/>
          <w:color w:val="000000" w:themeColor="text1"/>
          <w:sz w:val="28"/>
          <w:szCs w:val="28"/>
          <w:lang w:val="kk-KZ"/>
        </w:rPr>
        <w:t>көрсетті</w:t>
      </w:r>
      <w:r w:rsidR="00AB1677" w:rsidRPr="00AB1677">
        <w:rPr>
          <w:rStyle w:val="ezkurwreuab5ozgtqnkl"/>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Көмірсулардың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ферментативті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гидролизі</w:t>
      </w:r>
      <w:r w:rsidRPr="00AB1677">
        <w:rPr>
          <w:rFonts w:ascii="Times New Roman" w:hAnsi="Times New Roman" w:cs="Times New Roman"/>
          <w:color w:val="000000" w:themeColor="text1"/>
          <w:sz w:val="28"/>
          <w:szCs w:val="28"/>
          <w:lang w:val="kk-KZ"/>
        </w:rPr>
        <w:t xml:space="preserve"> де </w:t>
      </w:r>
      <w:r w:rsidRPr="00AB1677">
        <w:rPr>
          <w:rStyle w:val="ezkurwreuab5ozgtqnkl"/>
          <w:rFonts w:ascii="Times New Roman" w:hAnsi="Times New Roman" w:cs="Times New Roman"/>
          <w:color w:val="000000" w:themeColor="text1"/>
          <w:sz w:val="28"/>
          <w:szCs w:val="28"/>
          <w:lang w:val="kk-KZ"/>
        </w:rPr>
        <w:t>бөлшектердің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мөлшеріне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байланысты</w:t>
      </w:r>
      <w:r w:rsidRPr="00AB1677">
        <w:rPr>
          <w:rFonts w:ascii="Times New Roman" w:hAnsi="Times New Roman" w:cs="Times New Roman"/>
          <w:color w:val="000000" w:themeColor="text1"/>
          <w:sz w:val="28"/>
          <w:szCs w:val="28"/>
          <w:lang w:val="kk-KZ"/>
        </w:rPr>
        <w:t xml:space="preserve"> болды</w:t>
      </w:r>
      <w:r w:rsidRPr="00AB1677">
        <w:rPr>
          <w:rStyle w:val="ezkurwreuab5ozgtqnkl"/>
          <w:rFonts w:ascii="Times New Roman" w:hAnsi="Times New Roman" w:cs="Times New Roman"/>
          <w:color w:val="000000" w:themeColor="text1"/>
          <w:sz w:val="28"/>
          <w:szCs w:val="28"/>
          <w:lang w:val="kk-KZ"/>
        </w:rPr>
        <w:t>.</w:t>
      </w:r>
      <w:r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Бұл</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нәтижелер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ұнтақтардың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қасиеттерін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анықтауда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бөлшектер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мөлшерінің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маңыздылығын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көрсеткен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алдыңғы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зерттеулерге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сәйкес</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келеді.</w:t>
      </w:r>
    </w:p>
    <w:p w14:paraId="078A97ED" w14:textId="1C6DB71B" w:rsidR="002D6ACA" w:rsidRPr="00AB1677" w:rsidRDefault="00AB1677" w:rsidP="00E46C79">
      <w:pPr>
        <w:spacing w:after="0" w:line="240" w:lineRule="auto"/>
        <w:ind w:firstLine="567"/>
        <w:jc w:val="both"/>
        <w:rPr>
          <w:rStyle w:val="ezkurwreuab5ozgtqnkl"/>
          <w:rFonts w:ascii="Times New Roman" w:hAnsi="Times New Roman" w:cs="Times New Roman"/>
          <w:color w:val="000000" w:themeColor="text1"/>
          <w:sz w:val="28"/>
          <w:szCs w:val="28"/>
          <w:lang w:val="kk-KZ"/>
        </w:rPr>
      </w:pPr>
      <w:r w:rsidRPr="00AB1677">
        <w:rPr>
          <w:rFonts w:ascii="Times New Roman" w:hAnsi="Times New Roman" w:cs="Times New Roman"/>
          <w:color w:val="000000" w:themeColor="text1"/>
          <w:sz w:val="28"/>
          <w:szCs w:val="28"/>
          <w:lang w:val="kk-KZ"/>
        </w:rPr>
        <w:t>Кекске</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ұнтақтарды</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қосу</w:t>
      </w:r>
      <w:r w:rsidR="002D6ACA"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кекстің</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тағамдық</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қасиеттеріне,</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сондай</w:t>
      </w:r>
      <w:r w:rsidR="002D6ACA" w:rsidRPr="00AB1677">
        <w:rPr>
          <w:rFonts w:ascii="Times New Roman" w:hAnsi="Times New Roman" w:cs="Times New Roman"/>
          <w:color w:val="000000" w:themeColor="text1"/>
          <w:sz w:val="28"/>
          <w:szCs w:val="28"/>
          <w:lang w:val="kk-KZ"/>
        </w:rPr>
        <w:t xml:space="preserve">-ақ </w:t>
      </w:r>
      <w:r w:rsidR="002D6ACA" w:rsidRPr="00AB1677">
        <w:rPr>
          <w:rStyle w:val="ezkurwreuab5ozgtqnkl"/>
          <w:rFonts w:ascii="Times New Roman" w:hAnsi="Times New Roman" w:cs="Times New Roman"/>
          <w:color w:val="000000" w:themeColor="text1"/>
          <w:sz w:val="28"/>
          <w:szCs w:val="28"/>
          <w:lang w:val="kk-KZ"/>
        </w:rPr>
        <w:t>оның</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дәмі</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мен</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сақтау</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мерзіміне</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оң</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әсер</w:t>
      </w:r>
      <w:r w:rsidR="002D6ACA" w:rsidRPr="00AB1677">
        <w:rPr>
          <w:rFonts w:ascii="Times New Roman" w:hAnsi="Times New Roman" w:cs="Times New Roman"/>
          <w:color w:val="000000" w:themeColor="text1"/>
          <w:sz w:val="28"/>
          <w:szCs w:val="28"/>
          <w:lang w:val="kk-KZ"/>
        </w:rPr>
        <w:t xml:space="preserve"> ететінін </w:t>
      </w:r>
      <w:r w:rsidR="002D6ACA" w:rsidRPr="00AB1677">
        <w:rPr>
          <w:rStyle w:val="ezkurwreuab5ozgtqnkl"/>
          <w:rFonts w:ascii="Times New Roman" w:hAnsi="Times New Roman" w:cs="Times New Roman"/>
          <w:color w:val="000000" w:themeColor="text1"/>
          <w:sz w:val="28"/>
          <w:szCs w:val="28"/>
          <w:lang w:val="kk-KZ"/>
        </w:rPr>
        <w:t>анықтады.</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Шоғырлану</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ұнтақтар</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да</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осы</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қасиеттерге</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әсер</w:t>
      </w:r>
      <w:r w:rsidR="002D6ACA" w:rsidRPr="00AB1677">
        <w:rPr>
          <w:rFonts w:ascii="Times New Roman" w:hAnsi="Times New Roman" w:cs="Times New Roman"/>
          <w:color w:val="000000" w:themeColor="text1"/>
          <w:sz w:val="28"/>
          <w:szCs w:val="28"/>
          <w:lang w:val="kk-KZ"/>
        </w:rPr>
        <w:t xml:space="preserve"> етті</w:t>
      </w:r>
      <w:r w:rsidR="002D6ACA" w:rsidRPr="00AB1677">
        <w:rPr>
          <w:rStyle w:val="ezkurwreuab5ozgtqnkl"/>
          <w:rFonts w:ascii="Times New Roman" w:hAnsi="Times New Roman" w:cs="Times New Roman"/>
          <w:color w:val="000000" w:themeColor="text1"/>
          <w:sz w:val="28"/>
          <w:szCs w:val="28"/>
          <w:lang w:val="kk-KZ"/>
        </w:rPr>
        <w:t>.</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Бұл</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нәтижелер</w:t>
      </w:r>
      <w:r w:rsidR="002D6ACA"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кондитер</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өнімдеріне</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жеміс</w:t>
      </w:r>
      <w:r w:rsidR="002D6ACA" w:rsidRPr="00AB1677">
        <w:rPr>
          <w:rFonts w:ascii="Times New Roman" w:hAnsi="Times New Roman" w:cs="Times New Roman"/>
          <w:color w:val="000000" w:themeColor="text1"/>
          <w:sz w:val="28"/>
          <w:szCs w:val="28"/>
          <w:lang w:val="kk-KZ"/>
        </w:rPr>
        <w:t>-</w:t>
      </w:r>
      <w:r w:rsidR="002D6ACA" w:rsidRPr="00AB1677">
        <w:rPr>
          <w:rStyle w:val="ezkurwreuab5ozgtqnkl"/>
          <w:rFonts w:ascii="Times New Roman" w:hAnsi="Times New Roman" w:cs="Times New Roman"/>
          <w:color w:val="000000" w:themeColor="text1"/>
          <w:sz w:val="28"/>
          <w:szCs w:val="28"/>
          <w:lang w:val="kk-KZ"/>
        </w:rPr>
        <w:t>көкөніс</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ұнтақтарын</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қосудың</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ықтимал</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артықшылықтарын</w:t>
      </w:r>
      <w:r w:rsidR="002D6ACA" w:rsidRPr="00AB1677">
        <w:rPr>
          <w:rFonts w:ascii="Times New Roman" w:hAnsi="Times New Roman" w:cs="Times New Roman"/>
          <w:color w:val="000000" w:themeColor="text1"/>
          <w:sz w:val="28"/>
          <w:szCs w:val="28"/>
          <w:lang w:val="kk-KZ"/>
        </w:rPr>
        <w:t xml:space="preserve"> көрсететін </w:t>
      </w:r>
      <w:r w:rsidR="002D6ACA" w:rsidRPr="00AB1677">
        <w:rPr>
          <w:rStyle w:val="ezkurwreuab5ozgtqnkl"/>
          <w:rFonts w:ascii="Times New Roman" w:hAnsi="Times New Roman" w:cs="Times New Roman"/>
          <w:color w:val="000000" w:themeColor="text1"/>
          <w:sz w:val="28"/>
          <w:szCs w:val="28"/>
          <w:lang w:val="kk-KZ"/>
        </w:rPr>
        <w:t>алдыңғы</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зерттеулерге</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сәйкес</w:t>
      </w:r>
      <w:r w:rsidR="002D6ACA" w:rsidRPr="00AB1677">
        <w:rPr>
          <w:rFonts w:ascii="Times New Roman" w:hAnsi="Times New Roman" w:cs="Times New Roman"/>
          <w:color w:val="000000" w:themeColor="text1"/>
          <w:sz w:val="28"/>
          <w:szCs w:val="28"/>
          <w:lang w:val="kk-KZ"/>
        </w:rPr>
        <w:t xml:space="preserve"> </w:t>
      </w:r>
      <w:r w:rsidR="002D6ACA" w:rsidRPr="00AB1677">
        <w:rPr>
          <w:rStyle w:val="ezkurwreuab5ozgtqnkl"/>
          <w:rFonts w:ascii="Times New Roman" w:hAnsi="Times New Roman" w:cs="Times New Roman"/>
          <w:color w:val="000000" w:themeColor="text1"/>
          <w:sz w:val="28"/>
          <w:szCs w:val="28"/>
          <w:lang w:val="kk-KZ"/>
        </w:rPr>
        <w:t>келеді.</w:t>
      </w:r>
    </w:p>
    <w:p w14:paraId="6F2D8693" w14:textId="764099A0" w:rsidR="002D6ACA" w:rsidRPr="00AB1677" w:rsidRDefault="002D6ACA" w:rsidP="00E46C79">
      <w:pPr>
        <w:spacing w:after="0" w:line="240" w:lineRule="auto"/>
        <w:ind w:firstLine="567"/>
        <w:jc w:val="both"/>
        <w:rPr>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t>Алайда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біздің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зерттеуіміз</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болашақ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зерттеулер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кейбір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шектеулер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бағыттарды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анықтады.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Мысалы,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біз</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әдістердің</w:t>
      </w:r>
      <w:r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ұнтақтардың</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қасиеттерін</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 xml:space="preserve">өңдеу </w:t>
      </w:r>
      <w:r w:rsidRPr="00AB1677">
        <w:rPr>
          <w:rStyle w:val="ezkurwreuab5ozgtqnkl"/>
          <w:rFonts w:ascii="Times New Roman" w:hAnsi="Times New Roman" w:cs="Times New Roman"/>
          <w:color w:val="000000" w:themeColor="text1"/>
          <w:sz w:val="28"/>
          <w:szCs w:val="28"/>
          <w:lang w:val="kk-KZ"/>
        </w:rPr>
        <w:t>әсерін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зерттеген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жоқпыз.</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Мұздату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немесе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бүріккіш</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кептіру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сияқты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әртүрлі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өңдеу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әдістерін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қызықты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болар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еді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ұнтақтардың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физика-химиялық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қасиеттері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қоректік</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құрамына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әсер</w:t>
      </w:r>
      <w:r w:rsidRPr="00AB1677">
        <w:rPr>
          <w:rFonts w:ascii="Times New Roman" w:hAnsi="Times New Roman" w:cs="Times New Roman"/>
          <w:color w:val="000000" w:themeColor="text1"/>
          <w:sz w:val="28"/>
          <w:szCs w:val="28"/>
          <w:lang w:val="kk-KZ"/>
        </w:rPr>
        <w:t xml:space="preserve"> етеді</w:t>
      </w:r>
      <w:r w:rsidR="00AB1677" w:rsidRPr="00AB1677">
        <w:rPr>
          <w:rFonts w:ascii="Times New Roman" w:hAnsi="Times New Roman" w:cs="Times New Roman"/>
          <w:color w:val="000000" w:themeColor="text1"/>
          <w:sz w:val="28"/>
          <w:szCs w:val="28"/>
          <w:lang w:val="kk-KZ"/>
        </w:rPr>
        <w:t>.</w:t>
      </w:r>
    </w:p>
    <w:p w14:paraId="046BD202" w14:textId="6128B2EB" w:rsidR="002D6ACA" w:rsidRPr="00AB1677" w:rsidRDefault="002D6ACA" w:rsidP="00E46C79">
      <w:pPr>
        <w:spacing w:after="0" w:line="240" w:lineRule="auto"/>
        <w:ind w:firstLine="567"/>
        <w:jc w:val="both"/>
        <w:rPr>
          <w:rStyle w:val="ezkurwreuab5ozgtqnkl"/>
          <w:rFonts w:ascii="Times New Roman" w:hAnsi="Times New Roman" w:cs="Times New Roman"/>
          <w:color w:val="000000" w:themeColor="text1"/>
          <w:sz w:val="28"/>
          <w:szCs w:val="28"/>
          <w:lang w:val="kk-KZ"/>
        </w:rPr>
      </w:pPr>
      <w:r w:rsidRPr="00AB1677">
        <w:rPr>
          <w:rStyle w:val="ezkurwreuab5ozgtqnkl"/>
          <w:rFonts w:ascii="Times New Roman" w:hAnsi="Times New Roman" w:cs="Times New Roman"/>
          <w:color w:val="000000" w:themeColor="text1"/>
          <w:sz w:val="28"/>
          <w:szCs w:val="28"/>
          <w:lang w:val="kk-KZ"/>
        </w:rPr>
        <w:t>Жалпы,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біздің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зерттеуіміз</w:t>
      </w:r>
      <w:r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жеміс</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және</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көкөніс</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ұнтақтарын</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қолдану</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 xml:space="preserve">мүмкіндіктері </w:t>
      </w:r>
      <w:r w:rsidRPr="00AB1677">
        <w:rPr>
          <w:rStyle w:val="ezkurwreuab5ozgtqnkl"/>
          <w:rFonts w:ascii="Times New Roman" w:hAnsi="Times New Roman" w:cs="Times New Roman"/>
          <w:color w:val="000000" w:themeColor="text1"/>
          <w:sz w:val="28"/>
          <w:szCs w:val="28"/>
          <w:lang w:val="kk-KZ"/>
        </w:rPr>
        <w:t>қасиеттер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туралы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құнды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түсінік</w:t>
      </w:r>
      <w:r w:rsidRPr="00AB1677">
        <w:rPr>
          <w:rFonts w:ascii="Times New Roman" w:hAnsi="Times New Roman" w:cs="Times New Roman"/>
          <w:color w:val="000000" w:themeColor="text1"/>
          <w:sz w:val="28"/>
          <w:szCs w:val="28"/>
          <w:lang w:val="kk-KZ"/>
        </w:rPr>
        <w:t xml:space="preserve"> береді</w:t>
      </w:r>
      <w:r w:rsidRPr="00AB1677">
        <w:rPr>
          <w:rStyle w:val="ezkurwreuab5ozgtqnkl"/>
          <w:rFonts w:ascii="Times New Roman" w:hAnsi="Times New Roman" w:cs="Times New Roman"/>
          <w:color w:val="000000" w:themeColor="text1"/>
          <w:sz w:val="28"/>
          <w:szCs w:val="28"/>
          <w:lang w:val="kk-KZ"/>
        </w:rPr>
        <w:t>.</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Алынған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нәтижелер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тамақ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өнеркәсібі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өте </w:t>
      </w:r>
      <w:r w:rsidRPr="00AB1677">
        <w:rPr>
          <w:rStyle w:val="ezkurwreuab5ozgtqnkl"/>
          <w:rFonts w:ascii="Times New Roman" w:hAnsi="Times New Roman" w:cs="Times New Roman"/>
          <w:color w:val="000000" w:themeColor="text1"/>
          <w:sz w:val="28"/>
          <w:szCs w:val="28"/>
          <w:lang w:val="kk-KZ"/>
        </w:rPr>
        <w:t>маңызды,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әсіресе</w:t>
      </w:r>
      <w:r w:rsidRPr="00AB1677">
        <w:rPr>
          <w:rFonts w:ascii="Times New Roman" w:hAnsi="Times New Roman" w:cs="Times New Roman"/>
          <w:color w:val="000000" w:themeColor="text1"/>
          <w:sz w:val="28"/>
          <w:szCs w:val="28"/>
          <w:lang w:val="kk-KZ"/>
        </w:rPr>
        <w:t xml:space="preserve"> жоғары </w:t>
      </w:r>
      <w:r w:rsidRPr="00AB1677">
        <w:rPr>
          <w:rStyle w:val="ezkurwreuab5ozgtqnkl"/>
          <w:rFonts w:ascii="Times New Roman" w:hAnsi="Times New Roman" w:cs="Times New Roman"/>
          <w:color w:val="000000" w:themeColor="text1"/>
          <w:sz w:val="28"/>
          <w:szCs w:val="28"/>
          <w:lang w:val="kk-KZ"/>
        </w:rPr>
        <w:t>сапалы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өндіріс</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жаңа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процестерді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әзірлеу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жоспары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түрлі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тағамдарда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қолдануға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болатын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Болашақ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зерттеулер</w:t>
      </w:r>
      <w:r w:rsidRPr="00AB1677">
        <w:rPr>
          <w:rFonts w:ascii="Times New Roman" w:hAnsi="Times New Roman" w:cs="Times New Roman"/>
          <w:color w:val="000000" w:themeColor="text1"/>
          <w:sz w:val="28"/>
          <w:szCs w:val="28"/>
          <w:lang w:val="kk-KZ"/>
        </w:rPr>
        <w:t xml:space="preserve"> одан </w:t>
      </w:r>
      <w:r w:rsidRPr="00AB1677">
        <w:rPr>
          <w:rStyle w:val="ezkurwreuab5ozgtqnkl"/>
          <w:rFonts w:ascii="Times New Roman" w:hAnsi="Times New Roman" w:cs="Times New Roman"/>
          <w:color w:val="000000" w:themeColor="text1"/>
          <w:sz w:val="28"/>
          <w:szCs w:val="28"/>
          <w:lang w:val="kk-KZ"/>
        </w:rPr>
        <w:t>әрі</w:t>
      </w:r>
      <w:r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жеміс</w:t>
      </w:r>
      <w:r w:rsidR="00AB1677" w:rsidRPr="00AB1677">
        <w:rPr>
          <w:rFonts w:ascii="Times New Roman" w:hAnsi="Times New Roman" w:cs="Times New Roman"/>
          <w:color w:val="000000" w:themeColor="text1"/>
          <w:sz w:val="28"/>
          <w:szCs w:val="28"/>
          <w:lang w:val="kk-KZ"/>
        </w:rPr>
        <w:t>-</w:t>
      </w:r>
      <w:r w:rsidR="00AB1677" w:rsidRPr="00AB1677">
        <w:rPr>
          <w:rStyle w:val="ezkurwreuab5ozgtqnkl"/>
          <w:rFonts w:ascii="Times New Roman" w:hAnsi="Times New Roman" w:cs="Times New Roman"/>
          <w:color w:val="000000" w:themeColor="text1"/>
          <w:sz w:val="28"/>
          <w:szCs w:val="28"/>
          <w:lang w:val="kk-KZ"/>
        </w:rPr>
        <w:t>көкөніс</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ұнтақтарының</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ықтимал</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артықшылықтарын</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зерттеу</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нан</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өнімдерінің</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тағамдық</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қасиеттерін</w:t>
      </w:r>
      <w:r w:rsidR="00AB1677" w:rsidRPr="00AB1677">
        <w:rPr>
          <w:rFonts w:ascii="Times New Roman" w:hAnsi="Times New Roman" w:cs="Times New Roman"/>
          <w:color w:val="000000" w:themeColor="text1"/>
          <w:sz w:val="28"/>
          <w:szCs w:val="28"/>
          <w:lang w:val="kk-KZ"/>
        </w:rPr>
        <w:t xml:space="preserve"> </w:t>
      </w:r>
      <w:r w:rsidR="00AB1677" w:rsidRPr="00AB1677">
        <w:rPr>
          <w:rStyle w:val="ezkurwreuab5ozgtqnkl"/>
          <w:rFonts w:ascii="Times New Roman" w:hAnsi="Times New Roman" w:cs="Times New Roman"/>
          <w:color w:val="000000" w:themeColor="text1"/>
          <w:sz w:val="28"/>
          <w:szCs w:val="28"/>
          <w:lang w:val="kk-KZ"/>
        </w:rPr>
        <w:t xml:space="preserve">жақсарту </w:t>
      </w:r>
      <w:r w:rsidRPr="00AB1677">
        <w:rPr>
          <w:rStyle w:val="ezkurwreuab5ozgtqnkl"/>
          <w:rFonts w:ascii="Times New Roman" w:hAnsi="Times New Roman" w:cs="Times New Roman"/>
          <w:color w:val="000000" w:themeColor="text1"/>
          <w:sz w:val="28"/>
          <w:szCs w:val="28"/>
          <w:lang w:val="kk-KZ"/>
        </w:rPr>
        <w:t>осы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нәтижелерге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негізделуі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мүмкін</w:t>
      </w:r>
      <w:r w:rsidR="00AB1677" w:rsidRPr="00AB1677">
        <w:rPr>
          <w:rFonts w:ascii="Times New Roman" w:hAnsi="Times New Roman" w:cs="Times New Roman"/>
          <w:color w:val="000000" w:themeColor="text1"/>
          <w:sz w:val="28"/>
          <w:szCs w:val="28"/>
          <w:lang w:val="kk-KZ"/>
        </w:rPr>
        <w:t>.</w:t>
      </w:r>
    </w:p>
    <w:p w14:paraId="6CB276BF" w14:textId="13B415EB" w:rsidR="002D6ACA" w:rsidRPr="00AB1677" w:rsidRDefault="002D6ACA" w:rsidP="00E46C79">
      <w:pPr>
        <w:spacing w:after="0" w:line="240" w:lineRule="auto"/>
        <w:ind w:firstLine="567"/>
        <w:jc w:val="both"/>
        <w:rPr>
          <w:rFonts w:ascii="Times New Roman" w:hAnsi="Times New Roman" w:cs="Times New Roman"/>
          <w:b/>
          <w:bCs/>
          <w:color w:val="000000" w:themeColor="text1"/>
          <w:sz w:val="28"/>
          <w:szCs w:val="28"/>
          <w:shd w:val="clear" w:color="auto" w:fill="FFFFFF"/>
          <w:lang w:val="kk-KZ"/>
        </w:rPr>
      </w:pPr>
      <w:r w:rsidRPr="00AB1677">
        <w:rPr>
          <w:rStyle w:val="ezkurwreuab5ozgtqnkl"/>
          <w:rFonts w:ascii="Times New Roman" w:hAnsi="Times New Roman" w:cs="Times New Roman"/>
          <w:color w:val="000000" w:themeColor="text1"/>
          <w:sz w:val="28"/>
          <w:szCs w:val="28"/>
          <w:lang w:val="kk-KZ"/>
        </w:rPr>
        <w:t>Бөлшектер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мөлшерінің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физика-химиялық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қасиеттерге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әсерін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бидай</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ұнтақтары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осы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ұнтақтардың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сапасын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жақсарту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қажет.</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Бөлшектердің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мөлшерін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өзгерту</w:t>
      </w:r>
      <w:r w:rsidRPr="00AB1677">
        <w:rPr>
          <w:rFonts w:ascii="Times New Roman" w:hAnsi="Times New Roman" w:cs="Times New Roman"/>
          <w:color w:val="000000" w:themeColor="text1"/>
          <w:sz w:val="28"/>
          <w:szCs w:val="28"/>
          <w:lang w:val="kk-KZ"/>
        </w:rPr>
        <w:t xml:space="preserve"> арқылы </w:t>
      </w:r>
      <w:r w:rsidRPr="00AB1677">
        <w:rPr>
          <w:rStyle w:val="ezkurwreuab5ozgtqnkl"/>
          <w:rFonts w:ascii="Times New Roman" w:hAnsi="Times New Roman" w:cs="Times New Roman"/>
          <w:color w:val="000000" w:themeColor="text1"/>
          <w:sz w:val="28"/>
          <w:szCs w:val="28"/>
          <w:lang w:val="kk-KZ"/>
        </w:rPr>
        <w:t>ерігіштік</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жылдамдығын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жақсартуға,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арттыруға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болады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бетінің</w:t>
      </w:r>
      <w:r w:rsidRPr="00AB1677">
        <w:rPr>
          <w:rFonts w:ascii="Times New Roman" w:hAnsi="Times New Roman" w:cs="Times New Roman"/>
          <w:color w:val="000000" w:themeColor="text1"/>
          <w:sz w:val="28"/>
          <w:szCs w:val="28"/>
          <w:lang w:val="kk-KZ"/>
        </w:rPr>
        <w:t xml:space="preserve"> ауданы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химиялық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реакциялардың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жылдамдығы.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Бұл</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нәтижелер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жаңа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өндіріс</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процестерін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әзірлеу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пайдаланылуы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керек</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сақтауға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болатын</w:t>
      </w:r>
      <w:r w:rsidRPr="00AB1677">
        <w:rPr>
          <w:rFonts w:ascii="Times New Roman" w:hAnsi="Times New Roman" w:cs="Times New Roman"/>
          <w:color w:val="000000" w:themeColor="text1"/>
          <w:sz w:val="28"/>
          <w:szCs w:val="28"/>
          <w:lang w:val="kk-KZ"/>
        </w:rPr>
        <w:t xml:space="preserve"> жоғары </w:t>
      </w:r>
      <w:r w:rsidRPr="00AB1677">
        <w:rPr>
          <w:rStyle w:val="ezkurwreuab5ozgtqnkl"/>
          <w:rFonts w:ascii="Times New Roman" w:hAnsi="Times New Roman" w:cs="Times New Roman"/>
          <w:color w:val="000000" w:themeColor="text1"/>
          <w:sz w:val="28"/>
          <w:szCs w:val="28"/>
          <w:lang w:val="kk-KZ"/>
        </w:rPr>
        <w:t>сапалы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жеміс</w:t>
      </w:r>
      <w:r w:rsidRPr="00AB1677">
        <w:rPr>
          <w:rFonts w:ascii="Times New Roman" w:hAnsi="Times New Roman" w:cs="Times New Roman"/>
          <w:color w:val="000000" w:themeColor="text1"/>
          <w:sz w:val="28"/>
          <w:szCs w:val="28"/>
          <w:lang w:val="kk-KZ"/>
        </w:rPr>
        <w:t>-</w:t>
      </w:r>
      <w:r w:rsidRPr="00AB1677">
        <w:rPr>
          <w:rStyle w:val="ezkurwreuab5ozgtqnkl"/>
          <w:rFonts w:ascii="Times New Roman" w:hAnsi="Times New Roman" w:cs="Times New Roman"/>
          <w:color w:val="000000" w:themeColor="text1"/>
          <w:sz w:val="28"/>
          <w:szCs w:val="28"/>
          <w:lang w:val="kk-KZ"/>
        </w:rPr>
        <w:t>көкөніс</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ұнтақтары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ұзақ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уақыт</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бойы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пісіру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үшін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пайдаланыңыз</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84</w:t>
      </w:r>
      <w:r w:rsidRPr="00AB1677">
        <w:rPr>
          <w:rFonts w:ascii="Times New Roman" w:hAnsi="Times New Roman" w:cs="Times New Roman"/>
          <w:color w:val="000000" w:themeColor="text1"/>
          <w:sz w:val="28"/>
          <w:szCs w:val="28"/>
          <w:lang w:val="kk-KZ"/>
        </w:rPr>
        <w:t xml:space="preserve"> жаңа </w:t>
      </w:r>
      <w:r w:rsidRPr="00AB1677">
        <w:rPr>
          <w:rStyle w:val="ezkurwreuab5ozgtqnkl"/>
          <w:rFonts w:ascii="Times New Roman" w:hAnsi="Times New Roman" w:cs="Times New Roman"/>
          <w:color w:val="000000" w:themeColor="text1"/>
          <w:sz w:val="28"/>
          <w:szCs w:val="28"/>
          <w:lang w:val="kk-KZ"/>
        </w:rPr>
        <w:t>піскен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жеміс</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шырындары.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нәтижелері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пайдалы</w:t>
      </w:r>
      <w:r w:rsidRPr="00AB1677">
        <w:rPr>
          <w:rFonts w:ascii="Times New Roman" w:hAnsi="Times New Roman" w:cs="Times New Roman"/>
          <w:color w:val="000000" w:themeColor="text1"/>
          <w:sz w:val="28"/>
          <w:szCs w:val="28"/>
          <w:lang w:val="kk-KZ"/>
        </w:rPr>
        <w:t xml:space="preserve"> болуы </w:t>
      </w:r>
      <w:r w:rsidRPr="00AB1677">
        <w:rPr>
          <w:rStyle w:val="ezkurwreuab5ozgtqnkl"/>
          <w:rFonts w:ascii="Times New Roman" w:hAnsi="Times New Roman" w:cs="Times New Roman"/>
          <w:color w:val="000000" w:themeColor="text1"/>
          <w:sz w:val="28"/>
          <w:szCs w:val="28"/>
          <w:lang w:val="kk-KZ"/>
        </w:rPr>
        <w:t>мүмкін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Қазақстанның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бүкіл</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әлемнің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тамақ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өнеркәсібі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кеңінен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тұтынылатын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бидай</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Бұл</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зерттеу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маңыздылығын</w:t>
      </w:r>
      <w:r w:rsidRPr="00AB1677">
        <w:rPr>
          <w:rFonts w:ascii="Times New Roman" w:hAnsi="Times New Roman" w:cs="Times New Roman"/>
          <w:color w:val="000000" w:themeColor="text1"/>
          <w:sz w:val="28"/>
          <w:szCs w:val="28"/>
          <w:lang w:val="kk-KZ"/>
        </w:rPr>
        <w:t xml:space="preserve"> көрсетеді </w:t>
      </w:r>
      <w:r w:rsidRPr="00AB1677">
        <w:rPr>
          <w:rStyle w:val="ezkurwreuab5ozgtqnkl"/>
          <w:rFonts w:ascii="Times New Roman" w:hAnsi="Times New Roman" w:cs="Times New Roman"/>
          <w:color w:val="000000" w:themeColor="text1"/>
          <w:sz w:val="28"/>
          <w:szCs w:val="28"/>
          <w:lang w:val="kk-KZ"/>
        </w:rPr>
        <w:t>бөлшектердің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мөлшерін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өндірістегі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маңызды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фактор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ретінде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қарастыру</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жақсартудың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жаңа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Стратегияларын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жасауға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әкелетін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тағамдық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ұнтақтар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бұл</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өнімдердің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сапасы.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Сондай</w:t>
      </w:r>
      <w:r w:rsidRPr="00AB1677">
        <w:rPr>
          <w:rFonts w:ascii="Times New Roman" w:hAnsi="Times New Roman" w:cs="Times New Roman"/>
          <w:color w:val="000000" w:themeColor="text1"/>
          <w:sz w:val="28"/>
          <w:szCs w:val="28"/>
          <w:lang w:val="kk-KZ"/>
        </w:rPr>
        <w:t xml:space="preserve"> ақ </w:t>
      </w:r>
      <w:r w:rsidRPr="00AB1677">
        <w:rPr>
          <w:rStyle w:val="ezkurwreuab5ozgtqnkl"/>
          <w:rFonts w:ascii="Times New Roman" w:hAnsi="Times New Roman" w:cs="Times New Roman"/>
          <w:color w:val="000000" w:themeColor="text1"/>
          <w:sz w:val="28"/>
          <w:szCs w:val="28"/>
          <w:lang w:val="kk-KZ"/>
        </w:rPr>
        <w:t>ұн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бөлшектерінің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мөлшері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айтарлықтай</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нанның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сапасына,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дәміне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тағамдық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құндылығына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әсері.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Ұсақ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бөлшектер</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жұқа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құрылымды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тығыз</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өнімдерді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жасайды,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нәтижесінде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жоғары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сенсорлық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жоғары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сапалы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нан</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алады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текстуралық</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қасиеттері.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Бөлшектердің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кішірек</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мөлшері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де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артады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ұнның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суды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сіңіруге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бейімділігі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және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көмірсуларды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сезімтал</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етеді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ферментативті</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гидролизге.</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Ұнның</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құрамындағы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ақуыз</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да</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маңызды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10-11,5%</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диапазоны</w:t>
      </w:r>
      <w:r w:rsidRPr="00AB1677">
        <w:rPr>
          <w:rFonts w:ascii="Times New Roman" w:hAnsi="Times New Roman" w:cs="Times New Roman"/>
          <w:color w:val="000000" w:themeColor="text1"/>
          <w:sz w:val="28"/>
          <w:szCs w:val="28"/>
          <w:lang w:val="kk-KZ"/>
        </w:rPr>
        <w:t xml:space="preserve"> </w:t>
      </w:r>
      <w:r w:rsidRPr="00AB1677">
        <w:rPr>
          <w:rStyle w:val="ezkurwreuab5ozgtqnkl"/>
          <w:rFonts w:ascii="Times New Roman" w:hAnsi="Times New Roman" w:cs="Times New Roman"/>
          <w:color w:val="000000" w:themeColor="text1"/>
          <w:sz w:val="28"/>
          <w:szCs w:val="28"/>
          <w:lang w:val="kk-KZ"/>
        </w:rPr>
        <w:t>идеалды</w:t>
      </w:r>
      <w:r w:rsidRPr="00AB1677">
        <w:rPr>
          <w:rFonts w:ascii="Times New Roman" w:hAnsi="Times New Roman" w:cs="Times New Roman"/>
          <w:color w:val="000000" w:themeColor="text1"/>
          <w:sz w:val="28"/>
          <w:szCs w:val="28"/>
          <w:lang w:val="kk-KZ"/>
        </w:rPr>
        <w:t xml:space="preserve"> болып </w:t>
      </w:r>
      <w:r w:rsidRPr="00AB1677">
        <w:rPr>
          <w:rStyle w:val="ezkurwreuab5ozgtqnkl"/>
          <w:rFonts w:ascii="Times New Roman" w:hAnsi="Times New Roman" w:cs="Times New Roman"/>
          <w:color w:val="000000" w:themeColor="text1"/>
          <w:sz w:val="28"/>
          <w:szCs w:val="28"/>
          <w:lang w:val="kk-KZ"/>
        </w:rPr>
        <w:t>саналады.</w:t>
      </w:r>
    </w:p>
    <w:p w14:paraId="2B5E2245" w14:textId="77777777" w:rsidR="00514EC0" w:rsidRPr="00AB1677" w:rsidRDefault="00514EC0" w:rsidP="00E46C79">
      <w:pPr>
        <w:jc w:val="both"/>
        <w:rPr>
          <w:rFonts w:ascii="Times New Roman" w:hAnsi="Times New Roman" w:cs="Times New Roman"/>
          <w:b/>
          <w:bCs/>
          <w:color w:val="000000" w:themeColor="text1"/>
          <w:sz w:val="28"/>
          <w:szCs w:val="28"/>
          <w:shd w:val="clear" w:color="auto" w:fill="FFFFFF"/>
          <w:lang w:val="kk-KZ"/>
        </w:rPr>
      </w:pPr>
      <w:r w:rsidRPr="00AB1677">
        <w:rPr>
          <w:rFonts w:ascii="Times New Roman" w:hAnsi="Times New Roman" w:cs="Times New Roman"/>
          <w:b/>
          <w:bCs/>
          <w:color w:val="000000" w:themeColor="text1"/>
          <w:sz w:val="28"/>
          <w:szCs w:val="28"/>
          <w:shd w:val="clear" w:color="auto" w:fill="FFFFFF"/>
          <w:lang w:val="kk-KZ"/>
        </w:rPr>
        <w:br w:type="page"/>
      </w:r>
    </w:p>
    <w:p w14:paraId="15DF12B0" w14:textId="46FF265C" w:rsidR="00C201D5" w:rsidRPr="00AB1677" w:rsidRDefault="00514EC0" w:rsidP="00DF2EE3">
      <w:pPr>
        <w:spacing w:after="0" w:line="240" w:lineRule="auto"/>
        <w:ind w:firstLine="567"/>
        <w:jc w:val="both"/>
        <w:rPr>
          <w:rFonts w:ascii="Times New Roman" w:hAnsi="Times New Roman" w:cs="Times New Roman"/>
          <w:b/>
          <w:bCs/>
          <w:sz w:val="28"/>
          <w:szCs w:val="28"/>
          <w:shd w:val="clear" w:color="auto" w:fill="FFFFFF"/>
          <w:lang w:val="kk-KZ"/>
        </w:rPr>
      </w:pPr>
      <w:r w:rsidRPr="00AB1677">
        <w:rPr>
          <w:rFonts w:ascii="Times New Roman" w:hAnsi="Times New Roman" w:cs="Times New Roman"/>
          <w:b/>
          <w:bCs/>
          <w:sz w:val="28"/>
          <w:szCs w:val="28"/>
          <w:shd w:val="clear" w:color="auto" w:fill="FFFFFF"/>
          <w:lang w:val="kk-KZ"/>
        </w:rPr>
        <w:lastRenderedPageBreak/>
        <w:t>3.6 «Торпедо»</w:t>
      </w:r>
      <w:r w:rsidR="00DF2EE3">
        <w:rPr>
          <w:rFonts w:ascii="Times New Roman" w:hAnsi="Times New Roman" w:cs="Times New Roman"/>
          <w:b/>
          <w:bCs/>
          <w:sz w:val="28"/>
          <w:szCs w:val="28"/>
          <w:shd w:val="clear" w:color="auto" w:fill="FFFFFF"/>
          <w:lang w:val="kk-KZ"/>
        </w:rPr>
        <w:t xml:space="preserve"> с</w:t>
      </w:r>
      <w:r w:rsidR="0063485D">
        <w:rPr>
          <w:rFonts w:ascii="Times New Roman" w:hAnsi="Times New Roman" w:cs="Times New Roman"/>
          <w:b/>
          <w:bCs/>
          <w:sz w:val="28"/>
          <w:szCs w:val="28"/>
          <w:shd w:val="clear" w:color="auto" w:fill="FFFFFF"/>
          <w:lang w:val="kk-KZ"/>
        </w:rPr>
        <w:t>ұрыпы</w:t>
      </w:r>
      <w:r w:rsidR="00C201D5" w:rsidRPr="00AB1677">
        <w:rPr>
          <w:rFonts w:ascii="Times New Roman" w:hAnsi="Times New Roman" w:cs="Times New Roman"/>
          <w:b/>
          <w:bCs/>
          <w:sz w:val="28"/>
          <w:szCs w:val="28"/>
          <w:shd w:val="clear" w:color="auto" w:fill="FFFFFF"/>
          <w:lang w:val="kk-KZ"/>
        </w:rPr>
        <w:t xml:space="preserve"> </w:t>
      </w:r>
      <w:r w:rsidRPr="00AB1677">
        <w:rPr>
          <w:rFonts w:ascii="Times New Roman" w:hAnsi="Times New Roman" w:cs="Times New Roman"/>
          <w:b/>
          <w:bCs/>
          <w:sz w:val="28"/>
          <w:szCs w:val="28"/>
          <w:shd w:val="clear" w:color="auto" w:fill="FFFFFF"/>
          <w:lang w:val="kk-KZ"/>
        </w:rPr>
        <w:t>қ</w:t>
      </w:r>
      <w:r w:rsidR="00C201D5" w:rsidRPr="00AB1677">
        <w:rPr>
          <w:rFonts w:ascii="Times New Roman" w:hAnsi="Times New Roman" w:cs="Times New Roman"/>
          <w:b/>
          <w:bCs/>
          <w:sz w:val="28"/>
          <w:szCs w:val="28"/>
          <w:shd w:val="clear" w:color="auto" w:fill="FFFFFF"/>
          <w:lang w:val="kk-KZ"/>
        </w:rPr>
        <w:t>ауын</w:t>
      </w:r>
      <w:r w:rsidR="00DF2EE3">
        <w:rPr>
          <w:rFonts w:ascii="Times New Roman" w:hAnsi="Times New Roman" w:cs="Times New Roman"/>
          <w:b/>
          <w:bCs/>
          <w:sz w:val="28"/>
          <w:szCs w:val="28"/>
          <w:shd w:val="clear" w:color="auto" w:fill="FFFFFF"/>
          <w:lang w:val="kk-KZ"/>
        </w:rPr>
        <w:t>ы</w:t>
      </w:r>
      <w:r w:rsidR="00C201D5" w:rsidRPr="00AB1677">
        <w:rPr>
          <w:rFonts w:ascii="Times New Roman" w:hAnsi="Times New Roman" w:cs="Times New Roman"/>
          <w:b/>
          <w:bCs/>
          <w:sz w:val="28"/>
          <w:szCs w:val="28"/>
          <w:shd w:val="clear" w:color="auto" w:fill="FFFFFF"/>
          <w:lang w:val="kk-KZ"/>
        </w:rPr>
        <w:t xml:space="preserve"> құрылым</w:t>
      </w:r>
      <w:r w:rsidRPr="00AB1677">
        <w:rPr>
          <w:rFonts w:ascii="Times New Roman" w:hAnsi="Times New Roman" w:cs="Times New Roman"/>
          <w:b/>
          <w:bCs/>
          <w:sz w:val="28"/>
          <w:szCs w:val="28"/>
          <w:shd w:val="clear" w:color="auto" w:fill="FFFFFF"/>
          <w:lang w:val="kk-KZ"/>
        </w:rPr>
        <w:t>дар</w:t>
      </w:r>
      <w:r w:rsidR="00C201D5" w:rsidRPr="00AB1677">
        <w:rPr>
          <w:rFonts w:ascii="Times New Roman" w:hAnsi="Times New Roman" w:cs="Times New Roman"/>
          <w:b/>
          <w:bCs/>
          <w:sz w:val="28"/>
          <w:szCs w:val="28"/>
          <w:shd w:val="clear" w:color="auto" w:fill="FFFFFF"/>
          <w:lang w:val="kk-KZ"/>
        </w:rPr>
        <w:t>ы</w:t>
      </w:r>
      <w:r w:rsidRPr="00AB1677">
        <w:rPr>
          <w:rFonts w:ascii="Times New Roman" w:hAnsi="Times New Roman" w:cs="Times New Roman"/>
          <w:b/>
          <w:bCs/>
          <w:sz w:val="28"/>
          <w:szCs w:val="28"/>
          <w:shd w:val="clear" w:color="auto" w:fill="FFFFFF"/>
          <w:lang w:val="kk-KZ"/>
        </w:rPr>
        <w:t xml:space="preserve">нан (қабығы, жұмсағы, дәндері) алынған ұнтақтарының </w:t>
      </w:r>
      <w:r w:rsidR="00C201D5" w:rsidRPr="00AB1677">
        <w:rPr>
          <w:rFonts w:ascii="Times New Roman" w:hAnsi="Times New Roman" w:cs="Times New Roman"/>
          <w:b/>
          <w:bCs/>
          <w:sz w:val="28"/>
          <w:szCs w:val="28"/>
          <w:shd w:val="clear" w:color="auto" w:fill="FFFFFF"/>
          <w:lang w:val="kk-KZ"/>
        </w:rPr>
        <w:t>химиялық сапалық және  қауіпсіздік көрсеткіштерін зерттеу</w:t>
      </w:r>
    </w:p>
    <w:p w14:paraId="29DCA788" w14:textId="3FF0EFC7" w:rsidR="00C201D5" w:rsidRPr="00AB1677" w:rsidRDefault="00C201D5" w:rsidP="00C201D5">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Қауынның құрылымы салыстырмалы түрде қатты қабығымен, шырынды жұмсағымен және дәндермен толтырылған ішкі кеңістігімен ұсынылған. </w:t>
      </w:r>
      <w:r w:rsidR="00361F42"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361F42"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с</w:t>
      </w:r>
      <w:r w:rsidR="0063485D">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қауынының сапалық сипаттамаларын бағалау үшін қауынның құрамдас бөліктерінің (жұмсағы, қабығы, </w:t>
      </w:r>
      <w:r w:rsidR="00361F42" w:rsidRPr="00AB1677">
        <w:rPr>
          <w:rFonts w:ascii="Times New Roman" w:hAnsi="Times New Roman" w:cs="Times New Roman"/>
          <w:sz w:val="28"/>
          <w:szCs w:val="28"/>
          <w:lang w:val="kk-KZ"/>
        </w:rPr>
        <w:t>дәндері</w:t>
      </w:r>
      <w:r w:rsidRPr="00AB1677">
        <w:rPr>
          <w:rFonts w:ascii="Times New Roman" w:hAnsi="Times New Roman" w:cs="Times New Roman"/>
          <w:sz w:val="28"/>
          <w:szCs w:val="28"/>
          <w:lang w:val="kk-KZ"/>
        </w:rPr>
        <w:t xml:space="preserve">) химиялық құрамы зерттелді. </w:t>
      </w:r>
      <w:r w:rsidR="00361F42"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361F42" w:rsidRP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с</w:t>
      </w:r>
      <w:r w:rsidR="0063485D">
        <w:rPr>
          <w:rFonts w:ascii="Times New Roman" w:hAnsi="Times New Roman" w:cs="Times New Roman"/>
          <w:sz w:val="28"/>
          <w:szCs w:val="28"/>
          <w:lang w:val="kk-KZ"/>
        </w:rPr>
        <w:t>ұрыпының</w:t>
      </w:r>
      <w:r w:rsidRPr="00AB1677">
        <w:rPr>
          <w:rFonts w:ascii="Times New Roman" w:hAnsi="Times New Roman" w:cs="Times New Roman"/>
          <w:sz w:val="28"/>
          <w:szCs w:val="28"/>
          <w:lang w:val="kk-KZ"/>
        </w:rPr>
        <w:t xml:space="preserve"> қауын</w:t>
      </w:r>
      <w:r w:rsidR="0063485D">
        <w:rPr>
          <w:rFonts w:ascii="Times New Roman" w:hAnsi="Times New Roman" w:cs="Times New Roman"/>
          <w:sz w:val="28"/>
          <w:szCs w:val="28"/>
          <w:lang w:val="kk-KZ"/>
        </w:rPr>
        <w:t>ы</w:t>
      </w:r>
      <w:r w:rsidRPr="00AB1677">
        <w:rPr>
          <w:rFonts w:ascii="Times New Roman" w:hAnsi="Times New Roman" w:cs="Times New Roman"/>
          <w:sz w:val="28"/>
          <w:szCs w:val="28"/>
          <w:lang w:val="kk-KZ"/>
        </w:rPr>
        <w:t xml:space="preserve"> жұмсағының, қабығының және дәндерінің химиялық құрамы туралы мәліметтер </w:t>
      </w:r>
      <w:r w:rsidR="00B77984">
        <w:rPr>
          <w:rFonts w:ascii="Times New Roman" w:hAnsi="Times New Roman" w:cs="Times New Roman"/>
          <w:sz w:val="28"/>
          <w:szCs w:val="28"/>
          <w:lang w:val="kk-KZ"/>
        </w:rPr>
        <w:t>16</w:t>
      </w:r>
      <w:r w:rsid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кестеде келтірілген.</w:t>
      </w:r>
    </w:p>
    <w:p w14:paraId="1113CBB9" w14:textId="77777777" w:rsidR="00C201D5" w:rsidRPr="00AB1677" w:rsidRDefault="00C201D5" w:rsidP="00C201D5">
      <w:pPr>
        <w:spacing w:after="0" w:line="240" w:lineRule="auto"/>
        <w:ind w:firstLine="720"/>
        <w:jc w:val="both"/>
        <w:rPr>
          <w:rFonts w:ascii="Times New Roman" w:hAnsi="Times New Roman" w:cs="Times New Roman"/>
          <w:sz w:val="28"/>
          <w:szCs w:val="28"/>
          <w:lang w:val="kk-KZ"/>
        </w:rPr>
      </w:pPr>
    </w:p>
    <w:p w14:paraId="3F7B3E57" w14:textId="73069380" w:rsidR="00C201D5" w:rsidRPr="00AB1677" w:rsidRDefault="00C201D5" w:rsidP="00C201D5">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w:t>
      </w:r>
      <w:r w:rsidR="00B77984">
        <w:rPr>
          <w:rFonts w:ascii="Times New Roman" w:hAnsi="Times New Roman" w:cs="Times New Roman"/>
          <w:sz w:val="28"/>
          <w:szCs w:val="28"/>
          <w:lang w:val="kk-KZ"/>
        </w:rPr>
        <w:t xml:space="preserve">Кесте 16 </w:t>
      </w:r>
      <w:r w:rsidRPr="00AB1677">
        <w:rPr>
          <w:rFonts w:ascii="Times New Roman" w:hAnsi="Times New Roman" w:cs="Times New Roman"/>
          <w:sz w:val="28"/>
          <w:szCs w:val="28"/>
          <w:lang w:val="kk-KZ"/>
        </w:rPr>
        <w:t xml:space="preserve"> </w:t>
      </w:r>
      <w:r w:rsid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w:t>
      </w:r>
      <w:r w:rsid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w:t>
      </w:r>
      <w:r w:rsidR="0063485D">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қауынының химиялық құрамы</w:t>
      </w:r>
    </w:p>
    <w:p w14:paraId="0117C61D" w14:textId="77777777" w:rsidR="0057105E" w:rsidRPr="00AB1677" w:rsidRDefault="0057105E" w:rsidP="00C201D5">
      <w:pPr>
        <w:spacing w:after="0" w:line="240" w:lineRule="auto"/>
        <w:jc w:val="both"/>
        <w:rPr>
          <w:rFonts w:ascii="Times New Roman" w:hAnsi="Times New Roman" w:cs="Times New Roman"/>
          <w:sz w:val="28"/>
          <w:szCs w:val="28"/>
          <w:lang w:val="kk-KZ"/>
        </w:rPr>
      </w:pPr>
    </w:p>
    <w:tbl>
      <w:tblPr>
        <w:tblStyle w:val="a8"/>
        <w:tblW w:w="9464" w:type="dxa"/>
        <w:tblLayout w:type="fixed"/>
        <w:tblLook w:val="04A0" w:firstRow="1" w:lastRow="0" w:firstColumn="1" w:lastColumn="0" w:noHBand="0" w:noVBand="1"/>
      </w:tblPr>
      <w:tblGrid>
        <w:gridCol w:w="3369"/>
        <w:gridCol w:w="1984"/>
        <w:gridCol w:w="2268"/>
        <w:gridCol w:w="1843"/>
      </w:tblGrid>
      <w:tr w:rsidR="00C201D5" w:rsidRPr="00AB1677" w14:paraId="2A4D9C31" w14:textId="77777777" w:rsidTr="00AB1677">
        <w:trPr>
          <w:trHeight w:val="317"/>
        </w:trPr>
        <w:tc>
          <w:tcPr>
            <w:tcW w:w="3369" w:type="dxa"/>
            <w:vMerge w:val="restart"/>
          </w:tcPr>
          <w:p w14:paraId="76136A0A"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Азық-түлік</w:t>
            </w:r>
          </w:p>
          <w:p w14:paraId="61D80B0D"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заттары</w:t>
            </w:r>
          </w:p>
        </w:tc>
        <w:tc>
          <w:tcPr>
            <w:tcW w:w="6095" w:type="dxa"/>
            <w:gridSpan w:val="3"/>
          </w:tcPr>
          <w:p w14:paraId="382CD0A8" w14:textId="77777777" w:rsidR="00C201D5" w:rsidRPr="00AB1677" w:rsidRDefault="00C201D5" w:rsidP="000D63ED">
            <w:pPr>
              <w:jc w:val="center"/>
              <w:rPr>
                <w:rFonts w:ascii="Times New Roman" w:hAnsi="Times New Roman" w:cs="Times New Roman"/>
                <w:bCs/>
                <w:sz w:val="28"/>
                <w:szCs w:val="28"/>
                <w:lang w:val="kk-KZ"/>
              </w:rPr>
            </w:pPr>
            <w:r w:rsidRPr="00AB1677">
              <w:rPr>
                <w:rFonts w:ascii="Times New Roman" w:hAnsi="Times New Roman" w:cs="Times New Roman"/>
                <w:bCs/>
                <w:sz w:val="28"/>
                <w:szCs w:val="28"/>
                <w:lang w:val="kk-KZ"/>
              </w:rPr>
              <w:t>100 г өнімнің құрамы</w:t>
            </w:r>
          </w:p>
        </w:tc>
      </w:tr>
      <w:tr w:rsidR="00C201D5" w:rsidRPr="00AB1677" w14:paraId="40EAF3F6" w14:textId="77777777" w:rsidTr="00AB1677">
        <w:trPr>
          <w:trHeight w:val="317"/>
        </w:trPr>
        <w:tc>
          <w:tcPr>
            <w:tcW w:w="3369" w:type="dxa"/>
            <w:vMerge/>
          </w:tcPr>
          <w:p w14:paraId="7E6DD17F" w14:textId="77777777" w:rsidR="00C201D5" w:rsidRPr="00AB1677" w:rsidRDefault="00C201D5" w:rsidP="000D63ED">
            <w:pPr>
              <w:rPr>
                <w:rFonts w:ascii="Times New Roman" w:hAnsi="Times New Roman" w:cs="Times New Roman"/>
                <w:sz w:val="28"/>
                <w:szCs w:val="28"/>
                <w:lang w:val="kk-KZ"/>
              </w:rPr>
            </w:pPr>
          </w:p>
        </w:tc>
        <w:tc>
          <w:tcPr>
            <w:tcW w:w="1984" w:type="dxa"/>
          </w:tcPr>
          <w:p w14:paraId="560B0333" w14:textId="77777777" w:rsidR="00C201D5" w:rsidRPr="00AB1677" w:rsidRDefault="00C201D5" w:rsidP="000D63ED">
            <w:pPr>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жұмсағы</w:t>
            </w:r>
          </w:p>
        </w:tc>
        <w:tc>
          <w:tcPr>
            <w:tcW w:w="2268" w:type="dxa"/>
          </w:tcPr>
          <w:p w14:paraId="7F86A459" w14:textId="77777777" w:rsidR="00C201D5" w:rsidRPr="00AB1677" w:rsidRDefault="00C201D5" w:rsidP="000D63ED">
            <w:pPr>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қабығы</w:t>
            </w:r>
          </w:p>
        </w:tc>
        <w:tc>
          <w:tcPr>
            <w:tcW w:w="1843" w:type="dxa"/>
          </w:tcPr>
          <w:p w14:paraId="6B5BEEF4" w14:textId="77777777" w:rsidR="00C201D5" w:rsidRPr="00AB1677" w:rsidRDefault="00C201D5" w:rsidP="000D63ED">
            <w:pPr>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дәндері</w:t>
            </w:r>
          </w:p>
        </w:tc>
      </w:tr>
      <w:tr w:rsidR="00C201D5" w:rsidRPr="00AB1677" w14:paraId="50BEE5EB" w14:textId="77777777" w:rsidTr="00AB1677">
        <w:tc>
          <w:tcPr>
            <w:tcW w:w="3369" w:type="dxa"/>
          </w:tcPr>
          <w:p w14:paraId="109DFECF" w14:textId="0D2AC128" w:rsidR="00C201D5" w:rsidRPr="00AB1677" w:rsidRDefault="00C201D5"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майлар, г</w:t>
            </w:r>
          </w:p>
        </w:tc>
        <w:tc>
          <w:tcPr>
            <w:tcW w:w="1984" w:type="dxa"/>
          </w:tcPr>
          <w:p w14:paraId="184507E5"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0,26±0,003</w:t>
            </w:r>
          </w:p>
        </w:tc>
        <w:tc>
          <w:tcPr>
            <w:tcW w:w="2268" w:type="dxa"/>
          </w:tcPr>
          <w:p w14:paraId="2B4C949D"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1,24±0,01</w:t>
            </w:r>
          </w:p>
        </w:tc>
        <w:tc>
          <w:tcPr>
            <w:tcW w:w="1843" w:type="dxa"/>
          </w:tcPr>
          <w:p w14:paraId="33EE1C42"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26,21±0,31</w:t>
            </w:r>
          </w:p>
        </w:tc>
      </w:tr>
      <w:tr w:rsidR="00C201D5" w:rsidRPr="00AB1677" w14:paraId="1A18505C" w14:textId="77777777" w:rsidTr="00AB1677">
        <w:tc>
          <w:tcPr>
            <w:tcW w:w="3369" w:type="dxa"/>
          </w:tcPr>
          <w:p w14:paraId="46874F53" w14:textId="36BD24D1" w:rsidR="00C201D5" w:rsidRPr="00AB1677" w:rsidRDefault="00C201D5" w:rsidP="000D63ED">
            <w:pPr>
              <w:rPr>
                <w:rFonts w:ascii="Times New Roman" w:hAnsi="Times New Roman" w:cs="Times New Roman"/>
                <w:sz w:val="28"/>
                <w:szCs w:val="28"/>
                <w:lang w:val="kk-KZ"/>
              </w:rPr>
            </w:pPr>
            <w:r w:rsidRPr="00AB1677">
              <w:rPr>
                <w:rFonts w:ascii="Times New Roman" w:hAnsi="Times New Roman" w:cs="Times New Roman"/>
                <w:sz w:val="28"/>
                <w:szCs w:val="28"/>
                <w:lang w:val="kk-KZ"/>
              </w:rPr>
              <w:t>ақуыз, г</w:t>
            </w:r>
          </w:p>
        </w:tc>
        <w:tc>
          <w:tcPr>
            <w:tcW w:w="1984" w:type="dxa"/>
          </w:tcPr>
          <w:p w14:paraId="4FFAECA8"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7,56±0,11</w:t>
            </w:r>
          </w:p>
        </w:tc>
        <w:tc>
          <w:tcPr>
            <w:tcW w:w="2268" w:type="dxa"/>
          </w:tcPr>
          <w:p w14:paraId="6855CA23"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9,92±0,14</w:t>
            </w:r>
          </w:p>
        </w:tc>
        <w:tc>
          <w:tcPr>
            <w:tcW w:w="1843" w:type="dxa"/>
          </w:tcPr>
          <w:p w14:paraId="3E388A24"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21,52±0,32</w:t>
            </w:r>
          </w:p>
        </w:tc>
      </w:tr>
      <w:tr w:rsidR="00C201D5" w:rsidRPr="00AB1677" w14:paraId="778C8063" w14:textId="77777777" w:rsidTr="00AB1677">
        <w:tc>
          <w:tcPr>
            <w:tcW w:w="3369" w:type="dxa"/>
          </w:tcPr>
          <w:p w14:paraId="31CFA5A0"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көмірсулар, г</w:t>
            </w:r>
          </w:p>
        </w:tc>
        <w:tc>
          <w:tcPr>
            <w:tcW w:w="1984" w:type="dxa"/>
          </w:tcPr>
          <w:p w14:paraId="0611BA8E"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64,28±0,77</w:t>
            </w:r>
          </w:p>
        </w:tc>
        <w:tc>
          <w:tcPr>
            <w:tcW w:w="2268" w:type="dxa"/>
          </w:tcPr>
          <w:p w14:paraId="712E7B60"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56,03±0,84</w:t>
            </w:r>
          </w:p>
        </w:tc>
        <w:tc>
          <w:tcPr>
            <w:tcW w:w="1843" w:type="dxa"/>
          </w:tcPr>
          <w:p w14:paraId="1F400F02"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19,23±0,28</w:t>
            </w:r>
          </w:p>
        </w:tc>
      </w:tr>
      <w:tr w:rsidR="00C201D5" w:rsidRPr="00AB1677" w14:paraId="7D3B6C15" w14:textId="77777777" w:rsidTr="00AB1677">
        <w:tc>
          <w:tcPr>
            <w:tcW w:w="3369" w:type="dxa"/>
          </w:tcPr>
          <w:p w14:paraId="64264CCD"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Шикі талшық, г</w:t>
            </w:r>
          </w:p>
        </w:tc>
        <w:tc>
          <w:tcPr>
            <w:tcW w:w="1984" w:type="dxa"/>
          </w:tcPr>
          <w:p w14:paraId="2C5D319C"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4,31±0,05</w:t>
            </w:r>
          </w:p>
        </w:tc>
        <w:tc>
          <w:tcPr>
            <w:tcW w:w="2268" w:type="dxa"/>
          </w:tcPr>
          <w:p w14:paraId="0E44FF0C"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11,64±0,17</w:t>
            </w:r>
          </w:p>
        </w:tc>
        <w:tc>
          <w:tcPr>
            <w:tcW w:w="1843" w:type="dxa"/>
          </w:tcPr>
          <w:p w14:paraId="07F92CE1"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7,08±0,10</w:t>
            </w:r>
          </w:p>
        </w:tc>
      </w:tr>
      <w:tr w:rsidR="00C201D5" w:rsidRPr="00AB1677" w14:paraId="5F129DEF" w14:textId="77777777" w:rsidTr="00AB1677">
        <w:tc>
          <w:tcPr>
            <w:tcW w:w="3369" w:type="dxa"/>
          </w:tcPr>
          <w:p w14:paraId="6BAE523E"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күл, г</w:t>
            </w:r>
          </w:p>
        </w:tc>
        <w:tc>
          <w:tcPr>
            <w:tcW w:w="1984" w:type="dxa"/>
          </w:tcPr>
          <w:p w14:paraId="19961507"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5,82±0,06</w:t>
            </w:r>
          </w:p>
        </w:tc>
        <w:tc>
          <w:tcPr>
            <w:tcW w:w="2268" w:type="dxa"/>
          </w:tcPr>
          <w:p w14:paraId="2DB174CD"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2,59±0,03</w:t>
            </w:r>
          </w:p>
        </w:tc>
        <w:tc>
          <w:tcPr>
            <w:tcW w:w="1843" w:type="dxa"/>
          </w:tcPr>
          <w:p w14:paraId="0BDAAC5A"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3,14±0,04</w:t>
            </w:r>
          </w:p>
        </w:tc>
      </w:tr>
      <w:tr w:rsidR="00C201D5" w:rsidRPr="00AB1677" w14:paraId="0E180185" w14:textId="77777777" w:rsidTr="00AB1677">
        <w:tc>
          <w:tcPr>
            <w:tcW w:w="3369" w:type="dxa"/>
          </w:tcPr>
          <w:p w14:paraId="6841BE3A"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Төмендететін заттар, г</w:t>
            </w:r>
          </w:p>
        </w:tc>
        <w:tc>
          <w:tcPr>
            <w:tcW w:w="1984" w:type="dxa"/>
          </w:tcPr>
          <w:p w14:paraId="3D2BA032"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9,92±0,60</w:t>
            </w:r>
          </w:p>
        </w:tc>
        <w:tc>
          <w:tcPr>
            <w:tcW w:w="2268" w:type="dxa"/>
          </w:tcPr>
          <w:p w14:paraId="4DAD71EF"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14,01±0,50</w:t>
            </w:r>
          </w:p>
        </w:tc>
        <w:tc>
          <w:tcPr>
            <w:tcW w:w="1843" w:type="dxa"/>
          </w:tcPr>
          <w:p w14:paraId="11F8BA83"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0,71±0,05</w:t>
            </w:r>
          </w:p>
        </w:tc>
      </w:tr>
      <w:tr w:rsidR="00C201D5" w:rsidRPr="00AB1677" w14:paraId="2ABD9DB8" w14:textId="77777777" w:rsidTr="00AB1677">
        <w:tc>
          <w:tcPr>
            <w:tcW w:w="3369" w:type="dxa"/>
          </w:tcPr>
          <w:p w14:paraId="49FEFB32" w14:textId="77777777" w:rsidR="00C201D5" w:rsidRPr="00AB1677" w:rsidRDefault="00C201D5" w:rsidP="000D63ED">
            <w:pPr>
              <w:jc w:val="both"/>
              <w:rPr>
                <w:rFonts w:ascii="Times New Roman" w:hAnsi="Times New Roman" w:cs="Times New Roman"/>
                <w:i/>
                <w:sz w:val="28"/>
                <w:szCs w:val="28"/>
                <w:lang w:val="kk-KZ"/>
              </w:rPr>
            </w:pPr>
            <w:r w:rsidRPr="00AB1677">
              <w:rPr>
                <w:rFonts w:ascii="Times New Roman" w:hAnsi="Times New Roman" w:cs="Times New Roman"/>
                <w:i/>
                <w:sz w:val="28"/>
                <w:szCs w:val="28"/>
                <w:lang w:val="kk-KZ"/>
              </w:rPr>
              <w:t>Минералды заттар, мг</w:t>
            </w:r>
          </w:p>
        </w:tc>
        <w:tc>
          <w:tcPr>
            <w:tcW w:w="1984" w:type="dxa"/>
          </w:tcPr>
          <w:p w14:paraId="55F789A0" w14:textId="77777777" w:rsidR="00C201D5" w:rsidRPr="00AB1677" w:rsidRDefault="00C201D5" w:rsidP="000D63ED">
            <w:pPr>
              <w:jc w:val="both"/>
              <w:rPr>
                <w:rFonts w:ascii="Times New Roman" w:hAnsi="Times New Roman" w:cs="Times New Roman"/>
                <w:sz w:val="28"/>
                <w:szCs w:val="28"/>
                <w:lang w:val="kk-KZ"/>
              </w:rPr>
            </w:pPr>
          </w:p>
        </w:tc>
        <w:tc>
          <w:tcPr>
            <w:tcW w:w="2268" w:type="dxa"/>
          </w:tcPr>
          <w:p w14:paraId="14679E83" w14:textId="77777777" w:rsidR="00C201D5" w:rsidRPr="00AB1677" w:rsidRDefault="00C201D5" w:rsidP="000D63ED">
            <w:pPr>
              <w:jc w:val="both"/>
              <w:rPr>
                <w:rFonts w:ascii="Times New Roman" w:hAnsi="Times New Roman" w:cs="Times New Roman"/>
                <w:sz w:val="28"/>
                <w:szCs w:val="28"/>
                <w:lang w:val="kk-KZ"/>
              </w:rPr>
            </w:pPr>
          </w:p>
        </w:tc>
        <w:tc>
          <w:tcPr>
            <w:tcW w:w="1843" w:type="dxa"/>
          </w:tcPr>
          <w:p w14:paraId="6638C3D5" w14:textId="77777777" w:rsidR="00C201D5" w:rsidRPr="00AB1677" w:rsidRDefault="00C201D5" w:rsidP="000D63ED">
            <w:pPr>
              <w:jc w:val="both"/>
              <w:rPr>
                <w:rFonts w:ascii="Times New Roman" w:hAnsi="Times New Roman" w:cs="Times New Roman"/>
                <w:sz w:val="28"/>
                <w:szCs w:val="28"/>
                <w:lang w:val="kk-KZ"/>
              </w:rPr>
            </w:pPr>
          </w:p>
        </w:tc>
      </w:tr>
      <w:tr w:rsidR="00C201D5" w:rsidRPr="00AB1677" w14:paraId="3BABEF0D" w14:textId="77777777" w:rsidTr="00AB1677">
        <w:tc>
          <w:tcPr>
            <w:tcW w:w="3369" w:type="dxa"/>
          </w:tcPr>
          <w:p w14:paraId="47585F6E"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калий</w:t>
            </w:r>
          </w:p>
        </w:tc>
        <w:tc>
          <w:tcPr>
            <w:tcW w:w="1984" w:type="dxa"/>
          </w:tcPr>
          <w:p w14:paraId="2451D2A8"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934,88±14,02</w:t>
            </w:r>
          </w:p>
        </w:tc>
        <w:tc>
          <w:tcPr>
            <w:tcW w:w="2268" w:type="dxa"/>
          </w:tcPr>
          <w:p w14:paraId="720B4CBF"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325,98±6,51</w:t>
            </w:r>
          </w:p>
        </w:tc>
        <w:tc>
          <w:tcPr>
            <w:tcW w:w="1843" w:type="dxa"/>
          </w:tcPr>
          <w:p w14:paraId="368C33CC"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81,56±1,63</w:t>
            </w:r>
          </w:p>
        </w:tc>
      </w:tr>
      <w:tr w:rsidR="00C201D5" w:rsidRPr="00AB1677" w14:paraId="015ABCD7" w14:textId="77777777" w:rsidTr="00AB1677">
        <w:tc>
          <w:tcPr>
            <w:tcW w:w="3369" w:type="dxa"/>
          </w:tcPr>
          <w:p w14:paraId="4DFEACAC"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натрий</w:t>
            </w:r>
          </w:p>
        </w:tc>
        <w:tc>
          <w:tcPr>
            <w:tcW w:w="1984" w:type="dxa"/>
          </w:tcPr>
          <w:p w14:paraId="3E33325A"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270,54±3,78</w:t>
            </w:r>
          </w:p>
        </w:tc>
        <w:tc>
          <w:tcPr>
            <w:tcW w:w="2268" w:type="dxa"/>
          </w:tcPr>
          <w:p w14:paraId="4D1F87CD"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67,59±1,01</w:t>
            </w:r>
          </w:p>
        </w:tc>
        <w:tc>
          <w:tcPr>
            <w:tcW w:w="1843" w:type="dxa"/>
          </w:tcPr>
          <w:p w14:paraId="4DA9ACE5"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11,32±1,66</w:t>
            </w:r>
          </w:p>
        </w:tc>
      </w:tr>
      <w:tr w:rsidR="00C201D5" w:rsidRPr="00AB1677" w14:paraId="2BDD5349" w14:textId="77777777" w:rsidTr="00AB1677">
        <w:tc>
          <w:tcPr>
            <w:tcW w:w="3369" w:type="dxa"/>
          </w:tcPr>
          <w:p w14:paraId="110B29F3"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магний</w:t>
            </w:r>
          </w:p>
        </w:tc>
        <w:tc>
          <w:tcPr>
            <w:tcW w:w="1984" w:type="dxa"/>
          </w:tcPr>
          <w:p w14:paraId="7454F856"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77,22±1,15</w:t>
            </w:r>
          </w:p>
        </w:tc>
        <w:tc>
          <w:tcPr>
            <w:tcW w:w="2268" w:type="dxa"/>
          </w:tcPr>
          <w:p w14:paraId="7AC7F542"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244,17±4,88</w:t>
            </w:r>
          </w:p>
        </w:tc>
        <w:tc>
          <w:tcPr>
            <w:tcW w:w="1843" w:type="dxa"/>
          </w:tcPr>
          <w:p w14:paraId="6418F0DE"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241,49±0,82</w:t>
            </w:r>
          </w:p>
        </w:tc>
      </w:tr>
      <w:tr w:rsidR="00C201D5" w:rsidRPr="00AB1677" w14:paraId="2E6824D1" w14:textId="77777777" w:rsidTr="00AB1677">
        <w:tc>
          <w:tcPr>
            <w:tcW w:w="3369" w:type="dxa"/>
          </w:tcPr>
          <w:p w14:paraId="64D0DACE" w14:textId="03E1C575" w:rsidR="00C201D5" w:rsidRPr="00AB1677" w:rsidRDefault="00AB1677" w:rsidP="000D63ED">
            <w:pPr>
              <w:jc w:val="both"/>
              <w:rPr>
                <w:rFonts w:ascii="Times New Roman" w:hAnsi="Times New Roman" w:cs="Times New Roman"/>
                <w:sz w:val="28"/>
                <w:szCs w:val="28"/>
                <w:lang w:val="kk-KZ"/>
              </w:rPr>
            </w:pPr>
            <w:r>
              <w:rPr>
                <w:rFonts w:ascii="Times New Roman" w:hAnsi="Times New Roman" w:cs="Times New Roman"/>
                <w:sz w:val="28"/>
                <w:szCs w:val="28"/>
                <w:lang w:val="kk-KZ"/>
              </w:rPr>
              <w:t>темір</w:t>
            </w:r>
          </w:p>
        </w:tc>
        <w:tc>
          <w:tcPr>
            <w:tcW w:w="1984" w:type="dxa"/>
          </w:tcPr>
          <w:p w14:paraId="3B66EF05"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7,09±0,14</w:t>
            </w:r>
          </w:p>
        </w:tc>
        <w:tc>
          <w:tcPr>
            <w:tcW w:w="2268" w:type="dxa"/>
          </w:tcPr>
          <w:p w14:paraId="76EC7904"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15,12±0,23</w:t>
            </w:r>
          </w:p>
        </w:tc>
        <w:tc>
          <w:tcPr>
            <w:tcW w:w="1843" w:type="dxa"/>
          </w:tcPr>
          <w:p w14:paraId="68EB855D"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9,07±1,66</w:t>
            </w:r>
          </w:p>
        </w:tc>
      </w:tr>
      <w:tr w:rsidR="00C201D5" w:rsidRPr="00AB1677" w14:paraId="64A4104B" w14:textId="77777777" w:rsidTr="00AB1677">
        <w:tc>
          <w:tcPr>
            <w:tcW w:w="3369" w:type="dxa"/>
          </w:tcPr>
          <w:p w14:paraId="6C592C35"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фосфор</w:t>
            </w:r>
          </w:p>
        </w:tc>
        <w:tc>
          <w:tcPr>
            <w:tcW w:w="1984" w:type="dxa"/>
          </w:tcPr>
          <w:p w14:paraId="3401D5A1"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155,97±3,11</w:t>
            </w:r>
          </w:p>
        </w:tc>
        <w:tc>
          <w:tcPr>
            <w:tcW w:w="2268" w:type="dxa"/>
          </w:tcPr>
          <w:p w14:paraId="456D5C60"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44,19±0,66</w:t>
            </w:r>
          </w:p>
        </w:tc>
        <w:tc>
          <w:tcPr>
            <w:tcW w:w="1843" w:type="dxa"/>
          </w:tcPr>
          <w:p w14:paraId="0F7DB561"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854,72±0,82</w:t>
            </w:r>
          </w:p>
        </w:tc>
      </w:tr>
      <w:tr w:rsidR="00C201D5" w:rsidRPr="00AB1677" w14:paraId="03F30C39" w14:textId="77777777" w:rsidTr="00AB1677">
        <w:tc>
          <w:tcPr>
            <w:tcW w:w="3369" w:type="dxa"/>
            <w:vAlign w:val="center"/>
          </w:tcPr>
          <w:p w14:paraId="05120715"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i/>
                <w:sz w:val="28"/>
                <w:szCs w:val="28"/>
                <w:lang w:val="kk-KZ"/>
              </w:rPr>
              <w:t>Дәрумендер, мг</w:t>
            </w:r>
          </w:p>
        </w:tc>
        <w:tc>
          <w:tcPr>
            <w:tcW w:w="1984" w:type="dxa"/>
          </w:tcPr>
          <w:p w14:paraId="1FA67172" w14:textId="77777777" w:rsidR="00C201D5" w:rsidRPr="00AB1677" w:rsidRDefault="00C201D5" w:rsidP="000D63ED">
            <w:pPr>
              <w:jc w:val="both"/>
              <w:rPr>
                <w:rFonts w:ascii="Times New Roman" w:hAnsi="Times New Roman" w:cs="Times New Roman"/>
                <w:sz w:val="28"/>
                <w:szCs w:val="28"/>
                <w:lang w:val="kk-KZ"/>
              </w:rPr>
            </w:pPr>
          </w:p>
        </w:tc>
        <w:tc>
          <w:tcPr>
            <w:tcW w:w="2268" w:type="dxa"/>
          </w:tcPr>
          <w:p w14:paraId="4F5ADA76" w14:textId="77777777" w:rsidR="00C201D5" w:rsidRPr="00AB1677" w:rsidRDefault="00C201D5" w:rsidP="000D63ED">
            <w:pPr>
              <w:jc w:val="both"/>
              <w:rPr>
                <w:rFonts w:ascii="Times New Roman" w:hAnsi="Times New Roman" w:cs="Times New Roman"/>
                <w:sz w:val="28"/>
                <w:szCs w:val="28"/>
                <w:lang w:val="kk-KZ"/>
              </w:rPr>
            </w:pPr>
          </w:p>
        </w:tc>
        <w:tc>
          <w:tcPr>
            <w:tcW w:w="1843" w:type="dxa"/>
          </w:tcPr>
          <w:p w14:paraId="6B7BB59C" w14:textId="77777777" w:rsidR="00C201D5" w:rsidRPr="00AB1677" w:rsidRDefault="00C201D5" w:rsidP="000D63ED">
            <w:pPr>
              <w:jc w:val="both"/>
              <w:rPr>
                <w:rFonts w:ascii="Times New Roman" w:hAnsi="Times New Roman" w:cs="Times New Roman"/>
                <w:sz w:val="28"/>
                <w:szCs w:val="28"/>
                <w:lang w:val="kk-KZ"/>
              </w:rPr>
            </w:pPr>
          </w:p>
        </w:tc>
      </w:tr>
      <w:tr w:rsidR="00C201D5" w:rsidRPr="00AB1677" w14:paraId="4A62F828" w14:textId="77777777" w:rsidTr="00AB1677">
        <w:tc>
          <w:tcPr>
            <w:tcW w:w="3369" w:type="dxa"/>
          </w:tcPr>
          <w:p w14:paraId="1E28A593"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А</w:t>
            </w:r>
          </w:p>
        </w:tc>
        <w:tc>
          <w:tcPr>
            <w:tcW w:w="1984" w:type="dxa"/>
          </w:tcPr>
          <w:p w14:paraId="1864BB17"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0,61±0,02</w:t>
            </w:r>
          </w:p>
        </w:tc>
        <w:tc>
          <w:tcPr>
            <w:tcW w:w="2268" w:type="dxa"/>
          </w:tcPr>
          <w:p w14:paraId="6B6A2E28"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0,18±0,01</w:t>
            </w:r>
          </w:p>
        </w:tc>
        <w:tc>
          <w:tcPr>
            <w:tcW w:w="1843" w:type="dxa"/>
          </w:tcPr>
          <w:p w14:paraId="63799556" w14:textId="77777777" w:rsidR="00C201D5" w:rsidRPr="00AB1677" w:rsidRDefault="00C201D5" w:rsidP="000D63ED">
            <w:pPr>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w:t>
            </w:r>
          </w:p>
        </w:tc>
      </w:tr>
    </w:tbl>
    <w:p w14:paraId="7DF6DC65" w14:textId="77777777" w:rsidR="00AB1677" w:rsidRDefault="00AB1677" w:rsidP="00C201D5">
      <w:pPr>
        <w:spacing w:after="0" w:line="240" w:lineRule="auto"/>
        <w:ind w:firstLine="720"/>
        <w:jc w:val="both"/>
        <w:rPr>
          <w:rFonts w:ascii="Times New Roman" w:hAnsi="Times New Roman" w:cs="Times New Roman"/>
          <w:sz w:val="28"/>
          <w:szCs w:val="28"/>
          <w:lang w:val="kk-KZ"/>
        </w:rPr>
      </w:pPr>
    </w:p>
    <w:p w14:paraId="3B6FD768" w14:textId="33BC648D" w:rsidR="00C201D5" w:rsidRPr="00AB1677" w:rsidRDefault="00C201D5" w:rsidP="00C201D5">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Минералды заттардың құрамында айтарлықтай айырмашылықтар бар. кестеден калийдің (934,88±14,02 г) және натрийдің (270,54±3,78 г) жоғары мөлшері </w:t>
      </w:r>
      <w:r w:rsidR="00AB1677">
        <w:rPr>
          <w:rFonts w:ascii="Times New Roman" w:hAnsi="Times New Roman" w:cs="Times New Roman"/>
          <w:sz w:val="28"/>
          <w:szCs w:val="28"/>
          <w:lang w:val="kk-KZ"/>
        </w:rPr>
        <w:t>жұмсағында</w:t>
      </w:r>
      <w:r w:rsidRPr="00AB1677">
        <w:rPr>
          <w:rFonts w:ascii="Times New Roman" w:hAnsi="Times New Roman" w:cs="Times New Roman"/>
          <w:sz w:val="28"/>
          <w:szCs w:val="28"/>
          <w:lang w:val="kk-KZ"/>
        </w:rPr>
        <w:t xml:space="preserve">, темірдің жоғары мөлшері (15,12±0,23) қабығында, ал фосфордың жоғары мөлшері (854,72±0,82 г) </w:t>
      </w:r>
      <w:r w:rsidR="00AB1677">
        <w:rPr>
          <w:rFonts w:ascii="Times New Roman" w:hAnsi="Times New Roman" w:cs="Times New Roman"/>
          <w:sz w:val="28"/>
          <w:szCs w:val="28"/>
          <w:lang w:val="kk-KZ"/>
        </w:rPr>
        <w:t>дәндерінде</w:t>
      </w:r>
      <w:r w:rsidRPr="00AB1677">
        <w:rPr>
          <w:rFonts w:ascii="Times New Roman" w:hAnsi="Times New Roman" w:cs="Times New Roman"/>
          <w:sz w:val="28"/>
          <w:szCs w:val="28"/>
          <w:lang w:val="kk-KZ"/>
        </w:rPr>
        <w:t xml:space="preserve"> шоғырланғанын көруге болады</w:t>
      </w:r>
      <w:r w:rsidR="00690C8B" w:rsidRPr="00690C8B">
        <w:rPr>
          <w:rFonts w:ascii="Times New Roman" w:hAnsi="Times New Roman" w:cs="Times New Roman"/>
          <w:sz w:val="28"/>
          <w:szCs w:val="28"/>
          <w:lang w:val="kk-KZ"/>
        </w:rPr>
        <w:t xml:space="preserve"> [63]</w:t>
      </w:r>
      <w:r w:rsidRPr="00AB1677">
        <w:rPr>
          <w:rFonts w:ascii="Times New Roman" w:hAnsi="Times New Roman" w:cs="Times New Roman"/>
          <w:sz w:val="28"/>
          <w:szCs w:val="28"/>
          <w:lang w:val="kk-KZ"/>
        </w:rPr>
        <w:t>.</w:t>
      </w:r>
    </w:p>
    <w:p w14:paraId="4CA78620" w14:textId="469B8128" w:rsidR="00C201D5" w:rsidRPr="00AB1677" w:rsidRDefault="00C201D5" w:rsidP="00C201D5">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Алынған деректерді талдау қауынның </w:t>
      </w:r>
      <w:r w:rsidR="00AB1677">
        <w:rPr>
          <w:rFonts w:ascii="Times New Roman" w:hAnsi="Times New Roman" w:cs="Times New Roman"/>
          <w:sz w:val="28"/>
          <w:szCs w:val="28"/>
          <w:lang w:val="kk-KZ"/>
        </w:rPr>
        <w:t>жұмсағы</w:t>
      </w:r>
      <w:r w:rsidRPr="00AB1677">
        <w:rPr>
          <w:rFonts w:ascii="Times New Roman" w:hAnsi="Times New Roman" w:cs="Times New Roman"/>
          <w:sz w:val="28"/>
          <w:szCs w:val="28"/>
          <w:lang w:val="kk-KZ"/>
        </w:rPr>
        <w:t xml:space="preserve">, қабығы мен </w:t>
      </w:r>
      <w:r w:rsidR="00AB1677">
        <w:rPr>
          <w:rFonts w:ascii="Times New Roman" w:hAnsi="Times New Roman" w:cs="Times New Roman"/>
          <w:sz w:val="28"/>
          <w:szCs w:val="28"/>
          <w:lang w:val="kk-KZ"/>
        </w:rPr>
        <w:t>дәндерінде</w:t>
      </w:r>
      <w:r w:rsidRPr="00AB1677">
        <w:rPr>
          <w:rFonts w:ascii="Times New Roman" w:hAnsi="Times New Roman" w:cs="Times New Roman"/>
          <w:sz w:val="28"/>
          <w:szCs w:val="28"/>
          <w:lang w:val="kk-KZ"/>
        </w:rPr>
        <w:t xml:space="preserve"> биологиялық белсенді заттар мен қоректік заттардың бай кешені бар екенін көрсетеді. </w:t>
      </w:r>
      <w:r w:rsidR="00AB1677">
        <w:rPr>
          <w:rFonts w:ascii="Times New Roman" w:hAnsi="Times New Roman" w:cs="Times New Roman"/>
          <w:sz w:val="28"/>
          <w:szCs w:val="28"/>
          <w:lang w:val="kk-KZ"/>
        </w:rPr>
        <w:t>Дәрумен</w:t>
      </w:r>
      <w:r w:rsidRPr="00AB1677">
        <w:rPr>
          <w:rFonts w:ascii="Times New Roman" w:hAnsi="Times New Roman" w:cs="Times New Roman"/>
          <w:sz w:val="28"/>
          <w:szCs w:val="28"/>
          <w:lang w:val="kk-KZ"/>
        </w:rPr>
        <w:t>дердің, микро және макроэлементтердің үйлесімі қауынға денсаулықты сақтау үшін пайдалы қасиеттер береді.</w:t>
      </w:r>
    </w:p>
    <w:p w14:paraId="51D14F31" w14:textId="5949B950" w:rsidR="00C201D5" w:rsidRPr="00AB1677" w:rsidRDefault="00C201D5" w:rsidP="00C201D5">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Тамақтану және азық-түлік қауіпсіздігі мәселелері бір-бірімен тығыз байланысты. Қауіпті </w:t>
      </w:r>
      <w:r w:rsidR="00AB1677" w:rsidRPr="00AB1677">
        <w:rPr>
          <w:rFonts w:ascii="Times New Roman" w:hAnsi="Times New Roman" w:cs="Times New Roman"/>
          <w:sz w:val="28"/>
          <w:szCs w:val="28"/>
          <w:lang w:val="kk-KZ"/>
        </w:rPr>
        <w:t xml:space="preserve">аурулар </w:t>
      </w:r>
      <w:r w:rsidRPr="00AB1677">
        <w:rPr>
          <w:rFonts w:ascii="Times New Roman" w:hAnsi="Times New Roman" w:cs="Times New Roman"/>
          <w:sz w:val="28"/>
          <w:szCs w:val="28"/>
          <w:lang w:val="kk-KZ"/>
        </w:rPr>
        <w:t xml:space="preserve">тамақ </w:t>
      </w:r>
      <w:r w:rsidR="00AB1677">
        <w:rPr>
          <w:rFonts w:ascii="Times New Roman" w:hAnsi="Times New Roman" w:cs="Times New Roman"/>
          <w:sz w:val="28"/>
          <w:szCs w:val="28"/>
          <w:lang w:val="kk-KZ"/>
        </w:rPr>
        <w:t>п</w:t>
      </w:r>
      <w:r w:rsidRPr="00AB1677">
        <w:rPr>
          <w:rFonts w:ascii="Times New Roman" w:hAnsi="Times New Roman" w:cs="Times New Roman"/>
          <w:sz w:val="28"/>
          <w:szCs w:val="28"/>
          <w:lang w:val="kk-KZ"/>
        </w:rPr>
        <w:t>ен тамақтанудың жетіспеушілігін тудырады, бұл әсіресе нәрестелер мен жас балаларға, қарттар мен науқастарға әсер етеді. Қауынның қауіпсіздік көрсеткіштерін бағалау үшін микробиологиялық көрсеткіштер мен ауыр металдардың саны зерттелді. Зерттеу нәтижелері кестеде келтірілген.</w:t>
      </w:r>
    </w:p>
    <w:p w14:paraId="65D7F546" w14:textId="7BA9C163" w:rsidR="00C201D5" w:rsidRPr="00AB1677" w:rsidRDefault="00C201D5" w:rsidP="00C201D5">
      <w:pPr>
        <w:spacing w:after="0" w:line="240" w:lineRule="auto"/>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lastRenderedPageBreak/>
        <w:t xml:space="preserve">Зерттеу нәтижелері олардың қауіпсіздігін және КО ТР 021/2011 </w:t>
      </w:r>
      <w:r w:rsid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Тамақ өнімдерінің қауіпсіздігі туралы</w:t>
      </w:r>
      <w:r w:rsid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Кеден одағының техникалық регламентінің талаптарына сәйкестігін көрсетті</w:t>
      </w:r>
      <w:r w:rsidR="00690C8B" w:rsidRPr="00690C8B">
        <w:rPr>
          <w:rFonts w:ascii="Times New Roman" w:hAnsi="Times New Roman" w:cs="Times New Roman"/>
          <w:sz w:val="28"/>
          <w:szCs w:val="28"/>
          <w:lang w:val="kk-KZ"/>
        </w:rPr>
        <w:t xml:space="preserve"> [64]</w:t>
      </w:r>
      <w:r w:rsidRPr="00AB1677">
        <w:rPr>
          <w:rFonts w:ascii="Times New Roman" w:hAnsi="Times New Roman" w:cs="Times New Roman"/>
          <w:sz w:val="28"/>
          <w:szCs w:val="28"/>
          <w:lang w:val="kk-KZ"/>
        </w:rPr>
        <w:t>.</w:t>
      </w:r>
    </w:p>
    <w:p w14:paraId="28E95C8B" w14:textId="77777777" w:rsidR="00C201D5" w:rsidRPr="00AB1677" w:rsidRDefault="00C201D5" w:rsidP="00C201D5">
      <w:pPr>
        <w:spacing w:after="0" w:line="240" w:lineRule="auto"/>
        <w:ind w:firstLine="720"/>
        <w:jc w:val="both"/>
        <w:rPr>
          <w:rFonts w:ascii="Times New Roman" w:hAnsi="Times New Roman" w:cs="Times New Roman"/>
          <w:sz w:val="28"/>
          <w:szCs w:val="28"/>
          <w:lang w:val="kk-KZ"/>
        </w:rPr>
      </w:pPr>
    </w:p>
    <w:p w14:paraId="1B8FF95F" w14:textId="112628AE" w:rsidR="00C201D5" w:rsidRDefault="00C201D5" w:rsidP="00C201D5">
      <w:pPr>
        <w:spacing w:after="0" w:line="240" w:lineRule="auto"/>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w:t>
      </w:r>
      <w:r w:rsidR="00B77984">
        <w:rPr>
          <w:rFonts w:ascii="Times New Roman" w:hAnsi="Times New Roman" w:cs="Times New Roman"/>
          <w:sz w:val="28"/>
          <w:szCs w:val="28"/>
          <w:lang w:val="kk-KZ"/>
        </w:rPr>
        <w:t>Кесте 17</w:t>
      </w:r>
      <w:r w:rsidRPr="00AB1677">
        <w:rPr>
          <w:rFonts w:ascii="Times New Roman" w:hAnsi="Times New Roman" w:cs="Times New Roman"/>
          <w:sz w:val="28"/>
          <w:szCs w:val="28"/>
          <w:lang w:val="kk-KZ"/>
        </w:rPr>
        <w:t xml:space="preserve"> –  </w:t>
      </w:r>
      <w:r w:rsid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Торпедо</w:t>
      </w:r>
      <w:r w:rsid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w:t>
      </w:r>
      <w:r w:rsidR="0063485D">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қауынының қауіпсіздік көрсеткіштері</w:t>
      </w:r>
    </w:p>
    <w:p w14:paraId="56E7CC7D" w14:textId="77777777" w:rsidR="00AB1677" w:rsidRPr="00AB1677" w:rsidRDefault="00AB1677" w:rsidP="00C201D5">
      <w:pPr>
        <w:spacing w:after="0" w:line="240" w:lineRule="auto"/>
        <w:jc w:val="both"/>
        <w:rPr>
          <w:rFonts w:ascii="Times New Roman" w:hAnsi="Times New Roman" w:cs="Times New Roman"/>
          <w:sz w:val="28"/>
          <w:szCs w:val="28"/>
          <w:lang w:val="kk-KZ"/>
        </w:rPr>
      </w:pPr>
    </w:p>
    <w:tbl>
      <w:tblPr>
        <w:tblW w:w="93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58"/>
        <w:gridCol w:w="1915"/>
        <w:gridCol w:w="1915"/>
        <w:gridCol w:w="1917"/>
      </w:tblGrid>
      <w:tr w:rsidR="00C201D5" w:rsidRPr="00AB1677" w14:paraId="06491624" w14:textId="77777777" w:rsidTr="000D63ED">
        <w:trPr>
          <w:trHeight w:val="267"/>
        </w:trPr>
        <w:tc>
          <w:tcPr>
            <w:tcW w:w="3558" w:type="dxa"/>
            <w:vMerge w:val="restart"/>
            <w:vAlign w:val="center"/>
          </w:tcPr>
          <w:p w14:paraId="7D5E5FD0"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Көрсеткіштердің атауы, өлшем бірліктері</w:t>
            </w:r>
          </w:p>
        </w:tc>
        <w:tc>
          <w:tcPr>
            <w:tcW w:w="5747" w:type="dxa"/>
            <w:gridSpan w:val="3"/>
            <w:vAlign w:val="center"/>
          </w:tcPr>
          <w:p w14:paraId="288EB882" w14:textId="638B762E" w:rsidR="00C201D5" w:rsidRPr="00AB1677" w:rsidRDefault="00C201D5" w:rsidP="00AB4400">
            <w:pPr>
              <w:spacing w:after="0" w:line="240" w:lineRule="auto"/>
              <w:ind w:firstLine="37"/>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«Торпед</w:t>
            </w:r>
            <w:r w:rsidR="00223066" w:rsidRPr="00AB1677">
              <w:rPr>
                <w:rFonts w:ascii="Times New Roman" w:hAnsi="Times New Roman" w:cs="Times New Roman"/>
                <w:sz w:val="28"/>
                <w:szCs w:val="28"/>
                <w:lang w:val="kk-KZ"/>
              </w:rPr>
              <w:t>о</w:t>
            </w:r>
            <w:r w:rsidRPr="00AB1677">
              <w:rPr>
                <w:rFonts w:ascii="Times New Roman" w:hAnsi="Times New Roman" w:cs="Times New Roman"/>
                <w:sz w:val="28"/>
                <w:szCs w:val="28"/>
                <w:lang w:val="kk-KZ"/>
              </w:rPr>
              <w:t>» қауын сорты</w:t>
            </w:r>
          </w:p>
        </w:tc>
      </w:tr>
      <w:tr w:rsidR="00C201D5" w:rsidRPr="00AB1677" w14:paraId="548AF01D" w14:textId="77777777" w:rsidTr="000D63ED">
        <w:trPr>
          <w:trHeight w:val="314"/>
        </w:trPr>
        <w:tc>
          <w:tcPr>
            <w:tcW w:w="3558" w:type="dxa"/>
            <w:vMerge/>
            <w:vAlign w:val="center"/>
          </w:tcPr>
          <w:p w14:paraId="3CE31E6C"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p>
        </w:tc>
        <w:tc>
          <w:tcPr>
            <w:tcW w:w="1915" w:type="dxa"/>
          </w:tcPr>
          <w:p w14:paraId="7012E9AD" w14:textId="77777777" w:rsidR="00C201D5" w:rsidRPr="00AB1677" w:rsidRDefault="00C201D5" w:rsidP="000D63ED">
            <w:pPr>
              <w:spacing w:after="0" w:line="240" w:lineRule="auto"/>
              <w:ind w:firstLine="37"/>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жұмсағы</w:t>
            </w:r>
          </w:p>
        </w:tc>
        <w:tc>
          <w:tcPr>
            <w:tcW w:w="1915" w:type="dxa"/>
          </w:tcPr>
          <w:p w14:paraId="209B86E3" w14:textId="77777777" w:rsidR="00C201D5" w:rsidRPr="00AB1677" w:rsidRDefault="00C201D5" w:rsidP="000D63ED">
            <w:pPr>
              <w:spacing w:after="0" w:line="240" w:lineRule="auto"/>
              <w:ind w:firstLine="37"/>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қабығы</w:t>
            </w:r>
          </w:p>
        </w:tc>
        <w:tc>
          <w:tcPr>
            <w:tcW w:w="1917" w:type="dxa"/>
          </w:tcPr>
          <w:p w14:paraId="099281D1"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дәндері</w:t>
            </w:r>
          </w:p>
        </w:tc>
      </w:tr>
      <w:tr w:rsidR="00C201D5" w:rsidRPr="00AB1677" w14:paraId="02350CBE" w14:textId="77777777" w:rsidTr="000D63ED">
        <w:trPr>
          <w:trHeight w:val="380"/>
        </w:trPr>
        <w:tc>
          <w:tcPr>
            <w:tcW w:w="9305" w:type="dxa"/>
            <w:gridSpan w:val="4"/>
            <w:vAlign w:val="center"/>
          </w:tcPr>
          <w:p w14:paraId="712A636C"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Микробиологиялық көрсеткіштер:</w:t>
            </w:r>
          </w:p>
        </w:tc>
      </w:tr>
      <w:tr w:rsidR="00C201D5" w:rsidRPr="00AB1677" w14:paraId="3E582238" w14:textId="77777777" w:rsidTr="000D63ED">
        <w:trPr>
          <w:trHeight w:val="239"/>
        </w:trPr>
        <w:tc>
          <w:tcPr>
            <w:tcW w:w="3558" w:type="dxa"/>
          </w:tcPr>
          <w:p w14:paraId="483674B8" w14:textId="3904F76C" w:rsidR="00C201D5" w:rsidRPr="00AB1677" w:rsidRDefault="00223066"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МАжФАМС</w:t>
            </w:r>
            <w:r w:rsidR="00C201D5" w:rsidRPr="00AB1677">
              <w:rPr>
                <w:rFonts w:ascii="Times New Roman" w:hAnsi="Times New Roman" w:cs="Times New Roman"/>
                <w:sz w:val="28"/>
                <w:szCs w:val="28"/>
                <w:lang w:val="kk-KZ"/>
              </w:rPr>
              <w:t>, КОЕ/г, артық емес</w:t>
            </w:r>
          </w:p>
        </w:tc>
        <w:tc>
          <w:tcPr>
            <w:tcW w:w="1915" w:type="dxa"/>
          </w:tcPr>
          <w:p w14:paraId="6C288A50"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1*10</w:t>
            </w:r>
            <w:r w:rsidRPr="00AB1677">
              <w:rPr>
                <w:rFonts w:ascii="Times New Roman" w:hAnsi="Times New Roman" w:cs="Times New Roman"/>
                <w:sz w:val="28"/>
                <w:szCs w:val="28"/>
                <w:vertAlign w:val="superscript"/>
                <w:lang w:val="kk-KZ"/>
              </w:rPr>
              <w:t>1</w:t>
            </w:r>
          </w:p>
        </w:tc>
        <w:tc>
          <w:tcPr>
            <w:tcW w:w="1915" w:type="dxa"/>
          </w:tcPr>
          <w:p w14:paraId="6A4F1D3D"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2*10</w:t>
            </w:r>
            <w:r w:rsidRPr="00AB1677">
              <w:rPr>
                <w:rFonts w:ascii="Times New Roman" w:hAnsi="Times New Roman" w:cs="Times New Roman"/>
                <w:sz w:val="28"/>
                <w:szCs w:val="28"/>
                <w:vertAlign w:val="superscript"/>
                <w:lang w:val="kk-KZ"/>
              </w:rPr>
              <w:t>1</w:t>
            </w:r>
          </w:p>
        </w:tc>
        <w:tc>
          <w:tcPr>
            <w:tcW w:w="1917" w:type="dxa"/>
          </w:tcPr>
          <w:p w14:paraId="7821A8DD"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1*10</w:t>
            </w:r>
            <w:r w:rsidRPr="00AB1677">
              <w:rPr>
                <w:rFonts w:ascii="Times New Roman" w:hAnsi="Times New Roman" w:cs="Times New Roman"/>
                <w:sz w:val="28"/>
                <w:szCs w:val="28"/>
                <w:vertAlign w:val="superscript"/>
                <w:lang w:val="kk-KZ"/>
              </w:rPr>
              <w:t>1</w:t>
            </w:r>
          </w:p>
        </w:tc>
      </w:tr>
      <w:tr w:rsidR="00C201D5" w:rsidRPr="00AB1677" w14:paraId="25B10BAC" w14:textId="77777777" w:rsidTr="000D63ED">
        <w:trPr>
          <w:trHeight w:val="244"/>
        </w:trPr>
        <w:tc>
          <w:tcPr>
            <w:tcW w:w="3558" w:type="dxa"/>
          </w:tcPr>
          <w:p w14:paraId="5625829A" w14:textId="2C3047B9" w:rsidR="00C201D5" w:rsidRPr="00AB1677" w:rsidRDefault="00223066"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саңырауқұлақ</w:t>
            </w:r>
            <w:r w:rsidR="00C201D5" w:rsidRPr="00AB1677">
              <w:rPr>
                <w:rFonts w:ascii="Times New Roman" w:hAnsi="Times New Roman" w:cs="Times New Roman"/>
                <w:sz w:val="28"/>
                <w:szCs w:val="28"/>
                <w:lang w:val="kk-KZ"/>
              </w:rPr>
              <w:t>, КОЕ/г</w:t>
            </w:r>
          </w:p>
        </w:tc>
        <w:tc>
          <w:tcPr>
            <w:tcW w:w="1915" w:type="dxa"/>
          </w:tcPr>
          <w:p w14:paraId="781039FD"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табылмады</w:t>
            </w:r>
          </w:p>
        </w:tc>
        <w:tc>
          <w:tcPr>
            <w:tcW w:w="1915" w:type="dxa"/>
          </w:tcPr>
          <w:p w14:paraId="218D9C44"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табылмады</w:t>
            </w:r>
          </w:p>
        </w:tc>
        <w:tc>
          <w:tcPr>
            <w:tcW w:w="1917" w:type="dxa"/>
          </w:tcPr>
          <w:p w14:paraId="50B0B232"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табылмады</w:t>
            </w:r>
          </w:p>
        </w:tc>
      </w:tr>
      <w:tr w:rsidR="00C201D5" w:rsidRPr="00AB1677" w14:paraId="58E942DC" w14:textId="77777777" w:rsidTr="000D63ED">
        <w:trPr>
          <w:trHeight w:val="263"/>
        </w:trPr>
        <w:tc>
          <w:tcPr>
            <w:tcW w:w="3558" w:type="dxa"/>
          </w:tcPr>
          <w:p w14:paraId="1419815B" w14:textId="75CD8804" w:rsidR="00C201D5" w:rsidRPr="00AB1677" w:rsidRDefault="00223066"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Зең </w:t>
            </w:r>
            <w:r w:rsidR="00C201D5" w:rsidRPr="00AB1677">
              <w:rPr>
                <w:rFonts w:ascii="Times New Roman" w:hAnsi="Times New Roman" w:cs="Times New Roman"/>
                <w:sz w:val="28"/>
                <w:szCs w:val="28"/>
                <w:lang w:val="kk-KZ"/>
              </w:rPr>
              <w:t>, КОЕ/г</w:t>
            </w:r>
          </w:p>
        </w:tc>
        <w:tc>
          <w:tcPr>
            <w:tcW w:w="1915" w:type="dxa"/>
          </w:tcPr>
          <w:p w14:paraId="3184388E"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8</w:t>
            </w:r>
          </w:p>
        </w:tc>
        <w:tc>
          <w:tcPr>
            <w:tcW w:w="1915" w:type="dxa"/>
          </w:tcPr>
          <w:p w14:paraId="387A77C7"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7</w:t>
            </w:r>
          </w:p>
        </w:tc>
        <w:tc>
          <w:tcPr>
            <w:tcW w:w="1917" w:type="dxa"/>
          </w:tcPr>
          <w:p w14:paraId="4D51DF1D"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5</w:t>
            </w:r>
          </w:p>
        </w:tc>
      </w:tr>
      <w:tr w:rsidR="00C201D5" w:rsidRPr="00AB1677" w14:paraId="0D79C992" w14:textId="77777777" w:rsidTr="000D63ED">
        <w:trPr>
          <w:trHeight w:val="397"/>
        </w:trPr>
        <w:tc>
          <w:tcPr>
            <w:tcW w:w="9305" w:type="dxa"/>
            <w:gridSpan w:val="4"/>
            <w:vAlign w:val="center"/>
          </w:tcPr>
          <w:p w14:paraId="07B6DE46"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Ауыр  металдар, мг/кг:</w:t>
            </w:r>
          </w:p>
        </w:tc>
      </w:tr>
      <w:tr w:rsidR="00C201D5" w:rsidRPr="00AB1677" w14:paraId="738FC483" w14:textId="77777777" w:rsidTr="000D63ED">
        <w:trPr>
          <w:trHeight w:val="368"/>
        </w:trPr>
        <w:tc>
          <w:tcPr>
            <w:tcW w:w="3558" w:type="dxa"/>
          </w:tcPr>
          <w:p w14:paraId="1436AAFA"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свинец</w:t>
            </w:r>
          </w:p>
        </w:tc>
        <w:tc>
          <w:tcPr>
            <w:tcW w:w="1915" w:type="dxa"/>
          </w:tcPr>
          <w:p w14:paraId="1049F07F"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табылмады</w:t>
            </w:r>
          </w:p>
        </w:tc>
        <w:tc>
          <w:tcPr>
            <w:tcW w:w="1915" w:type="dxa"/>
            <w:vAlign w:val="center"/>
          </w:tcPr>
          <w:p w14:paraId="7F9BEA09"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0,0004</w:t>
            </w:r>
          </w:p>
        </w:tc>
        <w:tc>
          <w:tcPr>
            <w:tcW w:w="1917" w:type="dxa"/>
          </w:tcPr>
          <w:p w14:paraId="1B6E5A6D"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табылмады</w:t>
            </w:r>
          </w:p>
        </w:tc>
      </w:tr>
      <w:tr w:rsidR="00C201D5" w:rsidRPr="00AB1677" w14:paraId="715371B2" w14:textId="77777777" w:rsidTr="000D63ED">
        <w:trPr>
          <w:trHeight w:val="338"/>
        </w:trPr>
        <w:tc>
          <w:tcPr>
            <w:tcW w:w="3558" w:type="dxa"/>
          </w:tcPr>
          <w:p w14:paraId="6D72C947"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кадмий</w:t>
            </w:r>
          </w:p>
        </w:tc>
        <w:tc>
          <w:tcPr>
            <w:tcW w:w="1915" w:type="dxa"/>
          </w:tcPr>
          <w:p w14:paraId="67A09403"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табылмады</w:t>
            </w:r>
          </w:p>
        </w:tc>
        <w:tc>
          <w:tcPr>
            <w:tcW w:w="1915" w:type="dxa"/>
          </w:tcPr>
          <w:p w14:paraId="165B3499"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0,0013</w:t>
            </w:r>
          </w:p>
        </w:tc>
        <w:tc>
          <w:tcPr>
            <w:tcW w:w="1917" w:type="dxa"/>
          </w:tcPr>
          <w:p w14:paraId="43FD8E93" w14:textId="77777777" w:rsidR="00C201D5" w:rsidRPr="00AB1677" w:rsidRDefault="00C201D5" w:rsidP="000D63ED">
            <w:pPr>
              <w:spacing w:after="0" w:line="240" w:lineRule="auto"/>
              <w:ind w:firstLine="37"/>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табылмады</w:t>
            </w:r>
          </w:p>
        </w:tc>
      </w:tr>
    </w:tbl>
    <w:p w14:paraId="392E8011" w14:textId="77777777" w:rsidR="00AB1677" w:rsidRDefault="00AB1677" w:rsidP="00C201D5">
      <w:pPr>
        <w:spacing w:after="0" w:line="240" w:lineRule="auto"/>
        <w:ind w:firstLine="709"/>
        <w:jc w:val="both"/>
        <w:rPr>
          <w:rFonts w:ascii="Times New Roman" w:hAnsi="Times New Roman" w:cs="Times New Roman"/>
          <w:sz w:val="28"/>
          <w:szCs w:val="28"/>
          <w:lang w:val="kk-KZ"/>
        </w:rPr>
      </w:pPr>
    </w:p>
    <w:p w14:paraId="293DA0C4" w14:textId="63451360" w:rsidR="00C201D5" w:rsidRPr="00AB1677" w:rsidRDefault="00C201D5" w:rsidP="00C201D5">
      <w:pPr>
        <w:spacing w:after="0" w:line="240" w:lineRule="auto"/>
        <w:ind w:firstLine="709"/>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Осылайша, </w:t>
      </w:r>
      <w:r w:rsid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w:t>
      </w:r>
      <w:r w:rsidR="0063485D">
        <w:rPr>
          <w:rFonts w:ascii="Times New Roman" w:hAnsi="Times New Roman" w:cs="Times New Roman"/>
          <w:sz w:val="28"/>
          <w:szCs w:val="28"/>
          <w:lang w:val="kk-KZ"/>
        </w:rPr>
        <w:t>о</w:t>
      </w:r>
      <w:r w:rsidR="00AB1677">
        <w:rPr>
          <w:rFonts w:ascii="Times New Roman" w:hAnsi="Times New Roman" w:cs="Times New Roman"/>
          <w:sz w:val="28"/>
          <w:szCs w:val="28"/>
          <w:lang w:val="kk-KZ"/>
        </w:rPr>
        <w:t>»</w:t>
      </w:r>
      <w:r w:rsidRPr="00AB1677">
        <w:rPr>
          <w:rFonts w:ascii="Times New Roman" w:hAnsi="Times New Roman" w:cs="Times New Roman"/>
          <w:sz w:val="28"/>
          <w:szCs w:val="28"/>
          <w:lang w:val="kk-KZ"/>
        </w:rPr>
        <w:t xml:space="preserve"> с</w:t>
      </w:r>
      <w:r w:rsidR="0063485D">
        <w:rPr>
          <w:rFonts w:ascii="Times New Roman" w:hAnsi="Times New Roman" w:cs="Times New Roman"/>
          <w:sz w:val="28"/>
          <w:szCs w:val="28"/>
          <w:lang w:val="kk-KZ"/>
        </w:rPr>
        <w:t xml:space="preserve">ұрыпы </w:t>
      </w:r>
      <w:r w:rsidRPr="00AB1677">
        <w:rPr>
          <w:rFonts w:ascii="Times New Roman" w:hAnsi="Times New Roman" w:cs="Times New Roman"/>
          <w:sz w:val="28"/>
          <w:szCs w:val="28"/>
          <w:lang w:val="kk-KZ"/>
        </w:rPr>
        <w:t>қауын</w:t>
      </w:r>
      <w:r w:rsidR="0063485D">
        <w:rPr>
          <w:rFonts w:ascii="Times New Roman" w:hAnsi="Times New Roman" w:cs="Times New Roman"/>
          <w:sz w:val="28"/>
          <w:szCs w:val="28"/>
          <w:lang w:val="kk-KZ"/>
        </w:rPr>
        <w:t>ы</w:t>
      </w:r>
      <w:r w:rsidRPr="00AB1677">
        <w:rPr>
          <w:rFonts w:ascii="Times New Roman" w:hAnsi="Times New Roman" w:cs="Times New Roman"/>
          <w:sz w:val="28"/>
          <w:szCs w:val="28"/>
          <w:lang w:val="kk-KZ"/>
        </w:rPr>
        <w:t xml:space="preserve"> </w:t>
      </w:r>
      <w:r w:rsidR="00AB1677">
        <w:rPr>
          <w:rFonts w:ascii="Times New Roman" w:hAnsi="Times New Roman" w:cs="Times New Roman"/>
          <w:sz w:val="28"/>
          <w:szCs w:val="28"/>
          <w:lang w:val="kk-KZ"/>
        </w:rPr>
        <w:t>жұмсағы</w:t>
      </w:r>
      <w:r w:rsidRPr="00AB1677">
        <w:rPr>
          <w:rFonts w:ascii="Times New Roman" w:hAnsi="Times New Roman" w:cs="Times New Roman"/>
          <w:sz w:val="28"/>
          <w:szCs w:val="28"/>
          <w:lang w:val="kk-KZ"/>
        </w:rPr>
        <w:t xml:space="preserve">ның, қабығының және </w:t>
      </w:r>
      <w:r w:rsidR="00DB758A">
        <w:rPr>
          <w:rFonts w:ascii="Times New Roman" w:hAnsi="Times New Roman" w:cs="Times New Roman"/>
          <w:sz w:val="28"/>
          <w:szCs w:val="28"/>
          <w:lang w:val="kk-KZ"/>
        </w:rPr>
        <w:t>дәндерінің</w:t>
      </w:r>
      <w:r w:rsidRPr="00AB1677">
        <w:rPr>
          <w:rFonts w:ascii="Times New Roman" w:hAnsi="Times New Roman" w:cs="Times New Roman"/>
          <w:sz w:val="28"/>
          <w:szCs w:val="28"/>
          <w:lang w:val="kk-KZ"/>
        </w:rPr>
        <w:t xml:space="preserve"> химиялық құрамы </w:t>
      </w:r>
      <w:r w:rsidR="00DB758A" w:rsidRPr="00AB1677">
        <w:rPr>
          <w:rFonts w:ascii="Times New Roman" w:hAnsi="Times New Roman" w:cs="Times New Roman"/>
          <w:sz w:val="28"/>
          <w:szCs w:val="28"/>
          <w:lang w:val="kk-KZ"/>
        </w:rPr>
        <w:t>бай</w:t>
      </w:r>
      <w:r w:rsidR="00DB758A">
        <w:rPr>
          <w:rFonts w:ascii="Times New Roman" w:hAnsi="Times New Roman" w:cs="Times New Roman"/>
          <w:sz w:val="28"/>
          <w:szCs w:val="28"/>
          <w:lang w:val="kk-KZ"/>
        </w:rPr>
        <w:t xml:space="preserve"> екенін</w:t>
      </w:r>
      <w:r w:rsidR="00DB758A" w:rsidRPr="00AB1677">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ескере отырып, оларды биологиялық белсенді заттары жоғары </w:t>
      </w:r>
      <w:r w:rsidR="00DB758A">
        <w:rPr>
          <w:rFonts w:ascii="Times New Roman" w:hAnsi="Times New Roman" w:cs="Times New Roman"/>
          <w:sz w:val="28"/>
          <w:szCs w:val="28"/>
          <w:lang w:val="kk-KZ"/>
        </w:rPr>
        <w:t>т</w:t>
      </w:r>
      <w:r w:rsidRPr="00AB1677">
        <w:rPr>
          <w:rFonts w:ascii="Times New Roman" w:hAnsi="Times New Roman" w:cs="Times New Roman"/>
          <w:sz w:val="28"/>
          <w:szCs w:val="28"/>
          <w:lang w:val="kk-KZ"/>
        </w:rPr>
        <w:t>ағамдық шикізаттың дәстүрлі емес түрлерінен алынған өнімдердің ассортиментін кеңейту мақсатында тағамдық және биологиялық құндылығы жоғары өнімдерді өндіру үшін пайдалану керек.</w:t>
      </w:r>
    </w:p>
    <w:p w14:paraId="3C4D56A5" w14:textId="202A0D93" w:rsidR="00C201D5" w:rsidRPr="00AB1677" w:rsidRDefault="00C201D5" w:rsidP="00C201D5">
      <w:pPr>
        <w:spacing w:after="0" w:line="240" w:lineRule="auto"/>
        <w:ind w:firstLine="709"/>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Қауын</w:t>
      </w:r>
      <w:r w:rsidR="00DB758A">
        <w:rPr>
          <w:rFonts w:ascii="Times New Roman" w:hAnsi="Times New Roman" w:cs="Times New Roman"/>
          <w:sz w:val="28"/>
          <w:szCs w:val="28"/>
          <w:lang w:val="kk-KZ"/>
        </w:rPr>
        <w:t xml:space="preserve">нан кептірілген ұнтақтар өнімі </w:t>
      </w:r>
      <w:r w:rsidRPr="00AB1677">
        <w:rPr>
          <w:rFonts w:ascii="Times New Roman" w:hAnsi="Times New Roman" w:cs="Times New Roman"/>
          <w:sz w:val="28"/>
          <w:szCs w:val="28"/>
          <w:lang w:val="kk-KZ"/>
        </w:rPr>
        <w:t xml:space="preserve">бұл керемет дәмі ғана емес, сонымен қатар белгілі бір емдік қасиеттері бар ерекше өнім. Бұл хош иісті жеміс адам денсаулығына пайдалы көптеген дәрумендер мен минералдарды сақтайды. Осыған байланысты </w:t>
      </w:r>
      <w:r w:rsidR="00DB758A">
        <w:rPr>
          <w:rFonts w:ascii="Times New Roman" w:hAnsi="Times New Roman" w:cs="Times New Roman"/>
          <w:sz w:val="28"/>
          <w:szCs w:val="28"/>
          <w:lang w:val="kk-KZ"/>
        </w:rPr>
        <w:t>«</w:t>
      </w:r>
      <w:r w:rsidRPr="00AB1677">
        <w:rPr>
          <w:rFonts w:ascii="Times New Roman" w:hAnsi="Times New Roman" w:cs="Times New Roman"/>
          <w:sz w:val="28"/>
          <w:szCs w:val="28"/>
          <w:lang w:val="kk-KZ"/>
        </w:rPr>
        <w:t>Торпед</w:t>
      </w:r>
      <w:r w:rsidR="0063485D">
        <w:rPr>
          <w:rFonts w:ascii="Times New Roman" w:hAnsi="Times New Roman" w:cs="Times New Roman"/>
          <w:sz w:val="28"/>
          <w:szCs w:val="28"/>
          <w:lang w:val="kk-KZ"/>
        </w:rPr>
        <w:t>о</w:t>
      </w:r>
      <w:r w:rsidR="00DB758A">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с</w:t>
      </w:r>
      <w:r w:rsidR="0063485D">
        <w:rPr>
          <w:rFonts w:ascii="Times New Roman" w:hAnsi="Times New Roman" w:cs="Times New Roman"/>
          <w:sz w:val="28"/>
          <w:szCs w:val="28"/>
          <w:lang w:val="kk-KZ"/>
        </w:rPr>
        <w:t>ұрыпы</w:t>
      </w:r>
      <w:r w:rsidRPr="00AB1677">
        <w:rPr>
          <w:rFonts w:ascii="Times New Roman" w:hAnsi="Times New Roman" w:cs="Times New Roman"/>
          <w:sz w:val="28"/>
          <w:szCs w:val="28"/>
          <w:lang w:val="kk-KZ"/>
        </w:rPr>
        <w:t xml:space="preserve"> қауынының физикалық-механикалық қасиеттерін, химиялық құрамын және құрамдас бөліктерінің (</w:t>
      </w:r>
      <w:r w:rsidR="00DB758A">
        <w:rPr>
          <w:rFonts w:ascii="Times New Roman" w:hAnsi="Times New Roman" w:cs="Times New Roman"/>
          <w:sz w:val="28"/>
          <w:szCs w:val="28"/>
          <w:lang w:val="kk-KZ"/>
        </w:rPr>
        <w:t>жұмсағы</w:t>
      </w:r>
      <w:r w:rsidRPr="00AB1677">
        <w:rPr>
          <w:rFonts w:ascii="Times New Roman" w:hAnsi="Times New Roman" w:cs="Times New Roman"/>
          <w:sz w:val="28"/>
          <w:szCs w:val="28"/>
          <w:lang w:val="kk-KZ"/>
        </w:rPr>
        <w:t xml:space="preserve">, қабығы, </w:t>
      </w:r>
      <w:r w:rsidR="00DB758A">
        <w:rPr>
          <w:rFonts w:ascii="Times New Roman" w:hAnsi="Times New Roman" w:cs="Times New Roman"/>
          <w:sz w:val="28"/>
          <w:szCs w:val="28"/>
          <w:lang w:val="kk-KZ"/>
        </w:rPr>
        <w:t>дәндері</w:t>
      </w:r>
      <w:r w:rsidRPr="00AB1677">
        <w:rPr>
          <w:rFonts w:ascii="Times New Roman" w:hAnsi="Times New Roman" w:cs="Times New Roman"/>
          <w:sz w:val="28"/>
          <w:szCs w:val="28"/>
          <w:lang w:val="kk-KZ"/>
        </w:rPr>
        <w:t>) қауіпсіздігін зерттедік.</w:t>
      </w:r>
    </w:p>
    <w:p w14:paraId="7E01D0CE" w14:textId="0B53A602" w:rsidR="00C201D5" w:rsidRDefault="00C201D5" w:rsidP="00C201D5">
      <w:pPr>
        <w:spacing w:after="0" w:line="240" w:lineRule="auto"/>
        <w:ind w:firstLine="709"/>
        <w:jc w:val="both"/>
        <w:rPr>
          <w:rFonts w:ascii="Times New Roman" w:hAnsi="Times New Roman" w:cs="Times New Roman"/>
          <w:sz w:val="28"/>
          <w:szCs w:val="28"/>
          <w:lang w:val="kk-KZ"/>
        </w:rPr>
      </w:pPr>
    </w:p>
    <w:p w14:paraId="23145DB7" w14:textId="77777777" w:rsidR="00CA37DF" w:rsidRPr="00AB1677" w:rsidRDefault="00CA37DF" w:rsidP="00C201D5">
      <w:pPr>
        <w:spacing w:after="0" w:line="240" w:lineRule="auto"/>
        <w:ind w:firstLine="709"/>
        <w:jc w:val="both"/>
        <w:rPr>
          <w:rFonts w:ascii="Times New Roman" w:hAnsi="Times New Roman" w:cs="Times New Roman"/>
          <w:sz w:val="28"/>
          <w:szCs w:val="28"/>
          <w:lang w:val="kk-KZ"/>
        </w:rPr>
      </w:pPr>
    </w:p>
    <w:p w14:paraId="26B45903" w14:textId="58E61735" w:rsidR="00C201D5" w:rsidRPr="00AB1677" w:rsidRDefault="00514EC0" w:rsidP="00A237FE">
      <w:pPr>
        <w:spacing w:after="0" w:line="240" w:lineRule="auto"/>
        <w:ind w:firstLine="709"/>
        <w:jc w:val="both"/>
        <w:rPr>
          <w:rFonts w:ascii="Times New Roman" w:hAnsi="Times New Roman" w:cs="Times New Roman"/>
          <w:b/>
          <w:bCs/>
          <w:sz w:val="28"/>
          <w:szCs w:val="28"/>
          <w:shd w:val="clear" w:color="auto" w:fill="FFFFFF"/>
          <w:lang w:val="kk-KZ"/>
        </w:rPr>
      </w:pPr>
      <w:r w:rsidRPr="00AB1677">
        <w:rPr>
          <w:rFonts w:ascii="Times New Roman" w:hAnsi="Times New Roman" w:cs="Times New Roman"/>
          <w:b/>
          <w:bCs/>
          <w:sz w:val="28"/>
          <w:szCs w:val="28"/>
          <w:shd w:val="clear" w:color="auto" w:fill="FFFFFF"/>
          <w:lang w:val="kk-KZ"/>
        </w:rPr>
        <w:t xml:space="preserve">3.7 </w:t>
      </w:r>
      <w:r w:rsidR="00A237FE" w:rsidRPr="00AB1677">
        <w:rPr>
          <w:rFonts w:ascii="Times New Roman" w:hAnsi="Times New Roman" w:cs="Times New Roman"/>
          <w:b/>
          <w:bCs/>
          <w:sz w:val="28"/>
          <w:szCs w:val="28"/>
          <w:shd w:val="clear" w:color="auto" w:fill="FFFFFF"/>
          <w:lang w:val="kk-KZ"/>
        </w:rPr>
        <w:t>«Торпедо»</w:t>
      </w:r>
      <w:r w:rsidR="00C201D5" w:rsidRPr="00AB1677">
        <w:rPr>
          <w:rFonts w:ascii="Times New Roman" w:hAnsi="Times New Roman" w:cs="Times New Roman"/>
          <w:b/>
          <w:bCs/>
          <w:sz w:val="28"/>
          <w:szCs w:val="28"/>
          <w:shd w:val="clear" w:color="auto" w:fill="FFFFFF"/>
          <w:lang w:val="kk-KZ"/>
        </w:rPr>
        <w:t xml:space="preserve"> </w:t>
      </w:r>
      <w:r w:rsidR="00DF2EE3">
        <w:rPr>
          <w:rFonts w:ascii="Times New Roman" w:hAnsi="Times New Roman" w:cs="Times New Roman"/>
          <w:b/>
          <w:bCs/>
          <w:sz w:val="28"/>
          <w:szCs w:val="28"/>
          <w:shd w:val="clear" w:color="auto" w:fill="FFFFFF"/>
          <w:lang w:val="kk-KZ"/>
        </w:rPr>
        <w:t>с</w:t>
      </w:r>
      <w:r w:rsidR="0063485D">
        <w:rPr>
          <w:rFonts w:ascii="Times New Roman" w:hAnsi="Times New Roman" w:cs="Times New Roman"/>
          <w:b/>
          <w:bCs/>
          <w:sz w:val="28"/>
          <w:szCs w:val="28"/>
          <w:shd w:val="clear" w:color="auto" w:fill="FFFFFF"/>
          <w:lang w:val="kk-KZ"/>
        </w:rPr>
        <w:t>ұрыпы</w:t>
      </w:r>
      <w:r w:rsidR="00DF2EE3">
        <w:rPr>
          <w:rFonts w:ascii="Times New Roman" w:hAnsi="Times New Roman" w:cs="Times New Roman"/>
          <w:b/>
          <w:bCs/>
          <w:sz w:val="28"/>
          <w:szCs w:val="28"/>
          <w:shd w:val="clear" w:color="auto" w:fill="FFFFFF"/>
          <w:lang w:val="kk-KZ"/>
        </w:rPr>
        <w:t xml:space="preserve"> </w:t>
      </w:r>
      <w:r w:rsidR="00A237FE" w:rsidRPr="00AB1677">
        <w:rPr>
          <w:rFonts w:ascii="Times New Roman" w:hAnsi="Times New Roman" w:cs="Times New Roman"/>
          <w:b/>
          <w:bCs/>
          <w:sz w:val="28"/>
          <w:szCs w:val="28"/>
          <w:shd w:val="clear" w:color="auto" w:fill="FFFFFF"/>
          <w:lang w:val="kk-KZ"/>
        </w:rPr>
        <w:t>қ</w:t>
      </w:r>
      <w:r w:rsidR="00C201D5" w:rsidRPr="00AB1677">
        <w:rPr>
          <w:rFonts w:ascii="Times New Roman" w:hAnsi="Times New Roman" w:cs="Times New Roman"/>
          <w:b/>
          <w:bCs/>
          <w:sz w:val="28"/>
          <w:szCs w:val="28"/>
          <w:shd w:val="clear" w:color="auto" w:fill="FFFFFF"/>
          <w:lang w:val="kk-KZ"/>
        </w:rPr>
        <w:t>ауын</w:t>
      </w:r>
      <w:r w:rsidR="00DF2EE3">
        <w:rPr>
          <w:rFonts w:ascii="Times New Roman" w:hAnsi="Times New Roman" w:cs="Times New Roman"/>
          <w:b/>
          <w:bCs/>
          <w:sz w:val="28"/>
          <w:szCs w:val="28"/>
          <w:shd w:val="clear" w:color="auto" w:fill="FFFFFF"/>
          <w:lang w:val="kk-KZ"/>
        </w:rPr>
        <w:t>ы</w:t>
      </w:r>
      <w:r w:rsidR="00A237FE" w:rsidRPr="00AB1677">
        <w:rPr>
          <w:rFonts w:ascii="Times New Roman" w:hAnsi="Times New Roman" w:cs="Times New Roman"/>
          <w:b/>
          <w:bCs/>
          <w:sz w:val="28"/>
          <w:szCs w:val="28"/>
          <w:shd w:val="clear" w:color="auto" w:fill="FFFFFF"/>
          <w:lang w:val="kk-KZ"/>
        </w:rPr>
        <w:t xml:space="preserve"> құрылымдарынан (қабығы, жұмсағы, дәндері) алынған ұнтақтарын ұндық </w:t>
      </w:r>
      <w:r w:rsidR="00C201D5" w:rsidRPr="00AB1677">
        <w:rPr>
          <w:rFonts w:ascii="Times New Roman" w:hAnsi="Times New Roman" w:cs="Times New Roman"/>
          <w:b/>
          <w:bCs/>
          <w:sz w:val="28"/>
          <w:szCs w:val="28"/>
          <w:shd w:val="clear" w:color="auto" w:fill="FFFFFF"/>
          <w:lang w:val="kk-KZ"/>
        </w:rPr>
        <w:t>кондитерлік өндірістерінде пайдалану</w:t>
      </w:r>
    </w:p>
    <w:p w14:paraId="62BB2F4A" w14:textId="166A87DE" w:rsidR="00C201D5" w:rsidRPr="00AB1677" w:rsidRDefault="00DB758A" w:rsidP="0057105E">
      <w:pPr>
        <w:pStyle w:val="Default"/>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Торпедо</w:t>
      </w:r>
      <w:r>
        <w:rPr>
          <w:rFonts w:ascii="Times New Roman" w:hAnsi="Times New Roman" w:cs="Times New Roman"/>
          <w:sz w:val="28"/>
          <w:szCs w:val="28"/>
          <w:lang w:val="kk-KZ"/>
        </w:rPr>
        <w:t>»</w:t>
      </w:r>
      <w:r w:rsidR="00C201D5" w:rsidRPr="00AB1677">
        <w:rPr>
          <w:rFonts w:ascii="Times New Roman" w:hAnsi="Times New Roman" w:cs="Times New Roman"/>
          <w:sz w:val="28"/>
          <w:szCs w:val="28"/>
          <w:lang w:val="kk-KZ"/>
        </w:rPr>
        <w:t xml:space="preserve"> с</w:t>
      </w:r>
      <w:r w:rsidR="0063485D">
        <w:rPr>
          <w:rFonts w:ascii="Times New Roman" w:hAnsi="Times New Roman" w:cs="Times New Roman"/>
          <w:sz w:val="28"/>
          <w:szCs w:val="28"/>
          <w:lang w:val="kk-KZ"/>
        </w:rPr>
        <w:t>ұрыпы</w:t>
      </w:r>
      <w:r>
        <w:rPr>
          <w:rFonts w:ascii="Times New Roman" w:hAnsi="Times New Roman" w:cs="Times New Roman"/>
          <w:sz w:val="28"/>
          <w:szCs w:val="28"/>
          <w:lang w:val="kk-KZ"/>
        </w:rPr>
        <w:t xml:space="preserve"> қауынының</w:t>
      </w:r>
      <w:r w:rsidR="00C201D5" w:rsidRPr="00AB1677">
        <w:rPr>
          <w:rFonts w:ascii="Times New Roman" w:hAnsi="Times New Roman" w:cs="Times New Roman"/>
          <w:sz w:val="28"/>
          <w:szCs w:val="28"/>
          <w:lang w:val="kk-KZ"/>
        </w:rPr>
        <w:t xml:space="preserve"> жұмсағы, қабығы және </w:t>
      </w:r>
      <w:r>
        <w:rPr>
          <w:rFonts w:ascii="Times New Roman" w:hAnsi="Times New Roman" w:cs="Times New Roman"/>
          <w:sz w:val="28"/>
          <w:szCs w:val="28"/>
          <w:lang w:val="kk-KZ"/>
        </w:rPr>
        <w:t xml:space="preserve">дәндерінің </w:t>
      </w:r>
      <w:r w:rsidR="00C201D5" w:rsidRPr="00AB1677">
        <w:rPr>
          <w:rFonts w:ascii="Times New Roman" w:hAnsi="Times New Roman" w:cs="Times New Roman"/>
          <w:sz w:val="28"/>
          <w:szCs w:val="28"/>
          <w:lang w:val="kk-KZ"/>
        </w:rPr>
        <w:t>химиялық құрамға бай екенін ескере отырып, оларды биологиялық белсенді заттардың көп мөлшері бар, тағамдық шикізат түрлерінен өнімдердің ассортиментін кеңейту үшін тағамдық және биологиялық құндылығы жоғары өнімдер шығару үшін қолдану керек.</w:t>
      </w:r>
    </w:p>
    <w:p w14:paraId="42121495" w14:textId="56A425FF" w:rsidR="00C201D5" w:rsidRDefault="00C201D5" w:rsidP="00C201D5">
      <w:pPr>
        <w:pStyle w:val="Default"/>
        <w:ind w:firstLine="720"/>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Біз қауын жұмсағын, қабығын және дәндерін кептіруден кейін ұнтақ алдық. Олар 2,5% - дан 10% - ға дейінгі арақатынаста кекс дайындау кезінде жоғары сапалы ұнға қосылды. Ұнтақ түріндегі қайта өңдеу өнімдерінің химиялық құрамы мен қауіпсіздік көрсеткіштерін кешенді зерттеу негізінде тамақ өнімдерін дамыту үшін қауынды қалдықсыз пайдаланумен </w:t>
      </w:r>
      <w:r w:rsidRPr="00AB1677">
        <w:rPr>
          <w:rFonts w:ascii="Times New Roman" w:hAnsi="Times New Roman" w:cs="Times New Roman"/>
          <w:sz w:val="28"/>
          <w:szCs w:val="28"/>
          <w:lang w:val="kk-KZ"/>
        </w:rPr>
        <w:lastRenderedPageBreak/>
        <w:t>құрамдастырылған тамақ өнімдері өндірісінің ассортиментін кеңейтуге мүмкіндік береді. Бұл тамақ өндірісін дамытудағы үлкен бір бағыттың жолын ашады.</w:t>
      </w:r>
    </w:p>
    <w:p w14:paraId="64F597B2" w14:textId="5CF77EBD" w:rsidR="00DB758A" w:rsidRDefault="00DB758A" w:rsidP="00DB758A">
      <w:pPr>
        <w:spacing w:after="0" w:line="240" w:lineRule="auto"/>
        <w:ind w:firstLine="567"/>
        <w:jc w:val="both"/>
        <w:rPr>
          <w:rFonts w:ascii="Times New Roman" w:hAnsi="Times New Roman" w:cs="Times New Roman"/>
          <w:sz w:val="28"/>
          <w:szCs w:val="28"/>
          <w:shd w:val="clear" w:color="auto" w:fill="FFFFFF"/>
          <w:lang w:val="kk-KZ"/>
        </w:rPr>
      </w:pPr>
      <w:r w:rsidRPr="00AB1677">
        <w:rPr>
          <w:rFonts w:ascii="Times New Roman" w:hAnsi="Times New Roman" w:cs="Times New Roman"/>
          <w:sz w:val="28"/>
          <w:szCs w:val="28"/>
          <w:shd w:val="clear" w:color="auto" w:fill="FFFFFF"/>
          <w:lang w:val="kk-KZ"/>
        </w:rPr>
        <w:t>«Торпедо» с</w:t>
      </w:r>
      <w:r w:rsidR="0063485D">
        <w:rPr>
          <w:rFonts w:ascii="Times New Roman" w:hAnsi="Times New Roman" w:cs="Times New Roman"/>
          <w:sz w:val="28"/>
          <w:szCs w:val="28"/>
          <w:shd w:val="clear" w:color="auto" w:fill="FFFFFF"/>
          <w:lang w:val="kk-KZ"/>
        </w:rPr>
        <w:t>ұрыпы</w:t>
      </w:r>
      <w:r w:rsidRPr="00AB1677">
        <w:rPr>
          <w:rFonts w:ascii="Times New Roman" w:hAnsi="Times New Roman" w:cs="Times New Roman"/>
          <w:sz w:val="28"/>
          <w:szCs w:val="28"/>
          <w:shd w:val="clear" w:color="auto" w:fill="FFFFFF"/>
          <w:lang w:val="kk-KZ"/>
        </w:rPr>
        <w:t xml:space="preserve"> қауынының құрылымдарын кептіріп, ұндық ұнтақтар өнімдерін ал</w:t>
      </w:r>
      <w:r>
        <w:rPr>
          <w:rFonts w:ascii="Times New Roman" w:hAnsi="Times New Roman" w:cs="Times New Roman"/>
          <w:sz w:val="28"/>
          <w:szCs w:val="28"/>
          <w:shd w:val="clear" w:color="auto" w:fill="FFFFFF"/>
          <w:lang w:val="kk-KZ"/>
        </w:rPr>
        <w:t xml:space="preserve">ғаннан соң, бұл өнімдерді кондитер өнімдері ішінен кекске араластырып дайындалып пісірілді және дайындау технологиясы </w:t>
      </w:r>
      <w:r w:rsidR="001E3A49" w:rsidRPr="001E3A49">
        <w:rPr>
          <w:rFonts w:ascii="Times New Roman" w:hAnsi="Times New Roman" w:cs="Times New Roman"/>
          <w:sz w:val="28"/>
          <w:szCs w:val="28"/>
          <w:shd w:val="clear" w:color="auto" w:fill="FFFFFF"/>
          <w:lang w:val="kk-KZ"/>
        </w:rPr>
        <w:t>5</w:t>
      </w:r>
      <w:r w:rsidRPr="001E3A49">
        <w:rPr>
          <w:rFonts w:ascii="Times New Roman" w:hAnsi="Times New Roman" w:cs="Times New Roman"/>
          <w:sz w:val="28"/>
          <w:szCs w:val="28"/>
          <w:shd w:val="clear" w:color="auto" w:fill="FFFFFF"/>
          <w:lang w:val="kk-KZ"/>
        </w:rPr>
        <w:t xml:space="preserve"> сұлбада.</w:t>
      </w:r>
    </w:p>
    <w:p w14:paraId="6946F178" w14:textId="61AA6C0F" w:rsidR="00DB758A" w:rsidRDefault="00DB758A" w:rsidP="00DB758A">
      <w:pPr>
        <w:spacing w:after="0" w:line="240" w:lineRule="auto"/>
        <w:ind w:firstLine="567"/>
        <w:jc w:val="both"/>
        <w:rPr>
          <w:rFonts w:ascii="Times New Roman" w:hAnsi="Times New Roman" w:cs="Times New Roman"/>
          <w:sz w:val="28"/>
          <w:szCs w:val="28"/>
          <w:shd w:val="clear" w:color="auto" w:fill="FFFFFF"/>
          <w:lang w:val="kk-KZ"/>
        </w:rPr>
      </w:pPr>
    </w:p>
    <w:p w14:paraId="62006D57" w14:textId="0CF7DF1F" w:rsidR="00DB758A" w:rsidRDefault="006A0E92" w:rsidP="00DB758A">
      <w:pPr>
        <w:spacing w:after="0" w:line="240" w:lineRule="auto"/>
        <w:ind w:firstLine="567"/>
        <w:jc w:val="both"/>
        <w:rPr>
          <w:rFonts w:ascii="Times New Roman" w:hAnsi="Times New Roman" w:cs="Times New Roman"/>
          <w:sz w:val="28"/>
          <w:szCs w:val="28"/>
          <w:shd w:val="clear" w:color="auto" w:fill="FFFFFF"/>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766784" behindDoc="0" locked="0" layoutInCell="1" allowOverlap="1" wp14:anchorId="1C376CAC" wp14:editId="0170B50C">
                <wp:simplePos x="0" y="0"/>
                <wp:positionH relativeFrom="margin">
                  <wp:align>center</wp:align>
                </wp:positionH>
                <wp:positionV relativeFrom="paragraph">
                  <wp:posOffset>102235</wp:posOffset>
                </wp:positionV>
                <wp:extent cx="3009014" cy="701749"/>
                <wp:effectExtent l="0" t="0" r="20320" b="22225"/>
                <wp:wrapNone/>
                <wp:docPr id="431" name="Прямоугольник: скругленные углы 431"/>
                <wp:cNvGraphicFramePr/>
                <a:graphic xmlns:a="http://schemas.openxmlformats.org/drawingml/2006/main">
                  <a:graphicData uri="http://schemas.microsoft.com/office/word/2010/wordprocessingShape">
                    <wps:wsp>
                      <wps:cNvSpPr/>
                      <wps:spPr>
                        <a:xfrm>
                          <a:off x="0" y="0"/>
                          <a:ext cx="3009014" cy="701749"/>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11030212" w14:textId="7777777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 xml:space="preserve">Кондитер өнімін араластыру </w:t>
                            </w:r>
                          </w:p>
                          <w:p w14:paraId="6E453903" w14:textId="1C62AFE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(рецептура бойынша)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C376CAC" id="Прямоугольник: скругленные углы 431" o:spid="_x0000_s1197" style="position:absolute;left:0;text-align:left;margin-left:0;margin-top:8.05pt;width:236.95pt;height:55.25pt;z-index:25176678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" fillcolor="#f3a875 [2165]" strokecolor="#ed7d31 [3205]" strokeweight=".5pt">
                <v:fill color2="#f09558 [2613]" rotate="t" colors="0 #f7bda4;.5 #f5b195;1 #f8a581" focus="100%" type="gradient">
                  <o:fill v:ext="view" type="gradientUnscaled"/>
                </v:fill>
                <v:stroke joinstyle="miter"/>
                <v:textbox>
                  <w:txbxContent>
                    <w:p w14:paraId="11030212" w14:textId="7777777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 xml:space="preserve">Кондитер өнімін араластыру </w:t>
                      </w:r>
                    </w:p>
                    <w:p w14:paraId="6E453903" w14:textId="1C62AFE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(рецептура бойынша)</w:t>
                      </w:r>
                    </w:p>
                  </w:txbxContent>
                </v:textbox>
                <w10:wrap anchorx="margin"/>
              </v:roundrect>
            </w:pict>
          </mc:Fallback>
        </mc:AlternateContent>
      </w:r>
    </w:p>
    <w:p w14:paraId="570E3513" w14:textId="5F9502CF" w:rsidR="00DB758A" w:rsidRDefault="00DB758A" w:rsidP="00DB758A">
      <w:pPr>
        <w:spacing w:after="0" w:line="240" w:lineRule="auto"/>
        <w:ind w:firstLine="567"/>
        <w:jc w:val="both"/>
        <w:rPr>
          <w:rFonts w:ascii="Times New Roman" w:hAnsi="Times New Roman" w:cs="Times New Roman"/>
          <w:sz w:val="28"/>
          <w:szCs w:val="28"/>
          <w:shd w:val="clear" w:color="auto" w:fill="FFFFFF"/>
          <w:lang w:val="kk-KZ"/>
        </w:rPr>
      </w:pPr>
    </w:p>
    <w:p w14:paraId="6E76C6A7" w14:textId="77777777" w:rsidR="00DB758A" w:rsidRPr="00AB1677" w:rsidRDefault="00DB758A" w:rsidP="00DB758A">
      <w:pPr>
        <w:spacing w:after="0" w:line="240" w:lineRule="auto"/>
        <w:ind w:firstLine="567"/>
        <w:jc w:val="both"/>
        <w:rPr>
          <w:rFonts w:ascii="Times New Roman" w:hAnsi="Times New Roman" w:cs="Times New Roman"/>
          <w:sz w:val="28"/>
          <w:szCs w:val="28"/>
          <w:shd w:val="clear" w:color="auto" w:fill="FFFFFF"/>
          <w:lang w:val="kk-KZ"/>
        </w:rPr>
      </w:pPr>
    </w:p>
    <w:p w14:paraId="7252939B" w14:textId="1B6C0B57" w:rsidR="00DB758A" w:rsidRDefault="006A0E92" w:rsidP="00C201D5">
      <w:pPr>
        <w:pStyle w:val="Default"/>
        <w:ind w:firstLine="720"/>
        <w:jc w:val="both"/>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776000" behindDoc="0" locked="0" layoutInCell="1" allowOverlap="1" wp14:anchorId="1AFBBD82" wp14:editId="5BDE2D5A">
                <wp:simplePos x="0" y="0"/>
                <wp:positionH relativeFrom="column">
                  <wp:posOffset>2970870</wp:posOffset>
                </wp:positionH>
                <wp:positionV relativeFrom="paragraph">
                  <wp:posOffset>190987</wp:posOffset>
                </wp:positionV>
                <wp:extent cx="0" cy="297786"/>
                <wp:effectExtent l="95250" t="0" r="57150" b="64770"/>
                <wp:wrapNone/>
                <wp:docPr id="436" name="Прямая со стрелкой 436"/>
                <wp:cNvGraphicFramePr/>
                <a:graphic xmlns:a="http://schemas.openxmlformats.org/drawingml/2006/main">
                  <a:graphicData uri="http://schemas.microsoft.com/office/word/2010/wordprocessingShape">
                    <wps:wsp>
                      <wps:cNvCnPr/>
                      <wps:spPr>
                        <a:xfrm>
                          <a:off x="0" y="0"/>
                          <a:ext cx="0" cy="297786"/>
                        </a:xfrm>
                        <a:prstGeom prst="straightConnector1">
                          <a:avLst/>
                        </a:prstGeom>
                        <a:ln>
                          <a:headEnd type="none" w="med" len="med"/>
                          <a:tailEnd type="arrow" w="med" len="med"/>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092BEA0B" id="Прямая со стрелкой 436" o:spid="_x0000_s1026" type="#_x0000_t32" style="position:absolute;margin-left:233.95pt;margin-top:15.05pt;width:0;height:23.45pt;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" strokecolor="#ed7d31 [3205]" strokeweight="1.5pt">
                <v:stroke endarrow="open" joinstyle="miter"/>
              </v:shape>
            </w:pict>
          </mc:Fallback>
        </mc:AlternateContent>
      </w:r>
    </w:p>
    <w:p w14:paraId="4DAE970A" w14:textId="36460E8A" w:rsidR="00DB758A" w:rsidRDefault="00DB758A" w:rsidP="00C201D5">
      <w:pPr>
        <w:pStyle w:val="Default"/>
        <w:ind w:firstLine="720"/>
        <w:jc w:val="both"/>
        <w:rPr>
          <w:rFonts w:ascii="Times New Roman" w:hAnsi="Times New Roman" w:cs="Times New Roman"/>
          <w:sz w:val="28"/>
          <w:szCs w:val="28"/>
          <w:lang w:val="kk-KZ"/>
        </w:rPr>
      </w:pPr>
    </w:p>
    <w:p w14:paraId="390B6963" w14:textId="6B705F23" w:rsidR="006A0E92" w:rsidRDefault="006A0E92" w:rsidP="00C201D5">
      <w:pPr>
        <w:pStyle w:val="Default"/>
        <w:ind w:firstLine="720"/>
        <w:jc w:val="both"/>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768832" behindDoc="0" locked="0" layoutInCell="1" allowOverlap="1" wp14:anchorId="3CA6FB60" wp14:editId="757EC509">
                <wp:simplePos x="0" y="0"/>
                <wp:positionH relativeFrom="column">
                  <wp:posOffset>1466229</wp:posOffset>
                </wp:positionH>
                <wp:positionV relativeFrom="paragraph">
                  <wp:posOffset>66040</wp:posOffset>
                </wp:positionV>
                <wp:extent cx="3009014" cy="701749"/>
                <wp:effectExtent l="0" t="0" r="20320" b="22225"/>
                <wp:wrapNone/>
                <wp:docPr id="432" name="Прямоугольник: скругленные углы 432"/>
                <wp:cNvGraphicFramePr/>
                <a:graphic xmlns:a="http://schemas.openxmlformats.org/drawingml/2006/main">
                  <a:graphicData uri="http://schemas.microsoft.com/office/word/2010/wordprocessingShape">
                    <wps:wsp>
                      <wps:cNvSpPr/>
                      <wps:spPr>
                        <a:xfrm>
                          <a:off x="0" y="0"/>
                          <a:ext cx="3009014" cy="701749"/>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3F8851F7" w14:textId="7777777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Пісіру</w:t>
                            </w:r>
                          </w:p>
                          <w:p w14:paraId="26C59729" w14:textId="44CA93BE"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 xml:space="preserve"> (150°С, 20-25 мин</w:t>
                            </w:r>
                            <w:r>
                              <w:rPr>
                                <w:rFonts w:ascii="Times New Roman" w:hAnsi="Times New Roman" w:cs="Times New Roman"/>
                                <w:sz w:val="24"/>
                                <w:szCs w:val="24"/>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CA6FB60" id="Прямоугольник: скругленные углы 432" o:spid="_x0000_s1198" style="position:absolute;left:0;text-align:left;margin-left:115.45pt;margin-top:5.2pt;width:236.95pt;height:55.2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" fillcolor="#f3a875 [2165]" strokecolor="#ed7d31 [3205]" strokeweight=".5pt">
                <v:fill color2="#f09558 [2613]" rotate="t" colors="0 #f7bda4;.5 #f5b195;1 #f8a581" focus="100%" type="gradient">
                  <o:fill v:ext="view" type="gradientUnscaled"/>
                </v:fill>
                <v:stroke joinstyle="miter"/>
                <v:textbox>
                  <w:txbxContent>
                    <w:p w14:paraId="3F8851F7" w14:textId="7777777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Пісіру</w:t>
                      </w:r>
                    </w:p>
                    <w:p w14:paraId="26C59729" w14:textId="44CA93BE"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 xml:space="preserve"> (150°С, 20-25 мин</w:t>
                      </w:r>
                      <w:r>
                        <w:rPr>
                          <w:rFonts w:ascii="Times New Roman" w:hAnsi="Times New Roman" w:cs="Times New Roman"/>
                          <w:sz w:val="24"/>
                          <w:szCs w:val="24"/>
                          <w:lang w:val="kk-KZ"/>
                        </w:rPr>
                        <w:t>)</w:t>
                      </w:r>
                    </w:p>
                  </w:txbxContent>
                </v:textbox>
              </v:roundrect>
            </w:pict>
          </mc:Fallback>
        </mc:AlternateContent>
      </w:r>
    </w:p>
    <w:p w14:paraId="101BDEFB" w14:textId="68F99232" w:rsidR="006A0E92" w:rsidRDefault="006A0E92" w:rsidP="00C201D5">
      <w:pPr>
        <w:pStyle w:val="Default"/>
        <w:ind w:firstLine="720"/>
        <w:jc w:val="both"/>
        <w:rPr>
          <w:rFonts w:ascii="Times New Roman" w:hAnsi="Times New Roman" w:cs="Times New Roman"/>
          <w:sz w:val="28"/>
          <w:szCs w:val="28"/>
          <w:lang w:val="kk-KZ"/>
        </w:rPr>
      </w:pPr>
    </w:p>
    <w:p w14:paraId="3D22AB75" w14:textId="76187607" w:rsidR="006A0E92" w:rsidRDefault="006A0E92" w:rsidP="00C201D5">
      <w:pPr>
        <w:pStyle w:val="Default"/>
        <w:ind w:firstLine="720"/>
        <w:jc w:val="both"/>
        <w:rPr>
          <w:rFonts w:ascii="Times New Roman" w:hAnsi="Times New Roman" w:cs="Times New Roman"/>
          <w:sz w:val="28"/>
          <w:szCs w:val="28"/>
          <w:lang w:val="kk-KZ"/>
        </w:rPr>
      </w:pPr>
    </w:p>
    <w:p w14:paraId="2374D22C" w14:textId="4C04522F" w:rsidR="006A0E92" w:rsidRDefault="006A0E92" w:rsidP="00C201D5">
      <w:pPr>
        <w:pStyle w:val="Default"/>
        <w:ind w:firstLine="720"/>
        <w:jc w:val="both"/>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777024" behindDoc="0" locked="0" layoutInCell="1" allowOverlap="1" wp14:anchorId="5CD1B3C8" wp14:editId="1B59F2CB">
                <wp:simplePos x="0" y="0"/>
                <wp:positionH relativeFrom="column">
                  <wp:posOffset>2972642</wp:posOffset>
                </wp:positionH>
                <wp:positionV relativeFrom="paragraph">
                  <wp:posOffset>168172</wp:posOffset>
                </wp:positionV>
                <wp:extent cx="0" cy="308344"/>
                <wp:effectExtent l="76200" t="0" r="57150" b="53975"/>
                <wp:wrapNone/>
                <wp:docPr id="439" name="Прямая со стрелкой 439"/>
                <wp:cNvGraphicFramePr/>
                <a:graphic xmlns:a="http://schemas.openxmlformats.org/drawingml/2006/main">
                  <a:graphicData uri="http://schemas.microsoft.com/office/word/2010/wordprocessingShape">
                    <wps:wsp>
                      <wps:cNvCnPr/>
                      <wps:spPr>
                        <a:xfrm>
                          <a:off x="0" y="0"/>
                          <a:ext cx="0" cy="308344"/>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7864DB8C" id="Прямая со стрелкой 439" o:spid="_x0000_s1026" type="#_x0000_t32" style="position:absolute;margin-left:234.05pt;margin-top:13.25pt;width:0;height:24.3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" strokecolor="#ed7d31 [3205]" strokeweight="1.5pt">
                <v:stroke endarrow="block" joinstyle="miter"/>
              </v:shape>
            </w:pict>
          </mc:Fallback>
        </mc:AlternateContent>
      </w:r>
    </w:p>
    <w:p w14:paraId="133C1393" w14:textId="51D9D700" w:rsidR="006A0E92" w:rsidRDefault="006A0E92" w:rsidP="00C201D5">
      <w:pPr>
        <w:pStyle w:val="Default"/>
        <w:ind w:firstLine="720"/>
        <w:jc w:val="both"/>
        <w:rPr>
          <w:rFonts w:ascii="Times New Roman" w:hAnsi="Times New Roman" w:cs="Times New Roman"/>
          <w:sz w:val="28"/>
          <w:szCs w:val="28"/>
          <w:lang w:val="kk-KZ"/>
        </w:rPr>
      </w:pPr>
    </w:p>
    <w:p w14:paraId="41D32CCE" w14:textId="67E42A38" w:rsidR="006A0E92" w:rsidRDefault="006A0E92" w:rsidP="00C201D5">
      <w:pPr>
        <w:pStyle w:val="Default"/>
        <w:ind w:firstLine="720"/>
        <w:jc w:val="both"/>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770880" behindDoc="0" locked="0" layoutInCell="1" allowOverlap="1" wp14:anchorId="44FDD56B" wp14:editId="64C4076C">
                <wp:simplePos x="0" y="0"/>
                <wp:positionH relativeFrom="margin">
                  <wp:align>center</wp:align>
                </wp:positionH>
                <wp:positionV relativeFrom="paragraph">
                  <wp:posOffset>51967</wp:posOffset>
                </wp:positionV>
                <wp:extent cx="3009014" cy="701749"/>
                <wp:effectExtent l="0" t="0" r="20320" b="22225"/>
                <wp:wrapNone/>
                <wp:docPr id="433" name="Прямоугольник: скругленные углы 433"/>
                <wp:cNvGraphicFramePr/>
                <a:graphic xmlns:a="http://schemas.openxmlformats.org/drawingml/2006/main">
                  <a:graphicData uri="http://schemas.microsoft.com/office/word/2010/wordprocessingShape">
                    <wps:wsp>
                      <wps:cNvSpPr/>
                      <wps:spPr>
                        <a:xfrm>
                          <a:off x="0" y="0"/>
                          <a:ext cx="3009014" cy="701749"/>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2E20A921" w14:textId="7777777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 xml:space="preserve">Суыту </w:t>
                            </w:r>
                          </w:p>
                          <w:p w14:paraId="0D0EBAE1" w14:textId="70BA1766"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(20-22°С)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4FDD56B" id="Прямоугольник: скругленные углы 433" o:spid="_x0000_s1199" style="position:absolute;left:0;text-align:left;margin-left:0;margin-top:4.1pt;width:236.95pt;height:55.25pt;z-index:25177088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" fillcolor="#f3a875 [2165]" strokecolor="#ed7d31 [3205]" strokeweight=".5pt">
                <v:fill color2="#f09558 [2613]" rotate="t" colors="0 #f7bda4;.5 #f5b195;1 #f8a581" focus="100%" type="gradient">
                  <o:fill v:ext="view" type="gradientUnscaled"/>
                </v:fill>
                <v:stroke joinstyle="miter"/>
                <v:textbox>
                  <w:txbxContent>
                    <w:p w14:paraId="2E20A921" w14:textId="7777777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 xml:space="preserve">Суыту </w:t>
                      </w:r>
                    </w:p>
                    <w:p w14:paraId="0D0EBAE1" w14:textId="70BA1766"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(20-22°С)</w:t>
                      </w:r>
                    </w:p>
                  </w:txbxContent>
                </v:textbox>
                <w10:wrap anchorx="margin"/>
              </v:roundrect>
            </w:pict>
          </mc:Fallback>
        </mc:AlternateContent>
      </w:r>
    </w:p>
    <w:p w14:paraId="51E8E27A" w14:textId="2DFDA2B1" w:rsidR="006A0E92" w:rsidRDefault="006A0E92" w:rsidP="00C201D5">
      <w:pPr>
        <w:pStyle w:val="Default"/>
        <w:ind w:firstLine="720"/>
        <w:jc w:val="both"/>
        <w:rPr>
          <w:rFonts w:ascii="Times New Roman" w:hAnsi="Times New Roman" w:cs="Times New Roman"/>
          <w:sz w:val="28"/>
          <w:szCs w:val="28"/>
          <w:lang w:val="kk-KZ"/>
        </w:rPr>
      </w:pPr>
    </w:p>
    <w:p w14:paraId="34AD367B" w14:textId="0B69E0EA" w:rsidR="006A0E92" w:rsidRDefault="006A0E92" w:rsidP="00C201D5">
      <w:pPr>
        <w:pStyle w:val="Default"/>
        <w:ind w:firstLine="720"/>
        <w:jc w:val="both"/>
        <w:rPr>
          <w:rFonts w:ascii="Times New Roman" w:hAnsi="Times New Roman" w:cs="Times New Roman"/>
          <w:sz w:val="28"/>
          <w:szCs w:val="28"/>
          <w:lang w:val="kk-KZ"/>
        </w:rPr>
      </w:pPr>
    </w:p>
    <w:p w14:paraId="1D84DCF6" w14:textId="0C185C47" w:rsidR="006A0E92" w:rsidRDefault="006A0E92" w:rsidP="00C201D5">
      <w:pPr>
        <w:pStyle w:val="Default"/>
        <w:ind w:firstLine="720"/>
        <w:jc w:val="both"/>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779072" behindDoc="0" locked="0" layoutInCell="1" allowOverlap="1" wp14:anchorId="3AA44A97" wp14:editId="4F5DA47B">
                <wp:simplePos x="0" y="0"/>
                <wp:positionH relativeFrom="column">
                  <wp:posOffset>2977117</wp:posOffset>
                </wp:positionH>
                <wp:positionV relativeFrom="paragraph">
                  <wp:posOffset>114049</wp:posOffset>
                </wp:positionV>
                <wp:extent cx="0" cy="308344"/>
                <wp:effectExtent l="76200" t="0" r="57150" b="53975"/>
                <wp:wrapNone/>
                <wp:docPr id="440" name="Прямая со стрелкой 440"/>
                <wp:cNvGraphicFramePr/>
                <a:graphic xmlns:a="http://schemas.openxmlformats.org/drawingml/2006/main">
                  <a:graphicData uri="http://schemas.microsoft.com/office/word/2010/wordprocessingShape">
                    <wps:wsp>
                      <wps:cNvCnPr/>
                      <wps:spPr>
                        <a:xfrm>
                          <a:off x="0" y="0"/>
                          <a:ext cx="0" cy="308344"/>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183AE7BF" id="Прямая со стрелкой 440" o:spid="_x0000_s1026" type="#_x0000_t32" style="position:absolute;margin-left:234.4pt;margin-top:9pt;width:0;height:24.3pt;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" strokecolor="#ed7d31 [3205]" strokeweight="1.5pt">
                <v:stroke endarrow="block" joinstyle="miter"/>
              </v:shape>
            </w:pict>
          </mc:Fallback>
        </mc:AlternateContent>
      </w:r>
    </w:p>
    <w:p w14:paraId="436D0C8C" w14:textId="3E7319C0" w:rsidR="006A0E92" w:rsidRDefault="006A0E92" w:rsidP="00C201D5">
      <w:pPr>
        <w:pStyle w:val="Default"/>
        <w:ind w:firstLine="720"/>
        <w:jc w:val="both"/>
        <w:rPr>
          <w:rFonts w:ascii="Times New Roman" w:hAnsi="Times New Roman" w:cs="Times New Roman"/>
          <w:sz w:val="28"/>
          <w:szCs w:val="28"/>
          <w:lang w:val="kk-KZ"/>
        </w:rPr>
      </w:pPr>
    </w:p>
    <w:p w14:paraId="6504B66F" w14:textId="668DC277" w:rsidR="006A0E92" w:rsidRDefault="006A0E92" w:rsidP="00C201D5">
      <w:pPr>
        <w:pStyle w:val="Default"/>
        <w:ind w:firstLine="720"/>
        <w:jc w:val="both"/>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772928" behindDoc="0" locked="0" layoutInCell="1" allowOverlap="1" wp14:anchorId="1310324F" wp14:editId="567BF240">
                <wp:simplePos x="0" y="0"/>
                <wp:positionH relativeFrom="margin">
                  <wp:align>center</wp:align>
                </wp:positionH>
                <wp:positionV relativeFrom="paragraph">
                  <wp:posOffset>16362</wp:posOffset>
                </wp:positionV>
                <wp:extent cx="3009014" cy="701749"/>
                <wp:effectExtent l="0" t="0" r="20320" b="22225"/>
                <wp:wrapNone/>
                <wp:docPr id="434" name="Прямоугольник: скругленные углы 434"/>
                <wp:cNvGraphicFramePr/>
                <a:graphic xmlns:a="http://schemas.openxmlformats.org/drawingml/2006/main">
                  <a:graphicData uri="http://schemas.microsoft.com/office/word/2010/wordprocessingShape">
                    <wps:wsp>
                      <wps:cNvSpPr/>
                      <wps:spPr>
                        <a:xfrm>
                          <a:off x="0" y="0"/>
                          <a:ext cx="3009014" cy="701749"/>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79D1B2A9" w14:textId="7777777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 xml:space="preserve">Қаптау </w:t>
                            </w:r>
                          </w:p>
                          <w:p w14:paraId="78B351E4" w14:textId="1D770398"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(6 данадан)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310324F" id="Прямоугольник: скругленные углы 434" o:spid="_x0000_s1200" style="position:absolute;left:0;text-align:left;margin-left:0;margin-top:1.3pt;width:236.95pt;height:55.25pt;z-index:2517729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" fillcolor="#f3a875 [2165]" strokecolor="#ed7d31 [3205]" strokeweight=".5pt">
                <v:fill color2="#f09558 [2613]" rotate="t" colors="0 #f7bda4;.5 #f5b195;1 #f8a581" focus="100%" type="gradient">
                  <o:fill v:ext="view" type="gradientUnscaled"/>
                </v:fill>
                <v:stroke joinstyle="miter"/>
                <v:textbox>
                  <w:txbxContent>
                    <w:p w14:paraId="79D1B2A9" w14:textId="7777777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 xml:space="preserve">Қаптау </w:t>
                      </w:r>
                    </w:p>
                    <w:p w14:paraId="78B351E4" w14:textId="1D770398"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(6 данадан)</w:t>
                      </w:r>
                    </w:p>
                  </w:txbxContent>
                </v:textbox>
                <w10:wrap anchorx="margin"/>
              </v:roundrect>
            </w:pict>
          </mc:Fallback>
        </mc:AlternateContent>
      </w:r>
    </w:p>
    <w:p w14:paraId="6F27568B" w14:textId="7C89AD71" w:rsidR="006A0E92" w:rsidRDefault="006A0E92" w:rsidP="00C201D5">
      <w:pPr>
        <w:pStyle w:val="Default"/>
        <w:ind w:firstLine="720"/>
        <w:jc w:val="both"/>
        <w:rPr>
          <w:rFonts w:ascii="Times New Roman" w:hAnsi="Times New Roman" w:cs="Times New Roman"/>
          <w:sz w:val="28"/>
          <w:szCs w:val="28"/>
          <w:lang w:val="kk-KZ"/>
        </w:rPr>
      </w:pPr>
    </w:p>
    <w:p w14:paraId="4B6A1A2F" w14:textId="431F2F6F" w:rsidR="006A0E92" w:rsidRDefault="006A0E92" w:rsidP="00C201D5">
      <w:pPr>
        <w:pStyle w:val="Default"/>
        <w:ind w:firstLine="720"/>
        <w:jc w:val="both"/>
        <w:rPr>
          <w:rFonts w:ascii="Times New Roman" w:hAnsi="Times New Roman" w:cs="Times New Roman"/>
          <w:sz w:val="28"/>
          <w:szCs w:val="28"/>
          <w:lang w:val="kk-KZ"/>
        </w:rPr>
      </w:pPr>
    </w:p>
    <w:p w14:paraId="559CEDDF" w14:textId="60AFB915" w:rsidR="006A0E92" w:rsidRDefault="006A0E92" w:rsidP="00C201D5">
      <w:pPr>
        <w:pStyle w:val="Default"/>
        <w:ind w:firstLine="720"/>
        <w:jc w:val="both"/>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781120" behindDoc="0" locked="0" layoutInCell="1" allowOverlap="1" wp14:anchorId="07D5C7C3" wp14:editId="6C096CD8">
                <wp:simplePos x="0" y="0"/>
                <wp:positionH relativeFrom="column">
                  <wp:posOffset>3030279</wp:posOffset>
                </wp:positionH>
                <wp:positionV relativeFrom="paragraph">
                  <wp:posOffset>107522</wp:posOffset>
                </wp:positionV>
                <wp:extent cx="0" cy="308344"/>
                <wp:effectExtent l="76200" t="0" r="57150" b="53975"/>
                <wp:wrapNone/>
                <wp:docPr id="441" name="Прямая со стрелкой 441"/>
                <wp:cNvGraphicFramePr/>
                <a:graphic xmlns:a="http://schemas.openxmlformats.org/drawingml/2006/main">
                  <a:graphicData uri="http://schemas.microsoft.com/office/word/2010/wordprocessingShape">
                    <wps:wsp>
                      <wps:cNvCnPr/>
                      <wps:spPr>
                        <a:xfrm>
                          <a:off x="0" y="0"/>
                          <a:ext cx="0" cy="308344"/>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55AE5477" id="Прямая со стрелкой 441" o:spid="_x0000_s1026" type="#_x0000_t32" style="position:absolute;margin-left:238.6pt;margin-top:8.45pt;width:0;height:24.3pt;z-index:25178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" strokecolor="#ed7d31 [3205]" strokeweight="1.5pt">
                <v:stroke endarrow="block" joinstyle="miter"/>
              </v:shape>
            </w:pict>
          </mc:Fallback>
        </mc:AlternateContent>
      </w:r>
    </w:p>
    <w:p w14:paraId="3EF2C97D" w14:textId="03289A1B" w:rsidR="006A0E92" w:rsidRDefault="006A0E92" w:rsidP="00C201D5">
      <w:pPr>
        <w:pStyle w:val="Default"/>
        <w:ind w:firstLine="720"/>
        <w:jc w:val="both"/>
        <w:rPr>
          <w:rFonts w:ascii="Times New Roman" w:hAnsi="Times New Roman" w:cs="Times New Roman"/>
          <w:sz w:val="28"/>
          <w:szCs w:val="28"/>
          <w:lang w:val="kk-KZ"/>
        </w:rPr>
      </w:pPr>
    </w:p>
    <w:p w14:paraId="47ACA991" w14:textId="09FDBD1D" w:rsidR="006A0E92" w:rsidRDefault="006A0E92" w:rsidP="00C201D5">
      <w:pPr>
        <w:pStyle w:val="Default"/>
        <w:ind w:firstLine="720"/>
        <w:jc w:val="both"/>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774976" behindDoc="0" locked="0" layoutInCell="1" allowOverlap="1" wp14:anchorId="664CBD1A" wp14:editId="40A19461">
                <wp:simplePos x="0" y="0"/>
                <wp:positionH relativeFrom="column">
                  <wp:posOffset>1467293</wp:posOffset>
                </wp:positionH>
                <wp:positionV relativeFrom="paragraph">
                  <wp:posOffset>10633</wp:posOffset>
                </wp:positionV>
                <wp:extent cx="3009014" cy="701749"/>
                <wp:effectExtent l="0" t="0" r="20320" b="22225"/>
                <wp:wrapNone/>
                <wp:docPr id="435" name="Прямоугольник: скругленные углы 435"/>
                <wp:cNvGraphicFramePr/>
                <a:graphic xmlns:a="http://schemas.openxmlformats.org/drawingml/2006/main">
                  <a:graphicData uri="http://schemas.microsoft.com/office/word/2010/wordprocessingShape">
                    <wps:wsp>
                      <wps:cNvSpPr/>
                      <wps:spPr>
                        <a:xfrm>
                          <a:off x="0" y="0"/>
                          <a:ext cx="3009014" cy="701749"/>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32D5B423" w14:textId="7777777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Дайын өнімді сақтау</w:t>
                            </w:r>
                          </w:p>
                          <w:p w14:paraId="6AC45BAC" w14:textId="3E35D914"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 xml:space="preserve"> (1 ай)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64CBD1A" id="Прямоугольник: скругленные углы 435" o:spid="_x0000_s1201" style="position:absolute;left:0;text-align:left;margin-left:115.55pt;margin-top:.85pt;width:236.95pt;height:55.2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" fillcolor="#f3a875 [2165]" strokecolor="#ed7d31 [3205]" strokeweight=".5pt">
                <v:fill color2="#f09558 [2613]" rotate="t" colors="0 #f7bda4;.5 #f5b195;1 #f8a581" focus="100%" type="gradient">
                  <o:fill v:ext="view" type="gradientUnscaled"/>
                </v:fill>
                <v:stroke joinstyle="miter"/>
                <v:textbox>
                  <w:txbxContent>
                    <w:p w14:paraId="32D5B423" w14:textId="77777777"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Дайын өнімді сақтау</w:t>
                      </w:r>
                    </w:p>
                    <w:p w14:paraId="6AC45BAC" w14:textId="3E35D914" w:rsidR="00066D13" w:rsidRPr="006A0E92" w:rsidRDefault="00066D13" w:rsidP="006A0E92">
                      <w:pPr>
                        <w:spacing w:after="0"/>
                        <w:jc w:val="center"/>
                        <w:rPr>
                          <w:rFonts w:ascii="Times New Roman" w:hAnsi="Times New Roman" w:cs="Times New Roman"/>
                          <w:sz w:val="24"/>
                          <w:szCs w:val="24"/>
                          <w:lang w:val="kk-KZ"/>
                        </w:rPr>
                      </w:pPr>
                      <w:r w:rsidRPr="006A0E92">
                        <w:rPr>
                          <w:rFonts w:ascii="Times New Roman" w:hAnsi="Times New Roman" w:cs="Times New Roman"/>
                          <w:sz w:val="24"/>
                          <w:szCs w:val="24"/>
                          <w:lang w:val="kk-KZ"/>
                        </w:rPr>
                        <w:t xml:space="preserve"> (1 ай)</w:t>
                      </w:r>
                    </w:p>
                  </w:txbxContent>
                </v:textbox>
              </v:roundrect>
            </w:pict>
          </mc:Fallback>
        </mc:AlternateContent>
      </w:r>
    </w:p>
    <w:p w14:paraId="77F87665" w14:textId="37832700" w:rsidR="00DB758A" w:rsidRDefault="00DB758A" w:rsidP="00C201D5">
      <w:pPr>
        <w:pStyle w:val="Default"/>
        <w:ind w:firstLine="720"/>
        <w:jc w:val="both"/>
        <w:rPr>
          <w:rFonts w:ascii="Times New Roman" w:hAnsi="Times New Roman" w:cs="Times New Roman"/>
          <w:sz w:val="28"/>
          <w:szCs w:val="28"/>
          <w:lang w:val="kk-KZ"/>
        </w:rPr>
      </w:pPr>
    </w:p>
    <w:p w14:paraId="3D7BF6C1" w14:textId="57B61617" w:rsidR="006A0E92" w:rsidRDefault="006A0E92" w:rsidP="00C201D5">
      <w:pPr>
        <w:pStyle w:val="Default"/>
        <w:ind w:firstLine="720"/>
        <w:jc w:val="both"/>
        <w:rPr>
          <w:rFonts w:ascii="Times New Roman" w:hAnsi="Times New Roman" w:cs="Times New Roman"/>
          <w:sz w:val="28"/>
          <w:szCs w:val="28"/>
          <w:lang w:val="kk-KZ"/>
        </w:rPr>
      </w:pPr>
    </w:p>
    <w:p w14:paraId="7F7A513C" w14:textId="128B65AF" w:rsidR="006A0E92" w:rsidRDefault="006A0E92" w:rsidP="00C201D5">
      <w:pPr>
        <w:pStyle w:val="Default"/>
        <w:ind w:firstLine="720"/>
        <w:jc w:val="both"/>
        <w:rPr>
          <w:rFonts w:ascii="Times New Roman" w:hAnsi="Times New Roman" w:cs="Times New Roman"/>
          <w:sz w:val="28"/>
          <w:szCs w:val="28"/>
          <w:lang w:val="kk-KZ"/>
        </w:rPr>
      </w:pPr>
    </w:p>
    <w:p w14:paraId="08C899DC" w14:textId="5161788A" w:rsidR="006A0E92" w:rsidRDefault="008640E9" w:rsidP="008640E9">
      <w:pPr>
        <w:pStyle w:val="Default"/>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Сұлба </w:t>
      </w:r>
      <w:r w:rsidR="001E3A49">
        <w:rPr>
          <w:rFonts w:ascii="Times New Roman" w:hAnsi="Times New Roman" w:cs="Times New Roman"/>
          <w:sz w:val="28"/>
          <w:szCs w:val="28"/>
          <w:lang w:val="kk-KZ"/>
        </w:rPr>
        <w:t>5</w:t>
      </w:r>
      <w:r w:rsidRPr="008640E9">
        <w:rPr>
          <w:rFonts w:ascii="Times New Roman" w:hAnsi="Times New Roman" w:cs="Times New Roman"/>
          <w:sz w:val="28"/>
          <w:szCs w:val="28"/>
          <w:lang w:val="kk-KZ"/>
        </w:rPr>
        <w:t xml:space="preserve"> – </w:t>
      </w:r>
      <w:r>
        <w:rPr>
          <w:rFonts w:ascii="Times New Roman" w:hAnsi="Times New Roman" w:cs="Times New Roman"/>
          <w:sz w:val="28"/>
          <w:szCs w:val="28"/>
          <w:lang w:val="kk-KZ"/>
        </w:rPr>
        <w:t>Кекс өнімін дайындау технологисы</w:t>
      </w:r>
    </w:p>
    <w:p w14:paraId="57ED0024" w14:textId="3A2B5146" w:rsidR="008640E9" w:rsidRDefault="008640E9" w:rsidP="008640E9">
      <w:pPr>
        <w:pStyle w:val="Default"/>
        <w:ind w:firstLine="720"/>
        <w:jc w:val="center"/>
        <w:rPr>
          <w:rFonts w:ascii="Times New Roman" w:hAnsi="Times New Roman" w:cs="Times New Roman"/>
          <w:sz w:val="28"/>
          <w:szCs w:val="28"/>
          <w:lang w:val="kk-KZ"/>
        </w:rPr>
      </w:pPr>
    </w:p>
    <w:p w14:paraId="3C21FF16" w14:textId="332ED1EA" w:rsidR="000F7467" w:rsidRDefault="000F7467" w:rsidP="000F7467">
      <w:pPr>
        <w:pStyle w:val="Default"/>
        <w:ind w:firstLine="720"/>
        <w:jc w:val="both"/>
        <w:rPr>
          <w:rFonts w:ascii="Times New Roman" w:hAnsi="Times New Roman" w:cs="Times New Roman"/>
          <w:sz w:val="32"/>
          <w:szCs w:val="32"/>
          <w:lang w:val="kk-KZ"/>
        </w:rPr>
      </w:pPr>
      <w:r w:rsidRPr="000F7467">
        <w:rPr>
          <w:rStyle w:val="ezkurwreuab5ozgtqnkl"/>
          <w:rFonts w:ascii="Times New Roman" w:hAnsi="Times New Roman" w:cs="Times New Roman"/>
          <w:sz w:val="28"/>
          <w:szCs w:val="28"/>
          <w:lang w:val="kk-KZ"/>
        </w:rPr>
        <w:t>Қауын</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ұнтағы</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қосылған</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кекстерді</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дайындау</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технологиясы</w:t>
      </w:r>
      <w:r>
        <w:rPr>
          <w:rStyle w:val="ezkurwreuab5ozgtqnkl"/>
          <w:rFonts w:ascii="Times New Roman" w:hAnsi="Times New Roman" w:cs="Times New Roman"/>
          <w:sz w:val="28"/>
          <w:szCs w:val="28"/>
          <w:lang w:val="kk-KZ"/>
        </w:rPr>
        <w:t xml:space="preserve"> бұл қарапайым үй жағдайындағы рецепт бойынша әзірлейміз.</w:t>
      </w:r>
      <w:r w:rsidRPr="000F7467">
        <w:rPr>
          <w:rFonts w:ascii="Times New Roman" w:hAnsi="Times New Roman" w:cs="Times New Roman"/>
          <w:sz w:val="28"/>
          <w:szCs w:val="28"/>
          <w:lang w:val="kk-KZ"/>
        </w:rPr>
        <w:t xml:space="preserve"> </w:t>
      </w:r>
      <w:r>
        <w:rPr>
          <w:rFonts w:ascii="Times New Roman" w:hAnsi="Times New Roman" w:cs="Times New Roman"/>
          <w:sz w:val="28"/>
          <w:szCs w:val="28"/>
          <w:lang w:val="kk-KZ"/>
        </w:rPr>
        <w:t>Б</w:t>
      </w:r>
      <w:r w:rsidRPr="000F7467">
        <w:rPr>
          <w:rFonts w:ascii="Times New Roman" w:hAnsi="Times New Roman" w:cs="Times New Roman"/>
          <w:sz w:val="28"/>
          <w:szCs w:val="28"/>
          <w:lang w:val="kk-KZ"/>
        </w:rPr>
        <w:t xml:space="preserve">идай </w:t>
      </w:r>
      <w:r w:rsidRPr="000F7467">
        <w:rPr>
          <w:rStyle w:val="ezkurwreuab5ozgtqnkl"/>
          <w:rFonts w:ascii="Times New Roman" w:hAnsi="Times New Roman" w:cs="Times New Roman"/>
          <w:sz w:val="28"/>
          <w:szCs w:val="28"/>
          <w:lang w:val="kk-KZ"/>
        </w:rPr>
        <w:t>ұны</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200</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г</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қауын</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ұнтағы</w:t>
      </w:r>
      <w:r>
        <w:rPr>
          <w:rStyle w:val="ezkurwreuab5ozgtqnkl"/>
          <w:rFonts w:ascii="Times New Roman" w:hAnsi="Times New Roman" w:cs="Times New Roman"/>
          <w:sz w:val="28"/>
          <w:szCs w:val="28"/>
          <w:lang w:val="kk-KZ"/>
        </w:rPr>
        <w:t xml:space="preserve">нан </w:t>
      </w:r>
      <w:r w:rsidRPr="000F7467">
        <w:rPr>
          <w:rFonts w:ascii="Times New Roman" w:hAnsi="Times New Roman" w:cs="Times New Roman"/>
          <w:sz w:val="28"/>
          <w:szCs w:val="28"/>
          <w:lang w:val="kk-KZ"/>
        </w:rPr>
        <w:t>30-</w:t>
      </w:r>
      <w:r w:rsidRPr="000F7467">
        <w:rPr>
          <w:rStyle w:val="ezkurwreuab5ozgtqnkl"/>
          <w:rFonts w:ascii="Times New Roman" w:hAnsi="Times New Roman" w:cs="Times New Roman"/>
          <w:sz w:val="28"/>
          <w:szCs w:val="28"/>
          <w:lang w:val="kk-KZ"/>
        </w:rPr>
        <w:t>50</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г</w:t>
      </w:r>
      <w:r>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қан</w:t>
      </w:r>
      <w:r>
        <w:rPr>
          <w:rStyle w:val="ezkurwreuab5ozgtqnkl"/>
          <w:rFonts w:ascii="Times New Roman" w:hAnsi="Times New Roman" w:cs="Times New Roman"/>
          <w:sz w:val="28"/>
          <w:szCs w:val="28"/>
          <w:lang w:val="kk-KZ"/>
        </w:rPr>
        <w:t xml:space="preserve">т </w:t>
      </w:r>
      <w:r w:rsidRPr="000F7467">
        <w:rPr>
          <w:rStyle w:val="ezkurwreuab5ozgtqnkl"/>
          <w:rFonts w:ascii="Times New Roman" w:hAnsi="Times New Roman" w:cs="Times New Roman"/>
          <w:sz w:val="28"/>
          <w:szCs w:val="28"/>
          <w:lang w:val="kk-KZ"/>
        </w:rPr>
        <w:t>150</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г</w:t>
      </w:r>
      <w:r>
        <w:rPr>
          <w:rStyle w:val="ezkurwreuab5ozgtqnkl"/>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май</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(немесе</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өсімдік)</w:t>
      </w:r>
      <w:r w:rsidRPr="000F7467">
        <w:rPr>
          <w:rFonts w:ascii="Times New Roman" w:hAnsi="Times New Roman" w:cs="Times New Roman"/>
          <w:sz w:val="28"/>
          <w:szCs w:val="28"/>
          <w:lang w:val="kk-KZ"/>
        </w:rPr>
        <w:t xml:space="preserve"> </w:t>
      </w:r>
      <w:r>
        <w:rPr>
          <w:rStyle w:val="ezkurwreuab5ozgtqnkl"/>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100</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г</w:t>
      </w:r>
      <w:r>
        <w:rPr>
          <w:rStyle w:val="ezkurwreuab5ozgtqnkl"/>
          <w:rFonts w:ascii="Times New Roman" w:hAnsi="Times New Roman" w:cs="Times New Roman"/>
          <w:sz w:val="28"/>
          <w:szCs w:val="28"/>
          <w:lang w:val="kk-KZ"/>
        </w:rPr>
        <w:t>, ж</w:t>
      </w:r>
      <w:r w:rsidRPr="000F7467">
        <w:rPr>
          <w:rStyle w:val="ezkurwreuab5ozgtqnkl"/>
          <w:rFonts w:ascii="Times New Roman" w:hAnsi="Times New Roman" w:cs="Times New Roman"/>
          <w:sz w:val="28"/>
          <w:szCs w:val="28"/>
          <w:lang w:val="kk-KZ"/>
        </w:rPr>
        <w:t>ұмыртқа-3</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дана</w:t>
      </w:r>
      <w:r>
        <w:rPr>
          <w:rStyle w:val="ezkurwreuab5ozgtqnkl"/>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дәміне</w:t>
      </w:r>
      <w:r w:rsidRPr="000F7467">
        <w:rPr>
          <w:rFonts w:ascii="Times New Roman" w:hAnsi="Times New Roman" w:cs="Times New Roman"/>
          <w:sz w:val="28"/>
          <w:szCs w:val="28"/>
          <w:lang w:val="kk-KZ"/>
        </w:rPr>
        <w:t xml:space="preserve"> қарай </w:t>
      </w:r>
      <w:r w:rsidRPr="000F7467">
        <w:rPr>
          <w:rStyle w:val="ezkurwreuab5ozgtqnkl"/>
          <w:rFonts w:ascii="Times New Roman" w:hAnsi="Times New Roman" w:cs="Times New Roman"/>
          <w:sz w:val="28"/>
          <w:szCs w:val="28"/>
          <w:lang w:val="kk-KZ"/>
        </w:rPr>
        <w:t>тұз</w:t>
      </w:r>
      <w:r>
        <w:rPr>
          <w:rFonts w:ascii="Times New Roman" w:hAnsi="Times New Roman" w:cs="Times New Roman"/>
          <w:sz w:val="28"/>
          <w:szCs w:val="28"/>
          <w:lang w:val="kk-KZ"/>
        </w:rPr>
        <w:t xml:space="preserve"> қосып барлығын араластырамыз. Одан соң </w:t>
      </w:r>
      <w:r w:rsidRPr="000F7467">
        <w:rPr>
          <w:rFonts w:ascii="Times New Roman" w:hAnsi="Times New Roman" w:cs="Times New Roman"/>
          <w:sz w:val="28"/>
          <w:szCs w:val="28"/>
          <w:lang w:val="kk-KZ"/>
        </w:rPr>
        <w:t>150°С градуста , 20-25 мин</w:t>
      </w:r>
      <w:r>
        <w:rPr>
          <w:rFonts w:ascii="Times New Roman" w:hAnsi="Times New Roman" w:cs="Times New Roman"/>
          <w:sz w:val="28"/>
          <w:szCs w:val="28"/>
          <w:lang w:val="kk-KZ"/>
        </w:rPr>
        <w:t xml:space="preserve"> пеште пісіріп аламыз. Піскен соң кекстерді </w:t>
      </w:r>
      <w:r w:rsidRPr="000F7467">
        <w:rPr>
          <w:rFonts w:ascii="Times New Roman" w:hAnsi="Times New Roman" w:cs="Times New Roman"/>
          <w:sz w:val="28"/>
          <w:szCs w:val="28"/>
          <w:lang w:val="kk-KZ"/>
        </w:rPr>
        <w:t xml:space="preserve">20-22°С </w:t>
      </w:r>
      <w:r>
        <w:rPr>
          <w:rFonts w:ascii="Times New Roman" w:hAnsi="Times New Roman" w:cs="Times New Roman"/>
          <w:sz w:val="28"/>
          <w:szCs w:val="28"/>
          <w:lang w:val="kk-KZ"/>
        </w:rPr>
        <w:t xml:space="preserve">бөлме температурасында суытамыз. Дайын болған кекстерді </w:t>
      </w:r>
      <w:r w:rsidRPr="000F7467">
        <w:rPr>
          <w:rFonts w:ascii="Times New Roman" w:hAnsi="Times New Roman" w:cs="Times New Roman"/>
          <w:sz w:val="28"/>
          <w:szCs w:val="28"/>
          <w:lang w:val="kk-KZ"/>
        </w:rPr>
        <w:t xml:space="preserve">6 данадан </w:t>
      </w:r>
      <w:r>
        <w:rPr>
          <w:rFonts w:ascii="Times New Roman" w:hAnsi="Times New Roman" w:cs="Times New Roman"/>
          <w:sz w:val="28"/>
          <w:szCs w:val="28"/>
          <w:lang w:val="kk-KZ"/>
        </w:rPr>
        <w:t xml:space="preserve">қойып, </w:t>
      </w:r>
      <w:r w:rsidRPr="000F7467">
        <w:rPr>
          <w:rFonts w:ascii="Times New Roman" w:hAnsi="Times New Roman" w:cs="Times New Roman"/>
          <w:sz w:val="28"/>
          <w:szCs w:val="28"/>
          <w:lang w:val="kk-KZ"/>
        </w:rPr>
        <w:t xml:space="preserve">1 </w:t>
      </w:r>
      <w:r>
        <w:rPr>
          <w:rFonts w:ascii="Times New Roman" w:hAnsi="Times New Roman" w:cs="Times New Roman"/>
          <w:sz w:val="28"/>
          <w:szCs w:val="28"/>
          <w:lang w:val="kk-KZ"/>
        </w:rPr>
        <w:t>айға сақтауға қоямыз.</w:t>
      </w:r>
    </w:p>
    <w:p w14:paraId="43EB1956" w14:textId="77777777" w:rsidR="00DD2D71" w:rsidRDefault="00DD2D71" w:rsidP="00DD2D71">
      <w:pPr>
        <w:pStyle w:val="Default"/>
        <w:ind w:firstLine="720"/>
        <w:jc w:val="both"/>
        <w:rPr>
          <w:rFonts w:ascii="Times New Roman" w:hAnsi="Times New Roman" w:cs="Times New Roman"/>
          <w:sz w:val="28"/>
          <w:szCs w:val="28"/>
          <w:lang w:val="kk-KZ"/>
        </w:rPr>
      </w:pPr>
      <w:r w:rsidRPr="000F7467">
        <w:rPr>
          <w:rStyle w:val="ezkurwreuab5ozgtqnkl"/>
          <w:rFonts w:ascii="Times New Roman" w:hAnsi="Times New Roman" w:cs="Times New Roman"/>
          <w:sz w:val="28"/>
          <w:szCs w:val="28"/>
          <w:lang w:val="kk-KZ"/>
        </w:rPr>
        <w:t>Қауын</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ұнтағы</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қосылған</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кекстерді</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дайындау</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технологиясы</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осы</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ингредиенттің</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ерекше</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қасиеттеріне</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байланысты</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классикалық</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рецепттен</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сәл</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өзгеше.</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Қауын</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ұнтағы</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ерекше</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хош</w:t>
      </w:r>
      <w:r w:rsidRPr="000F7467">
        <w:rPr>
          <w:rFonts w:ascii="Times New Roman" w:hAnsi="Times New Roman" w:cs="Times New Roman"/>
          <w:sz w:val="28"/>
          <w:szCs w:val="28"/>
          <w:lang w:val="kk-KZ"/>
        </w:rPr>
        <w:t xml:space="preserve"> иіс</w:t>
      </w:r>
      <w:r w:rsidRPr="000F7467">
        <w:rPr>
          <w:rStyle w:val="ezkurwreuab5ozgtqnkl"/>
          <w:rFonts w:ascii="Times New Roman" w:hAnsi="Times New Roman" w:cs="Times New Roman"/>
          <w:sz w:val="28"/>
          <w:szCs w:val="28"/>
          <w:lang w:val="kk-KZ"/>
        </w:rPr>
        <w:t>,</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дәм</w:t>
      </w:r>
      <w:r w:rsidRPr="000F7467">
        <w:rPr>
          <w:rFonts w:ascii="Times New Roman" w:hAnsi="Times New Roman" w:cs="Times New Roman"/>
          <w:sz w:val="28"/>
          <w:szCs w:val="28"/>
          <w:lang w:val="kk-KZ"/>
        </w:rPr>
        <w:t xml:space="preserve"> береді </w:t>
      </w:r>
      <w:r w:rsidRPr="000F7467">
        <w:rPr>
          <w:rStyle w:val="ezkurwreuab5ozgtqnkl"/>
          <w:rFonts w:ascii="Times New Roman" w:hAnsi="Times New Roman" w:cs="Times New Roman"/>
          <w:sz w:val="28"/>
          <w:szCs w:val="28"/>
          <w:lang w:val="kk-KZ"/>
        </w:rPr>
        <w:t>және</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тағамдық</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құндылығын</w:t>
      </w:r>
      <w:r w:rsidRPr="000F7467">
        <w:rPr>
          <w:rFonts w:ascii="Times New Roman" w:hAnsi="Times New Roman" w:cs="Times New Roman"/>
          <w:sz w:val="28"/>
          <w:szCs w:val="28"/>
          <w:lang w:val="kk-KZ"/>
        </w:rPr>
        <w:t xml:space="preserve"> </w:t>
      </w:r>
      <w:r w:rsidRPr="000F7467">
        <w:rPr>
          <w:rStyle w:val="ezkurwreuab5ozgtqnkl"/>
          <w:rFonts w:ascii="Times New Roman" w:hAnsi="Times New Roman" w:cs="Times New Roman"/>
          <w:sz w:val="28"/>
          <w:szCs w:val="28"/>
          <w:lang w:val="kk-KZ"/>
        </w:rPr>
        <w:t>арттырады.</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DD2D71" w14:paraId="16F8020A" w14:textId="77777777" w:rsidTr="00DD2D71">
        <w:tc>
          <w:tcPr>
            <w:tcW w:w="9345" w:type="dxa"/>
          </w:tcPr>
          <w:p w14:paraId="16C4CCF8" w14:textId="6494C198" w:rsidR="00DD2D71" w:rsidRDefault="00DD2D71" w:rsidP="00DD2D71">
            <w:pPr>
              <w:pStyle w:val="Default"/>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lastRenderedPageBreak/>
              <w:drawing>
                <wp:inline distT="0" distB="0" distL="0" distR="0" wp14:anchorId="39D3D8F5" wp14:editId="11C61519">
                  <wp:extent cx="2236206" cy="2092846"/>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17196" cy="2168644"/>
                          </a:xfrm>
                          <a:prstGeom prst="rect">
                            <a:avLst/>
                          </a:prstGeom>
                          <a:noFill/>
                        </pic:spPr>
                      </pic:pic>
                    </a:graphicData>
                  </a:graphic>
                </wp:inline>
              </w:drawing>
            </w:r>
          </w:p>
        </w:tc>
      </w:tr>
    </w:tbl>
    <w:p w14:paraId="68714FCD" w14:textId="2067089E" w:rsidR="00BD7B82" w:rsidRDefault="00BD7B82" w:rsidP="00BD7B82">
      <w:pPr>
        <w:pStyle w:val="Default"/>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D537E7">
        <w:rPr>
          <w:rFonts w:ascii="Times New Roman" w:hAnsi="Times New Roman" w:cs="Times New Roman"/>
          <w:sz w:val="28"/>
          <w:szCs w:val="28"/>
          <w:lang w:val="kk-KZ"/>
        </w:rPr>
        <w:t xml:space="preserve"> 43 -</w:t>
      </w:r>
      <w:r>
        <w:rPr>
          <w:rFonts w:ascii="Times New Roman" w:hAnsi="Times New Roman" w:cs="Times New Roman"/>
          <w:sz w:val="28"/>
          <w:szCs w:val="28"/>
          <w:lang w:val="kk-KZ"/>
        </w:rPr>
        <w:t xml:space="preserve"> </w:t>
      </w:r>
      <w:r w:rsidR="00DD2D71" w:rsidRPr="00AB1677">
        <w:rPr>
          <w:rFonts w:ascii="Times New Roman" w:hAnsi="Times New Roman" w:cs="Times New Roman"/>
          <w:sz w:val="28"/>
          <w:szCs w:val="28"/>
          <w:lang w:val="kk-KZ"/>
        </w:rPr>
        <w:t>Қауын қабығы ұнтағының орташа</w:t>
      </w:r>
    </w:p>
    <w:p w14:paraId="2637C0C5" w14:textId="01C7C8DC" w:rsidR="00DD2D71" w:rsidRDefault="00DD2D71" w:rsidP="00BD7B82">
      <w:pPr>
        <w:pStyle w:val="Default"/>
        <w:ind w:firstLine="720"/>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5% кекс құрамына қосылғанда</w:t>
      </w:r>
    </w:p>
    <w:p w14:paraId="05E1849C" w14:textId="37A90287" w:rsidR="00DD2D71" w:rsidRDefault="00DD2D71" w:rsidP="000F7467">
      <w:pPr>
        <w:pStyle w:val="Default"/>
        <w:ind w:firstLine="720"/>
        <w:jc w:val="both"/>
        <w:rPr>
          <w:rFonts w:ascii="Times New Roman" w:hAnsi="Times New Roman" w:cs="Times New Roman"/>
          <w:sz w:val="28"/>
          <w:szCs w:val="28"/>
          <w:lang w:val="kk-KZ"/>
        </w:rPr>
      </w:pPr>
    </w:p>
    <w:p w14:paraId="4C5609A1" w14:textId="447EE1E8" w:rsidR="00DD2D71" w:rsidRPr="00DD2D71" w:rsidRDefault="00DD2D71" w:rsidP="00DD2D71">
      <w:pPr>
        <w:pStyle w:val="Default"/>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Қауын қабығынан кептіріліп ұнтақталып алынған ұндық ұнтақты кексті дайындау барысында </w:t>
      </w:r>
      <w:r w:rsidRPr="00DD2D71">
        <w:rPr>
          <w:rFonts w:ascii="Times New Roman" w:hAnsi="Times New Roman" w:cs="Times New Roman"/>
          <w:sz w:val="28"/>
          <w:szCs w:val="28"/>
          <w:lang w:val="kk-KZ"/>
        </w:rPr>
        <w:t>2</w:t>
      </w:r>
      <w:r>
        <w:rPr>
          <w:rFonts w:ascii="Times New Roman" w:hAnsi="Times New Roman" w:cs="Times New Roman"/>
          <w:sz w:val="28"/>
          <w:szCs w:val="28"/>
          <w:lang w:val="kk-KZ"/>
        </w:rPr>
        <w:t>,5 %, 5%, 10 %, пайыздық мөлшермен қосып үш түрде пісірілді. Осының ішінде ең қолайлы қауын қабығы ұнтағынан 5% орташа  пайыздық  мөлшерді алдық.</w:t>
      </w:r>
      <w:r w:rsidR="00BD7B82">
        <w:rPr>
          <w:rFonts w:ascii="Times New Roman" w:hAnsi="Times New Roman" w:cs="Times New Roman"/>
          <w:sz w:val="28"/>
          <w:szCs w:val="28"/>
          <w:lang w:val="kk-KZ"/>
        </w:rPr>
        <w:t xml:space="preserve"> Піскен кекстердің иісі ароматты болды.</w:t>
      </w:r>
    </w:p>
    <w:p w14:paraId="37F83197" w14:textId="77777777" w:rsidR="00DD2D71" w:rsidRDefault="00DD2D71" w:rsidP="000F7467">
      <w:pPr>
        <w:pStyle w:val="Default"/>
        <w:ind w:firstLine="720"/>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DD2D71" w14:paraId="52AB1BF5" w14:textId="77777777" w:rsidTr="00DD2D71">
        <w:tc>
          <w:tcPr>
            <w:tcW w:w="9345" w:type="dxa"/>
          </w:tcPr>
          <w:p w14:paraId="4EBA0DAA" w14:textId="0F7CCF51" w:rsidR="00DD2D71" w:rsidRDefault="00DD2D71" w:rsidP="00DD2D71">
            <w:pPr>
              <w:pStyle w:val="Default"/>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drawing>
                <wp:inline distT="0" distB="0" distL="0" distR="0" wp14:anchorId="63C0610B" wp14:editId="77241AF9">
                  <wp:extent cx="2254313" cy="2190629"/>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341210" cy="2275071"/>
                          </a:xfrm>
                          <a:prstGeom prst="rect">
                            <a:avLst/>
                          </a:prstGeom>
                          <a:noFill/>
                        </pic:spPr>
                      </pic:pic>
                    </a:graphicData>
                  </a:graphic>
                </wp:inline>
              </w:drawing>
            </w:r>
          </w:p>
        </w:tc>
      </w:tr>
    </w:tbl>
    <w:p w14:paraId="044A699E" w14:textId="5922B677" w:rsidR="00BD7B82" w:rsidRDefault="00BD7B82" w:rsidP="00BD7B82">
      <w:pPr>
        <w:pStyle w:val="Default"/>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D537E7">
        <w:rPr>
          <w:rFonts w:ascii="Times New Roman" w:hAnsi="Times New Roman" w:cs="Times New Roman"/>
          <w:sz w:val="28"/>
          <w:szCs w:val="28"/>
          <w:lang w:val="kk-KZ"/>
        </w:rPr>
        <w:t xml:space="preserve">44 - </w:t>
      </w:r>
      <w:r w:rsidR="00DD2D71" w:rsidRPr="00AB1677">
        <w:rPr>
          <w:rFonts w:ascii="Times New Roman" w:hAnsi="Times New Roman" w:cs="Times New Roman"/>
          <w:sz w:val="28"/>
          <w:szCs w:val="28"/>
          <w:lang w:val="kk-KZ"/>
        </w:rPr>
        <w:t>Қауын дәндері ұнтағының орташа</w:t>
      </w:r>
    </w:p>
    <w:p w14:paraId="1FE21AAC" w14:textId="011E5909" w:rsidR="00DD2D71" w:rsidRDefault="00DD2D71" w:rsidP="00BD7B82">
      <w:pPr>
        <w:pStyle w:val="Default"/>
        <w:ind w:firstLine="720"/>
        <w:jc w:val="center"/>
        <w:rPr>
          <w:rFonts w:ascii="Times New Roman" w:hAnsi="Times New Roman" w:cs="Times New Roman"/>
          <w:sz w:val="28"/>
          <w:szCs w:val="28"/>
          <w:lang w:val="kk-KZ"/>
        </w:rPr>
      </w:pPr>
      <w:r w:rsidRPr="00AB1677">
        <w:rPr>
          <w:rFonts w:ascii="Times New Roman" w:hAnsi="Times New Roman" w:cs="Times New Roman"/>
          <w:sz w:val="28"/>
          <w:szCs w:val="28"/>
          <w:lang w:val="kk-KZ"/>
        </w:rPr>
        <w:t>5% кекс құрамына қосылғанда</w:t>
      </w:r>
    </w:p>
    <w:p w14:paraId="6F854CFC" w14:textId="77777777" w:rsidR="00DD2D71" w:rsidRDefault="00DD2D71" w:rsidP="00BD7B82">
      <w:pPr>
        <w:pStyle w:val="Default"/>
        <w:ind w:firstLine="720"/>
        <w:jc w:val="center"/>
        <w:rPr>
          <w:rFonts w:ascii="Times New Roman" w:hAnsi="Times New Roman" w:cs="Times New Roman"/>
          <w:sz w:val="28"/>
          <w:szCs w:val="28"/>
          <w:lang w:val="kk-KZ"/>
        </w:rPr>
      </w:pPr>
    </w:p>
    <w:p w14:paraId="788AB664" w14:textId="1EA81D77" w:rsidR="00DD2D71" w:rsidRPr="00DD2D71" w:rsidRDefault="00BD7B82" w:rsidP="00DD2D71">
      <w:pPr>
        <w:pStyle w:val="Default"/>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Тура осылай қ</w:t>
      </w:r>
      <w:r w:rsidR="00DD2D71">
        <w:rPr>
          <w:rFonts w:ascii="Times New Roman" w:hAnsi="Times New Roman" w:cs="Times New Roman"/>
          <w:sz w:val="28"/>
          <w:szCs w:val="28"/>
          <w:lang w:val="kk-KZ"/>
        </w:rPr>
        <w:t xml:space="preserve">ауын </w:t>
      </w:r>
      <w:r>
        <w:rPr>
          <w:rFonts w:ascii="Times New Roman" w:hAnsi="Times New Roman" w:cs="Times New Roman"/>
          <w:sz w:val="28"/>
          <w:szCs w:val="28"/>
          <w:lang w:val="kk-KZ"/>
        </w:rPr>
        <w:t>жұмса</w:t>
      </w:r>
      <w:r w:rsidR="00DD2D71">
        <w:rPr>
          <w:rFonts w:ascii="Times New Roman" w:hAnsi="Times New Roman" w:cs="Times New Roman"/>
          <w:sz w:val="28"/>
          <w:szCs w:val="28"/>
          <w:lang w:val="kk-KZ"/>
        </w:rPr>
        <w:t xml:space="preserve">ғынан кептіріліп ұнтақталып алынған ұндық ұнтақты кексті дайындау барысында </w:t>
      </w:r>
      <w:r w:rsidR="00DD2D71" w:rsidRPr="00DD2D71">
        <w:rPr>
          <w:rFonts w:ascii="Times New Roman" w:hAnsi="Times New Roman" w:cs="Times New Roman"/>
          <w:sz w:val="28"/>
          <w:szCs w:val="28"/>
          <w:lang w:val="kk-KZ"/>
        </w:rPr>
        <w:t>2</w:t>
      </w:r>
      <w:r w:rsidR="00DD2D71">
        <w:rPr>
          <w:rFonts w:ascii="Times New Roman" w:hAnsi="Times New Roman" w:cs="Times New Roman"/>
          <w:sz w:val="28"/>
          <w:szCs w:val="28"/>
          <w:lang w:val="kk-KZ"/>
        </w:rPr>
        <w:t xml:space="preserve">,5 %, 5%, 10 %, пайыздық мөлшермен қосып үш түрде пісірілді. Осының ішінде ең қолайлы қауын </w:t>
      </w:r>
      <w:r>
        <w:rPr>
          <w:rFonts w:ascii="Times New Roman" w:hAnsi="Times New Roman" w:cs="Times New Roman"/>
          <w:sz w:val="28"/>
          <w:szCs w:val="28"/>
          <w:lang w:val="kk-KZ"/>
        </w:rPr>
        <w:t>жұмсағы</w:t>
      </w:r>
      <w:r w:rsidR="00DD2D71">
        <w:rPr>
          <w:rFonts w:ascii="Times New Roman" w:hAnsi="Times New Roman" w:cs="Times New Roman"/>
          <w:sz w:val="28"/>
          <w:szCs w:val="28"/>
          <w:lang w:val="kk-KZ"/>
        </w:rPr>
        <w:t xml:space="preserve"> ұнтағынан 5% орташа  пайыздық  мөлшерді алдық.</w:t>
      </w:r>
      <w:r>
        <w:rPr>
          <w:rFonts w:ascii="Times New Roman" w:hAnsi="Times New Roman" w:cs="Times New Roman"/>
          <w:sz w:val="28"/>
          <w:szCs w:val="28"/>
          <w:lang w:val="kk-KZ"/>
        </w:rPr>
        <w:t xml:space="preserve"> Қауын жұмсағында қант мөлшері көп болғандықтан, кекстерді дайындау барысында қант қосылмады.</w:t>
      </w:r>
    </w:p>
    <w:p w14:paraId="7622C84A" w14:textId="2F6ABBCA" w:rsidR="00DD2D71" w:rsidRDefault="00DD2D71" w:rsidP="000F7467">
      <w:pPr>
        <w:pStyle w:val="Default"/>
        <w:ind w:firstLine="720"/>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DD2D71" w14:paraId="5411FDA4" w14:textId="77777777" w:rsidTr="00DD2D71">
        <w:tc>
          <w:tcPr>
            <w:tcW w:w="9345" w:type="dxa"/>
          </w:tcPr>
          <w:p w14:paraId="06826965" w14:textId="1CAB448B" w:rsidR="00DD2D71" w:rsidRDefault="00DD2D71" w:rsidP="00DD2D71">
            <w:pPr>
              <w:pStyle w:val="Default"/>
              <w:jc w:val="center"/>
              <w:rPr>
                <w:rFonts w:ascii="Times New Roman" w:hAnsi="Times New Roman" w:cs="Times New Roman"/>
                <w:sz w:val="28"/>
                <w:szCs w:val="28"/>
                <w:lang w:val="kk-KZ"/>
              </w:rPr>
            </w:pPr>
            <w:r w:rsidRPr="00AB1677">
              <w:rPr>
                <w:rFonts w:ascii="Times New Roman" w:hAnsi="Times New Roman" w:cs="Times New Roman"/>
                <w:noProof/>
                <w:sz w:val="28"/>
                <w:szCs w:val="28"/>
                <w:lang w:val="kk-KZ"/>
              </w:rPr>
              <w:lastRenderedPageBreak/>
              <w:drawing>
                <wp:inline distT="0" distB="0" distL="0" distR="0" wp14:anchorId="71715765" wp14:editId="3F2BB9D1">
                  <wp:extent cx="2218099" cy="213491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283639" cy="2198001"/>
                          </a:xfrm>
                          <a:prstGeom prst="rect">
                            <a:avLst/>
                          </a:prstGeom>
                          <a:noFill/>
                        </pic:spPr>
                      </pic:pic>
                    </a:graphicData>
                  </a:graphic>
                </wp:inline>
              </w:drawing>
            </w:r>
          </w:p>
        </w:tc>
      </w:tr>
    </w:tbl>
    <w:p w14:paraId="2CB3066E" w14:textId="76605CF0" w:rsidR="00DD2D71" w:rsidRPr="008640E9" w:rsidRDefault="00D537E7" w:rsidP="00D537E7">
      <w:pPr>
        <w:pStyle w:val="Default"/>
        <w:ind w:firstLine="72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45 - </w:t>
      </w:r>
      <w:r w:rsidR="00DD2D71" w:rsidRPr="00DD2D71">
        <w:rPr>
          <w:rFonts w:ascii="Times New Roman" w:hAnsi="Times New Roman" w:cs="Times New Roman"/>
          <w:sz w:val="28"/>
          <w:szCs w:val="28"/>
          <w:lang w:val="kk-KZ"/>
        </w:rPr>
        <w:t>Қауын жұмсағы ұнтағының орташа  5% кекс құрамына қосылғанда</w:t>
      </w:r>
    </w:p>
    <w:p w14:paraId="65541434" w14:textId="77777777" w:rsidR="006A0E92" w:rsidRPr="00AB1677" w:rsidRDefault="006A0E92" w:rsidP="00C201D5">
      <w:pPr>
        <w:pStyle w:val="Default"/>
        <w:ind w:firstLine="720"/>
        <w:jc w:val="both"/>
        <w:rPr>
          <w:rFonts w:ascii="Times New Roman" w:hAnsi="Times New Roman" w:cs="Times New Roman"/>
          <w:sz w:val="28"/>
          <w:szCs w:val="28"/>
          <w:lang w:val="kk-KZ"/>
        </w:rPr>
      </w:pPr>
    </w:p>
    <w:p w14:paraId="387B3096" w14:textId="77777777" w:rsidR="00183EA2" w:rsidRDefault="00BD7B82" w:rsidP="00BD7B82">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Қауын дәндерінен алынған ұндық ұнтақты кексті дайындау барысында </w:t>
      </w:r>
      <w:r w:rsidRPr="00DD2D71">
        <w:rPr>
          <w:rFonts w:ascii="Times New Roman" w:hAnsi="Times New Roman" w:cs="Times New Roman"/>
          <w:sz w:val="28"/>
          <w:szCs w:val="28"/>
          <w:lang w:val="kk-KZ"/>
        </w:rPr>
        <w:t>2</w:t>
      </w:r>
      <w:r>
        <w:rPr>
          <w:rFonts w:ascii="Times New Roman" w:hAnsi="Times New Roman" w:cs="Times New Roman"/>
          <w:sz w:val="28"/>
          <w:szCs w:val="28"/>
          <w:lang w:val="kk-KZ"/>
        </w:rPr>
        <w:t xml:space="preserve">,5 %, 5%, 10 %, пайыздық мөлшермен ұнтақ қосып пісірілді. Осының ішінде қауын </w:t>
      </w:r>
      <w:r w:rsidR="00C23318">
        <w:rPr>
          <w:rFonts w:ascii="Times New Roman" w:hAnsi="Times New Roman" w:cs="Times New Roman"/>
          <w:sz w:val="28"/>
          <w:szCs w:val="28"/>
          <w:lang w:val="kk-KZ"/>
        </w:rPr>
        <w:t>дәнінің</w:t>
      </w:r>
      <w:r>
        <w:rPr>
          <w:rFonts w:ascii="Times New Roman" w:hAnsi="Times New Roman" w:cs="Times New Roman"/>
          <w:sz w:val="28"/>
          <w:szCs w:val="28"/>
          <w:lang w:val="kk-KZ"/>
        </w:rPr>
        <w:t xml:space="preserve"> ұнтағынан 5% орташа  пайыздық  мөлшер</w:t>
      </w:r>
      <w:r w:rsidR="00C23318">
        <w:rPr>
          <w:rFonts w:ascii="Times New Roman" w:hAnsi="Times New Roman" w:cs="Times New Roman"/>
          <w:sz w:val="28"/>
          <w:szCs w:val="28"/>
          <w:lang w:val="kk-KZ"/>
        </w:rPr>
        <w:t xml:space="preserve">мен пісірілген кексті таңдап </w:t>
      </w:r>
      <w:r>
        <w:rPr>
          <w:rFonts w:ascii="Times New Roman" w:hAnsi="Times New Roman" w:cs="Times New Roman"/>
          <w:sz w:val="28"/>
          <w:szCs w:val="28"/>
          <w:lang w:val="kk-KZ"/>
        </w:rPr>
        <w:t xml:space="preserve"> алдық.</w:t>
      </w:r>
      <w:r w:rsidR="00C23318">
        <w:rPr>
          <w:rFonts w:ascii="Times New Roman" w:hAnsi="Times New Roman" w:cs="Times New Roman"/>
          <w:sz w:val="28"/>
          <w:szCs w:val="28"/>
          <w:lang w:val="kk-KZ"/>
        </w:rPr>
        <w:t xml:space="preserve"> Қауын дәндері ұнтағында май мөлшері көп болғандықтан, өсімдік майы кекстің құрамына қосылмады.</w:t>
      </w:r>
    </w:p>
    <w:p w14:paraId="3F448E2D" w14:textId="7EE6E477" w:rsidR="0019435E" w:rsidRPr="00183EA2" w:rsidRDefault="00183EA2" w:rsidP="00BD7B82">
      <w:pPr>
        <w:spacing w:after="0" w:line="240" w:lineRule="auto"/>
        <w:ind w:firstLine="720"/>
        <w:jc w:val="both"/>
        <w:rPr>
          <w:rStyle w:val="tlid-translation"/>
          <w:rFonts w:ascii="Times New Roman" w:hAnsi="Times New Roman" w:cs="Times New Roman"/>
          <w:b/>
          <w:color w:val="000000" w:themeColor="text1"/>
          <w:sz w:val="36"/>
          <w:szCs w:val="36"/>
          <w:lang w:val="kk-KZ"/>
        </w:rPr>
      </w:pPr>
      <w:r>
        <w:rPr>
          <w:rFonts w:ascii="Times New Roman" w:hAnsi="Times New Roman" w:cs="Times New Roman"/>
          <w:color w:val="000000" w:themeColor="text1"/>
          <w:sz w:val="28"/>
          <w:szCs w:val="28"/>
          <w:lang w:val="kk-KZ"/>
        </w:rPr>
        <w:t>Қ</w:t>
      </w:r>
      <w:r w:rsidRPr="00183EA2">
        <w:rPr>
          <w:rFonts w:ascii="Times New Roman" w:hAnsi="Times New Roman" w:cs="Times New Roman"/>
          <w:color w:val="000000" w:themeColor="text1"/>
          <w:sz w:val="28"/>
          <w:szCs w:val="28"/>
          <w:lang w:val="kk-KZ"/>
        </w:rPr>
        <w:t>ауын қабығының</w:t>
      </w:r>
      <w:r>
        <w:rPr>
          <w:rFonts w:ascii="Times New Roman" w:hAnsi="Times New Roman" w:cs="Times New Roman"/>
          <w:color w:val="000000" w:themeColor="text1"/>
          <w:sz w:val="28"/>
          <w:szCs w:val="28"/>
          <w:lang w:val="kk-KZ"/>
        </w:rPr>
        <w:t>, жұмсағының, дәндерінің</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ұнтақтары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бар</w:t>
      </w:r>
      <w:r w:rsidRPr="00183EA2">
        <w:rPr>
          <w:rFonts w:ascii="Times New Roman" w:hAnsi="Times New Roman" w:cs="Times New Roman"/>
          <w:color w:val="000000" w:themeColor="text1"/>
          <w:sz w:val="28"/>
          <w:szCs w:val="28"/>
          <w:lang w:val="kk-KZ"/>
        </w:rPr>
        <w:t xml:space="preserve"> </w:t>
      </w:r>
      <w:r>
        <w:rPr>
          <w:rStyle w:val="ezkurwreuab5ozgtqnkl"/>
          <w:rFonts w:ascii="Times New Roman" w:hAnsi="Times New Roman" w:cs="Times New Roman"/>
          <w:color w:val="000000" w:themeColor="text1"/>
          <w:sz w:val="28"/>
          <w:szCs w:val="28"/>
          <w:lang w:val="kk-KZ"/>
        </w:rPr>
        <w:t xml:space="preserve">кекс </w:t>
      </w:r>
      <w:r w:rsidRPr="00183EA2">
        <w:rPr>
          <w:rStyle w:val="ezkurwreuab5ozgtqnkl"/>
          <w:rFonts w:ascii="Times New Roman" w:hAnsi="Times New Roman" w:cs="Times New Roman"/>
          <w:color w:val="000000" w:themeColor="text1"/>
          <w:sz w:val="28"/>
          <w:szCs w:val="28"/>
          <w:lang w:val="kk-KZ"/>
        </w:rPr>
        <w:t>өндірісінің</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сәтті</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және</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ерекше</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рецепті</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жасалды.</w:t>
      </w:r>
      <w:r w:rsidRPr="00183EA2">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Қ</w:t>
      </w:r>
      <w:r w:rsidRPr="00183EA2">
        <w:rPr>
          <w:rStyle w:val="ezkurwreuab5ozgtqnkl"/>
          <w:rFonts w:ascii="Times New Roman" w:hAnsi="Times New Roman" w:cs="Times New Roman"/>
          <w:color w:val="000000" w:themeColor="text1"/>
          <w:sz w:val="28"/>
          <w:szCs w:val="28"/>
          <w:lang w:val="kk-KZ"/>
        </w:rPr>
        <w:t>ауын</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қабығы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фенолды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қосылыстар</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мен</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диеталық</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талшықтардың</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жақсы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көзі</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болып</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табылады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Ұнды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немесе</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майды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5%</w:t>
      </w:r>
      <w:r w:rsidRPr="00183EA2">
        <w:rPr>
          <w:rFonts w:ascii="Times New Roman" w:hAnsi="Times New Roman" w:cs="Times New Roman"/>
          <w:color w:val="000000" w:themeColor="text1"/>
          <w:sz w:val="28"/>
          <w:szCs w:val="28"/>
          <w:lang w:val="kk-KZ"/>
        </w:rPr>
        <w:t xml:space="preserve"> қауын қабығының </w:t>
      </w:r>
      <w:r w:rsidRPr="00183EA2">
        <w:rPr>
          <w:rStyle w:val="ezkurwreuab5ozgtqnkl"/>
          <w:rFonts w:ascii="Times New Roman" w:hAnsi="Times New Roman" w:cs="Times New Roman"/>
          <w:color w:val="000000" w:themeColor="text1"/>
          <w:sz w:val="28"/>
          <w:szCs w:val="28"/>
          <w:lang w:val="kk-KZ"/>
        </w:rPr>
        <w:t>ұнтақтарымен</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ішінара</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ауыстырумен</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дайындалған</w:t>
      </w:r>
      <w:r w:rsidRPr="00183EA2">
        <w:rPr>
          <w:rFonts w:ascii="Times New Roman" w:hAnsi="Times New Roman" w:cs="Times New Roman"/>
          <w:color w:val="000000" w:themeColor="text1"/>
          <w:sz w:val="28"/>
          <w:szCs w:val="28"/>
          <w:lang w:val="kk-KZ"/>
        </w:rPr>
        <w:t xml:space="preserve"> </w:t>
      </w:r>
      <w:r>
        <w:rPr>
          <w:rStyle w:val="ezkurwreuab5ozgtqnkl"/>
          <w:rFonts w:ascii="Times New Roman" w:hAnsi="Times New Roman" w:cs="Times New Roman"/>
          <w:color w:val="000000" w:themeColor="text1"/>
          <w:sz w:val="28"/>
          <w:szCs w:val="28"/>
          <w:lang w:val="kk-KZ"/>
        </w:rPr>
        <w:t>кекс</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қамырында</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100%</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бидай</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ұнымен</w:t>
      </w:r>
      <w:r w:rsidRPr="00183EA2">
        <w:rPr>
          <w:rFonts w:ascii="Times New Roman" w:hAnsi="Times New Roman" w:cs="Times New Roman"/>
          <w:color w:val="000000" w:themeColor="text1"/>
          <w:sz w:val="28"/>
          <w:szCs w:val="28"/>
          <w:lang w:val="kk-KZ"/>
        </w:rPr>
        <w:t xml:space="preserve"> дайындалған </w:t>
      </w:r>
      <w:r>
        <w:rPr>
          <w:rFonts w:ascii="Times New Roman" w:hAnsi="Times New Roman" w:cs="Times New Roman"/>
          <w:color w:val="000000" w:themeColor="text1"/>
          <w:sz w:val="28"/>
          <w:szCs w:val="28"/>
          <w:lang w:val="kk-KZ"/>
        </w:rPr>
        <w:t xml:space="preserve">кекспен </w:t>
      </w:r>
      <w:r w:rsidRPr="00183EA2">
        <w:rPr>
          <w:rStyle w:val="ezkurwreuab5ozgtqnkl"/>
          <w:rFonts w:ascii="Times New Roman" w:hAnsi="Times New Roman" w:cs="Times New Roman"/>
          <w:color w:val="000000" w:themeColor="text1"/>
          <w:sz w:val="28"/>
          <w:szCs w:val="28"/>
          <w:lang w:val="kk-KZ"/>
        </w:rPr>
        <w:t>салыстырғанда</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биологиялық</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белсенді</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компоненттер</w:t>
      </w:r>
      <w:r w:rsidRPr="00183EA2">
        <w:rPr>
          <w:rFonts w:ascii="Times New Roman" w:hAnsi="Times New Roman" w:cs="Times New Roman"/>
          <w:color w:val="000000" w:themeColor="text1"/>
          <w:sz w:val="28"/>
          <w:szCs w:val="28"/>
          <w:lang w:val="kk-KZ"/>
        </w:rPr>
        <w:t xml:space="preserve"> болды</w:t>
      </w:r>
      <w:r w:rsidRPr="00183EA2">
        <w:rPr>
          <w:rStyle w:val="ezkurwreuab5ozgtqnkl"/>
          <w:rFonts w:ascii="Times New Roman" w:hAnsi="Times New Roman" w:cs="Times New Roman"/>
          <w:color w:val="000000" w:themeColor="text1"/>
          <w:sz w:val="28"/>
          <w:szCs w:val="28"/>
          <w:lang w:val="kk-KZ"/>
        </w:rPr>
        <w:t>.</w:t>
      </w:r>
      <w:r w:rsidRPr="00183EA2">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Қ</w:t>
      </w:r>
      <w:r w:rsidRPr="00183EA2">
        <w:rPr>
          <w:rFonts w:ascii="Times New Roman" w:hAnsi="Times New Roman" w:cs="Times New Roman"/>
          <w:color w:val="000000" w:themeColor="text1"/>
          <w:sz w:val="28"/>
          <w:szCs w:val="28"/>
          <w:lang w:val="kk-KZ"/>
        </w:rPr>
        <w:t xml:space="preserve">ауын қабығы </w:t>
      </w:r>
      <w:r w:rsidRPr="00183EA2">
        <w:rPr>
          <w:rStyle w:val="ezkurwreuab5ozgtqnkl"/>
          <w:rFonts w:ascii="Times New Roman" w:hAnsi="Times New Roman" w:cs="Times New Roman"/>
          <w:color w:val="000000" w:themeColor="text1"/>
          <w:sz w:val="28"/>
          <w:szCs w:val="28"/>
          <w:lang w:val="kk-KZ"/>
        </w:rPr>
        <w:t>антиоксиданттық</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белсенділікте</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жақсы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болды</w:t>
      </w:r>
      <w:r w:rsidRPr="00183EA2">
        <w:rPr>
          <w:rFonts w:ascii="Times New Roman" w:hAnsi="Times New Roman" w:cs="Times New Roman"/>
          <w:color w:val="000000" w:themeColor="text1"/>
          <w:sz w:val="28"/>
          <w:szCs w:val="28"/>
          <w:lang w:val="kk-KZ"/>
        </w:rPr>
        <w:t xml:space="preserve"> </w:t>
      </w:r>
      <w:r>
        <w:rPr>
          <w:rStyle w:val="ezkurwreuab5ozgtqnkl"/>
          <w:rFonts w:ascii="Times New Roman" w:hAnsi="Times New Roman" w:cs="Times New Roman"/>
          <w:color w:val="000000" w:themeColor="text1"/>
          <w:sz w:val="28"/>
          <w:szCs w:val="28"/>
          <w:lang w:val="kk-KZ"/>
        </w:rPr>
        <w:t>кекстің</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сақтау</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мерзімін</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ұзарт</w:t>
      </w:r>
      <w:r>
        <w:rPr>
          <w:rStyle w:val="ezkurwreuab5ozgtqnkl"/>
          <w:rFonts w:ascii="Times New Roman" w:hAnsi="Times New Roman" w:cs="Times New Roman"/>
          <w:color w:val="000000" w:themeColor="text1"/>
          <w:sz w:val="28"/>
          <w:szCs w:val="28"/>
          <w:lang w:val="kk-KZ"/>
        </w:rPr>
        <w:t>ты</w:t>
      </w:r>
      <w:r w:rsidRPr="00183EA2">
        <w:rPr>
          <w:rStyle w:val="ezkurwreuab5ozgtqnkl"/>
          <w:rFonts w:ascii="Times New Roman" w:hAnsi="Times New Roman" w:cs="Times New Roman"/>
          <w:color w:val="000000" w:themeColor="text1"/>
          <w:sz w:val="28"/>
          <w:szCs w:val="28"/>
          <w:lang w:val="kk-KZ"/>
        </w:rPr>
        <w:t>.</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Қолайлы</w:t>
      </w:r>
      <w:r w:rsidRPr="00183EA2">
        <w:rPr>
          <w:rFonts w:ascii="Times New Roman" w:hAnsi="Times New Roman" w:cs="Times New Roman"/>
          <w:color w:val="000000" w:themeColor="text1"/>
          <w:sz w:val="28"/>
          <w:szCs w:val="28"/>
          <w:lang w:val="kk-KZ"/>
        </w:rPr>
        <w:t xml:space="preserve"> </w:t>
      </w:r>
      <w:r>
        <w:rPr>
          <w:rStyle w:val="ezkurwreuab5ozgtqnkl"/>
          <w:rFonts w:ascii="Times New Roman" w:hAnsi="Times New Roman" w:cs="Times New Roman"/>
          <w:color w:val="000000" w:themeColor="text1"/>
          <w:sz w:val="28"/>
          <w:szCs w:val="28"/>
          <w:lang w:val="kk-KZ"/>
        </w:rPr>
        <w:t>кекс</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алу</w:t>
      </w:r>
      <w:r w:rsidRPr="00183EA2">
        <w:rPr>
          <w:rFonts w:ascii="Times New Roman" w:hAnsi="Times New Roman" w:cs="Times New Roman"/>
          <w:color w:val="000000" w:themeColor="text1"/>
          <w:sz w:val="28"/>
          <w:szCs w:val="28"/>
          <w:lang w:val="kk-KZ"/>
        </w:rPr>
        <w:t xml:space="preserve"> үшін </w:t>
      </w:r>
      <w:r w:rsidRPr="00183EA2">
        <w:rPr>
          <w:rStyle w:val="ezkurwreuab5ozgtqnkl"/>
          <w:rFonts w:ascii="Times New Roman" w:hAnsi="Times New Roman" w:cs="Times New Roman"/>
          <w:color w:val="000000" w:themeColor="text1"/>
          <w:sz w:val="28"/>
          <w:szCs w:val="28"/>
          <w:lang w:val="kk-KZ"/>
        </w:rPr>
        <w:t>бидай</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ұнын</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5%</w:t>
      </w:r>
      <w:r w:rsidRPr="00183EA2">
        <w:rPr>
          <w:rFonts w:ascii="Times New Roman" w:hAnsi="Times New Roman" w:cs="Times New Roman"/>
          <w:color w:val="000000" w:themeColor="text1"/>
          <w:sz w:val="28"/>
          <w:szCs w:val="28"/>
          <w:lang w:val="kk-KZ"/>
        </w:rPr>
        <w:t xml:space="preserve"> - ға </w:t>
      </w:r>
      <w:r w:rsidRPr="00183EA2">
        <w:rPr>
          <w:rStyle w:val="ezkurwreuab5ozgtqnkl"/>
          <w:rFonts w:ascii="Times New Roman" w:hAnsi="Times New Roman" w:cs="Times New Roman"/>
          <w:color w:val="000000" w:themeColor="text1"/>
          <w:sz w:val="28"/>
          <w:szCs w:val="28"/>
          <w:lang w:val="kk-KZ"/>
        </w:rPr>
        <w:t>ауыстыру</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ұсынылады.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Тұтастай</w:t>
      </w:r>
      <w:r w:rsidRPr="00183EA2">
        <w:rPr>
          <w:rFonts w:ascii="Times New Roman" w:hAnsi="Times New Roman" w:cs="Times New Roman"/>
          <w:color w:val="000000" w:themeColor="text1"/>
          <w:sz w:val="28"/>
          <w:szCs w:val="28"/>
          <w:lang w:val="kk-KZ"/>
        </w:rPr>
        <w:t xml:space="preserve"> алғанда, қауын қабығының </w:t>
      </w:r>
      <w:r w:rsidRPr="00183EA2">
        <w:rPr>
          <w:rStyle w:val="ezkurwreuab5ozgtqnkl"/>
          <w:rFonts w:ascii="Times New Roman" w:hAnsi="Times New Roman" w:cs="Times New Roman"/>
          <w:color w:val="000000" w:themeColor="text1"/>
          <w:sz w:val="28"/>
          <w:szCs w:val="28"/>
          <w:lang w:val="kk-KZ"/>
        </w:rPr>
        <w:t>ұнтақтарын</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пайдалану</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технологиясын</w:t>
      </w:r>
      <w:r w:rsidRPr="00183EA2">
        <w:rPr>
          <w:rFonts w:ascii="Times New Roman" w:hAnsi="Times New Roman" w:cs="Times New Roman"/>
          <w:color w:val="000000" w:themeColor="text1"/>
          <w:sz w:val="28"/>
          <w:szCs w:val="28"/>
          <w:lang w:val="kk-KZ"/>
        </w:rPr>
        <w:t xml:space="preserve"> </w:t>
      </w:r>
      <w:r>
        <w:rPr>
          <w:rStyle w:val="ezkurwreuab5ozgtqnkl"/>
          <w:rFonts w:ascii="Times New Roman" w:hAnsi="Times New Roman" w:cs="Times New Roman"/>
          <w:color w:val="000000" w:themeColor="text1"/>
          <w:sz w:val="28"/>
          <w:szCs w:val="28"/>
          <w:lang w:val="kk-KZ"/>
        </w:rPr>
        <w:t>кекске</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қосу</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үшін</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жергілікті</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шикізатты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экономикалық</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пайдалануды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қамтамасыз</w:t>
      </w:r>
      <w:r w:rsidRPr="00183EA2">
        <w:rPr>
          <w:rFonts w:ascii="Times New Roman" w:hAnsi="Times New Roman" w:cs="Times New Roman"/>
          <w:color w:val="000000" w:themeColor="text1"/>
          <w:sz w:val="28"/>
          <w:szCs w:val="28"/>
          <w:lang w:val="kk-KZ"/>
        </w:rPr>
        <w:t xml:space="preserve"> ету </w:t>
      </w:r>
      <w:r w:rsidRPr="00183EA2">
        <w:rPr>
          <w:rStyle w:val="ezkurwreuab5ozgtqnkl"/>
          <w:rFonts w:ascii="Times New Roman" w:hAnsi="Times New Roman" w:cs="Times New Roman"/>
          <w:color w:val="000000" w:themeColor="text1"/>
          <w:sz w:val="28"/>
          <w:szCs w:val="28"/>
          <w:lang w:val="kk-KZ"/>
        </w:rPr>
        <w:t>және</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функционалды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компоненттері</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бар</w:t>
      </w:r>
      <w:r w:rsidRPr="00183EA2">
        <w:rPr>
          <w:rFonts w:ascii="Times New Roman" w:hAnsi="Times New Roman" w:cs="Times New Roman"/>
          <w:color w:val="000000" w:themeColor="text1"/>
          <w:sz w:val="28"/>
          <w:szCs w:val="28"/>
          <w:lang w:val="kk-KZ"/>
        </w:rPr>
        <w:t xml:space="preserve"> </w:t>
      </w:r>
      <w:r>
        <w:rPr>
          <w:rStyle w:val="ezkurwreuab5ozgtqnkl"/>
          <w:rFonts w:ascii="Times New Roman" w:hAnsi="Times New Roman" w:cs="Times New Roman"/>
          <w:color w:val="000000" w:themeColor="text1"/>
          <w:sz w:val="28"/>
          <w:szCs w:val="28"/>
          <w:lang w:val="kk-KZ"/>
        </w:rPr>
        <w:t>кондитерлік өнімді</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және</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антиоксиданттық</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белсенділікті</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арттыру</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үшін</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тамақ</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өнеркәсібі</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арасында</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ынталандыру</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ұсынылуы</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мүмкін.</w:t>
      </w:r>
      <w:r w:rsidR="00C23318" w:rsidRPr="00183EA2">
        <w:rPr>
          <w:rFonts w:ascii="Times New Roman" w:hAnsi="Times New Roman" w:cs="Times New Roman"/>
          <w:color w:val="000000" w:themeColor="text1"/>
          <w:sz w:val="36"/>
          <w:szCs w:val="36"/>
          <w:lang w:val="kk-KZ"/>
        </w:rPr>
        <w:t xml:space="preserve"> </w:t>
      </w:r>
    </w:p>
    <w:p w14:paraId="3473A630" w14:textId="7B3FBE2D" w:rsidR="0057105E" w:rsidRDefault="0057105E" w:rsidP="00DF2EE3">
      <w:pPr>
        <w:jc w:val="center"/>
        <w:rPr>
          <w:rStyle w:val="tlid-translation"/>
          <w:rFonts w:ascii="Times New Roman" w:hAnsi="Times New Roman" w:cs="Times New Roman"/>
          <w:b/>
          <w:color w:val="000000" w:themeColor="text1"/>
          <w:sz w:val="28"/>
          <w:szCs w:val="28"/>
          <w:lang w:val="kk-KZ"/>
        </w:rPr>
      </w:pPr>
      <w:r w:rsidRPr="00183EA2">
        <w:rPr>
          <w:rStyle w:val="tlid-translation"/>
          <w:rFonts w:ascii="Times New Roman" w:hAnsi="Times New Roman" w:cs="Times New Roman"/>
          <w:b/>
          <w:color w:val="000000" w:themeColor="text1"/>
          <w:sz w:val="36"/>
          <w:szCs w:val="36"/>
          <w:lang w:val="kk-KZ"/>
        </w:rPr>
        <w:br w:type="page"/>
      </w:r>
      <w:r w:rsidR="00DF2EE3" w:rsidRPr="00DF2EE3">
        <w:rPr>
          <w:rStyle w:val="tlid-translation"/>
          <w:rFonts w:ascii="Times New Roman" w:hAnsi="Times New Roman" w:cs="Times New Roman"/>
          <w:b/>
          <w:color w:val="000000" w:themeColor="text1"/>
          <w:sz w:val="28"/>
          <w:szCs w:val="28"/>
          <w:lang w:val="kk-KZ"/>
        </w:rPr>
        <w:lastRenderedPageBreak/>
        <w:t>Үшінші бөлім бойынша қорытынды</w:t>
      </w:r>
    </w:p>
    <w:p w14:paraId="22CC2C2A" w14:textId="66C22C72" w:rsidR="004A1AE3" w:rsidRDefault="004A1AE3" w:rsidP="004A1AE3">
      <w:pPr>
        <w:spacing w:after="0" w:line="240" w:lineRule="auto"/>
        <w:ind w:firstLine="567"/>
        <w:jc w:val="both"/>
        <w:rPr>
          <w:rFonts w:ascii="Times New Roman" w:eastAsia="Times New Roman" w:hAnsi="Times New Roman" w:cs="Times New Roman"/>
          <w:color w:val="151515"/>
          <w:sz w:val="28"/>
          <w:szCs w:val="28"/>
          <w:lang w:val="kk-KZ" w:eastAsia="ru-KZ"/>
        </w:rPr>
      </w:pPr>
      <w:r>
        <w:rPr>
          <w:rFonts w:ascii="Times New Roman" w:eastAsia="Times New Roman" w:hAnsi="Times New Roman" w:cs="Times New Roman"/>
          <w:color w:val="151515"/>
          <w:sz w:val="28"/>
          <w:szCs w:val="28"/>
          <w:lang w:val="kk-KZ" w:eastAsia="ru-KZ"/>
        </w:rPr>
        <w:t>«Торпедо» с</w:t>
      </w:r>
      <w:r w:rsidR="0063485D">
        <w:rPr>
          <w:rFonts w:ascii="Times New Roman" w:eastAsia="Times New Roman" w:hAnsi="Times New Roman" w:cs="Times New Roman"/>
          <w:color w:val="151515"/>
          <w:sz w:val="28"/>
          <w:szCs w:val="28"/>
          <w:lang w:val="kk-KZ" w:eastAsia="ru-KZ"/>
        </w:rPr>
        <w:t>ұрыпы</w:t>
      </w:r>
      <w:r>
        <w:rPr>
          <w:rFonts w:ascii="Times New Roman" w:eastAsia="Times New Roman" w:hAnsi="Times New Roman" w:cs="Times New Roman"/>
          <w:color w:val="151515"/>
          <w:sz w:val="28"/>
          <w:szCs w:val="28"/>
          <w:lang w:val="kk-KZ" w:eastAsia="ru-KZ"/>
        </w:rPr>
        <w:t xml:space="preserve"> қауынының морфологиялық, анатомиялық, физикалық және химиялық көрсеткіштері анықталды.</w:t>
      </w:r>
    </w:p>
    <w:p w14:paraId="35B9710D" w14:textId="0AD4BFB7" w:rsidR="004A1AE3" w:rsidRDefault="004A1AE3" w:rsidP="004A1AE3">
      <w:pPr>
        <w:spacing w:after="0" w:line="240" w:lineRule="auto"/>
        <w:ind w:firstLine="567"/>
        <w:jc w:val="both"/>
        <w:rPr>
          <w:rFonts w:ascii="Times New Roman" w:hAnsi="Times New Roman" w:cs="Times New Roman"/>
          <w:sz w:val="28"/>
          <w:szCs w:val="28"/>
          <w:lang w:val="kk-KZ"/>
        </w:rPr>
      </w:pPr>
      <w:r>
        <w:rPr>
          <w:rFonts w:ascii="Times New Roman" w:eastAsia="Times New Roman" w:hAnsi="Times New Roman" w:cs="Times New Roman"/>
          <w:color w:val="151515"/>
          <w:sz w:val="28"/>
          <w:szCs w:val="28"/>
          <w:lang w:val="kk-KZ" w:eastAsia="ru-KZ"/>
        </w:rPr>
        <w:t xml:space="preserve">Қауынның микробиологиялық қауіпсіздік көрсеткіштерін дақсарту үшін  нитрит, нитраттардың мөлшерін азайту үшін </w:t>
      </w:r>
      <w:r>
        <w:rPr>
          <w:rFonts w:ascii="Times New Roman" w:hAnsi="Times New Roman" w:cs="Times New Roman"/>
          <w:sz w:val="28"/>
          <w:szCs w:val="28"/>
          <w:lang w:val="kk-KZ"/>
        </w:rPr>
        <w:t>з</w:t>
      </w:r>
      <w:r w:rsidRPr="00AB1677">
        <w:rPr>
          <w:rFonts w:ascii="Times New Roman" w:hAnsi="Times New Roman" w:cs="Times New Roman"/>
          <w:sz w:val="28"/>
          <w:szCs w:val="28"/>
          <w:lang w:val="kk-KZ"/>
        </w:rPr>
        <w:t>ерттеу барысында +30°С температура</w:t>
      </w:r>
      <w:r>
        <w:rPr>
          <w:rFonts w:ascii="Times New Roman" w:hAnsi="Times New Roman" w:cs="Times New Roman"/>
          <w:sz w:val="28"/>
          <w:szCs w:val="28"/>
          <w:lang w:val="kk-KZ"/>
        </w:rPr>
        <w:t xml:space="preserve"> сумен өңдеу анықталды.</w:t>
      </w:r>
    </w:p>
    <w:p w14:paraId="47FE39F4" w14:textId="43AFD167" w:rsidR="004A1AE3" w:rsidRPr="004A1AE3" w:rsidRDefault="004A1AE3" w:rsidP="004A1AE3">
      <w:pPr>
        <w:spacing w:after="0" w:line="240" w:lineRule="auto"/>
        <w:ind w:firstLine="567"/>
        <w:jc w:val="both"/>
        <w:rPr>
          <w:rFonts w:ascii="Times New Roman" w:hAnsi="Times New Roman" w:cs="Times New Roman"/>
          <w:sz w:val="28"/>
          <w:szCs w:val="28"/>
          <w:lang w:val="kk-KZ"/>
        </w:rPr>
      </w:pPr>
      <w:r w:rsidRPr="004A1AE3">
        <w:rPr>
          <w:rFonts w:ascii="Times New Roman" w:hAnsi="Times New Roman" w:cs="Times New Roman"/>
          <w:sz w:val="28"/>
          <w:szCs w:val="28"/>
          <w:lang w:val="kk-KZ"/>
        </w:rPr>
        <w:t xml:space="preserve">Қауын сығындысы мен пектин өнімдерінің физика-химиялық және биохимиялық көрсеткіштері егжей-тегжейлі зерттеліп, каротин, </w:t>
      </w:r>
      <w:r w:rsidR="00B42B99">
        <w:rPr>
          <w:rFonts w:ascii="Times New Roman" w:hAnsi="Times New Roman" w:cs="Times New Roman"/>
          <w:sz w:val="28"/>
          <w:szCs w:val="28"/>
          <w:lang w:val="kk-KZ"/>
        </w:rPr>
        <w:t>А</w:t>
      </w:r>
      <w:r w:rsidRPr="004A1AE3">
        <w:rPr>
          <w:rFonts w:ascii="Times New Roman" w:hAnsi="Times New Roman" w:cs="Times New Roman"/>
          <w:sz w:val="28"/>
          <w:szCs w:val="28"/>
          <w:lang w:val="kk-KZ"/>
        </w:rPr>
        <w:t>, В</w:t>
      </w:r>
      <w:r w:rsidRPr="00B42B99">
        <w:rPr>
          <w:rFonts w:ascii="Times New Roman" w:hAnsi="Times New Roman" w:cs="Times New Roman"/>
          <w:sz w:val="28"/>
          <w:szCs w:val="28"/>
          <w:vertAlign w:val="subscript"/>
          <w:lang w:val="kk-KZ"/>
        </w:rPr>
        <w:t>12</w:t>
      </w:r>
      <w:r w:rsidRPr="004A1AE3">
        <w:rPr>
          <w:rFonts w:ascii="Times New Roman" w:hAnsi="Times New Roman" w:cs="Times New Roman"/>
          <w:sz w:val="28"/>
          <w:szCs w:val="28"/>
          <w:lang w:val="kk-KZ"/>
        </w:rPr>
        <w:t>, В</w:t>
      </w:r>
      <w:r w:rsidRPr="00B42B99">
        <w:rPr>
          <w:rFonts w:ascii="Times New Roman" w:hAnsi="Times New Roman" w:cs="Times New Roman"/>
          <w:sz w:val="28"/>
          <w:szCs w:val="28"/>
          <w:vertAlign w:val="subscript"/>
          <w:lang w:val="kk-KZ"/>
        </w:rPr>
        <w:t>6</w:t>
      </w:r>
      <w:r w:rsidRPr="004A1AE3">
        <w:rPr>
          <w:rFonts w:ascii="Times New Roman" w:hAnsi="Times New Roman" w:cs="Times New Roman"/>
          <w:sz w:val="28"/>
          <w:szCs w:val="28"/>
          <w:lang w:val="kk-KZ"/>
        </w:rPr>
        <w:t>, С, Е, РР дәрумендері мен Na, K, Mg, Ca, P, Fe, Cu, Zn металдарының құрамы барлық талдауларда қауын сығындыларынан алынған мәліметтер пектин сығындысынан әлдеқайда жоғары екенін көрсетті.</w:t>
      </w:r>
    </w:p>
    <w:p w14:paraId="742BD5E7" w14:textId="2284B09C" w:rsidR="004A1AE3" w:rsidRPr="004A1AE3" w:rsidRDefault="004A1AE3" w:rsidP="004A1AE3">
      <w:pPr>
        <w:spacing w:after="0" w:line="240" w:lineRule="auto"/>
        <w:ind w:firstLine="567"/>
        <w:jc w:val="both"/>
        <w:rPr>
          <w:rFonts w:ascii="Times New Roman" w:hAnsi="Times New Roman" w:cs="Times New Roman"/>
          <w:sz w:val="28"/>
          <w:szCs w:val="28"/>
          <w:shd w:val="clear" w:color="auto" w:fill="FFFFFF"/>
          <w:lang w:val="kk-KZ"/>
        </w:rPr>
      </w:pPr>
      <w:r w:rsidRPr="004A1AE3">
        <w:rPr>
          <w:rFonts w:ascii="Times New Roman" w:hAnsi="Times New Roman" w:cs="Times New Roman"/>
          <w:sz w:val="28"/>
          <w:szCs w:val="28"/>
          <w:shd w:val="clear" w:color="auto" w:fill="FFFFFF"/>
          <w:lang w:val="kk-KZ"/>
        </w:rPr>
        <w:t xml:space="preserve"> "Торпедо" с</w:t>
      </w:r>
      <w:r w:rsidR="0063485D">
        <w:rPr>
          <w:rFonts w:ascii="Times New Roman" w:hAnsi="Times New Roman" w:cs="Times New Roman"/>
          <w:sz w:val="28"/>
          <w:szCs w:val="28"/>
          <w:shd w:val="clear" w:color="auto" w:fill="FFFFFF"/>
          <w:lang w:val="kk-KZ"/>
        </w:rPr>
        <w:t>ұрыпы</w:t>
      </w:r>
      <w:r w:rsidRPr="004A1AE3">
        <w:rPr>
          <w:rFonts w:ascii="Times New Roman" w:hAnsi="Times New Roman" w:cs="Times New Roman"/>
          <w:sz w:val="28"/>
          <w:szCs w:val="28"/>
          <w:shd w:val="clear" w:color="auto" w:fill="FFFFFF"/>
          <w:lang w:val="kk-KZ"/>
        </w:rPr>
        <w:t xml:space="preserve"> қауынынан пектин алуды жедел басқару үшін пектин шығымы мен оның сапа көрсеткіштерінің технологиялық режимдерге (қышқылдығы К, </w:t>
      </w:r>
      <w:r w:rsidR="0063485D">
        <w:rPr>
          <w:rFonts w:ascii="Times New Roman" w:hAnsi="Times New Roman" w:cs="Times New Roman"/>
          <w:sz w:val="28"/>
          <w:szCs w:val="28"/>
          <w:shd w:val="clear" w:color="auto" w:fill="FFFFFF"/>
          <w:lang w:val="kk-KZ"/>
        </w:rPr>
        <w:t>град.</w:t>
      </w:r>
      <w:r w:rsidRPr="004A1AE3">
        <w:rPr>
          <w:rFonts w:ascii="Times New Roman" w:hAnsi="Times New Roman" w:cs="Times New Roman"/>
          <w:sz w:val="28"/>
          <w:szCs w:val="28"/>
          <w:shd w:val="clear" w:color="auto" w:fill="FFFFFF"/>
          <w:lang w:val="kk-KZ"/>
        </w:rPr>
        <w:t>), температураға (t, C</w:t>
      </w:r>
      <w:r w:rsidRPr="004A1AE3">
        <w:rPr>
          <w:rFonts w:ascii="Times New Roman" w:hAnsi="Times New Roman" w:cs="Times New Roman"/>
          <w:sz w:val="28"/>
          <w:szCs w:val="28"/>
          <w:shd w:val="clear" w:color="auto" w:fill="FFFFFF"/>
          <w:vertAlign w:val="superscript"/>
          <w:lang w:val="kk-KZ"/>
        </w:rPr>
        <w:t>0</w:t>
      </w:r>
      <w:r w:rsidRPr="004A1AE3">
        <w:rPr>
          <w:rFonts w:ascii="Times New Roman" w:hAnsi="Times New Roman" w:cs="Times New Roman"/>
          <w:sz w:val="28"/>
          <w:szCs w:val="28"/>
          <w:shd w:val="clear" w:color="auto" w:fill="FFFFFF"/>
          <w:lang w:val="kk-KZ"/>
        </w:rPr>
        <w:t>) және қауынды өңдеу ұзақтығына (τ, сағ) математикалық тәуелділігін анықтауға мүмкіндік беретін ПФЭ-2</w:t>
      </w:r>
      <w:r w:rsidRPr="0063485D">
        <w:rPr>
          <w:rFonts w:ascii="Times New Roman" w:hAnsi="Times New Roman" w:cs="Times New Roman"/>
          <w:sz w:val="28"/>
          <w:szCs w:val="28"/>
          <w:shd w:val="clear" w:color="auto" w:fill="FFFFFF"/>
          <w:vertAlign w:val="superscript"/>
          <w:lang w:val="kk-KZ"/>
        </w:rPr>
        <w:t>3</w:t>
      </w:r>
      <w:r w:rsidRPr="004A1AE3">
        <w:rPr>
          <w:rFonts w:ascii="Times New Roman" w:hAnsi="Times New Roman" w:cs="Times New Roman"/>
          <w:sz w:val="28"/>
          <w:szCs w:val="28"/>
          <w:shd w:val="clear" w:color="auto" w:fill="FFFFFF"/>
          <w:lang w:val="kk-KZ"/>
        </w:rPr>
        <w:t xml:space="preserve"> типті толық көп факторлы зерттеу жоспарлары жасалды.</w:t>
      </w:r>
    </w:p>
    <w:p w14:paraId="6C116C6C" w14:textId="77777777" w:rsidR="004A1AE3" w:rsidRPr="004A1AE3" w:rsidRDefault="004A1AE3" w:rsidP="004A1AE3">
      <w:pPr>
        <w:spacing w:after="0" w:line="240" w:lineRule="auto"/>
        <w:ind w:firstLine="567"/>
        <w:jc w:val="both"/>
        <w:rPr>
          <w:rFonts w:ascii="Times New Roman" w:hAnsi="Times New Roman" w:cs="Times New Roman"/>
          <w:sz w:val="28"/>
          <w:szCs w:val="28"/>
          <w:shd w:val="clear" w:color="auto" w:fill="FFFFFF"/>
          <w:lang w:val="kk-KZ"/>
        </w:rPr>
      </w:pPr>
      <w:r w:rsidRPr="004A1AE3">
        <w:rPr>
          <w:rFonts w:ascii="Times New Roman" w:hAnsi="Times New Roman" w:cs="Times New Roman"/>
          <w:sz w:val="28"/>
          <w:szCs w:val="28"/>
          <w:shd w:val="clear" w:color="auto" w:fill="FFFFFF"/>
          <w:lang w:val="kk-KZ"/>
        </w:rPr>
        <w:t>Мұның бәрі қауыннан бөлінетін пектинді өнімдердің сапасы мен қауіпсіздігін бір уақытта бақылауға мүмкіндік береді.</w:t>
      </w:r>
    </w:p>
    <w:p w14:paraId="254854F6" w14:textId="25116F27" w:rsidR="004A1AE3" w:rsidRPr="004A1AE3" w:rsidRDefault="004A1AE3" w:rsidP="004A1AE3">
      <w:pPr>
        <w:spacing w:after="0" w:line="240" w:lineRule="auto"/>
        <w:ind w:firstLine="567"/>
        <w:jc w:val="both"/>
        <w:rPr>
          <w:rFonts w:ascii="Times New Roman" w:hAnsi="Times New Roman" w:cs="Times New Roman"/>
          <w:sz w:val="28"/>
          <w:szCs w:val="28"/>
          <w:shd w:val="clear" w:color="auto" w:fill="FFFFFF"/>
          <w:lang w:val="kk-KZ"/>
        </w:rPr>
      </w:pPr>
      <w:r w:rsidRPr="004A1AE3">
        <w:rPr>
          <w:rFonts w:ascii="Times New Roman" w:hAnsi="Times New Roman" w:cs="Times New Roman"/>
          <w:sz w:val="28"/>
          <w:szCs w:val="28"/>
          <w:shd w:val="clear" w:color="auto" w:fill="FFFFFF"/>
          <w:lang w:val="kk-KZ"/>
        </w:rPr>
        <w:t xml:space="preserve"> Зерттеудің соңғы кезеңінде қауын сығындысын өңдеудің технологиялық режимдері оңтайландырылды. Бұл ретте оңтайландырудың екі нұсқасы таңдалды, біріншісінде-сапа көрсеткіштерін белгіленген шектерде сақтай отырып, пектиннің максималды шығымы қамтамасыз етілді, ал екіншісінде берілген шектерде пектиннің шығымы мен сапа көрсеткіштерін сақтай отырып, сығындының ең аз себілуін қамтамасыз ету.</w:t>
      </w:r>
    </w:p>
    <w:p w14:paraId="31873B2F" w14:textId="1DDE22AC" w:rsidR="004A1AE3" w:rsidRDefault="004A1AE3" w:rsidP="004A1AE3">
      <w:pPr>
        <w:spacing w:after="0" w:line="240" w:lineRule="auto"/>
        <w:ind w:firstLine="567"/>
        <w:jc w:val="both"/>
        <w:rPr>
          <w:rFonts w:ascii="Times New Roman" w:hAnsi="Times New Roman" w:cs="Times New Roman"/>
          <w:sz w:val="28"/>
          <w:szCs w:val="28"/>
          <w:shd w:val="clear" w:color="auto" w:fill="FFFFFF"/>
          <w:lang w:val="kk-KZ"/>
        </w:rPr>
      </w:pPr>
      <w:r w:rsidRPr="004A1AE3">
        <w:rPr>
          <w:rFonts w:ascii="Times New Roman" w:hAnsi="Times New Roman" w:cs="Times New Roman"/>
          <w:sz w:val="28"/>
          <w:szCs w:val="28"/>
          <w:shd w:val="clear" w:color="auto" w:fill="FFFFFF"/>
          <w:lang w:val="kk-KZ"/>
        </w:rPr>
        <w:t xml:space="preserve">Алынған теңдеулер жүйесін қолдана отырып, </w:t>
      </w:r>
      <w:r w:rsidR="0063485D">
        <w:rPr>
          <w:rFonts w:ascii="Times New Roman" w:hAnsi="Times New Roman" w:cs="Times New Roman"/>
          <w:sz w:val="28"/>
          <w:szCs w:val="28"/>
          <w:shd w:val="clear" w:color="auto" w:fill="FFFFFF"/>
          <w:lang w:val="kk-KZ"/>
        </w:rPr>
        <w:t>«</w:t>
      </w:r>
      <w:r w:rsidRPr="004A1AE3">
        <w:rPr>
          <w:rFonts w:ascii="Times New Roman" w:hAnsi="Times New Roman" w:cs="Times New Roman"/>
          <w:sz w:val="28"/>
          <w:szCs w:val="28"/>
          <w:shd w:val="clear" w:color="auto" w:fill="FFFFFF"/>
          <w:lang w:val="kk-KZ"/>
        </w:rPr>
        <w:t>Торпедо</w:t>
      </w:r>
      <w:r w:rsidR="0063485D">
        <w:rPr>
          <w:rFonts w:ascii="Times New Roman" w:hAnsi="Times New Roman" w:cs="Times New Roman"/>
          <w:sz w:val="28"/>
          <w:szCs w:val="28"/>
          <w:shd w:val="clear" w:color="auto" w:fill="FFFFFF"/>
          <w:lang w:val="kk-KZ"/>
        </w:rPr>
        <w:t>»</w:t>
      </w:r>
      <w:r w:rsidRPr="004A1AE3">
        <w:rPr>
          <w:rFonts w:ascii="Times New Roman" w:hAnsi="Times New Roman" w:cs="Times New Roman"/>
          <w:sz w:val="28"/>
          <w:szCs w:val="28"/>
          <w:shd w:val="clear" w:color="auto" w:fill="FFFFFF"/>
          <w:lang w:val="kk-KZ"/>
        </w:rPr>
        <w:t xml:space="preserve"> с</w:t>
      </w:r>
      <w:r w:rsidR="0063485D">
        <w:rPr>
          <w:rFonts w:ascii="Times New Roman" w:hAnsi="Times New Roman" w:cs="Times New Roman"/>
          <w:sz w:val="28"/>
          <w:szCs w:val="28"/>
          <w:shd w:val="clear" w:color="auto" w:fill="FFFFFF"/>
          <w:lang w:val="kk-KZ"/>
        </w:rPr>
        <w:t>ұрыпы</w:t>
      </w:r>
      <w:r w:rsidRPr="004A1AE3">
        <w:rPr>
          <w:rFonts w:ascii="Times New Roman" w:hAnsi="Times New Roman" w:cs="Times New Roman"/>
          <w:sz w:val="28"/>
          <w:szCs w:val="28"/>
          <w:shd w:val="clear" w:color="auto" w:fill="FFFFFF"/>
          <w:lang w:val="kk-KZ"/>
        </w:rPr>
        <w:t xml:space="preserve"> қауын</w:t>
      </w:r>
      <w:r w:rsidR="0063485D">
        <w:rPr>
          <w:rFonts w:ascii="Times New Roman" w:hAnsi="Times New Roman" w:cs="Times New Roman"/>
          <w:sz w:val="28"/>
          <w:szCs w:val="28"/>
          <w:shd w:val="clear" w:color="auto" w:fill="FFFFFF"/>
          <w:lang w:val="kk-KZ"/>
        </w:rPr>
        <w:t>ының</w:t>
      </w:r>
      <w:r w:rsidRPr="004A1AE3">
        <w:rPr>
          <w:rFonts w:ascii="Times New Roman" w:hAnsi="Times New Roman" w:cs="Times New Roman"/>
          <w:sz w:val="28"/>
          <w:szCs w:val="28"/>
          <w:shd w:val="clear" w:color="auto" w:fill="FFFFFF"/>
          <w:lang w:val="kk-KZ"/>
        </w:rPr>
        <w:t xml:space="preserve"> сығындысын </w:t>
      </w:r>
      <w:r w:rsidR="0063485D">
        <w:rPr>
          <w:rFonts w:ascii="Times New Roman" w:hAnsi="Times New Roman" w:cs="Times New Roman"/>
          <w:sz w:val="28"/>
          <w:szCs w:val="28"/>
          <w:shd w:val="clear" w:color="auto" w:fill="FFFFFF"/>
          <w:lang w:val="kk-KZ"/>
        </w:rPr>
        <w:t>ө</w:t>
      </w:r>
      <w:r w:rsidRPr="004A1AE3">
        <w:rPr>
          <w:rFonts w:ascii="Times New Roman" w:hAnsi="Times New Roman" w:cs="Times New Roman"/>
          <w:sz w:val="28"/>
          <w:szCs w:val="28"/>
          <w:shd w:val="clear" w:color="auto" w:fill="FFFFFF"/>
          <w:lang w:val="kk-KZ"/>
        </w:rPr>
        <w:t xml:space="preserve">ңдеудің оңтайлы технологиялық режимдері сызықтық емес бағдарламалау әдісімен анықталды, екі нұсқа бойынша да өңдеудің бірдей оңтайлы технологиялық режимдері алынды: К=5 </w:t>
      </w:r>
      <w:r w:rsidR="0063485D" w:rsidRPr="0063485D">
        <w:rPr>
          <w:rFonts w:ascii="Times New Roman" w:hAnsi="Times New Roman" w:cs="Times New Roman"/>
          <w:sz w:val="28"/>
          <w:szCs w:val="28"/>
          <w:shd w:val="clear" w:color="auto" w:fill="FFFFFF"/>
          <w:vertAlign w:val="superscript"/>
          <w:lang w:val="kk-KZ"/>
        </w:rPr>
        <w:t>0</w:t>
      </w:r>
      <w:r w:rsidR="0063485D" w:rsidRPr="0063485D">
        <w:rPr>
          <w:rFonts w:ascii="Times New Roman" w:hAnsi="Times New Roman" w:cs="Times New Roman"/>
          <w:sz w:val="28"/>
          <w:szCs w:val="28"/>
          <w:shd w:val="clear" w:color="auto" w:fill="FFFFFF"/>
          <w:lang w:val="kk-KZ"/>
        </w:rPr>
        <w:t>C</w:t>
      </w:r>
      <w:r w:rsidRPr="004A1AE3">
        <w:rPr>
          <w:rFonts w:ascii="Times New Roman" w:hAnsi="Times New Roman" w:cs="Times New Roman"/>
          <w:sz w:val="28"/>
          <w:szCs w:val="28"/>
          <w:shd w:val="clear" w:color="auto" w:fill="FFFFFF"/>
          <w:lang w:val="kk-KZ"/>
        </w:rPr>
        <w:t xml:space="preserve">, t=41 </w:t>
      </w:r>
      <w:r w:rsidRPr="004A1AE3">
        <w:rPr>
          <w:rFonts w:ascii="Times New Roman" w:hAnsi="Times New Roman" w:cs="Times New Roman"/>
          <w:sz w:val="28"/>
          <w:szCs w:val="28"/>
          <w:shd w:val="clear" w:color="auto" w:fill="FFFFFF"/>
          <w:vertAlign w:val="superscript"/>
          <w:lang w:val="kk-KZ"/>
        </w:rPr>
        <w:t>0</w:t>
      </w:r>
      <w:r w:rsidRPr="004A1AE3">
        <w:rPr>
          <w:rFonts w:ascii="Times New Roman" w:hAnsi="Times New Roman" w:cs="Times New Roman"/>
          <w:sz w:val="28"/>
          <w:szCs w:val="28"/>
          <w:shd w:val="clear" w:color="auto" w:fill="FFFFFF"/>
          <w:lang w:val="kk-KZ"/>
        </w:rPr>
        <w:t>C, τ=5 сағат бұл қауын сығындысының сапасына қойылатын барлық талаптарға (шектеулерге) сәйкес пектиннің максималды шығымдылығын қамтамасыз етеді микроорганизмдердің минималды мөлшері, яғни режимдер сәйкес келді.</w:t>
      </w:r>
    </w:p>
    <w:p w14:paraId="1CBDAEC6" w14:textId="55C217C5" w:rsidR="00AC2100" w:rsidRPr="004A1AE3" w:rsidRDefault="00AC2100" w:rsidP="004A1AE3">
      <w:pPr>
        <w:spacing w:after="0" w:line="240" w:lineRule="auto"/>
        <w:ind w:firstLine="567"/>
        <w:jc w:val="both"/>
        <w:rPr>
          <w:rFonts w:ascii="Times New Roman" w:hAnsi="Times New Roman" w:cs="Times New Roman"/>
          <w:sz w:val="28"/>
          <w:szCs w:val="28"/>
          <w:shd w:val="clear" w:color="auto" w:fill="FFFFFF"/>
          <w:lang w:val="kk-KZ"/>
        </w:rPr>
      </w:pPr>
      <w:r>
        <w:rPr>
          <w:rStyle w:val="ezkurwreuab5ozgtqnkl"/>
          <w:rFonts w:ascii="Times New Roman" w:hAnsi="Times New Roman" w:cs="Times New Roman"/>
          <w:color w:val="000000" w:themeColor="text1"/>
          <w:sz w:val="28"/>
          <w:szCs w:val="28"/>
          <w:lang w:val="kk-KZ"/>
        </w:rPr>
        <w:t xml:space="preserve">Қауынның </w:t>
      </w:r>
      <w:r w:rsidR="00B63674">
        <w:rPr>
          <w:rStyle w:val="ezkurwreuab5ozgtqnkl"/>
          <w:rFonts w:ascii="Times New Roman" w:hAnsi="Times New Roman" w:cs="Times New Roman"/>
          <w:color w:val="000000" w:themeColor="text1"/>
          <w:sz w:val="28"/>
          <w:szCs w:val="28"/>
          <w:lang w:val="kk-KZ"/>
        </w:rPr>
        <w:t>құрылымдарын алынған ұнтақтардан қ</w:t>
      </w:r>
      <w:r w:rsidRPr="00183EA2">
        <w:rPr>
          <w:rStyle w:val="ezkurwreuab5ozgtqnkl"/>
          <w:rFonts w:ascii="Times New Roman" w:hAnsi="Times New Roman" w:cs="Times New Roman"/>
          <w:color w:val="000000" w:themeColor="text1"/>
          <w:sz w:val="28"/>
          <w:szCs w:val="28"/>
          <w:lang w:val="kk-KZ"/>
        </w:rPr>
        <w:t>олайлы</w:t>
      </w:r>
      <w:r w:rsidRPr="00183EA2">
        <w:rPr>
          <w:rFonts w:ascii="Times New Roman" w:hAnsi="Times New Roman" w:cs="Times New Roman"/>
          <w:color w:val="000000" w:themeColor="text1"/>
          <w:sz w:val="28"/>
          <w:szCs w:val="28"/>
          <w:lang w:val="kk-KZ"/>
        </w:rPr>
        <w:t xml:space="preserve"> </w:t>
      </w:r>
      <w:r>
        <w:rPr>
          <w:rStyle w:val="ezkurwreuab5ozgtqnkl"/>
          <w:rFonts w:ascii="Times New Roman" w:hAnsi="Times New Roman" w:cs="Times New Roman"/>
          <w:color w:val="000000" w:themeColor="text1"/>
          <w:sz w:val="28"/>
          <w:szCs w:val="28"/>
          <w:lang w:val="kk-KZ"/>
        </w:rPr>
        <w:t>кекс</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алу</w:t>
      </w:r>
      <w:r w:rsidRPr="00183EA2">
        <w:rPr>
          <w:rFonts w:ascii="Times New Roman" w:hAnsi="Times New Roman" w:cs="Times New Roman"/>
          <w:color w:val="000000" w:themeColor="text1"/>
          <w:sz w:val="28"/>
          <w:szCs w:val="28"/>
          <w:lang w:val="kk-KZ"/>
        </w:rPr>
        <w:t xml:space="preserve"> үшін </w:t>
      </w:r>
      <w:r w:rsidR="00B63674">
        <w:rPr>
          <w:rFonts w:ascii="Times New Roman" w:hAnsi="Times New Roman" w:cs="Times New Roman"/>
          <w:color w:val="000000" w:themeColor="text1"/>
          <w:sz w:val="28"/>
          <w:szCs w:val="28"/>
          <w:lang w:val="kk-KZ"/>
        </w:rPr>
        <w:t xml:space="preserve">қауын ұнтақтарын </w:t>
      </w:r>
      <w:r w:rsidRPr="00183EA2">
        <w:rPr>
          <w:rStyle w:val="ezkurwreuab5ozgtqnkl"/>
          <w:rFonts w:ascii="Times New Roman" w:hAnsi="Times New Roman" w:cs="Times New Roman"/>
          <w:color w:val="000000" w:themeColor="text1"/>
          <w:sz w:val="28"/>
          <w:szCs w:val="28"/>
          <w:lang w:val="kk-KZ"/>
        </w:rPr>
        <w:t>5%</w:t>
      </w:r>
      <w:r w:rsidRPr="00183EA2">
        <w:rPr>
          <w:rFonts w:ascii="Times New Roman" w:hAnsi="Times New Roman" w:cs="Times New Roman"/>
          <w:color w:val="000000" w:themeColor="text1"/>
          <w:sz w:val="28"/>
          <w:szCs w:val="28"/>
          <w:lang w:val="kk-KZ"/>
        </w:rPr>
        <w:t xml:space="preserve"> - ға </w:t>
      </w:r>
      <w:r w:rsidR="00B63674">
        <w:rPr>
          <w:rStyle w:val="ezkurwreuab5ozgtqnkl"/>
          <w:rFonts w:ascii="Times New Roman" w:hAnsi="Times New Roman" w:cs="Times New Roman"/>
          <w:color w:val="000000" w:themeColor="text1"/>
          <w:sz w:val="28"/>
          <w:szCs w:val="28"/>
          <w:lang w:val="kk-KZ"/>
        </w:rPr>
        <w:t>қосу</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ұсынылды</w:t>
      </w:r>
      <w:r w:rsidR="00B63674">
        <w:rPr>
          <w:rStyle w:val="ezkurwreuab5ozgtqnkl"/>
          <w:rFonts w:ascii="Times New Roman" w:hAnsi="Times New Roman" w:cs="Times New Roman"/>
          <w:color w:val="000000" w:themeColor="text1"/>
          <w:sz w:val="28"/>
          <w:szCs w:val="28"/>
          <w:lang w:val="kk-KZ"/>
        </w:rPr>
        <w:t>.</w:t>
      </w:r>
    </w:p>
    <w:p w14:paraId="0149AD6C" w14:textId="77777777" w:rsidR="004A1AE3" w:rsidRPr="00AC2100" w:rsidRDefault="004A1AE3" w:rsidP="004A1AE3">
      <w:pPr>
        <w:rPr>
          <w:rStyle w:val="tlid-translation"/>
          <w:rFonts w:ascii="Times New Roman" w:hAnsi="Times New Roman" w:cs="Times New Roman"/>
          <w:b/>
          <w:color w:val="000000" w:themeColor="text1"/>
          <w:sz w:val="28"/>
          <w:szCs w:val="28"/>
          <w:lang w:val="kk-KZ"/>
        </w:rPr>
      </w:pPr>
    </w:p>
    <w:p w14:paraId="147EA594" w14:textId="77777777" w:rsidR="00DF2EE3" w:rsidRDefault="00DF2EE3" w:rsidP="004A1AE3">
      <w:pPr>
        <w:rPr>
          <w:rStyle w:val="tlid-translation"/>
          <w:rFonts w:ascii="Times New Roman" w:hAnsi="Times New Roman"/>
          <w:b/>
          <w:color w:val="000000" w:themeColor="text1"/>
          <w:sz w:val="28"/>
          <w:szCs w:val="28"/>
          <w:lang w:val="kk-KZ"/>
        </w:rPr>
      </w:pPr>
      <w:r>
        <w:rPr>
          <w:rStyle w:val="tlid-translation"/>
          <w:rFonts w:ascii="Times New Roman" w:hAnsi="Times New Roman"/>
          <w:b/>
          <w:color w:val="000000" w:themeColor="text1"/>
          <w:sz w:val="28"/>
          <w:szCs w:val="28"/>
          <w:lang w:val="kk-KZ"/>
        </w:rPr>
        <w:br w:type="page"/>
      </w:r>
    </w:p>
    <w:p w14:paraId="3E9AEDD6" w14:textId="7D252162" w:rsidR="00316F4E" w:rsidRPr="00AB1677" w:rsidRDefault="00A237FE" w:rsidP="00ED7CC3">
      <w:pPr>
        <w:spacing w:after="0" w:line="240" w:lineRule="auto"/>
        <w:ind w:firstLine="720"/>
        <w:jc w:val="both"/>
        <w:rPr>
          <w:rStyle w:val="tlid-translation"/>
          <w:rFonts w:ascii="Times New Roman" w:hAnsi="Times New Roman"/>
          <w:b/>
          <w:color w:val="000000" w:themeColor="text1"/>
          <w:sz w:val="28"/>
          <w:szCs w:val="28"/>
          <w:lang w:val="kk-KZ"/>
        </w:rPr>
      </w:pPr>
      <w:r w:rsidRPr="00AB1677">
        <w:rPr>
          <w:rStyle w:val="tlid-translation"/>
          <w:rFonts w:ascii="Times New Roman" w:hAnsi="Times New Roman"/>
          <w:b/>
          <w:color w:val="000000" w:themeColor="text1"/>
          <w:sz w:val="28"/>
          <w:szCs w:val="28"/>
          <w:lang w:val="kk-KZ"/>
        </w:rPr>
        <w:lastRenderedPageBreak/>
        <w:t xml:space="preserve">4 </w:t>
      </w:r>
      <w:r w:rsidR="00316F4E" w:rsidRPr="00AB1677">
        <w:rPr>
          <w:rStyle w:val="tlid-translation"/>
          <w:rFonts w:ascii="Times New Roman" w:hAnsi="Times New Roman"/>
          <w:b/>
          <w:color w:val="000000" w:themeColor="text1"/>
          <w:sz w:val="28"/>
          <w:szCs w:val="28"/>
          <w:lang w:val="kk-KZ"/>
        </w:rPr>
        <w:t xml:space="preserve">НАССР қағидаттары негізінде </w:t>
      </w:r>
      <w:r w:rsidR="00316F4E" w:rsidRPr="00AB1677">
        <w:rPr>
          <w:rFonts w:ascii="Times New Roman" w:hAnsi="Times New Roman"/>
          <w:b/>
          <w:color w:val="000000" w:themeColor="text1"/>
          <w:sz w:val="28"/>
          <w:szCs w:val="28"/>
          <w:lang w:val="kk-KZ"/>
        </w:rPr>
        <w:t>қауын өнімдерін</w:t>
      </w:r>
      <w:r w:rsidR="00316F4E" w:rsidRPr="00AB1677">
        <w:rPr>
          <w:rStyle w:val="tlid-translation"/>
          <w:rFonts w:ascii="Times New Roman" w:hAnsi="Times New Roman"/>
          <w:b/>
          <w:color w:val="000000" w:themeColor="text1"/>
          <w:sz w:val="28"/>
          <w:szCs w:val="28"/>
          <w:lang w:val="kk-KZ"/>
        </w:rPr>
        <w:t xml:space="preserve"> өндіру кезінде тағамдық қауіпсіздігін қамтамасыз ету </w:t>
      </w:r>
    </w:p>
    <w:p w14:paraId="58A310B8" w14:textId="0E19368C" w:rsidR="00316F4E" w:rsidRPr="00AB1677" w:rsidRDefault="00A237FE" w:rsidP="00ED7CC3">
      <w:pPr>
        <w:spacing w:after="0" w:line="240" w:lineRule="auto"/>
        <w:ind w:firstLine="709"/>
        <w:jc w:val="both"/>
        <w:rPr>
          <w:rStyle w:val="tlid-translation"/>
          <w:rFonts w:ascii="Times New Roman" w:hAnsi="Times New Roman"/>
          <w:b/>
          <w:bCs/>
          <w:color w:val="000000" w:themeColor="text1"/>
          <w:sz w:val="28"/>
          <w:szCs w:val="28"/>
          <w:lang w:val="kk-KZ"/>
        </w:rPr>
      </w:pPr>
      <w:r w:rsidRPr="00AB1677">
        <w:rPr>
          <w:rStyle w:val="tlid-translation"/>
          <w:rFonts w:ascii="Times New Roman" w:hAnsi="Times New Roman"/>
          <w:b/>
          <w:bCs/>
          <w:color w:val="000000" w:themeColor="text1"/>
          <w:sz w:val="28"/>
          <w:szCs w:val="28"/>
          <w:lang w:val="kk-KZ"/>
        </w:rPr>
        <w:t>4</w:t>
      </w:r>
      <w:r w:rsidR="00316F4E" w:rsidRPr="00AB1677">
        <w:rPr>
          <w:rStyle w:val="tlid-translation"/>
          <w:rFonts w:ascii="Times New Roman" w:hAnsi="Times New Roman"/>
          <w:b/>
          <w:bCs/>
          <w:color w:val="000000" w:themeColor="text1"/>
          <w:sz w:val="28"/>
          <w:szCs w:val="28"/>
          <w:lang w:val="kk-KZ"/>
        </w:rPr>
        <w:t xml:space="preserve">.1 </w:t>
      </w:r>
      <w:r w:rsidR="00316F4E" w:rsidRPr="00AB1677">
        <w:rPr>
          <w:rFonts w:ascii="Times New Roman" w:hAnsi="Times New Roman"/>
          <w:b/>
          <w:bCs/>
          <w:color w:val="000000" w:themeColor="text1"/>
          <w:sz w:val="28"/>
          <w:szCs w:val="28"/>
          <w:lang w:val="kk-KZ"/>
        </w:rPr>
        <w:t xml:space="preserve">Қауын өнімдерінің </w:t>
      </w:r>
      <w:r w:rsidR="00316F4E" w:rsidRPr="00AB1677">
        <w:rPr>
          <w:rStyle w:val="tlid-translation"/>
          <w:rFonts w:ascii="Times New Roman" w:hAnsi="Times New Roman"/>
          <w:b/>
          <w:bCs/>
          <w:color w:val="000000" w:themeColor="text1"/>
          <w:sz w:val="28"/>
          <w:szCs w:val="28"/>
          <w:lang w:val="kk-KZ"/>
        </w:rPr>
        <w:t>өмірлік циклының сатыларын талдау кезінде әсер ететін қауіпті факторларды анықтау</w:t>
      </w:r>
    </w:p>
    <w:p w14:paraId="0D6A6F3F" w14:textId="1940F20E" w:rsidR="00B82F32" w:rsidRPr="00AB1677" w:rsidRDefault="00B82F32" w:rsidP="00ED7CC3">
      <w:pPr>
        <w:tabs>
          <w:tab w:val="left" w:pos="993"/>
        </w:tabs>
        <w:spacing w:after="0" w:line="240" w:lineRule="auto"/>
        <w:ind w:firstLine="567"/>
        <w:jc w:val="both"/>
        <w:rPr>
          <w:rFonts w:ascii="Times New Roman" w:hAnsi="Times New Roman"/>
          <w:bCs/>
          <w:sz w:val="28"/>
          <w:szCs w:val="28"/>
          <w:lang w:val="kk-KZ"/>
        </w:rPr>
      </w:pPr>
      <w:r w:rsidRPr="00AB1677">
        <w:rPr>
          <w:rFonts w:ascii="Times New Roman" w:hAnsi="Times New Roman"/>
          <w:bCs/>
          <w:sz w:val="28"/>
          <w:szCs w:val="28"/>
          <w:lang w:val="kk-KZ"/>
        </w:rPr>
        <w:t xml:space="preserve">Кеден Одағының КО ТР 021/2011 «Тамақ өнімдерінің қауіпсіздігі туралы» техникалық регламентіне </w:t>
      </w:r>
      <w:r w:rsidRPr="00AB1677">
        <w:rPr>
          <w:rFonts w:ascii="Times New Roman" w:hAnsi="Times New Roman"/>
          <w:sz w:val="28"/>
          <w:szCs w:val="28"/>
          <w:lang w:val="kk-KZ"/>
        </w:rPr>
        <w:t xml:space="preserve">және басқа да нормативтік құжаттардың талаптарына сәйкес қауын өнімдерінің қауіпсіздігін қамтамасыз ету үшін өндірістегі қауіпті факторлардың анықтау қажет. </w:t>
      </w:r>
      <w:r w:rsidRPr="00AB1677">
        <w:rPr>
          <w:rFonts w:ascii="Times New Roman" w:hAnsi="Times New Roman"/>
          <w:bCs/>
          <w:sz w:val="28"/>
          <w:szCs w:val="28"/>
          <w:lang w:val="kk-KZ"/>
        </w:rPr>
        <w:t>Осыған байланысты өндірісте НАССР (Hazard analysis and critical control points) қағидаттарына негізделген рәсімдер әзірлеуі, енгізуі және қолдауы тиіс.</w:t>
      </w:r>
    </w:p>
    <w:p w14:paraId="7703C4A9" w14:textId="35EA4278" w:rsidR="00B82F32" w:rsidRPr="00AB1677" w:rsidRDefault="00B82F32" w:rsidP="00ED7CC3">
      <w:pPr>
        <w:widowControl w:val="0"/>
        <w:spacing w:after="0" w:line="240" w:lineRule="auto"/>
        <w:ind w:firstLine="567"/>
        <w:jc w:val="both"/>
        <w:rPr>
          <w:rFonts w:ascii="Times New Roman" w:hAnsi="Times New Roman"/>
          <w:bCs/>
          <w:sz w:val="28"/>
          <w:szCs w:val="28"/>
          <w:lang w:val="kk-KZ"/>
        </w:rPr>
      </w:pPr>
      <w:r w:rsidRPr="00AB1677">
        <w:rPr>
          <w:rFonts w:ascii="Times New Roman" w:hAnsi="Times New Roman"/>
          <w:color w:val="000000"/>
          <w:sz w:val="28"/>
          <w:szCs w:val="28"/>
          <w:lang w:val="kk-KZ"/>
        </w:rPr>
        <w:t xml:space="preserve">Қауын өнімдерін HACCP жүйесі көмегімен қауіпсіз өнімдерге өңдеу технологиясын әзірлеу бойынша зерттеулер қажет. HACCP көмегімен өңдеу технологиясын әзірлеу өнімді себу, бүліну, қызару және т.б. сияқты мәселелерді жоюға мүмкіндік береді. Қауын өнімдері нитриттердің құрамына, ең алдымен, кіре берісте тексеріліп, содан кейін өңдеуге қабылдануы керек, бірақ қауын өңдеу кезінде сыни бақылау нүктелерін анықтау мәселесі туындайды. HACCP жоспарын әзірлеу және оны өндіріске енгізу кезінде барлық нұсқаулар мен мониторингті сақтай отырып, мұндай мәселелерді болдырмауға болады. </w:t>
      </w:r>
      <w:r w:rsidRPr="00AB1677">
        <w:rPr>
          <w:rFonts w:ascii="Times New Roman" w:hAnsi="Times New Roman"/>
          <w:bCs/>
          <w:sz w:val="28"/>
          <w:szCs w:val="28"/>
          <w:lang w:val="kk-KZ"/>
        </w:rPr>
        <w:t>Өнімдердің өндіру барысында «шешім қабылдау ағашын» қолдана отырып (</w:t>
      </w:r>
      <w:r w:rsidR="00D537E7">
        <w:rPr>
          <w:rFonts w:ascii="Times New Roman" w:hAnsi="Times New Roman"/>
          <w:bCs/>
          <w:sz w:val="28"/>
          <w:szCs w:val="28"/>
          <w:lang w:val="kk-KZ"/>
        </w:rPr>
        <w:t>46</w:t>
      </w:r>
      <w:r w:rsidRPr="00AB1677">
        <w:rPr>
          <w:rFonts w:ascii="Times New Roman" w:hAnsi="Times New Roman"/>
          <w:bCs/>
          <w:sz w:val="28"/>
          <w:szCs w:val="28"/>
          <w:lang w:val="kk-KZ"/>
        </w:rPr>
        <w:t xml:space="preserve"> - сурет), өндірістің әр сатысында қ</w:t>
      </w:r>
      <w:r w:rsidRPr="00AB1677">
        <w:rPr>
          <w:rFonts w:ascii="Times New Roman" w:hAnsi="Times New Roman"/>
          <w:sz w:val="28"/>
          <w:szCs w:val="28"/>
          <w:lang w:val="kk-KZ"/>
        </w:rPr>
        <w:t>ауіпті факторларды анықтауға болады.</w:t>
      </w:r>
      <w:r w:rsidRPr="00AB1677">
        <w:rPr>
          <w:rFonts w:ascii="Times New Roman" w:hAnsi="Times New Roman"/>
          <w:bCs/>
          <w:sz w:val="28"/>
          <w:szCs w:val="28"/>
          <w:lang w:val="kk-KZ"/>
        </w:rPr>
        <w:t xml:space="preserve"> </w:t>
      </w:r>
    </w:p>
    <w:p w14:paraId="2C7093D6"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p>
    <w:p w14:paraId="75E4489D"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r w:rsidRPr="00AB1677">
        <w:rPr>
          <w:rFonts w:ascii="Times New Roman" w:hAnsi="Times New Roman"/>
          <w:noProof/>
          <w:sz w:val="28"/>
          <w:szCs w:val="28"/>
          <w:lang w:val="kk-KZ"/>
        </w:rPr>
        <mc:AlternateContent>
          <mc:Choice Requires="wpg">
            <w:drawing>
              <wp:anchor distT="0" distB="0" distL="114300" distR="114300" simplePos="0" relativeHeight="251694080" behindDoc="0" locked="0" layoutInCell="1" allowOverlap="1" wp14:anchorId="3DA2D02A" wp14:editId="7258DBB4">
                <wp:simplePos x="0" y="0"/>
                <wp:positionH relativeFrom="margin">
                  <wp:posOffset>-6985</wp:posOffset>
                </wp:positionH>
                <wp:positionV relativeFrom="paragraph">
                  <wp:posOffset>135255</wp:posOffset>
                </wp:positionV>
                <wp:extent cx="5944069" cy="3361303"/>
                <wp:effectExtent l="19050" t="38100" r="0" b="0"/>
                <wp:wrapNone/>
                <wp:docPr id="4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069" cy="3361303"/>
                          <a:chOff x="1134" y="8484"/>
                          <a:chExt cx="9720" cy="6472"/>
                        </a:xfrm>
                      </wpg:grpSpPr>
                      <wpg:grpSp>
                        <wpg:cNvPr id="43" name="Group 73"/>
                        <wpg:cNvGrpSpPr>
                          <a:grpSpLocks/>
                        </wpg:cNvGrpSpPr>
                        <wpg:grpSpPr bwMode="auto">
                          <a:xfrm>
                            <a:off x="1187" y="8484"/>
                            <a:ext cx="9428" cy="5599"/>
                            <a:chOff x="1187" y="8484"/>
                            <a:chExt cx="9428" cy="5599"/>
                          </a:xfrm>
                        </wpg:grpSpPr>
                        <wps:wsp>
                          <wps:cNvPr id="46" name="Rectangle 74"/>
                          <wps:cNvSpPr>
                            <a:spLocks noChangeArrowheads="1"/>
                          </wps:cNvSpPr>
                          <wps:spPr bwMode="auto">
                            <a:xfrm>
                              <a:off x="1275" y="8518"/>
                              <a:ext cx="3240" cy="782"/>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3952327E" w14:textId="77777777" w:rsidR="00066D13" w:rsidRPr="00B82F32" w:rsidRDefault="00066D13" w:rsidP="00B82F32">
                                <w:pPr>
                                  <w:jc w:val="center"/>
                                  <w:rPr>
                                    <w:rFonts w:ascii="Times New Roman" w:hAnsi="Times New Roman"/>
                                    <w:color w:val="000000" w:themeColor="text1"/>
                                    <w:sz w:val="20"/>
                                    <w:szCs w:val="24"/>
                                  </w:rPr>
                                </w:pPr>
                                <w:r w:rsidRPr="00B82F32">
                                  <w:rPr>
                                    <w:rFonts w:ascii="Times New Roman" w:hAnsi="Times New Roman"/>
                                    <w:color w:val="000000" w:themeColor="text1"/>
                                    <w:sz w:val="20"/>
                                    <w:szCs w:val="24"/>
                                    <w:lang w:val="kk-KZ"/>
                                  </w:rPr>
                                  <w:t>Шикізатта потенциалды қауіпті факторлардың болуы мүмкін бе</w:t>
                                </w:r>
                                <w:r w:rsidRPr="00B82F32">
                                  <w:rPr>
                                    <w:rFonts w:ascii="Times New Roman" w:hAnsi="Times New Roman"/>
                                    <w:color w:val="000000" w:themeColor="text1"/>
                                    <w:sz w:val="20"/>
                                    <w:szCs w:val="24"/>
                                  </w:rPr>
                                  <w:t>?</w:t>
                                </w:r>
                              </w:p>
                            </w:txbxContent>
                          </wps:txbx>
                          <wps:bodyPr rot="0" vert="horz" wrap="square" lIns="91440" tIns="45720" rIns="91440" bIns="45720" anchor="t" anchorCtr="0" upright="1">
                            <a:noAutofit/>
                          </wps:bodyPr>
                        </wps:wsp>
                        <wps:wsp>
                          <wps:cNvPr id="47" name="Rectangle 75"/>
                          <wps:cNvSpPr>
                            <a:spLocks noChangeArrowheads="1"/>
                          </wps:cNvSpPr>
                          <wps:spPr bwMode="auto">
                            <a:xfrm>
                              <a:off x="5600" y="8484"/>
                              <a:ext cx="5015" cy="765"/>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2A1FC6DD" w14:textId="77777777" w:rsidR="00066D13" w:rsidRPr="00B82F32" w:rsidRDefault="00066D13" w:rsidP="00B82F32">
                                <w:pPr>
                                  <w:jc w:val="center"/>
                                  <w:rPr>
                                    <w:rFonts w:ascii="Times New Roman" w:hAnsi="Times New Roman"/>
                                    <w:color w:val="000000" w:themeColor="text1"/>
                                    <w:sz w:val="20"/>
                                  </w:rPr>
                                </w:pPr>
                                <w:r w:rsidRPr="00B82F32">
                                  <w:rPr>
                                    <w:rFonts w:ascii="Times New Roman" w:hAnsi="Times New Roman"/>
                                    <w:color w:val="000000" w:themeColor="text1"/>
                                    <w:sz w:val="20"/>
                                    <w:lang w:val="kk-KZ"/>
                                  </w:rPr>
                                  <w:t>Технологиялық жолда немесе ортада  потенциалды қауіпті факторлардың болуы мүмкін бе</w:t>
                                </w:r>
                                <w:r w:rsidRPr="00B82F32">
                                  <w:rPr>
                                    <w:rFonts w:ascii="Times New Roman" w:hAnsi="Times New Roman"/>
                                    <w:color w:val="000000" w:themeColor="text1"/>
                                    <w:sz w:val="20"/>
                                  </w:rPr>
                                  <w:t>?</w:t>
                                </w:r>
                              </w:p>
                              <w:p w14:paraId="201CD7BD" w14:textId="77777777" w:rsidR="00066D13" w:rsidRPr="00EE1E78" w:rsidRDefault="00066D13" w:rsidP="00B82F32">
                                <w:pPr>
                                  <w:rPr>
                                    <w:sz w:val="20"/>
                                  </w:rPr>
                                </w:pPr>
                              </w:p>
                            </w:txbxContent>
                          </wps:txbx>
                          <wps:bodyPr rot="0" vert="horz" wrap="square" lIns="91440" tIns="45720" rIns="91440" bIns="45720" anchor="t" anchorCtr="0" upright="1">
                            <a:noAutofit/>
                          </wps:bodyPr>
                        </wps:wsp>
                        <wps:wsp>
                          <wps:cNvPr id="48" name="Rectangle 76"/>
                          <wps:cNvSpPr>
                            <a:spLocks noChangeArrowheads="1"/>
                          </wps:cNvSpPr>
                          <wps:spPr bwMode="auto">
                            <a:xfrm>
                              <a:off x="4473" y="9678"/>
                              <a:ext cx="2700" cy="720"/>
                            </a:xfrm>
                            <a:prstGeom prst="rect">
                              <a:avLst/>
                            </a:prstGeom>
                            <a:ln>
                              <a:headEnd/>
                              <a:tailEnd/>
                            </a:ln>
                          </wps:spPr>
                          <wps:style>
                            <a:lnRef idx="0">
                              <a:schemeClr val="accent4"/>
                            </a:lnRef>
                            <a:fillRef idx="3">
                              <a:schemeClr val="accent4"/>
                            </a:fillRef>
                            <a:effectRef idx="3">
                              <a:schemeClr val="accent4"/>
                            </a:effectRef>
                            <a:fontRef idx="minor">
                              <a:schemeClr val="lt1"/>
                            </a:fontRef>
                          </wps:style>
                          <wps:txbx>
                            <w:txbxContent>
                              <w:p w14:paraId="7F7B70FD" w14:textId="77777777" w:rsidR="00066D13" w:rsidRPr="00B82F32" w:rsidRDefault="00066D13" w:rsidP="00B82F32">
                                <w:pPr>
                                  <w:spacing w:after="0"/>
                                  <w:jc w:val="center"/>
                                  <w:rPr>
                                    <w:rFonts w:ascii="Times New Roman" w:hAnsi="Times New Roman"/>
                                    <w:color w:val="000000" w:themeColor="text1"/>
                                    <w:sz w:val="24"/>
                                    <w:szCs w:val="24"/>
                                  </w:rPr>
                                </w:pPr>
                                <w:r w:rsidRPr="00B82F32">
                                  <w:rPr>
                                    <w:rFonts w:ascii="Times New Roman" w:hAnsi="Times New Roman"/>
                                    <w:color w:val="000000" w:themeColor="text1"/>
                                    <w:sz w:val="24"/>
                                    <w:szCs w:val="24"/>
                                    <w:lang w:val="kk-KZ"/>
                                  </w:rPr>
                                  <w:t>Қауіпті фактор жоқ</w:t>
                                </w:r>
                                <w:r w:rsidRPr="00B82F32">
                                  <w:rPr>
                                    <w:rFonts w:ascii="Times New Roman" w:hAnsi="Times New Roman"/>
                                    <w:color w:val="000000" w:themeColor="text1"/>
                                    <w:sz w:val="24"/>
                                    <w:szCs w:val="24"/>
                                  </w:rPr>
                                  <w:t xml:space="preserve"> +</w:t>
                                </w:r>
                              </w:p>
                            </w:txbxContent>
                          </wps:txbx>
                          <wps:bodyPr rot="0" vert="horz" wrap="square" lIns="91440" tIns="45720" rIns="91440" bIns="45720" anchor="t" anchorCtr="0" upright="1">
                            <a:noAutofit/>
                          </wps:bodyPr>
                        </wps:wsp>
                        <wps:wsp>
                          <wps:cNvPr id="49" name="Line 77"/>
                          <wps:cNvCnPr>
                            <a:cxnSpLocks noChangeShapeType="1"/>
                          </wps:cNvCnPr>
                          <wps:spPr bwMode="auto">
                            <a:xfrm>
                              <a:off x="3375" y="9300"/>
                              <a:ext cx="0" cy="86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 name="Line 78"/>
                          <wps:cNvCnPr>
                            <a:cxnSpLocks noChangeShapeType="1"/>
                          </wps:cNvCnPr>
                          <wps:spPr bwMode="auto">
                            <a:xfrm>
                              <a:off x="3384" y="10113"/>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Line 79"/>
                          <wps:cNvCnPr>
                            <a:cxnSpLocks noChangeShapeType="1"/>
                          </wps:cNvCnPr>
                          <wps:spPr bwMode="auto">
                            <a:xfrm>
                              <a:off x="7875" y="9279"/>
                              <a:ext cx="0" cy="7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 name="Line 80"/>
                          <wps:cNvCnPr>
                            <a:cxnSpLocks noChangeShapeType="1"/>
                          </wps:cNvCnPr>
                          <wps:spPr bwMode="auto">
                            <a:xfrm flipH="1">
                              <a:off x="7173" y="10098"/>
                              <a:ext cx="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 name="Text Box 81"/>
                          <wps:cNvSpPr txBox="1">
                            <a:spLocks noChangeArrowheads="1"/>
                          </wps:cNvSpPr>
                          <wps:spPr bwMode="auto">
                            <a:xfrm>
                              <a:off x="3033" y="9544"/>
                              <a:ext cx="884" cy="38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3E187FA" w14:textId="0C22193D" w:rsidR="00066D13" w:rsidRPr="00EE1E78" w:rsidRDefault="00066D13" w:rsidP="00B82F32">
                                <w:pPr>
                                  <w:rPr>
                                    <w:rFonts w:ascii="Times New Roman" w:hAnsi="Times New Roman"/>
                                    <w:sz w:val="18"/>
                                    <w:lang w:val="uk-UA"/>
                                  </w:rPr>
                                </w:pPr>
                                <w:r w:rsidRPr="00EE1E78">
                                  <w:rPr>
                                    <w:rFonts w:ascii="Times New Roman" w:hAnsi="Times New Roman"/>
                                    <w:sz w:val="18"/>
                                    <w:lang w:val="uk-UA"/>
                                  </w:rPr>
                                  <w:t>ЖО</w:t>
                                </w:r>
                                <w:r>
                                  <w:rPr>
                                    <w:rFonts w:ascii="Times New Roman" w:hAnsi="Times New Roman"/>
                                    <w:sz w:val="18"/>
                                    <w:lang w:val="uk-UA"/>
                                  </w:rPr>
                                  <w:t>Қ</w:t>
                                </w:r>
                              </w:p>
                            </w:txbxContent>
                          </wps:txbx>
                          <wps:bodyPr rot="0" vert="horz" wrap="square" lIns="91440" tIns="45720" rIns="91440" bIns="45720" anchor="t" anchorCtr="0" upright="1">
                            <a:noAutofit/>
                          </wps:bodyPr>
                        </wps:wsp>
                        <wps:wsp>
                          <wps:cNvPr id="89" name="Text Box 82"/>
                          <wps:cNvSpPr txBox="1">
                            <a:spLocks noChangeArrowheads="1"/>
                          </wps:cNvSpPr>
                          <wps:spPr bwMode="auto">
                            <a:xfrm>
                              <a:off x="7533" y="9544"/>
                              <a:ext cx="909"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AF63B8" w14:textId="77777777" w:rsidR="00066D13" w:rsidRPr="00EE1E78" w:rsidRDefault="00066D13" w:rsidP="00B82F32">
                                <w:pPr>
                                  <w:tabs>
                                    <w:tab w:val="left" w:pos="1440"/>
                                  </w:tabs>
                                  <w:rPr>
                                    <w:rFonts w:ascii="Times New Roman" w:hAnsi="Times New Roman"/>
                                    <w:sz w:val="18"/>
                                    <w:szCs w:val="24"/>
                                    <w:lang w:val="uk-UA"/>
                                  </w:rPr>
                                </w:pPr>
                                <w:r w:rsidRPr="00EE1E78">
                                  <w:rPr>
                                    <w:rFonts w:ascii="Times New Roman" w:hAnsi="Times New Roman"/>
                                    <w:sz w:val="18"/>
                                    <w:szCs w:val="24"/>
                                    <w:lang w:val="uk-UA"/>
                                  </w:rPr>
                                  <w:t>ЖОҚ</w:t>
                                </w:r>
                              </w:p>
                            </w:txbxContent>
                          </wps:txbx>
                          <wps:bodyPr rot="0" vert="horz" wrap="square" lIns="91440" tIns="45720" rIns="91440" bIns="45720" anchor="t" anchorCtr="0" upright="1">
                            <a:noAutofit/>
                          </wps:bodyPr>
                        </wps:wsp>
                        <wps:wsp>
                          <wps:cNvPr id="96" name="Rectangle 83"/>
                          <wps:cNvSpPr>
                            <a:spLocks noChangeArrowheads="1"/>
                          </wps:cNvSpPr>
                          <wps:spPr bwMode="auto">
                            <a:xfrm>
                              <a:off x="1235" y="10824"/>
                              <a:ext cx="3711" cy="1059"/>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1DD6255E" w14:textId="77777777" w:rsidR="00066D13" w:rsidRPr="00B82F32" w:rsidRDefault="00066D13" w:rsidP="00B82F32">
                                <w:pPr>
                                  <w:jc w:val="center"/>
                                  <w:rPr>
                                    <w:rFonts w:ascii="Times New Roman" w:hAnsi="Times New Roman"/>
                                    <w:color w:val="000000" w:themeColor="text1"/>
                                    <w:sz w:val="20"/>
                                  </w:rPr>
                                </w:pPr>
                                <w:r w:rsidRPr="00B82F32">
                                  <w:rPr>
                                    <w:rFonts w:ascii="Times New Roman" w:hAnsi="Times New Roman"/>
                                    <w:color w:val="000000" w:themeColor="text1"/>
                                    <w:sz w:val="20"/>
                                    <w:lang w:val="kk-KZ"/>
                                  </w:rPr>
                                  <w:t>Бұл кезеңде қауіпті факторлардың рұқсат етілмеген өсу, өзгермеу немесе көбею деңгейі мүмкін бе</w:t>
                                </w:r>
                                <w:r w:rsidRPr="00B82F32">
                                  <w:rPr>
                                    <w:rFonts w:ascii="Times New Roman" w:hAnsi="Times New Roman"/>
                                    <w:color w:val="000000" w:themeColor="text1"/>
                                    <w:sz w:val="20"/>
                                  </w:rPr>
                                  <w:t>?</w:t>
                                </w:r>
                              </w:p>
                            </w:txbxContent>
                          </wps:txbx>
                          <wps:bodyPr rot="0" vert="horz" wrap="square" lIns="91440" tIns="45720" rIns="91440" bIns="45720" anchor="t" anchorCtr="0" upright="1">
                            <a:noAutofit/>
                          </wps:bodyPr>
                        </wps:wsp>
                        <wps:wsp>
                          <wps:cNvPr id="98" name="Text Box 84"/>
                          <wps:cNvSpPr txBox="1">
                            <a:spLocks noChangeArrowheads="1"/>
                          </wps:cNvSpPr>
                          <wps:spPr bwMode="auto">
                            <a:xfrm>
                              <a:off x="6728" y="10897"/>
                              <a:ext cx="3356" cy="717"/>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136B4CC9" w14:textId="77777777" w:rsidR="00066D13" w:rsidRPr="00B82F32" w:rsidRDefault="00066D13" w:rsidP="00B82F32">
                                <w:pPr>
                                  <w:spacing w:after="0" w:line="240" w:lineRule="auto"/>
                                  <w:jc w:val="center"/>
                                  <w:rPr>
                                    <w:rFonts w:ascii="Times New Roman" w:hAnsi="Times New Roman"/>
                                    <w:color w:val="000000" w:themeColor="text1"/>
                                    <w:sz w:val="20"/>
                                    <w:szCs w:val="24"/>
                                    <w:lang w:val="kk-KZ"/>
                                  </w:rPr>
                                </w:pPr>
                                <w:r w:rsidRPr="00B82F32">
                                  <w:rPr>
                                    <w:rFonts w:ascii="Times New Roman" w:hAnsi="Times New Roman"/>
                                    <w:color w:val="000000" w:themeColor="text1"/>
                                    <w:sz w:val="20"/>
                                    <w:szCs w:val="24"/>
                                    <w:lang w:val="kk-KZ"/>
                                  </w:rPr>
                                  <w:t>Бұл кезеңде рұқсат етілмейтін ластану болуы мүмкін бе?</w:t>
                                </w:r>
                              </w:p>
                            </w:txbxContent>
                          </wps:txbx>
                          <wps:bodyPr rot="0" vert="horz" wrap="square" lIns="91440" tIns="45720" rIns="91440" bIns="45720" anchor="t" anchorCtr="0" upright="1">
                            <a:noAutofit/>
                          </wps:bodyPr>
                        </wps:wsp>
                        <wps:wsp>
                          <wps:cNvPr id="99" name="Line 85"/>
                          <wps:cNvCnPr>
                            <a:cxnSpLocks noChangeShapeType="1"/>
                          </wps:cNvCnPr>
                          <wps:spPr bwMode="auto">
                            <a:xfrm>
                              <a:off x="8793" y="9252"/>
                              <a:ext cx="0" cy="16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1" name="Line 86"/>
                          <wps:cNvCnPr>
                            <a:cxnSpLocks noChangeShapeType="1"/>
                          </wps:cNvCnPr>
                          <wps:spPr bwMode="auto">
                            <a:xfrm>
                              <a:off x="2493" y="9300"/>
                              <a:ext cx="0" cy="14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0" name="Text Box 87"/>
                          <wps:cNvSpPr txBox="1">
                            <a:spLocks noChangeArrowheads="1"/>
                          </wps:cNvSpPr>
                          <wps:spPr bwMode="auto">
                            <a:xfrm>
                              <a:off x="8510" y="10005"/>
                              <a:ext cx="817"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CA1D94" w14:textId="77777777" w:rsidR="00066D13" w:rsidRPr="00EE1E78" w:rsidRDefault="00066D13" w:rsidP="00B82F32">
                                <w:pPr>
                                  <w:tabs>
                                    <w:tab w:val="left" w:pos="1440"/>
                                  </w:tabs>
                                  <w:rPr>
                                    <w:rFonts w:ascii="Times New Roman" w:hAnsi="Times New Roman"/>
                                    <w:noProof/>
                                    <w:sz w:val="18"/>
                                    <w:szCs w:val="24"/>
                                    <w:lang w:val="uk-UA"/>
                                  </w:rPr>
                                </w:pPr>
                                <w:r w:rsidRPr="00EE1E78">
                                  <w:rPr>
                                    <w:rFonts w:ascii="Times New Roman" w:hAnsi="Times New Roman"/>
                                    <w:noProof/>
                                    <w:sz w:val="18"/>
                                    <w:szCs w:val="24"/>
                                    <w:lang w:val="uk-UA"/>
                                  </w:rPr>
                                  <w:t>ИӘ</w:t>
                                </w:r>
                              </w:p>
                            </w:txbxContent>
                          </wps:txbx>
                          <wps:bodyPr rot="0" vert="horz" wrap="square" lIns="91440" tIns="45720" rIns="91440" bIns="45720" anchor="t" anchorCtr="0" upright="1">
                            <a:noAutofit/>
                          </wps:bodyPr>
                        </wps:wsp>
                        <wps:wsp>
                          <wps:cNvPr id="116" name="Rectangle 88"/>
                          <wps:cNvSpPr>
                            <a:spLocks noChangeArrowheads="1"/>
                          </wps:cNvSpPr>
                          <wps:spPr bwMode="auto">
                            <a:xfrm>
                              <a:off x="4492" y="12264"/>
                              <a:ext cx="2520" cy="609"/>
                            </a:xfrm>
                            <a:prstGeom prst="rect">
                              <a:avLst/>
                            </a:prstGeom>
                            <a:ln>
                              <a:headEnd/>
                              <a:tailEnd/>
                            </a:ln>
                          </wps:spPr>
                          <wps:style>
                            <a:lnRef idx="0">
                              <a:schemeClr val="accent4"/>
                            </a:lnRef>
                            <a:fillRef idx="3">
                              <a:schemeClr val="accent4"/>
                            </a:fillRef>
                            <a:effectRef idx="3">
                              <a:schemeClr val="accent4"/>
                            </a:effectRef>
                            <a:fontRef idx="minor">
                              <a:schemeClr val="lt1"/>
                            </a:fontRef>
                          </wps:style>
                          <wps:txbx>
                            <w:txbxContent>
                              <w:p w14:paraId="1C58C8AD" w14:textId="77777777" w:rsidR="00066D13" w:rsidRPr="00FA242E" w:rsidRDefault="00066D13" w:rsidP="00B82F32">
                                <w:pPr>
                                  <w:spacing w:after="0"/>
                                  <w:jc w:val="center"/>
                                  <w:rPr>
                                    <w:rFonts w:ascii="Times New Roman" w:hAnsi="Times New Roman"/>
                                    <w:sz w:val="24"/>
                                    <w:szCs w:val="24"/>
                                  </w:rPr>
                                </w:pPr>
                                <w:r w:rsidRPr="00B82F32">
                                  <w:rPr>
                                    <w:rFonts w:ascii="Times New Roman" w:hAnsi="Times New Roman"/>
                                    <w:color w:val="000000" w:themeColor="text1"/>
                                    <w:sz w:val="24"/>
                                    <w:szCs w:val="24"/>
                                    <w:lang w:val="kk-KZ"/>
                                  </w:rPr>
                                  <w:t>Қауіпті фактор жоқ</w:t>
                                </w:r>
                                <w:r w:rsidRPr="00B82F32">
                                  <w:rPr>
                                    <w:rFonts w:ascii="Times New Roman" w:hAnsi="Times New Roman"/>
                                    <w:color w:val="000000" w:themeColor="text1"/>
                                    <w:sz w:val="24"/>
                                    <w:szCs w:val="24"/>
                                  </w:rPr>
                                  <w:t xml:space="preserve"> </w:t>
                                </w:r>
                                <w:r w:rsidRPr="00FA242E">
                                  <w:rPr>
                                    <w:rFonts w:ascii="Times New Roman" w:hAnsi="Times New Roman"/>
                                    <w:sz w:val="24"/>
                                    <w:szCs w:val="24"/>
                                  </w:rPr>
                                  <w:t>+</w:t>
                                </w:r>
                              </w:p>
                              <w:p w14:paraId="151747E0" w14:textId="77777777" w:rsidR="00066D13" w:rsidRPr="004F0684" w:rsidRDefault="00066D13" w:rsidP="00B82F32">
                                <w:pPr>
                                  <w:rPr>
                                    <w:szCs w:val="24"/>
                                  </w:rPr>
                                </w:pPr>
                              </w:p>
                            </w:txbxContent>
                          </wps:txbx>
                          <wps:bodyPr rot="0" vert="horz" wrap="square" lIns="91440" tIns="45720" rIns="91440" bIns="45720" anchor="t" anchorCtr="0" upright="1">
                            <a:noAutofit/>
                          </wps:bodyPr>
                        </wps:wsp>
                        <wps:wsp>
                          <wps:cNvPr id="118" name="Line 89"/>
                          <wps:cNvCnPr>
                            <a:cxnSpLocks noChangeShapeType="1"/>
                          </wps:cNvCnPr>
                          <wps:spPr bwMode="auto">
                            <a:xfrm flipH="1">
                              <a:off x="3374" y="11935"/>
                              <a:ext cx="9" cy="83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Line 90"/>
                          <wps:cNvCnPr>
                            <a:cxnSpLocks noChangeShapeType="1"/>
                          </wps:cNvCnPr>
                          <wps:spPr bwMode="auto">
                            <a:xfrm>
                              <a:off x="3383" y="12818"/>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0" name="Line 91"/>
                          <wps:cNvCnPr>
                            <a:cxnSpLocks noChangeShapeType="1"/>
                          </wps:cNvCnPr>
                          <wps:spPr bwMode="auto">
                            <a:xfrm>
                              <a:off x="8073" y="11670"/>
                              <a:ext cx="0" cy="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Line 92"/>
                          <wps:cNvCnPr>
                            <a:cxnSpLocks noChangeShapeType="1"/>
                          </wps:cNvCnPr>
                          <wps:spPr bwMode="auto">
                            <a:xfrm flipH="1">
                              <a:off x="7012" y="12738"/>
                              <a:ext cx="108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 name="Text Box 93"/>
                          <wps:cNvSpPr txBox="1">
                            <a:spLocks noChangeArrowheads="1"/>
                          </wps:cNvSpPr>
                          <wps:spPr bwMode="auto">
                            <a:xfrm>
                              <a:off x="2975" y="12423"/>
                              <a:ext cx="731" cy="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C821B3" w14:textId="77777777" w:rsidR="00066D13" w:rsidRPr="00EE1E78" w:rsidRDefault="00066D13" w:rsidP="00B82F32">
                                <w:pPr>
                                  <w:tabs>
                                    <w:tab w:val="left" w:pos="1440"/>
                                  </w:tabs>
                                  <w:rPr>
                                    <w:rFonts w:ascii="Times New Roman" w:hAnsi="Times New Roman"/>
                                    <w:sz w:val="18"/>
                                    <w:szCs w:val="20"/>
                                    <w:lang w:val="uk-UA"/>
                                  </w:rPr>
                                </w:pPr>
                                <w:r w:rsidRPr="00EE1E78">
                                  <w:rPr>
                                    <w:rFonts w:ascii="Times New Roman" w:hAnsi="Times New Roman"/>
                                    <w:sz w:val="18"/>
                                    <w:szCs w:val="20"/>
                                    <w:lang w:val="uk-UA"/>
                                  </w:rPr>
                                  <w:t>ЖОҚ</w:t>
                                </w:r>
                              </w:p>
                            </w:txbxContent>
                          </wps:txbx>
                          <wps:bodyPr rot="0" vert="horz" wrap="square" lIns="91440" tIns="45720" rIns="91440" bIns="45720" anchor="t" anchorCtr="0" upright="1">
                            <a:noAutofit/>
                          </wps:bodyPr>
                        </wps:wsp>
                        <wps:wsp>
                          <wps:cNvPr id="123" name="Text Box 94"/>
                          <wps:cNvSpPr txBox="1">
                            <a:spLocks noChangeArrowheads="1"/>
                          </wps:cNvSpPr>
                          <wps:spPr bwMode="auto">
                            <a:xfrm>
                              <a:off x="7809" y="12639"/>
                              <a:ext cx="673" cy="6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AB340" w14:textId="77777777" w:rsidR="00066D13" w:rsidRPr="00EE1E78" w:rsidRDefault="00066D13" w:rsidP="00B82F32">
                                <w:pPr>
                                  <w:tabs>
                                    <w:tab w:val="left" w:pos="1440"/>
                                  </w:tabs>
                                  <w:ind w:left="-112"/>
                                  <w:rPr>
                                    <w:rFonts w:ascii="Times New Roman" w:hAnsi="Times New Roman"/>
                                    <w:sz w:val="18"/>
                                    <w:szCs w:val="24"/>
                                    <w:lang w:val="uk-UA"/>
                                  </w:rPr>
                                </w:pPr>
                                <w:r w:rsidRPr="00EE1E78">
                                  <w:rPr>
                                    <w:rFonts w:ascii="Times New Roman" w:hAnsi="Times New Roman"/>
                                    <w:sz w:val="18"/>
                                    <w:szCs w:val="24"/>
                                    <w:lang w:val="uk-UA"/>
                                  </w:rPr>
                                  <w:t>ЖОҚ</w:t>
                                </w:r>
                              </w:p>
                            </w:txbxContent>
                          </wps:txbx>
                          <wps:bodyPr rot="0" vert="horz" wrap="square" lIns="91440" tIns="45720" rIns="91440" bIns="45720" anchor="t" anchorCtr="0" upright="1">
                            <a:noAutofit/>
                          </wps:bodyPr>
                        </wps:wsp>
                        <wps:wsp>
                          <wps:cNvPr id="124" name="Rectangle 95"/>
                          <wps:cNvSpPr>
                            <a:spLocks noChangeArrowheads="1"/>
                          </wps:cNvSpPr>
                          <wps:spPr bwMode="auto">
                            <a:xfrm>
                              <a:off x="1187" y="13263"/>
                              <a:ext cx="3600" cy="820"/>
                            </a:xfrm>
                            <a:prstGeom prst="rect">
                              <a:avLst/>
                            </a:prstGeom>
                            <a:ln>
                              <a:headEnd/>
                              <a:tailEnd/>
                            </a:ln>
                          </wps:spPr>
                          <wps:style>
                            <a:lnRef idx="0">
                              <a:schemeClr val="accent3"/>
                            </a:lnRef>
                            <a:fillRef idx="3">
                              <a:schemeClr val="accent3"/>
                            </a:fillRef>
                            <a:effectRef idx="3">
                              <a:schemeClr val="accent3"/>
                            </a:effectRef>
                            <a:fontRef idx="minor">
                              <a:schemeClr val="lt1"/>
                            </a:fontRef>
                          </wps:style>
                          <wps:txbx>
                            <w:txbxContent>
                              <w:p w14:paraId="7A7F076C" w14:textId="77777777" w:rsidR="00066D13" w:rsidRPr="00B82F32" w:rsidRDefault="00066D13" w:rsidP="00B82F32">
                                <w:pPr>
                                  <w:spacing w:after="0" w:line="240" w:lineRule="auto"/>
                                  <w:jc w:val="center"/>
                                  <w:rPr>
                                    <w:rFonts w:ascii="Times New Roman" w:hAnsi="Times New Roman"/>
                                    <w:color w:val="000000" w:themeColor="text1"/>
                                    <w:szCs w:val="24"/>
                                  </w:rPr>
                                </w:pPr>
                                <w:r w:rsidRPr="00B82F32">
                                  <w:rPr>
                                    <w:rFonts w:ascii="Times New Roman" w:hAnsi="Times New Roman"/>
                                    <w:color w:val="000000" w:themeColor="text1"/>
                                    <w:szCs w:val="24"/>
                                    <w:lang w:val="kk-KZ"/>
                                  </w:rPr>
                                  <w:t xml:space="preserve">Бұл кезеңде қауіпті фактордың азаю мүмкіндігі бар ма? </w:t>
                                </w:r>
                              </w:p>
                              <w:p w14:paraId="764CABAC" w14:textId="77777777" w:rsidR="00066D13" w:rsidRPr="00891609" w:rsidRDefault="00066D13" w:rsidP="00B82F32">
                                <w:pPr>
                                  <w:jc w:val="both"/>
                                  <w:rPr>
                                    <w:rFonts w:ascii="Times New Roman" w:hAnsi="Times New Roman"/>
                                    <w:sz w:val="16"/>
                                    <w:szCs w:val="18"/>
                                  </w:rPr>
                                </w:pPr>
                              </w:p>
                            </w:txbxContent>
                          </wps:txbx>
                          <wps:bodyPr rot="0" vert="horz" wrap="square" lIns="91440" tIns="45720" rIns="91440" bIns="45720" anchor="t" anchorCtr="0" upright="1">
                            <a:noAutofit/>
                          </wps:bodyPr>
                        </wps:wsp>
                        <wps:wsp>
                          <wps:cNvPr id="125" name="Oval 96"/>
                          <wps:cNvSpPr>
                            <a:spLocks noChangeArrowheads="1"/>
                          </wps:cNvSpPr>
                          <wps:spPr bwMode="auto">
                            <a:xfrm>
                              <a:off x="6162" y="13320"/>
                              <a:ext cx="4053" cy="727"/>
                            </a:xfrm>
                            <a:prstGeom prst="ellipse">
                              <a:avLst/>
                            </a:prstGeom>
                            <a:gradFill flip="none" rotWithShape="1">
                              <a:gsLst>
                                <a:gs pos="0">
                                  <a:schemeClr val="accent2">
                                    <a:lumMod val="67000"/>
                                  </a:schemeClr>
                                </a:gs>
                                <a:gs pos="48000">
                                  <a:schemeClr val="accent2">
                                    <a:lumMod val="97000"/>
                                    <a:lumOff val="3000"/>
                                  </a:schemeClr>
                                </a:gs>
                                <a:gs pos="100000">
                                  <a:schemeClr val="accent2">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txbx>
                            <w:txbxContent>
                              <w:p w14:paraId="4B1DE22B" w14:textId="77777777" w:rsidR="00066D13" w:rsidRPr="00B82F32" w:rsidRDefault="00066D13" w:rsidP="00B82F32">
                                <w:pPr>
                                  <w:spacing w:after="0" w:line="240" w:lineRule="auto"/>
                                  <w:jc w:val="center"/>
                                  <w:rPr>
                                    <w:rFonts w:ascii="Times New Roman" w:hAnsi="Times New Roman"/>
                                    <w:b/>
                                    <w:color w:val="000000" w:themeColor="text1"/>
                                    <w:sz w:val="24"/>
                                    <w:szCs w:val="24"/>
                                    <w:lang w:val="kk-KZ"/>
                                  </w:rPr>
                                </w:pPr>
                                <w:r w:rsidRPr="00B82F32">
                                  <w:rPr>
                                    <w:rFonts w:ascii="Times New Roman" w:hAnsi="Times New Roman"/>
                                    <w:b/>
                                    <w:color w:val="000000" w:themeColor="text1"/>
                                    <w:sz w:val="24"/>
                                    <w:szCs w:val="24"/>
                                    <w:lang w:val="kk-KZ"/>
                                  </w:rPr>
                                  <w:t>ҚАУІПТІ ФАКТОР</w:t>
                                </w:r>
                              </w:p>
                            </w:txbxContent>
                          </wps:txbx>
                          <wps:bodyPr rot="0" vert="horz" wrap="square" lIns="91440" tIns="45720" rIns="91440" bIns="45720" anchor="t" anchorCtr="0" upright="1">
                            <a:noAutofit/>
                          </wps:bodyPr>
                        </wps:wsp>
                        <wps:wsp>
                          <wps:cNvPr id="126" name="Line 97"/>
                          <wps:cNvCnPr>
                            <a:cxnSpLocks noChangeShapeType="1"/>
                          </wps:cNvCnPr>
                          <wps:spPr bwMode="auto">
                            <a:xfrm>
                              <a:off x="2476" y="11961"/>
                              <a:ext cx="0" cy="129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 name="Line 98"/>
                          <wps:cNvCnPr>
                            <a:cxnSpLocks noChangeShapeType="1"/>
                          </wps:cNvCnPr>
                          <wps:spPr bwMode="auto">
                            <a:xfrm>
                              <a:off x="4831" y="13498"/>
                              <a:ext cx="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Line 99"/>
                          <wps:cNvCnPr>
                            <a:cxnSpLocks noChangeShapeType="1"/>
                          </wps:cNvCnPr>
                          <wps:spPr bwMode="auto">
                            <a:xfrm>
                              <a:off x="4809" y="13827"/>
                              <a:ext cx="1303" cy="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 name="Text Box 100"/>
                          <wps:cNvSpPr txBox="1">
                            <a:spLocks noChangeArrowheads="1"/>
                          </wps:cNvSpPr>
                          <wps:spPr bwMode="auto">
                            <a:xfrm>
                              <a:off x="2133" y="12603"/>
                              <a:ext cx="545"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17C29B" w14:textId="77777777" w:rsidR="00066D13" w:rsidRPr="00EE1E78" w:rsidRDefault="00066D13" w:rsidP="00B82F32">
                                <w:pPr>
                                  <w:tabs>
                                    <w:tab w:val="left" w:pos="1440"/>
                                  </w:tabs>
                                  <w:rPr>
                                    <w:rFonts w:ascii="Times New Roman" w:hAnsi="Times New Roman"/>
                                    <w:sz w:val="16"/>
                                    <w:szCs w:val="20"/>
                                    <w:lang w:val="uk-UA"/>
                                  </w:rPr>
                                </w:pPr>
                                <w:r w:rsidRPr="00EE1E78">
                                  <w:rPr>
                                    <w:rFonts w:ascii="Times New Roman" w:hAnsi="Times New Roman"/>
                                    <w:sz w:val="16"/>
                                    <w:szCs w:val="20"/>
                                    <w:lang w:val="uk-UA"/>
                                  </w:rPr>
                                  <w:t>ИӘ</w:t>
                                </w:r>
                              </w:p>
                            </w:txbxContent>
                          </wps:txbx>
                          <wps:bodyPr rot="0" vert="horz" wrap="square" lIns="91440" tIns="45720" rIns="91440" bIns="45720" anchor="t" anchorCtr="0" upright="1">
                            <a:noAutofit/>
                          </wps:bodyPr>
                        </wps:wsp>
                        <wps:wsp>
                          <wps:cNvPr id="130" name="Text Box 101"/>
                          <wps:cNvSpPr txBox="1">
                            <a:spLocks noChangeArrowheads="1"/>
                          </wps:cNvSpPr>
                          <wps:spPr bwMode="auto">
                            <a:xfrm>
                              <a:off x="5220" y="13196"/>
                              <a:ext cx="892" cy="4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BE0C38" w14:textId="77777777" w:rsidR="00066D13" w:rsidRPr="00EE1E78" w:rsidRDefault="00066D13" w:rsidP="00B82F32">
                                <w:pPr>
                                  <w:tabs>
                                    <w:tab w:val="left" w:pos="1440"/>
                                  </w:tabs>
                                  <w:rPr>
                                    <w:rFonts w:ascii="Times New Roman" w:hAnsi="Times New Roman"/>
                                    <w:sz w:val="20"/>
                                    <w:szCs w:val="24"/>
                                    <w:lang w:val="uk-UA"/>
                                  </w:rPr>
                                </w:pPr>
                                <w:r w:rsidRPr="00EE1E78">
                                  <w:rPr>
                                    <w:rFonts w:ascii="Times New Roman" w:hAnsi="Times New Roman"/>
                                    <w:sz w:val="20"/>
                                    <w:szCs w:val="24"/>
                                    <w:lang w:val="uk-UA"/>
                                  </w:rPr>
                                  <w:t>ИӘ++</w:t>
                                </w:r>
                              </w:p>
                            </w:txbxContent>
                          </wps:txbx>
                          <wps:bodyPr rot="0" vert="horz" wrap="square" lIns="91440" tIns="45720" rIns="91440" bIns="45720" anchor="t" anchorCtr="0" upright="1">
                            <a:noAutofit/>
                          </wps:bodyPr>
                        </wps:wsp>
                        <wps:wsp>
                          <wps:cNvPr id="131" name="Text Box 102"/>
                          <wps:cNvSpPr txBox="1">
                            <a:spLocks noChangeArrowheads="1"/>
                          </wps:cNvSpPr>
                          <wps:spPr bwMode="auto">
                            <a:xfrm>
                              <a:off x="5023" y="13655"/>
                              <a:ext cx="846" cy="4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EE757C" w14:textId="77777777" w:rsidR="00066D13" w:rsidRPr="00EE1E78" w:rsidRDefault="00066D13" w:rsidP="00B82F32">
                                <w:pPr>
                                  <w:tabs>
                                    <w:tab w:val="left" w:pos="1440"/>
                                  </w:tabs>
                                  <w:rPr>
                                    <w:rFonts w:ascii="Times New Roman" w:hAnsi="Times New Roman"/>
                                    <w:sz w:val="16"/>
                                    <w:szCs w:val="20"/>
                                    <w:lang w:val="uk-UA"/>
                                  </w:rPr>
                                </w:pPr>
                                <w:r w:rsidRPr="00EE1E78">
                                  <w:rPr>
                                    <w:rFonts w:ascii="Times New Roman" w:hAnsi="Times New Roman"/>
                                    <w:sz w:val="16"/>
                                    <w:szCs w:val="20"/>
                                    <w:lang w:val="uk-UA"/>
                                  </w:rPr>
                                  <w:t>ЖОҚ</w:t>
                                </w:r>
                              </w:p>
                            </w:txbxContent>
                          </wps:txbx>
                          <wps:bodyPr rot="0" vert="horz" wrap="square" lIns="91440" tIns="45720" rIns="91440" bIns="45720" anchor="t" anchorCtr="0" upright="1">
                            <a:noAutofit/>
                          </wps:bodyPr>
                        </wps:wsp>
                        <wps:wsp>
                          <wps:cNvPr id="132" name="Rectangle 103"/>
                          <wps:cNvSpPr>
                            <a:spLocks noChangeArrowheads="1"/>
                          </wps:cNvSpPr>
                          <wps:spPr bwMode="auto">
                            <a:xfrm>
                              <a:off x="2197" y="9720"/>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D597C2" w14:textId="77777777" w:rsidR="00066D13" w:rsidRPr="00EE1E78" w:rsidRDefault="00066D13" w:rsidP="00B82F32">
                                <w:pPr>
                                  <w:rPr>
                                    <w:rFonts w:ascii="Times New Roman" w:hAnsi="Times New Roman"/>
                                    <w:sz w:val="18"/>
                                    <w:szCs w:val="24"/>
                                    <w:lang w:val="kk-KZ"/>
                                  </w:rPr>
                                </w:pPr>
                                <w:r w:rsidRPr="00EE1E78">
                                  <w:rPr>
                                    <w:rFonts w:ascii="Times New Roman" w:hAnsi="Times New Roman"/>
                                    <w:sz w:val="18"/>
                                    <w:szCs w:val="24"/>
                                    <w:lang w:val="kk-KZ"/>
                                  </w:rPr>
                                  <w:t>ИӘ</w:t>
                                </w:r>
                              </w:p>
                            </w:txbxContent>
                          </wps:txbx>
                          <wps:bodyPr rot="0" vert="horz" wrap="square" lIns="91440" tIns="45720" rIns="91440" bIns="45720" anchor="t" anchorCtr="0" upright="1">
                            <a:noAutofit/>
                          </wps:bodyPr>
                        </wps:wsp>
                        <wps:wsp>
                          <wps:cNvPr id="133" name="Line 104"/>
                          <wps:cNvCnPr>
                            <a:cxnSpLocks noChangeShapeType="1"/>
                          </wps:cNvCnPr>
                          <wps:spPr bwMode="auto">
                            <a:xfrm flipH="1">
                              <a:off x="4966" y="11394"/>
                              <a:ext cx="17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4" name="Rectangle 105"/>
                          <wps:cNvSpPr>
                            <a:spLocks noChangeArrowheads="1"/>
                          </wps:cNvSpPr>
                          <wps:spPr bwMode="auto">
                            <a:xfrm>
                              <a:off x="5442" y="11121"/>
                              <a:ext cx="7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FE147A" w14:textId="77777777" w:rsidR="00066D13" w:rsidRPr="00EE1E78" w:rsidRDefault="00066D13" w:rsidP="00B82F32">
                                <w:pPr>
                                  <w:rPr>
                                    <w:rFonts w:ascii="Times New Roman" w:hAnsi="Times New Roman"/>
                                    <w:sz w:val="20"/>
                                    <w:szCs w:val="24"/>
                                    <w:lang w:val="kk-KZ"/>
                                  </w:rPr>
                                </w:pPr>
                                <w:r w:rsidRPr="00EE1E78">
                                  <w:rPr>
                                    <w:rFonts w:ascii="Times New Roman" w:hAnsi="Times New Roman"/>
                                    <w:sz w:val="20"/>
                                    <w:szCs w:val="24"/>
                                    <w:lang w:val="kk-KZ"/>
                                  </w:rPr>
                                  <w:t>ИӘ</w:t>
                                </w:r>
                              </w:p>
                            </w:txbxContent>
                          </wps:txbx>
                          <wps:bodyPr rot="0" vert="horz" wrap="square" lIns="91440" tIns="45720" rIns="91440" bIns="45720" anchor="t" anchorCtr="0" upright="1">
                            <a:noAutofit/>
                          </wps:bodyPr>
                        </wps:wsp>
                        <wps:wsp>
                          <wps:cNvPr id="135" name="Line 106"/>
                          <wps:cNvCnPr>
                            <a:cxnSpLocks noChangeShapeType="1"/>
                          </wps:cNvCnPr>
                          <wps:spPr bwMode="auto">
                            <a:xfrm>
                              <a:off x="8924" y="11677"/>
                              <a:ext cx="0" cy="16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7" name="Rectangle 107"/>
                          <wps:cNvSpPr>
                            <a:spLocks noChangeArrowheads="1"/>
                          </wps:cNvSpPr>
                          <wps:spPr bwMode="auto">
                            <a:xfrm>
                              <a:off x="8607" y="12639"/>
                              <a:ext cx="720" cy="41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80C235" w14:textId="77777777" w:rsidR="00066D13" w:rsidRPr="00EE1E78" w:rsidRDefault="00066D13" w:rsidP="00B82F32">
                                <w:pPr>
                                  <w:rPr>
                                    <w:rFonts w:ascii="Times New Roman" w:hAnsi="Times New Roman"/>
                                    <w:sz w:val="20"/>
                                    <w:szCs w:val="20"/>
                                    <w:lang w:val="kk-KZ"/>
                                  </w:rPr>
                                </w:pPr>
                                <w:r w:rsidRPr="00EE1E78">
                                  <w:rPr>
                                    <w:rFonts w:ascii="Times New Roman" w:hAnsi="Times New Roman"/>
                                    <w:sz w:val="20"/>
                                    <w:szCs w:val="20"/>
                                    <w:lang w:val="kk-KZ"/>
                                  </w:rPr>
                                  <w:t>ИӘ</w:t>
                                </w:r>
                              </w:p>
                            </w:txbxContent>
                          </wps:txbx>
                          <wps:bodyPr rot="0" vert="horz" wrap="square" lIns="91440" tIns="45720" rIns="91440" bIns="45720" anchor="t" anchorCtr="0" upright="1">
                            <a:noAutofit/>
                          </wps:bodyPr>
                        </wps:wsp>
                        <wps:wsp>
                          <wps:cNvPr id="138" name="Line 108"/>
                          <wps:cNvCnPr>
                            <a:cxnSpLocks noChangeShapeType="1"/>
                          </wps:cNvCnPr>
                          <wps:spPr bwMode="auto">
                            <a:xfrm flipV="1">
                              <a:off x="5686" y="12909"/>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139" name="Rectangle 109"/>
                        <wps:cNvSpPr>
                          <a:spLocks noChangeArrowheads="1"/>
                        </wps:cNvSpPr>
                        <wps:spPr bwMode="auto">
                          <a:xfrm>
                            <a:off x="1134" y="14188"/>
                            <a:ext cx="9720" cy="7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CCA4F2" w14:textId="77777777" w:rsidR="00066D13" w:rsidRPr="00EE1E78" w:rsidRDefault="00066D13" w:rsidP="00B82F32">
                              <w:pPr>
                                <w:tabs>
                                  <w:tab w:val="left" w:pos="1440"/>
                                </w:tabs>
                                <w:spacing w:after="0"/>
                                <w:jc w:val="both"/>
                                <w:rPr>
                                  <w:rFonts w:ascii="Times New Roman" w:hAnsi="Times New Roman"/>
                                  <w:sz w:val="20"/>
                                  <w:szCs w:val="24"/>
                                </w:rPr>
                              </w:pPr>
                              <w:r w:rsidRPr="00EE1E78">
                                <w:rPr>
                                  <w:rFonts w:ascii="Times New Roman" w:hAnsi="Times New Roman"/>
                                  <w:sz w:val="20"/>
                                  <w:szCs w:val="24"/>
                                </w:rPr>
                                <w:t xml:space="preserve">+ </w:t>
                              </w:r>
                              <w:r w:rsidRPr="00EE1E78">
                                <w:rPr>
                                  <w:rFonts w:ascii="Times New Roman" w:hAnsi="Times New Roman"/>
                                  <w:sz w:val="20"/>
                                  <w:szCs w:val="24"/>
                                  <w:lang w:val="kk-KZ"/>
                                </w:rPr>
                                <w:t>бақыланатын қауіпті фактор жоқ</w:t>
                              </w:r>
                              <w:r w:rsidRPr="00EE1E78">
                                <w:rPr>
                                  <w:rFonts w:ascii="Times New Roman" w:hAnsi="Times New Roman"/>
                                  <w:sz w:val="20"/>
                                  <w:szCs w:val="24"/>
                                </w:rPr>
                                <w:t>.</w:t>
                              </w:r>
                            </w:p>
                            <w:p w14:paraId="28E0A8B0" w14:textId="77777777" w:rsidR="00066D13" w:rsidRPr="00EE1E78" w:rsidRDefault="00066D13" w:rsidP="00B82F32">
                              <w:pPr>
                                <w:tabs>
                                  <w:tab w:val="left" w:pos="1440"/>
                                </w:tabs>
                                <w:spacing w:after="0"/>
                                <w:jc w:val="both"/>
                                <w:rPr>
                                  <w:rFonts w:ascii="Times New Roman" w:hAnsi="Times New Roman"/>
                                  <w:sz w:val="20"/>
                                  <w:szCs w:val="24"/>
                                </w:rPr>
                              </w:pPr>
                              <w:r w:rsidRPr="00EE1E78">
                                <w:rPr>
                                  <w:rFonts w:ascii="Times New Roman" w:hAnsi="Times New Roman"/>
                                  <w:sz w:val="20"/>
                                  <w:szCs w:val="24"/>
                                </w:rPr>
                                <w:t xml:space="preserve">++ </w:t>
                              </w:r>
                              <w:r w:rsidRPr="00EE1E78">
                                <w:rPr>
                                  <w:rFonts w:ascii="Times New Roman" w:hAnsi="Times New Roman"/>
                                  <w:sz w:val="20"/>
                                  <w:szCs w:val="24"/>
                                  <w:lang w:val="kk-KZ"/>
                                </w:rPr>
                                <w:t>қауіпті фактор деңгейінің азаю деңгейі СБН болып табылады</w:t>
                              </w:r>
                              <w:r w:rsidRPr="00EE1E78">
                                <w:rPr>
                                  <w:rFonts w:ascii="Times New Roman" w:hAnsi="Times New Roman"/>
                                  <w:sz w:val="20"/>
                                  <w:szCs w:val="24"/>
                                </w:rPr>
                                <w:t>.</w:t>
                              </w:r>
                            </w:p>
                            <w:p w14:paraId="4DB43A6F" w14:textId="77777777" w:rsidR="00066D13" w:rsidRPr="00EE1E78" w:rsidRDefault="00066D13" w:rsidP="00B82F32">
                              <w:pPr>
                                <w:jc w:val="both"/>
                                <w:rPr>
                                  <w:sz w:val="18"/>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DA2D02A" id="Group 72" o:spid="_x0000_s1202" style="position:absolute;left:0;text-align:left;margin-left:-.55pt;margin-top:10.65pt;width:468.05pt;height:264.65pt;z-index:251694080;mso-position-horizontal-relative:margin;mso-width-relative:margin;mso-height-relative:margin" coordorigin="1134,8484" coordsize="9720,64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">
                <v:group id="Group 73" o:spid="_x0000_s1203" style="position:absolute;left:1187;top:8484;width:9428;height:5599" coordorigin="1187,8484" coordsize="9428,5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Rectangle 74" o:spid="_x0000_s1204" style="position:absolute;left:1275;top:8518;width:3240;height: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" fillcolor="#aaa [3030]" stroked="f">
                    <v:fill color2="#a3a3a3 [3174]" rotate="t" colors="0 #afafaf;.5 #a5a5a5;1 #929292" focus="100%" type="gradient">
                      <o:fill v:ext="view" type="gradientUnscaled"/>
                    </v:fill>
                    <v:shadow on="t" color="black" opacity="41287f" offset="0,1.5pt"/>
                    <v:textbox>
                      <w:txbxContent>
                        <w:p w14:paraId="3952327E" w14:textId="77777777" w:rsidR="00066D13" w:rsidRPr="00B82F32" w:rsidRDefault="00066D13" w:rsidP="00B82F32">
                          <w:pPr>
                            <w:jc w:val="center"/>
                            <w:rPr>
                              <w:rFonts w:ascii="Times New Roman" w:hAnsi="Times New Roman"/>
                              <w:color w:val="000000" w:themeColor="text1"/>
                              <w:sz w:val="20"/>
                              <w:szCs w:val="24"/>
                            </w:rPr>
                          </w:pPr>
                          <w:r w:rsidRPr="00B82F32">
                            <w:rPr>
                              <w:rFonts w:ascii="Times New Roman" w:hAnsi="Times New Roman"/>
                              <w:color w:val="000000" w:themeColor="text1"/>
                              <w:sz w:val="20"/>
                              <w:szCs w:val="24"/>
                              <w:lang w:val="kk-KZ"/>
                            </w:rPr>
                            <w:t>Шикізатта потенциалды қауіпті факторлардың болуы мүмкін бе</w:t>
                          </w:r>
                          <w:r w:rsidRPr="00B82F32">
                            <w:rPr>
                              <w:rFonts w:ascii="Times New Roman" w:hAnsi="Times New Roman"/>
                              <w:color w:val="000000" w:themeColor="text1"/>
                              <w:sz w:val="20"/>
                              <w:szCs w:val="24"/>
                            </w:rPr>
                            <w:t>?</w:t>
                          </w:r>
                        </w:p>
                      </w:txbxContent>
                    </v:textbox>
                  </v:rect>
                  <v:rect id="Rectangle 75" o:spid="_x0000_s1205" style="position:absolute;left:5600;top:8484;width:5015;height: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" fillcolor="#aaa [3030]" stroked="f">
                    <v:fill color2="#a3a3a3 [3174]" rotate="t" colors="0 #afafaf;.5 #a5a5a5;1 #929292" focus="100%" type="gradient">
                      <o:fill v:ext="view" type="gradientUnscaled"/>
                    </v:fill>
                    <v:shadow on="t" color="black" opacity="41287f" offset="0,1.5pt"/>
                    <v:textbox>
                      <w:txbxContent>
                        <w:p w14:paraId="2A1FC6DD" w14:textId="77777777" w:rsidR="00066D13" w:rsidRPr="00B82F32" w:rsidRDefault="00066D13" w:rsidP="00B82F32">
                          <w:pPr>
                            <w:jc w:val="center"/>
                            <w:rPr>
                              <w:rFonts w:ascii="Times New Roman" w:hAnsi="Times New Roman"/>
                              <w:color w:val="000000" w:themeColor="text1"/>
                              <w:sz w:val="20"/>
                            </w:rPr>
                          </w:pPr>
                          <w:r w:rsidRPr="00B82F32">
                            <w:rPr>
                              <w:rFonts w:ascii="Times New Roman" w:hAnsi="Times New Roman"/>
                              <w:color w:val="000000" w:themeColor="text1"/>
                              <w:sz w:val="20"/>
                              <w:lang w:val="kk-KZ"/>
                            </w:rPr>
                            <w:t>Технологиялық жолда немесе ортада  потенциалды қауіпті факторлардың болуы мүмкін бе</w:t>
                          </w:r>
                          <w:r w:rsidRPr="00B82F32">
                            <w:rPr>
                              <w:rFonts w:ascii="Times New Roman" w:hAnsi="Times New Roman"/>
                              <w:color w:val="000000" w:themeColor="text1"/>
                              <w:sz w:val="20"/>
                            </w:rPr>
                            <w:t>?</w:t>
                          </w:r>
                        </w:p>
                        <w:p w14:paraId="201CD7BD" w14:textId="77777777" w:rsidR="00066D13" w:rsidRPr="00EE1E78" w:rsidRDefault="00066D13" w:rsidP="00B82F32">
                          <w:pPr>
                            <w:rPr>
                              <w:sz w:val="20"/>
                            </w:rPr>
                          </w:pPr>
                        </w:p>
                      </w:txbxContent>
                    </v:textbox>
                  </v:rect>
                  <v:rect id="Rectangle 76" o:spid="_x0000_s1206" style="position:absolute;left:4473;top:9678;width:27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" fillcolor="#ffc310 [3031]" stroked="f">
                    <v:fill color2="#fcbd00 [3175]" rotate="t" colors="0 #ffc746;.5 #ffc600;1 #e5b600" focus="100%" type="gradient">
                      <o:fill v:ext="view" type="gradientUnscaled"/>
                    </v:fill>
                    <v:shadow on="t" color="black" opacity="41287f" offset="0,1.5pt"/>
                    <v:textbox>
                      <w:txbxContent>
                        <w:p w14:paraId="7F7B70FD" w14:textId="77777777" w:rsidR="00066D13" w:rsidRPr="00B82F32" w:rsidRDefault="00066D13" w:rsidP="00B82F32">
                          <w:pPr>
                            <w:spacing w:after="0"/>
                            <w:jc w:val="center"/>
                            <w:rPr>
                              <w:rFonts w:ascii="Times New Roman" w:hAnsi="Times New Roman"/>
                              <w:color w:val="000000" w:themeColor="text1"/>
                              <w:sz w:val="24"/>
                              <w:szCs w:val="24"/>
                            </w:rPr>
                          </w:pPr>
                          <w:r w:rsidRPr="00B82F32">
                            <w:rPr>
                              <w:rFonts w:ascii="Times New Roman" w:hAnsi="Times New Roman"/>
                              <w:color w:val="000000" w:themeColor="text1"/>
                              <w:sz w:val="24"/>
                              <w:szCs w:val="24"/>
                              <w:lang w:val="kk-KZ"/>
                            </w:rPr>
                            <w:t>Қауіпті фактор жоқ</w:t>
                          </w:r>
                          <w:r w:rsidRPr="00B82F32">
                            <w:rPr>
                              <w:rFonts w:ascii="Times New Roman" w:hAnsi="Times New Roman"/>
                              <w:color w:val="000000" w:themeColor="text1"/>
                              <w:sz w:val="24"/>
                              <w:szCs w:val="24"/>
                            </w:rPr>
                            <w:t xml:space="preserve"> +</w:t>
                          </w:r>
                        </w:p>
                      </w:txbxContent>
                    </v:textbox>
                  </v:rect>
                  <v:line id="Line 77" o:spid="_x0000_s1207" style="position:absolute;visibility:visible;mso-wrap-style:square" from="3375,9300" to="3375,10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I0IxgAAANsAAAAPAAAAZHJzL2Rvd25yZXYueG1sRI9Ba8JA&#10;FITvgv9heUJvumkr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OaiNCMYAAADbAAAA&#10;DwAAAAAAAAAAAAAAAAAHAgAAZHJzL2Rvd25yZXYueG1sUEsFBgAAAAADAAMAtwAAAPoCAAAAAA==&#10;"/>
                  <v:line id="Line 78" o:spid="_x0000_s1208" style="position:absolute;visibility:visible;mso-wrap-style:square" from="3384,10113" to="4464,10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">
                    <v:stroke endarrow="block"/>
                  </v:line>
                  <v:line id="Line 79" o:spid="_x0000_s1209" style="position:absolute;visibility:visible;mso-wrap-style:square" from="7875,9279" to="7875,10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"/>
                  <v:line id="Line 80" o:spid="_x0000_s1210" style="position:absolute;flip:x;visibility:visible;mso-wrap-style:square" from="7173,10098" to="7893,10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">
                    <v:stroke endarrow="block"/>
                  </v:line>
                  <v:shape id="Text Box 81" o:spid="_x0000_s1211" type="#_x0000_t202" style="position:absolute;left:3033;top:9544;width:884;height: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" stroked="f">
                    <v:textbox>
                      <w:txbxContent>
                        <w:p w14:paraId="53E187FA" w14:textId="0C22193D" w:rsidR="00066D13" w:rsidRPr="00EE1E78" w:rsidRDefault="00066D13" w:rsidP="00B82F32">
                          <w:pPr>
                            <w:rPr>
                              <w:rFonts w:ascii="Times New Roman" w:hAnsi="Times New Roman"/>
                              <w:sz w:val="18"/>
                              <w:lang w:val="uk-UA"/>
                            </w:rPr>
                          </w:pPr>
                          <w:r w:rsidRPr="00EE1E78">
                            <w:rPr>
                              <w:rFonts w:ascii="Times New Roman" w:hAnsi="Times New Roman"/>
                              <w:sz w:val="18"/>
                              <w:lang w:val="uk-UA"/>
                            </w:rPr>
                            <w:t>ЖО</w:t>
                          </w:r>
                          <w:r>
                            <w:rPr>
                              <w:rFonts w:ascii="Times New Roman" w:hAnsi="Times New Roman"/>
                              <w:sz w:val="18"/>
                              <w:lang w:val="uk-UA"/>
                            </w:rPr>
                            <w:t>Қ</w:t>
                          </w:r>
                        </w:p>
                      </w:txbxContent>
                    </v:textbox>
                  </v:shape>
                  <v:shape id="Text Box 82" o:spid="_x0000_s1212" type="#_x0000_t202" style="position:absolute;left:7533;top:9544;width:909;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" stroked="f">
                    <v:textbox>
                      <w:txbxContent>
                        <w:p w14:paraId="08AF63B8" w14:textId="77777777" w:rsidR="00066D13" w:rsidRPr="00EE1E78" w:rsidRDefault="00066D13" w:rsidP="00B82F32">
                          <w:pPr>
                            <w:tabs>
                              <w:tab w:val="left" w:pos="1440"/>
                            </w:tabs>
                            <w:rPr>
                              <w:rFonts w:ascii="Times New Roman" w:hAnsi="Times New Roman"/>
                              <w:sz w:val="18"/>
                              <w:szCs w:val="24"/>
                              <w:lang w:val="uk-UA"/>
                            </w:rPr>
                          </w:pPr>
                          <w:r w:rsidRPr="00EE1E78">
                            <w:rPr>
                              <w:rFonts w:ascii="Times New Roman" w:hAnsi="Times New Roman"/>
                              <w:sz w:val="18"/>
                              <w:szCs w:val="24"/>
                              <w:lang w:val="uk-UA"/>
                            </w:rPr>
                            <w:t>ЖОҚ</w:t>
                          </w:r>
                        </w:p>
                      </w:txbxContent>
                    </v:textbox>
                  </v:shape>
                  <v:rect id="Rectangle 83" o:spid="_x0000_s1213" style="position:absolute;left:1235;top:10824;width:3711;height:10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" fillcolor="#aaa [3030]" stroked="f">
                    <v:fill color2="#a3a3a3 [3174]" rotate="t" colors="0 #afafaf;.5 #a5a5a5;1 #929292" focus="100%" type="gradient">
                      <o:fill v:ext="view" type="gradientUnscaled"/>
                    </v:fill>
                    <v:shadow on="t" color="black" opacity="41287f" offset="0,1.5pt"/>
                    <v:textbox>
                      <w:txbxContent>
                        <w:p w14:paraId="1DD6255E" w14:textId="77777777" w:rsidR="00066D13" w:rsidRPr="00B82F32" w:rsidRDefault="00066D13" w:rsidP="00B82F32">
                          <w:pPr>
                            <w:jc w:val="center"/>
                            <w:rPr>
                              <w:rFonts w:ascii="Times New Roman" w:hAnsi="Times New Roman"/>
                              <w:color w:val="000000" w:themeColor="text1"/>
                              <w:sz w:val="20"/>
                            </w:rPr>
                          </w:pPr>
                          <w:r w:rsidRPr="00B82F32">
                            <w:rPr>
                              <w:rFonts w:ascii="Times New Roman" w:hAnsi="Times New Roman"/>
                              <w:color w:val="000000" w:themeColor="text1"/>
                              <w:sz w:val="20"/>
                              <w:lang w:val="kk-KZ"/>
                            </w:rPr>
                            <w:t>Бұл кезеңде қауіпті факторлардың рұқсат етілмеген өсу, өзгермеу немесе көбею деңгейі мүмкін бе</w:t>
                          </w:r>
                          <w:r w:rsidRPr="00B82F32">
                            <w:rPr>
                              <w:rFonts w:ascii="Times New Roman" w:hAnsi="Times New Roman"/>
                              <w:color w:val="000000" w:themeColor="text1"/>
                              <w:sz w:val="20"/>
                            </w:rPr>
                            <w:t>?</w:t>
                          </w:r>
                        </w:p>
                      </w:txbxContent>
                    </v:textbox>
                  </v:rect>
                  <v:shape id="Text Box 84" o:spid="_x0000_s1214" type="#_x0000_t202" style="position:absolute;left:6728;top:10897;width:3356;height: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" fillcolor="#aaa [3030]" stroked="f">
                    <v:fill color2="#a3a3a3 [3174]" rotate="t" colors="0 #afafaf;.5 #a5a5a5;1 #929292" focus="100%" type="gradient">
                      <o:fill v:ext="view" type="gradientUnscaled"/>
                    </v:fill>
                    <v:shadow on="t" color="black" opacity="41287f" offset="0,1.5pt"/>
                    <v:textbox>
                      <w:txbxContent>
                        <w:p w14:paraId="136B4CC9" w14:textId="77777777" w:rsidR="00066D13" w:rsidRPr="00B82F32" w:rsidRDefault="00066D13" w:rsidP="00B82F32">
                          <w:pPr>
                            <w:spacing w:after="0" w:line="240" w:lineRule="auto"/>
                            <w:jc w:val="center"/>
                            <w:rPr>
                              <w:rFonts w:ascii="Times New Roman" w:hAnsi="Times New Roman"/>
                              <w:color w:val="000000" w:themeColor="text1"/>
                              <w:sz w:val="20"/>
                              <w:szCs w:val="24"/>
                              <w:lang w:val="kk-KZ"/>
                            </w:rPr>
                          </w:pPr>
                          <w:r w:rsidRPr="00B82F32">
                            <w:rPr>
                              <w:rFonts w:ascii="Times New Roman" w:hAnsi="Times New Roman"/>
                              <w:color w:val="000000" w:themeColor="text1"/>
                              <w:sz w:val="20"/>
                              <w:szCs w:val="24"/>
                              <w:lang w:val="kk-KZ"/>
                            </w:rPr>
                            <w:t>Бұл кезеңде рұқсат етілмейтін ластану болуы мүмкін бе?</w:t>
                          </w:r>
                        </w:p>
                      </w:txbxContent>
                    </v:textbox>
                  </v:shape>
                  <v:line id="Line 85" o:spid="_x0000_s1215" style="position:absolute;visibility:visible;mso-wrap-style:square" from="8793,9252" to="8793,10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">
                    <v:stroke endarrow="block"/>
                  </v:line>
                  <v:line id="Line 86" o:spid="_x0000_s1216" style="position:absolute;visibility:visible;mso-wrap-style:square" from="2493,9300" to="2493,10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">
                    <v:stroke endarrow="block"/>
                  </v:line>
                  <v:shape id="Text Box 87" o:spid="_x0000_s1217" type="#_x0000_t202" style="position:absolute;left:8510;top:10005;width:817;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" stroked="f">
                    <v:textbox>
                      <w:txbxContent>
                        <w:p w14:paraId="00CA1D94" w14:textId="77777777" w:rsidR="00066D13" w:rsidRPr="00EE1E78" w:rsidRDefault="00066D13" w:rsidP="00B82F32">
                          <w:pPr>
                            <w:tabs>
                              <w:tab w:val="left" w:pos="1440"/>
                            </w:tabs>
                            <w:rPr>
                              <w:rFonts w:ascii="Times New Roman" w:hAnsi="Times New Roman"/>
                              <w:noProof/>
                              <w:sz w:val="18"/>
                              <w:szCs w:val="24"/>
                              <w:lang w:val="uk-UA"/>
                            </w:rPr>
                          </w:pPr>
                          <w:r w:rsidRPr="00EE1E78">
                            <w:rPr>
                              <w:rFonts w:ascii="Times New Roman" w:hAnsi="Times New Roman"/>
                              <w:noProof/>
                              <w:sz w:val="18"/>
                              <w:szCs w:val="24"/>
                              <w:lang w:val="uk-UA"/>
                            </w:rPr>
                            <w:t>ИӘ</w:t>
                          </w:r>
                        </w:p>
                      </w:txbxContent>
                    </v:textbox>
                  </v:shape>
                  <v:rect id="Rectangle 88" o:spid="_x0000_s1218" style="position:absolute;left:4492;top:12264;width:2520;height: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" fillcolor="#ffc310 [3031]" stroked="f">
                    <v:fill color2="#fcbd00 [3175]" rotate="t" colors="0 #ffc746;.5 #ffc600;1 #e5b600" focus="100%" type="gradient">
                      <o:fill v:ext="view" type="gradientUnscaled"/>
                    </v:fill>
                    <v:shadow on="t" color="black" opacity="41287f" offset="0,1.5pt"/>
                    <v:textbox>
                      <w:txbxContent>
                        <w:p w14:paraId="1C58C8AD" w14:textId="77777777" w:rsidR="00066D13" w:rsidRPr="00FA242E" w:rsidRDefault="00066D13" w:rsidP="00B82F32">
                          <w:pPr>
                            <w:spacing w:after="0"/>
                            <w:jc w:val="center"/>
                            <w:rPr>
                              <w:rFonts w:ascii="Times New Roman" w:hAnsi="Times New Roman"/>
                              <w:sz w:val="24"/>
                              <w:szCs w:val="24"/>
                            </w:rPr>
                          </w:pPr>
                          <w:r w:rsidRPr="00B82F32">
                            <w:rPr>
                              <w:rFonts w:ascii="Times New Roman" w:hAnsi="Times New Roman"/>
                              <w:color w:val="000000" w:themeColor="text1"/>
                              <w:sz w:val="24"/>
                              <w:szCs w:val="24"/>
                              <w:lang w:val="kk-KZ"/>
                            </w:rPr>
                            <w:t>Қауіпті фактор жоқ</w:t>
                          </w:r>
                          <w:r w:rsidRPr="00B82F32">
                            <w:rPr>
                              <w:rFonts w:ascii="Times New Roman" w:hAnsi="Times New Roman"/>
                              <w:color w:val="000000" w:themeColor="text1"/>
                              <w:sz w:val="24"/>
                              <w:szCs w:val="24"/>
                            </w:rPr>
                            <w:t xml:space="preserve"> </w:t>
                          </w:r>
                          <w:r w:rsidRPr="00FA242E">
                            <w:rPr>
                              <w:rFonts w:ascii="Times New Roman" w:hAnsi="Times New Roman"/>
                              <w:sz w:val="24"/>
                              <w:szCs w:val="24"/>
                            </w:rPr>
                            <w:t>+</w:t>
                          </w:r>
                        </w:p>
                        <w:p w14:paraId="151747E0" w14:textId="77777777" w:rsidR="00066D13" w:rsidRPr="004F0684" w:rsidRDefault="00066D13" w:rsidP="00B82F32">
                          <w:pPr>
                            <w:rPr>
                              <w:szCs w:val="24"/>
                            </w:rPr>
                          </w:pPr>
                        </w:p>
                      </w:txbxContent>
                    </v:textbox>
                  </v:rect>
                  <v:line id="Line 89" o:spid="_x0000_s1219" style="position:absolute;flip:x;visibility:visible;mso-wrap-style:square" from="3374,11935" to="3383,12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"/>
                  <v:line id="Line 90" o:spid="_x0000_s1220" style="position:absolute;visibility:visible;mso-wrap-style:square" from="3383,12818" to="4463,12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">
                    <v:stroke endarrow="block"/>
                  </v:line>
                  <v:line id="Line 91" o:spid="_x0000_s1221" style="position:absolute;visibility:visible;mso-wrap-style:square" from="8073,11670" to="8073,12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"/>
                  <v:line id="Line 92" o:spid="_x0000_s1222" style="position:absolute;flip:x;visibility:visible;mso-wrap-style:square" from="7012,12738" to="8092,12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">
                    <v:stroke endarrow="block"/>
                  </v:line>
                  <v:shape id="Text Box 93" o:spid="_x0000_s1223" type="#_x0000_t202" style="position:absolute;left:2975;top:12423;width:731;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" stroked="f">
                    <v:textbox>
                      <w:txbxContent>
                        <w:p w14:paraId="14C821B3" w14:textId="77777777" w:rsidR="00066D13" w:rsidRPr="00EE1E78" w:rsidRDefault="00066D13" w:rsidP="00B82F32">
                          <w:pPr>
                            <w:tabs>
                              <w:tab w:val="left" w:pos="1440"/>
                            </w:tabs>
                            <w:rPr>
                              <w:rFonts w:ascii="Times New Roman" w:hAnsi="Times New Roman"/>
                              <w:sz w:val="18"/>
                              <w:szCs w:val="20"/>
                              <w:lang w:val="uk-UA"/>
                            </w:rPr>
                          </w:pPr>
                          <w:r w:rsidRPr="00EE1E78">
                            <w:rPr>
                              <w:rFonts w:ascii="Times New Roman" w:hAnsi="Times New Roman"/>
                              <w:sz w:val="18"/>
                              <w:szCs w:val="20"/>
                              <w:lang w:val="uk-UA"/>
                            </w:rPr>
                            <w:t>ЖОҚ</w:t>
                          </w:r>
                        </w:p>
                      </w:txbxContent>
                    </v:textbox>
                  </v:shape>
                  <v:shape id="Text Box 94" o:spid="_x0000_s1224" type="#_x0000_t202" style="position:absolute;left:7809;top:12639;width:673;height: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" stroked="f">
                    <v:textbox>
                      <w:txbxContent>
                        <w:p w14:paraId="0A8AB340" w14:textId="77777777" w:rsidR="00066D13" w:rsidRPr="00EE1E78" w:rsidRDefault="00066D13" w:rsidP="00B82F32">
                          <w:pPr>
                            <w:tabs>
                              <w:tab w:val="left" w:pos="1440"/>
                            </w:tabs>
                            <w:ind w:left="-112"/>
                            <w:rPr>
                              <w:rFonts w:ascii="Times New Roman" w:hAnsi="Times New Roman"/>
                              <w:sz w:val="18"/>
                              <w:szCs w:val="24"/>
                              <w:lang w:val="uk-UA"/>
                            </w:rPr>
                          </w:pPr>
                          <w:r w:rsidRPr="00EE1E78">
                            <w:rPr>
                              <w:rFonts w:ascii="Times New Roman" w:hAnsi="Times New Roman"/>
                              <w:sz w:val="18"/>
                              <w:szCs w:val="24"/>
                              <w:lang w:val="uk-UA"/>
                            </w:rPr>
                            <w:t>ЖОҚ</w:t>
                          </w:r>
                        </w:p>
                      </w:txbxContent>
                    </v:textbox>
                  </v:shape>
                  <v:rect id="Rectangle 95" o:spid="_x0000_s1225" style="position:absolute;left:1187;top:13263;width:3600;height: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" fillcolor="#aaa [3030]" stroked="f">
                    <v:fill color2="#a3a3a3 [3174]" rotate="t" colors="0 #afafaf;.5 #a5a5a5;1 #929292" focus="100%" type="gradient">
                      <o:fill v:ext="view" type="gradientUnscaled"/>
                    </v:fill>
                    <v:shadow on="t" color="black" opacity="41287f" offset="0,1.5pt"/>
                    <v:textbox>
                      <w:txbxContent>
                        <w:p w14:paraId="7A7F076C" w14:textId="77777777" w:rsidR="00066D13" w:rsidRPr="00B82F32" w:rsidRDefault="00066D13" w:rsidP="00B82F32">
                          <w:pPr>
                            <w:spacing w:after="0" w:line="240" w:lineRule="auto"/>
                            <w:jc w:val="center"/>
                            <w:rPr>
                              <w:rFonts w:ascii="Times New Roman" w:hAnsi="Times New Roman"/>
                              <w:color w:val="000000" w:themeColor="text1"/>
                              <w:szCs w:val="24"/>
                            </w:rPr>
                          </w:pPr>
                          <w:r w:rsidRPr="00B82F32">
                            <w:rPr>
                              <w:rFonts w:ascii="Times New Roman" w:hAnsi="Times New Roman"/>
                              <w:color w:val="000000" w:themeColor="text1"/>
                              <w:szCs w:val="24"/>
                              <w:lang w:val="kk-KZ"/>
                            </w:rPr>
                            <w:t xml:space="preserve">Бұл кезеңде қауіпті фактордың азаю мүмкіндігі бар ма? </w:t>
                          </w:r>
                        </w:p>
                        <w:p w14:paraId="764CABAC" w14:textId="77777777" w:rsidR="00066D13" w:rsidRPr="00891609" w:rsidRDefault="00066D13" w:rsidP="00B82F32">
                          <w:pPr>
                            <w:jc w:val="both"/>
                            <w:rPr>
                              <w:rFonts w:ascii="Times New Roman" w:hAnsi="Times New Roman"/>
                              <w:sz w:val="16"/>
                              <w:szCs w:val="18"/>
                            </w:rPr>
                          </w:pPr>
                        </w:p>
                      </w:txbxContent>
                    </v:textbox>
                  </v:rect>
                  <v:oval id="Oval 96" o:spid="_x0000_s1226" style="position:absolute;left:6162;top:13320;width:4053;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" fillcolor="#af4f0f [2149]" stroked="f">
                    <v:fill color2="#f4b083 [1941]" rotate="t" angle="180" colors="0 #b0500f;31457f #ee8137;1 #f4b183" focus="100%" type="gradient"/>
                    <v:textbox>
                      <w:txbxContent>
                        <w:p w14:paraId="4B1DE22B" w14:textId="77777777" w:rsidR="00066D13" w:rsidRPr="00B82F32" w:rsidRDefault="00066D13" w:rsidP="00B82F32">
                          <w:pPr>
                            <w:spacing w:after="0" w:line="240" w:lineRule="auto"/>
                            <w:jc w:val="center"/>
                            <w:rPr>
                              <w:rFonts w:ascii="Times New Roman" w:hAnsi="Times New Roman"/>
                              <w:b/>
                              <w:color w:val="000000" w:themeColor="text1"/>
                              <w:sz w:val="24"/>
                              <w:szCs w:val="24"/>
                              <w:lang w:val="kk-KZ"/>
                            </w:rPr>
                          </w:pPr>
                          <w:r w:rsidRPr="00B82F32">
                            <w:rPr>
                              <w:rFonts w:ascii="Times New Roman" w:hAnsi="Times New Roman"/>
                              <w:b/>
                              <w:color w:val="000000" w:themeColor="text1"/>
                              <w:sz w:val="24"/>
                              <w:szCs w:val="24"/>
                              <w:lang w:val="kk-KZ"/>
                            </w:rPr>
                            <w:t>ҚАУІПТІ ФАКТОР</w:t>
                          </w:r>
                        </w:p>
                      </w:txbxContent>
                    </v:textbox>
                  </v:oval>
                  <v:line id="Line 97" o:spid="_x0000_s1227" style="position:absolute;visibility:visible;mso-wrap-style:square" from="2476,11961" to="2476,132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">
                    <v:stroke endarrow="block"/>
                  </v:line>
                  <v:line id="Line 98" o:spid="_x0000_s1228" style="position:absolute;visibility:visible;mso-wrap-style:square" from="4831,13498" to="5551,13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"/>
                  <v:line id="Line 99" o:spid="_x0000_s1229" style="position:absolute;visibility:visible;mso-wrap-style:square" from="4809,13827" to="6112,13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">
                    <v:stroke endarrow="block"/>
                  </v:line>
                  <v:shape id="Text Box 100" o:spid="_x0000_s1230" type="#_x0000_t202" style="position:absolute;left:2133;top:12603;width:54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" stroked="f">
                    <v:textbox>
                      <w:txbxContent>
                        <w:p w14:paraId="7517C29B" w14:textId="77777777" w:rsidR="00066D13" w:rsidRPr="00EE1E78" w:rsidRDefault="00066D13" w:rsidP="00B82F32">
                          <w:pPr>
                            <w:tabs>
                              <w:tab w:val="left" w:pos="1440"/>
                            </w:tabs>
                            <w:rPr>
                              <w:rFonts w:ascii="Times New Roman" w:hAnsi="Times New Roman"/>
                              <w:sz w:val="16"/>
                              <w:szCs w:val="20"/>
                              <w:lang w:val="uk-UA"/>
                            </w:rPr>
                          </w:pPr>
                          <w:r w:rsidRPr="00EE1E78">
                            <w:rPr>
                              <w:rFonts w:ascii="Times New Roman" w:hAnsi="Times New Roman"/>
                              <w:sz w:val="16"/>
                              <w:szCs w:val="20"/>
                              <w:lang w:val="uk-UA"/>
                            </w:rPr>
                            <w:t>ИӘ</w:t>
                          </w:r>
                        </w:p>
                      </w:txbxContent>
                    </v:textbox>
                  </v:shape>
                  <v:shape id="Text Box 101" o:spid="_x0000_s1231" type="#_x0000_t202" style="position:absolute;left:5220;top:13196;width:892;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" stroked="f">
                    <v:textbox>
                      <w:txbxContent>
                        <w:p w14:paraId="10BE0C38" w14:textId="77777777" w:rsidR="00066D13" w:rsidRPr="00EE1E78" w:rsidRDefault="00066D13" w:rsidP="00B82F32">
                          <w:pPr>
                            <w:tabs>
                              <w:tab w:val="left" w:pos="1440"/>
                            </w:tabs>
                            <w:rPr>
                              <w:rFonts w:ascii="Times New Roman" w:hAnsi="Times New Roman"/>
                              <w:sz w:val="20"/>
                              <w:szCs w:val="24"/>
                              <w:lang w:val="uk-UA"/>
                            </w:rPr>
                          </w:pPr>
                          <w:r w:rsidRPr="00EE1E78">
                            <w:rPr>
                              <w:rFonts w:ascii="Times New Roman" w:hAnsi="Times New Roman"/>
                              <w:sz w:val="20"/>
                              <w:szCs w:val="24"/>
                              <w:lang w:val="uk-UA"/>
                            </w:rPr>
                            <w:t>ИӘ++</w:t>
                          </w:r>
                        </w:p>
                      </w:txbxContent>
                    </v:textbox>
                  </v:shape>
                  <v:shape id="Text Box 102" o:spid="_x0000_s1232" type="#_x0000_t202" style="position:absolute;left:5023;top:13655;width:846;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" stroked="f">
                    <v:textbox>
                      <w:txbxContent>
                        <w:p w14:paraId="7AEE757C" w14:textId="77777777" w:rsidR="00066D13" w:rsidRPr="00EE1E78" w:rsidRDefault="00066D13" w:rsidP="00B82F32">
                          <w:pPr>
                            <w:tabs>
                              <w:tab w:val="left" w:pos="1440"/>
                            </w:tabs>
                            <w:rPr>
                              <w:rFonts w:ascii="Times New Roman" w:hAnsi="Times New Roman"/>
                              <w:sz w:val="16"/>
                              <w:szCs w:val="20"/>
                              <w:lang w:val="uk-UA"/>
                            </w:rPr>
                          </w:pPr>
                          <w:r w:rsidRPr="00EE1E78">
                            <w:rPr>
                              <w:rFonts w:ascii="Times New Roman" w:hAnsi="Times New Roman"/>
                              <w:sz w:val="16"/>
                              <w:szCs w:val="20"/>
                              <w:lang w:val="uk-UA"/>
                            </w:rPr>
                            <w:t>ЖОҚ</w:t>
                          </w:r>
                        </w:p>
                      </w:txbxContent>
                    </v:textbox>
                  </v:shape>
                  <v:rect id="Rectangle 103" o:spid="_x0000_s1233" style="position:absolute;left:2197;top:9720;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" stroked="f">
                    <v:textbox>
                      <w:txbxContent>
                        <w:p w14:paraId="00D597C2" w14:textId="77777777" w:rsidR="00066D13" w:rsidRPr="00EE1E78" w:rsidRDefault="00066D13" w:rsidP="00B82F32">
                          <w:pPr>
                            <w:rPr>
                              <w:rFonts w:ascii="Times New Roman" w:hAnsi="Times New Roman"/>
                              <w:sz w:val="18"/>
                              <w:szCs w:val="24"/>
                              <w:lang w:val="kk-KZ"/>
                            </w:rPr>
                          </w:pPr>
                          <w:r w:rsidRPr="00EE1E78">
                            <w:rPr>
                              <w:rFonts w:ascii="Times New Roman" w:hAnsi="Times New Roman"/>
                              <w:sz w:val="18"/>
                              <w:szCs w:val="24"/>
                              <w:lang w:val="kk-KZ"/>
                            </w:rPr>
                            <w:t>ИӘ</w:t>
                          </w:r>
                        </w:p>
                      </w:txbxContent>
                    </v:textbox>
                  </v:rect>
                  <v:line id="Line 104" o:spid="_x0000_s1234" style="position:absolute;flip:x;visibility:visible;mso-wrap-style:square" from="4966,11394" to="6741,11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">
                    <v:stroke endarrow="block"/>
                  </v:line>
                  <v:rect id="Rectangle 105" o:spid="_x0000_s1235" style="position:absolute;left:5442;top:11121;width:7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" stroked="f">
                    <v:textbox>
                      <w:txbxContent>
                        <w:p w14:paraId="2EFE147A" w14:textId="77777777" w:rsidR="00066D13" w:rsidRPr="00EE1E78" w:rsidRDefault="00066D13" w:rsidP="00B82F32">
                          <w:pPr>
                            <w:rPr>
                              <w:rFonts w:ascii="Times New Roman" w:hAnsi="Times New Roman"/>
                              <w:sz w:val="20"/>
                              <w:szCs w:val="24"/>
                              <w:lang w:val="kk-KZ"/>
                            </w:rPr>
                          </w:pPr>
                          <w:r w:rsidRPr="00EE1E78">
                            <w:rPr>
                              <w:rFonts w:ascii="Times New Roman" w:hAnsi="Times New Roman"/>
                              <w:sz w:val="20"/>
                              <w:szCs w:val="24"/>
                              <w:lang w:val="kk-KZ"/>
                            </w:rPr>
                            <w:t>ИӘ</w:t>
                          </w:r>
                        </w:p>
                      </w:txbxContent>
                    </v:textbox>
                  </v:rect>
                  <v:line id="Line 106" o:spid="_x0000_s1236" style="position:absolute;visibility:visible;mso-wrap-style:square" from="8924,11677" to="8924,132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">
                    <v:stroke endarrow="block"/>
                  </v:line>
                  <v:rect id="Rectangle 107" o:spid="_x0000_s1237" style="position:absolute;left:8607;top:12639;width:720;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" stroked="f">
                    <v:textbox>
                      <w:txbxContent>
                        <w:p w14:paraId="7980C235" w14:textId="77777777" w:rsidR="00066D13" w:rsidRPr="00EE1E78" w:rsidRDefault="00066D13" w:rsidP="00B82F32">
                          <w:pPr>
                            <w:rPr>
                              <w:rFonts w:ascii="Times New Roman" w:hAnsi="Times New Roman"/>
                              <w:sz w:val="20"/>
                              <w:szCs w:val="20"/>
                              <w:lang w:val="kk-KZ"/>
                            </w:rPr>
                          </w:pPr>
                          <w:r w:rsidRPr="00EE1E78">
                            <w:rPr>
                              <w:rFonts w:ascii="Times New Roman" w:hAnsi="Times New Roman"/>
                              <w:sz w:val="20"/>
                              <w:szCs w:val="20"/>
                              <w:lang w:val="kk-KZ"/>
                            </w:rPr>
                            <w:t>ИӘ</w:t>
                          </w:r>
                        </w:p>
                      </w:txbxContent>
                    </v:textbox>
                  </v:rect>
                  <v:line id="Line 108" o:spid="_x0000_s1238" style="position:absolute;flip:y;visibility:visible;mso-wrap-style:square" from="5686,12909" to="5686,13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">
                    <v:stroke endarrow="block"/>
                  </v:line>
                </v:group>
                <v:rect id="Rectangle 109" o:spid="_x0000_s1239" style="position:absolute;left:1134;top:14188;width:9720;height: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" stroked="f">
                  <v:textbox>
                    <w:txbxContent>
                      <w:p w14:paraId="3FCCA4F2" w14:textId="77777777" w:rsidR="00066D13" w:rsidRPr="00EE1E78" w:rsidRDefault="00066D13" w:rsidP="00B82F32">
                        <w:pPr>
                          <w:tabs>
                            <w:tab w:val="left" w:pos="1440"/>
                          </w:tabs>
                          <w:spacing w:after="0"/>
                          <w:jc w:val="both"/>
                          <w:rPr>
                            <w:rFonts w:ascii="Times New Roman" w:hAnsi="Times New Roman"/>
                            <w:sz w:val="20"/>
                            <w:szCs w:val="24"/>
                          </w:rPr>
                        </w:pPr>
                        <w:r w:rsidRPr="00EE1E78">
                          <w:rPr>
                            <w:rFonts w:ascii="Times New Roman" w:hAnsi="Times New Roman"/>
                            <w:sz w:val="20"/>
                            <w:szCs w:val="24"/>
                          </w:rPr>
                          <w:t xml:space="preserve">+ </w:t>
                        </w:r>
                        <w:r w:rsidRPr="00EE1E78">
                          <w:rPr>
                            <w:rFonts w:ascii="Times New Roman" w:hAnsi="Times New Roman"/>
                            <w:sz w:val="20"/>
                            <w:szCs w:val="24"/>
                            <w:lang w:val="kk-KZ"/>
                          </w:rPr>
                          <w:t>бақыланатын қауіпті фактор жоқ</w:t>
                        </w:r>
                        <w:r w:rsidRPr="00EE1E78">
                          <w:rPr>
                            <w:rFonts w:ascii="Times New Roman" w:hAnsi="Times New Roman"/>
                            <w:sz w:val="20"/>
                            <w:szCs w:val="24"/>
                          </w:rPr>
                          <w:t>.</w:t>
                        </w:r>
                      </w:p>
                      <w:p w14:paraId="28E0A8B0" w14:textId="77777777" w:rsidR="00066D13" w:rsidRPr="00EE1E78" w:rsidRDefault="00066D13" w:rsidP="00B82F32">
                        <w:pPr>
                          <w:tabs>
                            <w:tab w:val="left" w:pos="1440"/>
                          </w:tabs>
                          <w:spacing w:after="0"/>
                          <w:jc w:val="both"/>
                          <w:rPr>
                            <w:rFonts w:ascii="Times New Roman" w:hAnsi="Times New Roman"/>
                            <w:sz w:val="20"/>
                            <w:szCs w:val="24"/>
                          </w:rPr>
                        </w:pPr>
                        <w:r w:rsidRPr="00EE1E78">
                          <w:rPr>
                            <w:rFonts w:ascii="Times New Roman" w:hAnsi="Times New Roman"/>
                            <w:sz w:val="20"/>
                            <w:szCs w:val="24"/>
                          </w:rPr>
                          <w:t xml:space="preserve">++ </w:t>
                        </w:r>
                        <w:r w:rsidRPr="00EE1E78">
                          <w:rPr>
                            <w:rFonts w:ascii="Times New Roman" w:hAnsi="Times New Roman"/>
                            <w:sz w:val="20"/>
                            <w:szCs w:val="24"/>
                            <w:lang w:val="kk-KZ"/>
                          </w:rPr>
                          <w:t>қауіпті фактор деңгейінің азаю деңгейі СБН болып табылады</w:t>
                        </w:r>
                        <w:r w:rsidRPr="00EE1E78">
                          <w:rPr>
                            <w:rFonts w:ascii="Times New Roman" w:hAnsi="Times New Roman"/>
                            <w:sz w:val="20"/>
                            <w:szCs w:val="24"/>
                          </w:rPr>
                          <w:t>.</w:t>
                        </w:r>
                      </w:p>
                      <w:p w14:paraId="4DB43A6F" w14:textId="77777777" w:rsidR="00066D13" w:rsidRPr="00EE1E78" w:rsidRDefault="00066D13" w:rsidP="00B82F32">
                        <w:pPr>
                          <w:jc w:val="both"/>
                          <w:rPr>
                            <w:sz w:val="18"/>
                          </w:rPr>
                        </w:pPr>
                      </w:p>
                    </w:txbxContent>
                  </v:textbox>
                </v:rect>
                <w10:wrap anchorx="margin"/>
              </v:group>
            </w:pict>
          </mc:Fallback>
        </mc:AlternateContent>
      </w:r>
    </w:p>
    <w:p w14:paraId="51C2A100"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p>
    <w:p w14:paraId="32A7617B"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p>
    <w:p w14:paraId="5A537569"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p>
    <w:p w14:paraId="4ECC3328"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p>
    <w:p w14:paraId="0AD36299"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p>
    <w:p w14:paraId="6A7A2B9F"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p>
    <w:p w14:paraId="6BE85AC3"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p>
    <w:p w14:paraId="4BEEC92D"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p>
    <w:p w14:paraId="22A89133" w14:textId="77777777" w:rsidR="00B82F32" w:rsidRPr="00AB1677" w:rsidRDefault="00B82F32" w:rsidP="00ED7CC3">
      <w:pPr>
        <w:tabs>
          <w:tab w:val="left" w:pos="1440"/>
        </w:tabs>
        <w:spacing w:after="0" w:line="240" w:lineRule="auto"/>
        <w:ind w:firstLine="709"/>
        <w:jc w:val="right"/>
        <w:rPr>
          <w:rFonts w:ascii="Times New Roman" w:hAnsi="Times New Roman"/>
          <w:sz w:val="28"/>
          <w:szCs w:val="28"/>
          <w:lang w:val="kk-KZ"/>
        </w:rPr>
      </w:pPr>
    </w:p>
    <w:p w14:paraId="37D720CD" w14:textId="77777777" w:rsidR="00B82F32" w:rsidRPr="00AB1677" w:rsidRDefault="00B82F32" w:rsidP="00ED7CC3">
      <w:pPr>
        <w:spacing w:after="0" w:line="240" w:lineRule="auto"/>
        <w:ind w:firstLine="720"/>
        <w:jc w:val="both"/>
        <w:rPr>
          <w:rFonts w:ascii="Times New Roman" w:hAnsi="Times New Roman"/>
          <w:bCs/>
          <w:sz w:val="28"/>
          <w:szCs w:val="28"/>
          <w:lang w:val="kk-KZ"/>
        </w:rPr>
      </w:pPr>
    </w:p>
    <w:p w14:paraId="5312390E" w14:textId="77777777" w:rsidR="00B82F32" w:rsidRPr="00AB1677" w:rsidRDefault="00B82F32" w:rsidP="00ED7CC3">
      <w:pPr>
        <w:spacing w:after="0" w:line="240" w:lineRule="auto"/>
        <w:ind w:firstLine="720"/>
        <w:jc w:val="both"/>
        <w:rPr>
          <w:rFonts w:ascii="Times New Roman" w:hAnsi="Times New Roman"/>
          <w:bCs/>
          <w:sz w:val="28"/>
          <w:szCs w:val="28"/>
          <w:lang w:val="kk-KZ"/>
        </w:rPr>
      </w:pPr>
    </w:p>
    <w:p w14:paraId="7D23AD17" w14:textId="77777777" w:rsidR="00B82F32" w:rsidRPr="00AB1677" w:rsidRDefault="00B82F32" w:rsidP="00ED7CC3">
      <w:pPr>
        <w:spacing w:after="0" w:line="240" w:lineRule="auto"/>
        <w:ind w:firstLine="720"/>
        <w:jc w:val="both"/>
        <w:rPr>
          <w:rFonts w:ascii="Times New Roman" w:hAnsi="Times New Roman"/>
          <w:bCs/>
          <w:sz w:val="28"/>
          <w:szCs w:val="28"/>
          <w:lang w:val="kk-KZ"/>
        </w:rPr>
      </w:pPr>
    </w:p>
    <w:p w14:paraId="5CB457D8" w14:textId="77777777" w:rsidR="00B82F32" w:rsidRPr="00AB1677" w:rsidRDefault="00B82F32" w:rsidP="00ED7CC3">
      <w:pPr>
        <w:spacing w:after="0" w:line="240" w:lineRule="auto"/>
        <w:ind w:firstLine="720"/>
        <w:jc w:val="both"/>
        <w:rPr>
          <w:rFonts w:ascii="Times New Roman" w:hAnsi="Times New Roman"/>
          <w:bCs/>
          <w:sz w:val="28"/>
          <w:szCs w:val="28"/>
          <w:lang w:val="kk-KZ"/>
        </w:rPr>
      </w:pPr>
    </w:p>
    <w:p w14:paraId="0D9AE97D" w14:textId="77777777" w:rsidR="00B82F32" w:rsidRPr="00AB1677" w:rsidRDefault="00B82F32" w:rsidP="00ED7CC3">
      <w:pPr>
        <w:spacing w:after="0" w:line="240" w:lineRule="auto"/>
        <w:ind w:firstLine="720"/>
        <w:jc w:val="both"/>
        <w:rPr>
          <w:rFonts w:ascii="Times New Roman" w:hAnsi="Times New Roman"/>
          <w:bCs/>
          <w:sz w:val="28"/>
          <w:szCs w:val="28"/>
          <w:lang w:val="kk-KZ"/>
        </w:rPr>
      </w:pPr>
    </w:p>
    <w:p w14:paraId="0AFC2918" w14:textId="77777777" w:rsidR="00B82F32" w:rsidRPr="00AB1677" w:rsidRDefault="00B82F32" w:rsidP="00ED7CC3">
      <w:pPr>
        <w:spacing w:after="0" w:line="240" w:lineRule="auto"/>
        <w:ind w:firstLine="709"/>
        <w:jc w:val="both"/>
        <w:rPr>
          <w:rStyle w:val="tlid-translation"/>
          <w:rFonts w:ascii="Times New Roman" w:hAnsi="Times New Roman"/>
          <w:sz w:val="28"/>
          <w:szCs w:val="28"/>
          <w:lang w:val="kk-KZ"/>
        </w:rPr>
      </w:pPr>
    </w:p>
    <w:p w14:paraId="06C1388B" w14:textId="77777777" w:rsidR="00B82F32" w:rsidRPr="00AB1677" w:rsidRDefault="00B82F32" w:rsidP="00ED7CC3">
      <w:pPr>
        <w:spacing w:after="0" w:line="240" w:lineRule="auto"/>
        <w:ind w:firstLine="709"/>
        <w:jc w:val="both"/>
        <w:rPr>
          <w:rFonts w:ascii="Times New Roman" w:hAnsi="Times New Roman"/>
          <w:bCs/>
          <w:sz w:val="28"/>
          <w:szCs w:val="28"/>
          <w:highlight w:val="yellow"/>
          <w:lang w:val="kk-KZ"/>
        </w:rPr>
      </w:pPr>
    </w:p>
    <w:p w14:paraId="2E1920F9" w14:textId="77777777" w:rsidR="00B82F32" w:rsidRPr="00AB1677" w:rsidRDefault="00B82F32" w:rsidP="00ED7CC3">
      <w:pPr>
        <w:spacing w:after="0"/>
        <w:jc w:val="center"/>
        <w:rPr>
          <w:rFonts w:ascii="Times New Roman" w:hAnsi="Times New Roman"/>
          <w:sz w:val="28"/>
          <w:szCs w:val="28"/>
          <w:lang w:val="kk-KZ"/>
        </w:rPr>
      </w:pPr>
    </w:p>
    <w:p w14:paraId="4AB25213" w14:textId="457E8222" w:rsidR="00B82F32" w:rsidRPr="00AB1677" w:rsidRDefault="00B82F32" w:rsidP="00ED7CC3">
      <w:pPr>
        <w:spacing w:after="0"/>
        <w:jc w:val="center"/>
        <w:rPr>
          <w:rFonts w:ascii="Times New Roman" w:hAnsi="Times New Roman"/>
          <w:sz w:val="28"/>
          <w:szCs w:val="28"/>
          <w:lang w:val="kk-KZ"/>
        </w:rPr>
      </w:pPr>
      <w:r w:rsidRPr="00AB1677">
        <w:rPr>
          <w:rFonts w:ascii="Times New Roman" w:hAnsi="Times New Roman"/>
          <w:sz w:val="28"/>
          <w:szCs w:val="28"/>
          <w:lang w:val="kk-KZ"/>
        </w:rPr>
        <w:t xml:space="preserve">Сурет </w:t>
      </w:r>
      <w:r w:rsidR="00D537E7">
        <w:rPr>
          <w:rFonts w:ascii="Times New Roman" w:hAnsi="Times New Roman"/>
          <w:sz w:val="28"/>
          <w:szCs w:val="28"/>
          <w:lang w:val="kk-KZ"/>
        </w:rPr>
        <w:t>46</w:t>
      </w:r>
      <w:r w:rsidRPr="00AB1677">
        <w:rPr>
          <w:rFonts w:ascii="Times New Roman" w:hAnsi="Times New Roman"/>
          <w:sz w:val="28"/>
          <w:szCs w:val="28"/>
          <w:lang w:val="kk-KZ"/>
        </w:rPr>
        <w:t xml:space="preserve"> – Қауіпті факторларды анықтауға арналған шешім қабылдау ағашы</w:t>
      </w:r>
    </w:p>
    <w:p w14:paraId="099F48C4" w14:textId="2A425C16" w:rsidR="005A3FBE" w:rsidRPr="00AB1677" w:rsidRDefault="005A3FBE" w:rsidP="00ED7CC3">
      <w:pPr>
        <w:spacing w:after="0"/>
        <w:jc w:val="both"/>
        <w:rPr>
          <w:rFonts w:ascii="Times New Roman" w:hAnsi="Times New Roman"/>
          <w:sz w:val="28"/>
          <w:szCs w:val="28"/>
          <w:lang w:val="kk-KZ"/>
        </w:rPr>
      </w:pPr>
    </w:p>
    <w:p w14:paraId="4ED3920E" w14:textId="6FBF37AE" w:rsidR="005A3FBE" w:rsidRPr="00AB1677" w:rsidRDefault="005A3FBE" w:rsidP="00ED7CC3">
      <w:pPr>
        <w:spacing w:after="0"/>
        <w:jc w:val="both"/>
        <w:rPr>
          <w:rFonts w:ascii="Times New Roman" w:hAnsi="Times New Roman"/>
          <w:bCs/>
          <w:sz w:val="28"/>
          <w:szCs w:val="28"/>
          <w:lang w:val="kk-KZ"/>
        </w:rPr>
      </w:pPr>
      <w:r w:rsidRPr="00AB1677">
        <w:rPr>
          <w:rFonts w:ascii="Times New Roman" w:hAnsi="Times New Roman"/>
          <w:sz w:val="28"/>
          <w:szCs w:val="28"/>
          <w:lang w:val="kk-KZ"/>
        </w:rPr>
        <w:tab/>
        <w:t xml:space="preserve">Тамақ өнімдерінің кезеңдерінде қауіпті факторлардың маңыздылығын бағалап, олардың қауіптілік дәрежесін анықтау және шектерді белгілеу </w:t>
      </w:r>
      <w:r w:rsidRPr="00AB1677">
        <w:rPr>
          <w:rFonts w:ascii="Times New Roman" w:hAnsi="Times New Roman"/>
          <w:sz w:val="28"/>
          <w:szCs w:val="28"/>
          <w:lang w:val="kk-KZ"/>
        </w:rPr>
        <w:lastRenderedPageBreak/>
        <w:t xml:space="preserve">арқылы қоғамдық тамақтандыру кәсіпорнында тәуекелдерге толық талдау жасап, олардың қауіптілік дәрежесін анықтайды және  шектерді белгілейді. Бұл жағдайда өнімнің ықтимал ластануының 3 факторы ескеріледі: физикалық, химиялық және микробиологиялық </w:t>
      </w:r>
      <w:r w:rsidRPr="00D537E7">
        <w:rPr>
          <w:rFonts w:ascii="Times New Roman" w:hAnsi="Times New Roman"/>
          <w:bCs/>
          <w:sz w:val="28"/>
          <w:szCs w:val="28"/>
          <w:lang w:val="kk-KZ"/>
        </w:rPr>
        <w:t>(</w:t>
      </w:r>
      <w:r w:rsidR="00D537E7" w:rsidRPr="00D537E7">
        <w:rPr>
          <w:rFonts w:ascii="Times New Roman" w:hAnsi="Times New Roman"/>
          <w:bCs/>
          <w:sz w:val="28"/>
          <w:szCs w:val="28"/>
          <w:lang w:val="kk-KZ"/>
        </w:rPr>
        <w:t>47</w:t>
      </w:r>
      <w:r w:rsidRPr="00D537E7">
        <w:rPr>
          <w:rFonts w:ascii="Times New Roman" w:hAnsi="Times New Roman"/>
          <w:bCs/>
          <w:sz w:val="28"/>
          <w:szCs w:val="28"/>
          <w:lang w:val="kk-KZ"/>
        </w:rPr>
        <w:t>-сурет).</w:t>
      </w:r>
    </w:p>
    <w:p w14:paraId="2F247186" w14:textId="609B1A8A" w:rsidR="005A3FBE" w:rsidRPr="00AB1677" w:rsidRDefault="005A3FBE" w:rsidP="00ED7CC3">
      <w:pPr>
        <w:spacing w:after="0"/>
        <w:jc w:val="both"/>
        <w:rPr>
          <w:rFonts w:ascii="Times New Roman" w:hAnsi="Times New Roman"/>
          <w:bCs/>
          <w:sz w:val="28"/>
          <w:szCs w:val="28"/>
          <w:lang w:val="kk-KZ"/>
        </w:rPr>
      </w:pPr>
    </w:p>
    <w:p w14:paraId="613CA77C" w14:textId="5A5AE915" w:rsidR="005A3FBE" w:rsidRPr="00AB1677" w:rsidRDefault="005A3FBE" w:rsidP="00ED7CC3">
      <w:pPr>
        <w:spacing w:after="0"/>
        <w:jc w:val="both"/>
        <w:rPr>
          <w:rFonts w:ascii="Times New Roman" w:hAnsi="Times New Roman"/>
          <w:sz w:val="28"/>
          <w:szCs w:val="28"/>
          <w:lang w:val="kk-KZ"/>
        </w:rPr>
      </w:pPr>
    </w:p>
    <w:p w14:paraId="6CAC9FBF" w14:textId="7CC24690" w:rsidR="005A3FBE" w:rsidRPr="00AB1677" w:rsidRDefault="005A3FBE" w:rsidP="00ED7CC3">
      <w:pPr>
        <w:spacing w:after="0"/>
        <w:jc w:val="both"/>
        <w:rPr>
          <w:rFonts w:ascii="Times New Roman" w:hAnsi="Times New Roman"/>
          <w:sz w:val="28"/>
          <w:szCs w:val="28"/>
          <w:lang w:val="kk-KZ"/>
        </w:rPr>
      </w:pPr>
      <w:r w:rsidRPr="00AB1677">
        <w:rPr>
          <w:rFonts w:ascii="Times New Roman" w:hAnsi="Times New Roman"/>
          <w:bCs/>
          <w:noProof/>
          <w:color w:val="FF0000"/>
          <w:sz w:val="28"/>
          <w:szCs w:val="28"/>
          <w:lang w:val="kk-KZ"/>
        </w:rPr>
        <w:drawing>
          <wp:inline distT="0" distB="0" distL="0" distR="0" wp14:anchorId="5F95AD33" wp14:editId="728C3956">
            <wp:extent cx="5486400" cy="3200400"/>
            <wp:effectExtent l="0" t="38100" r="0" b="95250"/>
            <wp:docPr id="302" name="Схема 3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14:paraId="4EF887C7" w14:textId="0BABB283" w:rsidR="00670E26" w:rsidRPr="00AB1677" w:rsidRDefault="00670E26" w:rsidP="00ED7CC3">
      <w:pPr>
        <w:spacing w:after="0" w:line="240" w:lineRule="auto"/>
        <w:jc w:val="center"/>
        <w:rPr>
          <w:rFonts w:ascii="Times New Roman" w:hAnsi="Times New Roman"/>
          <w:bCs/>
          <w:sz w:val="28"/>
          <w:szCs w:val="28"/>
          <w:lang w:val="kk-KZ"/>
        </w:rPr>
      </w:pPr>
      <w:r w:rsidRPr="00AB1677">
        <w:rPr>
          <w:rFonts w:ascii="Times New Roman" w:hAnsi="Times New Roman"/>
          <w:bCs/>
          <w:sz w:val="28"/>
          <w:szCs w:val="28"/>
          <w:lang w:val="kk-KZ"/>
        </w:rPr>
        <w:t xml:space="preserve">Сурет </w:t>
      </w:r>
      <w:r w:rsidR="00D537E7">
        <w:rPr>
          <w:rFonts w:ascii="Times New Roman" w:hAnsi="Times New Roman"/>
          <w:bCs/>
          <w:sz w:val="28"/>
          <w:szCs w:val="28"/>
          <w:lang w:val="kk-KZ"/>
        </w:rPr>
        <w:t>47</w:t>
      </w:r>
      <w:r w:rsidRPr="00AB1677">
        <w:rPr>
          <w:rFonts w:ascii="Times New Roman" w:hAnsi="Times New Roman"/>
          <w:bCs/>
          <w:sz w:val="28"/>
          <w:szCs w:val="28"/>
          <w:lang w:val="kk-KZ"/>
        </w:rPr>
        <w:t xml:space="preserve"> – Ықтимал тәуекелдер</w:t>
      </w:r>
    </w:p>
    <w:p w14:paraId="3A600A3C" w14:textId="11756389" w:rsidR="00670E26" w:rsidRPr="00AB1677" w:rsidRDefault="00670E26" w:rsidP="00ED7CC3">
      <w:pPr>
        <w:spacing w:after="0" w:line="240" w:lineRule="auto"/>
        <w:rPr>
          <w:rFonts w:ascii="Times New Roman" w:hAnsi="Times New Roman"/>
          <w:bCs/>
          <w:sz w:val="28"/>
          <w:szCs w:val="28"/>
          <w:lang w:val="kk-KZ"/>
        </w:rPr>
      </w:pPr>
    </w:p>
    <w:p w14:paraId="5F783A09" w14:textId="44B16B17" w:rsidR="00670E26" w:rsidRPr="00AB1677" w:rsidRDefault="00670E26" w:rsidP="00ED7CC3">
      <w:pPr>
        <w:spacing w:after="0" w:line="240" w:lineRule="auto"/>
        <w:ind w:firstLine="720"/>
        <w:jc w:val="both"/>
        <w:rPr>
          <w:rFonts w:ascii="Times New Roman" w:hAnsi="Times New Roman"/>
          <w:bCs/>
          <w:sz w:val="28"/>
          <w:szCs w:val="28"/>
          <w:lang w:val="kk-KZ"/>
        </w:rPr>
      </w:pPr>
      <w:r w:rsidRPr="00AB1677">
        <w:rPr>
          <w:rFonts w:ascii="Times New Roman" w:hAnsi="Times New Roman"/>
          <w:bCs/>
          <w:sz w:val="28"/>
          <w:szCs w:val="28"/>
          <w:lang w:val="kk-KZ"/>
        </w:rPr>
        <w:t>Әрбір сыни бақылау нүктесіндегі (СБН) барлық қауіпті факторлар НАССР жоспарына сәйкес, мониторинг пен түзету іс-шараларының рәсімдері және міндетті алдын ала іс-шаралар (МАШӨБ) өндірістік бағдарламасы арқылы бақыланады. Қауын өнімдерін өндіру кезеңдерінде анықталған ықтимал қауіпті факторлардың тізімі 1</w:t>
      </w:r>
      <w:r w:rsidR="00B77984">
        <w:rPr>
          <w:rFonts w:ascii="Times New Roman" w:hAnsi="Times New Roman"/>
          <w:bCs/>
          <w:sz w:val="28"/>
          <w:szCs w:val="28"/>
          <w:lang w:val="kk-KZ"/>
        </w:rPr>
        <w:t xml:space="preserve">8 </w:t>
      </w:r>
      <w:r w:rsidRPr="00AB1677">
        <w:rPr>
          <w:rFonts w:ascii="Times New Roman" w:hAnsi="Times New Roman"/>
          <w:bCs/>
          <w:sz w:val="28"/>
          <w:szCs w:val="28"/>
          <w:lang w:val="kk-KZ"/>
        </w:rPr>
        <w:t>кестеде көрсетілген.</w:t>
      </w:r>
    </w:p>
    <w:p w14:paraId="0845DE45" w14:textId="77777777" w:rsidR="00670E26" w:rsidRPr="00AB1677" w:rsidRDefault="00670E26" w:rsidP="00ED7CC3">
      <w:pPr>
        <w:widowControl w:val="0"/>
        <w:spacing w:after="0" w:line="240" w:lineRule="auto"/>
        <w:jc w:val="both"/>
        <w:rPr>
          <w:rFonts w:ascii="Times New Roman" w:hAnsi="Times New Roman"/>
          <w:color w:val="000000"/>
          <w:sz w:val="28"/>
          <w:szCs w:val="28"/>
          <w:lang w:val="kk-KZ"/>
        </w:rPr>
      </w:pPr>
    </w:p>
    <w:p w14:paraId="66188E26" w14:textId="06D0A03C" w:rsidR="00670E26" w:rsidRDefault="00B77984" w:rsidP="00ED7CC3">
      <w:pPr>
        <w:widowControl w:val="0"/>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Кесте 18 </w:t>
      </w:r>
      <w:r w:rsidR="00670E26" w:rsidRPr="00AB1677">
        <w:rPr>
          <w:rFonts w:ascii="Times New Roman" w:hAnsi="Times New Roman"/>
          <w:color w:val="000000"/>
          <w:sz w:val="28"/>
          <w:szCs w:val="28"/>
          <w:lang w:val="kk-KZ"/>
        </w:rPr>
        <w:t xml:space="preserve">– </w:t>
      </w:r>
      <w:r w:rsidR="00670E26" w:rsidRPr="00AB1677">
        <w:rPr>
          <w:rFonts w:ascii="Times New Roman" w:hAnsi="Times New Roman"/>
          <w:bCs/>
          <w:sz w:val="28"/>
          <w:szCs w:val="28"/>
          <w:lang w:val="kk-KZ"/>
        </w:rPr>
        <w:t xml:space="preserve">Қауын өнімдерін өңдіру сатыларында анықталған  </w:t>
      </w:r>
      <w:r w:rsidR="00670E26" w:rsidRPr="00AB1677">
        <w:rPr>
          <w:rFonts w:ascii="Times New Roman" w:hAnsi="Times New Roman"/>
          <w:color w:val="000000"/>
          <w:sz w:val="28"/>
          <w:szCs w:val="28"/>
          <w:lang w:val="kk-KZ"/>
        </w:rPr>
        <w:t>ықтимал қауіпті факторлар</w:t>
      </w:r>
    </w:p>
    <w:p w14:paraId="7A8E58E6" w14:textId="77777777" w:rsidR="00D537E7" w:rsidRPr="00AB1677" w:rsidRDefault="00D537E7" w:rsidP="00ED7CC3">
      <w:pPr>
        <w:widowControl w:val="0"/>
        <w:spacing w:after="0" w:line="240" w:lineRule="auto"/>
        <w:jc w:val="both"/>
        <w:rPr>
          <w:rFonts w:ascii="Times New Roman" w:hAnsi="Times New Roman"/>
          <w:color w:val="000000"/>
          <w:sz w:val="28"/>
          <w:szCs w:val="28"/>
          <w:lang w:val="kk-KZ"/>
        </w:rPr>
      </w:pPr>
    </w:p>
    <w:tbl>
      <w:tblPr>
        <w:tblStyle w:val="12"/>
        <w:tblW w:w="5025" w:type="pct"/>
        <w:shd w:val="clear" w:color="auto" w:fill="F2F2F2" w:themeFill="background1" w:themeFillShade="F2"/>
        <w:tblLook w:val="04A0" w:firstRow="1" w:lastRow="0" w:firstColumn="1" w:lastColumn="0" w:noHBand="0" w:noVBand="1"/>
      </w:tblPr>
      <w:tblGrid>
        <w:gridCol w:w="1696"/>
        <w:gridCol w:w="6521"/>
        <w:gridCol w:w="1174"/>
      </w:tblGrid>
      <w:tr w:rsidR="00670E26" w:rsidRPr="00AB1677" w14:paraId="5D78E619" w14:textId="77777777" w:rsidTr="00670E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shd w:val="clear" w:color="auto" w:fill="F2F2F2" w:themeFill="background1" w:themeFillShade="F2"/>
          </w:tcPr>
          <w:p w14:paraId="53D987B4" w14:textId="70F9483A" w:rsidR="00670E26" w:rsidRPr="00AB1677" w:rsidRDefault="00670E26" w:rsidP="00ED7CC3">
            <w:pPr>
              <w:widowControl w:val="0"/>
              <w:jc w:val="both"/>
              <w:rPr>
                <w:rFonts w:ascii="Times New Roman" w:hAnsi="Times New Roman"/>
                <w:b w:val="0"/>
                <w:bCs w:val="0"/>
                <w:color w:val="000000" w:themeColor="text1"/>
                <w:sz w:val="24"/>
                <w:szCs w:val="24"/>
                <w:lang w:val="kk-KZ"/>
              </w:rPr>
            </w:pPr>
            <w:r w:rsidRPr="00AB1677">
              <w:rPr>
                <w:rFonts w:ascii="Times New Roman" w:hAnsi="Times New Roman"/>
                <w:b w:val="0"/>
                <w:bCs w:val="0"/>
                <w:color w:val="000000" w:themeColor="text1"/>
                <w:sz w:val="24"/>
                <w:szCs w:val="24"/>
                <w:lang w:val="kk-KZ"/>
              </w:rPr>
              <w:t xml:space="preserve">Өндіріс кезеңі </w:t>
            </w:r>
          </w:p>
        </w:tc>
        <w:tc>
          <w:tcPr>
            <w:tcW w:w="3472" w:type="pct"/>
            <w:shd w:val="clear" w:color="auto" w:fill="F2F2F2" w:themeFill="background1" w:themeFillShade="F2"/>
          </w:tcPr>
          <w:p w14:paraId="5B37F17C" w14:textId="42E1BC04" w:rsidR="00670E26" w:rsidRPr="00AB1677" w:rsidRDefault="00670E26" w:rsidP="00ED7CC3">
            <w:pPr>
              <w:widowControl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4"/>
                <w:szCs w:val="24"/>
                <w:lang w:val="kk-KZ"/>
              </w:rPr>
            </w:pPr>
            <w:r w:rsidRPr="00AB1677">
              <w:rPr>
                <w:rFonts w:ascii="Times New Roman" w:hAnsi="Times New Roman"/>
                <w:b w:val="0"/>
                <w:bCs w:val="0"/>
                <w:color w:val="000000" w:themeColor="text1"/>
                <w:sz w:val="24"/>
                <w:szCs w:val="24"/>
                <w:lang w:val="kk-KZ"/>
              </w:rPr>
              <w:t xml:space="preserve">Тәуекел </w:t>
            </w:r>
          </w:p>
        </w:tc>
        <w:tc>
          <w:tcPr>
            <w:tcW w:w="625" w:type="pct"/>
            <w:shd w:val="clear" w:color="auto" w:fill="F2F2F2" w:themeFill="background1" w:themeFillShade="F2"/>
          </w:tcPr>
          <w:p w14:paraId="0C380DDF" w14:textId="39EA60C1" w:rsidR="00670E26" w:rsidRPr="00AB1677" w:rsidRDefault="00670E26" w:rsidP="00ED7CC3">
            <w:pPr>
              <w:widowControl w:val="0"/>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000000" w:themeColor="text1"/>
                <w:sz w:val="24"/>
                <w:szCs w:val="24"/>
                <w:lang w:val="kk-KZ"/>
              </w:rPr>
            </w:pPr>
            <w:r w:rsidRPr="00AB1677">
              <w:rPr>
                <w:rFonts w:ascii="Times New Roman" w:hAnsi="Times New Roman"/>
                <w:b w:val="0"/>
                <w:bCs w:val="0"/>
                <w:color w:val="000000" w:themeColor="text1"/>
                <w:sz w:val="24"/>
                <w:szCs w:val="24"/>
                <w:lang w:val="kk-KZ"/>
              </w:rPr>
              <w:t>Тәуекел дәрежесі</w:t>
            </w:r>
          </w:p>
        </w:tc>
      </w:tr>
      <w:tr w:rsidR="00670E26" w:rsidRPr="00AB1677" w14:paraId="0AE5FE03" w14:textId="77777777" w:rsidTr="00670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tcPr>
          <w:p w14:paraId="02202EDE" w14:textId="6DFE55B4" w:rsidR="00670E26" w:rsidRPr="00AB1677" w:rsidRDefault="003F4F96" w:rsidP="00ED7CC3">
            <w:pPr>
              <w:widowControl w:val="0"/>
              <w:jc w:val="both"/>
              <w:rPr>
                <w:rFonts w:ascii="Times New Roman" w:hAnsi="Times New Roman"/>
                <w:b w:val="0"/>
                <w:bCs w:val="0"/>
                <w:color w:val="000000" w:themeColor="text1"/>
                <w:sz w:val="24"/>
                <w:szCs w:val="24"/>
                <w:lang w:val="kk-KZ"/>
              </w:rPr>
            </w:pPr>
            <w:r w:rsidRPr="00AB1677">
              <w:rPr>
                <w:rFonts w:ascii="Times New Roman" w:hAnsi="Times New Roman"/>
                <w:b w:val="0"/>
                <w:bCs w:val="0"/>
                <w:color w:val="000000" w:themeColor="text1"/>
                <w:sz w:val="24"/>
                <w:szCs w:val="24"/>
                <w:lang w:val="kk-KZ"/>
              </w:rPr>
              <w:t xml:space="preserve">Шикізатты қабылдау </w:t>
            </w:r>
          </w:p>
        </w:tc>
        <w:tc>
          <w:tcPr>
            <w:tcW w:w="3472" w:type="pct"/>
          </w:tcPr>
          <w:p w14:paraId="27B2AFB3" w14:textId="43046695" w:rsidR="00670E26" w:rsidRPr="00AB1677" w:rsidRDefault="00670E2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D73F0C" w:rsidRPr="00AB1677">
              <w:rPr>
                <w:rFonts w:ascii="Times New Roman" w:hAnsi="Times New Roman"/>
                <w:color w:val="000000" w:themeColor="text1"/>
                <w:sz w:val="24"/>
                <w:szCs w:val="24"/>
                <w:lang w:val="kk-KZ"/>
              </w:rPr>
              <w:t>шикізатты тасымалдау нормаларын сақтамау, көліктің тиісінше жай-күйі (кір, иіс);</w:t>
            </w:r>
          </w:p>
          <w:p w14:paraId="0D0B3096" w14:textId="21C148F0" w:rsidR="00670E26" w:rsidRPr="00AB1677" w:rsidRDefault="00670E2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D73F0C" w:rsidRPr="00AB1677">
              <w:rPr>
                <w:rFonts w:ascii="Times New Roman" w:hAnsi="Times New Roman"/>
                <w:color w:val="000000" w:themeColor="text1"/>
                <w:sz w:val="24"/>
                <w:szCs w:val="24"/>
                <w:lang w:val="kk-KZ"/>
              </w:rPr>
              <w:t>микотоксиндермен, ауыр металдармен, пестицидтермен, нитраттармен және т.б. ластану;</w:t>
            </w:r>
          </w:p>
          <w:p w14:paraId="0153AAB6" w14:textId="715CFDA6" w:rsidR="00670E26" w:rsidRPr="00AB1677" w:rsidRDefault="00670E2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D73F0C" w:rsidRPr="00AB1677">
              <w:rPr>
                <w:rFonts w:ascii="Times New Roman" w:hAnsi="Times New Roman"/>
                <w:color w:val="000000" w:themeColor="text1"/>
                <w:sz w:val="24"/>
                <w:szCs w:val="24"/>
                <w:lang w:val="kk-KZ"/>
              </w:rPr>
              <w:t>шикізаттың бүлінуі, сыртқы түрі, иісі, ұрықтың тұтастығының бұзылуы</w:t>
            </w:r>
          </w:p>
        </w:tc>
        <w:tc>
          <w:tcPr>
            <w:tcW w:w="625" w:type="pct"/>
          </w:tcPr>
          <w:p w14:paraId="01C8AEC9" w14:textId="62B5BD64" w:rsidR="00670E26" w:rsidRPr="00AB1677" w:rsidRDefault="003F4F9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 xml:space="preserve">Жоғары емес </w:t>
            </w:r>
          </w:p>
        </w:tc>
      </w:tr>
      <w:tr w:rsidR="00670E26" w:rsidRPr="00AB1677" w14:paraId="1782315C" w14:textId="77777777" w:rsidTr="00670E26">
        <w:tc>
          <w:tcPr>
            <w:cnfStyle w:val="001000000000" w:firstRow="0" w:lastRow="0" w:firstColumn="1" w:lastColumn="0" w:oddVBand="0" w:evenVBand="0" w:oddHBand="0" w:evenHBand="0" w:firstRowFirstColumn="0" w:firstRowLastColumn="0" w:lastRowFirstColumn="0" w:lastRowLastColumn="0"/>
            <w:tcW w:w="903" w:type="pct"/>
            <w:shd w:val="clear" w:color="auto" w:fill="F2F2F2" w:themeFill="background1" w:themeFillShade="F2"/>
          </w:tcPr>
          <w:p w14:paraId="344E5F6A" w14:textId="3A701D15" w:rsidR="00670E26" w:rsidRPr="00AB1677" w:rsidRDefault="003F4F96" w:rsidP="00ED7CC3">
            <w:pPr>
              <w:widowControl w:val="0"/>
              <w:jc w:val="both"/>
              <w:rPr>
                <w:rFonts w:ascii="Times New Roman" w:hAnsi="Times New Roman"/>
                <w:b w:val="0"/>
                <w:bCs w:val="0"/>
                <w:color w:val="000000" w:themeColor="text1"/>
                <w:sz w:val="24"/>
                <w:szCs w:val="24"/>
                <w:lang w:val="kk-KZ"/>
              </w:rPr>
            </w:pPr>
            <w:r w:rsidRPr="00AB1677">
              <w:rPr>
                <w:rFonts w:ascii="Times New Roman" w:hAnsi="Times New Roman"/>
                <w:b w:val="0"/>
                <w:bCs w:val="0"/>
                <w:color w:val="000000" w:themeColor="text1"/>
                <w:sz w:val="24"/>
                <w:szCs w:val="24"/>
                <w:lang w:val="kk-KZ"/>
              </w:rPr>
              <w:t xml:space="preserve">Шикізатты өлшеу </w:t>
            </w:r>
          </w:p>
        </w:tc>
        <w:tc>
          <w:tcPr>
            <w:tcW w:w="3472" w:type="pct"/>
            <w:shd w:val="clear" w:color="auto" w:fill="F2F2F2" w:themeFill="background1" w:themeFillShade="F2"/>
          </w:tcPr>
          <w:p w14:paraId="3DAF380D" w14:textId="295CDBD4" w:rsidR="00670E26" w:rsidRPr="00AB1677" w:rsidRDefault="00670E26" w:rsidP="00ED7CC3">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D73F0C" w:rsidRPr="00AB1677">
              <w:rPr>
                <w:rFonts w:ascii="Times New Roman" w:hAnsi="Times New Roman"/>
                <w:color w:val="000000" w:themeColor="text1"/>
                <w:sz w:val="24"/>
                <w:szCs w:val="24"/>
                <w:lang w:val="kk-KZ"/>
              </w:rPr>
              <w:t>тасымалдаушы, таразы нормаларына сәйкес келмеу салдарынан шикізаттың ластануы;</w:t>
            </w:r>
          </w:p>
          <w:p w14:paraId="06062397" w14:textId="2DD961AA" w:rsidR="00670E26" w:rsidRPr="00AB1677" w:rsidRDefault="00670E26" w:rsidP="00ED7CC3">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D73F0C" w:rsidRPr="00AB1677">
              <w:rPr>
                <w:rFonts w:ascii="Times New Roman" w:hAnsi="Times New Roman"/>
                <w:color w:val="000000" w:themeColor="text1"/>
                <w:sz w:val="24"/>
                <w:szCs w:val="24"/>
                <w:lang w:val="kk-KZ"/>
              </w:rPr>
              <w:t>өлшеуді жүзеге асыратын қызметкерлердің гигиенаны сақтамауы;</w:t>
            </w:r>
          </w:p>
        </w:tc>
        <w:tc>
          <w:tcPr>
            <w:tcW w:w="625" w:type="pct"/>
            <w:shd w:val="clear" w:color="auto" w:fill="F2F2F2" w:themeFill="background1" w:themeFillShade="F2"/>
          </w:tcPr>
          <w:p w14:paraId="34901BAB" w14:textId="67885A71" w:rsidR="00670E26" w:rsidRPr="00AB1677" w:rsidRDefault="003F4F96" w:rsidP="00ED7CC3">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 xml:space="preserve">Жоғары емес </w:t>
            </w:r>
          </w:p>
        </w:tc>
      </w:tr>
      <w:tr w:rsidR="00670E26" w:rsidRPr="00AB1677" w14:paraId="56B23805" w14:textId="77777777" w:rsidTr="00670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tcPr>
          <w:p w14:paraId="78AC5FC6" w14:textId="4E7C2D32" w:rsidR="00670E26" w:rsidRPr="00AB1677" w:rsidRDefault="003F4F96" w:rsidP="00ED7CC3">
            <w:pPr>
              <w:widowControl w:val="0"/>
              <w:jc w:val="both"/>
              <w:rPr>
                <w:rFonts w:ascii="Times New Roman" w:hAnsi="Times New Roman"/>
                <w:b w:val="0"/>
                <w:bCs w:val="0"/>
                <w:color w:val="000000" w:themeColor="text1"/>
                <w:sz w:val="24"/>
                <w:szCs w:val="24"/>
                <w:lang w:val="kk-KZ"/>
              </w:rPr>
            </w:pPr>
            <w:r w:rsidRPr="00AB1677">
              <w:rPr>
                <w:rFonts w:ascii="Times New Roman" w:hAnsi="Times New Roman"/>
                <w:b w:val="0"/>
                <w:bCs w:val="0"/>
                <w:color w:val="000000" w:themeColor="text1"/>
                <w:sz w:val="24"/>
                <w:szCs w:val="24"/>
                <w:lang w:val="kk-KZ"/>
              </w:rPr>
              <w:lastRenderedPageBreak/>
              <w:t xml:space="preserve">Шикізатты сақтау </w:t>
            </w:r>
          </w:p>
        </w:tc>
        <w:tc>
          <w:tcPr>
            <w:tcW w:w="3472" w:type="pct"/>
          </w:tcPr>
          <w:p w14:paraId="07E32878" w14:textId="7E8CB57B" w:rsidR="00670E26" w:rsidRPr="00AB1677" w:rsidRDefault="00670E2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D73F0C" w:rsidRPr="00AB1677">
              <w:rPr>
                <w:rFonts w:ascii="Times New Roman" w:hAnsi="Times New Roman"/>
                <w:color w:val="000000" w:themeColor="text1"/>
                <w:sz w:val="24"/>
                <w:szCs w:val="24"/>
                <w:lang w:val="kk-KZ"/>
              </w:rPr>
              <w:t>лас қоймалар, ауаның шаңдануы;</w:t>
            </w:r>
          </w:p>
          <w:p w14:paraId="309428AF" w14:textId="5ECD7681" w:rsidR="00670E26" w:rsidRPr="00AB1677" w:rsidRDefault="00670E2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BC34A8" w:rsidRPr="00AB1677">
              <w:rPr>
                <w:rFonts w:ascii="Times New Roman" w:hAnsi="Times New Roman"/>
                <w:color w:val="000000" w:themeColor="text1"/>
                <w:sz w:val="24"/>
                <w:szCs w:val="24"/>
                <w:lang w:val="kk-KZ"/>
              </w:rPr>
              <w:t>қоймаларда кеміргіщтердің, тышқандардың, жәндіктердің болуы;</w:t>
            </w:r>
          </w:p>
          <w:p w14:paraId="3EE9980B" w14:textId="636637E1" w:rsidR="00670E26" w:rsidRPr="00AB1677" w:rsidRDefault="00670E2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BC34A8" w:rsidRPr="00AB1677">
              <w:rPr>
                <w:rFonts w:ascii="Times New Roman" w:hAnsi="Times New Roman"/>
                <w:color w:val="000000" w:themeColor="text1"/>
                <w:sz w:val="24"/>
                <w:szCs w:val="24"/>
                <w:lang w:val="kk-KZ"/>
              </w:rPr>
              <w:t>шикізатты сақтау орындарындағы ылғалдылықтың, температураның қолайсыз көрсеткіштері</w:t>
            </w:r>
          </w:p>
        </w:tc>
        <w:tc>
          <w:tcPr>
            <w:tcW w:w="625" w:type="pct"/>
          </w:tcPr>
          <w:p w14:paraId="227AA900" w14:textId="0BD05525" w:rsidR="00670E26" w:rsidRPr="00AB1677" w:rsidRDefault="003F4F9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 xml:space="preserve">Жоғары емес </w:t>
            </w:r>
          </w:p>
        </w:tc>
      </w:tr>
      <w:tr w:rsidR="00670E26" w:rsidRPr="00AB1677" w14:paraId="174E3D90" w14:textId="77777777" w:rsidTr="00670E26">
        <w:tc>
          <w:tcPr>
            <w:cnfStyle w:val="001000000000" w:firstRow="0" w:lastRow="0" w:firstColumn="1" w:lastColumn="0" w:oddVBand="0" w:evenVBand="0" w:oddHBand="0" w:evenHBand="0" w:firstRowFirstColumn="0" w:firstRowLastColumn="0" w:lastRowFirstColumn="0" w:lastRowLastColumn="0"/>
            <w:tcW w:w="903" w:type="pct"/>
            <w:shd w:val="clear" w:color="auto" w:fill="F2F2F2" w:themeFill="background1" w:themeFillShade="F2"/>
          </w:tcPr>
          <w:p w14:paraId="0E1BFB8D" w14:textId="204A1584" w:rsidR="00670E26" w:rsidRPr="00AB1677" w:rsidRDefault="003F4F96" w:rsidP="00ED7CC3">
            <w:pPr>
              <w:widowControl w:val="0"/>
              <w:jc w:val="both"/>
              <w:rPr>
                <w:rFonts w:ascii="Times New Roman" w:hAnsi="Times New Roman"/>
                <w:b w:val="0"/>
                <w:bCs w:val="0"/>
                <w:color w:val="000000" w:themeColor="text1"/>
                <w:sz w:val="24"/>
                <w:szCs w:val="24"/>
                <w:lang w:val="kk-KZ"/>
              </w:rPr>
            </w:pPr>
            <w:r w:rsidRPr="00AB1677">
              <w:rPr>
                <w:rFonts w:ascii="Times New Roman" w:hAnsi="Times New Roman"/>
                <w:b w:val="0"/>
                <w:bCs w:val="0"/>
                <w:color w:val="000000" w:themeColor="text1"/>
                <w:sz w:val="24"/>
                <w:szCs w:val="24"/>
                <w:lang w:val="kk-KZ"/>
              </w:rPr>
              <w:t>Шикізатты тиеу</w:t>
            </w:r>
          </w:p>
        </w:tc>
        <w:tc>
          <w:tcPr>
            <w:tcW w:w="3472" w:type="pct"/>
            <w:shd w:val="clear" w:color="auto" w:fill="F2F2F2" w:themeFill="background1" w:themeFillShade="F2"/>
          </w:tcPr>
          <w:p w14:paraId="628DFAA1" w14:textId="292F8621" w:rsidR="00670E26" w:rsidRPr="00AB1677" w:rsidRDefault="00670E26" w:rsidP="00ED7CC3">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D73F0C" w:rsidRPr="00AB1677">
              <w:rPr>
                <w:rFonts w:ascii="Times New Roman" w:hAnsi="Times New Roman"/>
                <w:color w:val="000000" w:themeColor="text1"/>
                <w:sz w:val="24"/>
                <w:szCs w:val="24"/>
                <w:lang w:val="kk-KZ"/>
              </w:rPr>
              <w:t>жүктеу кезіндегі</w:t>
            </w:r>
            <w:r w:rsidRPr="00AB1677">
              <w:rPr>
                <w:rFonts w:ascii="Times New Roman" w:hAnsi="Times New Roman"/>
                <w:color w:val="000000" w:themeColor="text1"/>
                <w:sz w:val="24"/>
                <w:szCs w:val="24"/>
                <w:lang w:val="kk-KZ"/>
              </w:rPr>
              <w:t xml:space="preserve"> </w:t>
            </w:r>
            <w:r w:rsidR="00D73F0C" w:rsidRPr="00AB1677">
              <w:rPr>
                <w:rFonts w:ascii="Times New Roman" w:hAnsi="Times New Roman"/>
                <w:color w:val="000000" w:themeColor="text1"/>
                <w:sz w:val="24"/>
                <w:szCs w:val="24"/>
                <w:lang w:val="kk-KZ"/>
              </w:rPr>
              <w:t>ластану;</w:t>
            </w:r>
          </w:p>
          <w:p w14:paraId="7BD4EB58" w14:textId="7BBBFBF1" w:rsidR="00670E26" w:rsidRPr="00AB1677" w:rsidRDefault="00670E26" w:rsidP="00ED7CC3">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3F4F96" w:rsidRPr="00AB1677">
              <w:rPr>
                <w:rFonts w:ascii="Times New Roman" w:hAnsi="Times New Roman"/>
                <w:color w:val="000000" w:themeColor="text1"/>
                <w:sz w:val="24"/>
                <w:szCs w:val="24"/>
                <w:lang w:val="kk-KZ"/>
              </w:rPr>
              <w:t>ұрықтың тұтастығының зақымдануы;</w:t>
            </w:r>
          </w:p>
        </w:tc>
        <w:tc>
          <w:tcPr>
            <w:tcW w:w="625" w:type="pct"/>
            <w:shd w:val="clear" w:color="auto" w:fill="F2F2F2" w:themeFill="background1" w:themeFillShade="F2"/>
          </w:tcPr>
          <w:p w14:paraId="32558EA6" w14:textId="6C2FA77E" w:rsidR="00670E26" w:rsidRPr="00AB1677" w:rsidRDefault="003F4F96" w:rsidP="00ED7CC3">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 xml:space="preserve">Жоғары </w:t>
            </w:r>
          </w:p>
        </w:tc>
      </w:tr>
      <w:tr w:rsidR="00670E26" w:rsidRPr="00AB1677" w14:paraId="3668A683" w14:textId="77777777" w:rsidTr="00670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tcPr>
          <w:p w14:paraId="2F9C8D30" w14:textId="452145FB" w:rsidR="00670E26" w:rsidRPr="00AB1677" w:rsidRDefault="003F4F96" w:rsidP="00ED7CC3">
            <w:pPr>
              <w:widowControl w:val="0"/>
              <w:jc w:val="both"/>
              <w:rPr>
                <w:rFonts w:ascii="Times New Roman" w:hAnsi="Times New Roman"/>
                <w:b w:val="0"/>
                <w:bCs w:val="0"/>
                <w:color w:val="000000" w:themeColor="text1"/>
                <w:sz w:val="24"/>
                <w:szCs w:val="24"/>
                <w:lang w:val="kk-KZ"/>
              </w:rPr>
            </w:pPr>
            <w:r w:rsidRPr="00AB1677">
              <w:rPr>
                <w:rFonts w:ascii="Times New Roman" w:hAnsi="Times New Roman"/>
                <w:b w:val="0"/>
                <w:bCs w:val="0"/>
                <w:color w:val="000000" w:themeColor="text1"/>
                <w:sz w:val="24"/>
                <w:szCs w:val="24"/>
                <w:lang w:val="kk-KZ"/>
              </w:rPr>
              <w:t>Қабығы мен дәндерін бөлу</w:t>
            </w:r>
          </w:p>
        </w:tc>
        <w:tc>
          <w:tcPr>
            <w:tcW w:w="3472" w:type="pct"/>
          </w:tcPr>
          <w:p w14:paraId="11E3020A" w14:textId="54775700" w:rsidR="00670E26" w:rsidRPr="00AB1677" w:rsidRDefault="00670E2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3F4F96" w:rsidRPr="00AB1677">
              <w:rPr>
                <w:rFonts w:ascii="Times New Roman" w:hAnsi="Times New Roman"/>
                <w:color w:val="000000" w:themeColor="text1"/>
                <w:sz w:val="24"/>
                <w:szCs w:val="24"/>
                <w:lang w:val="kk-KZ"/>
              </w:rPr>
              <w:t>құралдардың лас беттері;</w:t>
            </w:r>
          </w:p>
          <w:p w14:paraId="4CD1FC65" w14:textId="0D303663" w:rsidR="00670E26" w:rsidRPr="00AB1677" w:rsidRDefault="00670E2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3F4F96" w:rsidRPr="00AB1677">
              <w:rPr>
                <w:rFonts w:ascii="Times New Roman" w:hAnsi="Times New Roman"/>
                <w:color w:val="000000" w:themeColor="text1"/>
                <w:sz w:val="24"/>
                <w:szCs w:val="24"/>
                <w:lang w:val="kk-KZ"/>
              </w:rPr>
              <w:t>жұмыс аймағындағы ауаның ластануы;</w:t>
            </w:r>
          </w:p>
          <w:p w14:paraId="2ECC8276" w14:textId="192D5C72" w:rsidR="00670E26" w:rsidRPr="00AB1677" w:rsidRDefault="00670E2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w:t>
            </w:r>
            <w:r w:rsidR="003F4F96" w:rsidRPr="00AB1677">
              <w:rPr>
                <w:rFonts w:ascii="Times New Roman" w:hAnsi="Times New Roman"/>
                <w:color w:val="000000" w:themeColor="text1"/>
                <w:sz w:val="24"/>
                <w:szCs w:val="24"/>
                <w:lang w:val="kk-KZ"/>
              </w:rPr>
              <w:t>жуу кезінде судың сапасы төмен</w:t>
            </w:r>
          </w:p>
        </w:tc>
        <w:tc>
          <w:tcPr>
            <w:tcW w:w="625" w:type="pct"/>
          </w:tcPr>
          <w:p w14:paraId="76B5C58D" w14:textId="6282FE93" w:rsidR="00670E26" w:rsidRPr="00AB1677" w:rsidRDefault="003F4F9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 xml:space="preserve">Жоғары </w:t>
            </w:r>
          </w:p>
        </w:tc>
      </w:tr>
      <w:tr w:rsidR="00670E26" w:rsidRPr="00AB1677" w14:paraId="49D21104" w14:textId="77777777" w:rsidTr="00670E26">
        <w:tc>
          <w:tcPr>
            <w:cnfStyle w:val="001000000000" w:firstRow="0" w:lastRow="0" w:firstColumn="1" w:lastColumn="0" w:oddVBand="0" w:evenVBand="0" w:oddHBand="0" w:evenHBand="0" w:firstRowFirstColumn="0" w:firstRowLastColumn="0" w:lastRowFirstColumn="0" w:lastRowLastColumn="0"/>
            <w:tcW w:w="903" w:type="pct"/>
            <w:shd w:val="clear" w:color="auto" w:fill="F2F2F2" w:themeFill="background1" w:themeFillShade="F2"/>
          </w:tcPr>
          <w:p w14:paraId="67C8C5D5" w14:textId="4A153E42" w:rsidR="00670E26" w:rsidRPr="00AB1677" w:rsidRDefault="003F4F96" w:rsidP="00ED7CC3">
            <w:pPr>
              <w:widowControl w:val="0"/>
              <w:jc w:val="both"/>
              <w:rPr>
                <w:rFonts w:ascii="Times New Roman" w:hAnsi="Times New Roman"/>
                <w:b w:val="0"/>
                <w:bCs w:val="0"/>
                <w:color w:val="000000" w:themeColor="text1"/>
                <w:sz w:val="24"/>
                <w:szCs w:val="24"/>
                <w:lang w:val="kk-KZ"/>
              </w:rPr>
            </w:pPr>
            <w:r w:rsidRPr="00AB1677">
              <w:rPr>
                <w:rFonts w:ascii="Times New Roman" w:hAnsi="Times New Roman"/>
                <w:b w:val="0"/>
                <w:bCs w:val="0"/>
                <w:color w:val="000000" w:themeColor="text1"/>
                <w:sz w:val="24"/>
                <w:szCs w:val="24"/>
                <w:lang w:val="kk-KZ"/>
              </w:rPr>
              <w:t>Термиялық өңдеу, кептіру</w:t>
            </w:r>
          </w:p>
        </w:tc>
        <w:tc>
          <w:tcPr>
            <w:tcW w:w="3472" w:type="pct"/>
            <w:shd w:val="clear" w:color="auto" w:fill="F2F2F2" w:themeFill="background1" w:themeFillShade="F2"/>
          </w:tcPr>
          <w:p w14:paraId="1C5A58D8" w14:textId="212B8618" w:rsidR="00670E26" w:rsidRPr="00AB1677" w:rsidRDefault="00670E26" w:rsidP="00ED7CC3">
            <w:pPr>
              <w:pStyle w:val="a9"/>
              <w:widowControl w:val="0"/>
              <w:ind w:left="0"/>
              <w:contextualSpacing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lang w:val="kk-KZ"/>
              </w:rPr>
            </w:pPr>
            <w:r w:rsidRPr="00AB1677">
              <w:rPr>
                <w:rStyle w:val="ezkurwreuab5ozgtqnkl"/>
                <w:rFonts w:ascii="Times New Roman" w:hAnsi="Times New Roman" w:cs="Times New Roman"/>
                <w:sz w:val="24"/>
                <w:szCs w:val="24"/>
                <w:lang w:val="kk-KZ"/>
              </w:rPr>
              <w:t>-</w:t>
            </w:r>
            <w:r w:rsidRPr="00AB1677">
              <w:rPr>
                <w:rFonts w:ascii="Times New Roman" w:hAnsi="Times New Roman" w:cs="Times New Roman"/>
                <w:sz w:val="24"/>
                <w:szCs w:val="24"/>
                <w:lang w:val="kk-KZ"/>
              </w:rPr>
              <w:t xml:space="preserve"> </w:t>
            </w:r>
            <w:r w:rsidR="003F4F96" w:rsidRPr="00AB1677">
              <w:rPr>
                <w:rFonts w:ascii="Times New Roman" w:hAnsi="Times New Roman" w:cs="Times New Roman"/>
                <w:sz w:val="24"/>
                <w:szCs w:val="24"/>
                <w:lang w:val="kk-KZ"/>
              </w:rPr>
              <w:t>бактерияларды жою режимінің жеткіліксіздігі</w:t>
            </w:r>
          </w:p>
        </w:tc>
        <w:tc>
          <w:tcPr>
            <w:tcW w:w="625" w:type="pct"/>
            <w:shd w:val="clear" w:color="auto" w:fill="F2F2F2" w:themeFill="background1" w:themeFillShade="F2"/>
          </w:tcPr>
          <w:p w14:paraId="510F0F7D" w14:textId="17DAD8A9" w:rsidR="00670E26" w:rsidRPr="00AB1677" w:rsidRDefault="003F4F96" w:rsidP="00ED7CC3">
            <w:pPr>
              <w:widowControl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 xml:space="preserve">Жоғары </w:t>
            </w:r>
          </w:p>
        </w:tc>
      </w:tr>
      <w:tr w:rsidR="00670E26" w:rsidRPr="00AB1677" w14:paraId="15A13920" w14:textId="77777777" w:rsidTr="00670E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3" w:type="pct"/>
          </w:tcPr>
          <w:p w14:paraId="1AE3A1CB" w14:textId="2B011E22" w:rsidR="00670E26" w:rsidRPr="00AB1677" w:rsidRDefault="003F4F96" w:rsidP="00ED7CC3">
            <w:pPr>
              <w:widowControl w:val="0"/>
              <w:jc w:val="both"/>
              <w:rPr>
                <w:rFonts w:ascii="Times New Roman" w:hAnsi="Times New Roman"/>
                <w:b w:val="0"/>
                <w:bCs w:val="0"/>
                <w:color w:val="000000" w:themeColor="text1"/>
                <w:sz w:val="24"/>
                <w:szCs w:val="24"/>
                <w:lang w:val="kk-KZ"/>
              </w:rPr>
            </w:pPr>
            <w:r w:rsidRPr="00AB1677">
              <w:rPr>
                <w:rFonts w:ascii="Times New Roman" w:hAnsi="Times New Roman"/>
                <w:b w:val="0"/>
                <w:bCs w:val="0"/>
                <w:color w:val="000000" w:themeColor="text1"/>
                <w:sz w:val="24"/>
                <w:szCs w:val="24"/>
                <w:lang w:val="kk-KZ"/>
              </w:rPr>
              <w:t>Дайын өнімді сақтау</w:t>
            </w:r>
          </w:p>
        </w:tc>
        <w:tc>
          <w:tcPr>
            <w:tcW w:w="3472" w:type="pct"/>
          </w:tcPr>
          <w:p w14:paraId="29C2AC55" w14:textId="0D79DA3C" w:rsidR="00670E26" w:rsidRPr="00AB1677" w:rsidRDefault="00670E26" w:rsidP="00ED7CC3">
            <w:pPr>
              <w:pStyle w:val="a9"/>
              <w:widowControl w:val="0"/>
              <w:ind w:left="0"/>
              <w:contextualSpacing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lang w:val="kk-KZ"/>
              </w:rPr>
            </w:pPr>
            <w:r w:rsidRPr="00AB1677">
              <w:rPr>
                <w:rFonts w:ascii="Times New Roman" w:hAnsi="Times New Roman" w:cs="Times New Roman"/>
                <w:color w:val="000000" w:themeColor="text1"/>
                <w:sz w:val="24"/>
                <w:szCs w:val="24"/>
                <w:lang w:val="kk-KZ"/>
              </w:rPr>
              <w:t>-</w:t>
            </w:r>
            <w:r w:rsidR="003F4F96" w:rsidRPr="00AB1677">
              <w:rPr>
                <w:rFonts w:ascii="Times New Roman" w:hAnsi="Times New Roman" w:cs="Times New Roman"/>
                <w:color w:val="000000" w:themeColor="text1"/>
                <w:sz w:val="24"/>
                <w:szCs w:val="24"/>
                <w:lang w:val="kk-KZ"/>
              </w:rPr>
              <w:t>температуралық режимдерді сақтамау</w:t>
            </w:r>
          </w:p>
        </w:tc>
        <w:tc>
          <w:tcPr>
            <w:tcW w:w="625" w:type="pct"/>
          </w:tcPr>
          <w:p w14:paraId="2C5A0C93" w14:textId="64BB1842" w:rsidR="00670E26" w:rsidRPr="00AB1677" w:rsidRDefault="003F4F96" w:rsidP="00ED7CC3">
            <w:pPr>
              <w:widowControl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4"/>
                <w:szCs w:val="24"/>
                <w:lang w:val="kk-KZ"/>
              </w:rPr>
            </w:pPr>
            <w:r w:rsidRPr="00AB1677">
              <w:rPr>
                <w:rFonts w:ascii="Times New Roman" w:hAnsi="Times New Roman"/>
                <w:color w:val="000000" w:themeColor="text1"/>
                <w:sz w:val="24"/>
                <w:szCs w:val="24"/>
                <w:lang w:val="kk-KZ"/>
              </w:rPr>
              <w:t xml:space="preserve">Жоғары </w:t>
            </w:r>
          </w:p>
        </w:tc>
      </w:tr>
    </w:tbl>
    <w:p w14:paraId="468B390D" w14:textId="228970E0" w:rsidR="00670E26" w:rsidRPr="00AB1677" w:rsidRDefault="00670E26" w:rsidP="00ED7CC3">
      <w:pPr>
        <w:spacing w:after="0" w:line="240" w:lineRule="auto"/>
        <w:ind w:firstLine="720"/>
        <w:jc w:val="both"/>
        <w:rPr>
          <w:rFonts w:ascii="Times New Roman" w:hAnsi="Times New Roman"/>
          <w:bCs/>
          <w:sz w:val="28"/>
          <w:szCs w:val="28"/>
          <w:lang w:val="kk-KZ"/>
        </w:rPr>
      </w:pPr>
    </w:p>
    <w:p w14:paraId="0DBC1539" w14:textId="2AA84AE1" w:rsidR="00BC34A8" w:rsidRDefault="00BC34A8" w:rsidP="00ED7CC3">
      <w:pPr>
        <w:spacing w:after="0" w:line="240" w:lineRule="auto"/>
        <w:ind w:firstLine="720"/>
        <w:jc w:val="both"/>
        <w:rPr>
          <w:rFonts w:ascii="Times New Roman" w:hAnsi="Times New Roman"/>
          <w:bCs/>
          <w:sz w:val="28"/>
          <w:szCs w:val="28"/>
          <w:lang w:val="kk-KZ"/>
        </w:rPr>
      </w:pPr>
      <w:r w:rsidRPr="00AB1677">
        <w:rPr>
          <w:rFonts w:ascii="Times New Roman" w:hAnsi="Times New Roman"/>
          <w:bCs/>
          <w:sz w:val="28"/>
          <w:szCs w:val="28"/>
          <w:lang w:val="kk-KZ"/>
        </w:rPr>
        <w:t xml:space="preserve">Әдеби дереккөздерді талдау кезінде кестеде келтірілген қауын жемістерін өңдеуге тән қауіп түрлері анықталды. Аэробты бактериялардың орташа саны КОЕ\г және өңдеу процесінде алынған саңырауқұлақтар саны  </w:t>
      </w:r>
      <w:r w:rsidR="00B77984">
        <w:rPr>
          <w:rFonts w:ascii="Times New Roman" w:hAnsi="Times New Roman"/>
          <w:bCs/>
          <w:sz w:val="28"/>
          <w:szCs w:val="28"/>
          <w:lang w:val="kk-KZ"/>
        </w:rPr>
        <w:t>19</w:t>
      </w:r>
      <w:r w:rsidRPr="00AB1677">
        <w:rPr>
          <w:rFonts w:ascii="Times New Roman" w:hAnsi="Times New Roman"/>
          <w:bCs/>
          <w:sz w:val="28"/>
          <w:szCs w:val="28"/>
          <w:lang w:val="kk-KZ"/>
        </w:rPr>
        <w:t xml:space="preserve"> кестеде келтірілген.</w:t>
      </w:r>
    </w:p>
    <w:p w14:paraId="41318B52" w14:textId="77777777" w:rsidR="00B77984" w:rsidRDefault="00B77984" w:rsidP="00B77984">
      <w:pPr>
        <w:spacing w:after="0" w:line="240" w:lineRule="auto"/>
        <w:jc w:val="both"/>
        <w:rPr>
          <w:rFonts w:ascii="Times New Roman" w:hAnsi="Times New Roman"/>
          <w:bCs/>
          <w:sz w:val="28"/>
          <w:szCs w:val="28"/>
          <w:lang w:val="kk-KZ"/>
        </w:rPr>
      </w:pPr>
    </w:p>
    <w:p w14:paraId="7AA61EFD" w14:textId="0D165A7A" w:rsidR="00BC34A8" w:rsidRDefault="00B77984" w:rsidP="00B77984">
      <w:pPr>
        <w:spacing w:after="0" w:line="240" w:lineRule="auto"/>
        <w:jc w:val="both"/>
        <w:rPr>
          <w:rFonts w:ascii="Times New Roman" w:hAnsi="Times New Roman"/>
          <w:bCs/>
          <w:sz w:val="28"/>
          <w:szCs w:val="28"/>
          <w:lang w:val="kk-KZ"/>
        </w:rPr>
      </w:pPr>
      <w:r>
        <w:rPr>
          <w:rFonts w:ascii="Times New Roman" w:hAnsi="Times New Roman"/>
          <w:bCs/>
          <w:sz w:val="28"/>
          <w:szCs w:val="28"/>
          <w:lang w:val="kk-KZ"/>
        </w:rPr>
        <w:t>Кесте 19 -</w:t>
      </w:r>
      <w:r w:rsidR="00BC34A8" w:rsidRPr="00AB1677">
        <w:rPr>
          <w:rFonts w:ascii="Times New Roman" w:hAnsi="Times New Roman"/>
          <w:bCs/>
          <w:sz w:val="28"/>
          <w:szCs w:val="28"/>
          <w:lang w:val="kk-KZ"/>
        </w:rPr>
        <w:t xml:space="preserve"> Қауын өңдеу өнімдерінде кездесетін микробиологиялық қауіптердің түрлері</w:t>
      </w:r>
    </w:p>
    <w:p w14:paraId="6DD8805C" w14:textId="77777777" w:rsidR="004D4407" w:rsidRPr="00AB1677" w:rsidRDefault="004D4407" w:rsidP="00ED7CC3">
      <w:pPr>
        <w:spacing w:after="0" w:line="240" w:lineRule="auto"/>
        <w:ind w:firstLine="720"/>
        <w:jc w:val="both"/>
        <w:rPr>
          <w:rFonts w:ascii="Times New Roman" w:hAnsi="Times New Roman"/>
          <w:bCs/>
          <w:sz w:val="28"/>
          <w:szCs w:val="28"/>
          <w:lang w:val="kk-KZ"/>
        </w:rPr>
      </w:pPr>
    </w:p>
    <w:tbl>
      <w:tblPr>
        <w:tblStyle w:val="12"/>
        <w:tblW w:w="0" w:type="auto"/>
        <w:tblLook w:val="04A0" w:firstRow="1" w:lastRow="0" w:firstColumn="1" w:lastColumn="0" w:noHBand="0" w:noVBand="1"/>
      </w:tblPr>
      <w:tblGrid>
        <w:gridCol w:w="562"/>
        <w:gridCol w:w="2835"/>
        <w:gridCol w:w="5947"/>
      </w:tblGrid>
      <w:tr w:rsidR="00BC34A8" w:rsidRPr="00AB1677" w14:paraId="7C114AEB" w14:textId="77777777" w:rsidTr="00A037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28F9F25" w14:textId="25E4C9A0" w:rsidR="00BC34A8" w:rsidRPr="00AB1677" w:rsidRDefault="00BC34A8" w:rsidP="00ED7CC3">
            <w:pPr>
              <w:jc w:val="center"/>
              <w:rPr>
                <w:rFonts w:ascii="Times New Roman" w:hAnsi="Times New Roman"/>
                <w:b w:val="0"/>
                <w:color w:val="000000" w:themeColor="text1"/>
                <w:sz w:val="28"/>
                <w:szCs w:val="28"/>
                <w:lang w:val="kk-KZ"/>
              </w:rPr>
            </w:pPr>
            <w:r w:rsidRPr="00AB1677">
              <w:rPr>
                <w:rFonts w:ascii="Times New Roman" w:hAnsi="Times New Roman"/>
                <w:b w:val="0"/>
                <w:color w:val="000000" w:themeColor="text1"/>
                <w:sz w:val="28"/>
                <w:szCs w:val="28"/>
                <w:lang w:val="kk-KZ"/>
              </w:rPr>
              <w:t>№</w:t>
            </w:r>
          </w:p>
        </w:tc>
        <w:tc>
          <w:tcPr>
            <w:tcW w:w="2835" w:type="dxa"/>
          </w:tcPr>
          <w:p w14:paraId="3AD92B5A" w14:textId="2F98278B" w:rsidR="00BC34A8" w:rsidRPr="00AB1677" w:rsidRDefault="00BC34A8" w:rsidP="00ED7CC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themeColor="text1"/>
                <w:sz w:val="28"/>
                <w:szCs w:val="28"/>
                <w:lang w:val="kk-KZ"/>
              </w:rPr>
            </w:pPr>
            <w:r w:rsidRPr="00AB1677">
              <w:rPr>
                <w:rFonts w:ascii="Times New Roman" w:hAnsi="Times New Roman"/>
                <w:b w:val="0"/>
                <w:color w:val="000000" w:themeColor="text1"/>
                <w:sz w:val="28"/>
                <w:szCs w:val="28"/>
                <w:lang w:val="kk-KZ"/>
              </w:rPr>
              <w:t>Қауіпті фактордың атауы</w:t>
            </w:r>
          </w:p>
        </w:tc>
        <w:tc>
          <w:tcPr>
            <w:tcW w:w="5948" w:type="dxa"/>
          </w:tcPr>
          <w:p w14:paraId="3860FE87" w14:textId="65764BEC" w:rsidR="00BC34A8" w:rsidRPr="00AB1677" w:rsidRDefault="00BC34A8" w:rsidP="00ED7CC3">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000000" w:themeColor="text1"/>
                <w:sz w:val="28"/>
                <w:szCs w:val="28"/>
                <w:lang w:val="kk-KZ"/>
              </w:rPr>
            </w:pPr>
            <w:r w:rsidRPr="00AB1677">
              <w:rPr>
                <w:rFonts w:ascii="Times New Roman" w:hAnsi="Times New Roman"/>
                <w:b w:val="0"/>
                <w:color w:val="000000" w:themeColor="text1"/>
                <w:sz w:val="28"/>
                <w:szCs w:val="28"/>
                <w:lang w:val="kk-KZ"/>
              </w:rPr>
              <w:t>Қысқаша сипаттама</w:t>
            </w:r>
          </w:p>
        </w:tc>
      </w:tr>
      <w:tr w:rsidR="00BC34A8" w:rsidRPr="00AB1677" w14:paraId="4DC3A780" w14:textId="77777777" w:rsidTr="00A03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E741D52" w14:textId="5517CA6D" w:rsidR="00BC34A8" w:rsidRPr="00AB1677" w:rsidRDefault="00BC34A8" w:rsidP="00ED7CC3">
            <w:pPr>
              <w:jc w:val="center"/>
              <w:rPr>
                <w:rFonts w:ascii="Times New Roman" w:hAnsi="Times New Roman"/>
                <w:b w:val="0"/>
                <w:sz w:val="28"/>
                <w:szCs w:val="28"/>
                <w:lang w:val="kk-KZ"/>
              </w:rPr>
            </w:pPr>
            <w:r w:rsidRPr="00AB1677">
              <w:rPr>
                <w:rFonts w:ascii="Times New Roman" w:hAnsi="Times New Roman"/>
                <w:b w:val="0"/>
                <w:sz w:val="28"/>
                <w:szCs w:val="28"/>
                <w:lang w:val="kk-KZ"/>
              </w:rPr>
              <w:t>1</w:t>
            </w:r>
          </w:p>
        </w:tc>
        <w:tc>
          <w:tcPr>
            <w:tcW w:w="2835" w:type="dxa"/>
          </w:tcPr>
          <w:p w14:paraId="0795A7B0" w14:textId="1710AA63" w:rsidR="00BC34A8" w:rsidRPr="00AB1677" w:rsidRDefault="00BC34A8" w:rsidP="00ED7CC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8"/>
                <w:szCs w:val="28"/>
                <w:lang w:val="kk-KZ"/>
              </w:rPr>
            </w:pPr>
            <w:r w:rsidRPr="00AB1677">
              <w:rPr>
                <w:rFonts w:ascii="Times New Roman" w:hAnsi="Times New Roman"/>
                <w:bCs/>
                <w:sz w:val="28"/>
                <w:szCs w:val="28"/>
                <w:lang w:val="kk-KZ"/>
              </w:rPr>
              <w:t>Сальмонеллалар</w:t>
            </w:r>
          </w:p>
        </w:tc>
        <w:tc>
          <w:tcPr>
            <w:tcW w:w="5948" w:type="dxa"/>
          </w:tcPr>
          <w:p w14:paraId="134EB6B3" w14:textId="572FBB2B" w:rsidR="00BC34A8" w:rsidRPr="00AB1677" w:rsidRDefault="00BC34A8" w:rsidP="00ED7CC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sz w:val="28"/>
                <w:szCs w:val="28"/>
                <w:lang w:val="kk-KZ"/>
              </w:rPr>
            </w:pPr>
            <w:r w:rsidRPr="00AB1677">
              <w:rPr>
                <w:rFonts w:ascii="Times New Roman" w:hAnsi="Times New Roman"/>
                <w:bCs/>
                <w:sz w:val="28"/>
                <w:szCs w:val="28"/>
                <w:lang w:val="kk-KZ"/>
              </w:rPr>
              <w:t>Патогендік микроорганизмдер бактериялардың жанама көрсеткіші. Сальмонеллез ауруының себебі.</w:t>
            </w:r>
          </w:p>
        </w:tc>
      </w:tr>
      <w:tr w:rsidR="00BC34A8" w:rsidRPr="00AB1677" w14:paraId="45FF29C6" w14:textId="77777777" w:rsidTr="00A03792">
        <w:tc>
          <w:tcPr>
            <w:cnfStyle w:val="001000000000" w:firstRow="0" w:lastRow="0" w:firstColumn="1" w:lastColumn="0" w:oddVBand="0" w:evenVBand="0" w:oddHBand="0" w:evenHBand="0" w:firstRowFirstColumn="0" w:firstRowLastColumn="0" w:lastRowFirstColumn="0" w:lastRowLastColumn="0"/>
            <w:tcW w:w="562" w:type="dxa"/>
          </w:tcPr>
          <w:p w14:paraId="65FDB55C" w14:textId="0CBDA67F" w:rsidR="00BC34A8" w:rsidRPr="00AB1677" w:rsidRDefault="00BC34A8" w:rsidP="00ED7CC3">
            <w:pPr>
              <w:jc w:val="center"/>
              <w:rPr>
                <w:rFonts w:ascii="Times New Roman" w:hAnsi="Times New Roman"/>
                <w:b w:val="0"/>
                <w:sz w:val="28"/>
                <w:szCs w:val="28"/>
                <w:lang w:val="kk-KZ"/>
              </w:rPr>
            </w:pPr>
            <w:r w:rsidRPr="00AB1677">
              <w:rPr>
                <w:rFonts w:ascii="Times New Roman" w:hAnsi="Times New Roman"/>
                <w:b w:val="0"/>
                <w:sz w:val="28"/>
                <w:szCs w:val="28"/>
                <w:lang w:val="kk-KZ"/>
              </w:rPr>
              <w:t>2</w:t>
            </w:r>
          </w:p>
        </w:tc>
        <w:tc>
          <w:tcPr>
            <w:tcW w:w="2835" w:type="dxa"/>
          </w:tcPr>
          <w:p w14:paraId="51237EC9" w14:textId="1A6982A8" w:rsidR="00BC34A8" w:rsidRPr="00AB1677" w:rsidRDefault="00BC34A8" w:rsidP="00ED7CC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8"/>
                <w:szCs w:val="28"/>
                <w:lang w:val="kk-KZ"/>
              </w:rPr>
            </w:pPr>
            <w:r w:rsidRPr="00AB1677">
              <w:rPr>
                <w:rFonts w:ascii="Times New Roman" w:hAnsi="Times New Roman"/>
                <w:bCs/>
                <w:sz w:val="28"/>
                <w:szCs w:val="28"/>
                <w:lang w:val="kk-KZ"/>
              </w:rPr>
              <w:t>Шигелла</w:t>
            </w:r>
          </w:p>
        </w:tc>
        <w:tc>
          <w:tcPr>
            <w:tcW w:w="5948" w:type="dxa"/>
          </w:tcPr>
          <w:p w14:paraId="59C3C23B" w14:textId="237DE842" w:rsidR="00BC34A8" w:rsidRPr="00AB1677" w:rsidRDefault="00A03792" w:rsidP="00ED7CC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8"/>
                <w:szCs w:val="28"/>
                <w:lang w:val="kk-KZ"/>
              </w:rPr>
            </w:pPr>
            <w:r w:rsidRPr="00AB1677">
              <w:rPr>
                <w:rFonts w:ascii="Times New Roman" w:hAnsi="Times New Roman"/>
                <w:bCs/>
                <w:sz w:val="28"/>
                <w:szCs w:val="28"/>
                <w:lang w:val="kk-KZ"/>
              </w:rPr>
              <w:t>Патогендік микроорганизмдер. Дизентерия ауруының себебі.</w:t>
            </w:r>
          </w:p>
        </w:tc>
      </w:tr>
      <w:tr w:rsidR="00BC34A8" w:rsidRPr="00AB1677" w14:paraId="073EF978" w14:textId="77777777" w:rsidTr="00A03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8F270B0" w14:textId="62A90304" w:rsidR="00BC34A8" w:rsidRPr="00AB1677" w:rsidRDefault="00BC34A8" w:rsidP="00ED7CC3">
            <w:pPr>
              <w:jc w:val="center"/>
              <w:rPr>
                <w:rFonts w:ascii="Times New Roman" w:hAnsi="Times New Roman"/>
                <w:b w:val="0"/>
                <w:sz w:val="28"/>
                <w:szCs w:val="28"/>
                <w:lang w:val="kk-KZ"/>
              </w:rPr>
            </w:pPr>
            <w:r w:rsidRPr="00AB1677">
              <w:rPr>
                <w:rFonts w:ascii="Times New Roman" w:hAnsi="Times New Roman"/>
                <w:b w:val="0"/>
                <w:sz w:val="28"/>
                <w:szCs w:val="28"/>
                <w:lang w:val="kk-KZ"/>
              </w:rPr>
              <w:t>3</w:t>
            </w:r>
          </w:p>
        </w:tc>
        <w:tc>
          <w:tcPr>
            <w:tcW w:w="2835" w:type="dxa"/>
          </w:tcPr>
          <w:p w14:paraId="37D9EF06" w14:textId="5CC626B8" w:rsidR="00BC34A8" w:rsidRPr="00AB1677" w:rsidRDefault="00BC34A8" w:rsidP="00ED7CC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8"/>
                <w:szCs w:val="28"/>
                <w:lang w:val="kk-KZ"/>
              </w:rPr>
            </w:pPr>
            <w:r w:rsidRPr="00AB1677">
              <w:rPr>
                <w:rFonts w:ascii="Times New Roman" w:hAnsi="Times New Roman"/>
                <w:bCs/>
                <w:sz w:val="28"/>
                <w:szCs w:val="28"/>
                <w:lang w:val="kk-KZ"/>
              </w:rPr>
              <w:t>Бациллалар</w:t>
            </w:r>
          </w:p>
        </w:tc>
        <w:tc>
          <w:tcPr>
            <w:tcW w:w="5948" w:type="dxa"/>
          </w:tcPr>
          <w:p w14:paraId="3EB37FEA" w14:textId="09C953CD" w:rsidR="00BC34A8" w:rsidRPr="00AB1677" w:rsidRDefault="00A03792" w:rsidP="00ED7CC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sz w:val="28"/>
                <w:szCs w:val="28"/>
                <w:lang w:val="kk-KZ"/>
              </w:rPr>
            </w:pPr>
            <w:r w:rsidRPr="00AB1677">
              <w:rPr>
                <w:rFonts w:ascii="Times New Roman" w:hAnsi="Times New Roman"/>
                <w:bCs/>
                <w:sz w:val="28"/>
                <w:szCs w:val="28"/>
                <w:lang w:val="kk-KZ"/>
              </w:rPr>
              <w:t>Олар шикізаттың, қосалқы материалдардың, дайын өнімнің бұзылуын тудырады, жағымсыз иіс шығарады.</w:t>
            </w:r>
          </w:p>
        </w:tc>
      </w:tr>
    </w:tbl>
    <w:p w14:paraId="0126464E" w14:textId="77777777" w:rsidR="00BC34A8" w:rsidRPr="00AB1677" w:rsidRDefault="00BC34A8" w:rsidP="00ED7CC3">
      <w:pPr>
        <w:spacing w:after="0" w:line="240" w:lineRule="auto"/>
        <w:ind w:firstLine="720"/>
        <w:jc w:val="both"/>
        <w:rPr>
          <w:rFonts w:ascii="Times New Roman" w:hAnsi="Times New Roman"/>
          <w:bCs/>
          <w:sz w:val="28"/>
          <w:szCs w:val="28"/>
          <w:lang w:val="kk-KZ"/>
        </w:rPr>
      </w:pPr>
    </w:p>
    <w:p w14:paraId="441A0FED" w14:textId="6A5B5041" w:rsidR="00670E26" w:rsidRPr="00AB1677" w:rsidRDefault="00670E26" w:rsidP="00ED7CC3">
      <w:pPr>
        <w:spacing w:after="0"/>
        <w:jc w:val="both"/>
        <w:rPr>
          <w:rFonts w:ascii="Times New Roman" w:hAnsi="Times New Roman"/>
          <w:sz w:val="28"/>
          <w:szCs w:val="28"/>
          <w:lang w:val="kk-KZ"/>
        </w:rPr>
      </w:pPr>
    </w:p>
    <w:p w14:paraId="4C22AFEB" w14:textId="2F6C12B6" w:rsidR="00670E26" w:rsidRPr="00AB1677" w:rsidRDefault="00A237FE" w:rsidP="00A237FE">
      <w:pPr>
        <w:spacing w:after="0"/>
        <w:ind w:firstLine="709"/>
        <w:jc w:val="both"/>
        <w:rPr>
          <w:rFonts w:ascii="Times New Roman" w:hAnsi="Times New Roman"/>
          <w:b/>
          <w:bCs/>
          <w:sz w:val="28"/>
          <w:szCs w:val="28"/>
          <w:lang w:val="kk-KZ"/>
        </w:rPr>
      </w:pPr>
      <w:r w:rsidRPr="00AB1677">
        <w:rPr>
          <w:rFonts w:ascii="Times New Roman" w:hAnsi="Times New Roman"/>
          <w:b/>
          <w:bCs/>
          <w:sz w:val="28"/>
          <w:szCs w:val="28"/>
          <w:lang w:val="kk-KZ"/>
        </w:rPr>
        <w:t xml:space="preserve">4.2 </w:t>
      </w:r>
      <w:r w:rsidR="00AE04E4" w:rsidRPr="00AB1677">
        <w:rPr>
          <w:rFonts w:ascii="Times New Roman" w:hAnsi="Times New Roman"/>
          <w:b/>
          <w:bCs/>
          <w:sz w:val="28"/>
          <w:szCs w:val="28"/>
          <w:lang w:val="kk-KZ"/>
        </w:rPr>
        <w:t xml:space="preserve"> Қауын өнімдерін өндіру кезіндегі сыни бақылау нүктелерін анықтау</w:t>
      </w:r>
    </w:p>
    <w:p w14:paraId="63DC6F0A" w14:textId="77777777" w:rsidR="00AE04E4" w:rsidRPr="00AB1677" w:rsidRDefault="00AE04E4" w:rsidP="00ED7CC3">
      <w:pPr>
        <w:spacing w:after="0" w:line="240" w:lineRule="auto"/>
        <w:ind w:firstLine="709"/>
        <w:jc w:val="both"/>
        <w:rPr>
          <w:rStyle w:val="tlid-translation"/>
          <w:rFonts w:ascii="Times New Roman" w:hAnsi="Times New Roman"/>
          <w:sz w:val="28"/>
          <w:szCs w:val="28"/>
          <w:lang w:val="kk-KZ"/>
        </w:rPr>
      </w:pPr>
      <w:r w:rsidRPr="00AB1677">
        <w:rPr>
          <w:rStyle w:val="tlid-translation"/>
          <w:rFonts w:ascii="Times New Roman" w:hAnsi="Times New Roman"/>
          <w:sz w:val="28"/>
          <w:szCs w:val="28"/>
          <w:lang w:val="kk-KZ"/>
        </w:rPr>
        <w:t>Қатаң бақылау ықтимал қауіптің алдын алуға немесе нақты шаралар арқылы тәуекелдердің пайда болу мүмкіндігін нөлге дейін төмендетуге көмектесетін маңызды бақылау нүктелерін анықтау</w:t>
      </w:r>
    </w:p>
    <w:p w14:paraId="59B45AC9" w14:textId="4F79D3D8" w:rsidR="000675F3" w:rsidRPr="008A6B5C" w:rsidRDefault="00AE04E4" w:rsidP="008A6B5C">
      <w:pPr>
        <w:spacing w:after="0" w:line="240" w:lineRule="auto"/>
        <w:ind w:firstLine="709"/>
        <w:jc w:val="both"/>
        <w:rPr>
          <w:rStyle w:val="tlid-translation"/>
          <w:rFonts w:ascii="Times New Roman" w:hAnsi="Times New Roman"/>
          <w:sz w:val="28"/>
          <w:szCs w:val="28"/>
          <w:lang w:val="kk-KZ"/>
        </w:rPr>
        <w:sectPr w:rsidR="000675F3" w:rsidRPr="008A6B5C" w:rsidSect="00BD2083">
          <w:footerReference w:type="default" r:id="rId128"/>
          <w:pgSz w:w="11906" w:h="16838"/>
          <w:pgMar w:top="1134" w:right="851" w:bottom="1134" w:left="1701" w:header="708" w:footer="708" w:gutter="0"/>
          <w:cols w:space="708"/>
          <w:titlePg/>
          <w:docGrid w:linePitch="360"/>
        </w:sectPr>
      </w:pPr>
      <w:r w:rsidRPr="00AB1677">
        <w:rPr>
          <w:rStyle w:val="tlid-translation"/>
          <w:rFonts w:ascii="Times New Roman" w:hAnsi="Times New Roman"/>
          <w:sz w:val="28"/>
          <w:szCs w:val="28"/>
          <w:lang w:val="kk-KZ"/>
        </w:rPr>
        <w:t xml:space="preserve">Сыни бақылау нүктесі (СБН) – қауіпті факторды сәйкестендіру және (немесе) тәуекелді басқару үшін бақылау жүргізілетін орын. СБН бір қасиеттің әрбір көрсеткіші немесе көрсеткіштер тобы бойынша жеке талдау жүргізу және технологиялық немесе өндірістік процестің блок – схемасына енгізілген барлық процестерді дәйекті түрде қарау арқылы анықталады. </w:t>
      </w:r>
      <w:r w:rsidRPr="00AB1677">
        <w:rPr>
          <w:rFonts w:ascii="Times New Roman" w:hAnsi="Times New Roman"/>
          <w:sz w:val="28"/>
          <w:szCs w:val="28"/>
          <w:lang w:val="kk-KZ"/>
        </w:rPr>
        <w:t xml:space="preserve">Қауын өнімдерін өндірудің технологиялық сұлбасы </w:t>
      </w:r>
      <w:r w:rsidR="001E3A49">
        <w:rPr>
          <w:rFonts w:ascii="Times New Roman" w:hAnsi="Times New Roman"/>
          <w:sz w:val="28"/>
          <w:szCs w:val="28"/>
          <w:lang w:val="kk-KZ"/>
        </w:rPr>
        <w:t xml:space="preserve">төменде </w:t>
      </w:r>
      <w:r w:rsidRPr="00AB1677">
        <w:rPr>
          <w:rFonts w:ascii="Times New Roman" w:hAnsi="Times New Roman"/>
          <w:sz w:val="28"/>
          <w:szCs w:val="28"/>
          <w:lang w:val="kk-KZ"/>
        </w:rPr>
        <w:t>көрсетілген</w:t>
      </w:r>
    </w:p>
    <w:p w14:paraId="57F2D7C7" w14:textId="21D8FA35" w:rsidR="008A6B5C" w:rsidRDefault="008A6B5C" w:rsidP="00284DF9">
      <w:pPr>
        <w:spacing w:after="0" w:line="240" w:lineRule="auto"/>
        <w:jc w:val="both"/>
        <w:rPr>
          <w:rStyle w:val="tlid-translation"/>
          <w:rFonts w:ascii="Times New Roman" w:hAnsi="Times New Roman" w:cs="Times New Roman"/>
          <w:sz w:val="28"/>
          <w:szCs w:val="28"/>
          <w:lang w:val="kk-KZ"/>
        </w:rPr>
      </w:pPr>
    </w:p>
    <w:p w14:paraId="12EFA1F1" w14:textId="77777777" w:rsidR="008A6B5C" w:rsidRPr="008A6B5C" w:rsidRDefault="008A6B5C" w:rsidP="008A6B5C">
      <w:pPr>
        <w:rPr>
          <w:rFonts w:ascii="Times New Roman" w:hAnsi="Times New Roman" w:cs="Times New Roman"/>
          <w:sz w:val="28"/>
          <w:szCs w:val="28"/>
          <w:lang w:val="kk-KZ"/>
        </w:rPr>
      </w:pPr>
    </w:p>
    <w:p w14:paraId="25056F5C" w14:textId="77777777" w:rsidR="008A6B5C" w:rsidRPr="008A6B5C" w:rsidRDefault="008A6B5C" w:rsidP="008A6B5C">
      <w:pPr>
        <w:rPr>
          <w:rFonts w:ascii="Times New Roman" w:hAnsi="Times New Roman" w:cs="Times New Roman"/>
          <w:sz w:val="28"/>
          <w:szCs w:val="28"/>
          <w:lang w:val="kk-KZ"/>
        </w:rPr>
      </w:pPr>
    </w:p>
    <w:p w14:paraId="49928386" w14:textId="248B8D0A" w:rsidR="008A6B5C" w:rsidRPr="008A6B5C" w:rsidRDefault="008A6B5C" w:rsidP="008A6B5C">
      <w:pPr>
        <w:rPr>
          <w:rFonts w:ascii="Times New Roman" w:hAnsi="Times New Roman" w:cs="Times New Roman"/>
          <w:sz w:val="28"/>
          <w:szCs w:val="28"/>
          <w:lang w:val="kk-KZ"/>
        </w:rPr>
      </w:pPr>
    </w:p>
    <w:p w14:paraId="07DFD1D3" w14:textId="3301E0CA" w:rsidR="008A6B5C" w:rsidRPr="008A6B5C" w:rsidRDefault="008A6B5C" w:rsidP="008A6B5C">
      <w:pPr>
        <w:rPr>
          <w:rFonts w:ascii="Times New Roman" w:hAnsi="Times New Roman" w:cs="Times New Roman"/>
          <w:sz w:val="28"/>
          <w:szCs w:val="28"/>
          <w:lang w:val="kk-KZ"/>
        </w:rPr>
      </w:pPr>
    </w:p>
    <w:p w14:paraId="69F24010" w14:textId="6A196B70" w:rsidR="008A6B5C" w:rsidRPr="008A6B5C" w:rsidRDefault="00BD2083" w:rsidP="008A6B5C">
      <w:pPr>
        <w:rPr>
          <w:rFonts w:ascii="Times New Roman" w:hAnsi="Times New Roman" w:cs="Times New Roman"/>
          <w:sz w:val="28"/>
          <w:szCs w:val="28"/>
          <w:lang w:val="kk-KZ"/>
        </w:rPr>
      </w:pPr>
      <w:r w:rsidRPr="00AB1677">
        <w:rPr>
          <w:rFonts w:ascii="Times New Roman" w:hAnsi="Times New Roman"/>
          <w:noProof/>
          <w:sz w:val="28"/>
          <w:szCs w:val="28"/>
          <w:lang w:val="kk-KZ"/>
        </w:rPr>
        <mc:AlternateContent>
          <mc:Choice Requires="wpg">
            <w:drawing>
              <wp:anchor distT="0" distB="0" distL="114300" distR="114300" simplePos="0" relativeHeight="251842560" behindDoc="0" locked="0" layoutInCell="1" allowOverlap="1" wp14:anchorId="6C60A7FD" wp14:editId="088082DE">
                <wp:simplePos x="0" y="0"/>
                <wp:positionH relativeFrom="page">
                  <wp:posOffset>-804131</wp:posOffset>
                </wp:positionH>
                <wp:positionV relativeFrom="paragraph">
                  <wp:posOffset>369702</wp:posOffset>
                </wp:positionV>
                <wp:extent cx="9152243" cy="5407099"/>
                <wp:effectExtent l="81597" t="70803" r="35878" b="93027"/>
                <wp:wrapNone/>
                <wp:docPr id="141" name="Группа 141"/>
                <wp:cNvGraphicFramePr/>
                <a:graphic xmlns:a="http://schemas.openxmlformats.org/drawingml/2006/main">
                  <a:graphicData uri="http://schemas.microsoft.com/office/word/2010/wordprocessingGroup">
                    <wpg:wgp>
                      <wpg:cNvGrpSpPr/>
                      <wpg:grpSpPr>
                        <a:xfrm rot="16200000">
                          <a:off x="0" y="0"/>
                          <a:ext cx="9152243" cy="5407099"/>
                          <a:chOff x="0" y="124486"/>
                          <a:chExt cx="9188575" cy="5897854"/>
                        </a:xfrm>
                      </wpg:grpSpPr>
                      <wpg:grpSp>
                        <wpg:cNvPr id="208" name="Группа 208"/>
                        <wpg:cNvGrpSpPr/>
                        <wpg:grpSpPr>
                          <a:xfrm>
                            <a:off x="0" y="124486"/>
                            <a:ext cx="9188575" cy="5897854"/>
                            <a:chOff x="0" y="569232"/>
                            <a:chExt cx="9403932" cy="6210371"/>
                          </a:xfrm>
                        </wpg:grpSpPr>
                        <wpg:grpSp>
                          <wpg:cNvPr id="230" name="Группа 230"/>
                          <wpg:cNvGrpSpPr/>
                          <wpg:grpSpPr>
                            <a:xfrm>
                              <a:off x="7943052" y="1607443"/>
                              <a:ext cx="862843" cy="561126"/>
                              <a:chOff x="659539" y="1598389"/>
                              <a:chExt cx="862843" cy="561126"/>
                            </a:xfrm>
                          </wpg:grpSpPr>
                          <wps:wsp>
                            <wps:cNvPr id="289" name="Прямая со стрелкой 289"/>
                            <wps:cNvCnPr/>
                            <wps:spPr>
                              <a:xfrm>
                                <a:off x="1521532" y="1906550"/>
                                <a:ext cx="850" cy="2529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0" name="Прямая со стрелкой 290"/>
                            <wps:cNvCnPr/>
                            <wps:spPr>
                              <a:xfrm>
                                <a:off x="659539" y="1598389"/>
                                <a:ext cx="302544" cy="806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g:cNvPr id="291" name="Группа 291"/>
                          <wpg:cNvGrpSpPr/>
                          <wpg:grpSpPr>
                            <a:xfrm>
                              <a:off x="0" y="569232"/>
                              <a:ext cx="9403932" cy="6210371"/>
                              <a:chOff x="0" y="569232"/>
                              <a:chExt cx="9403932" cy="6210371"/>
                            </a:xfrm>
                          </wpg:grpSpPr>
                          <wps:wsp>
                            <wps:cNvPr id="292" name="Прямая соединительная линия 292"/>
                            <wps:cNvCnPr/>
                            <wps:spPr>
                              <a:xfrm flipV="1">
                                <a:off x="4613196" y="3658839"/>
                                <a:ext cx="675344" cy="1502"/>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293" name="Группа 293"/>
                            <wpg:cNvGrpSpPr/>
                            <wpg:grpSpPr>
                              <a:xfrm>
                                <a:off x="0" y="569232"/>
                                <a:ext cx="9403932" cy="6210371"/>
                                <a:chOff x="0" y="569232"/>
                                <a:chExt cx="9403932" cy="6210371"/>
                              </a:xfrm>
                            </wpg:grpSpPr>
                            <wps:wsp>
                              <wps:cNvPr id="294" name="Прямая со стрелкой 294"/>
                              <wps:cNvCnPr/>
                              <wps:spPr>
                                <a:xfrm>
                                  <a:off x="3708400" y="4131733"/>
                                  <a:ext cx="0" cy="209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5" name="Прямая со стрелкой 295"/>
                              <wps:cNvCnPr/>
                              <wps:spPr>
                                <a:xfrm>
                                  <a:off x="4605867" y="4669367"/>
                                  <a:ext cx="0" cy="2717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296" name="Группа 296"/>
                              <wpg:cNvGrpSpPr/>
                              <wpg:grpSpPr>
                                <a:xfrm>
                                  <a:off x="0" y="569232"/>
                                  <a:ext cx="9403932" cy="6210371"/>
                                  <a:chOff x="0" y="569232"/>
                                  <a:chExt cx="9403932" cy="6210371"/>
                                </a:xfrm>
                              </wpg:grpSpPr>
                              <wps:wsp>
                                <wps:cNvPr id="297" name="Прямая со стрелкой 297"/>
                                <wps:cNvCnPr/>
                                <wps:spPr>
                                  <a:xfrm flipH="1">
                                    <a:off x="2743200" y="5288591"/>
                                    <a:ext cx="8206" cy="1319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8" name="Прямая со стрелкой 298"/>
                                <wps:cNvCnPr/>
                                <wps:spPr>
                                  <a:xfrm>
                                    <a:off x="3706119" y="5288591"/>
                                    <a:ext cx="8206" cy="1297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99" name="Прямая со стрелкой 299"/>
                                <wps:cNvCnPr/>
                                <wps:spPr>
                                  <a:xfrm>
                                    <a:off x="4650377" y="5288591"/>
                                    <a:ext cx="7034" cy="1314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0" name="Прямая со стрелкой 300"/>
                                <wps:cNvCnPr/>
                                <wps:spPr>
                                  <a:xfrm>
                                    <a:off x="2765593" y="5728996"/>
                                    <a:ext cx="0" cy="12434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1" name="Прямая со стрелкой 301"/>
                                <wps:cNvCnPr/>
                                <wps:spPr>
                                  <a:xfrm>
                                    <a:off x="3724780" y="5725264"/>
                                    <a:ext cx="14068" cy="14067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303" name="Группа 303"/>
                                <wpg:cNvGrpSpPr/>
                                <wpg:grpSpPr>
                                  <a:xfrm>
                                    <a:off x="0" y="569232"/>
                                    <a:ext cx="9403932" cy="6210371"/>
                                    <a:chOff x="0" y="569232"/>
                                    <a:chExt cx="9403932" cy="6210371"/>
                                  </a:xfrm>
                                </wpg:grpSpPr>
                                <wps:wsp>
                                  <wps:cNvPr id="304" name="Прямая со стрелкой 304"/>
                                  <wps:cNvCnPr/>
                                  <wps:spPr>
                                    <a:xfrm>
                                      <a:off x="6916253" y="4614366"/>
                                      <a:ext cx="17240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305" name="Группа 305"/>
                                  <wpg:cNvGrpSpPr/>
                                  <wpg:grpSpPr>
                                    <a:xfrm>
                                      <a:off x="0" y="569232"/>
                                      <a:ext cx="9403932" cy="6210371"/>
                                      <a:chOff x="0" y="569232"/>
                                      <a:chExt cx="9403932" cy="6210371"/>
                                    </a:xfrm>
                                  </wpg:grpSpPr>
                                  <wps:wsp>
                                    <wps:cNvPr id="306" name="Прямая со стрелкой 306"/>
                                    <wps:cNvCnPr/>
                                    <wps:spPr>
                                      <a:xfrm>
                                        <a:off x="6301946" y="4236603"/>
                                        <a:ext cx="7951" cy="1828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307" name="Группа 307"/>
                                    <wpg:cNvGrpSpPr/>
                                    <wpg:grpSpPr>
                                      <a:xfrm>
                                        <a:off x="0" y="569232"/>
                                        <a:ext cx="9403932" cy="6210371"/>
                                        <a:chOff x="0" y="569232"/>
                                        <a:chExt cx="9403932" cy="6210371"/>
                                      </a:xfrm>
                                    </wpg:grpSpPr>
                                    <wps:wsp>
                                      <wps:cNvPr id="308" name="Прямая соединительная линия 308"/>
                                      <wps:cNvCnPr/>
                                      <wps:spPr>
                                        <a:xfrm>
                                          <a:off x="3724212" y="6624858"/>
                                          <a:ext cx="2931" cy="154745"/>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309" name="Группа 309"/>
                                      <wpg:cNvGrpSpPr/>
                                      <wpg:grpSpPr>
                                        <a:xfrm>
                                          <a:off x="0" y="569232"/>
                                          <a:ext cx="9403932" cy="6191687"/>
                                          <a:chOff x="0" y="569232"/>
                                          <a:chExt cx="9403932" cy="6191687"/>
                                        </a:xfrm>
                                      </wpg:grpSpPr>
                                      <wps:wsp>
                                        <wps:cNvPr id="310" name="Прямая со стрелкой 310"/>
                                        <wps:cNvCnPr/>
                                        <wps:spPr>
                                          <a:xfrm>
                                            <a:off x="3678767" y="1490133"/>
                                            <a:ext cx="0" cy="20571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1" name="Прямая со стрелкой 311"/>
                                        <wps:cNvCnPr/>
                                        <wps:spPr>
                                          <a:xfrm>
                                            <a:off x="3687233" y="2010833"/>
                                            <a:ext cx="0" cy="1934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2" name="Прямая со стрелкой 312"/>
                                        <wps:cNvCnPr/>
                                        <wps:spPr>
                                          <a:xfrm>
                                            <a:off x="3683000" y="2497667"/>
                                            <a:ext cx="0" cy="2689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13" name="Прямая со стрелкой 313"/>
                                        <wps:cNvCnPr/>
                                        <wps:spPr>
                                          <a:xfrm>
                                            <a:off x="3672416" y="3275884"/>
                                            <a:ext cx="6350" cy="20614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314" name="Группа 314"/>
                                        <wpg:cNvGrpSpPr/>
                                        <wpg:grpSpPr>
                                          <a:xfrm>
                                            <a:off x="0" y="569232"/>
                                            <a:ext cx="9403932" cy="6191687"/>
                                            <a:chOff x="0" y="569232"/>
                                            <a:chExt cx="9403932" cy="6191687"/>
                                          </a:xfrm>
                                        </wpg:grpSpPr>
                                        <wps:wsp>
                                          <wps:cNvPr id="315" name="Прямая соединительная линия 315"/>
                                          <wps:cNvCnPr/>
                                          <wps:spPr>
                                            <a:xfrm flipH="1" flipV="1">
                                              <a:off x="1941969" y="6753885"/>
                                              <a:ext cx="1803498" cy="7034"/>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316" name="Группа 316"/>
                                          <wpg:cNvGrpSpPr/>
                                          <wpg:grpSpPr>
                                            <a:xfrm>
                                              <a:off x="0" y="569232"/>
                                              <a:ext cx="9403932" cy="6175787"/>
                                              <a:chOff x="0" y="569232"/>
                                              <a:chExt cx="9403932" cy="6175787"/>
                                            </a:xfrm>
                                          </wpg:grpSpPr>
                                          <wps:wsp>
                                            <wps:cNvPr id="317" name="Прямоугольник 317"/>
                                            <wps:cNvSpPr/>
                                            <wps:spPr>
                                              <a:xfrm>
                                                <a:off x="4318503" y="5395865"/>
                                                <a:ext cx="769598" cy="320905"/>
                                              </a:xfrm>
                                              <a:prstGeom prst="rect">
                                                <a:avLst/>
                                              </a:prstGeom>
                                              <a:effectLst>
                                                <a:glow rad="63500">
                                                  <a:schemeClr val="accent2">
                                                    <a:satMod val="175000"/>
                                                    <a:alpha val="40000"/>
                                                  </a:schemeClr>
                                                </a:glow>
                                              </a:effectLst>
                                            </wps:spPr>
                                            <wps:style>
                                              <a:lnRef idx="1">
                                                <a:schemeClr val="accent4"/>
                                              </a:lnRef>
                                              <a:fillRef idx="2">
                                                <a:schemeClr val="accent4"/>
                                              </a:fillRef>
                                              <a:effectRef idx="1">
                                                <a:schemeClr val="accent4"/>
                                              </a:effectRef>
                                              <a:fontRef idx="minor">
                                                <a:schemeClr val="dk1"/>
                                              </a:fontRef>
                                            </wps:style>
                                            <wps:txbx>
                                              <w:txbxContent>
                                                <w:p w14:paraId="533EEBA4" w14:textId="77777777" w:rsidR="00066D13" w:rsidRPr="00891894" w:rsidRDefault="00066D13" w:rsidP="000675F3">
                                                  <w:pPr>
                                                    <w:jc w:val="center"/>
                                                    <w:rPr>
                                                      <w:rFonts w:ascii="Times New Roman" w:hAnsi="Times New Roman"/>
                                                      <w:color w:val="000000" w:themeColor="text1"/>
                                                      <w:lang w:val="kk-KZ"/>
                                                    </w:rPr>
                                                  </w:pPr>
                                                  <w:r>
                                                    <w:rPr>
                                                      <w:rFonts w:ascii="Times New Roman" w:hAnsi="Times New Roman"/>
                                                      <w:color w:val="000000" w:themeColor="text1"/>
                                                      <w:lang w:val="kk-KZ"/>
                                                    </w:rPr>
                                                    <w:t>дәндері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18" name="Группа 318"/>
                                            <wpg:cNvGrpSpPr/>
                                            <wpg:grpSpPr>
                                              <a:xfrm>
                                                <a:off x="0" y="569232"/>
                                                <a:ext cx="9403932" cy="6175787"/>
                                                <a:chOff x="0" y="569232"/>
                                                <a:chExt cx="9403932" cy="6175787"/>
                                              </a:xfrm>
                                            </wpg:grpSpPr>
                                            <wps:wsp>
                                              <wps:cNvPr id="319" name="Прямая со стрелкой 319"/>
                                              <wps:cNvCnPr/>
                                              <wps:spPr>
                                                <a:xfrm>
                                                  <a:off x="823866" y="3639493"/>
                                                  <a:ext cx="0" cy="19240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0" name="Прямая со стрелкой 320"/>
                                              <wps:cNvCnPr/>
                                              <wps:spPr>
                                                <a:xfrm>
                                                  <a:off x="823866" y="4155541"/>
                                                  <a:ext cx="0" cy="2051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321" name="Группа 321"/>
                                              <wpg:cNvGrpSpPr/>
                                              <wpg:grpSpPr>
                                                <a:xfrm>
                                                  <a:off x="0" y="569232"/>
                                                  <a:ext cx="9403932" cy="6175787"/>
                                                  <a:chOff x="0" y="569232"/>
                                                  <a:chExt cx="9403932" cy="6175787"/>
                                                </a:xfrm>
                                              </wpg:grpSpPr>
                                              <wps:wsp>
                                                <wps:cNvPr id="322" name="Прямая со стрелкой 322"/>
                                                <wps:cNvCnPr/>
                                                <wps:spPr>
                                                  <a:xfrm>
                                                    <a:off x="819150" y="3073400"/>
                                                    <a:ext cx="0" cy="22138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323" name="Группа 323"/>
                                                <wpg:cNvGrpSpPr/>
                                                <wpg:grpSpPr>
                                                  <a:xfrm>
                                                    <a:off x="0" y="569232"/>
                                                    <a:ext cx="9403932" cy="6175787"/>
                                                    <a:chOff x="0" y="569232"/>
                                                    <a:chExt cx="9403932" cy="6175787"/>
                                                  </a:xfrm>
                                                </wpg:grpSpPr>
                                                <wps:wsp>
                                                  <wps:cNvPr id="324" name="Прямоугольник 324"/>
                                                  <wps:cNvSpPr/>
                                                  <wps:spPr>
                                                    <a:xfrm>
                                                      <a:off x="2216150" y="5410200"/>
                                                      <a:ext cx="815849" cy="320201"/>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a:glow rad="63500">
                                                        <a:schemeClr val="accent2">
                                                          <a:satMod val="175000"/>
                                                          <a:alpha val="40000"/>
                                                        </a:schemeClr>
                                                      </a:glow>
                                                    </a:effectLst>
                                                  </wps:spPr>
                                                  <wps:txbx>
                                                    <w:txbxContent>
                                                      <w:p w14:paraId="2FE2E73E" w14:textId="77777777" w:rsidR="00066D13" w:rsidRPr="00891894" w:rsidRDefault="00066D13" w:rsidP="000675F3">
                                                        <w:pPr>
                                                          <w:jc w:val="center"/>
                                                          <w:rPr>
                                                            <w:rFonts w:ascii="Times New Roman" w:hAnsi="Times New Roman"/>
                                                            <w:color w:val="000000" w:themeColor="text1"/>
                                                            <w:lang w:val="kk-KZ"/>
                                                          </w:rPr>
                                                        </w:pPr>
                                                        <w:r w:rsidRPr="00891894">
                                                          <w:rPr>
                                                            <w:rFonts w:ascii="Times New Roman" w:hAnsi="Times New Roman"/>
                                                            <w:color w:val="000000" w:themeColor="text1"/>
                                                            <w:lang w:val="kk-KZ"/>
                                                          </w:rPr>
                                                          <w:t>қабығы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Прямоугольник 325"/>
                                                  <wps:cNvSpPr/>
                                                  <wps:spPr>
                                                    <a:xfrm>
                                                      <a:off x="3295650" y="5391150"/>
                                                      <a:ext cx="769598" cy="320905"/>
                                                    </a:xfrm>
                                                    <a:prstGeom prst="rect">
                                                      <a:avLst/>
                                                    </a:prstGeom>
                                                    <a:effectLst>
                                                      <a:glow rad="63500">
                                                        <a:schemeClr val="accent2">
                                                          <a:satMod val="175000"/>
                                                          <a:alpha val="40000"/>
                                                        </a:schemeClr>
                                                      </a:glow>
                                                    </a:effectLst>
                                                  </wps:spPr>
                                                  <wps:style>
                                                    <a:lnRef idx="1">
                                                      <a:schemeClr val="accent4"/>
                                                    </a:lnRef>
                                                    <a:fillRef idx="2">
                                                      <a:schemeClr val="accent4"/>
                                                    </a:fillRef>
                                                    <a:effectRef idx="1">
                                                      <a:schemeClr val="accent4"/>
                                                    </a:effectRef>
                                                    <a:fontRef idx="minor">
                                                      <a:schemeClr val="dk1"/>
                                                    </a:fontRef>
                                                  </wps:style>
                                                  <wps:txbx>
                                                    <w:txbxContent>
                                                      <w:p w14:paraId="2ECE083F" w14:textId="77777777" w:rsidR="00066D13" w:rsidRPr="00891894" w:rsidRDefault="00066D13" w:rsidP="000675F3">
                                                        <w:pPr>
                                                          <w:jc w:val="center"/>
                                                          <w:rPr>
                                                            <w:rFonts w:ascii="Times New Roman" w:hAnsi="Times New Roman"/>
                                                            <w:color w:val="000000" w:themeColor="text1"/>
                                                            <w:lang w:val="kk-KZ"/>
                                                          </w:rPr>
                                                        </w:pPr>
                                                        <w:r w:rsidRPr="00891894">
                                                          <w:rPr>
                                                            <w:rFonts w:ascii="Times New Roman" w:hAnsi="Times New Roman"/>
                                                            <w:color w:val="000000" w:themeColor="text1"/>
                                                            <w:lang w:val="kk-KZ"/>
                                                          </w:rPr>
                                                          <w:t>жұмсағы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Прямая со стрелкой 326"/>
                                                  <wps:cNvCnPr/>
                                                  <wps:spPr>
                                                    <a:xfrm>
                                                      <a:off x="4711700" y="5721350"/>
                                                      <a:ext cx="0" cy="1278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327" name="Группа 327"/>
                                                  <wpg:cNvGrpSpPr/>
                                                  <wpg:grpSpPr>
                                                    <a:xfrm>
                                                      <a:off x="0" y="569232"/>
                                                      <a:ext cx="9403932" cy="6175787"/>
                                                      <a:chOff x="0" y="569232"/>
                                                      <a:chExt cx="9403932" cy="6175787"/>
                                                    </a:xfrm>
                                                  </wpg:grpSpPr>
                                                  <wpg:grpSp>
                                                    <wpg:cNvPr id="328" name="Группа 328"/>
                                                    <wpg:cNvGrpSpPr/>
                                                    <wpg:grpSpPr>
                                                      <a:xfrm>
                                                        <a:off x="812800" y="2254250"/>
                                                        <a:ext cx="3778596" cy="2705081"/>
                                                        <a:chOff x="0" y="0"/>
                                                        <a:chExt cx="3778596" cy="2705081"/>
                                                      </a:xfrm>
                                                    </wpg:grpSpPr>
                                                    <wps:wsp>
                                                      <wps:cNvPr id="329" name="Прямая со стрелкой 329"/>
                                                      <wps:cNvCnPr/>
                                                      <wps:spPr>
                                                        <a:xfrm flipH="1">
                                                          <a:off x="2216150" y="2247900"/>
                                                          <a:ext cx="2580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0" name="Прямая со стрелкой 330"/>
                                                      <wps:cNvCnPr/>
                                                      <wps:spPr>
                                                        <a:xfrm flipH="1">
                                                          <a:off x="3244850" y="2216150"/>
                                                          <a:ext cx="24040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1" name="Прямая со стрелкой 331"/>
                                                      <wps:cNvCnPr/>
                                                      <wps:spPr>
                                                        <a:xfrm>
                                                          <a:off x="0" y="0"/>
                                                          <a:ext cx="0" cy="29758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2" name="Прямая соединительная линия 332"/>
                                                      <wps:cNvCnPr/>
                                                      <wps:spPr>
                                                        <a:xfrm>
                                                          <a:off x="1952793" y="1846504"/>
                                                          <a:ext cx="1825803" cy="63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3" name="Прямая со стрелкой 333"/>
                                                      <wps:cNvCnPr/>
                                                      <wps:spPr>
                                                        <a:xfrm>
                                                          <a:off x="2886967" y="1588130"/>
                                                          <a:ext cx="0" cy="2583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4" name="Прямая со стрелкой 334"/>
                                                      <wps:cNvCnPr/>
                                                      <wps:spPr>
                                                        <a:xfrm>
                                                          <a:off x="1943100" y="1879600"/>
                                                          <a:ext cx="0" cy="22987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5" name="Прямая со стрелкой 335"/>
                                                      <wps:cNvCnPr/>
                                                      <wps:spPr>
                                                        <a:xfrm>
                                                          <a:off x="3771900" y="1879600"/>
                                                          <a:ext cx="0" cy="1914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6" name="Прямая со стрелкой 336"/>
                                                      <wps:cNvCnPr/>
                                                      <wps:spPr>
                                                        <a:xfrm>
                                                          <a:off x="1936750" y="2413000"/>
                                                          <a:ext cx="0" cy="279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7" name="Прямая со стрелкой 337"/>
                                                      <wps:cNvCnPr/>
                                                      <wps:spPr>
                                                        <a:xfrm>
                                                          <a:off x="2895600" y="2400300"/>
                                                          <a:ext cx="0" cy="3047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g:cNvPr id="338" name="Группа 338"/>
                                                    <wpg:cNvGrpSpPr/>
                                                    <wpg:grpSpPr>
                                                      <a:xfrm>
                                                        <a:off x="0" y="569232"/>
                                                        <a:ext cx="9403932" cy="6175787"/>
                                                        <a:chOff x="0" y="569232"/>
                                                        <a:chExt cx="9403932" cy="6175787"/>
                                                      </a:xfrm>
                                                    </wpg:grpSpPr>
                                                    <wps:wsp>
                                                      <wps:cNvPr id="339" name="Прямая соединительная линия 339"/>
                                                      <wps:cNvCnPr/>
                                                      <wps:spPr>
                                                        <a:xfrm flipH="1" flipV="1">
                                                          <a:off x="1924050" y="1149350"/>
                                                          <a:ext cx="14068" cy="5595669"/>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340" name="Группа 340"/>
                                                      <wpg:cNvGrpSpPr/>
                                                      <wpg:grpSpPr>
                                                        <a:xfrm>
                                                          <a:off x="0" y="569232"/>
                                                          <a:ext cx="9403932" cy="6039206"/>
                                                          <a:chOff x="0" y="569232"/>
                                                          <a:chExt cx="9403932" cy="6039206"/>
                                                        </a:xfrm>
                                                      </wpg:grpSpPr>
                                                      <wpg:grpSp>
                                                        <wpg:cNvPr id="341" name="Группа 341"/>
                                                        <wpg:cNvGrpSpPr/>
                                                        <wpg:grpSpPr>
                                                          <a:xfrm>
                                                            <a:off x="2153990" y="1136650"/>
                                                            <a:ext cx="3012578" cy="5471788"/>
                                                            <a:chOff x="5009" y="569256"/>
                                                            <a:chExt cx="3013043" cy="4440640"/>
                                                          </a:xfrm>
                                                        </wpg:grpSpPr>
                                                        <wpg:grpSp>
                                                          <wpg:cNvPr id="342" name="Группа 14"/>
                                                          <wpg:cNvGrpSpPr/>
                                                          <wpg:grpSpPr>
                                                            <a:xfrm>
                                                              <a:off x="5009" y="569256"/>
                                                              <a:ext cx="3013043" cy="4440640"/>
                                                              <a:chOff x="-15525" y="649100"/>
                                                              <a:chExt cx="3014084" cy="4634961"/>
                                                            </a:xfrm>
                                                          </wpg:grpSpPr>
                                                          <wps:wsp>
                                                            <wps:cNvPr id="343" name="Прямоугольник 343"/>
                                                            <wps:cNvSpPr/>
                                                            <wps:spPr>
                                                              <a:xfrm>
                                                                <a:off x="553789" y="649100"/>
                                                                <a:ext cx="1925232" cy="297202"/>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311F20BF" w14:textId="77777777" w:rsidR="00066D13" w:rsidRPr="00891894" w:rsidRDefault="00066D13" w:rsidP="000675F3">
                                                                  <w:pPr>
                                                                    <w:jc w:val="center"/>
                                                                    <w:rPr>
                                                                      <w:rFonts w:ascii="Times New Roman" w:hAnsi="Times New Roman"/>
                                                                    </w:rPr>
                                                                  </w:pPr>
                                                                  <w:r>
                                                                    <w:rPr>
                                                                      <w:rFonts w:ascii="Times New Roman" w:hAnsi="Times New Roman"/>
                                                                      <w:color w:val="000000" w:themeColor="dark1"/>
                                                                      <w:kern w:val="24"/>
                                                                    </w:rPr>
                                                                    <w:t xml:space="preserve">Шикізатты </w:t>
                                                                  </w:r>
                                                                  <w:r w:rsidRPr="00891894">
                                                                    <w:rPr>
                                                                      <w:rFonts w:ascii="Times New Roman" w:hAnsi="Times New Roman"/>
                                                                      <w:color w:val="000000" w:themeColor="dark1"/>
                                                                      <w:kern w:val="24"/>
                                                                    </w:rPr>
                                                                    <w:t>қабылдау</w:t>
                                                                  </w:r>
                                                                </w:p>
                                                              </w:txbxContent>
                                                            </wps:txbx>
                                                            <wps:bodyPr rtlCol="0" anchor="ctr"/>
                                                          </wps:wsp>
                                                          <wps:wsp>
                                                            <wps:cNvPr id="344" name="Прямоугольник 344"/>
                                                            <wps:cNvSpPr/>
                                                            <wps:spPr>
                                                              <a:xfrm>
                                                                <a:off x="548325" y="1087734"/>
                                                                <a:ext cx="1920017" cy="299967"/>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1237FA49" w14:textId="77777777" w:rsidR="00066D13" w:rsidRPr="0000352C" w:rsidRDefault="00066D13" w:rsidP="000675F3">
                                                                  <w:pPr>
                                                                    <w:jc w:val="center"/>
                                                                    <w:rPr>
                                                                      <w:rFonts w:ascii="Times New Roman" w:hAnsi="Times New Roman"/>
                                                                      <w:color w:val="000000" w:themeColor="dark1"/>
                                                                      <w:kern w:val="24"/>
                                                                      <w:lang w:val="en-US"/>
                                                                    </w:rPr>
                                                                  </w:pPr>
                                                                  <w:r w:rsidRPr="00891894">
                                                                    <w:rPr>
                                                                      <w:rFonts w:ascii="Times New Roman" w:hAnsi="Times New Roman"/>
                                                                      <w:color w:val="000000" w:themeColor="dark1"/>
                                                                      <w:kern w:val="24"/>
                                                                    </w:rPr>
                                                                    <w:t>Салқындату</w:t>
                                                                  </w:r>
                                                                  <w:r>
                                                                    <w:rPr>
                                                                      <w:rFonts w:ascii="Times New Roman" w:hAnsi="Times New Roman"/>
                                                                      <w:color w:val="000000" w:themeColor="dark1"/>
                                                                      <w:kern w:val="24"/>
                                                                    </w:rPr>
                                                                    <w:t xml:space="preserve"> -15С</w:t>
                                                                  </w:r>
                                                                  <w:r w:rsidRPr="0000352C">
                                                                    <w:rPr>
                                                                      <w:rFonts w:ascii="Times New Roman" w:hAnsi="Times New Roman"/>
                                                                      <w:color w:val="000000" w:themeColor="dark1"/>
                                                                      <w:kern w:val="24"/>
                                                                      <w:vertAlign w:val="superscript"/>
                                                                    </w:rPr>
                                                                    <w:t>0</w:t>
                                                                  </w:r>
                                                                  <w:r>
                                                                    <w:rPr>
                                                                      <w:rFonts w:ascii="Times New Roman" w:hAnsi="Times New Roman"/>
                                                                      <w:color w:val="000000" w:themeColor="dark1"/>
                                                                      <w:kern w:val="24"/>
                                                                      <w:lang w:val="en-US"/>
                                                                    </w:rPr>
                                                                    <w:t>С</w:t>
                                                                  </w:r>
                                                                </w:p>
                                                                <w:p w14:paraId="08896D28" w14:textId="77777777" w:rsidR="00066D13" w:rsidRPr="00891894" w:rsidRDefault="00066D13" w:rsidP="000675F3">
                                                                  <w:pPr>
                                                                    <w:jc w:val="center"/>
                                                                    <w:rPr>
                                                                      <w:rFonts w:ascii="Times New Roman" w:hAnsi="Times New Roman"/>
                                                                    </w:rPr>
                                                                  </w:pPr>
                                                                  <w:r w:rsidRPr="00891894">
                                                                    <w:rPr>
                                                                      <w:rFonts w:ascii="Times New Roman" w:hAnsi="Times New Roman"/>
                                                                      <w:color w:val="000000" w:themeColor="dark1"/>
                                                                      <w:kern w:val="24"/>
                                                                    </w:rPr>
                                                                    <w:t xml:space="preserve"> </w:t>
                                                                  </w:r>
                                                                </w:p>
                                                              </w:txbxContent>
                                                            </wps:txbx>
                                                            <wps:bodyPr rtlCol="0" anchor="ctr"/>
                                                          </wps:wsp>
                                                          <wps:wsp>
                                                            <wps:cNvPr id="345" name="Прямоугольник 345"/>
                                                            <wps:cNvSpPr/>
                                                            <wps:spPr>
                                                              <a:xfrm>
                                                                <a:off x="548335" y="1519022"/>
                                                                <a:ext cx="1909349" cy="282917"/>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1B2D5892" w14:textId="49EE2181" w:rsidR="00066D13" w:rsidRPr="0000352C" w:rsidRDefault="00066D13" w:rsidP="000675F3">
                                                                  <w:pPr>
                                                                    <w:jc w:val="center"/>
                                                                    <w:rPr>
                                                                      <w:rFonts w:ascii="Times New Roman" w:hAnsi="Times New Roman"/>
                                                                      <w:lang w:val="en-US"/>
                                                                    </w:rPr>
                                                                  </w:pPr>
                                                                  <w:r w:rsidRPr="00891894">
                                                                    <w:rPr>
                                                                      <w:rFonts w:ascii="Times New Roman" w:hAnsi="Times New Roman"/>
                                                                      <w:color w:val="000000" w:themeColor="dark1"/>
                                                                      <w:kern w:val="24"/>
                                                                    </w:rPr>
                                                                    <w:t>Шикізатты өңдеу</w:t>
                                                                  </w:r>
                                                                  <w:r>
                                                                    <w:rPr>
                                                                      <w:rFonts w:ascii="Times New Roman" w:hAnsi="Times New Roman"/>
                                                                      <w:color w:val="000000" w:themeColor="dark1"/>
                                                                      <w:kern w:val="24"/>
                                                                    </w:rPr>
                                                                    <w:t xml:space="preserve"> </w:t>
                                                                  </w:r>
                                                                  <w:r>
                                                                    <w:rPr>
                                                                      <w:rFonts w:ascii="Times New Roman" w:hAnsi="Times New Roman"/>
                                                                      <w:color w:val="000000" w:themeColor="dark1"/>
                                                                      <w:kern w:val="24"/>
                                                                      <w:lang w:val="ru-RU"/>
                                                                    </w:rPr>
                                                                    <w:t xml:space="preserve"> </w:t>
                                                                  </w:r>
                                                                  <w:r>
                                                                    <w:rPr>
                                                                      <w:rFonts w:ascii="Times New Roman" w:hAnsi="Times New Roman"/>
                                                                      <w:color w:val="000000" w:themeColor="dark1"/>
                                                                      <w:kern w:val="24"/>
                                                                    </w:rPr>
                                                                    <w:t>30</w:t>
                                                                  </w:r>
                                                                  <w:r w:rsidRPr="0000352C">
                                                                    <w:rPr>
                                                                      <w:rFonts w:ascii="Times New Roman" w:hAnsi="Times New Roman"/>
                                                                      <w:color w:val="000000" w:themeColor="dark1"/>
                                                                      <w:kern w:val="24"/>
                                                                      <w:vertAlign w:val="superscript"/>
                                                                    </w:rPr>
                                                                    <w:t>0</w:t>
                                                                  </w:r>
                                                                  <w:r>
                                                                    <w:rPr>
                                                                      <w:rFonts w:ascii="Times New Roman" w:hAnsi="Times New Roman"/>
                                                                      <w:color w:val="000000" w:themeColor="dark1"/>
                                                                      <w:kern w:val="24"/>
                                                                      <w:vertAlign w:val="superscript"/>
                                                                      <w:lang w:val="en-US"/>
                                                                    </w:rPr>
                                                                    <w:t xml:space="preserve"> </w:t>
                                                                  </w:r>
                                                                  <w:r>
                                                                    <w:rPr>
                                                                      <w:rFonts w:ascii="Times New Roman" w:hAnsi="Times New Roman"/>
                                                                      <w:color w:val="000000" w:themeColor="dark1"/>
                                                                      <w:kern w:val="24"/>
                                                                      <w:lang w:val="en-US"/>
                                                                    </w:rPr>
                                                                    <w:t>С</w:t>
                                                                  </w:r>
                                                                </w:p>
                                                              </w:txbxContent>
                                                            </wps:txbx>
                                                            <wps:bodyPr rtlCol="0" anchor="ctr"/>
                                                          </wps:wsp>
                                                          <wps:wsp>
                                                            <wps:cNvPr id="346" name="Прямоугольник 346"/>
                                                            <wps:cNvSpPr/>
                                                            <wps:spPr>
                                                              <a:xfrm>
                                                                <a:off x="553788" y="1993372"/>
                                                                <a:ext cx="1903896" cy="437219"/>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35ABA5FE" w14:textId="77777777" w:rsidR="00066D13" w:rsidRPr="00891894" w:rsidRDefault="00066D13" w:rsidP="000675F3">
                                                                  <w:pPr>
                                                                    <w:jc w:val="center"/>
                                                                    <w:rPr>
                                                                      <w:rFonts w:ascii="Times New Roman" w:hAnsi="Times New Roman"/>
                                                                    </w:rPr>
                                                                  </w:pPr>
                                                                  <w:r w:rsidRPr="00891894">
                                                                    <w:rPr>
                                                                      <w:rFonts w:ascii="Times New Roman" w:hAnsi="Times New Roman"/>
                                                                      <w:color w:val="000000" w:themeColor="dark1"/>
                                                                      <w:kern w:val="24"/>
                                                                    </w:rPr>
                                                                    <w:t>Құрылымдарына бөлу (қабығы, жұмсағы, дәндері)</w:t>
                                                                  </w:r>
                                                                </w:p>
                                                              </w:txbxContent>
                                                            </wps:txbx>
                                                            <wps:bodyPr rtlCol="0" anchor="ctr"/>
                                                          </wps:wsp>
                                                          <wps:wsp>
                                                            <wps:cNvPr id="347" name="Прямоугольник 347"/>
                                                            <wps:cNvSpPr/>
                                                            <wps:spPr>
                                                              <a:xfrm>
                                                                <a:off x="569269" y="2640774"/>
                                                                <a:ext cx="1912841" cy="282745"/>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150BC9A8" w14:textId="77777777" w:rsidR="00066D13" w:rsidRPr="00891894" w:rsidRDefault="00066D13" w:rsidP="000675F3">
                                                                  <w:pPr>
                                                                    <w:jc w:val="center"/>
                                                                    <w:rPr>
                                                                      <w:rFonts w:ascii="Times New Roman" w:hAnsi="Times New Roman"/>
                                                                    </w:rPr>
                                                                  </w:pPr>
                                                                  <w:r w:rsidRPr="00891894">
                                                                    <w:rPr>
                                                                      <w:rFonts w:ascii="Times New Roman" w:hAnsi="Times New Roman"/>
                                                                      <w:color w:val="000000" w:themeColor="dark1"/>
                                                                      <w:kern w:val="24"/>
                                                                    </w:rPr>
                                                                    <w:t xml:space="preserve">Сығынды алу  </w:t>
                                                                  </w:r>
                                                                </w:p>
                                                              </w:txbxContent>
                                                            </wps:txbx>
                                                            <wps:bodyPr rtlCol="0" anchor="ctr"/>
                                                          </wps:wsp>
                                                          <wps:wsp>
                                                            <wps:cNvPr id="348" name="Прямоугольник 348"/>
                                                            <wps:cNvSpPr/>
                                                            <wps:spPr>
                                                              <a:xfrm>
                                                                <a:off x="-7252" y="4642130"/>
                                                                <a:ext cx="2978934" cy="268916"/>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0043F758" w14:textId="77777777" w:rsidR="00066D13" w:rsidRPr="00891894" w:rsidRDefault="00066D13" w:rsidP="000675F3">
                                                                  <w:pPr>
                                                                    <w:jc w:val="center"/>
                                                                    <w:rPr>
                                                                      <w:rFonts w:ascii="Times New Roman" w:hAnsi="Times New Roman"/>
                                                                    </w:rPr>
                                                                  </w:pPr>
                                                                  <w:r w:rsidRPr="00891894">
                                                                    <w:rPr>
                                                                      <w:rFonts w:ascii="Times New Roman" w:hAnsi="Times New Roman"/>
                                                                      <w:color w:val="000000" w:themeColor="dark1"/>
                                                                      <w:kern w:val="24"/>
                                                                    </w:rPr>
                                                                    <w:t>Ұнтақтау</w:t>
                                                                  </w:r>
                                                                </w:p>
                                                              </w:txbxContent>
                                                            </wps:txbx>
                                                            <wps:bodyPr rtlCol="0" anchor="ctr"/>
                                                          </wps:wsp>
                                                          <wps:wsp>
                                                            <wps:cNvPr id="349" name="Прямоугольник 349"/>
                                                            <wps:cNvSpPr/>
                                                            <wps:spPr>
                                                              <a:xfrm>
                                                                <a:off x="-15525" y="5001711"/>
                                                                <a:ext cx="3014084" cy="282350"/>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4A749F1E" w14:textId="77777777" w:rsidR="00066D13" w:rsidRPr="00891894" w:rsidRDefault="00066D13" w:rsidP="000675F3">
                                                                  <w:pPr>
                                                                    <w:jc w:val="center"/>
                                                                    <w:rPr>
                                                                      <w:rFonts w:ascii="Times New Roman" w:hAnsi="Times New Roman"/>
                                                                    </w:rPr>
                                                                  </w:pPr>
                                                                  <w:r w:rsidRPr="00891894">
                                                                    <w:rPr>
                                                                      <w:rFonts w:ascii="Times New Roman" w:hAnsi="Times New Roman"/>
                                                                      <w:color w:val="000000" w:themeColor="dark1"/>
                                                                      <w:kern w:val="24"/>
                                                                    </w:rPr>
                                                                    <w:t>Қаптау және сақтау</w:t>
                                                                  </w:r>
                                                                  <w:r>
                                                                    <w:rPr>
                                                                      <w:rFonts w:ascii="Times New Roman" w:hAnsi="Times New Roman"/>
                                                                      <w:color w:val="000000" w:themeColor="dark1"/>
                                                                      <w:kern w:val="24"/>
                                                                    </w:rPr>
                                                                    <w:t xml:space="preserve"> (12 ай)</w:t>
                                                                  </w:r>
                                                                  <w:r w:rsidRPr="00891894">
                                                                    <w:rPr>
                                                                      <w:rFonts w:ascii="Times New Roman" w:hAnsi="Times New Roman"/>
                                                                      <w:color w:val="000000" w:themeColor="dark1"/>
                                                                      <w:kern w:val="24"/>
                                                                    </w:rPr>
                                                                    <w:t xml:space="preserve">  </w:t>
                                                                  </w:r>
                                                                </w:p>
                                                              </w:txbxContent>
                                                            </wps:txbx>
                                                            <wps:bodyPr rtlCol="0" anchor="ctr"/>
                                                          </wps:wsp>
                                                          <wps:wsp>
                                                            <wps:cNvPr id="350" name="Прямоугольник 350"/>
                                                            <wps:cNvSpPr/>
                                                            <wps:spPr>
                                                              <a:xfrm>
                                                                <a:off x="12352" y="3871723"/>
                                                                <a:ext cx="2978934" cy="286244"/>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77092BEC" w14:textId="77777777" w:rsidR="00066D13" w:rsidRPr="00891894" w:rsidRDefault="00066D13" w:rsidP="000675F3">
                                                                  <w:pPr>
                                                                    <w:jc w:val="center"/>
                                                                    <w:rPr>
                                                                      <w:rFonts w:ascii="Times New Roman" w:hAnsi="Times New Roman"/>
                                                                      <w:color w:val="000000" w:themeColor="text1"/>
                                                                    </w:rPr>
                                                                  </w:pPr>
                                                                  <w:r w:rsidRPr="00891894">
                                                                    <w:rPr>
                                                                      <w:rFonts w:ascii="Times New Roman" w:hAnsi="Times New Roman"/>
                                                                      <w:color w:val="000000" w:themeColor="text1"/>
                                                                      <w:kern w:val="24"/>
                                                                    </w:rPr>
                                                                    <w:t>Кептіру (қалдықтары)</w:t>
                                                                  </w:r>
                                                                  <w:r>
                                                                    <w:rPr>
                                                                      <w:rFonts w:ascii="Times New Roman" w:hAnsi="Times New Roman"/>
                                                                      <w:color w:val="000000" w:themeColor="text1"/>
                                                                      <w:kern w:val="24"/>
                                                                    </w:rPr>
                                                                    <w:t xml:space="preserve"> (45-50ºС)</w:t>
                                                                  </w:r>
                                                                </w:p>
                                                              </w:txbxContent>
                                                            </wps:txbx>
                                                            <wps:bodyPr rtlCol="0" anchor="ctr"/>
                                                          </wps:wsp>
                                                        </wpg:grpSp>
                                                        <wps:wsp>
                                                          <wps:cNvPr id="351" name="Прямоугольник 351"/>
                                                          <wps:cNvSpPr/>
                                                          <wps:spPr>
                                                            <a:xfrm>
                                                              <a:off x="63665" y="3164261"/>
                                                              <a:ext cx="815975" cy="259860"/>
                                                            </a:xfrm>
                                                            <a:prstGeom prst="rect">
                                                              <a:avLst/>
                                                            </a:prstGeom>
                                                            <a:effectLst>
                                                              <a:glow rad="63500">
                                                                <a:schemeClr val="accent2">
                                                                  <a:satMod val="175000"/>
                                                                  <a:alpha val="40000"/>
                                                                </a:schemeClr>
                                                              </a:glow>
                                                            </a:effectLst>
                                                          </wps:spPr>
                                                          <wps:style>
                                                            <a:lnRef idx="1">
                                                              <a:schemeClr val="accent4"/>
                                                            </a:lnRef>
                                                            <a:fillRef idx="2">
                                                              <a:schemeClr val="accent4"/>
                                                            </a:fillRef>
                                                            <a:effectRef idx="1">
                                                              <a:schemeClr val="accent4"/>
                                                            </a:effectRef>
                                                            <a:fontRef idx="minor">
                                                              <a:schemeClr val="dk1"/>
                                                            </a:fontRef>
                                                          </wps:style>
                                                          <wps:txbx>
                                                            <w:txbxContent>
                                                              <w:p w14:paraId="35E6E5C9" w14:textId="77777777" w:rsidR="00066D13" w:rsidRPr="00891894" w:rsidRDefault="00066D13" w:rsidP="000675F3">
                                                                <w:pPr>
                                                                  <w:jc w:val="center"/>
                                                                  <w:rPr>
                                                                    <w:rFonts w:ascii="Times New Roman" w:hAnsi="Times New Roman"/>
                                                                    <w:color w:val="000000" w:themeColor="text1"/>
                                                                    <w:lang w:val="kk-KZ"/>
                                                                  </w:rPr>
                                                                </w:pPr>
                                                                <w:r w:rsidRPr="00891894">
                                                                  <w:rPr>
                                                                    <w:rFonts w:ascii="Times New Roman" w:hAnsi="Times New Roman"/>
                                                                    <w:color w:val="000000" w:themeColor="text1"/>
                                                                    <w:lang w:val="kk-KZ"/>
                                                                  </w:rPr>
                                                                  <w:t>қабығы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2" name="Прямоугольник 352"/>
                                                          <wps:cNvSpPr/>
                                                          <wps:spPr>
                                                            <a:xfrm>
                                                              <a:off x="1137684" y="3163606"/>
                                                              <a:ext cx="769717" cy="260431"/>
                                                            </a:xfrm>
                                                            <a:prstGeom prst="rect">
                                                              <a:avLst/>
                                                            </a:prstGeom>
                                                            <a:effectLst>
                                                              <a:glow rad="63500">
                                                                <a:schemeClr val="accent2">
                                                                  <a:satMod val="175000"/>
                                                                  <a:alpha val="40000"/>
                                                                </a:schemeClr>
                                                              </a:glow>
                                                            </a:effectLst>
                                                          </wps:spPr>
                                                          <wps:style>
                                                            <a:lnRef idx="1">
                                                              <a:schemeClr val="accent4"/>
                                                            </a:lnRef>
                                                            <a:fillRef idx="2">
                                                              <a:schemeClr val="accent4"/>
                                                            </a:fillRef>
                                                            <a:effectRef idx="1">
                                                              <a:schemeClr val="accent4"/>
                                                            </a:effectRef>
                                                            <a:fontRef idx="minor">
                                                              <a:schemeClr val="dk1"/>
                                                            </a:fontRef>
                                                          </wps:style>
                                                          <wps:txbx>
                                                            <w:txbxContent>
                                                              <w:p w14:paraId="760A1CF8" w14:textId="77777777" w:rsidR="00066D13" w:rsidRPr="00891894" w:rsidRDefault="00066D13" w:rsidP="000675F3">
                                                                <w:pPr>
                                                                  <w:jc w:val="center"/>
                                                                  <w:rPr>
                                                                    <w:rFonts w:ascii="Times New Roman" w:hAnsi="Times New Roman"/>
                                                                    <w:color w:val="000000" w:themeColor="text1"/>
                                                                    <w:lang w:val="kk-KZ"/>
                                                                  </w:rPr>
                                                                </w:pPr>
                                                                <w:r w:rsidRPr="00891894">
                                                                  <w:rPr>
                                                                    <w:rFonts w:ascii="Times New Roman" w:hAnsi="Times New Roman"/>
                                                                    <w:color w:val="000000" w:themeColor="text1"/>
                                                                    <w:lang w:val="kk-KZ"/>
                                                                  </w:rPr>
                                                                  <w:t>жұмсағы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3" name="Прямоугольник 353"/>
                                                          <wps:cNvSpPr/>
                                                          <wps:spPr>
                                                            <a:xfrm>
                                                              <a:off x="2169042" y="3152034"/>
                                                              <a:ext cx="700268" cy="272005"/>
                                                            </a:xfrm>
                                                            <a:prstGeom prst="rect">
                                                              <a:avLst/>
                                                            </a:prstGeom>
                                                            <a:effectLst>
                                                              <a:glow rad="63500">
                                                                <a:schemeClr val="accent2">
                                                                  <a:satMod val="175000"/>
                                                                  <a:alpha val="40000"/>
                                                                </a:schemeClr>
                                                              </a:glow>
                                                            </a:effectLst>
                                                          </wps:spPr>
                                                          <wps:style>
                                                            <a:lnRef idx="1">
                                                              <a:schemeClr val="accent4"/>
                                                            </a:lnRef>
                                                            <a:fillRef idx="2">
                                                              <a:schemeClr val="accent4"/>
                                                            </a:fillRef>
                                                            <a:effectRef idx="1">
                                                              <a:schemeClr val="accent4"/>
                                                            </a:effectRef>
                                                            <a:fontRef idx="minor">
                                                              <a:schemeClr val="dk1"/>
                                                            </a:fontRef>
                                                          </wps:style>
                                                          <wps:txbx>
                                                            <w:txbxContent>
                                                              <w:p w14:paraId="7D0644D6" w14:textId="77777777" w:rsidR="00066D13" w:rsidRPr="00891894" w:rsidRDefault="00066D13" w:rsidP="000675F3">
                                                                <w:pPr>
                                                                  <w:jc w:val="center"/>
                                                                  <w:rPr>
                                                                    <w:rFonts w:ascii="Times New Roman" w:hAnsi="Times New Roman"/>
                                                                    <w:color w:val="000000" w:themeColor="text1"/>
                                                                    <w:lang w:val="kk-KZ"/>
                                                                  </w:rPr>
                                                                </w:pPr>
                                                                <w:r w:rsidRPr="00891894">
                                                                  <w:rPr>
                                                                    <w:rFonts w:ascii="Times New Roman" w:hAnsi="Times New Roman"/>
                                                                    <w:color w:val="000000" w:themeColor="text1"/>
                                                                    <w:lang w:val="kk-KZ"/>
                                                                  </w:rPr>
                                                                  <w:t>дәндері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54" name="Группа 354"/>
                                                        <wpg:cNvGrpSpPr/>
                                                        <wpg:grpSpPr>
                                                          <a:xfrm>
                                                            <a:off x="5632238" y="569232"/>
                                                            <a:ext cx="3771694" cy="6013564"/>
                                                            <a:chOff x="361738" y="569232"/>
                                                            <a:chExt cx="3771694" cy="6013564"/>
                                                          </a:xfrm>
                                                        </wpg:grpSpPr>
                                                        <wps:wsp>
                                                          <wps:cNvPr id="355" name="Прямая со стрелкой 355"/>
                                                          <wps:cNvCnPr/>
                                                          <wps:spPr>
                                                            <a:xfrm>
                                                              <a:off x="1308100" y="3575050"/>
                                                              <a:ext cx="7620" cy="20338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56" name="Прямая со стрелкой 356"/>
                                                          <wps:cNvCnPr/>
                                                          <wps:spPr>
                                                            <a:xfrm>
                                                              <a:off x="2730500" y="3549650"/>
                                                              <a:ext cx="7951" cy="2318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57" name="Прямая со стрелкой 357"/>
                                                          <wps:cNvCnPr/>
                                                          <wps:spPr>
                                                            <a:xfrm>
                                                              <a:off x="2766027" y="4189283"/>
                                                              <a:ext cx="0" cy="2959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358" name="Группа 358"/>
                                                          <wpg:cNvGrpSpPr/>
                                                          <wpg:grpSpPr>
                                                            <a:xfrm>
                                                              <a:off x="361738" y="569232"/>
                                                              <a:ext cx="3771694" cy="6013564"/>
                                                              <a:chOff x="361738" y="569232"/>
                                                              <a:chExt cx="3771694" cy="6013564"/>
                                                            </a:xfrm>
                                                          </wpg:grpSpPr>
                                                          <wps:wsp>
                                                            <wps:cNvPr id="359" name="Прямая со стрелкой 359"/>
                                                            <wps:cNvCnPr/>
                                                            <wps:spPr>
                                                              <a:xfrm>
                                                                <a:off x="1451074" y="2506904"/>
                                                                <a:ext cx="7952" cy="5387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60" name="Прямая со стрелкой 360"/>
                                                            <wps:cNvCnPr/>
                                                            <wps:spPr>
                                                              <a:xfrm>
                                                                <a:off x="2562424" y="2562375"/>
                                                                <a:ext cx="0" cy="50998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361" name="Группа 361"/>
                                                            <wpg:cNvGrpSpPr/>
                                                            <wpg:grpSpPr>
                                                              <a:xfrm>
                                                                <a:off x="361738" y="569232"/>
                                                                <a:ext cx="3771694" cy="6013564"/>
                                                                <a:chOff x="361738" y="569232"/>
                                                                <a:chExt cx="3771694" cy="6013564"/>
                                                              </a:xfrm>
                                                            </wpg:grpSpPr>
                                                            <wpg:grpSp>
                                                              <wpg:cNvPr id="362" name="Группа 362"/>
                                                              <wpg:cNvGrpSpPr/>
                                                              <wpg:grpSpPr>
                                                                <a:xfrm>
                                                                  <a:off x="1078791" y="569232"/>
                                                                  <a:ext cx="1581330" cy="708228"/>
                                                                  <a:chOff x="-203909" y="131082"/>
                                                                  <a:chExt cx="1581330" cy="708228"/>
                                                                </a:xfrm>
                                                              </wpg:grpSpPr>
                                                              <wps:wsp>
                                                                <wps:cNvPr id="363" name="Прямоугольник 363"/>
                                                                <wps:cNvSpPr/>
                                                                <wps:spPr>
                                                                  <a:xfrm>
                                                                    <a:off x="-196780" y="131082"/>
                                                                    <a:ext cx="1574201" cy="285419"/>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748BB190"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Пектин бар шикізат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Прямоугольник 364"/>
                                                                <wps:cNvSpPr/>
                                                                <wps:spPr>
                                                                  <a:xfrm>
                                                                    <a:off x="-203909" y="553890"/>
                                                                    <a:ext cx="1580699" cy="285420"/>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2E27C9D7" w14:textId="77777777" w:rsidR="00066D13" w:rsidRPr="00EE20E1" w:rsidRDefault="00066D13" w:rsidP="000675F3">
                                                                      <w:pPr>
                                                                        <w:jc w:val="center"/>
                                                                        <w:rPr>
                                                                          <w:rFonts w:ascii="Times New Roman" w:hAnsi="Times New Roman"/>
                                                                          <w:sz w:val="20"/>
                                                                          <w:lang w:val="kk-KZ"/>
                                                                        </w:rPr>
                                                                      </w:pPr>
                                                                      <w:r w:rsidRPr="00EE20E1">
                                                                        <w:rPr>
                                                                          <w:rFonts w:ascii="Times New Roman" w:hAnsi="Times New Roman"/>
                                                                          <w:sz w:val="20"/>
                                                                          <w:lang w:val="kk-KZ"/>
                                                                        </w:rPr>
                                                                        <w:t>Суды алу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65" name="Группа 365"/>
                                                              <wpg:cNvGrpSpPr/>
                                                              <wpg:grpSpPr>
                                                                <a:xfrm>
                                                                  <a:off x="361738" y="1315420"/>
                                                                  <a:ext cx="3771694" cy="5267376"/>
                                                                  <a:chOff x="498450" y="330906"/>
                                                                  <a:chExt cx="4428147" cy="4777826"/>
                                                                </a:xfrm>
                                                              </wpg:grpSpPr>
                                                              <wps:wsp>
                                                                <wps:cNvPr id="366" name="Прямоугольник 366"/>
                                                                <wps:cNvSpPr/>
                                                                <wps:spPr>
                                                                  <a:xfrm>
                                                                    <a:off x="1348675" y="406957"/>
                                                                    <a:ext cx="1862780" cy="377664"/>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4776FF91" w14:textId="77777777" w:rsidR="00066D13" w:rsidRPr="00EE20E1" w:rsidRDefault="00066D13" w:rsidP="000675F3">
                                                                      <w:pPr>
                                                                        <w:jc w:val="center"/>
                                                                        <w:rPr>
                                                                          <w:rFonts w:ascii="Times New Roman" w:hAnsi="Times New Roman"/>
                                                                          <w:sz w:val="20"/>
                                                                          <w:lang w:val="kk-KZ"/>
                                                                        </w:rPr>
                                                                      </w:pPr>
                                                                      <w:r w:rsidRPr="00EE20E1">
                                                                        <w:rPr>
                                                                          <w:rFonts w:ascii="Times New Roman" w:hAnsi="Times New Roman"/>
                                                                          <w:sz w:val="20"/>
                                                                          <w:lang w:val="kk-KZ"/>
                                                                        </w:rPr>
                                                                        <w:t>Қышқылмен экстракциялау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7" name="Прямоугольник 367"/>
                                                                <wps:cNvSpPr/>
                                                                <wps:spPr>
                                                                  <a:xfrm>
                                                                    <a:off x="1370898" y="905455"/>
                                                                    <a:ext cx="1864966" cy="266653"/>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3B373BF0"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Ерітіндіні тазарту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Прямоугольник 368"/>
                                                                <wps:cNvSpPr/>
                                                                <wps:spPr>
                                                                  <a:xfrm>
                                                                    <a:off x="1378760" y="1287382"/>
                                                                    <a:ext cx="1869331" cy="356264"/>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51032CFE"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Тазартылған сығынды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 name="Прямоугольник 369"/>
                                                                <wps:cNvSpPr/>
                                                                <wps:spPr>
                                                                  <a:xfrm>
                                                                    <a:off x="1116576" y="1911195"/>
                                                                    <a:ext cx="1406441" cy="443976"/>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01E1FF11" w14:textId="77777777" w:rsidR="00066D13" w:rsidRPr="00EA5EDA" w:rsidRDefault="00066D13" w:rsidP="000675F3">
                                                                      <w:pPr>
                                                                        <w:jc w:val="center"/>
                                                                        <w:rPr>
                                                                          <w:rFonts w:ascii="Times New Roman" w:hAnsi="Times New Roman"/>
                                                                          <w:color w:val="000000" w:themeColor="text1"/>
                                                                          <w:lang w:val="kk-KZ"/>
                                                                        </w:rPr>
                                                                      </w:pPr>
                                                                      <w:r w:rsidRPr="00EA5EDA">
                                                                        <w:rPr>
                                                                          <w:rFonts w:ascii="Times New Roman" w:hAnsi="Times New Roman"/>
                                                                          <w:color w:val="000000" w:themeColor="text1"/>
                                                                          <w:lang w:val="kk-KZ"/>
                                                                        </w:rPr>
                                                                        <w:t xml:space="preserve">Шоғырландыру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0" name="Прямоугольник 370"/>
                                                                <wps:cNvSpPr/>
                                                                <wps:spPr>
                                                                  <a:xfrm>
                                                                    <a:off x="3566657" y="330906"/>
                                                                    <a:ext cx="1313638" cy="544403"/>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5602ED24"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Пайдаланылған шикізат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Прямоугольник 371"/>
                                                                <wps:cNvSpPr/>
                                                                <wps:spPr>
                                                                  <a:xfrm>
                                                                    <a:off x="3522350" y="1104764"/>
                                                                    <a:ext cx="1404247" cy="497986"/>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4950603C"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 xml:space="preserve">Бейтараптандыру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Прямоугольник 372"/>
                                                                <wps:cNvSpPr/>
                                                                <wps:spPr>
                                                                  <a:xfrm>
                                                                    <a:off x="2749976" y="1925498"/>
                                                                    <a:ext cx="1349583" cy="429673"/>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2B88CCB1" w14:textId="77777777" w:rsidR="00066D13" w:rsidRPr="00EA5EDA" w:rsidRDefault="00066D13" w:rsidP="000675F3">
                                                                      <w:pPr>
                                                                        <w:jc w:val="center"/>
                                                                        <w:rPr>
                                                                          <w:rFonts w:ascii="Times New Roman" w:hAnsi="Times New Roman"/>
                                                                          <w:color w:val="000000" w:themeColor="text1"/>
                                                                          <w:lang w:val="en-US"/>
                                                                        </w:rPr>
                                                                      </w:pPr>
                                                                      <w:r w:rsidRPr="00EA5EDA">
                                                                        <w:rPr>
                                                                          <w:rFonts w:ascii="Times New Roman" w:hAnsi="Times New Roman"/>
                                                                          <w:color w:val="000000" w:themeColor="text1"/>
                                                                          <w:lang w:val="kk-KZ"/>
                                                                        </w:rPr>
                                                                        <w:t xml:space="preserve">Тұндыру </w:t>
                                                                      </w:r>
                                                                      <w:r w:rsidRPr="00EA5EDA">
                                                                        <w:rPr>
                                                                          <w:rFonts w:ascii="Times New Roman" w:hAnsi="Times New Roman"/>
                                                                          <w:color w:val="000000" w:themeColor="text1"/>
                                                                          <w:lang w:val="en-US"/>
                                                                        </w:rPr>
                                                                        <w:t>MeCi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Прямоугольник 373"/>
                                                                <wps:cNvSpPr/>
                                                                <wps:spPr>
                                                                  <a:xfrm>
                                                                    <a:off x="498699" y="2557475"/>
                                                                    <a:ext cx="1509824" cy="416205"/>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3A21758C"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 xml:space="preserve">Спиртпен тұндыру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Прямоугольник 374"/>
                                                                <wps:cNvSpPr/>
                                                                <wps:spPr>
                                                                  <a:xfrm>
                                                                    <a:off x="498450" y="3130544"/>
                                                                    <a:ext cx="1509825" cy="524556"/>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30A74E22" w14:textId="77777777" w:rsidR="00066D13" w:rsidRPr="00EE20E1" w:rsidRDefault="00066D13" w:rsidP="000675F3">
                                                                      <w:pPr>
                                                                        <w:jc w:val="center"/>
                                                                        <w:rPr>
                                                                          <w:rFonts w:ascii="Times New Roman" w:hAnsi="Times New Roman"/>
                                                                          <w:color w:val="000000" w:themeColor="text1"/>
                                                                          <w:sz w:val="20"/>
                                                                          <w:lang w:val="kk-KZ"/>
                                                                        </w:rPr>
                                                                      </w:pPr>
                                                                      <w:r w:rsidRPr="00EE20E1">
                                                                        <w:rPr>
                                                                          <w:rStyle w:val="ezkurwreuab5ozgtqnkl"/>
                                                                          <w:rFonts w:ascii="Times New Roman" w:hAnsi="Times New Roman"/>
                                                                          <w:color w:val="000000" w:themeColor="text1"/>
                                                                          <w:sz w:val="20"/>
                                                                        </w:rPr>
                                                                        <w:t>Центрифугалау,</w:t>
                                                                      </w:r>
                                                                      <w:r w:rsidRPr="00EE20E1">
                                                                        <w:rPr>
                                                                          <w:rFonts w:ascii="Times New Roman" w:hAnsi="Times New Roman"/>
                                                                          <w:color w:val="000000" w:themeColor="text1"/>
                                                                          <w:sz w:val="20"/>
                                                                        </w:rPr>
                                                                        <w:t xml:space="preserve"> </w:t>
                                                                      </w:r>
                                                                      <w:r w:rsidRPr="00EE20E1">
                                                                        <w:rPr>
                                                                          <w:rStyle w:val="ezkurwreuab5ozgtqnkl"/>
                                                                          <w:rFonts w:ascii="Times New Roman" w:hAnsi="Times New Roman"/>
                                                                          <w:color w:val="000000" w:themeColor="text1"/>
                                                                          <w:sz w:val="20"/>
                                                                        </w:rPr>
                                                                        <w:t>ұнтақтау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Прямоугольник 375"/>
                                                                <wps:cNvSpPr/>
                                                                <wps:spPr>
                                                                  <a:xfrm>
                                                                    <a:off x="2875676" y="2565532"/>
                                                                    <a:ext cx="1509823" cy="372140"/>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1D6D32C3" w14:textId="77777777" w:rsidR="00066D13" w:rsidRPr="00EE20E1" w:rsidRDefault="00066D13" w:rsidP="000675F3">
                                                                      <w:pPr>
                                                                        <w:jc w:val="center"/>
                                                                        <w:rPr>
                                                                          <w:rFonts w:ascii="Times New Roman" w:hAnsi="Times New Roman"/>
                                                                          <w:color w:val="000000" w:themeColor="text1"/>
                                                                          <w:sz w:val="20"/>
                                                                          <w:lang w:val="en-US"/>
                                                                        </w:rPr>
                                                                      </w:pPr>
                                                                      <w:r w:rsidRPr="00EE20E1">
                                                                        <w:rPr>
                                                                          <w:rFonts w:ascii="Times New Roman" w:hAnsi="Times New Roman"/>
                                                                          <w:color w:val="000000" w:themeColor="text1"/>
                                                                          <w:sz w:val="20"/>
                                                                          <w:lang w:val="kk-KZ"/>
                                                                        </w:rPr>
                                                                        <w:t>Престеу, ұнтақтау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Прямоугольник 376"/>
                                                                <wps:cNvSpPr/>
                                                                <wps:spPr>
                                                                  <a:xfrm>
                                                                    <a:off x="2189778" y="3192720"/>
                                                                    <a:ext cx="1509823" cy="265814"/>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01413677" w14:textId="77777777" w:rsidR="00066D13" w:rsidRPr="00EE20E1" w:rsidRDefault="00066D13" w:rsidP="000675F3">
                                                                      <w:pPr>
                                                                        <w:jc w:val="center"/>
                                                                        <w:rPr>
                                                                          <w:rFonts w:ascii="Times New Roman" w:hAnsi="Times New Roman"/>
                                                                          <w:color w:val="000000" w:themeColor="text1"/>
                                                                          <w:sz w:val="20"/>
                                                                          <w:lang w:val="en-US"/>
                                                                        </w:rPr>
                                                                      </w:pPr>
                                                                      <w:r w:rsidRPr="00EE20E1">
                                                                        <w:rPr>
                                                                          <w:rFonts w:ascii="Times New Roman" w:hAnsi="Times New Roman"/>
                                                                          <w:color w:val="000000" w:themeColor="text1"/>
                                                                          <w:sz w:val="20"/>
                                                                          <w:lang w:val="kk-KZ"/>
                                                                        </w:rPr>
                                                                        <w:t>Шикі пектин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Прямоугольник 377"/>
                                                                <wps:cNvSpPr/>
                                                                <wps:spPr>
                                                                  <a:xfrm>
                                                                    <a:off x="2200405" y="3561491"/>
                                                                    <a:ext cx="1509823" cy="265814"/>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3DD31B9E" w14:textId="77777777" w:rsidR="00066D13" w:rsidRPr="00EE20E1" w:rsidRDefault="00066D13" w:rsidP="000675F3">
                                                                      <w:pPr>
                                                                        <w:jc w:val="center"/>
                                                                        <w:rPr>
                                                                          <w:rFonts w:ascii="Times New Roman" w:hAnsi="Times New Roman"/>
                                                                          <w:color w:val="000000" w:themeColor="text1"/>
                                                                          <w:sz w:val="20"/>
                                                                          <w:lang w:val="en-US"/>
                                                                        </w:rPr>
                                                                      </w:pPr>
                                                                      <w:r w:rsidRPr="00EE20E1">
                                                                        <w:rPr>
                                                                          <w:rFonts w:ascii="Times New Roman" w:hAnsi="Times New Roman"/>
                                                                          <w:color w:val="000000" w:themeColor="text1"/>
                                                                          <w:sz w:val="20"/>
                                                                          <w:lang w:val="kk-KZ"/>
                                                                        </w:rPr>
                                                                        <w:t>Спиртпен жуу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Прямоугольник 378"/>
                                                                <wps:cNvSpPr/>
                                                                <wps:spPr>
                                                                  <a:xfrm>
                                                                    <a:off x="2221643" y="3936053"/>
                                                                    <a:ext cx="1509823" cy="467833"/>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66D75291" w14:textId="77777777" w:rsidR="00066D13" w:rsidRPr="00EE20E1" w:rsidRDefault="00066D13" w:rsidP="000675F3">
                                                                      <w:pPr>
                                                                        <w:spacing w:after="0"/>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Сілтілі спиртпен буферлеу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9" name="Прямоугольник 379"/>
                                                                <wps:cNvSpPr/>
                                                                <wps:spPr>
                                                                  <a:xfrm>
                                                                    <a:off x="2221574" y="4494736"/>
                                                                    <a:ext cx="1509823" cy="265814"/>
                                                                  </a:xfrm>
                                                                  <a:prstGeom prst="rect">
                                                                    <a:avLst/>
                                                                  </a:prstGeom>
                                                                  <a:effectLst>
                                                                    <a:glow rad="63500">
                                                                      <a:schemeClr val="accent2">
                                                                        <a:satMod val="175000"/>
                                                                        <a:alpha val="40000"/>
                                                                      </a:schemeClr>
                                                                    </a:glow>
                                                                  </a:effectLst>
                                                                </wps:spPr>
                                                                <wps:style>
                                                                  <a:lnRef idx="1">
                                                                    <a:schemeClr val="accent1"/>
                                                                  </a:lnRef>
                                                                  <a:fillRef idx="2">
                                                                    <a:schemeClr val="accent1"/>
                                                                  </a:fillRef>
                                                                  <a:effectRef idx="1">
                                                                    <a:schemeClr val="accent1"/>
                                                                  </a:effectRef>
                                                                  <a:fontRef idx="minor">
                                                                    <a:schemeClr val="dk1"/>
                                                                  </a:fontRef>
                                                                </wps:style>
                                                                <wps:txbx>
                                                                  <w:txbxContent>
                                                                    <w:p w14:paraId="6D8765A1" w14:textId="77777777" w:rsidR="00066D13" w:rsidRPr="00EE20E1" w:rsidRDefault="00066D13" w:rsidP="000675F3">
                                                                      <w:pPr>
                                                                        <w:spacing w:after="0"/>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Кептіру, ұнтақтау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Прямоугольник 380"/>
                                                                <wps:cNvSpPr/>
                                                                <wps:spPr>
                                                                  <a:xfrm>
                                                                    <a:off x="2189462" y="4842918"/>
                                                                    <a:ext cx="1579898" cy="265814"/>
                                                                  </a:xfrm>
                                                                  <a:prstGeom prst="rect">
                                                                    <a:avLst/>
                                                                  </a:prstGeom>
                                                                  <a:solidFill>
                                                                    <a:srgbClr val="FFC000"/>
                                                                  </a:solidFill>
                                                                </wps:spPr>
                                                                <wps:style>
                                                                  <a:lnRef idx="1">
                                                                    <a:schemeClr val="accent2"/>
                                                                  </a:lnRef>
                                                                  <a:fillRef idx="2">
                                                                    <a:schemeClr val="accent2"/>
                                                                  </a:fillRef>
                                                                  <a:effectRef idx="1">
                                                                    <a:schemeClr val="accent2"/>
                                                                  </a:effectRef>
                                                                  <a:fontRef idx="minor">
                                                                    <a:schemeClr val="dk1"/>
                                                                  </a:fontRef>
                                                                </wps:style>
                                                                <wps:txbx>
                                                                  <w:txbxContent>
                                                                    <w:p w14:paraId="7E52D356" w14:textId="77777777" w:rsidR="00066D13" w:rsidRPr="00EE20E1" w:rsidRDefault="00066D13" w:rsidP="000675F3">
                                                                      <w:pPr>
                                                                        <w:jc w:val="center"/>
                                                                        <w:rPr>
                                                                          <w:rFonts w:ascii="Times New Roman" w:hAnsi="Times New Roman"/>
                                                                          <w:color w:val="000000" w:themeColor="text1"/>
                                                                          <w:sz w:val="20"/>
                                                                          <w:lang w:val="en-US"/>
                                                                        </w:rPr>
                                                                      </w:pPr>
                                                                      <w:r w:rsidRPr="00EE20E1">
                                                                        <w:rPr>
                                                                          <w:rFonts w:ascii="Times New Roman" w:hAnsi="Times New Roman"/>
                                                                          <w:color w:val="000000" w:themeColor="text1"/>
                                                                          <w:sz w:val="20"/>
                                                                          <w:lang w:val="kk-KZ"/>
                                                                        </w:rPr>
                                                                        <w:t>Пектин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grpSp>
                                                      <wpg:grpSp>
                                                        <wpg:cNvPr id="381" name="Группа 381"/>
                                                        <wpg:cNvGrpSpPr/>
                                                        <wpg:grpSpPr>
                                                          <a:xfrm>
                                                            <a:off x="0" y="708441"/>
                                                            <a:ext cx="5275278" cy="4134394"/>
                                                            <a:chOff x="0" y="702091"/>
                                                            <a:chExt cx="5275278" cy="4134394"/>
                                                          </a:xfrm>
                                                        </wpg:grpSpPr>
                                                        <wpg:grpSp>
                                                          <wpg:cNvPr id="382" name="Группа 382"/>
                                                          <wpg:cNvGrpSpPr/>
                                                          <wpg:grpSpPr>
                                                            <a:xfrm>
                                                              <a:off x="0" y="1657350"/>
                                                              <a:ext cx="1677767" cy="3179135"/>
                                                              <a:chOff x="31900" y="-832340"/>
                                                              <a:chExt cx="1677918" cy="3648782"/>
                                                            </a:xfrm>
                                                          </wpg:grpSpPr>
                                                          <wps:wsp>
                                                            <wps:cNvPr id="383" name="Прямоугольник 383"/>
                                                            <wps:cNvSpPr/>
                                                            <wps:spPr>
                                                              <a:xfrm>
                                                                <a:off x="31900" y="-832340"/>
                                                                <a:ext cx="1631950" cy="683603"/>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a:glow rad="63500">
                                                                  <a:schemeClr val="accent2">
                                                                    <a:satMod val="175000"/>
                                                                    <a:alpha val="40000"/>
                                                                  </a:schemeClr>
                                                                </a:glow>
                                                              </a:effectLst>
                                                            </wps:spPr>
                                                            <wps:txbx>
                                                              <w:txbxContent>
                                                                <w:p w14:paraId="4A828234" w14:textId="77777777" w:rsidR="00066D13" w:rsidRPr="00EE20E1" w:rsidRDefault="00066D13" w:rsidP="000675F3">
                                                                  <w:pPr>
                                                                    <w:spacing w:after="0" w:line="240" w:lineRule="auto"/>
                                                                    <w:jc w:val="center"/>
                                                                    <w:rPr>
                                                                      <w:rFonts w:ascii="Times New Roman" w:hAnsi="Times New Roman"/>
                                                                      <w:sz w:val="20"/>
                                                                      <w:lang w:val="kk-KZ"/>
                                                                    </w:rPr>
                                                                  </w:pPr>
                                                                  <w:r w:rsidRPr="00EE20E1">
                                                                    <w:rPr>
                                                                      <w:rFonts w:ascii="Times New Roman" w:hAnsi="Times New Roman"/>
                                                                      <w:sz w:val="20"/>
                                                                      <w:lang w:val="kk-KZ"/>
                                                                    </w:rPr>
                                                                    <w:t xml:space="preserve">Кондитер өнімін араластыру </w:t>
                                                                  </w:r>
                                                                </w:p>
                                                                <w:p w14:paraId="0BC9D764" w14:textId="77777777" w:rsidR="00066D13" w:rsidRPr="00EE20E1" w:rsidRDefault="00066D13" w:rsidP="000675F3">
                                                                  <w:pPr>
                                                                    <w:spacing w:after="0" w:line="240" w:lineRule="auto"/>
                                                                    <w:jc w:val="center"/>
                                                                    <w:rPr>
                                                                      <w:rFonts w:ascii="Times New Roman" w:hAnsi="Times New Roman"/>
                                                                      <w:b/>
                                                                      <w:bCs/>
                                                                      <w:sz w:val="20"/>
                                                                      <w:lang w:val="kk-KZ"/>
                                                                    </w:rPr>
                                                                  </w:pPr>
                                                                  <w:r w:rsidRPr="00EE20E1">
                                                                    <w:rPr>
                                                                      <w:rFonts w:ascii="Times New Roman" w:hAnsi="Times New Roman"/>
                                                                      <w:sz w:val="20"/>
                                                                      <w:lang w:val="kk-KZ"/>
                                                                    </w:rPr>
                                                                    <w:t>(рецептура бойынша)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Прямоугольник 384"/>
                                                            <wps:cNvSpPr/>
                                                            <wps:spPr>
                                                              <a:xfrm>
                                                                <a:off x="77868" y="1638489"/>
                                                                <a:ext cx="1631950" cy="393699"/>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a:glow rad="63500">
                                                                  <a:schemeClr val="accent2">
                                                                    <a:satMod val="175000"/>
                                                                    <a:alpha val="40000"/>
                                                                  </a:schemeClr>
                                                                </a:glow>
                                                              </a:effectLst>
                                                            </wps:spPr>
                                                            <wps:txbx>
                                                              <w:txbxContent>
                                                                <w:p w14:paraId="5958CA47" w14:textId="77777777" w:rsidR="00066D13" w:rsidRPr="00891894" w:rsidRDefault="00066D13" w:rsidP="000675F3">
                                                                  <w:pPr>
                                                                    <w:jc w:val="center"/>
                                                                    <w:rPr>
                                                                      <w:rFonts w:ascii="Times New Roman" w:hAnsi="Times New Roman"/>
                                                                      <w:b/>
                                                                      <w:bCs/>
                                                                      <w:lang w:val="kk-KZ"/>
                                                                    </w:rPr>
                                                                  </w:pPr>
                                                                  <w:r w:rsidRPr="00891894">
                                                                    <w:rPr>
                                                                      <w:rFonts w:ascii="Times New Roman" w:hAnsi="Times New Roman"/>
                                                                      <w:lang w:val="kk-KZ"/>
                                                                    </w:rPr>
                                                                    <w:t>Қаптау</w:t>
                                                                  </w:r>
                                                                  <w:r>
                                                                    <w:rPr>
                                                                      <w:rFonts w:ascii="Times New Roman" w:hAnsi="Times New Roman"/>
                                                                      <w:lang w:val="kk-KZ"/>
                                                                    </w:rPr>
                                                                    <w:t xml:space="preserve"> (6 данадан)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Прямоугольник 385"/>
                                                            <wps:cNvSpPr/>
                                                            <wps:spPr>
                                                              <a:xfrm>
                                                                <a:off x="63790" y="2222757"/>
                                                                <a:ext cx="1631950" cy="593685"/>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a:glow rad="63500">
                                                                  <a:schemeClr val="accent2">
                                                                    <a:satMod val="175000"/>
                                                                    <a:alpha val="40000"/>
                                                                  </a:schemeClr>
                                                                </a:glow>
                                                              </a:effectLst>
                                                            </wps:spPr>
                                                            <wps:txbx>
                                                              <w:txbxContent>
                                                                <w:p w14:paraId="3E54F36A" w14:textId="77777777" w:rsidR="00066D13" w:rsidRDefault="00066D13" w:rsidP="000675F3">
                                                                  <w:pPr>
                                                                    <w:spacing w:after="0"/>
                                                                    <w:jc w:val="center"/>
                                                                    <w:rPr>
                                                                      <w:rFonts w:ascii="Times New Roman" w:hAnsi="Times New Roman"/>
                                                                      <w:lang w:val="kk-KZ"/>
                                                                    </w:rPr>
                                                                  </w:pPr>
                                                                  <w:r w:rsidRPr="00891894">
                                                                    <w:rPr>
                                                                      <w:rFonts w:ascii="Times New Roman" w:hAnsi="Times New Roman"/>
                                                                      <w:lang w:val="kk-KZ"/>
                                                                    </w:rPr>
                                                                    <w:t xml:space="preserve">Дайын өнімді сақтау </w:t>
                                                                  </w:r>
                                                                </w:p>
                                                                <w:p w14:paraId="5C0AF961" w14:textId="77777777" w:rsidR="00066D13" w:rsidRPr="00891894" w:rsidRDefault="00066D13" w:rsidP="000675F3">
                                                                  <w:pPr>
                                                                    <w:spacing w:after="0"/>
                                                                    <w:jc w:val="center"/>
                                                                    <w:rPr>
                                                                      <w:rFonts w:ascii="Times New Roman" w:hAnsi="Times New Roman"/>
                                                                      <w:b/>
                                                                      <w:bCs/>
                                                                    </w:rPr>
                                                                  </w:pPr>
                                                                  <w:r w:rsidRPr="00891894">
                                                                    <w:rPr>
                                                                      <w:rFonts w:ascii="Times New Roman" w:hAnsi="Times New Roman"/>
                                                                    </w:rPr>
                                                                    <w:t>(1 ай)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Прямоугольник 386"/>
                                                            <wps:cNvSpPr/>
                                                            <wps:spPr>
                                                              <a:xfrm>
                                                                <a:off x="63791" y="1042837"/>
                                                                <a:ext cx="1631950" cy="393699"/>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a:glow rad="63500">
                                                                  <a:schemeClr val="accent2">
                                                                    <a:satMod val="175000"/>
                                                                    <a:alpha val="40000"/>
                                                                  </a:schemeClr>
                                                                </a:glow>
                                                              </a:effectLst>
                                                            </wps:spPr>
                                                            <wps:txbx>
                                                              <w:txbxContent>
                                                                <w:p w14:paraId="2C0DF035" w14:textId="77777777" w:rsidR="00066D13" w:rsidRPr="00891894" w:rsidRDefault="00066D13" w:rsidP="000675F3">
                                                                  <w:pPr>
                                                                    <w:jc w:val="center"/>
                                                                    <w:rPr>
                                                                      <w:rFonts w:ascii="Times New Roman" w:hAnsi="Times New Roman"/>
                                                                      <w:b/>
                                                                      <w:bCs/>
                                                                      <w:lang w:val="kk-KZ"/>
                                                                    </w:rPr>
                                                                  </w:pPr>
                                                                  <w:r w:rsidRPr="00891894">
                                                                    <w:rPr>
                                                                      <w:rFonts w:ascii="Times New Roman" w:hAnsi="Times New Roman"/>
                                                                      <w:lang w:val="kk-KZ"/>
                                                                    </w:rPr>
                                                                    <w:t>Суыту (20-22°С)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Прямоугольник 387"/>
                                                            <wps:cNvSpPr/>
                                                            <wps:spPr>
                                                              <a:xfrm>
                                                                <a:off x="63796" y="168389"/>
                                                                <a:ext cx="1631950" cy="620167"/>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a:glow rad="63500">
                                                                  <a:schemeClr val="accent2">
                                                                    <a:satMod val="175000"/>
                                                                    <a:alpha val="40000"/>
                                                                  </a:schemeClr>
                                                                </a:glow>
                                                              </a:effectLst>
                                                            </wps:spPr>
                                                            <wps:txbx>
                                                              <w:txbxContent>
                                                                <w:p w14:paraId="2DC4DF4C" w14:textId="77777777" w:rsidR="00066D13" w:rsidRDefault="00066D13" w:rsidP="000675F3">
                                                                  <w:pPr>
                                                                    <w:spacing w:after="0" w:line="240" w:lineRule="auto"/>
                                                                    <w:jc w:val="center"/>
                                                                    <w:rPr>
                                                                      <w:rFonts w:ascii="Times New Roman" w:hAnsi="Times New Roman"/>
                                                                      <w:lang w:val="kk-KZ"/>
                                                                    </w:rPr>
                                                                  </w:pPr>
                                                                  <w:r w:rsidRPr="00891894">
                                                                    <w:rPr>
                                                                      <w:rFonts w:ascii="Times New Roman" w:hAnsi="Times New Roman"/>
                                                                      <w:lang w:val="kk-KZ"/>
                                                                    </w:rPr>
                                                                    <w:t xml:space="preserve">Пісіру </w:t>
                                                                  </w:r>
                                                                </w:p>
                                                                <w:p w14:paraId="74B7295E" w14:textId="77777777" w:rsidR="00066D13" w:rsidRPr="00BC1630" w:rsidRDefault="00066D13" w:rsidP="000675F3">
                                                                  <w:pPr>
                                                                    <w:spacing w:after="0" w:line="240" w:lineRule="auto"/>
                                                                    <w:jc w:val="center"/>
                                                                    <w:rPr>
                                                                      <w:rFonts w:ascii="Times New Roman" w:hAnsi="Times New Roman"/>
                                                                      <w:b/>
                                                                      <w:bCs/>
                                                                      <w:sz w:val="18"/>
                                                                      <w:szCs w:val="18"/>
                                                                    </w:rPr>
                                                                  </w:pPr>
                                                                  <w:r w:rsidRPr="00891894">
                                                                    <w:rPr>
                                                                      <w:rFonts w:ascii="Times New Roman" w:hAnsi="Times New Roman"/>
                                                                      <w:lang w:val="kk-KZ"/>
                                                                    </w:rPr>
                                                                    <w:t>(150°С, 20-25 мин</w:t>
                                                                  </w:r>
                                                                  <w:r>
                                                                    <w:rPr>
                                                                      <w:rFonts w:ascii="Times New Roman" w:hAnsi="Times New Roman"/>
                                                                      <w:sz w:val="18"/>
                                                                      <w:szCs w:val="18"/>
                                                                      <w:lang w:val="kk-KZ"/>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88" name="Прямая соединительная линия 388"/>
                                                          <wps:cNvCnPr/>
                                                          <wps:spPr>
                                                            <a:xfrm flipV="1">
                                                              <a:off x="5270150" y="702091"/>
                                                              <a:ext cx="5128" cy="293186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89" name="Прямая соединительная линия 389"/>
                                                          <wps:cNvCnPr/>
                                                          <wps:spPr>
                                                            <a:xfrm flipH="1">
                                                              <a:off x="812800" y="1141977"/>
                                                              <a:ext cx="1116312" cy="737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90" name="Прямая со стрелкой 390"/>
                                                          <wps:cNvCnPr/>
                                                          <wps:spPr>
                                                            <a:xfrm>
                                                              <a:off x="819150" y="1143000"/>
                                                              <a:ext cx="0" cy="47830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grpSp>
                                              </wpg:grpSp>
                                            </wpg:grpSp>
                                          </wpg:grpSp>
                                        </wpg:grpSp>
                                      </wpg:grpSp>
                                    </wpg:grpSp>
                                  </wpg:grpSp>
                                </wpg:grpSp>
                              </wpg:grpSp>
                            </wpg:grpSp>
                          </wpg:grpSp>
                        </wpg:grpSp>
                      </wpg:grpSp>
                      <wps:wsp>
                        <wps:cNvPr id="391" name="Прямая со стрелкой 391"/>
                        <wps:cNvCnPr/>
                        <wps:spPr>
                          <a:xfrm flipV="1">
                            <a:off x="5149559" y="260004"/>
                            <a:ext cx="1061176" cy="55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C60A7FD" id="Группа 141" o:spid="_x0000_s1240" style="position:absolute;margin-left:-63.3pt;margin-top:29.1pt;width:720.65pt;height:425.75pt;rotation:-90;z-index:251842560;mso-position-horizontal-relative:page;mso-width-relative:margin;mso-height-relative:margin" coordorigin=",1244" coordsize="91885,58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">
                <v:group id="Группа 208" o:spid="_x0000_s1241" style="position:absolute;top:1244;width:91885;height:58979" coordorigin=",5692" coordsize="94039,6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">
                  <v:group id="Группа 230" o:spid="_x0000_s1242" style="position:absolute;left:79430;top:16074;width:8628;height:5611" coordorigin="6595,15983" coordsize="8628,5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Прямая со стрелкой 289" o:spid="_x0000_s1243" type="#_x0000_t32" style="position:absolute;left:15215;top:19065;width:8;height:25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" strokecolor="#4472c4 [3204]" strokeweight=".5pt">
                      <v:stroke endarrow="block" joinstyle="miter"/>
                    </v:shape>
                    <v:shape id="Прямая со стрелкой 290" o:spid="_x0000_s1244" type="#_x0000_t32" style="position:absolute;left:6595;top:15983;width:3025;height: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" strokecolor="#4472c4 [3204]" strokeweight=".5pt">
                      <v:stroke endarrow="block" joinstyle="miter"/>
                    </v:shape>
                  </v:group>
                  <v:group id="Группа 291" o:spid="_x0000_s1245" style="position:absolute;top:5692;width:94039;height:62104" coordorigin=",5692" coordsize="94039,6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line id="Прямая соединительная линия 292" o:spid="_x0000_s1246" style="position:absolute;flip:y;visibility:visible;mso-wrap-style:square" from="46131,36588" to="52885,36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" strokecolor="#4472c4 [3204]" strokeweight=".5pt">
                      <v:stroke joinstyle="miter"/>
                    </v:line>
                    <v:group id="Группа 293" o:spid="_x0000_s1247" style="position:absolute;top:5692;width:94039;height:62104" coordorigin=",5692" coordsize="94039,6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Прямая со стрелкой 294" o:spid="_x0000_s1248" type="#_x0000_t32" style="position:absolute;left:37084;top:41317;width:0;height:20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" strokecolor="#4472c4 [3204]" strokeweight=".5pt">
                        <v:stroke endarrow="block" joinstyle="miter"/>
                      </v:shape>
                      <v:shape id="Прямая со стрелкой 295" o:spid="_x0000_s1249" type="#_x0000_t32" style="position:absolute;left:46058;top:46693;width:0;height:27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" strokecolor="#4472c4 [3204]" strokeweight=".5pt">
                        <v:stroke endarrow="block" joinstyle="miter"/>
                      </v:shape>
                      <v:group id="Группа 296" o:spid="_x0000_s1250" style="position:absolute;top:5692;width:94039;height:62104" coordorigin=",5692" coordsize="94039,6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Прямая со стрелкой 297" o:spid="_x0000_s1251" type="#_x0000_t32" style="position:absolute;left:27432;top:52885;width:82;height:13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" strokecolor="#4472c4 [3204]" strokeweight=".5pt">
                          <v:stroke endarrow="block" joinstyle="miter"/>
                        </v:shape>
                        <v:shape id="Прямая со стрелкой 298" o:spid="_x0000_s1252" type="#_x0000_t32" style="position:absolute;left:37061;top:52885;width:82;height:1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" strokecolor="#4472c4 [3204]" strokeweight=".5pt">
                          <v:stroke endarrow="block" joinstyle="miter"/>
                        </v:shape>
                        <v:shape id="Прямая со стрелкой 299" o:spid="_x0000_s1253" type="#_x0000_t32" style="position:absolute;left:46503;top:52885;width:71;height:1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" strokecolor="#4472c4 [3204]" strokeweight=".5pt">
                          <v:stroke endarrow="block" joinstyle="miter"/>
                        </v:shape>
                        <v:shape id="Прямая со стрелкой 300" o:spid="_x0000_s1254" type="#_x0000_t32" style="position:absolute;left:27655;top:57289;width:0;height:12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" strokecolor="#4472c4 [3204]" strokeweight=".5pt">
                          <v:stroke endarrow="block" joinstyle="miter"/>
                        </v:shape>
                        <v:shape id="Прямая со стрелкой 301" o:spid="_x0000_s1255" type="#_x0000_t32" style="position:absolute;left:37247;top:57252;width:141;height:140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" strokecolor="#4472c4 [3204]" strokeweight=".5pt">
                          <v:stroke endarrow="block" joinstyle="miter"/>
                        </v:shape>
                        <v:group id="Группа 303" o:spid="_x0000_s1256" style="position:absolute;top:5692;width:94039;height:62104" coordorigin=",5692" coordsize="94039,6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shape id="Прямая со стрелкой 304" o:spid="_x0000_s1257" type="#_x0000_t32" style="position:absolute;left:69162;top:46143;width:17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" strokecolor="#4472c4 [3204]" strokeweight=".5pt">
                            <v:stroke endarrow="block" joinstyle="miter"/>
                          </v:shape>
                          <v:group id="Группа 305" o:spid="_x0000_s1258" style="position:absolute;top:5692;width:94039;height:62104" coordorigin=",5692" coordsize="94039,6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Прямая со стрелкой 306" o:spid="_x0000_s1259" type="#_x0000_t32" style="position:absolute;left:63019;top:42366;width:79;height:18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" strokecolor="#4472c4 [3204]" strokeweight=".5pt">
                              <v:stroke endarrow="block" joinstyle="miter"/>
                            </v:shape>
                            <v:group id="Группа 307" o:spid="_x0000_s1260" style="position:absolute;top:5692;width:94039;height:62104" coordorigin=",5692" coordsize="94039,6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">
                              <v:line id="Прямая соединительная линия 308" o:spid="_x0000_s1261" style="position:absolute;visibility:visible;mso-wrap-style:square" from="37242,66248" to="37271,677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" strokecolor="#4472c4 [3204]" strokeweight=".5pt">
                                <v:stroke joinstyle="miter"/>
                              </v:line>
                              <v:group id="Группа 309" o:spid="_x0000_s1262" style="position:absolute;top:5692;width:94039;height:61917" coordorigin=",5692" coordsize="94039,6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">
                                <v:shape id="Прямая со стрелкой 310" o:spid="_x0000_s1263" type="#_x0000_t32" style="position:absolute;left:36787;top:14901;width:0;height:20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" strokecolor="#4472c4 [3204]" strokeweight=".5pt">
                                  <v:stroke endarrow="block" joinstyle="miter"/>
                                </v:shape>
                                <v:shape id="Прямая со стрелкой 311" o:spid="_x0000_s1264" type="#_x0000_t32" style="position:absolute;left:36872;top:20108;width:0;height:19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" strokecolor="#4472c4 [3204]" strokeweight=".5pt">
                                  <v:stroke endarrow="block" joinstyle="miter"/>
                                </v:shape>
                                <v:shape id="Прямая со стрелкой 312" o:spid="_x0000_s1265" type="#_x0000_t32" style="position:absolute;left:36830;top:24976;width:0;height:26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" strokecolor="#4472c4 [3204]" strokeweight=".5pt">
                                  <v:stroke endarrow="block" joinstyle="miter"/>
                                </v:shape>
                                <v:shape id="Прямая со стрелкой 313" o:spid="_x0000_s1266" type="#_x0000_t32" style="position:absolute;left:36724;top:32758;width:63;height:20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" strokecolor="#4472c4 [3204]" strokeweight=".5pt">
                                  <v:stroke endarrow="block" joinstyle="miter"/>
                                </v:shape>
                                <v:group id="Группа 314" o:spid="_x0000_s1267" style="position:absolute;top:5692;width:94039;height:61917" coordorigin=",5692" coordsize="94039,6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line id="Прямая соединительная линия 315" o:spid="_x0000_s1268" style="position:absolute;flip:x y;visibility:visible;mso-wrap-style:square" from="19419,67538" to="37454,67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" strokecolor="#4472c4 [3204]" strokeweight=".5pt">
                                    <v:stroke joinstyle="miter"/>
                                  </v:line>
                                  <v:group id="Группа 316" o:spid="_x0000_s1269" style="position:absolute;top:5692;width:94039;height:61758" coordorigin=",5692" coordsize="94039,6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">
                                    <v:rect id="Прямоугольник 317" o:spid="_x0000_s1270" style="position:absolute;left:43185;top:53958;width:7696;height:3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" fillcolor="#ffd555 [2167]" strokecolor="#ffc000 [3207]" strokeweight=".5pt">
                                      <v:fill color2="#ffcc31 [2615]" rotate="t" colors="0 #ffdd9c;.5 #ffd78e;1 #ffd479" focus="100%" type="gradient">
                                        <o:fill v:ext="view" type="gradientUnscaled"/>
                                      </v:fill>
                                      <v:textbox>
                                        <w:txbxContent>
                                          <w:p w14:paraId="533EEBA4" w14:textId="77777777" w:rsidR="00066D13" w:rsidRPr="00891894" w:rsidRDefault="00066D13" w:rsidP="000675F3">
                                            <w:pPr>
                                              <w:jc w:val="center"/>
                                              <w:rPr>
                                                <w:rFonts w:ascii="Times New Roman" w:hAnsi="Times New Roman"/>
                                                <w:color w:val="000000" w:themeColor="text1"/>
                                                <w:lang w:val="kk-KZ"/>
                                              </w:rPr>
                                            </w:pPr>
                                            <w:r>
                                              <w:rPr>
                                                <w:rFonts w:ascii="Times New Roman" w:hAnsi="Times New Roman"/>
                                                <w:color w:val="000000" w:themeColor="text1"/>
                                                <w:lang w:val="kk-KZ"/>
                                              </w:rPr>
                                              <w:t>дәндері</w:t>
                                            </w:r>
                                          </w:p>
                                        </w:txbxContent>
                                      </v:textbox>
                                    </v:rect>
                                    <v:group id="Группа 318" o:spid="_x0000_s1271" style="position:absolute;top:5692;width:94039;height:61758" coordorigin=",5692" coordsize="94039,6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">
                                      <v:shape id="Прямая со стрелкой 319" o:spid="_x0000_s1272" type="#_x0000_t32" style="position:absolute;left:8238;top:36394;width:0;height:19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" strokecolor="#4472c4 [3204]" strokeweight=".5pt">
                                        <v:stroke endarrow="block" joinstyle="miter"/>
                                      </v:shape>
                                      <v:shape id="Прямая со стрелкой 320" o:spid="_x0000_s1273" type="#_x0000_t32" style="position:absolute;left:8238;top:41555;width:0;height:20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" strokecolor="#4472c4 [3204]" strokeweight=".5pt">
                                        <v:stroke endarrow="block" joinstyle="miter"/>
                                      </v:shape>
                                      <v:group id="Группа 321" o:spid="_x0000_s1274" style="position:absolute;top:5692;width:94039;height:61758" coordorigin=",5692" coordsize="94039,6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shape id="Прямая со стрелкой 322" o:spid="_x0000_s1275" type="#_x0000_t32" style="position:absolute;left:8191;top:30734;width:0;height:22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" strokecolor="#4472c4 [3204]" strokeweight=".5pt">
                                          <v:stroke endarrow="block" joinstyle="miter"/>
                                        </v:shape>
                                        <v:group id="Группа 323" o:spid="_x0000_s1276" style="position:absolute;top:5692;width:94039;height:61758" coordorigin=",5692" coordsize="94039,6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rect id="Прямоугольник 324" o:spid="_x0000_s1277" style="position:absolute;left:22161;top:54102;width:8158;height:3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" fillcolor="#ffdd9c" strokecolor="#ffc000" strokeweight=".5pt">
                                            <v:fill color2="#ffd479" rotate="t" colors="0 #ffdd9c;.5 #ffd78e;1 #ffd479" focus="100%" type="gradient">
                                              <o:fill v:ext="view" type="gradientUnscaled"/>
                                            </v:fill>
                                            <v:textbox>
                                              <w:txbxContent>
                                                <w:p w14:paraId="2FE2E73E" w14:textId="77777777" w:rsidR="00066D13" w:rsidRPr="00891894" w:rsidRDefault="00066D13" w:rsidP="000675F3">
                                                  <w:pPr>
                                                    <w:jc w:val="center"/>
                                                    <w:rPr>
                                                      <w:rFonts w:ascii="Times New Roman" w:hAnsi="Times New Roman"/>
                                                      <w:color w:val="000000" w:themeColor="text1"/>
                                                      <w:lang w:val="kk-KZ"/>
                                                    </w:rPr>
                                                  </w:pPr>
                                                  <w:r w:rsidRPr="00891894">
                                                    <w:rPr>
                                                      <w:rFonts w:ascii="Times New Roman" w:hAnsi="Times New Roman"/>
                                                      <w:color w:val="000000" w:themeColor="text1"/>
                                                      <w:lang w:val="kk-KZ"/>
                                                    </w:rPr>
                                                    <w:t>қабығы</w:t>
                                                  </w:r>
                                                </w:p>
                                              </w:txbxContent>
                                            </v:textbox>
                                          </v:rect>
                                          <v:rect id="Прямоугольник 325" o:spid="_x0000_s1278" style="position:absolute;left:32956;top:53911;width:7696;height:32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" fillcolor="#ffd555 [2167]" strokecolor="#ffc000 [3207]" strokeweight=".5pt">
                                            <v:fill color2="#ffcc31 [2615]" rotate="t" colors="0 #ffdd9c;.5 #ffd78e;1 #ffd479" focus="100%" type="gradient">
                                              <o:fill v:ext="view" type="gradientUnscaled"/>
                                            </v:fill>
                                            <v:textbox>
                                              <w:txbxContent>
                                                <w:p w14:paraId="2ECE083F" w14:textId="77777777" w:rsidR="00066D13" w:rsidRPr="00891894" w:rsidRDefault="00066D13" w:rsidP="000675F3">
                                                  <w:pPr>
                                                    <w:jc w:val="center"/>
                                                    <w:rPr>
                                                      <w:rFonts w:ascii="Times New Roman" w:hAnsi="Times New Roman"/>
                                                      <w:color w:val="000000" w:themeColor="text1"/>
                                                      <w:lang w:val="kk-KZ"/>
                                                    </w:rPr>
                                                  </w:pPr>
                                                  <w:r w:rsidRPr="00891894">
                                                    <w:rPr>
                                                      <w:rFonts w:ascii="Times New Roman" w:hAnsi="Times New Roman"/>
                                                      <w:color w:val="000000" w:themeColor="text1"/>
                                                      <w:lang w:val="kk-KZ"/>
                                                    </w:rPr>
                                                    <w:t>жұмсағы</w:t>
                                                  </w:r>
                                                </w:p>
                                              </w:txbxContent>
                                            </v:textbox>
                                          </v:rect>
                                          <v:shape id="Прямая со стрелкой 326" o:spid="_x0000_s1279" type="#_x0000_t32" style="position:absolute;left:47117;top:57213;width:0;height:12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" strokecolor="#4472c4 [3204]" strokeweight=".5pt">
                                            <v:stroke endarrow="block" joinstyle="miter"/>
                                          </v:shape>
                                          <v:group id="Группа 327" o:spid="_x0000_s1280" style="position:absolute;top:5692;width:94039;height:61758" coordorigin=",5692" coordsize="94039,6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group id="Группа 328" o:spid="_x0000_s1281" style="position:absolute;left:8128;top:22542;width:37785;height:27051" coordsize="37785,27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Прямая со стрелкой 329" o:spid="_x0000_s1282" type="#_x0000_t32" style="position:absolute;left:22161;top:22479;width:258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" strokecolor="#4472c4 [3204]" strokeweight=".5pt">
                                                <v:stroke endarrow="block" joinstyle="miter"/>
                                              </v:shape>
                                              <v:shape id="Прямая со стрелкой 330" o:spid="_x0000_s1283" type="#_x0000_t32" style="position:absolute;left:32448;top:22161;width:240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" strokecolor="#4472c4 [3204]" strokeweight=".5pt">
                                                <v:stroke endarrow="block" joinstyle="miter"/>
                                              </v:shape>
                                              <v:shape id="Прямая со стрелкой 331" o:spid="_x0000_s1284" type="#_x0000_t32" style="position:absolute;width:0;height:29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" strokecolor="#4472c4 [3204]" strokeweight=".5pt">
                                                <v:stroke endarrow="block" joinstyle="miter"/>
                                              </v:shape>
                                              <v:line id="Прямая соединительная линия 332" o:spid="_x0000_s1285" style="position:absolute;visibility:visible;mso-wrap-style:square" from="19527,18465" to="37785,18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" strokecolor="#4472c4 [3204]" strokeweight=".5pt">
                                                <v:stroke joinstyle="miter"/>
                                              </v:line>
                                              <v:shape id="Прямая со стрелкой 333" o:spid="_x0000_s1286" type="#_x0000_t32" style="position:absolute;left:28869;top:15881;width:0;height:25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" strokecolor="#4472c4 [3204]" strokeweight=".5pt">
                                                <v:stroke endarrow="block" joinstyle="miter"/>
                                              </v:shape>
                                              <v:shape id="Прямая со стрелкой 334" o:spid="_x0000_s1287" type="#_x0000_t32" style="position:absolute;left:19431;top:18796;width:0;height:22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" strokecolor="#4472c4 [3204]" strokeweight=".5pt">
                                                <v:stroke endarrow="block" joinstyle="miter"/>
                                              </v:shape>
                                              <v:shape id="Прямая со стрелкой 335" o:spid="_x0000_s1288" type="#_x0000_t32" style="position:absolute;left:37719;top:18796;width:0;height:19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" strokecolor="#4472c4 [3204]" strokeweight=".5pt">
                                                <v:stroke endarrow="block" joinstyle="miter"/>
                                              </v:shape>
                                              <v:shape id="Прямая со стрелкой 336" o:spid="_x0000_s1289" type="#_x0000_t32" style="position:absolute;left:19367;top:24130;width:0;height:27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" strokecolor="#4472c4 [3204]" strokeweight=".5pt">
                                                <v:stroke endarrow="block" joinstyle="miter"/>
                                              </v:shape>
                                              <v:shape id="Прямая со стрелкой 337" o:spid="_x0000_s1290" type="#_x0000_t32" style="position:absolute;left:28956;top:24003;width:0;height:30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" strokecolor="#4472c4 [3204]" strokeweight=".5pt">
                                                <v:stroke endarrow="block" joinstyle="miter"/>
                                              </v:shape>
                                            </v:group>
                                            <v:group id="Группа 338" o:spid="_x0000_s1291" style="position:absolute;top:5692;width:94039;height:61758" coordorigin=",5692" coordsize="94039,6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line id="Прямая соединительная линия 339" o:spid="_x0000_s1292" style="position:absolute;flip:x y;visibility:visible;mso-wrap-style:square" from="19240,11493" to="19381,67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" strokecolor="#4472c4 [3204]" strokeweight=".5pt">
                                                <v:stroke joinstyle="miter"/>
                                              </v:line>
                                              <v:group id="Группа 340" o:spid="_x0000_s1293" style="position:absolute;top:5692;width:94039;height:60392" coordorigin=",5692" coordsize="94039,60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group id="Группа 341" o:spid="_x0000_s1294" style="position:absolute;left:21539;top:11366;width:30126;height:54718" coordorigin="50,5692" coordsize="30130,44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Группа 14" o:spid="_x0000_s1295" style="position:absolute;left:50;top:5692;width:30130;height:44406" coordorigin="-155,6491" coordsize="30140,463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rect id="Прямоугольник 343" o:spid="_x0000_s1296" style="position:absolute;left:5537;top:6491;width:19253;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" fillcolor="#82a0d7 [2164]" strokecolor="#4472c4 [3204]" strokeweight=".5pt">
                                                      <v:fill color2="#678ccf [2612]" rotate="t" colors="0 #a8b7df;.5 #9aabd9;1 #879ed7" focus="100%" type="gradient">
                                                        <o:fill v:ext="view" type="gradientUnscaled"/>
                                                      </v:fill>
                                                      <v:textbox>
                                                        <w:txbxContent>
                                                          <w:p w14:paraId="311F20BF" w14:textId="77777777" w:rsidR="00066D13" w:rsidRPr="00891894" w:rsidRDefault="00066D13" w:rsidP="000675F3">
                                                            <w:pPr>
                                                              <w:jc w:val="center"/>
                                                              <w:rPr>
                                                                <w:rFonts w:ascii="Times New Roman" w:hAnsi="Times New Roman"/>
                                                              </w:rPr>
                                                            </w:pPr>
                                                            <w:r>
                                                              <w:rPr>
                                                                <w:rFonts w:ascii="Times New Roman" w:hAnsi="Times New Roman"/>
                                                                <w:color w:val="000000" w:themeColor="dark1"/>
                                                                <w:kern w:val="24"/>
                                                              </w:rPr>
                                                              <w:t xml:space="preserve">Шикізатты </w:t>
                                                            </w:r>
                                                            <w:r w:rsidRPr="00891894">
                                                              <w:rPr>
                                                                <w:rFonts w:ascii="Times New Roman" w:hAnsi="Times New Roman"/>
                                                                <w:color w:val="000000" w:themeColor="dark1"/>
                                                                <w:kern w:val="24"/>
                                                              </w:rPr>
                                                              <w:t>қабылдау</w:t>
                                                            </w:r>
                                                          </w:p>
                                                        </w:txbxContent>
                                                      </v:textbox>
                                                    </v:rect>
                                                    <v:rect id="Прямоугольник 344" o:spid="_x0000_s1297" style="position:absolute;left:5483;top:10877;width:19200;height:3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" fillcolor="#82a0d7 [2164]" strokecolor="#4472c4 [3204]" strokeweight=".5pt">
                                                      <v:fill color2="#678ccf [2612]" rotate="t" colors="0 #a8b7df;.5 #9aabd9;1 #879ed7" focus="100%" type="gradient">
                                                        <o:fill v:ext="view" type="gradientUnscaled"/>
                                                      </v:fill>
                                                      <v:textbox>
                                                        <w:txbxContent>
                                                          <w:p w14:paraId="1237FA49" w14:textId="77777777" w:rsidR="00066D13" w:rsidRPr="0000352C" w:rsidRDefault="00066D13" w:rsidP="000675F3">
                                                            <w:pPr>
                                                              <w:jc w:val="center"/>
                                                              <w:rPr>
                                                                <w:rFonts w:ascii="Times New Roman" w:hAnsi="Times New Roman"/>
                                                                <w:color w:val="000000" w:themeColor="dark1"/>
                                                                <w:kern w:val="24"/>
                                                                <w:lang w:val="en-US"/>
                                                              </w:rPr>
                                                            </w:pPr>
                                                            <w:r w:rsidRPr="00891894">
                                                              <w:rPr>
                                                                <w:rFonts w:ascii="Times New Roman" w:hAnsi="Times New Roman"/>
                                                                <w:color w:val="000000" w:themeColor="dark1"/>
                                                                <w:kern w:val="24"/>
                                                              </w:rPr>
                                                              <w:t>Салқындату</w:t>
                                                            </w:r>
                                                            <w:r>
                                                              <w:rPr>
                                                                <w:rFonts w:ascii="Times New Roman" w:hAnsi="Times New Roman"/>
                                                                <w:color w:val="000000" w:themeColor="dark1"/>
                                                                <w:kern w:val="24"/>
                                                              </w:rPr>
                                                              <w:t xml:space="preserve"> -15С</w:t>
                                                            </w:r>
                                                            <w:r w:rsidRPr="0000352C">
                                                              <w:rPr>
                                                                <w:rFonts w:ascii="Times New Roman" w:hAnsi="Times New Roman"/>
                                                                <w:color w:val="000000" w:themeColor="dark1"/>
                                                                <w:kern w:val="24"/>
                                                                <w:vertAlign w:val="superscript"/>
                                                              </w:rPr>
                                                              <w:t>0</w:t>
                                                            </w:r>
                                                            <w:r>
                                                              <w:rPr>
                                                                <w:rFonts w:ascii="Times New Roman" w:hAnsi="Times New Roman"/>
                                                                <w:color w:val="000000" w:themeColor="dark1"/>
                                                                <w:kern w:val="24"/>
                                                                <w:lang w:val="en-US"/>
                                                              </w:rPr>
                                                              <w:t>С</w:t>
                                                            </w:r>
                                                          </w:p>
                                                          <w:p w14:paraId="08896D28" w14:textId="77777777" w:rsidR="00066D13" w:rsidRPr="00891894" w:rsidRDefault="00066D13" w:rsidP="000675F3">
                                                            <w:pPr>
                                                              <w:jc w:val="center"/>
                                                              <w:rPr>
                                                                <w:rFonts w:ascii="Times New Roman" w:hAnsi="Times New Roman"/>
                                                              </w:rPr>
                                                            </w:pPr>
                                                            <w:r w:rsidRPr="00891894">
                                                              <w:rPr>
                                                                <w:rFonts w:ascii="Times New Roman" w:hAnsi="Times New Roman"/>
                                                                <w:color w:val="000000" w:themeColor="dark1"/>
                                                                <w:kern w:val="24"/>
                                                              </w:rPr>
                                                              <w:t xml:space="preserve"> </w:t>
                                                            </w:r>
                                                          </w:p>
                                                        </w:txbxContent>
                                                      </v:textbox>
                                                    </v:rect>
                                                    <v:rect id="Прямоугольник 345" o:spid="_x0000_s1298" style="position:absolute;left:5483;top:15190;width:19093;height:2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" fillcolor="#82a0d7 [2164]" strokecolor="#4472c4 [3204]" strokeweight=".5pt">
                                                      <v:fill color2="#678ccf [2612]" rotate="t" colors="0 #a8b7df;.5 #9aabd9;1 #879ed7" focus="100%" type="gradient">
                                                        <o:fill v:ext="view" type="gradientUnscaled"/>
                                                      </v:fill>
                                                      <v:textbox>
                                                        <w:txbxContent>
                                                          <w:p w14:paraId="1B2D5892" w14:textId="49EE2181" w:rsidR="00066D13" w:rsidRPr="0000352C" w:rsidRDefault="00066D13" w:rsidP="000675F3">
                                                            <w:pPr>
                                                              <w:jc w:val="center"/>
                                                              <w:rPr>
                                                                <w:rFonts w:ascii="Times New Roman" w:hAnsi="Times New Roman"/>
                                                                <w:lang w:val="en-US"/>
                                                              </w:rPr>
                                                            </w:pPr>
                                                            <w:r w:rsidRPr="00891894">
                                                              <w:rPr>
                                                                <w:rFonts w:ascii="Times New Roman" w:hAnsi="Times New Roman"/>
                                                                <w:color w:val="000000" w:themeColor="dark1"/>
                                                                <w:kern w:val="24"/>
                                                              </w:rPr>
                                                              <w:t>Шикізатты өңдеу</w:t>
                                                            </w:r>
                                                            <w:r>
                                                              <w:rPr>
                                                                <w:rFonts w:ascii="Times New Roman" w:hAnsi="Times New Roman"/>
                                                                <w:color w:val="000000" w:themeColor="dark1"/>
                                                                <w:kern w:val="24"/>
                                                              </w:rPr>
                                                              <w:t xml:space="preserve"> </w:t>
                                                            </w:r>
                                                            <w:r>
                                                              <w:rPr>
                                                                <w:rFonts w:ascii="Times New Roman" w:hAnsi="Times New Roman"/>
                                                                <w:color w:val="000000" w:themeColor="dark1"/>
                                                                <w:kern w:val="24"/>
                                                                <w:lang w:val="ru-RU"/>
                                                              </w:rPr>
                                                              <w:t xml:space="preserve"> </w:t>
                                                            </w:r>
                                                            <w:r>
                                                              <w:rPr>
                                                                <w:rFonts w:ascii="Times New Roman" w:hAnsi="Times New Roman"/>
                                                                <w:color w:val="000000" w:themeColor="dark1"/>
                                                                <w:kern w:val="24"/>
                                                              </w:rPr>
                                                              <w:t>30</w:t>
                                                            </w:r>
                                                            <w:r w:rsidRPr="0000352C">
                                                              <w:rPr>
                                                                <w:rFonts w:ascii="Times New Roman" w:hAnsi="Times New Roman"/>
                                                                <w:color w:val="000000" w:themeColor="dark1"/>
                                                                <w:kern w:val="24"/>
                                                                <w:vertAlign w:val="superscript"/>
                                                              </w:rPr>
                                                              <w:t>0</w:t>
                                                            </w:r>
                                                            <w:r>
                                                              <w:rPr>
                                                                <w:rFonts w:ascii="Times New Roman" w:hAnsi="Times New Roman"/>
                                                                <w:color w:val="000000" w:themeColor="dark1"/>
                                                                <w:kern w:val="24"/>
                                                                <w:vertAlign w:val="superscript"/>
                                                                <w:lang w:val="en-US"/>
                                                              </w:rPr>
                                                              <w:t xml:space="preserve"> </w:t>
                                                            </w:r>
                                                            <w:r>
                                                              <w:rPr>
                                                                <w:rFonts w:ascii="Times New Roman" w:hAnsi="Times New Roman"/>
                                                                <w:color w:val="000000" w:themeColor="dark1"/>
                                                                <w:kern w:val="24"/>
                                                                <w:lang w:val="en-US"/>
                                                              </w:rPr>
                                                              <w:t>С</w:t>
                                                            </w:r>
                                                          </w:p>
                                                        </w:txbxContent>
                                                      </v:textbox>
                                                    </v:rect>
                                                    <v:rect id="Прямоугольник 346" o:spid="_x0000_s1299" style="position:absolute;left:5537;top:19933;width:19039;height:43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" fillcolor="#82a0d7 [2164]" strokecolor="#4472c4 [3204]" strokeweight=".5pt">
                                                      <v:fill color2="#678ccf [2612]" rotate="t" colors="0 #a8b7df;.5 #9aabd9;1 #879ed7" focus="100%" type="gradient">
                                                        <o:fill v:ext="view" type="gradientUnscaled"/>
                                                      </v:fill>
                                                      <v:textbox>
                                                        <w:txbxContent>
                                                          <w:p w14:paraId="35ABA5FE" w14:textId="77777777" w:rsidR="00066D13" w:rsidRPr="00891894" w:rsidRDefault="00066D13" w:rsidP="000675F3">
                                                            <w:pPr>
                                                              <w:jc w:val="center"/>
                                                              <w:rPr>
                                                                <w:rFonts w:ascii="Times New Roman" w:hAnsi="Times New Roman"/>
                                                              </w:rPr>
                                                            </w:pPr>
                                                            <w:r w:rsidRPr="00891894">
                                                              <w:rPr>
                                                                <w:rFonts w:ascii="Times New Roman" w:hAnsi="Times New Roman"/>
                                                                <w:color w:val="000000" w:themeColor="dark1"/>
                                                                <w:kern w:val="24"/>
                                                              </w:rPr>
                                                              <w:t>Құрылымдарына бөлу (қабығы, жұмсағы, дәндері)</w:t>
                                                            </w:r>
                                                          </w:p>
                                                        </w:txbxContent>
                                                      </v:textbox>
                                                    </v:rect>
                                                    <v:rect id="Прямоугольник 347" o:spid="_x0000_s1300" style="position:absolute;left:5692;top:26407;width:19129;height:2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" fillcolor="#82a0d7 [2164]" strokecolor="#4472c4 [3204]" strokeweight=".5pt">
                                                      <v:fill color2="#678ccf [2612]" rotate="t" colors="0 #a8b7df;.5 #9aabd9;1 #879ed7" focus="100%" type="gradient">
                                                        <o:fill v:ext="view" type="gradientUnscaled"/>
                                                      </v:fill>
                                                      <v:textbox>
                                                        <w:txbxContent>
                                                          <w:p w14:paraId="150BC9A8" w14:textId="77777777" w:rsidR="00066D13" w:rsidRPr="00891894" w:rsidRDefault="00066D13" w:rsidP="000675F3">
                                                            <w:pPr>
                                                              <w:jc w:val="center"/>
                                                              <w:rPr>
                                                                <w:rFonts w:ascii="Times New Roman" w:hAnsi="Times New Roman"/>
                                                              </w:rPr>
                                                            </w:pPr>
                                                            <w:r w:rsidRPr="00891894">
                                                              <w:rPr>
                                                                <w:rFonts w:ascii="Times New Roman" w:hAnsi="Times New Roman"/>
                                                                <w:color w:val="000000" w:themeColor="dark1"/>
                                                                <w:kern w:val="24"/>
                                                              </w:rPr>
                                                              <w:t xml:space="preserve">Сығынды алу  </w:t>
                                                            </w:r>
                                                          </w:p>
                                                        </w:txbxContent>
                                                      </v:textbox>
                                                    </v:rect>
                                                    <v:rect id="Прямоугольник 348" o:spid="_x0000_s1301" style="position:absolute;left:-72;top:46421;width:29788;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" fillcolor="#82a0d7 [2164]" strokecolor="#4472c4 [3204]" strokeweight=".5pt">
                                                      <v:fill color2="#678ccf [2612]" rotate="t" colors="0 #a8b7df;.5 #9aabd9;1 #879ed7" focus="100%" type="gradient">
                                                        <o:fill v:ext="view" type="gradientUnscaled"/>
                                                      </v:fill>
                                                      <v:textbox>
                                                        <w:txbxContent>
                                                          <w:p w14:paraId="0043F758" w14:textId="77777777" w:rsidR="00066D13" w:rsidRPr="00891894" w:rsidRDefault="00066D13" w:rsidP="000675F3">
                                                            <w:pPr>
                                                              <w:jc w:val="center"/>
                                                              <w:rPr>
                                                                <w:rFonts w:ascii="Times New Roman" w:hAnsi="Times New Roman"/>
                                                              </w:rPr>
                                                            </w:pPr>
                                                            <w:r w:rsidRPr="00891894">
                                                              <w:rPr>
                                                                <w:rFonts w:ascii="Times New Roman" w:hAnsi="Times New Roman"/>
                                                                <w:color w:val="000000" w:themeColor="dark1"/>
                                                                <w:kern w:val="24"/>
                                                              </w:rPr>
                                                              <w:t>Ұнтақтау</w:t>
                                                            </w:r>
                                                          </w:p>
                                                        </w:txbxContent>
                                                      </v:textbox>
                                                    </v:rect>
                                                    <v:rect id="Прямоугольник 349" o:spid="_x0000_s1302" style="position:absolute;left:-155;top:50017;width:30140;height:2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" fillcolor="#82a0d7 [2164]" strokecolor="#4472c4 [3204]" strokeweight=".5pt">
                                                      <v:fill color2="#678ccf [2612]" rotate="t" colors="0 #a8b7df;.5 #9aabd9;1 #879ed7" focus="100%" type="gradient">
                                                        <o:fill v:ext="view" type="gradientUnscaled"/>
                                                      </v:fill>
                                                      <v:textbox>
                                                        <w:txbxContent>
                                                          <w:p w14:paraId="4A749F1E" w14:textId="77777777" w:rsidR="00066D13" w:rsidRPr="00891894" w:rsidRDefault="00066D13" w:rsidP="000675F3">
                                                            <w:pPr>
                                                              <w:jc w:val="center"/>
                                                              <w:rPr>
                                                                <w:rFonts w:ascii="Times New Roman" w:hAnsi="Times New Roman"/>
                                                              </w:rPr>
                                                            </w:pPr>
                                                            <w:r w:rsidRPr="00891894">
                                                              <w:rPr>
                                                                <w:rFonts w:ascii="Times New Roman" w:hAnsi="Times New Roman"/>
                                                                <w:color w:val="000000" w:themeColor="dark1"/>
                                                                <w:kern w:val="24"/>
                                                              </w:rPr>
                                                              <w:t>Қаптау және сақтау</w:t>
                                                            </w:r>
                                                            <w:r>
                                                              <w:rPr>
                                                                <w:rFonts w:ascii="Times New Roman" w:hAnsi="Times New Roman"/>
                                                                <w:color w:val="000000" w:themeColor="dark1"/>
                                                                <w:kern w:val="24"/>
                                                              </w:rPr>
                                                              <w:t xml:space="preserve"> (12 ай)</w:t>
                                                            </w:r>
                                                            <w:r w:rsidRPr="00891894">
                                                              <w:rPr>
                                                                <w:rFonts w:ascii="Times New Roman" w:hAnsi="Times New Roman"/>
                                                                <w:color w:val="000000" w:themeColor="dark1"/>
                                                                <w:kern w:val="24"/>
                                                              </w:rPr>
                                                              <w:t xml:space="preserve">  </w:t>
                                                            </w:r>
                                                          </w:p>
                                                        </w:txbxContent>
                                                      </v:textbox>
                                                    </v:rect>
                                                    <v:rect id="Прямоугольник 350" o:spid="_x0000_s1303" style="position:absolute;left:123;top:38717;width:29789;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" fillcolor="#82a0d7 [2164]" strokecolor="#4472c4 [3204]" strokeweight=".5pt">
                                                      <v:fill color2="#678ccf [2612]" rotate="t" colors="0 #a8b7df;.5 #9aabd9;1 #879ed7" focus="100%" type="gradient">
                                                        <o:fill v:ext="view" type="gradientUnscaled"/>
                                                      </v:fill>
                                                      <v:textbox>
                                                        <w:txbxContent>
                                                          <w:p w14:paraId="77092BEC" w14:textId="77777777" w:rsidR="00066D13" w:rsidRPr="00891894" w:rsidRDefault="00066D13" w:rsidP="000675F3">
                                                            <w:pPr>
                                                              <w:jc w:val="center"/>
                                                              <w:rPr>
                                                                <w:rFonts w:ascii="Times New Roman" w:hAnsi="Times New Roman"/>
                                                                <w:color w:val="000000" w:themeColor="text1"/>
                                                              </w:rPr>
                                                            </w:pPr>
                                                            <w:r w:rsidRPr="00891894">
                                                              <w:rPr>
                                                                <w:rFonts w:ascii="Times New Roman" w:hAnsi="Times New Roman"/>
                                                                <w:color w:val="000000" w:themeColor="text1"/>
                                                                <w:kern w:val="24"/>
                                                              </w:rPr>
                                                              <w:t>Кептіру (қалдықтары)</w:t>
                                                            </w:r>
                                                            <w:r>
                                                              <w:rPr>
                                                                <w:rFonts w:ascii="Times New Roman" w:hAnsi="Times New Roman"/>
                                                                <w:color w:val="000000" w:themeColor="text1"/>
                                                                <w:kern w:val="24"/>
                                                              </w:rPr>
                                                              <w:t xml:space="preserve"> (45-50ºС)</w:t>
                                                            </w:r>
                                                          </w:p>
                                                        </w:txbxContent>
                                                      </v:textbox>
                                                    </v:rect>
                                                  </v:group>
                                                  <v:rect id="Прямоугольник 351" o:spid="_x0000_s1304" style="position:absolute;left:636;top:31642;width:8160;height:25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" fillcolor="#ffd555 [2167]" strokecolor="#ffc000 [3207]" strokeweight=".5pt">
                                                    <v:fill color2="#ffcc31 [2615]" rotate="t" colors="0 #ffdd9c;.5 #ffd78e;1 #ffd479" focus="100%" type="gradient">
                                                      <o:fill v:ext="view" type="gradientUnscaled"/>
                                                    </v:fill>
                                                    <v:textbox>
                                                      <w:txbxContent>
                                                        <w:p w14:paraId="35E6E5C9" w14:textId="77777777" w:rsidR="00066D13" w:rsidRPr="00891894" w:rsidRDefault="00066D13" w:rsidP="000675F3">
                                                          <w:pPr>
                                                            <w:jc w:val="center"/>
                                                            <w:rPr>
                                                              <w:rFonts w:ascii="Times New Roman" w:hAnsi="Times New Roman"/>
                                                              <w:color w:val="000000" w:themeColor="text1"/>
                                                              <w:lang w:val="kk-KZ"/>
                                                            </w:rPr>
                                                          </w:pPr>
                                                          <w:r w:rsidRPr="00891894">
                                                            <w:rPr>
                                                              <w:rFonts w:ascii="Times New Roman" w:hAnsi="Times New Roman"/>
                                                              <w:color w:val="000000" w:themeColor="text1"/>
                                                              <w:lang w:val="kk-KZ"/>
                                                            </w:rPr>
                                                            <w:t>қабығы</w:t>
                                                          </w:r>
                                                        </w:p>
                                                      </w:txbxContent>
                                                    </v:textbox>
                                                  </v:rect>
                                                  <v:rect id="Прямоугольник 352" o:spid="_x0000_s1305" style="position:absolute;left:11376;top:31636;width:7698;height:2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" fillcolor="#ffd555 [2167]" strokecolor="#ffc000 [3207]" strokeweight=".5pt">
                                                    <v:fill color2="#ffcc31 [2615]" rotate="t" colors="0 #ffdd9c;.5 #ffd78e;1 #ffd479" focus="100%" type="gradient">
                                                      <o:fill v:ext="view" type="gradientUnscaled"/>
                                                    </v:fill>
                                                    <v:textbox>
                                                      <w:txbxContent>
                                                        <w:p w14:paraId="760A1CF8" w14:textId="77777777" w:rsidR="00066D13" w:rsidRPr="00891894" w:rsidRDefault="00066D13" w:rsidP="000675F3">
                                                          <w:pPr>
                                                            <w:jc w:val="center"/>
                                                            <w:rPr>
                                                              <w:rFonts w:ascii="Times New Roman" w:hAnsi="Times New Roman"/>
                                                              <w:color w:val="000000" w:themeColor="text1"/>
                                                              <w:lang w:val="kk-KZ"/>
                                                            </w:rPr>
                                                          </w:pPr>
                                                          <w:r w:rsidRPr="00891894">
                                                            <w:rPr>
                                                              <w:rFonts w:ascii="Times New Roman" w:hAnsi="Times New Roman"/>
                                                              <w:color w:val="000000" w:themeColor="text1"/>
                                                              <w:lang w:val="kk-KZ"/>
                                                            </w:rPr>
                                                            <w:t>жұмсағы</w:t>
                                                          </w:r>
                                                        </w:p>
                                                      </w:txbxContent>
                                                    </v:textbox>
                                                  </v:rect>
                                                  <v:rect id="Прямоугольник 353" o:spid="_x0000_s1306" style="position:absolute;left:21690;top:31520;width:7003;height:2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" fillcolor="#ffd555 [2167]" strokecolor="#ffc000 [3207]" strokeweight=".5pt">
                                                    <v:fill color2="#ffcc31 [2615]" rotate="t" colors="0 #ffdd9c;.5 #ffd78e;1 #ffd479" focus="100%" type="gradient">
                                                      <o:fill v:ext="view" type="gradientUnscaled"/>
                                                    </v:fill>
                                                    <v:textbox>
                                                      <w:txbxContent>
                                                        <w:p w14:paraId="7D0644D6" w14:textId="77777777" w:rsidR="00066D13" w:rsidRPr="00891894" w:rsidRDefault="00066D13" w:rsidP="000675F3">
                                                          <w:pPr>
                                                            <w:jc w:val="center"/>
                                                            <w:rPr>
                                                              <w:rFonts w:ascii="Times New Roman" w:hAnsi="Times New Roman"/>
                                                              <w:color w:val="000000" w:themeColor="text1"/>
                                                              <w:lang w:val="kk-KZ"/>
                                                            </w:rPr>
                                                          </w:pPr>
                                                          <w:r w:rsidRPr="00891894">
                                                            <w:rPr>
                                                              <w:rFonts w:ascii="Times New Roman" w:hAnsi="Times New Roman"/>
                                                              <w:color w:val="000000" w:themeColor="text1"/>
                                                              <w:lang w:val="kk-KZ"/>
                                                            </w:rPr>
                                                            <w:t>дәндері</w:t>
                                                          </w:r>
                                                        </w:p>
                                                      </w:txbxContent>
                                                    </v:textbox>
                                                  </v:rect>
                                                </v:group>
                                                <v:group id="Группа 354" o:spid="_x0000_s1307" style="position:absolute;left:56322;top:5692;width:37717;height:60135" coordorigin="3617,5692" coordsize="37716,6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">
                                                  <v:shape id="Прямая со стрелкой 355" o:spid="_x0000_s1308" type="#_x0000_t32" style="position:absolute;left:13081;top:35750;width:76;height:20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" strokecolor="#4472c4 [3204]" strokeweight=".5pt">
                                                    <v:stroke endarrow="block" joinstyle="miter"/>
                                                  </v:shape>
                                                  <v:shape id="Прямая со стрелкой 356" o:spid="_x0000_s1309" type="#_x0000_t32" style="position:absolute;left:27305;top:35496;width:79;height:23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" strokecolor="#4472c4 [3204]" strokeweight=".5pt">
                                                    <v:stroke endarrow="block" joinstyle="miter"/>
                                                  </v:shape>
                                                  <v:shape id="Прямая со стрелкой 357" o:spid="_x0000_s1310" type="#_x0000_t32" style="position:absolute;left:27660;top:41892;width:0;height:29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" strokecolor="#4472c4 [3204]" strokeweight=".5pt">
                                                    <v:stroke endarrow="block" joinstyle="miter"/>
                                                  </v:shape>
                                                  <v:group id="Группа 358" o:spid="_x0000_s1311" style="position:absolute;left:3617;top:5692;width:37717;height:60135" coordorigin="3617,5692" coordsize="37716,6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shape id="Прямая со стрелкой 359" o:spid="_x0000_s1312" type="#_x0000_t32" style="position:absolute;left:14510;top:25069;width:80;height:53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" strokecolor="#4472c4 [3204]" strokeweight=".5pt">
                                                      <v:stroke endarrow="block" joinstyle="miter"/>
                                                    </v:shape>
                                                    <v:shape id="Прямая со стрелкой 360" o:spid="_x0000_s1313" type="#_x0000_t32" style="position:absolute;left:25624;top:25623;width:0;height:51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" strokecolor="#4472c4 [3204]" strokeweight=".5pt">
                                                      <v:stroke endarrow="block" joinstyle="miter"/>
                                                    </v:shape>
                                                    <v:group id="Группа 361" o:spid="_x0000_s1314" style="position:absolute;left:3617;top:5692;width:37717;height:60135" coordorigin="3617,5692" coordsize="37716,6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group id="Группа 362" o:spid="_x0000_s1315" style="position:absolute;left:10787;top:5692;width:15814;height:7082" coordorigin="-2039,1310" coordsize="15813,7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">
                                                        <v:rect id="Прямоугольник 363" o:spid="_x0000_s1316" style="position:absolute;left:-1967;top:1310;width:15741;height:2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" fillcolor="#82a0d7 [2164]" strokecolor="#4472c4 [3204]" strokeweight=".5pt">
                                                          <v:fill color2="#678ccf [2612]" rotate="t" colors="0 #a8b7df;.5 #9aabd9;1 #879ed7" focus="100%" type="gradient">
                                                            <o:fill v:ext="view" type="gradientUnscaled"/>
                                                          </v:fill>
                                                          <v:textbox>
                                                            <w:txbxContent>
                                                              <w:p w14:paraId="748BB190"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Пектин бар шикізат</w:t>
                                                                </w:r>
                                                              </w:p>
                                                            </w:txbxContent>
                                                          </v:textbox>
                                                        </v:rect>
                                                        <v:rect id="Прямоугольник 364" o:spid="_x0000_s1317" style="position:absolute;left:-2039;top:5538;width:15806;height:2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" fillcolor="#82a0d7 [2164]" strokecolor="#4472c4 [3204]" strokeweight=".5pt">
                                                          <v:fill color2="#678ccf [2612]" rotate="t" colors="0 #a8b7df;.5 #9aabd9;1 #879ed7" focus="100%" type="gradient">
                                                            <o:fill v:ext="view" type="gradientUnscaled"/>
                                                          </v:fill>
                                                          <v:textbox>
                                                            <w:txbxContent>
                                                              <w:p w14:paraId="2E27C9D7" w14:textId="77777777" w:rsidR="00066D13" w:rsidRPr="00EE20E1" w:rsidRDefault="00066D13" w:rsidP="000675F3">
                                                                <w:pPr>
                                                                  <w:jc w:val="center"/>
                                                                  <w:rPr>
                                                                    <w:rFonts w:ascii="Times New Roman" w:hAnsi="Times New Roman"/>
                                                                    <w:sz w:val="20"/>
                                                                    <w:lang w:val="kk-KZ"/>
                                                                  </w:rPr>
                                                                </w:pPr>
                                                                <w:r w:rsidRPr="00EE20E1">
                                                                  <w:rPr>
                                                                    <w:rFonts w:ascii="Times New Roman" w:hAnsi="Times New Roman"/>
                                                                    <w:sz w:val="20"/>
                                                                    <w:lang w:val="kk-KZ"/>
                                                                  </w:rPr>
                                                                  <w:t>Суды алу</w:t>
                                                                </w:r>
                                                              </w:p>
                                                            </w:txbxContent>
                                                          </v:textbox>
                                                        </v:rect>
                                                      </v:group>
                                                      <v:group id="Группа 365" o:spid="_x0000_s1318" style="position:absolute;left:3617;top:13154;width:37717;height:52673" coordorigin="4984,3309" coordsize="44281,47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">
                                                        <v:rect id="Прямоугольник 366" o:spid="_x0000_s1319" style="position:absolute;left:13486;top:4069;width:18628;height:37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" fillcolor="#82a0d7 [2164]" strokecolor="#4472c4 [3204]" strokeweight=".5pt">
                                                          <v:fill color2="#678ccf [2612]" rotate="t" colors="0 #a8b7df;.5 #9aabd9;1 #879ed7" focus="100%" type="gradient">
                                                            <o:fill v:ext="view" type="gradientUnscaled"/>
                                                          </v:fill>
                                                          <v:textbox>
                                                            <w:txbxContent>
                                                              <w:p w14:paraId="4776FF91" w14:textId="77777777" w:rsidR="00066D13" w:rsidRPr="00EE20E1" w:rsidRDefault="00066D13" w:rsidP="000675F3">
                                                                <w:pPr>
                                                                  <w:jc w:val="center"/>
                                                                  <w:rPr>
                                                                    <w:rFonts w:ascii="Times New Roman" w:hAnsi="Times New Roman"/>
                                                                    <w:sz w:val="20"/>
                                                                    <w:lang w:val="kk-KZ"/>
                                                                  </w:rPr>
                                                                </w:pPr>
                                                                <w:r w:rsidRPr="00EE20E1">
                                                                  <w:rPr>
                                                                    <w:rFonts w:ascii="Times New Roman" w:hAnsi="Times New Roman"/>
                                                                    <w:sz w:val="20"/>
                                                                    <w:lang w:val="kk-KZ"/>
                                                                  </w:rPr>
                                                                  <w:t>Қышқылмен экстракциялау</w:t>
                                                                </w:r>
                                                              </w:p>
                                                            </w:txbxContent>
                                                          </v:textbox>
                                                        </v:rect>
                                                        <v:rect id="Прямоугольник 367" o:spid="_x0000_s1320" style="position:absolute;left:13708;top:9054;width:18650;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" fillcolor="#82a0d7 [2164]" strokecolor="#4472c4 [3204]" strokeweight=".5pt">
                                                          <v:fill color2="#678ccf [2612]" rotate="t" colors="0 #a8b7df;.5 #9aabd9;1 #879ed7" focus="100%" type="gradient">
                                                            <o:fill v:ext="view" type="gradientUnscaled"/>
                                                          </v:fill>
                                                          <v:textbox>
                                                            <w:txbxContent>
                                                              <w:p w14:paraId="3B373BF0"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Ерітіндіні тазарту</w:t>
                                                                </w:r>
                                                              </w:p>
                                                            </w:txbxContent>
                                                          </v:textbox>
                                                        </v:rect>
                                                        <v:rect id="Прямоугольник 368" o:spid="_x0000_s1321" style="position:absolute;left:13787;top:12873;width:18693;height:35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" fillcolor="#82a0d7 [2164]" strokecolor="#4472c4 [3204]" strokeweight=".5pt">
                                                          <v:fill color2="#678ccf [2612]" rotate="t" colors="0 #a8b7df;.5 #9aabd9;1 #879ed7" focus="100%" type="gradient">
                                                            <o:fill v:ext="view" type="gradientUnscaled"/>
                                                          </v:fill>
                                                          <v:textbox>
                                                            <w:txbxContent>
                                                              <w:p w14:paraId="51032CFE"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Тазартылған сығынды</w:t>
                                                                </w:r>
                                                              </w:p>
                                                            </w:txbxContent>
                                                          </v:textbox>
                                                        </v:rect>
                                                        <v:rect id="Прямоугольник 369" o:spid="_x0000_s1322" style="position:absolute;left:11165;top:19111;width:14065;height:4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" fillcolor="#82a0d7 [2164]" strokecolor="#4472c4 [3204]" strokeweight=".5pt">
                                                          <v:fill color2="#678ccf [2612]" rotate="t" colors="0 #a8b7df;.5 #9aabd9;1 #879ed7" focus="100%" type="gradient">
                                                            <o:fill v:ext="view" type="gradientUnscaled"/>
                                                          </v:fill>
                                                          <v:textbox>
                                                            <w:txbxContent>
                                                              <w:p w14:paraId="01E1FF11" w14:textId="77777777" w:rsidR="00066D13" w:rsidRPr="00EA5EDA" w:rsidRDefault="00066D13" w:rsidP="000675F3">
                                                                <w:pPr>
                                                                  <w:jc w:val="center"/>
                                                                  <w:rPr>
                                                                    <w:rFonts w:ascii="Times New Roman" w:hAnsi="Times New Roman"/>
                                                                    <w:color w:val="000000" w:themeColor="text1"/>
                                                                    <w:lang w:val="kk-KZ"/>
                                                                  </w:rPr>
                                                                </w:pPr>
                                                                <w:r w:rsidRPr="00EA5EDA">
                                                                  <w:rPr>
                                                                    <w:rFonts w:ascii="Times New Roman" w:hAnsi="Times New Roman"/>
                                                                    <w:color w:val="000000" w:themeColor="text1"/>
                                                                    <w:lang w:val="kk-KZ"/>
                                                                  </w:rPr>
                                                                  <w:t xml:space="preserve">Шоғырландыру </w:t>
                                                                </w:r>
                                                              </w:p>
                                                            </w:txbxContent>
                                                          </v:textbox>
                                                        </v:rect>
                                                        <v:rect id="Прямоугольник 370" o:spid="_x0000_s1323" style="position:absolute;left:35666;top:3309;width:13136;height:5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" fillcolor="#82a0d7 [2164]" strokecolor="#4472c4 [3204]" strokeweight=".5pt">
                                                          <v:fill color2="#678ccf [2612]" rotate="t" colors="0 #a8b7df;.5 #9aabd9;1 #879ed7" focus="100%" type="gradient">
                                                            <o:fill v:ext="view" type="gradientUnscaled"/>
                                                          </v:fill>
                                                          <v:textbox>
                                                            <w:txbxContent>
                                                              <w:p w14:paraId="5602ED24"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Пайдаланылған шикізат</w:t>
                                                                </w:r>
                                                              </w:p>
                                                            </w:txbxContent>
                                                          </v:textbox>
                                                        </v:rect>
                                                        <v:rect id="Прямоугольник 371" o:spid="_x0000_s1324" style="position:absolute;left:35223;top:11047;width:14042;height:49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" fillcolor="#82a0d7 [2164]" strokecolor="#4472c4 [3204]" strokeweight=".5pt">
                                                          <v:fill color2="#678ccf [2612]" rotate="t" colors="0 #a8b7df;.5 #9aabd9;1 #879ed7" focus="100%" type="gradient">
                                                            <o:fill v:ext="view" type="gradientUnscaled"/>
                                                          </v:fill>
                                                          <v:textbox>
                                                            <w:txbxContent>
                                                              <w:p w14:paraId="4950603C"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 xml:space="preserve">Бейтараптандыру </w:t>
                                                                </w:r>
                                                              </w:p>
                                                            </w:txbxContent>
                                                          </v:textbox>
                                                        </v:rect>
                                                        <v:rect id="Прямоугольник 372" o:spid="_x0000_s1325" style="position:absolute;left:27499;top:19254;width:13496;height:4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" fillcolor="#82a0d7 [2164]" strokecolor="#4472c4 [3204]" strokeweight=".5pt">
                                                          <v:fill color2="#678ccf [2612]" rotate="t" colors="0 #a8b7df;.5 #9aabd9;1 #879ed7" focus="100%" type="gradient">
                                                            <o:fill v:ext="view" type="gradientUnscaled"/>
                                                          </v:fill>
                                                          <v:textbox>
                                                            <w:txbxContent>
                                                              <w:p w14:paraId="2B88CCB1" w14:textId="77777777" w:rsidR="00066D13" w:rsidRPr="00EA5EDA" w:rsidRDefault="00066D13" w:rsidP="000675F3">
                                                                <w:pPr>
                                                                  <w:jc w:val="center"/>
                                                                  <w:rPr>
                                                                    <w:rFonts w:ascii="Times New Roman" w:hAnsi="Times New Roman"/>
                                                                    <w:color w:val="000000" w:themeColor="text1"/>
                                                                    <w:lang w:val="en-US"/>
                                                                  </w:rPr>
                                                                </w:pPr>
                                                                <w:r w:rsidRPr="00EA5EDA">
                                                                  <w:rPr>
                                                                    <w:rFonts w:ascii="Times New Roman" w:hAnsi="Times New Roman"/>
                                                                    <w:color w:val="000000" w:themeColor="text1"/>
                                                                    <w:lang w:val="kk-KZ"/>
                                                                  </w:rPr>
                                                                  <w:t xml:space="preserve">Тұндыру </w:t>
                                                                </w:r>
                                                                <w:r w:rsidRPr="00EA5EDA">
                                                                  <w:rPr>
                                                                    <w:rFonts w:ascii="Times New Roman" w:hAnsi="Times New Roman"/>
                                                                    <w:color w:val="000000" w:themeColor="text1"/>
                                                                    <w:lang w:val="en-US"/>
                                                                  </w:rPr>
                                                                  <w:t>MeCi</w:t>
                                                                </w:r>
                                                              </w:p>
                                                            </w:txbxContent>
                                                          </v:textbox>
                                                        </v:rect>
                                                        <v:rect id="Прямоугольник 373" o:spid="_x0000_s1326" style="position:absolute;left:4986;top:25574;width:15099;height:4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" fillcolor="#82a0d7 [2164]" strokecolor="#4472c4 [3204]" strokeweight=".5pt">
                                                          <v:fill color2="#678ccf [2612]" rotate="t" colors="0 #a8b7df;.5 #9aabd9;1 #879ed7" focus="100%" type="gradient">
                                                            <o:fill v:ext="view" type="gradientUnscaled"/>
                                                          </v:fill>
                                                          <v:textbox>
                                                            <w:txbxContent>
                                                              <w:p w14:paraId="3A21758C" w14:textId="77777777" w:rsidR="00066D13" w:rsidRPr="00EE20E1" w:rsidRDefault="00066D13" w:rsidP="000675F3">
                                                                <w:pPr>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 xml:space="preserve">Спиртпен тұндыру  </w:t>
                                                                </w:r>
                                                              </w:p>
                                                            </w:txbxContent>
                                                          </v:textbox>
                                                        </v:rect>
                                                        <v:rect id="Прямоугольник 374" o:spid="_x0000_s1327" style="position:absolute;left:4984;top:31305;width:15098;height:52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" fillcolor="#82a0d7 [2164]" strokecolor="#4472c4 [3204]" strokeweight=".5pt">
                                                          <v:fill color2="#678ccf [2612]" rotate="t" colors="0 #a8b7df;.5 #9aabd9;1 #879ed7" focus="100%" type="gradient">
                                                            <o:fill v:ext="view" type="gradientUnscaled"/>
                                                          </v:fill>
                                                          <v:textbox>
                                                            <w:txbxContent>
                                                              <w:p w14:paraId="30A74E22" w14:textId="77777777" w:rsidR="00066D13" w:rsidRPr="00EE20E1" w:rsidRDefault="00066D13" w:rsidP="000675F3">
                                                                <w:pPr>
                                                                  <w:jc w:val="center"/>
                                                                  <w:rPr>
                                                                    <w:rFonts w:ascii="Times New Roman" w:hAnsi="Times New Roman"/>
                                                                    <w:color w:val="000000" w:themeColor="text1"/>
                                                                    <w:sz w:val="20"/>
                                                                    <w:lang w:val="kk-KZ"/>
                                                                  </w:rPr>
                                                                </w:pPr>
                                                                <w:r w:rsidRPr="00EE20E1">
                                                                  <w:rPr>
                                                                    <w:rStyle w:val="ezkurwreuab5ozgtqnkl"/>
                                                                    <w:rFonts w:ascii="Times New Roman" w:hAnsi="Times New Roman"/>
                                                                    <w:color w:val="000000" w:themeColor="text1"/>
                                                                    <w:sz w:val="20"/>
                                                                  </w:rPr>
                                                                  <w:t>Центрифугалау,</w:t>
                                                                </w:r>
                                                                <w:r w:rsidRPr="00EE20E1">
                                                                  <w:rPr>
                                                                    <w:rFonts w:ascii="Times New Roman" w:hAnsi="Times New Roman"/>
                                                                    <w:color w:val="000000" w:themeColor="text1"/>
                                                                    <w:sz w:val="20"/>
                                                                  </w:rPr>
                                                                  <w:t xml:space="preserve"> </w:t>
                                                                </w:r>
                                                                <w:r w:rsidRPr="00EE20E1">
                                                                  <w:rPr>
                                                                    <w:rStyle w:val="ezkurwreuab5ozgtqnkl"/>
                                                                    <w:rFonts w:ascii="Times New Roman" w:hAnsi="Times New Roman"/>
                                                                    <w:color w:val="000000" w:themeColor="text1"/>
                                                                    <w:sz w:val="20"/>
                                                                  </w:rPr>
                                                                  <w:t>ұнтақтау</w:t>
                                                                </w:r>
                                                              </w:p>
                                                            </w:txbxContent>
                                                          </v:textbox>
                                                        </v:rect>
                                                        <v:rect id="Прямоугольник 375" o:spid="_x0000_s1328" style="position:absolute;left:28756;top:25655;width:15098;height:37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" fillcolor="#82a0d7 [2164]" strokecolor="#4472c4 [3204]" strokeweight=".5pt">
                                                          <v:fill color2="#678ccf [2612]" rotate="t" colors="0 #a8b7df;.5 #9aabd9;1 #879ed7" focus="100%" type="gradient">
                                                            <o:fill v:ext="view" type="gradientUnscaled"/>
                                                          </v:fill>
                                                          <v:textbox>
                                                            <w:txbxContent>
                                                              <w:p w14:paraId="1D6D32C3" w14:textId="77777777" w:rsidR="00066D13" w:rsidRPr="00EE20E1" w:rsidRDefault="00066D13" w:rsidP="000675F3">
                                                                <w:pPr>
                                                                  <w:jc w:val="center"/>
                                                                  <w:rPr>
                                                                    <w:rFonts w:ascii="Times New Roman" w:hAnsi="Times New Roman"/>
                                                                    <w:color w:val="000000" w:themeColor="text1"/>
                                                                    <w:sz w:val="20"/>
                                                                    <w:lang w:val="en-US"/>
                                                                  </w:rPr>
                                                                </w:pPr>
                                                                <w:r w:rsidRPr="00EE20E1">
                                                                  <w:rPr>
                                                                    <w:rFonts w:ascii="Times New Roman" w:hAnsi="Times New Roman"/>
                                                                    <w:color w:val="000000" w:themeColor="text1"/>
                                                                    <w:sz w:val="20"/>
                                                                    <w:lang w:val="kk-KZ"/>
                                                                  </w:rPr>
                                                                  <w:t>Престеу, ұнтақтау</w:t>
                                                                </w:r>
                                                              </w:p>
                                                            </w:txbxContent>
                                                          </v:textbox>
                                                        </v:rect>
                                                        <v:rect id="Прямоугольник 376" o:spid="_x0000_s1329" style="position:absolute;left:21897;top:31927;width:15099;height:2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" fillcolor="#82a0d7 [2164]" strokecolor="#4472c4 [3204]" strokeweight=".5pt">
                                                          <v:fill color2="#678ccf [2612]" rotate="t" colors="0 #a8b7df;.5 #9aabd9;1 #879ed7" focus="100%" type="gradient">
                                                            <o:fill v:ext="view" type="gradientUnscaled"/>
                                                          </v:fill>
                                                          <v:textbox>
                                                            <w:txbxContent>
                                                              <w:p w14:paraId="01413677" w14:textId="77777777" w:rsidR="00066D13" w:rsidRPr="00EE20E1" w:rsidRDefault="00066D13" w:rsidP="000675F3">
                                                                <w:pPr>
                                                                  <w:jc w:val="center"/>
                                                                  <w:rPr>
                                                                    <w:rFonts w:ascii="Times New Roman" w:hAnsi="Times New Roman"/>
                                                                    <w:color w:val="000000" w:themeColor="text1"/>
                                                                    <w:sz w:val="20"/>
                                                                    <w:lang w:val="en-US"/>
                                                                  </w:rPr>
                                                                </w:pPr>
                                                                <w:r w:rsidRPr="00EE20E1">
                                                                  <w:rPr>
                                                                    <w:rFonts w:ascii="Times New Roman" w:hAnsi="Times New Roman"/>
                                                                    <w:color w:val="000000" w:themeColor="text1"/>
                                                                    <w:sz w:val="20"/>
                                                                    <w:lang w:val="kk-KZ"/>
                                                                  </w:rPr>
                                                                  <w:t>Шикі пектин</w:t>
                                                                </w:r>
                                                              </w:p>
                                                            </w:txbxContent>
                                                          </v:textbox>
                                                        </v:rect>
                                                        <v:rect id="Прямоугольник 377" o:spid="_x0000_s1330" style="position:absolute;left:22004;top:35614;width:15098;height:2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" fillcolor="#82a0d7 [2164]" strokecolor="#4472c4 [3204]" strokeweight=".5pt">
                                                          <v:fill color2="#678ccf [2612]" rotate="t" colors="0 #a8b7df;.5 #9aabd9;1 #879ed7" focus="100%" type="gradient">
                                                            <o:fill v:ext="view" type="gradientUnscaled"/>
                                                          </v:fill>
                                                          <v:textbox>
                                                            <w:txbxContent>
                                                              <w:p w14:paraId="3DD31B9E" w14:textId="77777777" w:rsidR="00066D13" w:rsidRPr="00EE20E1" w:rsidRDefault="00066D13" w:rsidP="000675F3">
                                                                <w:pPr>
                                                                  <w:jc w:val="center"/>
                                                                  <w:rPr>
                                                                    <w:rFonts w:ascii="Times New Roman" w:hAnsi="Times New Roman"/>
                                                                    <w:color w:val="000000" w:themeColor="text1"/>
                                                                    <w:sz w:val="20"/>
                                                                    <w:lang w:val="en-US"/>
                                                                  </w:rPr>
                                                                </w:pPr>
                                                                <w:r w:rsidRPr="00EE20E1">
                                                                  <w:rPr>
                                                                    <w:rFonts w:ascii="Times New Roman" w:hAnsi="Times New Roman"/>
                                                                    <w:color w:val="000000" w:themeColor="text1"/>
                                                                    <w:sz w:val="20"/>
                                                                    <w:lang w:val="kk-KZ"/>
                                                                  </w:rPr>
                                                                  <w:t>Спиртпен жуу</w:t>
                                                                </w:r>
                                                              </w:p>
                                                            </w:txbxContent>
                                                          </v:textbox>
                                                        </v:rect>
                                                        <v:rect id="Прямоугольник 378" o:spid="_x0000_s1331" style="position:absolute;left:22216;top:39360;width:15098;height:46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" fillcolor="#82a0d7 [2164]" strokecolor="#4472c4 [3204]" strokeweight=".5pt">
                                                          <v:fill color2="#678ccf [2612]" rotate="t" colors="0 #a8b7df;.5 #9aabd9;1 #879ed7" focus="100%" type="gradient">
                                                            <o:fill v:ext="view" type="gradientUnscaled"/>
                                                          </v:fill>
                                                          <v:textbox>
                                                            <w:txbxContent>
                                                              <w:p w14:paraId="66D75291" w14:textId="77777777" w:rsidR="00066D13" w:rsidRPr="00EE20E1" w:rsidRDefault="00066D13" w:rsidP="000675F3">
                                                                <w:pPr>
                                                                  <w:spacing w:after="0"/>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Сілтілі спиртпен буферлеу</w:t>
                                                                </w:r>
                                                              </w:p>
                                                            </w:txbxContent>
                                                          </v:textbox>
                                                        </v:rect>
                                                        <v:rect id="Прямоугольник 379" o:spid="_x0000_s1332" style="position:absolute;left:22215;top:44947;width:15098;height:2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" fillcolor="#82a0d7 [2164]" strokecolor="#4472c4 [3204]" strokeweight=".5pt">
                                                          <v:fill color2="#678ccf [2612]" rotate="t" colors="0 #a8b7df;.5 #9aabd9;1 #879ed7" focus="100%" type="gradient">
                                                            <o:fill v:ext="view" type="gradientUnscaled"/>
                                                          </v:fill>
                                                          <v:textbox>
                                                            <w:txbxContent>
                                                              <w:p w14:paraId="6D8765A1" w14:textId="77777777" w:rsidR="00066D13" w:rsidRPr="00EE20E1" w:rsidRDefault="00066D13" w:rsidP="000675F3">
                                                                <w:pPr>
                                                                  <w:spacing w:after="0"/>
                                                                  <w:jc w:val="center"/>
                                                                  <w:rPr>
                                                                    <w:rFonts w:ascii="Times New Roman" w:hAnsi="Times New Roman"/>
                                                                    <w:color w:val="000000" w:themeColor="text1"/>
                                                                    <w:sz w:val="20"/>
                                                                    <w:lang w:val="kk-KZ"/>
                                                                  </w:rPr>
                                                                </w:pPr>
                                                                <w:r w:rsidRPr="00EE20E1">
                                                                  <w:rPr>
                                                                    <w:rFonts w:ascii="Times New Roman" w:hAnsi="Times New Roman"/>
                                                                    <w:color w:val="000000" w:themeColor="text1"/>
                                                                    <w:sz w:val="20"/>
                                                                    <w:lang w:val="kk-KZ"/>
                                                                  </w:rPr>
                                                                  <w:t>Кептіру, ұнтақтау</w:t>
                                                                </w:r>
                                                              </w:p>
                                                            </w:txbxContent>
                                                          </v:textbox>
                                                        </v:rect>
                                                        <v:rect id="Прямоугольник 380" o:spid="_x0000_s1333" style="position:absolute;left:21894;top:48429;width:15799;height:2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" fillcolor="#ffc000" strokecolor="#ed7d31 [3205]" strokeweight=".5pt">
                                                          <v:textbox>
                                                            <w:txbxContent>
                                                              <w:p w14:paraId="7E52D356" w14:textId="77777777" w:rsidR="00066D13" w:rsidRPr="00EE20E1" w:rsidRDefault="00066D13" w:rsidP="000675F3">
                                                                <w:pPr>
                                                                  <w:jc w:val="center"/>
                                                                  <w:rPr>
                                                                    <w:rFonts w:ascii="Times New Roman" w:hAnsi="Times New Roman"/>
                                                                    <w:color w:val="000000" w:themeColor="text1"/>
                                                                    <w:sz w:val="20"/>
                                                                    <w:lang w:val="en-US"/>
                                                                  </w:rPr>
                                                                </w:pPr>
                                                                <w:r w:rsidRPr="00EE20E1">
                                                                  <w:rPr>
                                                                    <w:rFonts w:ascii="Times New Roman" w:hAnsi="Times New Roman"/>
                                                                    <w:color w:val="000000" w:themeColor="text1"/>
                                                                    <w:sz w:val="20"/>
                                                                    <w:lang w:val="kk-KZ"/>
                                                                  </w:rPr>
                                                                  <w:t>Пектин</w:t>
                                                                </w:r>
                                                              </w:p>
                                                            </w:txbxContent>
                                                          </v:textbox>
                                                        </v:rect>
                                                      </v:group>
                                                    </v:group>
                                                  </v:group>
                                                </v:group>
                                                <v:group id="Группа 381" o:spid="_x0000_s1334" style="position:absolute;top:7084;width:52752;height:41344" coordorigin=",7020" coordsize="52752,41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group id="Группа 382" o:spid="_x0000_s1335" style="position:absolute;top:16573;width:16777;height:31791" coordorigin="319,-8323" coordsize="16779,36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rect id="Прямоугольник 383" o:spid="_x0000_s1336" style="position:absolute;left:319;top:-8323;width:16319;height:6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" fillcolor="#ffdd9c" strokecolor="#ffc000" strokeweight=".5pt">
                                                      <v:fill color2="#ffd479" rotate="t" colors="0 #ffdd9c;.5 #ffd78e;1 #ffd479" focus="100%" type="gradient">
                                                        <o:fill v:ext="view" type="gradientUnscaled"/>
                                                      </v:fill>
                                                      <v:textbox>
                                                        <w:txbxContent>
                                                          <w:p w14:paraId="4A828234" w14:textId="77777777" w:rsidR="00066D13" w:rsidRPr="00EE20E1" w:rsidRDefault="00066D13" w:rsidP="000675F3">
                                                            <w:pPr>
                                                              <w:spacing w:after="0" w:line="240" w:lineRule="auto"/>
                                                              <w:jc w:val="center"/>
                                                              <w:rPr>
                                                                <w:rFonts w:ascii="Times New Roman" w:hAnsi="Times New Roman"/>
                                                                <w:sz w:val="20"/>
                                                                <w:lang w:val="kk-KZ"/>
                                                              </w:rPr>
                                                            </w:pPr>
                                                            <w:r w:rsidRPr="00EE20E1">
                                                              <w:rPr>
                                                                <w:rFonts w:ascii="Times New Roman" w:hAnsi="Times New Roman"/>
                                                                <w:sz w:val="20"/>
                                                                <w:lang w:val="kk-KZ"/>
                                                              </w:rPr>
                                                              <w:t xml:space="preserve">Кондитер өнімін араластыру </w:t>
                                                            </w:r>
                                                          </w:p>
                                                          <w:p w14:paraId="0BC9D764" w14:textId="77777777" w:rsidR="00066D13" w:rsidRPr="00EE20E1" w:rsidRDefault="00066D13" w:rsidP="000675F3">
                                                            <w:pPr>
                                                              <w:spacing w:after="0" w:line="240" w:lineRule="auto"/>
                                                              <w:jc w:val="center"/>
                                                              <w:rPr>
                                                                <w:rFonts w:ascii="Times New Roman" w:hAnsi="Times New Roman"/>
                                                                <w:b/>
                                                                <w:bCs/>
                                                                <w:sz w:val="20"/>
                                                                <w:lang w:val="kk-KZ"/>
                                                              </w:rPr>
                                                            </w:pPr>
                                                            <w:r w:rsidRPr="00EE20E1">
                                                              <w:rPr>
                                                                <w:rFonts w:ascii="Times New Roman" w:hAnsi="Times New Roman"/>
                                                                <w:sz w:val="20"/>
                                                                <w:lang w:val="kk-KZ"/>
                                                              </w:rPr>
                                                              <w:t>(рецептура бойынша)</w:t>
                                                            </w:r>
                                                          </w:p>
                                                        </w:txbxContent>
                                                      </v:textbox>
                                                    </v:rect>
                                                    <v:rect id="Прямоугольник 384" o:spid="_x0000_s1337" style="position:absolute;left:778;top:16384;width:16320;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" fillcolor="#ffdd9c" strokecolor="#ffc000" strokeweight=".5pt">
                                                      <v:fill color2="#ffd479" rotate="t" colors="0 #ffdd9c;.5 #ffd78e;1 #ffd479" focus="100%" type="gradient">
                                                        <o:fill v:ext="view" type="gradientUnscaled"/>
                                                      </v:fill>
                                                      <v:textbox>
                                                        <w:txbxContent>
                                                          <w:p w14:paraId="5958CA47" w14:textId="77777777" w:rsidR="00066D13" w:rsidRPr="00891894" w:rsidRDefault="00066D13" w:rsidP="000675F3">
                                                            <w:pPr>
                                                              <w:jc w:val="center"/>
                                                              <w:rPr>
                                                                <w:rFonts w:ascii="Times New Roman" w:hAnsi="Times New Roman"/>
                                                                <w:b/>
                                                                <w:bCs/>
                                                                <w:lang w:val="kk-KZ"/>
                                                              </w:rPr>
                                                            </w:pPr>
                                                            <w:r w:rsidRPr="00891894">
                                                              <w:rPr>
                                                                <w:rFonts w:ascii="Times New Roman" w:hAnsi="Times New Roman"/>
                                                                <w:lang w:val="kk-KZ"/>
                                                              </w:rPr>
                                                              <w:t>Қаптау</w:t>
                                                            </w:r>
                                                            <w:r>
                                                              <w:rPr>
                                                                <w:rFonts w:ascii="Times New Roman" w:hAnsi="Times New Roman"/>
                                                                <w:lang w:val="kk-KZ"/>
                                                              </w:rPr>
                                                              <w:t xml:space="preserve"> (6 данадан)</w:t>
                                                            </w:r>
                                                          </w:p>
                                                        </w:txbxContent>
                                                      </v:textbox>
                                                    </v:rect>
                                                    <v:rect id="Прямоугольник 385" o:spid="_x0000_s1338" style="position:absolute;left:637;top:22227;width:16320;height:5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" fillcolor="#ffdd9c" strokecolor="#ffc000" strokeweight=".5pt">
                                                      <v:fill color2="#ffd479" rotate="t" colors="0 #ffdd9c;.5 #ffd78e;1 #ffd479" focus="100%" type="gradient">
                                                        <o:fill v:ext="view" type="gradientUnscaled"/>
                                                      </v:fill>
                                                      <v:textbox>
                                                        <w:txbxContent>
                                                          <w:p w14:paraId="3E54F36A" w14:textId="77777777" w:rsidR="00066D13" w:rsidRDefault="00066D13" w:rsidP="000675F3">
                                                            <w:pPr>
                                                              <w:spacing w:after="0"/>
                                                              <w:jc w:val="center"/>
                                                              <w:rPr>
                                                                <w:rFonts w:ascii="Times New Roman" w:hAnsi="Times New Roman"/>
                                                                <w:lang w:val="kk-KZ"/>
                                                              </w:rPr>
                                                            </w:pPr>
                                                            <w:r w:rsidRPr="00891894">
                                                              <w:rPr>
                                                                <w:rFonts w:ascii="Times New Roman" w:hAnsi="Times New Roman"/>
                                                                <w:lang w:val="kk-KZ"/>
                                                              </w:rPr>
                                                              <w:t xml:space="preserve">Дайын өнімді сақтау </w:t>
                                                            </w:r>
                                                          </w:p>
                                                          <w:p w14:paraId="5C0AF961" w14:textId="77777777" w:rsidR="00066D13" w:rsidRPr="00891894" w:rsidRDefault="00066D13" w:rsidP="000675F3">
                                                            <w:pPr>
                                                              <w:spacing w:after="0"/>
                                                              <w:jc w:val="center"/>
                                                              <w:rPr>
                                                                <w:rFonts w:ascii="Times New Roman" w:hAnsi="Times New Roman"/>
                                                                <w:b/>
                                                                <w:bCs/>
                                                              </w:rPr>
                                                            </w:pPr>
                                                            <w:r w:rsidRPr="00891894">
                                                              <w:rPr>
                                                                <w:rFonts w:ascii="Times New Roman" w:hAnsi="Times New Roman"/>
                                                              </w:rPr>
                                                              <w:t>(1 ай)</w:t>
                                                            </w:r>
                                                          </w:p>
                                                        </w:txbxContent>
                                                      </v:textbox>
                                                    </v:rect>
                                                    <v:rect id="Прямоугольник 386" o:spid="_x0000_s1339" style="position:absolute;left:637;top:10428;width:16320;height:39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" fillcolor="#ffdd9c" strokecolor="#ffc000" strokeweight=".5pt">
                                                      <v:fill color2="#ffd479" rotate="t" colors="0 #ffdd9c;.5 #ffd78e;1 #ffd479" focus="100%" type="gradient">
                                                        <o:fill v:ext="view" type="gradientUnscaled"/>
                                                      </v:fill>
                                                      <v:textbox>
                                                        <w:txbxContent>
                                                          <w:p w14:paraId="2C0DF035" w14:textId="77777777" w:rsidR="00066D13" w:rsidRPr="00891894" w:rsidRDefault="00066D13" w:rsidP="000675F3">
                                                            <w:pPr>
                                                              <w:jc w:val="center"/>
                                                              <w:rPr>
                                                                <w:rFonts w:ascii="Times New Roman" w:hAnsi="Times New Roman"/>
                                                                <w:b/>
                                                                <w:bCs/>
                                                                <w:lang w:val="kk-KZ"/>
                                                              </w:rPr>
                                                            </w:pPr>
                                                            <w:r w:rsidRPr="00891894">
                                                              <w:rPr>
                                                                <w:rFonts w:ascii="Times New Roman" w:hAnsi="Times New Roman"/>
                                                                <w:lang w:val="kk-KZ"/>
                                                              </w:rPr>
                                                              <w:t>Суыту (20-22°С)</w:t>
                                                            </w:r>
                                                          </w:p>
                                                        </w:txbxContent>
                                                      </v:textbox>
                                                    </v:rect>
                                                    <v:rect id="Прямоугольник 387" o:spid="_x0000_s1340" style="position:absolute;left:637;top:1683;width:16320;height:6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" fillcolor="#ffdd9c" strokecolor="#ffc000" strokeweight=".5pt">
                                                      <v:fill color2="#ffd479" rotate="t" colors="0 #ffdd9c;.5 #ffd78e;1 #ffd479" focus="100%" type="gradient">
                                                        <o:fill v:ext="view" type="gradientUnscaled"/>
                                                      </v:fill>
                                                      <v:textbox>
                                                        <w:txbxContent>
                                                          <w:p w14:paraId="2DC4DF4C" w14:textId="77777777" w:rsidR="00066D13" w:rsidRDefault="00066D13" w:rsidP="000675F3">
                                                            <w:pPr>
                                                              <w:spacing w:after="0" w:line="240" w:lineRule="auto"/>
                                                              <w:jc w:val="center"/>
                                                              <w:rPr>
                                                                <w:rFonts w:ascii="Times New Roman" w:hAnsi="Times New Roman"/>
                                                                <w:lang w:val="kk-KZ"/>
                                                              </w:rPr>
                                                            </w:pPr>
                                                            <w:r w:rsidRPr="00891894">
                                                              <w:rPr>
                                                                <w:rFonts w:ascii="Times New Roman" w:hAnsi="Times New Roman"/>
                                                                <w:lang w:val="kk-KZ"/>
                                                              </w:rPr>
                                                              <w:t xml:space="preserve">Пісіру </w:t>
                                                            </w:r>
                                                          </w:p>
                                                          <w:p w14:paraId="74B7295E" w14:textId="77777777" w:rsidR="00066D13" w:rsidRPr="00BC1630" w:rsidRDefault="00066D13" w:rsidP="000675F3">
                                                            <w:pPr>
                                                              <w:spacing w:after="0" w:line="240" w:lineRule="auto"/>
                                                              <w:jc w:val="center"/>
                                                              <w:rPr>
                                                                <w:rFonts w:ascii="Times New Roman" w:hAnsi="Times New Roman"/>
                                                                <w:b/>
                                                                <w:bCs/>
                                                                <w:sz w:val="18"/>
                                                                <w:szCs w:val="18"/>
                                                              </w:rPr>
                                                            </w:pPr>
                                                            <w:r w:rsidRPr="00891894">
                                                              <w:rPr>
                                                                <w:rFonts w:ascii="Times New Roman" w:hAnsi="Times New Roman"/>
                                                                <w:lang w:val="kk-KZ"/>
                                                              </w:rPr>
                                                              <w:t>(150°С, 20-25 мин</w:t>
                                                            </w:r>
                                                            <w:r>
                                                              <w:rPr>
                                                                <w:rFonts w:ascii="Times New Roman" w:hAnsi="Times New Roman"/>
                                                                <w:sz w:val="18"/>
                                                                <w:szCs w:val="18"/>
                                                                <w:lang w:val="kk-KZ"/>
                                                              </w:rPr>
                                                              <w:t>.)</w:t>
                                                            </w:r>
                                                          </w:p>
                                                        </w:txbxContent>
                                                      </v:textbox>
                                                    </v:rect>
                                                  </v:group>
                                                  <v:line id="Прямая соединительная линия 388" o:spid="_x0000_s1341" style="position:absolute;flip:y;visibility:visible;mso-wrap-style:square" from="52701,7020" to="52752,36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" strokecolor="#4472c4 [3204]" strokeweight=".5pt">
                                                    <v:stroke joinstyle="miter"/>
                                                  </v:line>
                                                  <v:line id="Прямая соединительная линия 389" o:spid="_x0000_s1342" style="position:absolute;flip:x;visibility:visible;mso-wrap-style:square" from="8128,11419" to="19291,114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" strokecolor="#4472c4 [3204]" strokeweight=".5pt">
                                                    <v:stroke joinstyle="miter"/>
                                                  </v:line>
                                                  <v:shape id="Прямая со стрелкой 390" o:spid="_x0000_s1343" type="#_x0000_t32" style="position:absolute;left:8191;top:11430;width:0;height:47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" strokecolor="#4472c4 [3204]" strokeweight=".5pt">
                                                    <v:stroke endarrow="block" joinstyle="miter"/>
                                                  </v:shape>
                                                </v:group>
                                              </v:group>
                                            </v:group>
                                          </v:group>
                                        </v:group>
                                      </v:group>
                                    </v:group>
                                  </v:group>
                                </v:group>
                              </v:group>
                            </v:group>
                          </v:group>
                        </v:group>
                      </v:group>
                    </v:group>
                  </v:group>
                </v:group>
                <v:shape id="Прямая со стрелкой 391" o:spid="_x0000_s1344" type="#_x0000_t32" style="position:absolute;left:51495;top:2600;width:10612;height: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" strokecolor="#4472c4 [3204]" strokeweight=".5pt">
                  <v:stroke endarrow="block" joinstyle="miter"/>
                </v:shape>
                <w10:wrap anchorx="page"/>
              </v:group>
            </w:pict>
          </mc:Fallback>
        </mc:AlternateContent>
      </w:r>
    </w:p>
    <w:p w14:paraId="7E6C3995" w14:textId="5F2330A6" w:rsidR="008A6B5C" w:rsidRPr="008A6B5C" w:rsidRDefault="00BD2083" w:rsidP="008A6B5C">
      <w:pPr>
        <w:rPr>
          <w:rFonts w:ascii="Times New Roman" w:hAnsi="Times New Roman" w:cs="Times New Roman"/>
          <w:sz w:val="28"/>
          <w:szCs w:val="28"/>
          <w:lang w:val="kk-KZ"/>
        </w:rPr>
      </w:pPr>
      <w:r>
        <w:rPr>
          <w:rFonts w:ascii="Times New Roman" w:hAnsi="Times New Roman" w:cs="Times New Roman"/>
          <w:noProof/>
          <w:sz w:val="28"/>
          <w:szCs w:val="28"/>
          <w:lang w:val="kk-KZ"/>
        </w:rPr>
        <mc:AlternateContent>
          <mc:Choice Requires="wps">
            <w:drawing>
              <wp:anchor distT="0" distB="0" distL="114300" distR="114300" simplePos="0" relativeHeight="251846656" behindDoc="0" locked="0" layoutInCell="1" allowOverlap="1" wp14:anchorId="740D0E29" wp14:editId="45294468">
                <wp:simplePos x="0" y="0"/>
                <wp:positionH relativeFrom="column">
                  <wp:posOffset>5767232</wp:posOffset>
                </wp:positionH>
                <wp:positionV relativeFrom="paragraph">
                  <wp:posOffset>5626</wp:posOffset>
                </wp:positionV>
                <wp:extent cx="499110" cy="5512273"/>
                <wp:effectExtent l="0" t="0" r="15240" b="12700"/>
                <wp:wrapNone/>
                <wp:docPr id="12" name="Надпись 12"/>
                <wp:cNvGraphicFramePr/>
                <a:graphic xmlns:a="http://schemas.openxmlformats.org/drawingml/2006/main">
                  <a:graphicData uri="http://schemas.microsoft.com/office/word/2010/wordprocessingShape">
                    <wps:wsp>
                      <wps:cNvSpPr txBox="1"/>
                      <wps:spPr>
                        <a:xfrm>
                          <a:off x="0" y="0"/>
                          <a:ext cx="499110" cy="5512273"/>
                        </a:xfrm>
                        <a:prstGeom prst="rect">
                          <a:avLst/>
                        </a:prstGeom>
                        <a:solidFill>
                          <a:schemeClr val="lt1"/>
                        </a:solidFill>
                        <a:ln w="6350">
                          <a:solidFill>
                            <a:schemeClr val="bg1"/>
                          </a:solidFill>
                        </a:ln>
                      </wps:spPr>
                      <wps:txbx>
                        <w:txbxContent>
                          <w:p w14:paraId="7BB74439" w14:textId="71BC854D" w:rsidR="00066D13" w:rsidRPr="00BD2083" w:rsidRDefault="00066D13">
                            <w:pPr>
                              <w:rPr>
                                <w:lang w:val="kk-KZ"/>
                              </w:rPr>
                            </w:pPr>
                            <w:r w:rsidRPr="00AB1677">
                              <w:rPr>
                                <w:rFonts w:ascii="Times New Roman" w:hAnsi="Times New Roman"/>
                                <w:bCs/>
                                <w:sz w:val="28"/>
                                <w:szCs w:val="28"/>
                                <w:lang w:val="kk-KZ"/>
                              </w:rPr>
                              <w:t xml:space="preserve">Сурет </w:t>
                            </w:r>
                            <w:r>
                              <w:rPr>
                                <w:rFonts w:ascii="Times New Roman" w:hAnsi="Times New Roman"/>
                                <w:bCs/>
                                <w:sz w:val="28"/>
                                <w:szCs w:val="28"/>
                                <w:lang w:val="kk-KZ"/>
                              </w:rPr>
                              <w:t>48</w:t>
                            </w:r>
                            <w:r w:rsidRPr="00AB1677">
                              <w:rPr>
                                <w:rFonts w:ascii="Times New Roman" w:hAnsi="Times New Roman"/>
                                <w:bCs/>
                                <w:sz w:val="28"/>
                                <w:szCs w:val="28"/>
                                <w:lang w:val="kk-KZ"/>
                              </w:rPr>
                              <w:t xml:space="preserve"> – </w:t>
                            </w:r>
                            <w:r>
                              <w:rPr>
                                <w:rFonts w:ascii="Times New Roman" w:hAnsi="Times New Roman"/>
                                <w:bCs/>
                                <w:sz w:val="28"/>
                                <w:szCs w:val="28"/>
                                <w:lang w:val="kk-KZ"/>
                              </w:rPr>
                              <w:t>Қауын өнімдерін өндіру кезіндегі сыни бақылау нүктелері</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0D0E29" id="Надпись 12" o:spid="_x0000_s1345" type="#_x0000_t202" style="position:absolute;margin-left:454.1pt;margin-top:.45pt;width:39.3pt;height:434.05pt;z-index:25184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" fillcolor="white [3201]" strokecolor="white [3212]" strokeweight=".5pt">
                <v:textbox style="layout-flow:vertical;mso-layout-flow-alt:bottom-to-top">
                  <w:txbxContent>
                    <w:p w14:paraId="7BB74439" w14:textId="71BC854D" w:rsidR="00066D13" w:rsidRPr="00BD2083" w:rsidRDefault="00066D13">
                      <w:pPr>
                        <w:rPr>
                          <w:lang w:val="kk-KZ"/>
                        </w:rPr>
                      </w:pPr>
                      <w:r w:rsidRPr="00AB1677">
                        <w:rPr>
                          <w:rFonts w:ascii="Times New Roman" w:hAnsi="Times New Roman"/>
                          <w:bCs/>
                          <w:sz w:val="28"/>
                          <w:szCs w:val="28"/>
                          <w:lang w:val="kk-KZ"/>
                        </w:rPr>
                        <w:t xml:space="preserve">Сурет </w:t>
                      </w:r>
                      <w:r>
                        <w:rPr>
                          <w:rFonts w:ascii="Times New Roman" w:hAnsi="Times New Roman"/>
                          <w:bCs/>
                          <w:sz w:val="28"/>
                          <w:szCs w:val="28"/>
                          <w:lang w:val="kk-KZ"/>
                        </w:rPr>
                        <w:t>48</w:t>
                      </w:r>
                      <w:r w:rsidRPr="00AB1677">
                        <w:rPr>
                          <w:rFonts w:ascii="Times New Roman" w:hAnsi="Times New Roman"/>
                          <w:bCs/>
                          <w:sz w:val="28"/>
                          <w:szCs w:val="28"/>
                          <w:lang w:val="kk-KZ"/>
                        </w:rPr>
                        <w:t xml:space="preserve"> – </w:t>
                      </w:r>
                      <w:r>
                        <w:rPr>
                          <w:rFonts w:ascii="Times New Roman" w:hAnsi="Times New Roman"/>
                          <w:bCs/>
                          <w:sz w:val="28"/>
                          <w:szCs w:val="28"/>
                          <w:lang w:val="kk-KZ"/>
                        </w:rPr>
                        <w:t>Қауын өнімдерін өндіру кезіндегі сыни бақылау нүктелері</w:t>
                      </w:r>
                    </w:p>
                  </w:txbxContent>
                </v:textbox>
              </v:shape>
            </w:pict>
          </mc:Fallback>
        </mc:AlternateContent>
      </w:r>
    </w:p>
    <w:p w14:paraId="652CF6EF" w14:textId="77777777" w:rsidR="008A6B5C" w:rsidRPr="008A6B5C" w:rsidRDefault="008A6B5C" w:rsidP="008A6B5C">
      <w:pPr>
        <w:rPr>
          <w:rFonts w:ascii="Times New Roman" w:hAnsi="Times New Roman" w:cs="Times New Roman"/>
          <w:sz w:val="28"/>
          <w:szCs w:val="28"/>
          <w:lang w:val="kk-KZ"/>
        </w:rPr>
      </w:pPr>
    </w:p>
    <w:p w14:paraId="6131D0F9" w14:textId="165EDAB9" w:rsidR="008A6B5C" w:rsidRPr="008A6B5C" w:rsidRDefault="008A6B5C" w:rsidP="008A6B5C">
      <w:pPr>
        <w:rPr>
          <w:rFonts w:ascii="Times New Roman" w:hAnsi="Times New Roman" w:cs="Times New Roman"/>
          <w:sz w:val="28"/>
          <w:szCs w:val="28"/>
          <w:lang w:val="kk-KZ"/>
        </w:rPr>
      </w:pPr>
    </w:p>
    <w:p w14:paraId="34EC2AC6" w14:textId="48565455" w:rsidR="008A6B5C" w:rsidRPr="008A6B5C" w:rsidRDefault="008A6B5C" w:rsidP="008A6B5C">
      <w:pPr>
        <w:rPr>
          <w:rFonts w:ascii="Times New Roman" w:hAnsi="Times New Roman" w:cs="Times New Roman"/>
          <w:sz w:val="28"/>
          <w:szCs w:val="28"/>
          <w:lang w:val="kk-KZ"/>
        </w:rPr>
      </w:pPr>
    </w:p>
    <w:p w14:paraId="0725C99D" w14:textId="77777777" w:rsidR="008A6B5C" w:rsidRPr="008A6B5C" w:rsidRDefault="008A6B5C" w:rsidP="008A6B5C">
      <w:pPr>
        <w:rPr>
          <w:rFonts w:ascii="Times New Roman" w:hAnsi="Times New Roman" w:cs="Times New Roman"/>
          <w:sz w:val="28"/>
          <w:szCs w:val="28"/>
          <w:lang w:val="kk-KZ"/>
        </w:rPr>
      </w:pPr>
    </w:p>
    <w:p w14:paraId="51992EE4" w14:textId="7B46B318" w:rsidR="008A6B5C" w:rsidRPr="008A6B5C" w:rsidRDefault="00BD2083" w:rsidP="008A6B5C">
      <w:pPr>
        <w:rPr>
          <w:rFonts w:ascii="Times New Roman" w:hAnsi="Times New Roman" w:cs="Times New Roman"/>
          <w:sz w:val="28"/>
          <w:szCs w:val="28"/>
          <w:lang w:val="kk-KZ"/>
        </w:rPr>
      </w:pPr>
      <w:r>
        <w:rPr>
          <w:rFonts w:ascii="Times New Roman" w:hAnsi="Times New Roman" w:cs="Times New Roman"/>
          <w:noProof/>
          <w:sz w:val="24"/>
          <w:szCs w:val="24"/>
        </w:rPr>
        <mc:AlternateContent>
          <mc:Choice Requires="wps">
            <w:drawing>
              <wp:anchor distT="0" distB="0" distL="114300" distR="114300" simplePos="0" relativeHeight="251850752" behindDoc="0" locked="0" layoutInCell="1" allowOverlap="1" wp14:anchorId="49B19EFC" wp14:editId="5B3227BD">
                <wp:simplePos x="0" y="0"/>
                <wp:positionH relativeFrom="column">
                  <wp:posOffset>3561907</wp:posOffset>
                </wp:positionH>
                <wp:positionV relativeFrom="paragraph">
                  <wp:posOffset>227670</wp:posOffset>
                </wp:positionV>
                <wp:extent cx="787400" cy="350520"/>
                <wp:effectExtent l="8890" t="0" r="2540" b="2540"/>
                <wp:wrapNone/>
                <wp:docPr id="528" name="Овал 528"/>
                <wp:cNvGraphicFramePr/>
                <a:graphic xmlns:a="http://schemas.openxmlformats.org/drawingml/2006/main">
                  <a:graphicData uri="http://schemas.microsoft.com/office/word/2010/wordprocessingShape">
                    <wps:wsp>
                      <wps:cNvSpPr/>
                      <wps:spPr>
                        <a:xfrm rot="16200000">
                          <a:off x="0" y="0"/>
                          <a:ext cx="787400" cy="350520"/>
                        </a:xfrm>
                        <a:prstGeom prst="ellipse">
                          <a:avLst/>
                        </a:prstGeom>
                        <a:solidFill>
                          <a:srgbClr val="FF0000"/>
                        </a:solidFill>
                        <a:ln>
                          <a:noFill/>
                        </a:ln>
                        <a:effectLst/>
                      </wps:spPr>
                      <wps:txbx>
                        <w:txbxContent>
                          <w:p w14:paraId="3E2CF9DF" w14:textId="77777777" w:rsidR="00066D13" w:rsidRDefault="00066D13" w:rsidP="00BD2083">
                            <w:pPr>
                              <w:jc w:val="center"/>
                              <w:rPr>
                                <w:lang w:val="ru-RU"/>
                              </w:rPr>
                            </w:pPr>
                            <w:r>
                              <w:rPr>
                                <w:rFonts w:ascii="Times New Roman" w:hAnsi="Times New Roman" w:cs="Times New Roman"/>
                                <w:b/>
                                <w:bCs/>
                                <w:color w:val="000000" w:themeColor="text1"/>
                                <w:sz w:val="18"/>
                                <w:szCs w:val="18"/>
                                <w:lang w:val="ru-RU"/>
                              </w:rPr>
                              <w:t>2 СБН</w:t>
                            </w:r>
                            <w:r>
                              <w:rPr>
                                <w:color w:val="000000" w:themeColor="text1"/>
                                <w:sz w:val="18"/>
                                <w:szCs w:val="18"/>
                                <w:lang w:val="ru-RU"/>
                              </w:rPr>
                              <w:t xml:space="preserve"> </w:t>
                            </w:r>
                            <w:r>
                              <w:rPr>
                                <w:lang w:val="ru-RU"/>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49B19EFC" id="Овал 528" o:spid="_x0000_s1346" style="position:absolute;margin-left:280.45pt;margin-top:17.95pt;width:62pt;height:27.6pt;rotation:-90;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" fillcolor="red" stroked="f">
                <v:textbox>
                  <w:txbxContent>
                    <w:p w14:paraId="3E2CF9DF" w14:textId="77777777" w:rsidR="00066D13" w:rsidRDefault="00066D13" w:rsidP="00BD2083">
                      <w:pPr>
                        <w:jc w:val="center"/>
                        <w:rPr>
                          <w:lang w:val="ru-RU"/>
                        </w:rPr>
                      </w:pPr>
                      <w:r>
                        <w:rPr>
                          <w:rFonts w:ascii="Times New Roman" w:hAnsi="Times New Roman" w:cs="Times New Roman"/>
                          <w:b/>
                          <w:bCs/>
                          <w:color w:val="000000" w:themeColor="text1"/>
                          <w:sz w:val="18"/>
                          <w:szCs w:val="18"/>
                          <w:lang w:val="ru-RU"/>
                        </w:rPr>
                        <w:t>2 СБН</w:t>
                      </w:r>
                      <w:r>
                        <w:rPr>
                          <w:color w:val="000000" w:themeColor="text1"/>
                          <w:sz w:val="18"/>
                          <w:szCs w:val="18"/>
                          <w:lang w:val="ru-RU"/>
                        </w:rPr>
                        <w:t xml:space="preserve"> </w:t>
                      </w:r>
                      <w:r>
                        <w:rPr>
                          <w:lang w:val="ru-RU"/>
                        </w:rPr>
                        <w:t>.</w:t>
                      </w:r>
                    </w:p>
                  </w:txbxContent>
                </v:textbox>
              </v:oval>
            </w:pict>
          </mc:Fallback>
        </mc:AlternateContent>
      </w:r>
    </w:p>
    <w:p w14:paraId="6F47ACB7" w14:textId="41DA1CA1" w:rsidR="008A6B5C" w:rsidRPr="008A6B5C" w:rsidRDefault="00BD2083" w:rsidP="008A6B5C">
      <w:pPr>
        <w:rPr>
          <w:rFonts w:ascii="Times New Roman" w:hAnsi="Times New Roman" w:cs="Times New Roman"/>
          <w:sz w:val="28"/>
          <w:szCs w:val="28"/>
          <w:lang w:val="kk-KZ"/>
        </w:rPr>
      </w:pPr>
      <w:r>
        <w:rPr>
          <w:rFonts w:ascii="Times New Roman" w:hAnsi="Times New Roman" w:cs="Times New Roman"/>
          <w:noProof/>
          <w:sz w:val="24"/>
          <w:szCs w:val="24"/>
        </w:rPr>
        <mc:AlternateContent>
          <mc:Choice Requires="wps">
            <w:drawing>
              <wp:anchor distT="0" distB="0" distL="114300" distR="114300" simplePos="0" relativeHeight="251848704" behindDoc="0" locked="0" layoutInCell="1" allowOverlap="1" wp14:anchorId="0B31B56C" wp14:editId="2E2B7552">
                <wp:simplePos x="0" y="0"/>
                <wp:positionH relativeFrom="column">
                  <wp:posOffset>1168745</wp:posOffset>
                </wp:positionH>
                <wp:positionV relativeFrom="paragraph">
                  <wp:posOffset>303296</wp:posOffset>
                </wp:positionV>
                <wp:extent cx="787400" cy="350520"/>
                <wp:effectExtent l="8890" t="0" r="2540" b="2540"/>
                <wp:wrapNone/>
                <wp:docPr id="526" name="Овал 526"/>
                <wp:cNvGraphicFramePr/>
                <a:graphic xmlns:a="http://schemas.openxmlformats.org/drawingml/2006/main">
                  <a:graphicData uri="http://schemas.microsoft.com/office/word/2010/wordprocessingShape">
                    <wps:wsp>
                      <wps:cNvSpPr/>
                      <wps:spPr>
                        <a:xfrm rot="16200000">
                          <a:off x="0" y="0"/>
                          <a:ext cx="787400" cy="350520"/>
                        </a:xfrm>
                        <a:prstGeom prst="ellipse">
                          <a:avLst/>
                        </a:prstGeom>
                        <a:solidFill>
                          <a:srgbClr val="FF0000"/>
                        </a:solidFill>
                        <a:ln>
                          <a:noFill/>
                        </a:ln>
                      </wps:spPr>
                      <wps:style>
                        <a:lnRef idx="0">
                          <a:scrgbClr r="0" g="0" b="0"/>
                        </a:lnRef>
                        <a:fillRef idx="0">
                          <a:scrgbClr r="0" g="0" b="0"/>
                        </a:fillRef>
                        <a:effectRef idx="0">
                          <a:scrgbClr r="0" g="0" b="0"/>
                        </a:effectRef>
                        <a:fontRef idx="minor">
                          <a:schemeClr val="lt1"/>
                        </a:fontRef>
                      </wps:style>
                      <wps:txbx>
                        <w:txbxContent>
                          <w:p w14:paraId="0D099747" w14:textId="77777777" w:rsidR="00066D13" w:rsidRDefault="00066D13" w:rsidP="00BD2083">
                            <w:pPr>
                              <w:jc w:val="center"/>
                              <w:rPr>
                                <w:lang w:val="ru-RU"/>
                              </w:rPr>
                            </w:pPr>
                            <w:r>
                              <w:rPr>
                                <w:rFonts w:ascii="Times New Roman" w:hAnsi="Times New Roman" w:cs="Times New Roman"/>
                                <w:b/>
                                <w:bCs/>
                                <w:color w:val="000000" w:themeColor="text1"/>
                                <w:sz w:val="18"/>
                                <w:szCs w:val="18"/>
                                <w:lang w:val="ru-RU"/>
                              </w:rPr>
                              <w:t>1 СБН</w:t>
                            </w:r>
                            <w:r>
                              <w:rPr>
                                <w:color w:val="000000" w:themeColor="text1"/>
                                <w:sz w:val="18"/>
                                <w:szCs w:val="18"/>
                                <w:lang w:val="ru-RU"/>
                              </w:rPr>
                              <w:t xml:space="preserve"> </w:t>
                            </w:r>
                            <w:r>
                              <w:rPr>
                                <w:lang w:val="ru-RU"/>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oval w14:anchorId="0B31B56C" id="Овал 526" o:spid="_x0000_s1347" style="position:absolute;margin-left:92.05pt;margin-top:23.9pt;width:62pt;height:27.6pt;rotation:-90;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" fillcolor="red" stroked="f">
                <v:textbox>
                  <w:txbxContent>
                    <w:p w14:paraId="0D099747" w14:textId="77777777" w:rsidR="00066D13" w:rsidRDefault="00066D13" w:rsidP="00BD2083">
                      <w:pPr>
                        <w:jc w:val="center"/>
                        <w:rPr>
                          <w:lang w:val="ru-RU"/>
                        </w:rPr>
                      </w:pPr>
                      <w:r>
                        <w:rPr>
                          <w:rFonts w:ascii="Times New Roman" w:hAnsi="Times New Roman" w:cs="Times New Roman"/>
                          <w:b/>
                          <w:bCs/>
                          <w:color w:val="000000" w:themeColor="text1"/>
                          <w:sz w:val="18"/>
                          <w:szCs w:val="18"/>
                          <w:lang w:val="ru-RU"/>
                        </w:rPr>
                        <w:t>1 СБН</w:t>
                      </w:r>
                      <w:r>
                        <w:rPr>
                          <w:color w:val="000000" w:themeColor="text1"/>
                          <w:sz w:val="18"/>
                          <w:szCs w:val="18"/>
                          <w:lang w:val="ru-RU"/>
                        </w:rPr>
                        <w:t xml:space="preserve"> </w:t>
                      </w:r>
                      <w:r>
                        <w:rPr>
                          <w:lang w:val="ru-RU"/>
                        </w:rPr>
                        <w:t>.</w:t>
                      </w:r>
                    </w:p>
                  </w:txbxContent>
                </v:textbox>
              </v:oval>
            </w:pict>
          </mc:Fallback>
        </mc:AlternateContent>
      </w:r>
    </w:p>
    <w:p w14:paraId="12B0BAE6" w14:textId="1779ADEF" w:rsidR="008A6B5C" w:rsidRPr="008A6B5C" w:rsidRDefault="008A6B5C" w:rsidP="008A6B5C">
      <w:pPr>
        <w:rPr>
          <w:rFonts w:ascii="Times New Roman" w:hAnsi="Times New Roman" w:cs="Times New Roman"/>
          <w:sz w:val="28"/>
          <w:szCs w:val="28"/>
          <w:lang w:val="kk-KZ"/>
        </w:rPr>
      </w:pPr>
    </w:p>
    <w:p w14:paraId="67E30ADC" w14:textId="6BD03673" w:rsidR="008A6B5C" w:rsidRPr="008A6B5C" w:rsidRDefault="008A6B5C" w:rsidP="008A6B5C">
      <w:pPr>
        <w:rPr>
          <w:rFonts w:ascii="Times New Roman" w:hAnsi="Times New Roman" w:cs="Times New Roman"/>
          <w:sz w:val="28"/>
          <w:szCs w:val="28"/>
          <w:lang w:val="kk-KZ"/>
        </w:rPr>
      </w:pPr>
    </w:p>
    <w:p w14:paraId="71AFC103" w14:textId="29941F53" w:rsidR="008A6B5C" w:rsidRPr="008A6B5C" w:rsidRDefault="008A6B5C" w:rsidP="008A6B5C">
      <w:pPr>
        <w:rPr>
          <w:rFonts w:ascii="Times New Roman" w:hAnsi="Times New Roman" w:cs="Times New Roman"/>
          <w:sz w:val="28"/>
          <w:szCs w:val="28"/>
          <w:lang w:val="kk-KZ"/>
        </w:rPr>
      </w:pPr>
    </w:p>
    <w:p w14:paraId="6FD65272" w14:textId="1621D791" w:rsidR="008A6B5C" w:rsidRPr="008A6B5C" w:rsidRDefault="008A6B5C" w:rsidP="008A6B5C">
      <w:pPr>
        <w:rPr>
          <w:rFonts w:ascii="Times New Roman" w:hAnsi="Times New Roman" w:cs="Times New Roman"/>
          <w:sz w:val="28"/>
          <w:szCs w:val="28"/>
          <w:lang w:val="kk-KZ"/>
        </w:rPr>
      </w:pPr>
    </w:p>
    <w:p w14:paraId="1F773665" w14:textId="17D752E3" w:rsidR="008A6B5C" w:rsidRPr="008A6B5C" w:rsidRDefault="008A6B5C" w:rsidP="008A6B5C">
      <w:pPr>
        <w:rPr>
          <w:rFonts w:ascii="Times New Roman" w:hAnsi="Times New Roman" w:cs="Times New Roman"/>
          <w:sz w:val="28"/>
          <w:szCs w:val="28"/>
          <w:lang w:val="kk-KZ"/>
        </w:rPr>
      </w:pPr>
    </w:p>
    <w:p w14:paraId="1AAFE1A9" w14:textId="2187B174" w:rsidR="008A6B5C" w:rsidRPr="008A6B5C" w:rsidRDefault="008A6B5C" w:rsidP="008A6B5C">
      <w:pPr>
        <w:rPr>
          <w:rFonts w:ascii="Times New Roman" w:hAnsi="Times New Roman" w:cs="Times New Roman"/>
          <w:sz w:val="28"/>
          <w:szCs w:val="28"/>
          <w:lang w:val="kk-KZ"/>
        </w:rPr>
      </w:pPr>
    </w:p>
    <w:p w14:paraId="4D474372" w14:textId="2F7A20BD" w:rsidR="008A6B5C" w:rsidRPr="008A6B5C" w:rsidRDefault="008A6B5C" w:rsidP="008A6B5C">
      <w:pPr>
        <w:rPr>
          <w:rFonts w:ascii="Times New Roman" w:hAnsi="Times New Roman" w:cs="Times New Roman"/>
          <w:sz w:val="28"/>
          <w:szCs w:val="28"/>
          <w:lang w:val="kk-KZ"/>
        </w:rPr>
      </w:pPr>
    </w:p>
    <w:p w14:paraId="2C652297" w14:textId="3C6030F1" w:rsidR="008A6B5C" w:rsidRPr="008A6B5C" w:rsidRDefault="008A6B5C" w:rsidP="008A6B5C">
      <w:pPr>
        <w:rPr>
          <w:rFonts w:ascii="Times New Roman" w:hAnsi="Times New Roman" w:cs="Times New Roman"/>
          <w:sz w:val="28"/>
          <w:szCs w:val="28"/>
          <w:lang w:val="kk-KZ"/>
        </w:rPr>
      </w:pPr>
    </w:p>
    <w:p w14:paraId="1B2A8A8F" w14:textId="13EFA559" w:rsidR="008A6B5C" w:rsidRPr="008A6B5C" w:rsidRDefault="008A6B5C" w:rsidP="008A6B5C">
      <w:pPr>
        <w:rPr>
          <w:rFonts w:ascii="Times New Roman" w:hAnsi="Times New Roman" w:cs="Times New Roman"/>
          <w:sz w:val="28"/>
          <w:szCs w:val="28"/>
          <w:lang w:val="kk-KZ"/>
        </w:rPr>
      </w:pPr>
    </w:p>
    <w:p w14:paraId="3BF90404" w14:textId="77777777" w:rsidR="008A6B5C" w:rsidRPr="008A6B5C" w:rsidRDefault="008A6B5C" w:rsidP="008A6B5C">
      <w:pPr>
        <w:rPr>
          <w:rFonts w:ascii="Times New Roman" w:hAnsi="Times New Roman" w:cs="Times New Roman"/>
          <w:sz w:val="28"/>
          <w:szCs w:val="28"/>
          <w:lang w:val="kk-KZ"/>
        </w:rPr>
      </w:pPr>
    </w:p>
    <w:p w14:paraId="13331366" w14:textId="697A8639" w:rsidR="00BD2083" w:rsidRPr="00AB1677" w:rsidRDefault="00BD2083" w:rsidP="00BD2083">
      <w:pPr>
        <w:spacing w:after="0" w:line="240" w:lineRule="auto"/>
        <w:jc w:val="center"/>
        <w:rPr>
          <w:rFonts w:ascii="Times New Roman" w:hAnsi="Times New Roman"/>
          <w:bCs/>
          <w:sz w:val="28"/>
          <w:szCs w:val="28"/>
          <w:lang w:val="kk-KZ"/>
        </w:rPr>
      </w:pPr>
      <w:r>
        <w:rPr>
          <w:rFonts w:ascii="Times New Roman" w:hAnsi="Times New Roman"/>
          <w:bCs/>
          <w:sz w:val="28"/>
          <w:szCs w:val="28"/>
          <w:lang w:val="kk-KZ"/>
        </w:rPr>
        <w:t xml:space="preserve">                                                              </w:t>
      </w:r>
    </w:p>
    <w:p w14:paraId="59904DE4" w14:textId="77777777" w:rsidR="008A6B5C" w:rsidRPr="008A6B5C" w:rsidRDefault="008A6B5C" w:rsidP="008A6B5C">
      <w:pPr>
        <w:rPr>
          <w:rFonts w:ascii="Times New Roman" w:hAnsi="Times New Roman" w:cs="Times New Roman"/>
          <w:sz w:val="28"/>
          <w:szCs w:val="28"/>
          <w:lang w:val="kk-KZ"/>
        </w:rPr>
      </w:pPr>
    </w:p>
    <w:p w14:paraId="43F57AEC" w14:textId="77777777" w:rsidR="008A6B5C" w:rsidRPr="008A6B5C" w:rsidRDefault="008A6B5C" w:rsidP="008A6B5C">
      <w:pPr>
        <w:rPr>
          <w:rFonts w:ascii="Times New Roman" w:hAnsi="Times New Roman" w:cs="Times New Roman"/>
          <w:sz w:val="28"/>
          <w:szCs w:val="28"/>
          <w:lang w:val="kk-KZ"/>
        </w:rPr>
      </w:pPr>
    </w:p>
    <w:p w14:paraId="412C77BD" w14:textId="77777777" w:rsidR="008A6B5C" w:rsidRDefault="008A6B5C" w:rsidP="008A6B5C">
      <w:pPr>
        <w:rPr>
          <w:rStyle w:val="tlid-translation"/>
          <w:rFonts w:ascii="Times New Roman" w:hAnsi="Times New Roman" w:cs="Times New Roman"/>
          <w:sz w:val="28"/>
          <w:szCs w:val="28"/>
          <w:lang w:val="kk-KZ"/>
        </w:rPr>
      </w:pPr>
    </w:p>
    <w:p w14:paraId="74A5927B" w14:textId="77777777" w:rsidR="000675F3" w:rsidRDefault="000675F3" w:rsidP="00284DF9">
      <w:pPr>
        <w:spacing w:after="0" w:line="240" w:lineRule="auto"/>
        <w:jc w:val="both"/>
        <w:rPr>
          <w:rStyle w:val="tlid-translation"/>
          <w:rFonts w:ascii="Times New Roman" w:hAnsi="Times New Roman" w:cs="Times New Roman"/>
          <w:sz w:val="28"/>
          <w:szCs w:val="28"/>
          <w:lang w:val="kk-KZ"/>
        </w:rPr>
      </w:pPr>
    </w:p>
    <w:p w14:paraId="601F1524" w14:textId="77777777" w:rsidR="008A6B5C" w:rsidRPr="008A6B5C" w:rsidRDefault="008A6B5C" w:rsidP="008A6B5C">
      <w:pPr>
        <w:rPr>
          <w:rFonts w:ascii="Times New Roman" w:hAnsi="Times New Roman" w:cs="Times New Roman"/>
          <w:sz w:val="28"/>
          <w:szCs w:val="28"/>
          <w:lang w:val="kk-KZ"/>
        </w:rPr>
      </w:pPr>
    </w:p>
    <w:p w14:paraId="3C2F2912" w14:textId="77777777" w:rsidR="008A6B5C" w:rsidRPr="008A6B5C" w:rsidRDefault="008A6B5C" w:rsidP="008A6B5C">
      <w:pPr>
        <w:rPr>
          <w:rFonts w:ascii="Times New Roman" w:hAnsi="Times New Roman" w:cs="Times New Roman"/>
          <w:sz w:val="28"/>
          <w:szCs w:val="28"/>
          <w:lang w:val="kk-KZ"/>
        </w:rPr>
      </w:pPr>
    </w:p>
    <w:p w14:paraId="145D99CB" w14:textId="77777777" w:rsidR="00284DF9" w:rsidRPr="00AB1677" w:rsidRDefault="00284DF9" w:rsidP="008A6B5C">
      <w:pPr>
        <w:widowControl w:val="0"/>
        <w:spacing w:after="0" w:line="240" w:lineRule="auto"/>
        <w:ind w:firstLine="709"/>
        <w:jc w:val="both"/>
        <w:rPr>
          <w:rStyle w:val="tlid-translation"/>
          <w:rFonts w:ascii="Times New Roman" w:hAnsi="Times New Roman"/>
          <w:sz w:val="28"/>
          <w:szCs w:val="28"/>
          <w:lang w:val="kk-KZ"/>
        </w:rPr>
      </w:pPr>
      <w:r w:rsidRPr="00AB1677">
        <w:rPr>
          <w:rFonts w:ascii="Times New Roman" w:hAnsi="Times New Roman"/>
          <w:noProof/>
          <w:sz w:val="28"/>
          <w:szCs w:val="28"/>
          <w:lang w:val="kk-KZ"/>
        </w:rPr>
        <w:lastRenderedPageBreak/>
        <mc:AlternateContent>
          <mc:Choice Requires="wps">
            <w:drawing>
              <wp:anchor distT="0" distB="0" distL="114300" distR="114300" simplePos="0" relativeHeight="251845632" behindDoc="0" locked="0" layoutInCell="1" allowOverlap="1" wp14:anchorId="5AE05056" wp14:editId="5440A7B3">
                <wp:simplePos x="0" y="0"/>
                <wp:positionH relativeFrom="column">
                  <wp:posOffset>4457700</wp:posOffset>
                </wp:positionH>
                <wp:positionV relativeFrom="paragraph">
                  <wp:posOffset>230505</wp:posOffset>
                </wp:positionV>
                <wp:extent cx="0" cy="0"/>
                <wp:effectExtent l="13335" t="7620" r="5715" b="11430"/>
                <wp:wrapNone/>
                <wp:docPr id="23"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1C8356" id="Line 70" o:spid="_x0000_s1026" style="position:absolute;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1pt,18.15pt" to="351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"/>
            </w:pict>
          </mc:Fallback>
        </mc:AlternateContent>
      </w:r>
      <w:r w:rsidRPr="00AB1677">
        <w:rPr>
          <w:rFonts w:ascii="Times New Roman" w:hAnsi="Times New Roman"/>
          <w:noProof/>
          <w:sz w:val="28"/>
          <w:szCs w:val="28"/>
          <w:lang w:val="kk-KZ"/>
        </w:rPr>
        <mc:AlternateContent>
          <mc:Choice Requires="wps">
            <w:drawing>
              <wp:anchor distT="0" distB="0" distL="114300" distR="114300" simplePos="0" relativeHeight="251844608" behindDoc="0" locked="0" layoutInCell="1" allowOverlap="1" wp14:anchorId="6D91CEAC" wp14:editId="4F6E60DB">
                <wp:simplePos x="0" y="0"/>
                <wp:positionH relativeFrom="column">
                  <wp:posOffset>1943100</wp:posOffset>
                </wp:positionH>
                <wp:positionV relativeFrom="paragraph">
                  <wp:posOffset>8255</wp:posOffset>
                </wp:positionV>
                <wp:extent cx="0" cy="0"/>
                <wp:effectExtent l="13335" t="13970" r="5715" b="5080"/>
                <wp:wrapNone/>
                <wp:docPr id="41"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75812B" id="Line 69" o:spid="_x0000_s1026" style="position:absolute;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3pt,.65pt" to="153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"/>
            </w:pict>
          </mc:Fallback>
        </mc:AlternateContent>
      </w:r>
      <w:r w:rsidRPr="00AB1677">
        <w:rPr>
          <w:rStyle w:val="tlid-translation"/>
          <w:rFonts w:ascii="Times New Roman" w:hAnsi="Times New Roman"/>
          <w:sz w:val="28"/>
          <w:szCs w:val="28"/>
          <w:lang w:val="kk-KZ"/>
        </w:rPr>
        <w:t xml:space="preserve">Қауіпті ықтимал факторлардың талдауы олардың туындау ықтималдығы мен қауіптілік дәрежесін ескере отырып жүргізіледі. Бұл процесс тәуекелдерді басқару және алдын алу маңызды. Талдау кезінде факторлардың ықтималдық деңгейі, яғни олардың пайда болу жиілігі мен қауіптілік дәрежесі, яғни зиян келтіру дәрежесі ескеріледі. Бұл ақпарат негізінде шаралар қабылданып, қауіптерді азайту немесе жою бойынша жоспарлар әзірленеді. Егер барлық ықтимал қауіптер барлық сатыларда анықталса, онда біз қауіптердің пайда болуын болдырмайтын іс-шаралар мен процедураларды анықтадық. Сонымен, </w:t>
      </w:r>
      <w:r w:rsidRPr="00AB1677">
        <w:rPr>
          <w:rFonts w:ascii="Times New Roman" w:hAnsi="Times New Roman"/>
          <w:sz w:val="28"/>
          <w:szCs w:val="28"/>
          <w:lang w:val="kk-KZ"/>
        </w:rPr>
        <w:t xml:space="preserve">қауын өнімдерінің </w:t>
      </w:r>
      <w:r w:rsidRPr="00AB1677">
        <w:rPr>
          <w:rStyle w:val="tlid-translation"/>
          <w:rFonts w:ascii="Times New Roman" w:hAnsi="Times New Roman"/>
          <w:sz w:val="28"/>
          <w:szCs w:val="28"/>
          <w:lang w:val="kk-KZ"/>
        </w:rPr>
        <w:t xml:space="preserve">қауіптілігінің көп мөлшері биологиялық, физикалық факторларға байланысты болды. Бұл адам үшін ең қауіпті фактор екені белгілі. </w:t>
      </w:r>
      <w:r w:rsidRPr="00AB1677">
        <w:rPr>
          <w:rFonts w:ascii="Times New Roman" w:hAnsi="Times New Roman"/>
          <w:sz w:val="28"/>
          <w:szCs w:val="28"/>
          <w:lang w:val="kk-KZ"/>
        </w:rPr>
        <w:t xml:space="preserve">Қауын өнімдерінің </w:t>
      </w:r>
      <w:r w:rsidRPr="00AB1677">
        <w:rPr>
          <w:rStyle w:val="tlid-translation"/>
          <w:rFonts w:ascii="Times New Roman" w:hAnsi="Times New Roman"/>
          <w:sz w:val="28"/>
          <w:szCs w:val="28"/>
          <w:lang w:val="kk-KZ"/>
        </w:rPr>
        <w:t xml:space="preserve">кезеңдерін талдау, қауіпті факторларды анықтау және басқару шараларын таңдау нәтижелері </w:t>
      </w:r>
      <w:r>
        <w:rPr>
          <w:rStyle w:val="tlid-translation"/>
          <w:rFonts w:ascii="Times New Roman" w:hAnsi="Times New Roman"/>
          <w:sz w:val="28"/>
          <w:szCs w:val="28"/>
          <w:lang w:val="kk-KZ"/>
        </w:rPr>
        <w:t>20</w:t>
      </w:r>
      <w:r w:rsidRPr="00AB1677">
        <w:rPr>
          <w:rStyle w:val="tlid-translation"/>
          <w:rFonts w:ascii="Times New Roman" w:hAnsi="Times New Roman"/>
          <w:sz w:val="28"/>
          <w:szCs w:val="28"/>
          <w:lang w:val="kk-KZ"/>
        </w:rPr>
        <w:t xml:space="preserve"> - кестеде келтірілген. НАССР жоспарын әзірлеу әдістемесіне сәйкес келесі сұрақтар қойылды:</w:t>
      </w:r>
    </w:p>
    <w:p w14:paraId="65E1C8D3" w14:textId="77777777" w:rsidR="00284DF9" w:rsidRPr="00AB1677" w:rsidRDefault="00284DF9" w:rsidP="00284DF9">
      <w:pPr>
        <w:widowControl w:val="0"/>
        <w:spacing w:after="0" w:line="240" w:lineRule="auto"/>
        <w:ind w:firstLine="720"/>
        <w:jc w:val="both"/>
        <w:rPr>
          <w:rStyle w:val="tlid-translation"/>
          <w:rFonts w:ascii="Times New Roman" w:hAnsi="Times New Roman"/>
          <w:sz w:val="28"/>
          <w:szCs w:val="28"/>
          <w:lang w:val="kk-KZ"/>
        </w:rPr>
      </w:pPr>
    </w:p>
    <w:p w14:paraId="21E23CD1" w14:textId="77777777" w:rsidR="00284DF9" w:rsidRDefault="00284DF9" w:rsidP="00284DF9">
      <w:pPr>
        <w:spacing w:after="0" w:line="240" w:lineRule="auto"/>
        <w:jc w:val="both"/>
        <w:rPr>
          <w:rFonts w:ascii="Times New Roman" w:hAnsi="Times New Roman"/>
          <w:bCs/>
          <w:sz w:val="28"/>
          <w:szCs w:val="28"/>
          <w:lang w:val="kk-KZ"/>
        </w:rPr>
      </w:pPr>
      <w:r w:rsidRPr="00B77984">
        <w:rPr>
          <w:rFonts w:ascii="Times New Roman" w:hAnsi="Times New Roman"/>
          <w:color w:val="000000" w:themeColor="text1"/>
          <w:sz w:val="28"/>
          <w:szCs w:val="28"/>
          <w:lang w:val="kk-KZ"/>
        </w:rPr>
        <w:t>Кесте 20 –</w:t>
      </w:r>
      <w:r w:rsidRPr="00AB1677">
        <w:rPr>
          <w:rFonts w:ascii="Times New Roman" w:hAnsi="Times New Roman"/>
          <w:color w:val="000000" w:themeColor="text1"/>
          <w:sz w:val="28"/>
          <w:szCs w:val="28"/>
          <w:lang w:val="kk-KZ"/>
        </w:rPr>
        <w:t xml:space="preserve"> </w:t>
      </w:r>
      <w:r w:rsidRPr="00AB1677">
        <w:rPr>
          <w:rFonts w:ascii="Times New Roman" w:hAnsi="Times New Roman"/>
          <w:sz w:val="28"/>
          <w:szCs w:val="28"/>
          <w:lang w:val="kk-KZ"/>
        </w:rPr>
        <w:t xml:space="preserve">Қауын өнімдерін </w:t>
      </w:r>
      <w:r w:rsidRPr="00AB1677">
        <w:rPr>
          <w:rFonts w:ascii="Times New Roman" w:hAnsi="Times New Roman"/>
          <w:bCs/>
          <w:sz w:val="28"/>
          <w:szCs w:val="28"/>
          <w:lang w:val="kk-KZ"/>
        </w:rPr>
        <w:t>өндіру кезеңінде сыни бақылау нүктелері және басқару шаралары</w:t>
      </w:r>
    </w:p>
    <w:p w14:paraId="7F43E28E" w14:textId="77777777" w:rsidR="00284DF9" w:rsidRPr="00AB1677" w:rsidRDefault="00284DF9" w:rsidP="00284DF9">
      <w:pPr>
        <w:spacing w:after="0" w:line="240" w:lineRule="auto"/>
        <w:jc w:val="both"/>
        <w:rPr>
          <w:rFonts w:ascii="Times New Roman" w:hAnsi="Times New Roman"/>
          <w:bCs/>
          <w:sz w:val="28"/>
          <w:szCs w:val="28"/>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8"/>
        <w:gridCol w:w="1562"/>
        <w:gridCol w:w="458"/>
        <w:gridCol w:w="1668"/>
        <w:gridCol w:w="1843"/>
        <w:gridCol w:w="566"/>
        <w:gridCol w:w="849"/>
        <w:gridCol w:w="710"/>
        <w:gridCol w:w="709"/>
        <w:gridCol w:w="568"/>
      </w:tblGrid>
      <w:tr w:rsidR="00284DF9" w:rsidRPr="00AB1677" w14:paraId="3C35A4A1" w14:textId="77777777" w:rsidTr="00727EC2">
        <w:trPr>
          <w:cantSplit/>
          <w:trHeight w:val="4843"/>
        </w:trPr>
        <w:tc>
          <w:tcPr>
            <w:tcW w:w="418" w:type="dxa"/>
            <w:textDirection w:val="btLr"/>
          </w:tcPr>
          <w:p w14:paraId="6A577079"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bookmarkStart w:id="27" w:name="_Hlk120813350"/>
            <w:bookmarkStart w:id="28" w:name="_Hlk120813477"/>
            <w:r w:rsidRPr="00AB1677">
              <w:rPr>
                <w:rFonts w:ascii="Times New Roman" w:hAnsi="Times New Roman"/>
                <w:b/>
                <w:sz w:val="20"/>
                <w:szCs w:val="20"/>
                <w:lang w:val="kk-KZ"/>
              </w:rPr>
              <w:t xml:space="preserve">Номер </w:t>
            </w:r>
          </w:p>
        </w:tc>
        <w:tc>
          <w:tcPr>
            <w:tcW w:w="1562" w:type="dxa"/>
            <w:textDirection w:val="btLr"/>
          </w:tcPr>
          <w:p w14:paraId="3782BAC8"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b/>
                <w:sz w:val="20"/>
                <w:szCs w:val="20"/>
                <w:lang w:val="kk-KZ"/>
              </w:rPr>
              <w:t>Процестер</w:t>
            </w:r>
          </w:p>
        </w:tc>
        <w:tc>
          <w:tcPr>
            <w:tcW w:w="2126" w:type="dxa"/>
            <w:gridSpan w:val="2"/>
            <w:textDirection w:val="btLr"/>
          </w:tcPr>
          <w:p w14:paraId="2D4468EB"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b/>
                <w:sz w:val="20"/>
                <w:szCs w:val="20"/>
                <w:lang w:val="kk-KZ"/>
              </w:rPr>
              <w:t>Қауіпті фактор</w:t>
            </w:r>
          </w:p>
        </w:tc>
        <w:tc>
          <w:tcPr>
            <w:tcW w:w="1843" w:type="dxa"/>
            <w:textDirection w:val="btLr"/>
          </w:tcPr>
          <w:p w14:paraId="3479C62E"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b/>
                <w:sz w:val="20"/>
                <w:szCs w:val="20"/>
                <w:lang w:val="kk-KZ"/>
              </w:rPr>
              <w:t>Бақылау шаралары (СЖП немесе жұмыс нұсқаулары)</w:t>
            </w:r>
          </w:p>
        </w:tc>
        <w:tc>
          <w:tcPr>
            <w:tcW w:w="566" w:type="dxa"/>
            <w:textDirection w:val="btLr"/>
          </w:tcPr>
          <w:p w14:paraId="3EB49F23"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sz w:val="16"/>
                <w:szCs w:val="16"/>
                <w:lang w:val="kk-KZ"/>
              </w:rPr>
              <w:t>1 сұрақ. Бақыланатын алдын алу шаралары бар ма?</w:t>
            </w:r>
          </w:p>
        </w:tc>
        <w:tc>
          <w:tcPr>
            <w:tcW w:w="849" w:type="dxa"/>
            <w:textDirection w:val="btLr"/>
          </w:tcPr>
          <w:p w14:paraId="3249E60C" w14:textId="77777777" w:rsidR="00284DF9" w:rsidRPr="00AB1677" w:rsidRDefault="00284DF9" w:rsidP="00727EC2">
            <w:pPr>
              <w:spacing w:after="0" w:line="240" w:lineRule="auto"/>
              <w:ind w:left="113" w:right="113"/>
              <w:jc w:val="center"/>
              <w:rPr>
                <w:rFonts w:ascii="Times New Roman" w:hAnsi="Times New Roman"/>
                <w:sz w:val="16"/>
                <w:szCs w:val="16"/>
                <w:lang w:val="kk-KZ"/>
              </w:rPr>
            </w:pPr>
            <w:r w:rsidRPr="00AB1677">
              <w:rPr>
                <w:rFonts w:ascii="Times New Roman" w:hAnsi="Times New Roman"/>
                <w:sz w:val="16"/>
                <w:szCs w:val="16"/>
                <w:lang w:val="kk-KZ"/>
              </w:rPr>
              <w:t>2 сұрақ. Этап арнайы қолайлы деңгейге дейін</w:t>
            </w:r>
          </w:p>
          <w:p w14:paraId="580B1627" w14:textId="77777777" w:rsidR="00284DF9" w:rsidRPr="00AB1677" w:rsidRDefault="00284DF9" w:rsidP="00727EC2">
            <w:pPr>
              <w:spacing w:after="0" w:line="240" w:lineRule="auto"/>
              <w:ind w:left="113" w:right="113"/>
              <w:jc w:val="center"/>
              <w:rPr>
                <w:rFonts w:ascii="Times New Roman" w:hAnsi="Times New Roman"/>
                <w:sz w:val="16"/>
                <w:szCs w:val="16"/>
                <w:lang w:val="kk-KZ"/>
              </w:rPr>
            </w:pPr>
            <w:r w:rsidRPr="00AB1677">
              <w:rPr>
                <w:rFonts w:ascii="Times New Roman" w:hAnsi="Times New Roman"/>
                <w:sz w:val="16"/>
                <w:szCs w:val="16"/>
                <w:lang w:val="kk-KZ"/>
              </w:rPr>
              <w:t>қауіптердің пайда болу мүмкіндігін жою немесе азайту үшін арналған ба?</w:t>
            </w:r>
          </w:p>
          <w:p w14:paraId="3C5DAE0F"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c>
          <w:tcPr>
            <w:tcW w:w="710" w:type="dxa"/>
            <w:textDirection w:val="btLr"/>
          </w:tcPr>
          <w:p w14:paraId="70EB51C2" w14:textId="77777777" w:rsidR="00284DF9" w:rsidRPr="00AB1677" w:rsidRDefault="00284DF9" w:rsidP="00727EC2">
            <w:pPr>
              <w:spacing w:after="0" w:line="240" w:lineRule="auto"/>
              <w:ind w:left="113" w:right="113"/>
              <w:jc w:val="center"/>
              <w:rPr>
                <w:rFonts w:ascii="Times New Roman" w:hAnsi="Times New Roman"/>
                <w:sz w:val="16"/>
                <w:szCs w:val="16"/>
                <w:lang w:val="kk-KZ"/>
              </w:rPr>
            </w:pPr>
            <w:r w:rsidRPr="00AB1677">
              <w:rPr>
                <w:rFonts w:ascii="Times New Roman" w:hAnsi="Times New Roman"/>
                <w:sz w:val="16"/>
                <w:szCs w:val="16"/>
                <w:lang w:val="kk-KZ"/>
              </w:rPr>
              <w:t>3 сұрақ. Табылған қауіптермен ластану рұқсат етілген деңгейден қатты жоғары болуы немесе қолайлы деңгейге дейін ұлғаюы мүмкін бе?</w:t>
            </w:r>
          </w:p>
          <w:p w14:paraId="0EAC774A"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c>
          <w:tcPr>
            <w:tcW w:w="709" w:type="dxa"/>
            <w:textDirection w:val="btLr"/>
          </w:tcPr>
          <w:p w14:paraId="09691672" w14:textId="77777777" w:rsidR="00284DF9" w:rsidRPr="00AB1677" w:rsidRDefault="00284DF9" w:rsidP="00727EC2">
            <w:pPr>
              <w:spacing w:after="0" w:line="240" w:lineRule="auto"/>
              <w:ind w:left="113" w:right="113"/>
              <w:jc w:val="center"/>
              <w:rPr>
                <w:rFonts w:ascii="Times New Roman" w:hAnsi="Times New Roman"/>
                <w:sz w:val="16"/>
                <w:szCs w:val="16"/>
                <w:lang w:val="kk-KZ"/>
              </w:rPr>
            </w:pPr>
            <w:r w:rsidRPr="00AB1677">
              <w:rPr>
                <w:rFonts w:ascii="Times New Roman" w:hAnsi="Times New Roman"/>
                <w:sz w:val="16"/>
                <w:szCs w:val="16"/>
                <w:lang w:val="kk-KZ"/>
              </w:rPr>
              <w:t>4 сұрақ. Келесі этап табылған қауіптерді жояды ма немесе олардың пайда болу мүмкіндіктерін және қолайлы деңгейін  азайтатын болады ма?</w:t>
            </w:r>
          </w:p>
          <w:p w14:paraId="1F8ECE9C"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c>
          <w:tcPr>
            <w:tcW w:w="568" w:type="dxa"/>
            <w:textDirection w:val="btLr"/>
          </w:tcPr>
          <w:p w14:paraId="4498FD2E"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b/>
                <w:sz w:val="20"/>
                <w:szCs w:val="20"/>
                <w:lang w:val="kk-KZ"/>
              </w:rPr>
              <w:t>СБН</w:t>
            </w:r>
          </w:p>
        </w:tc>
      </w:tr>
      <w:tr w:rsidR="00284DF9" w:rsidRPr="00AB1677" w14:paraId="60B4A546" w14:textId="77777777" w:rsidTr="00727EC2">
        <w:trPr>
          <w:cantSplit/>
          <w:trHeight w:val="235"/>
        </w:trPr>
        <w:tc>
          <w:tcPr>
            <w:tcW w:w="418" w:type="dxa"/>
          </w:tcPr>
          <w:p w14:paraId="70F982EF" w14:textId="77777777" w:rsidR="00284DF9" w:rsidRPr="00AB1677" w:rsidRDefault="00284DF9" w:rsidP="00727EC2">
            <w:pPr>
              <w:spacing w:after="0" w:line="240" w:lineRule="auto"/>
              <w:jc w:val="center"/>
              <w:rPr>
                <w:rFonts w:ascii="Times New Roman" w:hAnsi="Times New Roman"/>
                <w:b/>
                <w:sz w:val="20"/>
                <w:szCs w:val="20"/>
                <w:lang w:val="kk-KZ"/>
              </w:rPr>
            </w:pPr>
            <w:r w:rsidRPr="00AB1677">
              <w:rPr>
                <w:rFonts w:ascii="Times New Roman" w:hAnsi="Times New Roman"/>
                <w:b/>
                <w:sz w:val="20"/>
                <w:szCs w:val="20"/>
                <w:lang w:val="kk-KZ"/>
              </w:rPr>
              <w:t>1</w:t>
            </w:r>
          </w:p>
        </w:tc>
        <w:tc>
          <w:tcPr>
            <w:tcW w:w="1562" w:type="dxa"/>
          </w:tcPr>
          <w:p w14:paraId="2F2111D9" w14:textId="77777777" w:rsidR="00284DF9" w:rsidRPr="00AB1677" w:rsidRDefault="00284DF9" w:rsidP="00727EC2">
            <w:pPr>
              <w:spacing w:after="0" w:line="240" w:lineRule="auto"/>
              <w:jc w:val="center"/>
              <w:rPr>
                <w:rFonts w:ascii="Times New Roman" w:hAnsi="Times New Roman"/>
                <w:b/>
                <w:sz w:val="20"/>
                <w:szCs w:val="20"/>
                <w:lang w:val="kk-KZ"/>
              </w:rPr>
            </w:pPr>
            <w:r w:rsidRPr="00AB1677">
              <w:rPr>
                <w:rFonts w:ascii="Times New Roman" w:hAnsi="Times New Roman"/>
                <w:b/>
                <w:sz w:val="20"/>
                <w:szCs w:val="20"/>
                <w:lang w:val="kk-KZ"/>
              </w:rPr>
              <w:t>2</w:t>
            </w:r>
          </w:p>
        </w:tc>
        <w:tc>
          <w:tcPr>
            <w:tcW w:w="2126" w:type="dxa"/>
            <w:gridSpan w:val="2"/>
          </w:tcPr>
          <w:p w14:paraId="22B67199" w14:textId="77777777" w:rsidR="00284DF9" w:rsidRPr="00AB1677" w:rsidRDefault="00284DF9" w:rsidP="00727EC2">
            <w:pPr>
              <w:spacing w:after="0" w:line="240" w:lineRule="auto"/>
              <w:jc w:val="center"/>
              <w:rPr>
                <w:rFonts w:ascii="Times New Roman" w:hAnsi="Times New Roman"/>
                <w:b/>
                <w:sz w:val="20"/>
                <w:szCs w:val="20"/>
                <w:lang w:val="kk-KZ"/>
              </w:rPr>
            </w:pPr>
            <w:r w:rsidRPr="00AB1677">
              <w:rPr>
                <w:rFonts w:ascii="Times New Roman" w:hAnsi="Times New Roman"/>
                <w:b/>
                <w:sz w:val="20"/>
                <w:szCs w:val="20"/>
                <w:lang w:val="kk-KZ"/>
              </w:rPr>
              <w:t>3</w:t>
            </w:r>
          </w:p>
        </w:tc>
        <w:tc>
          <w:tcPr>
            <w:tcW w:w="1843" w:type="dxa"/>
          </w:tcPr>
          <w:p w14:paraId="4C30C429" w14:textId="77777777" w:rsidR="00284DF9" w:rsidRPr="00AB1677" w:rsidRDefault="00284DF9" w:rsidP="00727EC2">
            <w:pPr>
              <w:spacing w:after="0" w:line="240" w:lineRule="auto"/>
              <w:jc w:val="center"/>
              <w:rPr>
                <w:rFonts w:ascii="Times New Roman" w:hAnsi="Times New Roman"/>
                <w:b/>
                <w:sz w:val="20"/>
                <w:szCs w:val="20"/>
                <w:lang w:val="kk-KZ"/>
              </w:rPr>
            </w:pPr>
            <w:r w:rsidRPr="00AB1677">
              <w:rPr>
                <w:rFonts w:ascii="Times New Roman" w:hAnsi="Times New Roman"/>
                <w:b/>
                <w:sz w:val="20"/>
                <w:szCs w:val="20"/>
                <w:lang w:val="kk-KZ"/>
              </w:rPr>
              <w:t>4</w:t>
            </w:r>
          </w:p>
        </w:tc>
        <w:tc>
          <w:tcPr>
            <w:tcW w:w="566" w:type="dxa"/>
          </w:tcPr>
          <w:p w14:paraId="05E240F9" w14:textId="77777777" w:rsidR="00284DF9" w:rsidRPr="00AB1677" w:rsidRDefault="00284DF9" w:rsidP="00727EC2">
            <w:pPr>
              <w:spacing w:after="0" w:line="240" w:lineRule="auto"/>
              <w:jc w:val="center"/>
              <w:rPr>
                <w:rFonts w:ascii="Times New Roman" w:hAnsi="Times New Roman"/>
                <w:b/>
                <w:sz w:val="20"/>
                <w:szCs w:val="20"/>
                <w:lang w:val="kk-KZ"/>
              </w:rPr>
            </w:pPr>
            <w:r w:rsidRPr="00AB1677">
              <w:rPr>
                <w:rFonts w:ascii="Times New Roman" w:hAnsi="Times New Roman"/>
                <w:b/>
                <w:sz w:val="20"/>
                <w:szCs w:val="20"/>
                <w:lang w:val="kk-KZ"/>
              </w:rPr>
              <w:t>5</w:t>
            </w:r>
          </w:p>
        </w:tc>
        <w:tc>
          <w:tcPr>
            <w:tcW w:w="849" w:type="dxa"/>
          </w:tcPr>
          <w:p w14:paraId="53E34F65" w14:textId="77777777" w:rsidR="00284DF9" w:rsidRPr="00AB1677" w:rsidRDefault="00284DF9" w:rsidP="00727EC2">
            <w:pPr>
              <w:spacing w:after="0" w:line="240" w:lineRule="auto"/>
              <w:jc w:val="center"/>
              <w:rPr>
                <w:rFonts w:ascii="Times New Roman" w:hAnsi="Times New Roman"/>
                <w:b/>
                <w:sz w:val="20"/>
                <w:szCs w:val="20"/>
                <w:lang w:val="kk-KZ"/>
              </w:rPr>
            </w:pPr>
            <w:r w:rsidRPr="00AB1677">
              <w:rPr>
                <w:rFonts w:ascii="Times New Roman" w:hAnsi="Times New Roman"/>
                <w:b/>
                <w:sz w:val="20"/>
                <w:szCs w:val="20"/>
                <w:lang w:val="kk-KZ"/>
              </w:rPr>
              <w:t>6</w:t>
            </w:r>
          </w:p>
        </w:tc>
        <w:tc>
          <w:tcPr>
            <w:tcW w:w="710" w:type="dxa"/>
          </w:tcPr>
          <w:p w14:paraId="5269C5B5" w14:textId="77777777" w:rsidR="00284DF9" w:rsidRPr="00AB1677" w:rsidRDefault="00284DF9" w:rsidP="00727EC2">
            <w:pPr>
              <w:spacing w:after="0" w:line="240" w:lineRule="auto"/>
              <w:jc w:val="center"/>
              <w:rPr>
                <w:rFonts w:ascii="Times New Roman" w:hAnsi="Times New Roman"/>
                <w:b/>
                <w:sz w:val="20"/>
                <w:szCs w:val="20"/>
                <w:lang w:val="kk-KZ"/>
              </w:rPr>
            </w:pPr>
            <w:r w:rsidRPr="00AB1677">
              <w:rPr>
                <w:rFonts w:ascii="Times New Roman" w:hAnsi="Times New Roman"/>
                <w:b/>
                <w:sz w:val="20"/>
                <w:szCs w:val="20"/>
                <w:lang w:val="kk-KZ"/>
              </w:rPr>
              <w:t>7</w:t>
            </w:r>
          </w:p>
        </w:tc>
        <w:tc>
          <w:tcPr>
            <w:tcW w:w="709" w:type="dxa"/>
          </w:tcPr>
          <w:p w14:paraId="3ED29FCC" w14:textId="77777777" w:rsidR="00284DF9" w:rsidRPr="00AB1677" w:rsidRDefault="00284DF9" w:rsidP="00727EC2">
            <w:pPr>
              <w:spacing w:after="0" w:line="240" w:lineRule="auto"/>
              <w:jc w:val="center"/>
              <w:rPr>
                <w:rFonts w:ascii="Times New Roman" w:hAnsi="Times New Roman"/>
                <w:b/>
                <w:sz w:val="20"/>
                <w:szCs w:val="20"/>
                <w:lang w:val="kk-KZ"/>
              </w:rPr>
            </w:pPr>
            <w:r w:rsidRPr="00AB1677">
              <w:rPr>
                <w:rFonts w:ascii="Times New Roman" w:hAnsi="Times New Roman"/>
                <w:b/>
                <w:sz w:val="20"/>
                <w:szCs w:val="20"/>
                <w:lang w:val="kk-KZ"/>
              </w:rPr>
              <w:t>8</w:t>
            </w:r>
          </w:p>
        </w:tc>
        <w:tc>
          <w:tcPr>
            <w:tcW w:w="568" w:type="dxa"/>
          </w:tcPr>
          <w:p w14:paraId="3149364B" w14:textId="77777777" w:rsidR="00284DF9" w:rsidRPr="00AB1677" w:rsidRDefault="00284DF9" w:rsidP="00727EC2">
            <w:pPr>
              <w:spacing w:after="0" w:line="240" w:lineRule="auto"/>
              <w:jc w:val="center"/>
              <w:rPr>
                <w:rFonts w:ascii="Times New Roman" w:hAnsi="Times New Roman"/>
                <w:b/>
                <w:sz w:val="20"/>
                <w:szCs w:val="20"/>
                <w:lang w:val="kk-KZ"/>
              </w:rPr>
            </w:pPr>
            <w:r w:rsidRPr="00AB1677">
              <w:rPr>
                <w:rFonts w:ascii="Times New Roman" w:hAnsi="Times New Roman"/>
                <w:b/>
                <w:sz w:val="20"/>
                <w:szCs w:val="20"/>
                <w:lang w:val="kk-KZ"/>
              </w:rPr>
              <w:t>9</w:t>
            </w:r>
          </w:p>
        </w:tc>
      </w:tr>
      <w:bookmarkEnd w:id="27"/>
      <w:tr w:rsidR="00284DF9" w:rsidRPr="00AB1677" w14:paraId="3A657B96" w14:textId="77777777" w:rsidTr="00BD2083">
        <w:trPr>
          <w:trHeight w:val="337"/>
        </w:trPr>
        <w:tc>
          <w:tcPr>
            <w:tcW w:w="418" w:type="dxa"/>
            <w:vMerge w:val="restart"/>
          </w:tcPr>
          <w:p w14:paraId="0D3559F5" w14:textId="77777777" w:rsidR="00284DF9" w:rsidRPr="00AB1677" w:rsidRDefault="00284DF9" w:rsidP="00727EC2">
            <w:pPr>
              <w:spacing w:after="0" w:line="240" w:lineRule="auto"/>
              <w:rPr>
                <w:rFonts w:ascii="Times New Roman" w:hAnsi="Times New Roman"/>
                <w:sz w:val="20"/>
                <w:szCs w:val="20"/>
                <w:lang w:val="kk-KZ"/>
              </w:rPr>
            </w:pPr>
            <w:r w:rsidRPr="00AB1677">
              <w:rPr>
                <w:rFonts w:ascii="Times New Roman" w:hAnsi="Times New Roman"/>
                <w:sz w:val="20"/>
                <w:szCs w:val="20"/>
                <w:lang w:val="kk-KZ"/>
              </w:rPr>
              <w:t>1.</w:t>
            </w:r>
          </w:p>
        </w:tc>
        <w:tc>
          <w:tcPr>
            <w:tcW w:w="1562" w:type="dxa"/>
            <w:vMerge w:val="restart"/>
          </w:tcPr>
          <w:p w14:paraId="52C8B237"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b/>
                <w:sz w:val="20"/>
                <w:szCs w:val="20"/>
                <w:lang w:val="kk-KZ"/>
              </w:rPr>
              <w:t>Шикізатты қабылдау</w:t>
            </w:r>
            <w:r w:rsidRPr="00AB1677">
              <w:rPr>
                <w:rFonts w:ascii="Times New Roman" w:hAnsi="Times New Roman"/>
                <w:sz w:val="20"/>
                <w:szCs w:val="20"/>
                <w:lang w:val="kk-KZ"/>
              </w:rPr>
              <w:t xml:space="preserve"> (қауын) </w:t>
            </w:r>
          </w:p>
        </w:tc>
        <w:tc>
          <w:tcPr>
            <w:tcW w:w="458" w:type="dxa"/>
          </w:tcPr>
          <w:p w14:paraId="7869DA3E"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Б</w:t>
            </w:r>
          </w:p>
        </w:tc>
        <w:tc>
          <w:tcPr>
            <w:tcW w:w="1668" w:type="dxa"/>
          </w:tcPr>
          <w:p w14:paraId="0FE67CCE"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Микроағзалар</w:t>
            </w:r>
          </w:p>
        </w:tc>
        <w:tc>
          <w:tcPr>
            <w:tcW w:w="1843" w:type="dxa"/>
            <w:vMerge w:val="restart"/>
          </w:tcPr>
          <w:p w14:paraId="184E9D1E" w14:textId="77777777" w:rsidR="00284DF9" w:rsidRPr="00AB1677" w:rsidRDefault="00284DF9" w:rsidP="00727EC2">
            <w:pPr>
              <w:spacing w:after="0" w:line="240" w:lineRule="auto"/>
              <w:jc w:val="center"/>
              <w:rPr>
                <w:rFonts w:ascii="Times New Roman" w:hAnsi="Times New Roman"/>
                <w:lang w:val="kk-KZ"/>
              </w:rPr>
            </w:pPr>
            <w:r w:rsidRPr="00AB1677">
              <w:rPr>
                <w:rStyle w:val="tlid-translation"/>
                <w:rFonts w:ascii="Times New Roman" w:hAnsi="Times New Roman"/>
                <w:sz w:val="20"/>
                <w:szCs w:val="20"/>
                <w:lang w:val="kk-KZ"/>
              </w:rPr>
              <w:t xml:space="preserve">Шикізат үшін стандартты жұмыс тәртібі (СЖТ). </w:t>
            </w:r>
          </w:p>
        </w:tc>
        <w:tc>
          <w:tcPr>
            <w:tcW w:w="566" w:type="dxa"/>
            <w:vMerge w:val="restart"/>
          </w:tcPr>
          <w:p w14:paraId="1AEE36CE"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Иә</w:t>
            </w:r>
          </w:p>
        </w:tc>
        <w:tc>
          <w:tcPr>
            <w:tcW w:w="849" w:type="dxa"/>
            <w:vMerge w:val="restart"/>
          </w:tcPr>
          <w:p w14:paraId="3FB94B70"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Жоқ</w:t>
            </w:r>
          </w:p>
        </w:tc>
        <w:tc>
          <w:tcPr>
            <w:tcW w:w="710" w:type="dxa"/>
            <w:vMerge w:val="restart"/>
          </w:tcPr>
          <w:p w14:paraId="428FCFEB"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709" w:type="dxa"/>
            <w:vMerge w:val="restart"/>
          </w:tcPr>
          <w:p w14:paraId="2228481C"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568" w:type="dxa"/>
            <w:vMerge w:val="restart"/>
            <w:textDirection w:val="btLr"/>
          </w:tcPr>
          <w:p w14:paraId="7E631690" w14:textId="77777777" w:rsidR="00284DF9" w:rsidRPr="00AB1677" w:rsidRDefault="00284DF9" w:rsidP="00727EC2">
            <w:pPr>
              <w:spacing w:after="0" w:line="240" w:lineRule="auto"/>
              <w:ind w:left="113" w:right="113"/>
              <w:jc w:val="center"/>
              <w:rPr>
                <w:rFonts w:ascii="Times New Roman" w:hAnsi="Times New Roman"/>
                <w:sz w:val="20"/>
                <w:szCs w:val="20"/>
                <w:lang w:val="kk-KZ"/>
              </w:rPr>
            </w:pPr>
            <w:r w:rsidRPr="00AB1677">
              <w:rPr>
                <w:rFonts w:ascii="Times New Roman" w:hAnsi="Times New Roman"/>
                <w:sz w:val="20"/>
                <w:szCs w:val="20"/>
                <w:lang w:val="kk-KZ"/>
              </w:rPr>
              <w:t>СБН (МАШӨБ)</w:t>
            </w:r>
          </w:p>
        </w:tc>
      </w:tr>
      <w:tr w:rsidR="00284DF9" w:rsidRPr="00AB1677" w14:paraId="0D52E329" w14:textId="77777777" w:rsidTr="00727EC2">
        <w:trPr>
          <w:trHeight w:val="723"/>
        </w:trPr>
        <w:tc>
          <w:tcPr>
            <w:tcW w:w="418" w:type="dxa"/>
            <w:vMerge/>
          </w:tcPr>
          <w:p w14:paraId="62430B46"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411457D8"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447AC406"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Х</w:t>
            </w:r>
          </w:p>
        </w:tc>
        <w:tc>
          <w:tcPr>
            <w:tcW w:w="1668" w:type="dxa"/>
          </w:tcPr>
          <w:p w14:paraId="34BEE9C1" w14:textId="77777777" w:rsidR="00284DF9" w:rsidRPr="00AB1677" w:rsidRDefault="00284DF9" w:rsidP="00727EC2">
            <w:pPr>
              <w:spacing w:after="0" w:line="240" w:lineRule="auto"/>
              <w:jc w:val="center"/>
              <w:rPr>
                <w:rFonts w:ascii="Times New Roman" w:hAnsi="Times New Roman" w:cs="Times New Roman"/>
                <w:sz w:val="24"/>
                <w:szCs w:val="24"/>
                <w:lang w:val="kk-KZ"/>
              </w:rPr>
            </w:pPr>
            <w:r w:rsidRPr="00AB1677">
              <w:rPr>
                <w:rFonts w:ascii="Times New Roman" w:hAnsi="Times New Roman"/>
                <w:sz w:val="20"/>
                <w:szCs w:val="20"/>
                <w:lang w:val="kk-KZ"/>
              </w:rPr>
              <w:t xml:space="preserve">Нитраттар, пестицидтер </w:t>
            </w:r>
            <w:r w:rsidRPr="00AB1677">
              <w:rPr>
                <w:rFonts w:ascii="Times New Roman" w:hAnsi="Times New Roman" w:cs="Times New Roman"/>
                <w:sz w:val="24"/>
                <w:szCs w:val="24"/>
                <w:lang w:val="kk-KZ"/>
              </w:rPr>
              <w:t>ГХЦГ (α,β,γ-изомер),</w:t>
            </w:r>
          </w:p>
          <w:p w14:paraId="1B1A6735"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cs="Times New Roman"/>
                <w:sz w:val="24"/>
                <w:szCs w:val="24"/>
                <w:lang w:val="kk-KZ"/>
              </w:rPr>
              <w:t>ДДТ ж\е метаболиттер</w:t>
            </w:r>
          </w:p>
        </w:tc>
        <w:tc>
          <w:tcPr>
            <w:tcW w:w="1843" w:type="dxa"/>
            <w:vMerge/>
          </w:tcPr>
          <w:p w14:paraId="5EF62AC7"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Pr>
          <w:p w14:paraId="24D3FBEC"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Pr>
          <w:p w14:paraId="7374483A"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Pr>
          <w:p w14:paraId="4F03BB73"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Pr>
          <w:p w14:paraId="5D3B17A6"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extDirection w:val="btLr"/>
          </w:tcPr>
          <w:p w14:paraId="3F071239"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6BCCF0E5" w14:textId="77777777" w:rsidTr="00727EC2">
        <w:trPr>
          <w:trHeight w:val="421"/>
        </w:trPr>
        <w:tc>
          <w:tcPr>
            <w:tcW w:w="418" w:type="dxa"/>
            <w:vMerge/>
          </w:tcPr>
          <w:p w14:paraId="3FE15630"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42B4556A"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1B3DA584"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Ф</w:t>
            </w:r>
          </w:p>
        </w:tc>
        <w:tc>
          <w:tcPr>
            <w:tcW w:w="1668" w:type="dxa"/>
          </w:tcPr>
          <w:p w14:paraId="4CC1E2D6" w14:textId="462AC667" w:rsidR="00284DF9" w:rsidRPr="00AB1677" w:rsidRDefault="00284DF9" w:rsidP="00BD2083">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Бөгде заттар</w:t>
            </w:r>
          </w:p>
        </w:tc>
        <w:tc>
          <w:tcPr>
            <w:tcW w:w="1843" w:type="dxa"/>
            <w:vMerge/>
          </w:tcPr>
          <w:p w14:paraId="4527FC71"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Pr>
          <w:p w14:paraId="2A0C4695"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Pr>
          <w:p w14:paraId="33FC7934"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Pr>
          <w:p w14:paraId="77C286C5"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Pr>
          <w:p w14:paraId="7CB92D52"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extDirection w:val="btLr"/>
          </w:tcPr>
          <w:p w14:paraId="670CA96F"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312DADB1" w14:textId="77777777" w:rsidTr="00727EC2">
        <w:trPr>
          <w:trHeight w:val="772"/>
        </w:trPr>
        <w:tc>
          <w:tcPr>
            <w:tcW w:w="418" w:type="dxa"/>
            <w:vMerge w:val="restart"/>
          </w:tcPr>
          <w:p w14:paraId="30427EC6" w14:textId="77777777" w:rsidR="00284DF9" w:rsidRPr="00AB1677" w:rsidRDefault="00284DF9" w:rsidP="00727EC2">
            <w:pPr>
              <w:spacing w:after="0" w:line="240" w:lineRule="auto"/>
              <w:rPr>
                <w:rFonts w:ascii="Times New Roman" w:hAnsi="Times New Roman"/>
                <w:sz w:val="20"/>
                <w:szCs w:val="20"/>
                <w:lang w:val="kk-KZ"/>
              </w:rPr>
            </w:pPr>
            <w:r w:rsidRPr="00AB1677">
              <w:rPr>
                <w:rFonts w:ascii="Times New Roman" w:hAnsi="Times New Roman"/>
                <w:sz w:val="20"/>
                <w:szCs w:val="20"/>
                <w:lang w:val="kk-KZ"/>
              </w:rPr>
              <w:t>2.</w:t>
            </w:r>
          </w:p>
        </w:tc>
        <w:tc>
          <w:tcPr>
            <w:tcW w:w="1562" w:type="dxa"/>
            <w:vMerge w:val="restart"/>
          </w:tcPr>
          <w:p w14:paraId="020635E5" w14:textId="77777777" w:rsidR="00284DF9" w:rsidRPr="00AB1677" w:rsidRDefault="00284DF9" w:rsidP="00727EC2">
            <w:pPr>
              <w:spacing w:after="0"/>
              <w:jc w:val="center"/>
              <w:rPr>
                <w:rFonts w:ascii="Times New Roman" w:hAnsi="Times New Roman"/>
                <w:color w:val="000000" w:themeColor="dark1"/>
                <w:kern w:val="24"/>
                <w:sz w:val="20"/>
                <w:szCs w:val="20"/>
                <w:lang w:val="kk-KZ"/>
              </w:rPr>
            </w:pPr>
            <w:r w:rsidRPr="00AB1677">
              <w:rPr>
                <w:rFonts w:ascii="Times New Roman" w:hAnsi="Times New Roman"/>
                <w:b/>
                <w:color w:val="000000" w:themeColor="dark1"/>
                <w:kern w:val="24"/>
                <w:sz w:val="20"/>
                <w:szCs w:val="20"/>
                <w:lang w:val="kk-KZ"/>
              </w:rPr>
              <w:t>Салқындату (</w:t>
            </w:r>
            <w:r w:rsidRPr="00AB1677">
              <w:rPr>
                <w:rFonts w:ascii="Times New Roman" w:hAnsi="Times New Roman"/>
                <w:color w:val="000000" w:themeColor="dark1"/>
                <w:kern w:val="24"/>
                <w:sz w:val="20"/>
                <w:szCs w:val="20"/>
                <w:lang w:val="kk-KZ"/>
              </w:rPr>
              <w:t xml:space="preserve">15 </w:t>
            </w:r>
            <w:r w:rsidRPr="00AB1677">
              <w:rPr>
                <w:rFonts w:ascii="Times New Roman" w:hAnsi="Times New Roman"/>
                <w:color w:val="000000" w:themeColor="dark1"/>
                <w:kern w:val="24"/>
                <w:sz w:val="20"/>
                <w:szCs w:val="20"/>
                <w:vertAlign w:val="superscript"/>
                <w:lang w:val="kk-KZ"/>
              </w:rPr>
              <w:t>0</w:t>
            </w:r>
            <w:r w:rsidRPr="00AB1677">
              <w:rPr>
                <w:rFonts w:ascii="Times New Roman" w:hAnsi="Times New Roman"/>
                <w:color w:val="000000" w:themeColor="dark1"/>
                <w:kern w:val="24"/>
                <w:sz w:val="20"/>
                <w:szCs w:val="20"/>
                <w:lang w:val="kk-KZ"/>
              </w:rPr>
              <w:t>С)</w:t>
            </w:r>
          </w:p>
          <w:p w14:paraId="434E3C00"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2B60B37B"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Б</w:t>
            </w:r>
          </w:p>
        </w:tc>
        <w:tc>
          <w:tcPr>
            <w:tcW w:w="1668" w:type="dxa"/>
          </w:tcPr>
          <w:p w14:paraId="37D23A3E"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 xml:space="preserve">Жоқ </w:t>
            </w:r>
          </w:p>
          <w:p w14:paraId="17113E15" w14:textId="77777777" w:rsidR="00284DF9" w:rsidRPr="00AB1677" w:rsidRDefault="00284DF9" w:rsidP="00727EC2">
            <w:pPr>
              <w:spacing w:after="0" w:line="240" w:lineRule="auto"/>
              <w:jc w:val="center"/>
              <w:rPr>
                <w:rFonts w:ascii="Times New Roman" w:hAnsi="Times New Roman"/>
                <w:sz w:val="20"/>
                <w:szCs w:val="20"/>
                <w:lang w:val="kk-KZ"/>
              </w:rPr>
            </w:pPr>
          </w:p>
        </w:tc>
        <w:tc>
          <w:tcPr>
            <w:tcW w:w="1843" w:type="dxa"/>
            <w:vMerge w:val="restart"/>
          </w:tcPr>
          <w:p w14:paraId="0B877224" w14:textId="77777777" w:rsidR="00284DF9" w:rsidRPr="00AB1677" w:rsidRDefault="00284DF9" w:rsidP="00727EC2">
            <w:pPr>
              <w:spacing w:after="0" w:line="240" w:lineRule="auto"/>
              <w:jc w:val="center"/>
              <w:rPr>
                <w:rStyle w:val="tlid-translation"/>
                <w:rFonts w:ascii="Times New Roman" w:hAnsi="Times New Roman"/>
                <w:sz w:val="20"/>
                <w:szCs w:val="20"/>
                <w:lang w:val="kk-KZ"/>
              </w:rPr>
            </w:pPr>
            <w:r w:rsidRPr="00AB1677">
              <w:rPr>
                <w:rStyle w:val="tlid-translation"/>
                <w:rFonts w:ascii="Times New Roman" w:hAnsi="Times New Roman"/>
                <w:sz w:val="20"/>
                <w:szCs w:val="20"/>
                <w:lang w:val="kk-KZ"/>
              </w:rPr>
              <w:t>Стандартты жұмыс тәртібі (СЖТ).</w:t>
            </w:r>
          </w:p>
          <w:p w14:paraId="66327FA1" w14:textId="77777777" w:rsidR="00284DF9" w:rsidRPr="00AB1677" w:rsidRDefault="00284DF9" w:rsidP="00727EC2">
            <w:pPr>
              <w:spacing w:after="0" w:line="240" w:lineRule="auto"/>
              <w:jc w:val="center"/>
              <w:rPr>
                <w:rStyle w:val="tlid-translation"/>
                <w:rFonts w:ascii="Times New Roman" w:hAnsi="Times New Roman"/>
                <w:sz w:val="20"/>
                <w:szCs w:val="20"/>
                <w:lang w:val="kk-KZ"/>
              </w:rPr>
            </w:pPr>
          </w:p>
          <w:p w14:paraId="3A57384D" w14:textId="77777777" w:rsidR="00284DF9" w:rsidRPr="00AB1677" w:rsidRDefault="00284DF9" w:rsidP="00727EC2">
            <w:pPr>
              <w:spacing w:after="0" w:line="240" w:lineRule="auto"/>
              <w:jc w:val="center"/>
              <w:rPr>
                <w:rStyle w:val="tlid-translation"/>
                <w:lang w:val="kk-KZ"/>
              </w:rPr>
            </w:pPr>
          </w:p>
          <w:p w14:paraId="3F17C2A1"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val="restart"/>
          </w:tcPr>
          <w:p w14:paraId="0D928078"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Иә</w:t>
            </w:r>
          </w:p>
        </w:tc>
        <w:tc>
          <w:tcPr>
            <w:tcW w:w="849" w:type="dxa"/>
            <w:vMerge w:val="restart"/>
          </w:tcPr>
          <w:p w14:paraId="4857373D"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 xml:space="preserve">Жоқ </w:t>
            </w:r>
          </w:p>
        </w:tc>
        <w:tc>
          <w:tcPr>
            <w:tcW w:w="710" w:type="dxa"/>
            <w:vMerge w:val="restart"/>
          </w:tcPr>
          <w:p w14:paraId="54EEE91D"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709" w:type="dxa"/>
            <w:vMerge w:val="restart"/>
          </w:tcPr>
          <w:p w14:paraId="6C71E216"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568" w:type="dxa"/>
            <w:vMerge w:val="restart"/>
            <w:textDirection w:val="btLr"/>
          </w:tcPr>
          <w:p w14:paraId="67FB5D0D"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sz w:val="20"/>
                <w:szCs w:val="20"/>
                <w:lang w:val="kk-KZ"/>
              </w:rPr>
              <w:t>СБН (МАШӨБ)</w:t>
            </w:r>
          </w:p>
        </w:tc>
      </w:tr>
      <w:tr w:rsidR="00284DF9" w:rsidRPr="00AB1677" w14:paraId="50A2E953" w14:textId="77777777" w:rsidTr="00727EC2">
        <w:trPr>
          <w:trHeight w:val="723"/>
        </w:trPr>
        <w:tc>
          <w:tcPr>
            <w:tcW w:w="418" w:type="dxa"/>
            <w:vMerge/>
          </w:tcPr>
          <w:p w14:paraId="406D1D57"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350B7BBB"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149688B5"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Х</w:t>
            </w:r>
          </w:p>
        </w:tc>
        <w:tc>
          <w:tcPr>
            <w:tcW w:w="1668" w:type="dxa"/>
          </w:tcPr>
          <w:p w14:paraId="6E073E13"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 xml:space="preserve">Жоқ </w:t>
            </w:r>
          </w:p>
        </w:tc>
        <w:tc>
          <w:tcPr>
            <w:tcW w:w="1843" w:type="dxa"/>
            <w:vMerge/>
          </w:tcPr>
          <w:p w14:paraId="26E55331"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Pr>
          <w:p w14:paraId="46B5550B"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Pr>
          <w:p w14:paraId="358C6375"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Pr>
          <w:p w14:paraId="65D05EE3"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Pr>
          <w:p w14:paraId="05D50D13"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extDirection w:val="btLr"/>
          </w:tcPr>
          <w:p w14:paraId="596346E0"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48492B6B" w14:textId="77777777" w:rsidTr="00727EC2">
        <w:trPr>
          <w:trHeight w:val="472"/>
        </w:trPr>
        <w:tc>
          <w:tcPr>
            <w:tcW w:w="418" w:type="dxa"/>
            <w:vMerge/>
            <w:tcBorders>
              <w:bottom w:val="single" w:sz="4" w:space="0" w:color="auto"/>
            </w:tcBorders>
          </w:tcPr>
          <w:p w14:paraId="14DDE8DA"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Borders>
              <w:bottom w:val="single" w:sz="4" w:space="0" w:color="auto"/>
            </w:tcBorders>
          </w:tcPr>
          <w:p w14:paraId="203AA28D"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Borders>
              <w:bottom w:val="single" w:sz="4" w:space="0" w:color="auto"/>
            </w:tcBorders>
          </w:tcPr>
          <w:p w14:paraId="047ACD46"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Ф</w:t>
            </w:r>
          </w:p>
        </w:tc>
        <w:tc>
          <w:tcPr>
            <w:tcW w:w="1668" w:type="dxa"/>
            <w:tcBorders>
              <w:bottom w:val="single" w:sz="4" w:space="0" w:color="auto"/>
            </w:tcBorders>
          </w:tcPr>
          <w:p w14:paraId="7621A5EE"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 xml:space="preserve">Жоқ </w:t>
            </w:r>
          </w:p>
        </w:tc>
        <w:tc>
          <w:tcPr>
            <w:tcW w:w="1843" w:type="dxa"/>
            <w:vMerge/>
            <w:tcBorders>
              <w:bottom w:val="single" w:sz="4" w:space="0" w:color="auto"/>
            </w:tcBorders>
          </w:tcPr>
          <w:p w14:paraId="03E7A1D0"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Borders>
              <w:bottom w:val="single" w:sz="4" w:space="0" w:color="auto"/>
            </w:tcBorders>
          </w:tcPr>
          <w:p w14:paraId="68374FE6"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Borders>
              <w:bottom w:val="single" w:sz="4" w:space="0" w:color="auto"/>
            </w:tcBorders>
          </w:tcPr>
          <w:p w14:paraId="2D011242"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Borders>
              <w:bottom w:val="single" w:sz="4" w:space="0" w:color="auto"/>
            </w:tcBorders>
          </w:tcPr>
          <w:p w14:paraId="1D263071"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Borders>
              <w:bottom w:val="single" w:sz="4" w:space="0" w:color="auto"/>
            </w:tcBorders>
          </w:tcPr>
          <w:p w14:paraId="5D1D16F2"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cBorders>
              <w:bottom w:val="single" w:sz="4" w:space="0" w:color="auto"/>
            </w:tcBorders>
            <w:textDirection w:val="btLr"/>
          </w:tcPr>
          <w:p w14:paraId="40062F16"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1EF2CE24" w14:textId="77777777" w:rsidTr="00727EC2">
        <w:trPr>
          <w:trHeight w:val="697"/>
        </w:trPr>
        <w:tc>
          <w:tcPr>
            <w:tcW w:w="418" w:type="dxa"/>
            <w:vMerge w:val="restart"/>
            <w:tcBorders>
              <w:bottom w:val="single" w:sz="4" w:space="0" w:color="auto"/>
            </w:tcBorders>
          </w:tcPr>
          <w:p w14:paraId="3A138C33" w14:textId="77777777" w:rsidR="00284DF9" w:rsidRPr="00AB1677" w:rsidRDefault="00284DF9" w:rsidP="00727EC2">
            <w:pPr>
              <w:spacing w:after="0" w:line="240" w:lineRule="auto"/>
              <w:rPr>
                <w:rFonts w:ascii="Times New Roman" w:hAnsi="Times New Roman"/>
                <w:sz w:val="20"/>
                <w:szCs w:val="20"/>
                <w:lang w:val="kk-KZ"/>
              </w:rPr>
            </w:pPr>
            <w:r w:rsidRPr="00AB1677">
              <w:rPr>
                <w:rFonts w:ascii="Times New Roman" w:hAnsi="Times New Roman"/>
                <w:sz w:val="20"/>
                <w:szCs w:val="20"/>
                <w:lang w:val="kk-KZ"/>
              </w:rPr>
              <w:t>3.</w:t>
            </w:r>
          </w:p>
        </w:tc>
        <w:tc>
          <w:tcPr>
            <w:tcW w:w="1562" w:type="dxa"/>
            <w:vMerge w:val="restart"/>
            <w:tcBorders>
              <w:bottom w:val="single" w:sz="4" w:space="0" w:color="auto"/>
            </w:tcBorders>
          </w:tcPr>
          <w:p w14:paraId="1AF662B0" w14:textId="77777777" w:rsidR="00284DF9" w:rsidRPr="00AB1677" w:rsidRDefault="00284DF9" w:rsidP="00727EC2">
            <w:pPr>
              <w:spacing w:after="0" w:line="240" w:lineRule="auto"/>
              <w:jc w:val="center"/>
              <w:rPr>
                <w:rFonts w:ascii="Times New Roman" w:hAnsi="Times New Roman"/>
                <w:color w:val="000000" w:themeColor="dark1"/>
                <w:kern w:val="24"/>
                <w:lang w:val="kk-KZ"/>
              </w:rPr>
            </w:pPr>
            <w:r w:rsidRPr="00AB1677">
              <w:rPr>
                <w:rFonts w:ascii="Times New Roman" w:hAnsi="Times New Roman"/>
                <w:b/>
                <w:color w:val="000000" w:themeColor="dark1"/>
                <w:kern w:val="24"/>
                <w:sz w:val="20"/>
                <w:lang w:val="kk-KZ"/>
              </w:rPr>
              <w:t>Шикізатты өңдеу</w:t>
            </w:r>
            <w:r w:rsidRPr="00AB1677">
              <w:rPr>
                <w:rFonts w:ascii="Times New Roman" w:hAnsi="Times New Roman"/>
                <w:color w:val="000000" w:themeColor="dark1"/>
                <w:kern w:val="24"/>
                <w:sz w:val="20"/>
                <w:lang w:val="kk-KZ"/>
              </w:rPr>
              <w:t xml:space="preserve"> </w:t>
            </w:r>
          </w:p>
          <w:p w14:paraId="7934AB76"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color w:val="000000" w:themeColor="dark1"/>
                <w:kern w:val="24"/>
                <w:lang w:val="kk-KZ"/>
              </w:rPr>
              <w:t>(30</w:t>
            </w:r>
            <w:r w:rsidRPr="00AB1677">
              <w:rPr>
                <w:rFonts w:ascii="Times New Roman" w:hAnsi="Times New Roman"/>
                <w:color w:val="000000" w:themeColor="dark1"/>
                <w:kern w:val="24"/>
                <w:vertAlign w:val="superscript"/>
                <w:lang w:val="kk-KZ"/>
              </w:rPr>
              <w:t xml:space="preserve">0 </w:t>
            </w:r>
            <w:r w:rsidRPr="00AB1677">
              <w:rPr>
                <w:rFonts w:ascii="Times New Roman" w:hAnsi="Times New Roman"/>
                <w:color w:val="000000" w:themeColor="dark1"/>
                <w:kern w:val="24"/>
                <w:lang w:val="kk-KZ"/>
              </w:rPr>
              <w:t>С)</w:t>
            </w:r>
          </w:p>
          <w:p w14:paraId="74A2D08A"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Borders>
              <w:bottom w:val="single" w:sz="4" w:space="0" w:color="auto"/>
            </w:tcBorders>
          </w:tcPr>
          <w:p w14:paraId="252735F2"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Б</w:t>
            </w:r>
          </w:p>
        </w:tc>
        <w:tc>
          <w:tcPr>
            <w:tcW w:w="1668" w:type="dxa"/>
            <w:tcBorders>
              <w:bottom w:val="single" w:sz="4" w:space="0" w:color="auto"/>
            </w:tcBorders>
          </w:tcPr>
          <w:p w14:paraId="6C4D4979"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Микроағзалар</w:t>
            </w:r>
          </w:p>
        </w:tc>
        <w:tc>
          <w:tcPr>
            <w:tcW w:w="1843" w:type="dxa"/>
            <w:vMerge w:val="restart"/>
            <w:tcBorders>
              <w:bottom w:val="single" w:sz="4" w:space="0" w:color="auto"/>
            </w:tcBorders>
          </w:tcPr>
          <w:p w14:paraId="6C088883" w14:textId="77777777" w:rsidR="00284DF9" w:rsidRPr="00AB1677" w:rsidRDefault="00284DF9" w:rsidP="00727EC2">
            <w:pPr>
              <w:spacing w:after="0" w:line="240" w:lineRule="auto"/>
              <w:jc w:val="center"/>
              <w:rPr>
                <w:rFonts w:ascii="Times New Roman" w:hAnsi="Times New Roman"/>
                <w:sz w:val="18"/>
                <w:szCs w:val="20"/>
                <w:lang w:val="kk-KZ"/>
              </w:rPr>
            </w:pPr>
            <w:r w:rsidRPr="00AB1677">
              <w:rPr>
                <w:rStyle w:val="tlid-translation"/>
                <w:rFonts w:ascii="Times New Roman" w:hAnsi="Times New Roman"/>
                <w:sz w:val="20"/>
                <w:lang w:val="kk-KZ"/>
              </w:rPr>
              <w:t>Қауынды өңдеу кезінде 30ºС температурадағы сумен, 10-15 минут жуу.</w:t>
            </w:r>
          </w:p>
          <w:p w14:paraId="1E69F69D" w14:textId="77777777" w:rsidR="00284DF9" w:rsidRPr="00AB1677" w:rsidRDefault="00284DF9" w:rsidP="00727EC2">
            <w:pPr>
              <w:spacing w:after="0" w:line="240" w:lineRule="auto"/>
              <w:rPr>
                <w:rFonts w:ascii="Times New Roman" w:hAnsi="Times New Roman"/>
                <w:sz w:val="20"/>
                <w:szCs w:val="20"/>
                <w:lang w:val="kk-KZ"/>
              </w:rPr>
            </w:pPr>
          </w:p>
          <w:p w14:paraId="6226A399" w14:textId="77777777" w:rsidR="00284DF9" w:rsidRPr="00AB1677" w:rsidRDefault="00284DF9" w:rsidP="00727EC2">
            <w:pPr>
              <w:spacing w:after="0" w:line="240" w:lineRule="auto"/>
              <w:rPr>
                <w:rFonts w:ascii="Times New Roman" w:hAnsi="Times New Roman"/>
                <w:sz w:val="20"/>
                <w:szCs w:val="20"/>
                <w:lang w:val="kk-KZ"/>
              </w:rPr>
            </w:pPr>
          </w:p>
          <w:p w14:paraId="7F5F181E" w14:textId="77777777" w:rsidR="00284DF9" w:rsidRPr="00AB1677" w:rsidRDefault="00284DF9" w:rsidP="00727EC2">
            <w:pPr>
              <w:spacing w:after="0" w:line="240" w:lineRule="auto"/>
              <w:rPr>
                <w:rFonts w:ascii="Times New Roman" w:hAnsi="Times New Roman"/>
                <w:sz w:val="20"/>
                <w:szCs w:val="20"/>
                <w:lang w:val="kk-KZ"/>
              </w:rPr>
            </w:pPr>
          </w:p>
          <w:p w14:paraId="7E2D3A8B" w14:textId="77777777" w:rsidR="00284DF9" w:rsidRPr="00AB1677" w:rsidRDefault="00284DF9" w:rsidP="00727EC2">
            <w:pPr>
              <w:spacing w:after="0" w:line="240" w:lineRule="auto"/>
              <w:rPr>
                <w:rFonts w:ascii="Times New Roman" w:hAnsi="Times New Roman"/>
                <w:sz w:val="20"/>
                <w:szCs w:val="20"/>
                <w:lang w:val="kk-KZ"/>
              </w:rPr>
            </w:pPr>
          </w:p>
        </w:tc>
        <w:tc>
          <w:tcPr>
            <w:tcW w:w="566" w:type="dxa"/>
            <w:vMerge w:val="restart"/>
            <w:tcBorders>
              <w:bottom w:val="single" w:sz="4" w:space="0" w:color="auto"/>
            </w:tcBorders>
          </w:tcPr>
          <w:p w14:paraId="282BEC3F"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Иә</w:t>
            </w:r>
          </w:p>
        </w:tc>
        <w:tc>
          <w:tcPr>
            <w:tcW w:w="849" w:type="dxa"/>
            <w:vMerge w:val="restart"/>
            <w:tcBorders>
              <w:bottom w:val="single" w:sz="4" w:space="0" w:color="auto"/>
            </w:tcBorders>
          </w:tcPr>
          <w:p w14:paraId="3812E934"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Иә</w:t>
            </w:r>
          </w:p>
        </w:tc>
        <w:tc>
          <w:tcPr>
            <w:tcW w:w="710" w:type="dxa"/>
            <w:vMerge w:val="restart"/>
            <w:tcBorders>
              <w:bottom w:val="single" w:sz="4" w:space="0" w:color="auto"/>
            </w:tcBorders>
          </w:tcPr>
          <w:p w14:paraId="48895232"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Жоқ</w:t>
            </w:r>
          </w:p>
        </w:tc>
        <w:tc>
          <w:tcPr>
            <w:tcW w:w="709" w:type="dxa"/>
            <w:vMerge w:val="restart"/>
            <w:tcBorders>
              <w:bottom w:val="single" w:sz="4" w:space="0" w:color="auto"/>
            </w:tcBorders>
          </w:tcPr>
          <w:p w14:paraId="57232DFE"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568" w:type="dxa"/>
            <w:vMerge w:val="restart"/>
            <w:tcBorders>
              <w:bottom w:val="single" w:sz="4" w:space="0" w:color="auto"/>
            </w:tcBorders>
            <w:textDirection w:val="btLr"/>
          </w:tcPr>
          <w:p w14:paraId="7BA83D57"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sz w:val="20"/>
                <w:szCs w:val="20"/>
                <w:lang w:val="kk-KZ"/>
              </w:rPr>
              <w:t>СБН (НАССР жоспары)</w:t>
            </w:r>
          </w:p>
          <w:p w14:paraId="00462B2B"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01A0540A" w14:textId="77777777" w:rsidTr="00727EC2">
        <w:trPr>
          <w:trHeight w:val="566"/>
        </w:trPr>
        <w:tc>
          <w:tcPr>
            <w:tcW w:w="418" w:type="dxa"/>
            <w:vMerge/>
            <w:tcBorders>
              <w:top w:val="single" w:sz="4" w:space="0" w:color="auto"/>
              <w:bottom w:val="single" w:sz="4" w:space="0" w:color="auto"/>
            </w:tcBorders>
          </w:tcPr>
          <w:p w14:paraId="63DAF36C"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Borders>
              <w:top w:val="single" w:sz="4" w:space="0" w:color="auto"/>
              <w:bottom w:val="single" w:sz="4" w:space="0" w:color="auto"/>
            </w:tcBorders>
          </w:tcPr>
          <w:p w14:paraId="61B9753C"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Borders>
              <w:top w:val="single" w:sz="4" w:space="0" w:color="auto"/>
              <w:bottom w:val="single" w:sz="4" w:space="0" w:color="auto"/>
            </w:tcBorders>
          </w:tcPr>
          <w:p w14:paraId="22D37A6E"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Х</w:t>
            </w:r>
          </w:p>
        </w:tc>
        <w:tc>
          <w:tcPr>
            <w:tcW w:w="1668" w:type="dxa"/>
            <w:tcBorders>
              <w:top w:val="single" w:sz="4" w:space="0" w:color="auto"/>
              <w:bottom w:val="single" w:sz="4" w:space="0" w:color="auto"/>
            </w:tcBorders>
          </w:tcPr>
          <w:p w14:paraId="260C9C90"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Нитраттар, пестицидтер</w:t>
            </w:r>
          </w:p>
          <w:p w14:paraId="4CDF088B" w14:textId="77777777" w:rsidR="00284DF9" w:rsidRPr="00AB1677" w:rsidRDefault="00284DF9" w:rsidP="00727EC2">
            <w:pPr>
              <w:spacing w:after="0" w:line="240" w:lineRule="auto"/>
              <w:jc w:val="center"/>
              <w:rPr>
                <w:rFonts w:ascii="Times New Roman" w:hAnsi="Times New Roman" w:cs="Times New Roman"/>
                <w:sz w:val="24"/>
                <w:szCs w:val="24"/>
                <w:lang w:val="kk-KZ"/>
              </w:rPr>
            </w:pPr>
            <w:r w:rsidRPr="00AB1677">
              <w:rPr>
                <w:rFonts w:ascii="Times New Roman" w:hAnsi="Times New Roman" w:cs="Times New Roman"/>
                <w:sz w:val="24"/>
                <w:szCs w:val="24"/>
                <w:lang w:val="kk-KZ"/>
              </w:rPr>
              <w:t>ГХЦГ (α,β,γ-изомер),</w:t>
            </w:r>
          </w:p>
          <w:p w14:paraId="23579A3C"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cs="Times New Roman"/>
                <w:sz w:val="24"/>
                <w:szCs w:val="24"/>
                <w:lang w:val="kk-KZ"/>
              </w:rPr>
              <w:t>ДДТ ж\е метаболиттер</w:t>
            </w:r>
          </w:p>
        </w:tc>
        <w:tc>
          <w:tcPr>
            <w:tcW w:w="1843" w:type="dxa"/>
            <w:vMerge/>
            <w:tcBorders>
              <w:top w:val="single" w:sz="4" w:space="0" w:color="auto"/>
              <w:bottom w:val="single" w:sz="4" w:space="0" w:color="auto"/>
            </w:tcBorders>
          </w:tcPr>
          <w:p w14:paraId="72C4AC30"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Borders>
              <w:top w:val="single" w:sz="4" w:space="0" w:color="auto"/>
              <w:bottom w:val="single" w:sz="4" w:space="0" w:color="auto"/>
            </w:tcBorders>
          </w:tcPr>
          <w:p w14:paraId="7E0E96B5"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Borders>
              <w:top w:val="single" w:sz="4" w:space="0" w:color="auto"/>
              <w:bottom w:val="single" w:sz="4" w:space="0" w:color="auto"/>
            </w:tcBorders>
          </w:tcPr>
          <w:p w14:paraId="10B8A5E7"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Borders>
              <w:top w:val="single" w:sz="4" w:space="0" w:color="auto"/>
              <w:bottom w:val="single" w:sz="4" w:space="0" w:color="auto"/>
            </w:tcBorders>
          </w:tcPr>
          <w:p w14:paraId="16C1440C"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Borders>
              <w:top w:val="single" w:sz="4" w:space="0" w:color="auto"/>
              <w:bottom w:val="single" w:sz="4" w:space="0" w:color="auto"/>
            </w:tcBorders>
          </w:tcPr>
          <w:p w14:paraId="0F5C2B85"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cBorders>
              <w:top w:val="single" w:sz="4" w:space="0" w:color="auto"/>
              <w:bottom w:val="single" w:sz="4" w:space="0" w:color="auto"/>
            </w:tcBorders>
            <w:textDirection w:val="btLr"/>
          </w:tcPr>
          <w:p w14:paraId="5DFE58C5"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46A7A4AF" w14:textId="77777777" w:rsidTr="00727EC2">
        <w:trPr>
          <w:trHeight w:val="1312"/>
        </w:trPr>
        <w:tc>
          <w:tcPr>
            <w:tcW w:w="418" w:type="dxa"/>
            <w:vMerge/>
            <w:tcBorders>
              <w:bottom w:val="single" w:sz="4" w:space="0" w:color="auto"/>
            </w:tcBorders>
          </w:tcPr>
          <w:p w14:paraId="7EC4A845"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Borders>
              <w:bottom w:val="single" w:sz="4" w:space="0" w:color="auto"/>
            </w:tcBorders>
          </w:tcPr>
          <w:p w14:paraId="59785873"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Borders>
              <w:bottom w:val="single" w:sz="4" w:space="0" w:color="auto"/>
            </w:tcBorders>
          </w:tcPr>
          <w:p w14:paraId="78E6230B"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Ф</w:t>
            </w:r>
          </w:p>
        </w:tc>
        <w:tc>
          <w:tcPr>
            <w:tcW w:w="1668" w:type="dxa"/>
            <w:tcBorders>
              <w:bottom w:val="single" w:sz="4" w:space="0" w:color="auto"/>
            </w:tcBorders>
          </w:tcPr>
          <w:p w14:paraId="2FDB5316"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Бөгде заттар</w:t>
            </w:r>
          </w:p>
          <w:p w14:paraId="0C0F30A9" w14:textId="77777777" w:rsidR="00284DF9" w:rsidRPr="00AB1677" w:rsidRDefault="00284DF9" w:rsidP="00727EC2">
            <w:pPr>
              <w:spacing w:after="0" w:line="240" w:lineRule="auto"/>
              <w:jc w:val="center"/>
              <w:rPr>
                <w:rFonts w:ascii="Times New Roman" w:hAnsi="Times New Roman"/>
                <w:sz w:val="20"/>
                <w:szCs w:val="20"/>
                <w:lang w:val="kk-KZ"/>
              </w:rPr>
            </w:pPr>
          </w:p>
        </w:tc>
        <w:tc>
          <w:tcPr>
            <w:tcW w:w="1843" w:type="dxa"/>
            <w:vMerge/>
            <w:tcBorders>
              <w:bottom w:val="single" w:sz="4" w:space="0" w:color="auto"/>
            </w:tcBorders>
          </w:tcPr>
          <w:p w14:paraId="3DCA89AD"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Borders>
              <w:bottom w:val="single" w:sz="4" w:space="0" w:color="auto"/>
            </w:tcBorders>
          </w:tcPr>
          <w:p w14:paraId="1E109A3A"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Borders>
              <w:bottom w:val="single" w:sz="4" w:space="0" w:color="auto"/>
            </w:tcBorders>
          </w:tcPr>
          <w:p w14:paraId="7DF95784"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Borders>
              <w:bottom w:val="single" w:sz="4" w:space="0" w:color="auto"/>
            </w:tcBorders>
          </w:tcPr>
          <w:p w14:paraId="619F68D9"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Borders>
              <w:bottom w:val="single" w:sz="4" w:space="0" w:color="auto"/>
            </w:tcBorders>
          </w:tcPr>
          <w:p w14:paraId="3B863D73"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cBorders>
              <w:bottom w:val="single" w:sz="4" w:space="0" w:color="auto"/>
            </w:tcBorders>
            <w:textDirection w:val="btLr"/>
          </w:tcPr>
          <w:p w14:paraId="27F03ED8"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bookmarkEnd w:id="28"/>
      <w:tr w:rsidR="00284DF9" w:rsidRPr="00AB1677" w14:paraId="5F1E56DD" w14:textId="77777777" w:rsidTr="00727EC2">
        <w:trPr>
          <w:trHeight w:val="381"/>
        </w:trPr>
        <w:tc>
          <w:tcPr>
            <w:tcW w:w="418" w:type="dxa"/>
            <w:vMerge w:val="restart"/>
          </w:tcPr>
          <w:p w14:paraId="28659A9A" w14:textId="77777777" w:rsidR="00284DF9" w:rsidRPr="00AB1677" w:rsidRDefault="00284DF9" w:rsidP="00727EC2">
            <w:pPr>
              <w:spacing w:after="0" w:line="240" w:lineRule="auto"/>
              <w:rPr>
                <w:rFonts w:ascii="Times New Roman" w:hAnsi="Times New Roman"/>
                <w:sz w:val="20"/>
                <w:szCs w:val="20"/>
                <w:lang w:val="kk-KZ"/>
              </w:rPr>
            </w:pPr>
            <w:r w:rsidRPr="00AB1677">
              <w:rPr>
                <w:rFonts w:ascii="Times New Roman" w:hAnsi="Times New Roman"/>
                <w:sz w:val="20"/>
                <w:szCs w:val="20"/>
                <w:lang w:val="kk-KZ"/>
              </w:rPr>
              <w:t>4.</w:t>
            </w:r>
          </w:p>
        </w:tc>
        <w:tc>
          <w:tcPr>
            <w:tcW w:w="1562" w:type="dxa"/>
            <w:vMerge w:val="restart"/>
          </w:tcPr>
          <w:p w14:paraId="5CE8D54B" w14:textId="77777777" w:rsidR="00284DF9" w:rsidRPr="00AB1677" w:rsidRDefault="00284DF9" w:rsidP="00727EC2">
            <w:pPr>
              <w:spacing w:after="0"/>
              <w:jc w:val="center"/>
              <w:rPr>
                <w:rFonts w:ascii="Times New Roman" w:hAnsi="Times New Roman"/>
                <w:sz w:val="20"/>
                <w:lang w:val="kk-KZ"/>
              </w:rPr>
            </w:pPr>
            <w:r w:rsidRPr="00AB1677">
              <w:rPr>
                <w:rFonts w:ascii="Times New Roman" w:hAnsi="Times New Roman"/>
                <w:b/>
                <w:color w:val="000000" w:themeColor="dark1"/>
                <w:kern w:val="24"/>
                <w:sz w:val="20"/>
                <w:lang w:val="kk-KZ"/>
              </w:rPr>
              <w:t>Құрылым-дарына бөлу</w:t>
            </w:r>
            <w:r w:rsidRPr="00AB1677">
              <w:rPr>
                <w:rFonts w:ascii="Times New Roman" w:hAnsi="Times New Roman"/>
                <w:color w:val="000000" w:themeColor="dark1"/>
                <w:kern w:val="24"/>
                <w:sz w:val="20"/>
                <w:lang w:val="kk-KZ"/>
              </w:rPr>
              <w:t xml:space="preserve"> (қабығы, жұмсағы, дәндері)</w:t>
            </w:r>
          </w:p>
          <w:p w14:paraId="6B4B85CB"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4B58BDFF"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Б</w:t>
            </w:r>
          </w:p>
        </w:tc>
        <w:tc>
          <w:tcPr>
            <w:tcW w:w="1668" w:type="dxa"/>
          </w:tcPr>
          <w:p w14:paraId="267DC637"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1843" w:type="dxa"/>
            <w:vMerge w:val="restart"/>
          </w:tcPr>
          <w:p w14:paraId="4229F902" w14:textId="77777777" w:rsidR="00284DF9" w:rsidRPr="00AB1677" w:rsidRDefault="00284DF9" w:rsidP="00727EC2">
            <w:pPr>
              <w:spacing w:after="0" w:line="240" w:lineRule="auto"/>
              <w:jc w:val="center"/>
              <w:rPr>
                <w:rStyle w:val="tlid-translation"/>
                <w:rFonts w:ascii="Times New Roman" w:hAnsi="Times New Roman"/>
                <w:sz w:val="20"/>
                <w:szCs w:val="20"/>
                <w:lang w:val="kk-KZ"/>
              </w:rPr>
            </w:pPr>
            <w:r w:rsidRPr="00AB1677">
              <w:rPr>
                <w:rStyle w:val="tlid-translation"/>
                <w:rFonts w:ascii="Times New Roman" w:hAnsi="Times New Roman"/>
                <w:sz w:val="20"/>
                <w:szCs w:val="20"/>
                <w:lang w:val="kk-KZ"/>
              </w:rPr>
              <w:t>Стандартты жұмыс тәртібі (СЖТ).</w:t>
            </w:r>
          </w:p>
          <w:p w14:paraId="5F429113" w14:textId="77777777" w:rsidR="00284DF9" w:rsidRPr="00AB1677" w:rsidRDefault="00284DF9" w:rsidP="00727EC2">
            <w:pPr>
              <w:spacing w:after="0" w:line="240" w:lineRule="auto"/>
              <w:jc w:val="center"/>
              <w:rPr>
                <w:rStyle w:val="tlid-translation"/>
                <w:rFonts w:ascii="Times New Roman" w:hAnsi="Times New Roman"/>
                <w:sz w:val="20"/>
                <w:szCs w:val="20"/>
                <w:lang w:val="kk-KZ"/>
              </w:rPr>
            </w:pPr>
          </w:p>
          <w:p w14:paraId="17C46D75" w14:textId="77777777" w:rsidR="00284DF9" w:rsidRPr="00AB1677" w:rsidRDefault="00284DF9" w:rsidP="00727EC2">
            <w:pPr>
              <w:spacing w:after="0" w:line="240" w:lineRule="auto"/>
              <w:jc w:val="center"/>
              <w:rPr>
                <w:rStyle w:val="tlid-translation"/>
                <w:lang w:val="kk-KZ"/>
              </w:rPr>
            </w:pPr>
          </w:p>
          <w:p w14:paraId="65A7D607"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val="restart"/>
          </w:tcPr>
          <w:p w14:paraId="72CAB10B"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Иә</w:t>
            </w:r>
          </w:p>
        </w:tc>
        <w:tc>
          <w:tcPr>
            <w:tcW w:w="849" w:type="dxa"/>
            <w:vMerge w:val="restart"/>
          </w:tcPr>
          <w:p w14:paraId="64F6DF6A"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Жоқ</w:t>
            </w:r>
          </w:p>
        </w:tc>
        <w:tc>
          <w:tcPr>
            <w:tcW w:w="710" w:type="dxa"/>
            <w:vMerge w:val="restart"/>
          </w:tcPr>
          <w:p w14:paraId="6DE5DF6A"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709" w:type="dxa"/>
            <w:vMerge w:val="restart"/>
          </w:tcPr>
          <w:p w14:paraId="26B8D3A7"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568" w:type="dxa"/>
            <w:vMerge w:val="restart"/>
            <w:textDirection w:val="btLr"/>
          </w:tcPr>
          <w:p w14:paraId="1B9C881C"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sz w:val="20"/>
                <w:szCs w:val="20"/>
                <w:lang w:val="kk-KZ"/>
              </w:rPr>
              <w:t>СБН (МАШӨБ)</w:t>
            </w:r>
          </w:p>
        </w:tc>
      </w:tr>
      <w:tr w:rsidR="00284DF9" w:rsidRPr="00AB1677" w14:paraId="4FD01D52" w14:textId="77777777" w:rsidTr="00727EC2">
        <w:trPr>
          <w:trHeight w:val="64"/>
        </w:trPr>
        <w:tc>
          <w:tcPr>
            <w:tcW w:w="418" w:type="dxa"/>
            <w:vMerge/>
          </w:tcPr>
          <w:p w14:paraId="29F73B12"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0CA1F2C4"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3BEAF8C8"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Х</w:t>
            </w:r>
          </w:p>
        </w:tc>
        <w:tc>
          <w:tcPr>
            <w:tcW w:w="1668" w:type="dxa"/>
          </w:tcPr>
          <w:p w14:paraId="4056F79C"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Жоқ</w:t>
            </w:r>
          </w:p>
          <w:p w14:paraId="6365E52D" w14:textId="77777777" w:rsidR="00284DF9" w:rsidRPr="00AB1677" w:rsidRDefault="00284DF9" w:rsidP="00727EC2">
            <w:pPr>
              <w:spacing w:after="0" w:line="240" w:lineRule="auto"/>
              <w:jc w:val="center"/>
              <w:rPr>
                <w:rFonts w:ascii="Times New Roman" w:hAnsi="Times New Roman"/>
                <w:sz w:val="20"/>
                <w:szCs w:val="20"/>
                <w:lang w:val="kk-KZ"/>
              </w:rPr>
            </w:pPr>
          </w:p>
        </w:tc>
        <w:tc>
          <w:tcPr>
            <w:tcW w:w="1843" w:type="dxa"/>
            <w:vMerge/>
          </w:tcPr>
          <w:p w14:paraId="5715D074"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Pr>
          <w:p w14:paraId="7AEADB90"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Pr>
          <w:p w14:paraId="1EF612F5"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Pr>
          <w:p w14:paraId="61420D5B"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Pr>
          <w:p w14:paraId="3E07396B"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extDirection w:val="btLr"/>
          </w:tcPr>
          <w:p w14:paraId="3632A426"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71F3CADD" w14:textId="77777777" w:rsidTr="00727EC2">
        <w:trPr>
          <w:trHeight w:val="581"/>
        </w:trPr>
        <w:tc>
          <w:tcPr>
            <w:tcW w:w="418" w:type="dxa"/>
            <w:vMerge/>
          </w:tcPr>
          <w:p w14:paraId="7E01B29E"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222E63D1"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68B80BAF"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Ф</w:t>
            </w:r>
          </w:p>
        </w:tc>
        <w:tc>
          <w:tcPr>
            <w:tcW w:w="1668" w:type="dxa"/>
          </w:tcPr>
          <w:p w14:paraId="77A532B4"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 xml:space="preserve">Жоқ </w:t>
            </w:r>
          </w:p>
        </w:tc>
        <w:tc>
          <w:tcPr>
            <w:tcW w:w="1843" w:type="dxa"/>
            <w:vMerge/>
          </w:tcPr>
          <w:p w14:paraId="17972671"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Pr>
          <w:p w14:paraId="1CAA8B0E"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Pr>
          <w:p w14:paraId="55A54EEF"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Pr>
          <w:p w14:paraId="41D1FF2A"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Pr>
          <w:p w14:paraId="3036CE04"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extDirection w:val="btLr"/>
          </w:tcPr>
          <w:p w14:paraId="418A4E8A"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7BE4D9FC" w14:textId="77777777" w:rsidTr="00727EC2">
        <w:trPr>
          <w:trHeight w:val="64"/>
        </w:trPr>
        <w:tc>
          <w:tcPr>
            <w:tcW w:w="418" w:type="dxa"/>
            <w:vMerge w:val="restart"/>
          </w:tcPr>
          <w:p w14:paraId="30BA6C1C" w14:textId="77777777" w:rsidR="00284DF9" w:rsidRPr="00AB1677" w:rsidRDefault="00284DF9" w:rsidP="00727EC2">
            <w:pPr>
              <w:spacing w:after="0" w:line="240" w:lineRule="auto"/>
              <w:rPr>
                <w:rFonts w:ascii="Times New Roman" w:hAnsi="Times New Roman"/>
                <w:sz w:val="20"/>
                <w:szCs w:val="20"/>
                <w:lang w:val="kk-KZ"/>
              </w:rPr>
            </w:pPr>
            <w:r w:rsidRPr="00AB1677">
              <w:rPr>
                <w:rFonts w:ascii="Times New Roman" w:hAnsi="Times New Roman"/>
                <w:sz w:val="20"/>
                <w:szCs w:val="20"/>
                <w:lang w:val="kk-KZ"/>
              </w:rPr>
              <w:t>5.</w:t>
            </w:r>
          </w:p>
        </w:tc>
        <w:tc>
          <w:tcPr>
            <w:tcW w:w="1562" w:type="dxa"/>
            <w:vMerge w:val="restart"/>
          </w:tcPr>
          <w:p w14:paraId="7AD23055" w14:textId="77777777" w:rsidR="00284DF9" w:rsidRPr="00AB1677" w:rsidRDefault="00284DF9" w:rsidP="00727EC2">
            <w:pPr>
              <w:spacing w:after="0" w:line="240" w:lineRule="auto"/>
              <w:jc w:val="center"/>
              <w:rPr>
                <w:rFonts w:ascii="Times New Roman" w:hAnsi="Times New Roman"/>
                <w:b/>
                <w:sz w:val="20"/>
                <w:szCs w:val="20"/>
                <w:lang w:val="kk-KZ"/>
              </w:rPr>
            </w:pPr>
          </w:p>
          <w:p w14:paraId="6C9515A0" w14:textId="77777777" w:rsidR="00284DF9" w:rsidRPr="00AB1677" w:rsidRDefault="00284DF9" w:rsidP="00727EC2">
            <w:pPr>
              <w:spacing w:after="0"/>
              <w:jc w:val="center"/>
              <w:rPr>
                <w:rFonts w:ascii="Times New Roman" w:hAnsi="Times New Roman"/>
                <w:b/>
                <w:sz w:val="20"/>
                <w:lang w:val="kk-KZ"/>
              </w:rPr>
            </w:pPr>
            <w:r w:rsidRPr="00AB1677">
              <w:rPr>
                <w:rFonts w:ascii="Times New Roman" w:hAnsi="Times New Roman"/>
                <w:b/>
                <w:color w:val="000000" w:themeColor="dark1"/>
                <w:kern w:val="24"/>
                <w:sz w:val="20"/>
                <w:lang w:val="kk-KZ"/>
              </w:rPr>
              <w:t xml:space="preserve">Сығынды алу  </w:t>
            </w:r>
          </w:p>
          <w:p w14:paraId="2E6B98EE" w14:textId="77777777" w:rsidR="00284DF9" w:rsidRPr="00AB1677" w:rsidRDefault="00284DF9" w:rsidP="00727EC2">
            <w:pPr>
              <w:spacing w:after="0" w:line="240" w:lineRule="auto"/>
              <w:jc w:val="center"/>
              <w:rPr>
                <w:rFonts w:ascii="Times New Roman" w:hAnsi="Times New Roman"/>
                <w:b/>
                <w:sz w:val="20"/>
                <w:szCs w:val="20"/>
                <w:lang w:val="kk-KZ"/>
              </w:rPr>
            </w:pPr>
          </w:p>
        </w:tc>
        <w:tc>
          <w:tcPr>
            <w:tcW w:w="458" w:type="dxa"/>
          </w:tcPr>
          <w:p w14:paraId="70D6BB66"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Б</w:t>
            </w:r>
          </w:p>
        </w:tc>
        <w:tc>
          <w:tcPr>
            <w:tcW w:w="1668" w:type="dxa"/>
          </w:tcPr>
          <w:p w14:paraId="78E02931"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 xml:space="preserve">Жоқ </w:t>
            </w:r>
          </w:p>
        </w:tc>
        <w:tc>
          <w:tcPr>
            <w:tcW w:w="1843" w:type="dxa"/>
            <w:vMerge w:val="restart"/>
          </w:tcPr>
          <w:p w14:paraId="4A9947CB" w14:textId="77777777" w:rsidR="00284DF9" w:rsidRPr="00AB1677" w:rsidRDefault="00284DF9" w:rsidP="00727EC2">
            <w:pPr>
              <w:spacing w:after="0" w:line="240" w:lineRule="auto"/>
              <w:jc w:val="center"/>
              <w:rPr>
                <w:rStyle w:val="tlid-translation"/>
                <w:rFonts w:ascii="Times New Roman" w:hAnsi="Times New Roman"/>
                <w:sz w:val="20"/>
                <w:szCs w:val="20"/>
                <w:lang w:val="kk-KZ"/>
              </w:rPr>
            </w:pPr>
          </w:p>
          <w:p w14:paraId="75640E7C" w14:textId="77777777" w:rsidR="00284DF9" w:rsidRPr="00AB1677" w:rsidRDefault="00284DF9" w:rsidP="00727EC2">
            <w:pPr>
              <w:spacing w:after="0" w:line="240" w:lineRule="auto"/>
              <w:jc w:val="center"/>
              <w:rPr>
                <w:rStyle w:val="tlid-translation"/>
                <w:rFonts w:ascii="Times New Roman" w:hAnsi="Times New Roman"/>
                <w:sz w:val="20"/>
                <w:szCs w:val="20"/>
                <w:lang w:val="kk-KZ"/>
              </w:rPr>
            </w:pPr>
            <w:r w:rsidRPr="00AB1677">
              <w:rPr>
                <w:rStyle w:val="tlid-translation"/>
                <w:rFonts w:ascii="Times New Roman" w:hAnsi="Times New Roman"/>
                <w:sz w:val="20"/>
                <w:szCs w:val="20"/>
                <w:lang w:val="kk-KZ"/>
              </w:rPr>
              <w:t>Стандартты жұмыс тәртібі (СЖТ).</w:t>
            </w:r>
          </w:p>
          <w:p w14:paraId="1A8C9FCA" w14:textId="77777777" w:rsidR="00284DF9" w:rsidRPr="00AB1677" w:rsidRDefault="00284DF9" w:rsidP="00727EC2">
            <w:pPr>
              <w:spacing w:after="0" w:line="240" w:lineRule="auto"/>
              <w:jc w:val="center"/>
              <w:rPr>
                <w:rFonts w:ascii="Times New Roman" w:hAnsi="Times New Roman"/>
                <w:sz w:val="20"/>
                <w:szCs w:val="20"/>
                <w:lang w:val="kk-KZ"/>
              </w:rPr>
            </w:pPr>
          </w:p>
          <w:p w14:paraId="1FDABBDC" w14:textId="77777777" w:rsidR="00284DF9" w:rsidRPr="00AB1677" w:rsidRDefault="00284DF9" w:rsidP="00727EC2">
            <w:pPr>
              <w:spacing w:after="0" w:line="240" w:lineRule="auto"/>
              <w:jc w:val="center"/>
              <w:rPr>
                <w:rFonts w:ascii="Times New Roman" w:hAnsi="Times New Roman"/>
                <w:sz w:val="20"/>
                <w:szCs w:val="20"/>
                <w:lang w:val="kk-KZ"/>
              </w:rPr>
            </w:pPr>
          </w:p>
          <w:p w14:paraId="2565B898"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val="restart"/>
          </w:tcPr>
          <w:p w14:paraId="4A67789C"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Иә</w:t>
            </w:r>
          </w:p>
        </w:tc>
        <w:tc>
          <w:tcPr>
            <w:tcW w:w="849" w:type="dxa"/>
            <w:vMerge w:val="restart"/>
          </w:tcPr>
          <w:p w14:paraId="7E8AC6E5"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710" w:type="dxa"/>
            <w:vMerge w:val="restart"/>
          </w:tcPr>
          <w:p w14:paraId="2CFD314F" w14:textId="77777777" w:rsidR="00284DF9" w:rsidRPr="00AB1677" w:rsidRDefault="00284DF9" w:rsidP="00727EC2">
            <w:pPr>
              <w:spacing w:after="0"/>
              <w:jc w:val="center"/>
              <w:rPr>
                <w:lang w:val="kk-KZ"/>
              </w:rPr>
            </w:pPr>
            <w:r w:rsidRPr="00AB1677">
              <w:rPr>
                <w:rFonts w:ascii="Times New Roman" w:hAnsi="Times New Roman"/>
                <w:sz w:val="20"/>
                <w:szCs w:val="20"/>
                <w:lang w:val="kk-KZ"/>
              </w:rPr>
              <w:t>–</w:t>
            </w:r>
          </w:p>
        </w:tc>
        <w:tc>
          <w:tcPr>
            <w:tcW w:w="709" w:type="dxa"/>
            <w:vMerge w:val="restart"/>
          </w:tcPr>
          <w:p w14:paraId="08596FC1" w14:textId="77777777" w:rsidR="00284DF9" w:rsidRPr="00AB1677" w:rsidRDefault="00284DF9" w:rsidP="00727EC2">
            <w:pPr>
              <w:spacing w:after="0"/>
              <w:jc w:val="center"/>
              <w:rPr>
                <w:lang w:val="kk-KZ"/>
              </w:rPr>
            </w:pPr>
            <w:r w:rsidRPr="00AB1677">
              <w:rPr>
                <w:rFonts w:ascii="Times New Roman" w:hAnsi="Times New Roman"/>
                <w:sz w:val="20"/>
                <w:szCs w:val="20"/>
                <w:lang w:val="kk-KZ"/>
              </w:rPr>
              <w:t>–</w:t>
            </w:r>
          </w:p>
        </w:tc>
        <w:tc>
          <w:tcPr>
            <w:tcW w:w="568" w:type="dxa"/>
            <w:vMerge w:val="restart"/>
            <w:textDirection w:val="btLr"/>
          </w:tcPr>
          <w:p w14:paraId="6A210099"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sz w:val="20"/>
                <w:szCs w:val="20"/>
                <w:lang w:val="kk-KZ"/>
              </w:rPr>
              <w:t>СБН (МАШӨБ)</w:t>
            </w:r>
          </w:p>
          <w:p w14:paraId="0F20E459"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158CEE0E" w14:textId="77777777" w:rsidTr="00727EC2">
        <w:trPr>
          <w:trHeight w:val="64"/>
        </w:trPr>
        <w:tc>
          <w:tcPr>
            <w:tcW w:w="418" w:type="dxa"/>
            <w:vMerge/>
          </w:tcPr>
          <w:p w14:paraId="158B8678"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24B26F0E"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6C5B2E2C"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Х</w:t>
            </w:r>
          </w:p>
        </w:tc>
        <w:tc>
          <w:tcPr>
            <w:tcW w:w="1668" w:type="dxa"/>
          </w:tcPr>
          <w:p w14:paraId="01072FC5"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1843" w:type="dxa"/>
            <w:vMerge/>
          </w:tcPr>
          <w:p w14:paraId="0BC04DB2"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Pr>
          <w:p w14:paraId="6B7150D2"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Pr>
          <w:p w14:paraId="7536859B"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Pr>
          <w:p w14:paraId="47B07089"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Pr>
          <w:p w14:paraId="56DA20E5"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extDirection w:val="btLr"/>
          </w:tcPr>
          <w:p w14:paraId="092CC4F7"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3BF0A37A" w14:textId="77777777" w:rsidTr="00727EC2">
        <w:trPr>
          <w:trHeight w:val="64"/>
        </w:trPr>
        <w:tc>
          <w:tcPr>
            <w:tcW w:w="418" w:type="dxa"/>
            <w:vMerge/>
          </w:tcPr>
          <w:p w14:paraId="5A955D03"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2F1E1255"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2FB22357"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Ф</w:t>
            </w:r>
          </w:p>
        </w:tc>
        <w:tc>
          <w:tcPr>
            <w:tcW w:w="1668" w:type="dxa"/>
          </w:tcPr>
          <w:p w14:paraId="60029FFD"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1843" w:type="dxa"/>
            <w:vMerge/>
          </w:tcPr>
          <w:p w14:paraId="5FC08F84"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Pr>
          <w:p w14:paraId="794E964A"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Pr>
          <w:p w14:paraId="56E87ED5"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Pr>
          <w:p w14:paraId="3056853A"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Pr>
          <w:p w14:paraId="0241BF5E"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extDirection w:val="btLr"/>
          </w:tcPr>
          <w:p w14:paraId="2F571C97"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3DE5F88E" w14:textId="77777777" w:rsidTr="00727EC2">
        <w:trPr>
          <w:trHeight w:val="385"/>
        </w:trPr>
        <w:tc>
          <w:tcPr>
            <w:tcW w:w="418" w:type="dxa"/>
            <w:vMerge w:val="restart"/>
          </w:tcPr>
          <w:p w14:paraId="19BC48E7" w14:textId="77777777" w:rsidR="00284DF9" w:rsidRPr="00AB1677" w:rsidRDefault="00284DF9" w:rsidP="00727EC2">
            <w:pPr>
              <w:spacing w:after="0" w:line="240" w:lineRule="auto"/>
              <w:rPr>
                <w:rFonts w:ascii="Times New Roman" w:hAnsi="Times New Roman"/>
                <w:sz w:val="20"/>
                <w:szCs w:val="20"/>
                <w:lang w:val="kk-KZ"/>
              </w:rPr>
            </w:pPr>
            <w:r w:rsidRPr="00AB1677">
              <w:rPr>
                <w:rFonts w:ascii="Times New Roman" w:hAnsi="Times New Roman"/>
                <w:sz w:val="20"/>
                <w:szCs w:val="20"/>
                <w:lang w:val="kk-KZ"/>
              </w:rPr>
              <w:t>6.</w:t>
            </w:r>
          </w:p>
        </w:tc>
        <w:tc>
          <w:tcPr>
            <w:tcW w:w="1562" w:type="dxa"/>
            <w:vMerge w:val="restart"/>
          </w:tcPr>
          <w:p w14:paraId="674587A1"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b/>
                <w:color w:val="000000" w:themeColor="text1"/>
                <w:kern w:val="24"/>
                <w:sz w:val="20"/>
                <w:lang w:val="kk-KZ"/>
              </w:rPr>
              <w:t xml:space="preserve">Кептіру </w:t>
            </w:r>
            <w:r w:rsidRPr="00AB1677">
              <w:rPr>
                <w:rFonts w:ascii="Times New Roman" w:hAnsi="Times New Roman"/>
                <w:color w:val="000000" w:themeColor="text1"/>
                <w:kern w:val="24"/>
                <w:sz w:val="20"/>
                <w:lang w:val="kk-KZ"/>
              </w:rPr>
              <w:t xml:space="preserve">(қалдықтары) (40-45ºС, </w:t>
            </w:r>
            <w:r w:rsidRPr="00AB1677">
              <w:rPr>
                <w:rFonts w:ascii="Times New Roman" w:hAnsi="Times New Roman"/>
                <w:sz w:val="20"/>
                <w:szCs w:val="20"/>
                <w:lang w:val="kk-KZ"/>
              </w:rPr>
              <w:t>6-7 сағат,</w:t>
            </w:r>
          </w:p>
          <w:p w14:paraId="717110CA" w14:textId="77777777" w:rsidR="00284DF9" w:rsidRPr="00AB1677" w:rsidRDefault="00284DF9" w:rsidP="00727EC2">
            <w:pPr>
              <w:spacing w:after="0"/>
              <w:jc w:val="center"/>
              <w:rPr>
                <w:rFonts w:ascii="Times New Roman" w:hAnsi="Times New Roman"/>
                <w:color w:val="000000" w:themeColor="text1"/>
                <w:sz w:val="20"/>
                <w:lang w:val="kk-KZ"/>
              </w:rPr>
            </w:pPr>
            <w:r w:rsidRPr="00AB1677">
              <w:rPr>
                <w:rFonts w:ascii="Times New Roman" w:hAnsi="Times New Roman"/>
                <w:sz w:val="20"/>
                <w:szCs w:val="20"/>
                <w:lang w:val="kk-KZ"/>
              </w:rPr>
              <w:t>W 11%</w:t>
            </w:r>
            <w:r w:rsidRPr="00AB1677">
              <w:rPr>
                <w:rFonts w:ascii="Times New Roman" w:hAnsi="Times New Roman"/>
                <w:color w:val="000000" w:themeColor="text1"/>
                <w:kern w:val="24"/>
                <w:sz w:val="20"/>
                <w:lang w:val="kk-KZ"/>
              </w:rPr>
              <w:t>)</w:t>
            </w:r>
          </w:p>
          <w:p w14:paraId="199E0567" w14:textId="77777777" w:rsidR="00284DF9" w:rsidRPr="00AB1677" w:rsidRDefault="00284DF9" w:rsidP="00727EC2">
            <w:pPr>
              <w:spacing w:after="0" w:line="240" w:lineRule="auto"/>
              <w:jc w:val="center"/>
              <w:rPr>
                <w:rFonts w:ascii="Times New Roman" w:hAnsi="Times New Roman"/>
                <w:b/>
                <w:sz w:val="20"/>
                <w:szCs w:val="20"/>
                <w:lang w:val="kk-KZ"/>
              </w:rPr>
            </w:pPr>
          </w:p>
        </w:tc>
        <w:tc>
          <w:tcPr>
            <w:tcW w:w="458" w:type="dxa"/>
          </w:tcPr>
          <w:p w14:paraId="5E42092C"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Б</w:t>
            </w:r>
          </w:p>
        </w:tc>
        <w:tc>
          <w:tcPr>
            <w:tcW w:w="1668" w:type="dxa"/>
          </w:tcPr>
          <w:p w14:paraId="2666C523"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1843" w:type="dxa"/>
            <w:vMerge w:val="restart"/>
          </w:tcPr>
          <w:p w14:paraId="4FA5959F"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Қауын бөлшектерінің кептіру</w:t>
            </w:r>
            <w:r w:rsidRPr="00AB1677">
              <w:rPr>
                <w:rFonts w:ascii="Times New Roman" w:hAnsi="Times New Roman"/>
                <w:b/>
                <w:sz w:val="20"/>
                <w:szCs w:val="20"/>
                <w:lang w:val="kk-KZ"/>
              </w:rPr>
              <w:t xml:space="preserve"> </w:t>
            </w:r>
            <w:r w:rsidRPr="00AB1677">
              <w:rPr>
                <w:rFonts w:ascii="Times New Roman" w:hAnsi="Times New Roman"/>
                <w:sz w:val="20"/>
                <w:szCs w:val="20"/>
                <w:lang w:val="kk-KZ"/>
              </w:rPr>
              <w:t>температурасы бақыланады</w:t>
            </w:r>
          </w:p>
          <w:p w14:paraId="1E69E0A9"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(t 40±45°С,6-7 сағат</w:t>
            </w:r>
          </w:p>
          <w:p w14:paraId="5EDC7C73"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 xml:space="preserve">W 11%) </w:t>
            </w:r>
          </w:p>
        </w:tc>
        <w:tc>
          <w:tcPr>
            <w:tcW w:w="566" w:type="dxa"/>
            <w:vMerge w:val="restart"/>
          </w:tcPr>
          <w:p w14:paraId="4B9F2570"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Иә</w:t>
            </w:r>
          </w:p>
        </w:tc>
        <w:tc>
          <w:tcPr>
            <w:tcW w:w="849" w:type="dxa"/>
            <w:vMerge w:val="restart"/>
          </w:tcPr>
          <w:p w14:paraId="336C157A"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Иә</w:t>
            </w:r>
          </w:p>
        </w:tc>
        <w:tc>
          <w:tcPr>
            <w:tcW w:w="710" w:type="dxa"/>
            <w:vMerge w:val="restart"/>
          </w:tcPr>
          <w:p w14:paraId="5480B05A"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709" w:type="dxa"/>
            <w:vMerge w:val="restart"/>
          </w:tcPr>
          <w:p w14:paraId="67FA4E06"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568" w:type="dxa"/>
            <w:vMerge w:val="restart"/>
            <w:textDirection w:val="btLr"/>
          </w:tcPr>
          <w:p w14:paraId="08903A83"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sz w:val="20"/>
                <w:szCs w:val="20"/>
                <w:lang w:val="kk-KZ"/>
              </w:rPr>
              <w:t>СБН  (НАССР жоспары)</w:t>
            </w:r>
          </w:p>
          <w:p w14:paraId="20217082"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2CB94327" w14:textId="77777777" w:rsidTr="00727EC2">
        <w:trPr>
          <w:trHeight w:val="431"/>
        </w:trPr>
        <w:tc>
          <w:tcPr>
            <w:tcW w:w="418" w:type="dxa"/>
            <w:vMerge/>
          </w:tcPr>
          <w:p w14:paraId="3A7D2472"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6DEC007A"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11DB4B13"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Х</w:t>
            </w:r>
          </w:p>
        </w:tc>
        <w:tc>
          <w:tcPr>
            <w:tcW w:w="1668" w:type="dxa"/>
          </w:tcPr>
          <w:p w14:paraId="24DBCA08"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 xml:space="preserve">Жоқ </w:t>
            </w:r>
          </w:p>
        </w:tc>
        <w:tc>
          <w:tcPr>
            <w:tcW w:w="1843" w:type="dxa"/>
            <w:vMerge/>
          </w:tcPr>
          <w:p w14:paraId="1EE25C3E"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Pr>
          <w:p w14:paraId="6CF96700"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Pr>
          <w:p w14:paraId="36F158D9"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Pr>
          <w:p w14:paraId="63EA3B65"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Pr>
          <w:p w14:paraId="2BF5853B"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extDirection w:val="btLr"/>
          </w:tcPr>
          <w:p w14:paraId="050505B9"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3AD91AAD" w14:textId="77777777" w:rsidTr="00727EC2">
        <w:trPr>
          <w:trHeight w:val="1532"/>
        </w:trPr>
        <w:tc>
          <w:tcPr>
            <w:tcW w:w="418" w:type="dxa"/>
            <w:vMerge/>
          </w:tcPr>
          <w:p w14:paraId="5A520ACE"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1875604C"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69FC06D1"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Ф</w:t>
            </w:r>
          </w:p>
        </w:tc>
        <w:tc>
          <w:tcPr>
            <w:tcW w:w="1668" w:type="dxa"/>
          </w:tcPr>
          <w:p w14:paraId="049E7D82"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Температуралық режим сақталуы керек</w:t>
            </w:r>
          </w:p>
        </w:tc>
        <w:tc>
          <w:tcPr>
            <w:tcW w:w="1843" w:type="dxa"/>
            <w:vMerge/>
          </w:tcPr>
          <w:p w14:paraId="4F41A830"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Pr>
          <w:p w14:paraId="24DE099D"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Pr>
          <w:p w14:paraId="75238D25"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Pr>
          <w:p w14:paraId="6FEABEB9"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Pr>
          <w:p w14:paraId="1BA3A9D5"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extDirection w:val="btLr"/>
          </w:tcPr>
          <w:p w14:paraId="70B71622"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0811C6C2" w14:textId="77777777" w:rsidTr="00727EC2">
        <w:trPr>
          <w:trHeight w:val="561"/>
        </w:trPr>
        <w:tc>
          <w:tcPr>
            <w:tcW w:w="418" w:type="dxa"/>
            <w:vMerge w:val="restart"/>
          </w:tcPr>
          <w:p w14:paraId="35E1304C" w14:textId="77777777" w:rsidR="00284DF9" w:rsidRPr="00AB1677" w:rsidRDefault="00284DF9" w:rsidP="00727EC2">
            <w:pPr>
              <w:spacing w:after="0" w:line="240" w:lineRule="auto"/>
              <w:rPr>
                <w:rFonts w:ascii="Times New Roman" w:hAnsi="Times New Roman"/>
                <w:sz w:val="20"/>
                <w:szCs w:val="20"/>
                <w:lang w:val="kk-KZ"/>
              </w:rPr>
            </w:pPr>
            <w:r w:rsidRPr="00AB1677">
              <w:rPr>
                <w:rFonts w:ascii="Times New Roman" w:hAnsi="Times New Roman"/>
                <w:sz w:val="20"/>
                <w:szCs w:val="20"/>
                <w:lang w:val="kk-KZ"/>
              </w:rPr>
              <w:t>7.</w:t>
            </w:r>
          </w:p>
        </w:tc>
        <w:tc>
          <w:tcPr>
            <w:tcW w:w="1562" w:type="dxa"/>
            <w:vMerge w:val="restart"/>
          </w:tcPr>
          <w:p w14:paraId="1B069819" w14:textId="77777777" w:rsidR="00284DF9" w:rsidRPr="00AB1677" w:rsidRDefault="00284DF9" w:rsidP="00727EC2">
            <w:pPr>
              <w:spacing w:after="0"/>
              <w:jc w:val="center"/>
              <w:rPr>
                <w:rFonts w:ascii="Times New Roman" w:hAnsi="Times New Roman"/>
                <w:b/>
                <w:sz w:val="20"/>
                <w:lang w:val="kk-KZ"/>
              </w:rPr>
            </w:pPr>
            <w:r w:rsidRPr="00AB1677">
              <w:rPr>
                <w:rFonts w:ascii="Times New Roman" w:hAnsi="Times New Roman"/>
                <w:b/>
                <w:color w:val="000000" w:themeColor="dark1"/>
                <w:kern w:val="24"/>
                <w:sz w:val="20"/>
                <w:lang w:val="kk-KZ"/>
              </w:rPr>
              <w:t>Ұнтақтау</w:t>
            </w:r>
          </w:p>
          <w:p w14:paraId="6705AB4E"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5F89C054"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Б</w:t>
            </w:r>
          </w:p>
        </w:tc>
        <w:tc>
          <w:tcPr>
            <w:tcW w:w="1668" w:type="dxa"/>
          </w:tcPr>
          <w:p w14:paraId="42A42D0F"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1843" w:type="dxa"/>
            <w:vMerge w:val="restart"/>
          </w:tcPr>
          <w:p w14:paraId="2F616A6C" w14:textId="77777777" w:rsidR="00284DF9" w:rsidRPr="00AB1677" w:rsidRDefault="00284DF9" w:rsidP="00727EC2">
            <w:pPr>
              <w:spacing w:after="0" w:line="240" w:lineRule="auto"/>
              <w:jc w:val="center"/>
              <w:rPr>
                <w:rStyle w:val="tlid-translation"/>
                <w:rFonts w:ascii="Times New Roman" w:hAnsi="Times New Roman"/>
                <w:sz w:val="20"/>
                <w:szCs w:val="20"/>
                <w:lang w:val="kk-KZ"/>
              </w:rPr>
            </w:pPr>
            <w:r w:rsidRPr="00AB1677">
              <w:rPr>
                <w:rStyle w:val="tlid-translation"/>
                <w:rFonts w:ascii="Times New Roman" w:hAnsi="Times New Roman"/>
                <w:sz w:val="20"/>
                <w:szCs w:val="20"/>
                <w:lang w:val="kk-KZ"/>
              </w:rPr>
              <w:t>Стандартты жұмыс тәртібі (СЖТ).</w:t>
            </w:r>
          </w:p>
          <w:p w14:paraId="473C8022"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val="restart"/>
          </w:tcPr>
          <w:p w14:paraId="770C7C74"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Иә</w:t>
            </w:r>
          </w:p>
        </w:tc>
        <w:tc>
          <w:tcPr>
            <w:tcW w:w="849" w:type="dxa"/>
            <w:vMerge w:val="restart"/>
          </w:tcPr>
          <w:p w14:paraId="350F61C2"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710" w:type="dxa"/>
            <w:vMerge w:val="restart"/>
          </w:tcPr>
          <w:p w14:paraId="2A260D72"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709" w:type="dxa"/>
            <w:vMerge w:val="restart"/>
          </w:tcPr>
          <w:p w14:paraId="10DE8A36"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568" w:type="dxa"/>
            <w:vMerge w:val="restart"/>
            <w:textDirection w:val="btLr"/>
          </w:tcPr>
          <w:p w14:paraId="4468EB25"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sz w:val="20"/>
                <w:szCs w:val="20"/>
                <w:lang w:val="kk-KZ"/>
              </w:rPr>
              <w:t>СБН (МАШӨБ)</w:t>
            </w:r>
          </w:p>
        </w:tc>
      </w:tr>
      <w:tr w:rsidR="00284DF9" w:rsidRPr="00AB1677" w14:paraId="01F8C561" w14:textId="77777777" w:rsidTr="00727EC2">
        <w:trPr>
          <w:trHeight w:val="451"/>
        </w:trPr>
        <w:tc>
          <w:tcPr>
            <w:tcW w:w="418" w:type="dxa"/>
            <w:vMerge/>
          </w:tcPr>
          <w:p w14:paraId="2D02AB90"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5A7C77CC"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740CA7B2"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Х</w:t>
            </w:r>
          </w:p>
        </w:tc>
        <w:tc>
          <w:tcPr>
            <w:tcW w:w="1668" w:type="dxa"/>
          </w:tcPr>
          <w:p w14:paraId="248A48A8"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1843" w:type="dxa"/>
            <w:vMerge/>
          </w:tcPr>
          <w:p w14:paraId="68122B92"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Pr>
          <w:p w14:paraId="1C1E7860"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Pr>
          <w:p w14:paraId="57FCC9C6"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Pr>
          <w:p w14:paraId="17D59509"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Pr>
          <w:p w14:paraId="77C34784"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extDirection w:val="btLr"/>
          </w:tcPr>
          <w:p w14:paraId="199B9D93"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7A0D3474" w14:textId="77777777" w:rsidTr="00727EC2">
        <w:trPr>
          <w:trHeight w:val="659"/>
        </w:trPr>
        <w:tc>
          <w:tcPr>
            <w:tcW w:w="418" w:type="dxa"/>
            <w:vMerge/>
            <w:tcBorders>
              <w:bottom w:val="single" w:sz="4" w:space="0" w:color="auto"/>
            </w:tcBorders>
          </w:tcPr>
          <w:p w14:paraId="3FB8DDD3"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Borders>
              <w:bottom w:val="single" w:sz="4" w:space="0" w:color="auto"/>
            </w:tcBorders>
          </w:tcPr>
          <w:p w14:paraId="3222BB5A"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Borders>
              <w:bottom w:val="single" w:sz="4" w:space="0" w:color="auto"/>
            </w:tcBorders>
          </w:tcPr>
          <w:p w14:paraId="797A320D"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Ф</w:t>
            </w:r>
          </w:p>
        </w:tc>
        <w:tc>
          <w:tcPr>
            <w:tcW w:w="1668" w:type="dxa"/>
            <w:tcBorders>
              <w:bottom w:val="single" w:sz="4" w:space="0" w:color="auto"/>
            </w:tcBorders>
          </w:tcPr>
          <w:p w14:paraId="5FDF0C11"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1843" w:type="dxa"/>
            <w:vMerge/>
            <w:tcBorders>
              <w:bottom w:val="single" w:sz="4" w:space="0" w:color="auto"/>
            </w:tcBorders>
          </w:tcPr>
          <w:p w14:paraId="0ADEBF05"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Borders>
              <w:bottom w:val="single" w:sz="4" w:space="0" w:color="auto"/>
            </w:tcBorders>
          </w:tcPr>
          <w:p w14:paraId="1E52EA4D"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Borders>
              <w:bottom w:val="single" w:sz="4" w:space="0" w:color="auto"/>
            </w:tcBorders>
          </w:tcPr>
          <w:p w14:paraId="6DF34A63"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Borders>
              <w:bottom w:val="single" w:sz="4" w:space="0" w:color="auto"/>
            </w:tcBorders>
          </w:tcPr>
          <w:p w14:paraId="29799D92"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Borders>
              <w:bottom w:val="single" w:sz="4" w:space="0" w:color="auto"/>
            </w:tcBorders>
          </w:tcPr>
          <w:p w14:paraId="399EA934"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cBorders>
              <w:bottom w:val="single" w:sz="4" w:space="0" w:color="auto"/>
            </w:tcBorders>
            <w:textDirection w:val="btLr"/>
          </w:tcPr>
          <w:p w14:paraId="16CE0E74"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p>
        </w:tc>
      </w:tr>
      <w:tr w:rsidR="00284DF9" w:rsidRPr="00AB1677" w14:paraId="23D765D1" w14:textId="77777777" w:rsidTr="00727EC2">
        <w:trPr>
          <w:trHeight w:val="64"/>
        </w:trPr>
        <w:tc>
          <w:tcPr>
            <w:tcW w:w="418" w:type="dxa"/>
            <w:vMerge w:val="restart"/>
          </w:tcPr>
          <w:p w14:paraId="67A24ECF" w14:textId="77777777" w:rsidR="00284DF9" w:rsidRPr="00AB1677" w:rsidRDefault="00284DF9" w:rsidP="00727EC2">
            <w:pPr>
              <w:spacing w:after="0" w:line="240" w:lineRule="auto"/>
              <w:rPr>
                <w:rFonts w:ascii="Times New Roman" w:hAnsi="Times New Roman"/>
                <w:sz w:val="20"/>
                <w:szCs w:val="20"/>
                <w:lang w:val="kk-KZ"/>
              </w:rPr>
            </w:pPr>
          </w:p>
          <w:p w14:paraId="58B64107" w14:textId="77777777" w:rsidR="00284DF9" w:rsidRPr="00AB1677" w:rsidRDefault="00284DF9" w:rsidP="00727EC2">
            <w:pPr>
              <w:spacing w:after="0" w:line="240" w:lineRule="auto"/>
              <w:rPr>
                <w:rFonts w:ascii="Times New Roman" w:hAnsi="Times New Roman"/>
                <w:sz w:val="20"/>
                <w:szCs w:val="20"/>
                <w:lang w:val="kk-KZ"/>
              </w:rPr>
            </w:pPr>
            <w:r w:rsidRPr="00AB1677">
              <w:rPr>
                <w:rFonts w:ascii="Times New Roman" w:hAnsi="Times New Roman"/>
                <w:sz w:val="20"/>
                <w:szCs w:val="20"/>
                <w:lang w:val="kk-KZ"/>
              </w:rPr>
              <w:t>8.</w:t>
            </w:r>
          </w:p>
        </w:tc>
        <w:tc>
          <w:tcPr>
            <w:tcW w:w="1562" w:type="dxa"/>
            <w:vMerge w:val="restart"/>
          </w:tcPr>
          <w:p w14:paraId="62E97D9C" w14:textId="77777777" w:rsidR="00284DF9" w:rsidRPr="00AB1677" w:rsidRDefault="00284DF9" w:rsidP="00727EC2">
            <w:pPr>
              <w:spacing w:after="0" w:line="240" w:lineRule="auto"/>
              <w:jc w:val="center"/>
              <w:rPr>
                <w:rFonts w:ascii="Times New Roman" w:hAnsi="Times New Roman"/>
                <w:b/>
                <w:color w:val="000000" w:themeColor="dark1"/>
                <w:kern w:val="24"/>
                <w:sz w:val="20"/>
                <w:lang w:val="kk-KZ"/>
              </w:rPr>
            </w:pPr>
            <w:r w:rsidRPr="00AB1677">
              <w:rPr>
                <w:rFonts w:ascii="Times New Roman" w:hAnsi="Times New Roman"/>
                <w:b/>
                <w:color w:val="000000" w:themeColor="dark1"/>
                <w:kern w:val="24"/>
                <w:sz w:val="20"/>
                <w:lang w:val="kk-KZ"/>
              </w:rPr>
              <w:t xml:space="preserve">Қаптау және сақтау </w:t>
            </w:r>
          </w:p>
          <w:p w14:paraId="3284C23C" w14:textId="77777777" w:rsidR="00284DF9" w:rsidRPr="00AB1677" w:rsidRDefault="00284DF9" w:rsidP="00727EC2">
            <w:pPr>
              <w:spacing w:after="0" w:line="240" w:lineRule="auto"/>
              <w:jc w:val="center"/>
              <w:rPr>
                <w:rFonts w:ascii="Times New Roman" w:hAnsi="Times New Roman"/>
                <w:sz w:val="20"/>
                <w:lang w:val="kk-KZ"/>
              </w:rPr>
            </w:pPr>
            <w:r w:rsidRPr="00AB1677">
              <w:rPr>
                <w:rFonts w:ascii="Times New Roman" w:hAnsi="Times New Roman"/>
                <w:color w:val="000000" w:themeColor="dark1"/>
                <w:kern w:val="24"/>
                <w:sz w:val="20"/>
                <w:lang w:val="kk-KZ"/>
              </w:rPr>
              <w:t xml:space="preserve">(12 ай)  </w:t>
            </w:r>
          </w:p>
          <w:p w14:paraId="2A1C353D" w14:textId="77777777" w:rsidR="00284DF9" w:rsidRPr="00AB1677" w:rsidRDefault="00284DF9" w:rsidP="00727EC2">
            <w:pPr>
              <w:spacing w:after="0" w:line="240" w:lineRule="auto"/>
              <w:jc w:val="center"/>
              <w:rPr>
                <w:rFonts w:ascii="Times New Roman" w:hAnsi="Times New Roman"/>
                <w:sz w:val="20"/>
                <w:szCs w:val="20"/>
                <w:lang w:val="kk-KZ"/>
              </w:rPr>
            </w:pPr>
          </w:p>
        </w:tc>
        <w:tc>
          <w:tcPr>
            <w:tcW w:w="458" w:type="dxa"/>
          </w:tcPr>
          <w:p w14:paraId="17333CE7"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Б</w:t>
            </w:r>
          </w:p>
        </w:tc>
        <w:tc>
          <w:tcPr>
            <w:tcW w:w="1668" w:type="dxa"/>
          </w:tcPr>
          <w:p w14:paraId="23B4384C"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Жоқ</w:t>
            </w:r>
          </w:p>
          <w:p w14:paraId="53E06EEF" w14:textId="77777777" w:rsidR="00284DF9" w:rsidRPr="00AB1677" w:rsidRDefault="00284DF9" w:rsidP="00727EC2">
            <w:pPr>
              <w:spacing w:after="0" w:line="240" w:lineRule="auto"/>
              <w:jc w:val="center"/>
              <w:rPr>
                <w:rFonts w:ascii="Times New Roman" w:hAnsi="Times New Roman"/>
                <w:lang w:val="kk-KZ"/>
              </w:rPr>
            </w:pPr>
          </w:p>
        </w:tc>
        <w:tc>
          <w:tcPr>
            <w:tcW w:w="1843" w:type="dxa"/>
            <w:vMerge w:val="restart"/>
            <w:tcBorders>
              <w:right w:val="single" w:sz="4" w:space="0" w:color="auto"/>
            </w:tcBorders>
          </w:tcPr>
          <w:p w14:paraId="640CB0EC" w14:textId="77777777" w:rsidR="00284DF9" w:rsidRPr="00AB1677" w:rsidRDefault="00284DF9" w:rsidP="00727EC2">
            <w:pPr>
              <w:spacing w:after="0" w:line="240" w:lineRule="auto"/>
              <w:jc w:val="center"/>
              <w:rPr>
                <w:rStyle w:val="tlid-translation"/>
                <w:rFonts w:ascii="Times New Roman" w:hAnsi="Times New Roman"/>
                <w:sz w:val="20"/>
                <w:szCs w:val="20"/>
                <w:lang w:val="kk-KZ"/>
              </w:rPr>
            </w:pPr>
            <w:r w:rsidRPr="00AB1677">
              <w:rPr>
                <w:rStyle w:val="tlid-translation"/>
                <w:rFonts w:ascii="Times New Roman" w:hAnsi="Times New Roman"/>
                <w:sz w:val="20"/>
                <w:szCs w:val="20"/>
                <w:lang w:val="kk-KZ"/>
              </w:rPr>
              <w:t>Стандартты жұмыс тәртібі (СЖТ).</w:t>
            </w:r>
          </w:p>
          <w:p w14:paraId="55EC2F5D"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val="restart"/>
            <w:tcBorders>
              <w:top w:val="single" w:sz="4" w:space="0" w:color="auto"/>
              <w:left w:val="single" w:sz="4" w:space="0" w:color="auto"/>
              <w:bottom w:val="single" w:sz="4" w:space="0" w:color="auto"/>
              <w:right w:val="single" w:sz="4" w:space="0" w:color="auto"/>
            </w:tcBorders>
          </w:tcPr>
          <w:p w14:paraId="60E1F69F"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Иә</w:t>
            </w:r>
          </w:p>
        </w:tc>
        <w:tc>
          <w:tcPr>
            <w:tcW w:w="849" w:type="dxa"/>
            <w:vMerge w:val="restart"/>
            <w:tcBorders>
              <w:top w:val="single" w:sz="4" w:space="0" w:color="auto"/>
              <w:left w:val="single" w:sz="4" w:space="0" w:color="auto"/>
              <w:bottom w:val="single" w:sz="4" w:space="0" w:color="auto"/>
              <w:right w:val="single" w:sz="4" w:space="0" w:color="auto"/>
            </w:tcBorders>
          </w:tcPr>
          <w:p w14:paraId="57BF2AEB" w14:textId="77777777" w:rsidR="00284DF9" w:rsidRPr="00AB1677" w:rsidRDefault="00284DF9" w:rsidP="00727EC2">
            <w:pPr>
              <w:spacing w:after="0" w:line="240" w:lineRule="auto"/>
              <w:jc w:val="center"/>
              <w:rPr>
                <w:rFonts w:ascii="Times New Roman" w:hAnsi="Times New Roman"/>
                <w:lang w:val="kk-KZ"/>
              </w:rPr>
            </w:pPr>
            <w:r w:rsidRPr="00AB1677">
              <w:rPr>
                <w:rFonts w:ascii="Times New Roman" w:hAnsi="Times New Roman"/>
                <w:sz w:val="20"/>
                <w:szCs w:val="20"/>
                <w:lang w:val="kk-KZ"/>
              </w:rPr>
              <w:t>Жоқ</w:t>
            </w:r>
          </w:p>
        </w:tc>
        <w:tc>
          <w:tcPr>
            <w:tcW w:w="710" w:type="dxa"/>
            <w:vMerge w:val="restart"/>
            <w:tcBorders>
              <w:top w:val="single" w:sz="4" w:space="0" w:color="auto"/>
              <w:left w:val="single" w:sz="4" w:space="0" w:color="auto"/>
              <w:bottom w:val="single" w:sz="4" w:space="0" w:color="auto"/>
              <w:right w:val="single" w:sz="4" w:space="0" w:color="auto"/>
            </w:tcBorders>
          </w:tcPr>
          <w:p w14:paraId="5BDE6E8F"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709" w:type="dxa"/>
            <w:vMerge w:val="restart"/>
            <w:tcBorders>
              <w:top w:val="single" w:sz="4" w:space="0" w:color="auto"/>
              <w:left w:val="single" w:sz="4" w:space="0" w:color="auto"/>
              <w:bottom w:val="single" w:sz="4" w:space="0" w:color="auto"/>
              <w:right w:val="single" w:sz="4" w:space="0" w:color="auto"/>
            </w:tcBorders>
          </w:tcPr>
          <w:p w14:paraId="7F444115"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w:t>
            </w:r>
          </w:p>
        </w:tc>
        <w:tc>
          <w:tcPr>
            <w:tcW w:w="568" w:type="dxa"/>
            <w:vMerge w:val="restart"/>
            <w:tcBorders>
              <w:left w:val="single" w:sz="4" w:space="0" w:color="auto"/>
            </w:tcBorders>
            <w:textDirection w:val="btLr"/>
          </w:tcPr>
          <w:p w14:paraId="7881BA5C" w14:textId="77777777" w:rsidR="00284DF9" w:rsidRPr="00AB1677" w:rsidRDefault="00284DF9" w:rsidP="00727EC2">
            <w:pPr>
              <w:spacing w:after="0" w:line="240" w:lineRule="auto"/>
              <w:ind w:left="113" w:right="113"/>
              <w:jc w:val="center"/>
              <w:rPr>
                <w:rFonts w:ascii="Times New Roman" w:hAnsi="Times New Roman"/>
                <w:b/>
                <w:sz w:val="20"/>
                <w:szCs w:val="20"/>
                <w:lang w:val="kk-KZ"/>
              </w:rPr>
            </w:pPr>
            <w:r w:rsidRPr="00AB1677">
              <w:rPr>
                <w:rFonts w:ascii="Times New Roman" w:hAnsi="Times New Roman"/>
                <w:sz w:val="20"/>
                <w:szCs w:val="20"/>
                <w:lang w:val="kk-KZ"/>
              </w:rPr>
              <w:t>СБН (МАШӨБ)</w:t>
            </w:r>
          </w:p>
        </w:tc>
      </w:tr>
      <w:tr w:rsidR="00284DF9" w:rsidRPr="00AB1677" w14:paraId="3742286E" w14:textId="77777777" w:rsidTr="00727EC2">
        <w:trPr>
          <w:trHeight w:val="64"/>
        </w:trPr>
        <w:tc>
          <w:tcPr>
            <w:tcW w:w="418" w:type="dxa"/>
            <w:vMerge/>
          </w:tcPr>
          <w:p w14:paraId="1969C949"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Pr>
          <w:p w14:paraId="0A5BBE81" w14:textId="77777777" w:rsidR="00284DF9" w:rsidRPr="00AB1677" w:rsidRDefault="00284DF9" w:rsidP="00727EC2">
            <w:pPr>
              <w:spacing w:after="0" w:line="240" w:lineRule="auto"/>
              <w:jc w:val="center"/>
              <w:rPr>
                <w:rFonts w:ascii="Times New Roman" w:hAnsi="Times New Roman"/>
                <w:b/>
                <w:sz w:val="20"/>
                <w:szCs w:val="20"/>
                <w:lang w:val="kk-KZ"/>
              </w:rPr>
            </w:pPr>
          </w:p>
        </w:tc>
        <w:tc>
          <w:tcPr>
            <w:tcW w:w="458" w:type="dxa"/>
          </w:tcPr>
          <w:p w14:paraId="7CA80B30"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Х</w:t>
            </w:r>
          </w:p>
        </w:tc>
        <w:tc>
          <w:tcPr>
            <w:tcW w:w="1668" w:type="dxa"/>
            <w:tcBorders>
              <w:bottom w:val="single" w:sz="4" w:space="0" w:color="auto"/>
            </w:tcBorders>
          </w:tcPr>
          <w:p w14:paraId="55C236B5"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 xml:space="preserve">Жоқ </w:t>
            </w:r>
          </w:p>
          <w:p w14:paraId="16B9AAC7" w14:textId="77777777" w:rsidR="00284DF9" w:rsidRPr="00AB1677" w:rsidRDefault="00284DF9" w:rsidP="00727EC2">
            <w:pPr>
              <w:spacing w:after="0" w:line="240" w:lineRule="auto"/>
              <w:jc w:val="center"/>
              <w:rPr>
                <w:rFonts w:ascii="Times New Roman" w:hAnsi="Times New Roman"/>
                <w:sz w:val="20"/>
                <w:szCs w:val="20"/>
                <w:lang w:val="kk-KZ"/>
              </w:rPr>
            </w:pPr>
          </w:p>
        </w:tc>
        <w:tc>
          <w:tcPr>
            <w:tcW w:w="1843" w:type="dxa"/>
            <w:vMerge/>
            <w:tcBorders>
              <w:right w:val="single" w:sz="4" w:space="0" w:color="auto"/>
            </w:tcBorders>
          </w:tcPr>
          <w:p w14:paraId="6BD952C8"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Borders>
              <w:top w:val="single" w:sz="4" w:space="0" w:color="auto"/>
              <w:left w:val="single" w:sz="4" w:space="0" w:color="auto"/>
              <w:bottom w:val="single" w:sz="4" w:space="0" w:color="auto"/>
              <w:right w:val="single" w:sz="4" w:space="0" w:color="auto"/>
            </w:tcBorders>
          </w:tcPr>
          <w:p w14:paraId="0B49AF3B"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Borders>
              <w:top w:val="single" w:sz="4" w:space="0" w:color="auto"/>
              <w:left w:val="single" w:sz="4" w:space="0" w:color="auto"/>
              <w:bottom w:val="single" w:sz="4" w:space="0" w:color="auto"/>
              <w:right w:val="single" w:sz="4" w:space="0" w:color="auto"/>
            </w:tcBorders>
          </w:tcPr>
          <w:p w14:paraId="24D4258E"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Borders>
              <w:top w:val="single" w:sz="4" w:space="0" w:color="auto"/>
              <w:left w:val="single" w:sz="4" w:space="0" w:color="auto"/>
              <w:bottom w:val="single" w:sz="4" w:space="0" w:color="auto"/>
              <w:right w:val="single" w:sz="4" w:space="0" w:color="auto"/>
            </w:tcBorders>
          </w:tcPr>
          <w:p w14:paraId="79B1781F"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Borders>
              <w:top w:val="single" w:sz="4" w:space="0" w:color="auto"/>
              <w:left w:val="single" w:sz="4" w:space="0" w:color="auto"/>
              <w:bottom w:val="single" w:sz="4" w:space="0" w:color="auto"/>
              <w:right w:val="single" w:sz="4" w:space="0" w:color="auto"/>
            </w:tcBorders>
          </w:tcPr>
          <w:p w14:paraId="285A3EAA" w14:textId="77777777" w:rsidR="00284DF9" w:rsidRPr="00AB1677" w:rsidRDefault="00284DF9" w:rsidP="00727EC2">
            <w:pPr>
              <w:spacing w:after="0" w:line="240" w:lineRule="auto"/>
              <w:ind w:right="-80"/>
              <w:jc w:val="center"/>
              <w:rPr>
                <w:rFonts w:ascii="Times New Roman" w:hAnsi="Times New Roman"/>
                <w:sz w:val="20"/>
                <w:szCs w:val="20"/>
                <w:lang w:val="kk-KZ"/>
              </w:rPr>
            </w:pPr>
          </w:p>
        </w:tc>
        <w:tc>
          <w:tcPr>
            <w:tcW w:w="568" w:type="dxa"/>
            <w:vMerge/>
            <w:tcBorders>
              <w:left w:val="single" w:sz="4" w:space="0" w:color="auto"/>
            </w:tcBorders>
            <w:textDirection w:val="btLr"/>
          </w:tcPr>
          <w:p w14:paraId="2922CDE9" w14:textId="77777777" w:rsidR="00284DF9" w:rsidRPr="00AB1677" w:rsidRDefault="00284DF9" w:rsidP="00727EC2">
            <w:pPr>
              <w:spacing w:after="0" w:line="240" w:lineRule="auto"/>
              <w:ind w:left="113" w:right="113"/>
              <w:jc w:val="center"/>
              <w:rPr>
                <w:rFonts w:ascii="Times New Roman" w:hAnsi="Times New Roman"/>
                <w:sz w:val="20"/>
                <w:szCs w:val="20"/>
                <w:lang w:val="kk-KZ"/>
              </w:rPr>
            </w:pPr>
          </w:p>
        </w:tc>
      </w:tr>
      <w:tr w:rsidR="00284DF9" w:rsidRPr="00AB1677" w14:paraId="35ACF42C" w14:textId="77777777" w:rsidTr="00727EC2">
        <w:trPr>
          <w:trHeight w:val="763"/>
        </w:trPr>
        <w:tc>
          <w:tcPr>
            <w:tcW w:w="418" w:type="dxa"/>
            <w:vMerge/>
            <w:tcBorders>
              <w:bottom w:val="single" w:sz="4" w:space="0" w:color="auto"/>
            </w:tcBorders>
          </w:tcPr>
          <w:p w14:paraId="0015D410" w14:textId="77777777" w:rsidR="00284DF9" w:rsidRPr="00AB1677" w:rsidRDefault="00284DF9" w:rsidP="00727EC2">
            <w:pPr>
              <w:spacing w:after="0" w:line="240" w:lineRule="auto"/>
              <w:rPr>
                <w:rFonts w:ascii="Times New Roman" w:hAnsi="Times New Roman"/>
                <w:sz w:val="20"/>
                <w:szCs w:val="20"/>
                <w:lang w:val="kk-KZ"/>
              </w:rPr>
            </w:pPr>
          </w:p>
        </w:tc>
        <w:tc>
          <w:tcPr>
            <w:tcW w:w="1562" w:type="dxa"/>
            <w:vMerge/>
            <w:tcBorders>
              <w:bottom w:val="single" w:sz="4" w:space="0" w:color="auto"/>
            </w:tcBorders>
          </w:tcPr>
          <w:p w14:paraId="607523F5" w14:textId="77777777" w:rsidR="00284DF9" w:rsidRPr="00AB1677" w:rsidRDefault="00284DF9" w:rsidP="00727EC2">
            <w:pPr>
              <w:spacing w:after="0" w:line="240" w:lineRule="auto"/>
              <w:jc w:val="center"/>
              <w:rPr>
                <w:rFonts w:ascii="Times New Roman" w:hAnsi="Times New Roman"/>
                <w:b/>
                <w:sz w:val="20"/>
                <w:szCs w:val="20"/>
                <w:lang w:val="kk-KZ"/>
              </w:rPr>
            </w:pPr>
          </w:p>
        </w:tc>
        <w:tc>
          <w:tcPr>
            <w:tcW w:w="458" w:type="dxa"/>
          </w:tcPr>
          <w:p w14:paraId="08F1460D"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Ф</w:t>
            </w:r>
          </w:p>
        </w:tc>
        <w:tc>
          <w:tcPr>
            <w:tcW w:w="1668" w:type="dxa"/>
          </w:tcPr>
          <w:p w14:paraId="2B190BE2" w14:textId="77777777" w:rsidR="00284DF9" w:rsidRPr="00AB1677" w:rsidRDefault="00284DF9" w:rsidP="00727EC2">
            <w:pPr>
              <w:spacing w:after="0" w:line="240" w:lineRule="auto"/>
              <w:jc w:val="center"/>
              <w:rPr>
                <w:rFonts w:ascii="Times New Roman" w:hAnsi="Times New Roman"/>
                <w:sz w:val="20"/>
                <w:szCs w:val="20"/>
                <w:lang w:val="kk-KZ"/>
              </w:rPr>
            </w:pPr>
            <w:r w:rsidRPr="00AB1677">
              <w:rPr>
                <w:rFonts w:ascii="Times New Roman" w:hAnsi="Times New Roman"/>
                <w:sz w:val="20"/>
                <w:szCs w:val="20"/>
                <w:lang w:val="kk-KZ"/>
              </w:rPr>
              <w:t xml:space="preserve">Жоқ </w:t>
            </w:r>
          </w:p>
          <w:p w14:paraId="7AE9A88D" w14:textId="77777777" w:rsidR="00284DF9" w:rsidRPr="00AB1677" w:rsidRDefault="00284DF9" w:rsidP="00727EC2">
            <w:pPr>
              <w:spacing w:after="0" w:line="240" w:lineRule="auto"/>
              <w:jc w:val="center"/>
              <w:rPr>
                <w:rFonts w:ascii="Times New Roman" w:hAnsi="Times New Roman"/>
                <w:sz w:val="20"/>
                <w:szCs w:val="20"/>
                <w:lang w:val="kk-KZ"/>
              </w:rPr>
            </w:pPr>
          </w:p>
          <w:p w14:paraId="70F4260D" w14:textId="77777777" w:rsidR="00284DF9" w:rsidRPr="00AB1677" w:rsidRDefault="00284DF9" w:rsidP="00727EC2">
            <w:pPr>
              <w:spacing w:after="0" w:line="240" w:lineRule="auto"/>
              <w:jc w:val="center"/>
              <w:rPr>
                <w:rFonts w:ascii="Times New Roman" w:hAnsi="Times New Roman"/>
                <w:sz w:val="20"/>
                <w:szCs w:val="20"/>
                <w:lang w:val="kk-KZ"/>
              </w:rPr>
            </w:pPr>
          </w:p>
        </w:tc>
        <w:tc>
          <w:tcPr>
            <w:tcW w:w="1843" w:type="dxa"/>
            <w:vMerge/>
            <w:tcBorders>
              <w:bottom w:val="single" w:sz="4" w:space="0" w:color="auto"/>
              <w:right w:val="single" w:sz="4" w:space="0" w:color="auto"/>
            </w:tcBorders>
          </w:tcPr>
          <w:p w14:paraId="6164B23D"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6" w:type="dxa"/>
            <w:vMerge/>
            <w:tcBorders>
              <w:top w:val="single" w:sz="4" w:space="0" w:color="auto"/>
              <w:left w:val="single" w:sz="4" w:space="0" w:color="auto"/>
              <w:bottom w:val="single" w:sz="4" w:space="0" w:color="auto"/>
              <w:right w:val="single" w:sz="4" w:space="0" w:color="auto"/>
            </w:tcBorders>
          </w:tcPr>
          <w:p w14:paraId="6F16AF31" w14:textId="77777777" w:rsidR="00284DF9" w:rsidRPr="00AB1677" w:rsidRDefault="00284DF9" w:rsidP="00727EC2">
            <w:pPr>
              <w:spacing w:after="0" w:line="240" w:lineRule="auto"/>
              <w:jc w:val="center"/>
              <w:rPr>
                <w:rFonts w:ascii="Times New Roman" w:hAnsi="Times New Roman"/>
                <w:sz w:val="20"/>
                <w:szCs w:val="20"/>
                <w:lang w:val="kk-KZ"/>
              </w:rPr>
            </w:pPr>
          </w:p>
        </w:tc>
        <w:tc>
          <w:tcPr>
            <w:tcW w:w="849" w:type="dxa"/>
            <w:vMerge/>
            <w:tcBorders>
              <w:top w:val="single" w:sz="4" w:space="0" w:color="auto"/>
              <w:left w:val="single" w:sz="4" w:space="0" w:color="auto"/>
              <w:bottom w:val="single" w:sz="4" w:space="0" w:color="auto"/>
              <w:right w:val="single" w:sz="4" w:space="0" w:color="auto"/>
            </w:tcBorders>
          </w:tcPr>
          <w:p w14:paraId="544BCD41" w14:textId="77777777" w:rsidR="00284DF9" w:rsidRPr="00AB1677" w:rsidRDefault="00284DF9" w:rsidP="00727EC2">
            <w:pPr>
              <w:spacing w:after="0" w:line="240" w:lineRule="auto"/>
              <w:jc w:val="center"/>
              <w:rPr>
                <w:rFonts w:ascii="Times New Roman" w:hAnsi="Times New Roman"/>
                <w:sz w:val="20"/>
                <w:szCs w:val="20"/>
                <w:lang w:val="kk-KZ"/>
              </w:rPr>
            </w:pPr>
          </w:p>
        </w:tc>
        <w:tc>
          <w:tcPr>
            <w:tcW w:w="710" w:type="dxa"/>
            <w:vMerge/>
            <w:tcBorders>
              <w:top w:val="single" w:sz="4" w:space="0" w:color="auto"/>
              <w:left w:val="single" w:sz="4" w:space="0" w:color="auto"/>
              <w:bottom w:val="single" w:sz="4" w:space="0" w:color="auto"/>
              <w:right w:val="single" w:sz="4" w:space="0" w:color="auto"/>
            </w:tcBorders>
          </w:tcPr>
          <w:p w14:paraId="7B0E2A86" w14:textId="77777777" w:rsidR="00284DF9" w:rsidRPr="00AB1677" w:rsidRDefault="00284DF9" w:rsidP="00727EC2">
            <w:pPr>
              <w:spacing w:after="0" w:line="240" w:lineRule="auto"/>
              <w:jc w:val="center"/>
              <w:rPr>
                <w:rFonts w:ascii="Times New Roman" w:hAnsi="Times New Roman"/>
                <w:sz w:val="20"/>
                <w:szCs w:val="20"/>
                <w:lang w:val="kk-KZ"/>
              </w:rPr>
            </w:pPr>
          </w:p>
        </w:tc>
        <w:tc>
          <w:tcPr>
            <w:tcW w:w="709" w:type="dxa"/>
            <w:vMerge/>
            <w:tcBorders>
              <w:top w:val="single" w:sz="4" w:space="0" w:color="auto"/>
              <w:left w:val="single" w:sz="4" w:space="0" w:color="auto"/>
              <w:bottom w:val="single" w:sz="4" w:space="0" w:color="auto"/>
              <w:right w:val="single" w:sz="4" w:space="0" w:color="auto"/>
            </w:tcBorders>
          </w:tcPr>
          <w:p w14:paraId="698256CE" w14:textId="77777777" w:rsidR="00284DF9" w:rsidRPr="00AB1677" w:rsidRDefault="00284DF9" w:rsidP="00727EC2">
            <w:pPr>
              <w:spacing w:after="0" w:line="240" w:lineRule="auto"/>
              <w:jc w:val="center"/>
              <w:rPr>
                <w:rFonts w:ascii="Times New Roman" w:hAnsi="Times New Roman"/>
                <w:sz w:val="20"/>
                <w:szCs w:val="20"/>
                <w:lang w:val="kk-KZ"/>
              </w:rPr>
            </w:pPr>
          </w:p>
        </w:tc>
        <w:tc>
          <w:tcPr>
            <w:tcW w:w="568" w:type="dxa"/>
            <w:vMerge/>
            <w:tcBorders>
              <w:left w:val="single" w:sz="4" w:space="0" w:color="auto"/>
              <w:bottom w:val="single" w:sz="4" w:space="0" w:color="auto"/>
            </w:tcBorders>
            <w:textDirection w:val="btLr"/>
          </w:tcPr>
          <w:p w14:paraId="48490E0D" w14:textId="77777777" w:rsidR="00284DF9" w:rsidRPr="00AB1677" w:rsidRDefault="00284DF9" w:rsidP="00727EC2">
            <w:pPr>
              <w:spacing w:after="0" w:line="240" w:lineRule="auto"/>
              <w:ind w:left="113" w:right="113"/>
              <w:jc w:val="center"/>
              <w:rPr>
                <w:rFonts w:ascii="Times New Roman" w:hAnsi="Times New Roman"/>
                <w:sz w:val="20"/>
                <w:szCs w:val="20"/>
                <w:lang w:val="kk-KZ"/>
              </w:rPr>
            </w:pPr>
          </w:p>
        </w:tc>
      </w:tr>
    </w:tbl>
    <w:p w14:paraId="47200198" w14:textId="77777777" w:rsidR="00284DF9" w:rsidRPr="00AB1677" w:rsidRDefault="00284DF9" w:rsidP="00284DF9">
      <w:pPr>
        <w:spacing w:after="0" w:line="240" w:lineRule="auto"/>
        <w:jc w:val="both"/>
        <w:rPr>
          <w:rFonts w:ascii="Times New Roman" w:hAnsi="Times New Roman"/>
          <w:bCs/>
          <w:sz w:val="28"/>
          <w:szCs w:val="28"/>
          <w:lang w:val="kk-KZ"/>
        </w:rPr>
      </w:pPr>
    </w:p>
    <w:p w14:paraId="31E9F43E" w14:textId="77777777" w:rsidR="00284DF9" w:rsidRPr="00AB1677" w:rsidRDefault="00284DF9" w:rsidP="00284DF9">
      <w:pPr>
        <w:spacing w:after="0" w:line="240" w:lineRule="auto"/>
        <w:ind w:firstLine="709"/>
        <w:jc w:val="both"/>
        <w:rPr>
          <w:rStyle w:val="tlid-translation"/>
          <w:rFonts w:ascii="Times New Roman" w:hAnsi="Times New Roman"/>
          <w:sz w:val="28"/>
          <w:szCs w:val="28"/>
          <w:lang w:val="kk-KZ"/>
        </w:rPr>
      </w:pPr>
      <w:r w:rsidRPr="00AB1677">
        <w:rPr>
          <w:rStyle w:val="tlid-translation"/>
          <w:rFonts w:ascii="Times New Roman" w:hAnsi="Times New Roman"/>
          <w:sz w:val="28"/>
          <w:szCs w:val="28"/>
          <w:lang w:val="kk-KZ"/>
        </w:rPr>
        <w:t xml:space="preserve">Қауіп кез-келген биологиялық (Б), физикалық (Ф) немесе химиялық (Х) қасиеттер ретінде анықталады, бұл өнімнің тұтынуға қауіпті болуына әкелуі мүмкін. </w:t>
      </w:r>
      <w:r>
        <w:rPr>
          <w:rStyle w:val="tlid-translation"/>
          <w:rFonts w:ascii="Times New Roman" w:hAnsi="Times New Roman"/>
          <w:sz w:val="28"/>
          <w:szCs w:val="28"/>
          <w:lang w:val="kk-KZ"/>
        </w:rPr>
        <w:t>20</w:t>
      </w:r>
      <w:r w:rsidRPr="00AB1677">
        <w:rPr>
          <w:rStyle w:val="tlid-translation"/>
          <w:rFonts w:ascii="Times New Roman" w:hAnsi="Times New Roman"/>
          <w:sz w:val="28"/>
          <w:szCs w:val="28"/>
          <w:lang w:val="kk-KZ"/>
        </w:rPr>
        <w:t xml:space="preserve">-кестеде </w:t>
      </w:r>
      <w:r w:rsidRPr="004D4407">
        <w:rPr>
          <w:rStyle w:val="tlid-translation"/>
          <w:rFonts w:ascii="Times New Roman" w:hAnsi="Times New Roman"/>
          <w:sz w:val="28"/>
          <w:szCs w:val="28"/>
          <w:lang w:val="kk-KZ"/>
        </w:rPr>
        <w:t xml:space="preserve">қауіпті процестер мен сыни бақылау нүктелеріне (СБН) </w:t>
      </w:r>
      <w:r w:rsidRPr="004D4407">
        <w:rPr>
          <w:rStyle w:val="tlid-translation"/>
          <w:rFonts w:ascii="Times New Roman" w:hAnsi="Times New Roman"/>
          <w:sz w:val="28"/>
          <w:szCs w:val="28"/>
          <w:lang w:val="kk-KZ"/>
        </w:rPr>
        <w:lastRenderedPageBreak/>
        <w:t xml:space="preserve">арналған шешім қабылдаудың матрицалық диаграммасына талдау келтірілген. Кестеге сәйкес, процестің осы сатылардың арасында 2 сыни бақылау нүктелері бар, олар: </w:t>
      </w:r>
      <w:r w:rsidRPr="004D4407">
        <w:rPr>
          <w:rFonts w:ascii="Times New Roman" w:hAnsi="Times New Roman"/>
          <w:sz w:val="28"/>
          <w:szCs w:val="28"/>
          <w:lang w:val="kk-KZ"/>
        </w:rPr>
        <w:t xml:space="preserve">шикізатты өңдеу </w:t>
      </w:r>
      <w:r w:rsidRPr="004D4407">
        <w:rPr>
          <w:rStyle w:val="tlid-translation"/>
          <w:rFonts w:ascii="Times New Roman" w:hAnsi="Times New Roman"/>
          <w:sz w:val="28"/>
          <w:szCs w:val="28"/>
          <w:lang w:val="kk-KZ"/>
        </w:rPr>
        <w:t xml:space="preserve"> сатысында, </w:t>
      </w:r>
      <w:r w:rsidRPr="004D4407">
        <w:rPr>
          <w:rFonts w:ascii="Times New Roman" w:hAnsi="Times New Roman"/>
          <w:sz w:val="28"/>
          <w:szCs w:val="28"/>
          <w:lang w:val="kk-KZ"/>
        </w:rPr>
        <w:t xml:space="preserve">кептіру </w:t>
      </w:r>
      <w:r w:rsidRPr="004D4407">
        <w:rPr>
          <w:rStyle w:val="tlid-translation"/>
          <w:rFonts w:ascii="Times New Roman" w:hAnsi="Times New Roman"/>
          <w:sz w:val="28"/>
          <w:szCs w:val="28"/>
          <w:lang w:val="kk-KZ"/>
        </w:rPr>
        <w:t>сатысында.</w:t>
      </w:r>
      <w:r w:rsidRPr="00AB1677">
        <w:rPr>
          <w:rStyle w:val="tlid-translation"/>
          <w:rFonts w:ascii="Times New Roman" w:hAnsi="Times New Roman"/>
          <w:sz w:val="28"/>
          <w:szCs w:val="28"/>
          <w:lang w:val="kk-KZ"/>
        </w:rPr>
        <w:t xml:space="preserve"> </w:t>
      </w:r>
    </w:p>
    <w:p w14:paraId="774BC80F" w14:textId="77777777" w:rsidR="00284DF9" w:rsidRPr="00AB1677" w:rsidRDefault="00284DF9" w:rsidP="00284DF9">
      <w:pPr>
        <w:spacing w:after="0" w:line="240" w:lineRule="auto"/>
        <w:ind w:firstLine="709"/>
        <w:jc w:val="both"/>
        <w:rPr>
          <w:rFonts w:ascii="Times New Roman" w:hAnsi="Times New Roman"/>
          <w:sz w:val="28"/>
          <w:szCs w:val="28"/>
          <w:lang w:val="kk-KZ"/>
        </w:rPr>
      </w:pPr>
      <w:r w:rsidRPr="00AB1677">
        <w:rPr>
          <w:rFonts w:ascii="Times New Roman" w:hAnsi="Times New Roman"/>
          <w:sz w:val="28"/>
          <w:szCs w:val="28"/>
          <w:lang w:val="kk-KZ"/>
        </w:rPr>
        <w:t xml:space="preserve">Шикізатты өңдеу </w:t>
      </w:r>
      <w:r w:rsidRPr="00AB1677">
        <w:rPr>
          <w:rStyle w:val="tlid-translation"/>
          <w:rFonts w:ascii="Times New Roman" w:hAnsi="Times New Roman"/>
          <w:sz w:val="28"/>
          <w:szCs w:val="28"/>
          <w:lang w:val="kk-KZ"/>
        </w:rPr>
        <w:t>сатысы үшін биологиялық, химиялық, физикалық қауіп бар. Қауынды өңдеу сатысында судың 30ºС температуралық режимі сақталуы тиіс. 10-15 минут аралығында өңделеді.</w:t>
      </w:r>
      <w:r w:rsidRPr="00AB1677">
        <w:rPr>
          <w:rStyle w:val="tlid-translation"/>
          <w:rFonts w:ascii="Times New Roman" w:hAnsi="Times New Roman"/>
          <w:sz w:val="20"/>
          <w:lang w:val="kk-KZ"/>
        </w:rPr>
        <w:t xml:space="preserve">  </w:t>
      </w:r>
      <w:r w:rsidRPr="00AB1677">
        <w:rPr>
          <w:rStyle w:val="tlid-translation"/>
          <w:rFonts w:ascii="Times New Roman" w:hAnsi="Times New Roman"/>
          <w:sz w:val="28"/>
          <w:szCs w:val="28"/>
          <w:lang w:val="kk-KZ"/>
        </w:rPr>
        <w:t xml:space="preserve">Бөгде заттардан, микроағзалардан, химиялық заттардан  тазартылу керек. Осы қауіпті факторларға қарсы тұратын тиімді технологиялық режим қатаң бақылануы керек. </w:t>
      </w:r>
    </w:p>
    <w:p w14:paraId="3146E9FA" w14:textId="77777777" w:rsidR="00284DF9" w:rsidRPr="00AB1677" w:rsidRDefault="00284DF9" w:rsidP="00284DF9">
      <w:pPr>
        <w:spacing w:after="0" w:line="240" w:lineRule="auto"/>
        <w:ind w:firstLine="709"/>
        <w:jc w:val="both"/>
        <w:rPr>
          <w:rStyle w:val="tlid-translation"/>
          <w:rFonts w:ascii="Times New Roman" w:hAnsi="Times New Roman"/>
          <w:sz w:val="28"/>
          <w:szCs w:val="28"/>
          <w:lang w:val="kk-KZ"/>
        </w:rPr>
      </w:pPr>
      <w:r w:rsidRPr="00AB1677">
        <w:rPr>
          <w:rFonts w:ascii="Times New Roman" w:hAnsi="Times New Roman"/>
          <w:sz w:val="28"/>
          <w:szCs w:val="28"/>
          <w:lang w:val="kk-KZ"/>
        </w:rPr>
        <w:t xml:space="preserve">Кептіру сатысы </w:t>
      </w:r>
      <w:r w:rsidRPr="00AB1677">
        <w:rPr>
          <w:rStyle w:val="tlid-translation"/>
          <w:rFonts w:ascii="Times New Roman" w:hAnsi="Times New Roman"/>
          <w:sz w:val="28"/>
          <w:szCs w:val="28"/>
          <w:lang w:val="kk-KZ"/>
        </w:rPr>
        <w:t xml:space="preserve">үшін физикалық қауіптілік бар. </w:t>
      </w:r>
      <w:r w:rsidRPr="00AB1677">
        <w:rPr>
          <w:rFonts w:ascii="Times New Roman" w:hAnsi="Times New Roman"/>
          <w:sz w:val="28"/>
          <w:szCs w:val="28"/>
          <w:lang w:val="kk-KZ"/>
        </w:rPr>
        <w:t>Қауын бөлшектерінің кептіру</w:t>
      </w:r>
      <w:r w:rsidRPr="00AB1677">
        <w:rPr>
          <w:rFonts w:ascii="Times New Roman" w:hAnsi="Times New Roman"/>
          <w:b/>
          <w:sz w:val="28"/>
          <w:szCs w:val="28"/>
          <w:lang w:val="kk-KZ"/>
        </w:rPr>
        <w:t xml:space="preserve"> </w:t>
      </w:r>
      <w:r w:rsidRPr="00AB1677">
        <w:rPr>
          <w:rFonts w:ascii="Times New Roman" w:hAnsi="Times New Roman"/>
          <w:sz w:val="28"/>
          <w:szCs w:val="28"/>
          <w:lang w:val="kk-KZ"/>
        </w:rPr>
        <w:t xml:space="preserve">режимдері t 40±45°С, 6-7 сағат W 11% қатаң бақыланады. Режимдер сақталмаса алынатын ұнтақтардың физикалық, тағамдық құндылықтары төмендейді. </w:t>
      </w:r>
    </w:p>
    <w:p w14:paraId="088ADF7C" w14:textId="77777777" w:rsidR="00284DF9" w:rsidRPr="00AB1677" w:rsidRDefault="00284DF9" w:rsidP="00284DF9">
      <w:pPr>
        <w:spacing w:after="0" w:line="240" w:lineRule="auto"/>
        <w:ind w:firstLine="709"/>
        <w:jc w:val="both"/>
        <w:rPr>
          <w:rStyle w:val="tlid-translation"/>
          <w:rFonts w:ascii="Times New Roman" w:hAnsi="Times New Roman"/>
          <w:sz w:val="28"/>
          <w:szCs w:val="28"/>
          <w:lang w:val="kk-KZ"/>
        </w:rPr>
      </w:pPr>
      <w:r w:rsidRPr="004D4407">
        <w:rPr>
          <w:rStyle w:val="tlid-translation"/>
          <w:rFonts w:ascii="Times New Roman" w:hAnsi="Times New Roman"/>
          <w:sz w:val="28"/>
          <w:szCs w:val="28"/>
          <w:lang w:val="kk-KZ"/>
        </w:rPr>
        <w:t xml:space="preserve">Тағам өнімдерінің ластануын болдырмау үшін бақылауға болатын нақты сандық мәндерді анықтау үшін сыни шектеулерді белгілеу қажет. Белгіленген қауіпті басқару шараларын (СБН) көрсете отырып, </w:t>
      </w:r>
      <w:r w:rsidRPr="004D4407">
        <w:rPr>
          <w:rFonts w:ascii="Times New Roman" w:hAnsi="Times New Roman"/>
          <w:sz w:val="28"/>
          <w:szCs w:val="28"/>
          <w:lang w:val="kk-KZ"/>
        </w:rPr>
        <w:t>қауын өнімдерін</w:t>
      </w:r>
      <w:r w:rsidRPr="004D4407">
        <w:rPr>
          <w:rStyle w:val="tlid-translation"/>
          <w:rFonts w:ascii="Times New Roman" w:hAnsi="Times New Roman"/>
          <w:sz w:val="28"/>
          <w:szCs w:val="28"/>
          <w:lang w:val="kk-KZ"/>
        </w:rPr>
        <w:t xml:space="preserve"> өндіру бойынша технологиялық сұлбасы суретте келтірілген.</w:t>
      </w:r>
      <w:r w:rsidRPr="004D4407">
        <w:rPr>
          <w:rFonts w:ascii="Times New Roman" w:hAnsi="Times New Roman"/>
          <w:sz w:val="28"/>
          <w:szCs w:val="28"/>
          <w:lang w:val="kk-KZ"/>
        </w:rPr>
        <w:t xml:space="preserve"> </w:t>
      </w:r>
      <w:r w:rsidRPr="004D4407">
        <w:rPr>
          <w:rStyle w:val="tlid-translation"/>
          <w:rFonts w:ascii="Times New Roman" w:hAnsi="Times New Roman"/>
          <w:sz w:val="28"/>
          <w:szCs w:val="28"/>
          <w:lang w:val="kk-KZ"/>
        </w:rPr>
        <w:t>Бұл өндіріс процесінің барысын көзбен көріп, процесті ашық етеді. Кез келген ықтимал қауіптер талданды және тағамның қауіпсіздігі мен сапасына әсер етуі мүмкін қауіптер ескерілді, сонымен қатар СБН анықтамасы алынды.</w:t>
      </w:r>
      <w:r w:rsidRPr="00AB1677">
        <w:rPr>
          <w:rStyle w:val="tlid-translation"/>
          <w:rFonts w:ascii="Times New Roman" w:hAnsi="Times New Roman"/>
          <w:sz w:val="28"/>
          <w:szCs w:val="28"/>
          <w:lang w:val="kk-KZ"/>
        </w:rPr>
        <w:t xml:space="preserve"> </w:t>
      </w:r>
    </w:p>
    <w:p w14:paraId="52AC4C59" w14:textId="55F17842" w:rsidR="00284DF9" w:rsidRDefault="00284DF9" w:rsidP="00284DF9">
      <w:pPr>
        <w:tabs>
          <w:tab w:val="left" w:pos="5370"/>
        </w:tabs>
        <w:spacing w:after="0" w:line="240" w:lineRule="auto"/>
        <w:rPr>
          <w:rFonts w:ascii="Times New Roman" w:hAnsi="Times New Roman"/>
          <w:sz w:val="28"/>
          <w:szCs w:val="28"/>
          <w:lang w:val="kk-KZ"/>
        </w:rPr>
      </w:pPr>
    </w:p>
    <w:p w14:paraId="2B9F5D29" w14:textId="77777777" w:rsidR="0063485D" w:rsidRPr="00AB1677" w:rsidRDefault="0063485D" w:rsidP="00284DF9">
      <w:pPr>
        <w:tabs>
          <w:tab w:val="left" w:pos="5370"/>
        </w:tabs>
        <w:spacing w:after="0" w:line="240" w:lineRule="auto"/>
        <w:rPr>
          <w:rFonts w:ascii="Times New Roman" w:hAnsi="Times New Roman"/>
          <w:sz w:val="28"/>
          <w:szCs w:val="28"/>
          <w:lang w:val="kk-KZ"/>
        </w:rPr>
      </w:pPr>
    </w:p>
    <w:p w14:paraId="36F9C3EE" w14:textId="77777777" w:rsidR="00284DF9" w:rsidRPr="00AB1677" w:rsidRDefault="00284DF9" w:rsidP="00284DF9">
      <w:pPr>
        <w:spacing w:after="0" w:line="240" w:lineRule="auto"/>
        <w:ind w:firstLine="709"/>
        <w:jc w:val="both"/>
        <w:rPr>
          <w:rFonts w:ascii="Times New Roman" w:hAnsi="Times New Roman"/>
          <w:b/>
          <w:bCs/>
          <w:sz w:val="28"/>
          <w:szCs w:val="28"/>
          <w:lang w:val="kk-KZ"/>
        </w:rPr>
      </w:pPr>
      <w:r w:rsidRPr="00AB1677">
        <w:rPr>
          <w:rFonts w:ascii="Times New Roman" w:hAnsi="Times New Roman"/>
          <w:b/>
          <w:bCs/>
          <w:sz w:val="28"/>
          <w:szCs w:val="28"/>
          <w:lang w:val="kk-KZ"/>
        </w:rPr>
        <w:t>4.3 НАССР жұмыс жоспарын құрастыру</w:t>
      </w:r>
    </w:p>
    <w:p w14:paraId="26DE53E2" w14:textId="77777777" w:rsidR="00284DF9" w:rsidRPr="00AB1677" w:rsidRDefault="00284DF9" w:rsidP="00284DF9">
      <w:pPr>
        <w:spacing w:after="0" w:line="240" w:lineRule="auto"/>
        <w:ind w:firstLine="709"/>
        <w:jc w:val="both"/>
        <w:rPr>
          <w:rFonts w:ascii="Times New Roman" w:hAnsi="Times New Roman"/>
          <w:color w:val="000000"/>
          <w:sz w:val="28"/>
          <w:szCs w:val="28"/>
          <w:lang w:val="kk-KZ"/>
        </w:rPr>
      </w:pPr>
      <w:r w:rsidRPr="00AB1677">
        <w:rPr>
          <w:rStyle w:val="tlid-translation"/>
          <w:rFonts w:ascii="Times New Roman" w:hAnsi="Times New Roman"/>
          <w:sz w:val="28"/>
          <w:szCs w:val="28"/>
          <w:lang w:val="kk-KZ"/>
        </w:rPr>
        <w:t xml:space="preserve">Қауіп-қатер факторларын анықтағаннан кейін, сыни шектерді анықтау және мониторинг процедураларын бекіту, түзету әрекеттерін жасау, яғни бұл процестерді, егер СБН-дегі мониторинг нәтижелері процестің бақылаудан шыққанын көрсеткен жағдайда қолдану керек. </w:t>
      </w:r>
      <w:r w:rsidRPr="00AB1677">
        <w:rPr>
          <w:rFonts w:ascii="Times New Roman" w:hAnsi="Times New Roman"/>
          <w:sz w:val="28"/>
          <w:szCs w:val="28"/>
          <w:lang w:val="kk-KZ"/>
        </w:rPr>
        <w:t xml:space="preserve">Қауын өнімдерін </w:t>
      </w:r>
      <w:r w:rsidRPr="00AB1677">
        <w:rPr>
          <w:rStyle w:val="tlid-translation"/>
          <w:rFonts w:ascii="Times New Roman" w:hAnsi="Times New Roman"/>
          <w:sz w:val="28"/>
          <w:szCs w:val="28"/>
          <w:lang w:val="kk-KZ"/>
        </w:rPr>
        <w:t>өндіру кезіндегі сыни бақылау нүктелерінің НАССР жұмыс жоспарын құрастырылды (</w:t>
      </w:r>
      <w:r>
        <w:rPr>
          <w:rStyle w:val="tlid-translation"/>
          <w:rFonts w:ascii="Times New Roman" w:hAnsi="Times New Roman"/>
          <w:sz w:val="28"/>
          <w:szCs w:val="28"/>
          <w:lang w:val="kk-KZ"/>
        </w:rPr>
        <w:t>21</w:t>
      </w:r>
      <w:r w:rsidRPr="00AB1677">
        <w:rPr>
          <w:rStyle w:val="tlid-translation"/>
          <w:rFonts w:ascii="Times New Roman" w:hAnsi="Times New Roman"/>
          <w:sz w:val="28"/>
          <w:szCs w:val="28"/>
          <w:lang w:val="kk-KZ"/>
        </w:rPr>
        <w:t xml:space="preserve"> - кесте).</w:t>
      </w:r>
    </w:p>
    <w:p w14:paraId="3A44D773" w14:textId="77777777" w:rsidR="00284DF9" w:rsidRPr="00AB1677" w:rsidRDefault="00284DF9" w:rsidP="00284DF9">
      <w:pPr>
        <w:spacing w:after="0" w:line="240" w:lineRule="auto"/>
        <w:ind w:firstLine="709"/>
        <w:jc w:val="both"/>
        <w:rPr>
          <w:rFonts w:ascii="Times New Roman" w:hAnsi="Times New Roman"/>
          <w:b/>
          <w:sz w:val="24"/>
          <w:szCs w:val="24"/>
          <w:lang w:val="kk-KZ"/>
        </w:rPr>
      </w:pPr>
    </w:p>
    <w:p w14:paraId="7E0A2227" w14:textId="77777777" w:rsidR="00284DF9" w:rsidRPr="00AB1677" w:rsidRDefault="00284DF9" w:rsidP="00284DF9">
      <w:pPr>
        <w:spacing w:after="0" w:line="240" w:lineRule="auto"/>
        <w:rPr>
          <w:rFonts w:ascii="Times New Roman" w:hAnsi="Times New Roman"/>
          <w:bCs/>
          <w:sz w:val="28"/>
          <w:szCs w:val="28"/>
          <w:lang w:val="kk-KZ"/>
        </w:rPr>
      </w:pPr>
      <w:r w:rsidRPr="00AB1677">
        <w:rPr>
          <w:rFonts w:ascii="Times New Roman" w:hAnsi="Times New Roman"/>
          <w:sz w:val="28"/>
          <w:szCs w:val="28"/>
          <w:lang w:val="kk-KZ"/>
        </w:rPr>
        <w:t xml:space="preserve">Кесте </w:t>
      </w:r>
      <w:r>
        <w:rPr>
          <w:rFonts w:ascii="Times New Roman" w:hAnsi="Times New Roman"/>
          <w:sz w:val="28"/>
          <w:szCs w:val="28"/>
          <w:lang w:val="kk-KZ"/>
        </w:rPr>
        <w:t>21</w:t>
      </w:r>
      <w:r w:rsidRPr="00AB1677">
        <w:rPr>
          <w:rFonts w:ascii="Times New Roman" w:hAnsi="Times New Roman"/>
          <w:sz w:val="28"/>
          <w:szCs w:val="28"/>
          <w:lang w:val="kk-KZ"/>
        </w:rPr>
        <w:t xml:space="preserve"> – НАССР </w:t>
      </w:r>
      <w:r w:rsidRPr="00AB1677">
        <w:rPr>
          <w:rFonts w:ascii="Times New Roman" w:hAnsi="Times New Roman"/>
          <w:bCs/>
          <w:sz w:val="28"/>
          <w:szCs w:val="28"/>
          <w:lang w:val="kk-KZ"/>
        </w:rPr>
        <w:t xml:space="preserve">жұмыс жоспары </w:t>
      </w:r>
    </w:p>
    <w:p w14:paraId="65CD2807" w14:textId="77777777" w:rsidR="00284DF9" w:rsidRPr="00AB1677" w:rsidRDefault="00284DF9" w:rsidP="00284DF9">
      <w:pPr>
        <w:spacing w:after="0" w:line="240" w:lineRule="auto"/>
        <w:ind w:firstLine="709"/>
        <w:rPr>
          <w:rFonts w:ascii="Times New Roman" w:hAnsi="Times New Roman"/>
          <w:sz w:val="28"/>
          <w:szCs w:val="28"/>
          <w:lang w:val="kk-KZ"/>
        </w:rPr>
      </w:pPr>
    </w:p>
    <w:tbl>
      <w:tblPr>
        <w:tblStyle w:val="-15"/>
        <w:tblW w:w="9633" w:type="dxa"/>
        <w:tblLayout w:type="fixed"/>
        <w:tblLook w:val="04A0" w:firstRow="1" w:lastRow="0" w:firstColumn="1" w:lastColumn="0" w:noHBand="0" w:noVBand="1"/>
      </w:tblPr>
      <w:tblGrid>
        <w:gridCol w:w="392"/>
        <w:gridCol w:w="1163"/>
        <w:gridCol w:w="850"/>
        <w:gridCol w:w="851"/>
        <w:gridCol w:w="992"/>
        <w:gridCol w:w="992"/>
        <w:gridCol w:w="709"/>
        <w:gridCol w:w="708"/>
        <w:gridCol w:w="880"/>
        <w:gridCol w:w="1048"/>
        <w:gridCol w:w="1048"/>
      </w:tblGrid>
      <w:tr w:rsidR="00284DF9" w:rsidRPr="00AB1677" w14:paraId="5DF7DB21" w14:textId="77777777" w:rsidTr="00727E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 w:type="dxa"/>
          </w:tcPr>
          <w:p w14:paraId="0A858A1C" w14:textId="77777777" w:rsidR="00284DF9" w:rsidRPr="00AB1677" w:rsidRDefault="00284DF9" w:rsidP="00727EC2">
            <w:pPr>
              <w:jc w:val="center"/>
              <w:rPr>
                <w:rFonts w:ascii="Times New Roman" w:hAnsi="Times New Roman"/>
                <w:b w:val="0"/>
                <w:sz w:val="18"/>
                <w:szCs w:val="18"/>
                <w:lang w:val="kk-KZ"/>
              </w:rPr>
            </w:pPr>
            <w:bookmarkStart w:id="29" w:name="_Hlk120835282"/>
            <w:r w:rsidRPr="00AB1677">
              <w:rPr>
                <w:rFonts w:ascii="Times New Roman" w:hAnsi="Times New Roman"/>
                <w:sz w:val="18"/>
                <w:szCs w:val="18"/>
                <w:lang w:val="kk-KZ"/>
              </w:rPr>
              <w:t>№</w:t>
            </w:r>
          </w:p>
        </w:tc>
        <w:tc>
          <w:tcPr>
            <w:tcW w:w="1163" w:type="dxa"/>
          </w:tcPr>
          <w:p w14:paraId="4010076C"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Процесс</w:t>
            </w:r>
          </w:p>
        </w:tc>
        <w:tc>
          <w:tcPr>
            <w:tcW w:w="850" w:type="dxa"/>
          </w:tcPr>
          <w:p w14:paraId="41F99D5D"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Қауіп</w:t>
            </w:r>
          </w:p>
        </w:tc>
        <w:tc>
          <w:tcPr>
            <w:tcW w:w="851" w:type="dxa"/>
          </w:tcPr>
          <w:p w14:paraId="2016DE8A"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Бақы-лау шара-сы</w:t>
            </w:r>
          </w:p>
        </w:tc>
        <w:tc>
          <w:tcPr>
            <w:tcW w:w="992" w:type="dxa"/>
          </w:tcPr>
          <w:p w14:paraId="2864213C"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Критикалық</w:t>
            </w:r>
          </w:p>
          <w:p w14:paraId="245BD11E"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шек</w:t>
            </w:r>
          </w:p>
        </w:tc>
        <w:tc>
          <w:tcPr>
            <w:tcW w:w="992" w:type="dxa"/>
          </w:tcPr>
          <w:p w14:paraId="717228F6"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Қалай</w:t>
            </w:r>
          </w:p>
        </w:tc>
        <w:tc>
          <w:tcPr>
            <w:tcW w:w="709" w:type="dxa"/>
          </w:tcPr>
          <w:p w14:paraId="439A66FE"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Кім</w:t>
            </w:r>
          </w:p>
        </w:tc>
        <w:tc>
          <w:tcPr>
            <w:tcW w:w="708" w:type="dxa"/>
          </w:tcPr>
          <w:p w14:paraId="156E0168"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Жиі-лігі</w:t>
            </w:r>
          </w:p>
        </w:tc>
        <w:tc>
          <w:tcPr>
            <w:tcW w:w="880" w:type="dxa"/>
          </w:tcPr>
          <w:p w14:paraId="3838B22C"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Жазылуы</w:t>
            </w:r>
          </w:p>
        </w:tc>
        <w:tc>
          <w:tcPr>
            <w:tcW w:w="1048" w:type="dxa"/>
          </w:tcPr>
          <w:p w14:paraId="72180F15"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Түзету жұмыста-ры</w:t>
            </w:r>
          </w:p>
        </w:tc>
        <w:tc>
          <w:tcPr>
            <w:tcW w:w="1048" w:type="dxa"/>
          </w:tcPr>
          <w:p w14:paraId="20079550" w14:textId="77777777" w:rsidR="00284DF9" w:rsidRPr="00AB1677" w:rsidRDefault="00284DF9" w:rsidP="00727EC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18"/>
                <w:szCs w:val="18"/>
                <w:lang w:val="kk-KZ"/>
              </w:rPr>
            </w:pPr>
            <w:r w:rsidRPr="00AB1677">
              <w:rPr>
                <w:rFonts w:ascii="Times New Roman" w:hAnsi="Times New Roman"/>
                <w:sz w:val="18"/>
                <w:szCs w:val="18"/>
                <w:lang w:val="kk-KZ"/>
              </w:rPr>
              <w:t>Шешімі</w:t>
            </w:r>
          </w:p>
        </w:tc>
      </w:tr>
      <w:tr w:rsidR="00284DF9" w:rsidRPr="00AB1677" w14:paraId="2B852E58" w14:textId="77777777" w:rsidTr="00727EC2">
        <w:tc>
          <w:tcPr>
            <w:cnfStyle w:val="001000000000" w:firstRow="0" w:lastRow="0" w:firstColumn="1" w:lastColumn="0" w:oddVBand="0" w:evenVBand="0" w:oddHBand="0" w:evenHBand="0" w:firstRowFirstColumn="0" w:firstRowLastColumn="0" w:lastRowFirstColumn="0" w:lastRowLastColumn="0"/>
            <w:tcW w:w="392" w:type="dxa"/>
          </w:tcPr>
          <w:p w14:paraId="089E5C41" w14:textId="77777777" w:rsidR="00284DF9" w:rsidRPr="00AB1677" w:rsidRDefault="00284DF9" w:rsidP="00727EC2">
            <w:pPr>
              <w:jc w:val="center"/>
              <w:rPr>
                <w:rFonts w:ascii="Times New Roman" w:hAnsi="Times New Roman"/>
                <w:sz w:val="18"/>
                <w:szCs w:val="20"/>
                <w:lang w:val="kk-KZ"/>
              </w:rPr>
            </w:pPr>
            <w:r w:rsidRPr="00AB1677">
              <w:rPr>
                <w:rFonts w:ascii="Times New Roman" w:hAnsi="Times New Roman"/>
                <w:sz w:val="18"/>
                <w:szCs w:val="20"/>
                <w:lang w:val="kk-KZ"/>
              </w:rPr>
              <w:t>1.</w:t>
            </w:r>
          </w:p>
        </w:tc>
        <w:tc>
          <w:tcPr>
            <w:tcW w:w="1163" w:type="dxa"/>
          </w:tcPr>
          <w:p w14:paraId="3E45E63B"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dark1"/>
                <w:kern w:val="24"/>
                <w:sz w:val="18"/>
                <w:szCs w:val="20"/>
                <w:lang w:val="kk-KZ"/>
              </w:rPr>
            </w:pPr>
            <w:r w:rsidRPr="00AB1677">
              <w:rPr>
                <w:rFonts w:ascii="Times New Roman" w:hAnsi="Times New Roman"/>
                <w:b/>
                <w:color w:val="000000" w:themeColor="dark1"/>
                <w:kern w:val="24"/>
                <w:sz w:val="18"/>
                <w:szCs w:val="20"/>
                <w:lang w:val="kk-KZ"/>
              </w:rPr>
              <w:t>Шикізатты өңдеу</w:t>
            </w:r>
            <w:r w:rsidRPr="00AB1677">
              <w:rPr>
                <w:rFonts w:ascii="Times New Roman" w:hAnsi="Times New Roman"/>
                <w:color w:val="000000" w:themeColor="dark1"/>
                <w:kern w:val="24"/>
                <w:sz w:val="18"/>
                <w:szCs w:val="20"/>
                <w:lang w:val="kk-KZ"/>
              </w:rPr>
              <w:t xml:space="preserve"> </w:t>
            </w:r>
          </w:p>
          <w:p w14:paraId="1A9E3D41"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color w:val="000000" w:themeColor="dark1"/>
                <w:kern w:val="24"/>
                <w:sz w:val="18"/>
                <w:szCs w:val="20"/>
                <w:lang w:val="kk-KZ"/>
              </w:rPr>
              <w:t>(30</w:t>
            </w:r>
            <w:r w:rsidRPr="00AB1677">
              <w:rPr>
                <w:rFonts w:ascii="Times New Roman" w:hAnsi="Times New Roman"/>
                <w:color w:val="000000" w:themeColor="dark1"/>
                <w:kern w:val="24"/>
                <w:sz w:val="18"/>
                <w:szCs w:val="20"/>
                <w:vertAlign w:val="superscript"/>
                <w:lang w:val="kk-KZ"/>
              </w:rPr>
              <w:t xml:space="preserve">0 </w:t>
            </w:r>
            <w:r w:rsidRPr="00AB1677">
              <w:rPr>
                <w:rFonts w:ascii="Times New Roman" w:hAnsi="Times New Roman"/>
                <w:color w:val="000000" w:themeColor="dark1"/>
                <w:kern w:val="24"/>
                <w:sz w:val="18"/>
                <w:szCs w:val="20"/>
                <w:lang w:val="kk-KZ"/>
              </w:rPr>
              <w:t>С)</w:t>
            </w:r>
          </w:p>
          <w:p w14:paraId="43A09598"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p>
        </w:tc>
        <w:tc>
          <w:tcPr>
            <w:tcW w:w="850" w:type="dxa"/>
          </w:tcPr>
          <w:p w14:paraId="0297BDCA"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Физика-лық, биологиялық, химиялық қауіп</w:t>
            </w:r>
          </w:p>
        </w:tc>
        <w:tc>
          <w:tcPr>
            <w:tcW w:w="851" w:type="dxa"/>
          </w:tcPr>
          <w:p w14:paraId="1258B27F"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Өндірістік бақы-лау</w:t>
            </w:r>
          </w:p>
        </w:tc>
        <w:tc>
          <w:tcPr>
            <w:tcW w:w="992" w:type="dxa"/>
          </w:tcPr>
          <w:p w14:paraId="6FC469E2"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Рұқсат етілмейді</w:t>
            </w:r>
          </w:p>
        </w:tc>
        <w:tc>
          <w:tcPr>
            <w:tcW w:w="992" w:type="dxa"/>
          </w:tcPr>
          <w:p w14:paraId="5D1EF956"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Температу-ралық және уақыт режимін бақылау</w:t>
            </w:r>
          </w:p>
        </w:tc>
        <w:tc>
          <w:tcPr>
            <w:tcW w:w="709" w:type="dxa"/>
          </w:tcPr>
          <w:p w14:paraId="08504A5D"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Өндіріс жетек-шісі</w:t>
            </w:r>
          </w:p>
        </w:tc>
        <w:tc>
          <w:tcPr>
            <w:tcW w:w="708" w:type="dxa"/>
          </w:tcPr>
          <w:p w14:paraId="0B417767"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 xml:space="preserve">Үздіксіз </w:t>
            </w:r>
          </w:p>
        </w:tc>
        <w:tc>
          <w:tcPr>
            <w:tcW w:w="880" w:type="dxa"/>
          </w:tcPr>
          <w:p w14:paraId="698E64EF"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Бақылау және журнал-ға тіркеу</w:t>
            </w:r>
          </w:p>
        </w:tc>
        <w:tc>
          <w:tcPr>
            <w:tcW w:w="1048" w:type="dxa"/>
          </w:tcPr>
          <w:p w14:paraId="16C31FB6"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Көзбен бақылау. Қайта өңдеу</w:t>
            </w:r>
          </w:p>
        </w:tc>
        <w:tc>
          <w:tcPr>
            <w:tcW w:w="1048" w:type="dxa"/>
          </w:tcPr>
          <w:p w14:paraId="56A43865" w14:textId="77777777" w:rsidR="00284DF9" w:rsidRPr="00AB1677" w:rsidRDefault="00284DF9" w:rsidP="00727EC2">
            <w:pP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Style w:val="tlid-translation"/>
                <w:rFonts w:ascii="Times New Roman" w:hAnsi="Times New Roman"/>
                <w:sz w:val="18"/>
                <w:szCs w:val="20"/>
                <w:lang w:val="kk-KZ"/>
              </w:rPr>
              <w:t>Қауынды өңдеу кезінде 30ºС температурадағы сумен, 10-15 минут жуу.</w:t>
            </w:r>
          </w:p>
          <w:p w14:paraId="75146C21" w14:textId="77777777" w:rsidR="00284DF9" w:rsidRPr="00AB1677" w:rsidRDefault="00284DF9" w:rsidP="00727EC2">
            <w:pP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p>
        </w:tc>
      </w:tr>
      <w:tr w:rsidR="00284DF9" w:rsidRPr="00AB1677" w14:paraId="451340A3" w14:textId="77777777" w:rsidTr="00727EC2">
        <w:tc>
          <w:tcPr>
            <w:cnfStyle w:val="001000000000" w:firstRow="0" w:lastRow="0" w:firstColumn="1" w:lastColumn="0" w:oddVBand="0" w:evenVBand="0" w:oddHBand="0" w:evenHBand="0" w:firstRowFirstColumn="0" w:firstRowLastColumn="0" w:lastRowFirstColumn="0" w:lastRowLastColumn="0"/>
            <w:tcW w:w="392" w:type="dxa"/>
          </w:tcPr>
          <w:p w14:paraId="2F4F9F4A" w14:textId="77777777" w:rsidR="00284DF9" w:rsidRPr="00AB1677" w:rsidRDefault="00284DF9" w:rsidP="00727EC2">
            <w:pPr>
              <w:jc w:val="center"/>
              <w:rPr>
                <w:rFonts w:ascii="Times New Roman" w:hAnsi="Times New Roman"/>
                <w:sz w:val="18"/>
                <w:szCs w:val="20"/>
                <w:lang w:val="kk-KZ"/>
              </w:rPr>
            </w:pPr>
            <w:r w:rsidRPr="00AB1677">
              <w:rPr>
                <w:rFonts w:ascii="Times New Roman" w:hAnsi="Times New Roman"/>
                <w:sz w:val="18"/>
                <w:szCs w:val="20"/>
                <w:lang w:val="kk-KZ"/>
              </w:rPr>
              <w:t>2.</w:t>
            </w:r>
          </w:p>
        </w:tc>
        <w:tc>
          <w:tcPr>
            <w:tcW w:w="1163" w:type="dxa"/>
          </w:tcPr>
          <w:p w14:paraId="1C9EB200"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b/>
                <w:color w:val="000000" w:themeColor="text1"/>
                <w:kern w:val="24"/>
                <w:sz w:val="18"/>
                <w:szCs w:val="20"/>
                <w:lang w:val="kk-KZ"/>
              </w:rPr>
              <w:t xml:space="preserve">Кептіру </w:t>
            </w:r>
            <w:r w:rsidRPr="00AB1677">
              <w:rPr>
                <w:rFonts w:ascii="Times New Roman" w:hAnsi="Times New Roman"/>
                <w:color w:val="000000" w:themeColor="text1"/>
                <w:kern w:val="24"/>
                <w:sz w:val="18"/>
                <w:szCs w:val="20"/>
                <w:lang w:val="kk-KZ"/>
              </w:rPr>
              <w:t xml:space="preserve">(қалдықтары) (40-45ºС, </w:t>
            </w:r>
            <w:r w:rsidRPr="00AB1677">
              <w:rPr>
                <w:rFonts w:ascii="Times New Roman" w:hAnsi="Times New Roman"/>
                <w:sz w:val="18"/>
                <w:szCs w:val="20"/>
                <w:lang w:val="kk-KZ"/>
              </w:rPr>
              <w:t>6-7 сағат,</w:t>
            </w:r>
          </w:p>
          <w:p w14:paraId="0F1F74DB"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18"/>
                <w:szCs w:val="20"/>
                <w:lang w:val="kk-KZ"/>
              </w:rPr>
            </w:pPr>
            <w:r w:rsidRPr="00AB1677">
              <w:rPr>
                <w:rFonts w:ascii="Times New Roman" w:hAnsi="Times New Roman"/>
                <w:sz w:val="18"/>
                <w:szCs w:val="20"/>
                <w:lang w:val="kk-KZ"/>
              </w:rPr>
              <w:t>W 11%</w:t>
            </w:r>
            <w:r w:rsidRPr="00AB1677">
              <w:rPr>
                <w:rFonts w:ascii="Times New Roman" w:hAnsi="Times New Roman"/>
                <w:color w:val="000000" w:themeColor="text1"/>
                <w:kern w:val="24"/>
                <w:sz w:val="18"/>
                <w:szCs w:val="20"/>
                <w:lang w:val="kk-KZ"/>
              </w:rPr>
              <w:t>)</w:t>
            </w:r>
          </w:p>
          <w:p w14:paraId="44D2BAA4"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p>
        </w:tc>
        <w:tc>
          <w:tcPr>
            <w:tcW w:w="850" w:type="dxa"/>
          </w:tcPr>
          <w:p w14:paraId="634F118C"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Физикалық  қауіп</w:t>
            </w:r>
          </w:p>
        </w:tc>
        <w:tc>
          <w:tcPr>
            <w:tcW w:w="851" w:type="dxa"/>
          </w:tcPr>
          <w:p w14:paraId="6B611E3E"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Өнді-рістік бақы-лау</w:t>
            </w:r>
          </w:p>
        </w:tc>
        <w:tc>
          <w:tcPr>
            <w:tcW w:w="992" w:type="dxa"/>
          </w:tcPr>
          <w:p w14:paraId="07D2306E"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 xml:space="preserve">Кептіру режимдері </w:t>
            </w:r>
            <w:r w:rsidRPr="00AB1677">
              <w:rPr>
                <w:rFonts w:ascii="Times New Roman" w:hAnsi="Times New Roman"/>
                <w:color w:val="000000" w:themeColor="text1"/>
                <w:kern w:val="24"/>
                <w:sz w:val="18"/>
                <w:szCs w:val="20"/>
                <w:lang w:val="kk-KZ"/>
              </w:rPr>
              <w:t xml:space="preserve">40-45ºС, </w:t>
            </w:r>
            <w:r w:rsidRPr="00AB1677">
              <w:rPr>
                <w:rFonts w:ascii="Times New Roman" w:hAnsi="Times New Roman"/>
                <w:sz w:val="18"/>
                <w:szCs w:val="20"/>
                <w:lang w:val="kk-KZ"/>
              </w:rPr>
              <w:t>6-7 сағат,</w:t>
            </w:r>
          </w:p>
          <w:p w14:paraId="2598A1D6"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W 11%</w:t>
            </w:r>
            <w:r w:rsidRPr="00AB1677">
              <w:rPr>
                <w:rFonts w:ascii="Times New Roman" w:hAnsi="Times New Roman"/>
                <w:color w:val="000000" w:themeColor="text1"/>
                <w:kern w:val="24"/>
                <w:sz w:val="18"/>
                <w:szCs w:val="20"/>
                <w:lang w:val="kk-KZ"/>
              </w:rPr>
              <w:t xml:space="preserve">) </w:t>
            </w:r>
          </w:p>
        </w:tc>
        <w:tc>
          <w:tcPr>
            <w:tcW w:w="992" w:type="dxa"/>
          </w:tcPr>
          <w:p w14:paraId="6B855938"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Температуралық және уақыт режимін бақылау</w:t>
            </w:r>
          </w:p>
        </w:tc>
        <w:tc>
          <w:tcPr>
            <w:tcW w:w="709" w:type="dxa"/>
          </w:tcPr>
          <w:p w14:paraId="75BCA84F"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Өндіріс жетек-шісі</w:t>
            </w:r>
          </w:p>
        </w:tc>
        <w:tc>
          <w:tcPr>
            <w:tcW w:w="708" w:type="dxa"/>
          </w:tcPr>
          <w:p w14:paraId="6191DF59"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 xml:space="preserve">Үздіксіз </w:t>
            </w:r>
          </w:p>
        </w:tc>
        <w:tc>
          <w:tcPr>
            <w:tcW w:w="880" w:type="dxa"/>
          </w:tcPr>
          <w:p w14:paraId="343254E4"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Бақылау және журнал-ға тіркеу</w:t>
            </w:r>
          </w:p>
        </w:tc>
        <w:tc>
          <w:tcPr>
            <w:tcW w:w="1048" w:type="dxa"/>
          </w:tcPr>
          <w:p w14:paraId="09EF7677" w14:textId="77777777" w:rsidR="00284DF9" w:rsidRPr="00AB1677" w:rsidRDefault="00284DF9" w:rsidP="00727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Сәйкес емес өнімдерді жою</w:t>
            </w:r>
          </w:p>
        </w:tc>
        <w:tc>
          <w:tcPr>
            <w:tcW w:w="1048" w:type="dxa"/>
          </w:tcPr>
          <w:p w14:paraId="42A05938" w14:textId="77777777" w:rsidR="00284DF9" w:rsidRPr="00AB1677" w:rsidRDefault="00284DF9" w:rsidP="00727EC2">
            <w:pP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Қауын бөлшектерінің кептіру</w:t>
            </w:r>
            <w:r w:rsidRPr="00AB1677">
              <w:rPr>
                <w:rFonts w:ascii="Times New Roman" w:hAnsi="Times New Roman"/>
                <w:b/>
                <w:sz w:val="18"/>
                <w:szCs w:val="20"/>
                <w:lang w:val="kk-KZ"/>
              </w:rPr>
              <w:t xml:space="preserve"> </w:t>
            </w:r>
            <w:r w:rsidRPr="00AB1677">
              <w:rPr>
                <w:rFonts w:ascii="Times New Roman" w:hAnsi="Times New Roman"/>
                <w:sz w:val="18"/>
                <w:szCs w:val="20"/>
                <w:lang w:val="kk-KZ"/>
              </w:rPr>
              <w:t xml:space="preserve">температурасы </w:t>
            </w:r>
            <w:r w:rsidRPr="00AB1677">
              <w:rPr>
                <w:rFonts w:ascii="Times New Roman" w:hAnsi="Times New Roman"/>
                <w:sz w:val="18"/>
                <w:szCs w:val="20"/>
                <w:lang w:val="kk-KZ"/>
              </w:rPr>
              <w:lastRenderedPageBreak/>
              <w:t>бақыланады</w:t>
            </w:r>
          </w:p>
          <w:p w14:paraId="1C8B96B5" w14:textId="77777777" w:rsidR="00284DF9" w:rsidRPr="00AB1677" w:rsidRDefault="00284DF9" w:rsidP="00727EC2">
            <w:pP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(t 40±45°С,6-7 сағат</w:t>
            </w:r>
          </w:p>
          <w:p w14:paraId="32215DAB" w14:textId="77777777" w:rsidR="00284DF9" w:rsidRPr="00AB1677" w:rsidRDefault="00284DF9" w:rsidP="00727EC2">
            <w:pPr>
              <w:cnfStyle w:val="000000000000" w:firstRow="0" w:lastRow="0" w:firstColumn="0" w:lastColumn="0" w:oddVBand="0" w:evenVBand="0" w:oddHBand="0" w:evenHBand="0" w:firstRowFirstColumn="0" w:firstRowLastColumn="0" w:lastRowFirstColumn="0" w:lastRowLastColumn="0"/>
              <w:rPr>
                <w:rFonts w:ascii="Times New Roman" w:hAnsi="Times New Roman"/>
                <w:sz w:val="18"/>
                <w:szCs w:val="20"/>
                <w:lang w:val="kk-KZ"/>
              </w:rPr>
            </w:pPr>
            <w:r w:rsidRPr="00AB1677">
              <w:rPr>
                <w:rFonts w:ascii="Times New Roman" w:hAnsi="Times New Roman"/>
                <w:sz w:val="18"/>
                <w:szCs w:val="20"/>
                <w:lang w:val="kk-KZ"/>
              </w:rPr>
              <w:t>W 11%)</w:t>
            </w:r>
          </w:p>
        </w:tc>
      </w:tr>
      <w:bookmarkEnd w:id="29"/>
    </w:tbl>
    <w:p w14:paraId="0EA38D0D" w14:textId="77777777" w:rsidR="00284DF9" w:rsidRPr="00AB1677" w:rsidRDefault="00284DF9" w:rsidP="00284DF9">
      <w:pPr>
        <w:spacing w:after="0" w:line="240" w:lineRule="auto"/>
        <w:jc w:val="center"/>
        <w:rPr>
          <w:rFonts w:ascii="Times New Roman" w:hAnsi="Times New Roman"/>
          <w:b/>
          <w:sz w:val="28"/>
          <w:szCs w:val="28"/>
          <w:lang w:val="kk-KZ"/>
        </w:rPr>
      </w:pPr>
    </w:p>
    <w:p w14:paraId="3366EB6A" w14:textId="77777777" w:rsidR="00284DF9" w:rsidRPr="00AB1677" w:rsidRDefault="00284DF9" w:rsidP="00284DF9">
      <w:pPr>
        <w:spacing w:after="0" w:line="240" w:lineRule="auto"/>
        <w:ind w:firstLine="709"/>
        <w:jc w:val="both"/>
        <w:rPr>
          <w:rStyle w:val="tlid-translation"/>
          <w:rFonts w:ascii="Times New Roman" w:hAnsi="Times New Roman"/>
          <w:sz w:val="28"/>
          <w:szCs w:val="28"/>
          <w:lang w:val="kk-KZ"/>
        </w:rPr>
      </w:pPr>
      <w:bookmarkStart w:id="30" w:name="_Hlk120869906"/>
      <w:r>
        <w:rPr>
          <w:rStyle w:val="tlid-translation"/>
          <w:rFonts w:ascii="Times New Roman" w:hAnsi="Times New Roman"/>
          <w:sz w:val="28"/>
          <w:szCs w:val="28"/>
          <w:lang w:val="kk-KZ"/>
        </w:rPr>
        <w:t>21</w:t>
      </w:r>
      <w:r w:rsidRPr="00AB1677">
        <w:rPr>
          <w:rStyle w:val="tlid-translation"/>
          <w:rFonts w:ascii="Times New Roman" w:hAnsi="Times New Roman"/>
          <w:sz w:val="28"/>
          <w:szCs w:val="28"/>
          <w:lang w:val="kk-KZ"/>
        </w:rPr>
        <w:t xml:space="preserve"> - кестеде </w:t>
      </w:r>
      <w:r w:rsidRPr="00AB1677">
        <w:rPr>
          <w:rFonts w:ascii="Times New Roman" w:hAnsi="Times New Roman"/>
          <w:sz w:val="28"/>
          <w:szCs w:val="28"/>
          <w:lang w:val="kk-KZ"/>
        </w:rPr>
        <w:t>қауын өнімдерін</w:t>
      </w:r>
      <w:r w:rsidRPr="00AB1677">
        <w:rPr>
          <w:rStyle w:val="tlid-translation"/>
          <w:rFonts w:ascii="Times New Roman" w:hAnsi="Times New Roman"/>
          <w:sz w:val="28"/>
          <w:szCs w:val="28"/>
          <w:lang w:val="kk-KZ"/>
        </w:rPr>
        <w:t xml:space="preserve"> өндіруге арналған HACCP жұмыс жоспары ықтимал қауіптерді бақылау қажет екенін көрсетеді. Бұл кестеде барлық ықтимал қауіп қатерлер, бақылау нүктесі, критикалық шектеулер, жауапты тұлға, жиілік, жазба, түзету әрекеттері және тексеру көрсетілген. Екі СБН - (1) </w:t>
      </w:r>
      <w:r w:rsidRPr="00AB1677">
        <w:rPr>
          <w:rFonts w:ascii="Times New Roman" w:hAnsi="Times New Roman"/>
          <w:sz w:val="28"/>
          <w:szCs w:val="28"/>
          <w:lang w:val="kk-KZ"/>
        </w:rPr>
        <w:t>ш</w:t>
      </w:r>
      <w:r>
        <w:rPr>
          <w:rFonts w:ascii="Times New Roman" w:hAnsi="Times New Roman"/>
          <w:sz w:val="28"/>
          <w:szCs w:val="28"/>
          <w:lang w:val="kk-KZ"/>
        </w:rPr>
        <w:t>и</w:t>
      </w:r>
      <w:r w:rsidRPr="00AB1677">
        <w:rPr>
          <w:rFonts w:ascii="Times New Roman" w:hAnsi="Times New Roman"/>
          <w:sz w:val="28"/>
          <w:szCs w:val="28"/>
          <w:lang w:val="kk-KZ"/>
        </w:rPr>
        <w:t>кізаттарды өңдеу</w:t>
      </w:r>
      <w:r w:rsidRPr="00AB1677">
        <w:rPr>
          <w:rStyle w:val="tlid-translation"/>
          <w:rFonts w:ascii="Times New Roman" w:hAnsi="Times New Roman"/>
          <w:sz w:val="28"/>
          <w:szCs w:val="28"/>
          <w:lang w:val="kk-KZ"/>
        </w:rPr>
        <w:t xml:space="preserve"> сатысы, (2) </w:t>
      </w:r>
      <w:r w:rsidRPr="00AB1677">
        <w:rPr>
          <w:rFonts w:ascii="Times New Roman" w:hAnsi="Times New Roman"/>
          <w:sz w:val="28"/>
          <w:szCs w:val="28"/>
          <w:lang w:val="kk-KZ"/>
        </w:rPr>
        <w:t xml:space="preserve">кептіру </w:t>
      </w:r>
      <w:r w:rsidRPr="00AB1677">
        <w:rPr>
          <w:rStyle w:val="tlid-translation"/>
          <w:rFonts w:ascii="Times New Roman" w:hAnsi="Times New Roman"/>
          <w:sz w:val="28"/>
          <w:szCs w:val="28"/>
          <w:lang w:val="kk-KZ"/>
        </w:rPr>
        <w:t xml:space="preserve">сатысы қауын өнімдерін өңдіру кезінде анықталды. </w:t>
      </w:r>
    </w:p>
    <w:p w14:paraId="0E62041F" w14:textId="77777777" w:rsidR="00284DF9" w:rsidRPr="004D4407" w:rsidRDefault="00284DF9" w:rsidP="00284DF9">
      <w:pPr>
        <w:pStyle w:val="Default"/>
        <w:ind w:firstLine="709"/>
        <w:jc w:val="both"/>
        <w:rPr>
          <w:rFonts w:ascii="Times New Roman" w:hAnsi="Times New Roman" w:cs="Times New Roman"/>
          <w:sz w:val="28"/>
          <w:szCs w:val="28"/>
          <w:lang w:val="kk-KZ"/>
        </w:rPr>
      </w:pPr>
      <w:r w:rsidRPr="004D4407">
        <w:rPr>
          <w:rStyle w:val="tlid-translation"/>
          <w:rFonts w:ascii="Times New Roman" w:hAnsi="Times New Roman" w:cs="Times New Roman"/>
          <w:sz w:val="28"/>
          <w:szCs w:val="28"/>
          <w:lang w:val="kk-KZ"/>
        </w:rPr>
        <w:t>Басқарудың әрбір шарасы үшін бақылау іс-әрекеттерінің басқарылатындығын көрсететін жиілік және бақылау процедуралары белгіленді. Бұл талаптар бірлесіп қауіп-қатермен байланысты барлық жоспарланған өлшеулер мен бақылауды қамтамасыз ететін мониторинг жүйесін құрайды.</w:t>
      </w:r>
    </w:p>
    <w:p w14:paraId="6144DF18" w14:textId="77777777" w:rsidR="00284DF9" w:rsidRPr="004D4407" w:rsidRDefault="00284DF9" w:rsidP="00284DF9">
      <w:pPr>
        <w:spacing w:after="0" w:line="240" w:lineRule="auto"/>
        <w:ind w:firstLine="709"/>
        <w:jc w:val="both"/>
        <w:rPr>
          <w:rFonts w:ascii="Times New Roman" w:hAnsi="Times New Roman" w:cs="Times New Roman"/>
          <w:sz w:val="28"/>
          <w:szCs w:val="28"/>
          <w:lang w:val="kk-KZ"/>
        </w:rPr>
      </w:pPr>
      <w:r w:rsidRPr="004D4407">
        <w:rPr>
          <w:rStyle w:val="tlid-translation"/>
          <w:rFonts w:ascii="Times New Roman" w:hAnsi="Times New Roman" w:cs="Times New Roman"/>
          <w:sz w:val="28"/>
          <w:szCs w:val="28"/>
          <w:lang w:val="kk-KZ"/>
        </w:rPr>
        <w:t>Мониторинг әдістері мен жиілігі өнімді пайдалану немесе жеткізілім алдында оқшаулау мүмкіндігін беретін рұқсат етілген шектен асып кетудің уақтылы анықталуын қамтамасыз етеді. Жоспарланған түзетулер және бақылау нүктелеріне арналған түзету әрекеттері НАССР жоспарында көрсетілген. Сондықтан, НАССР жоспарын жүзеге асыру барлық кезеңдерде өндірісте жұмыс істейтін барлық білікті қызметкерлердің қатысуын талап етеді. Сонымен қатар, логикалық және тексерілген НАССР жоспары азық-түлік нарығының операторларына азық-түлік қауіпсіздігін басқаруды жақсартуға көмектесе алады.</w:t>
      </w:r>
    </w:p>
    <w:bookmarkEnd w:id="30"/>
    <w:p w14:paraId="2A2F80A6" w14:textId="77777777" w:rsidR="00284DF9" w:rsidRPr="00AB1677" w:rsidRDefault="00284DF9" w:rsidP="00284DF9">
      <w:pPr>
        <w:spacing w:after="0" w:line="240" w:lineRule="auto"/>
        <w:ind w:firstLine="709"/>
        <w:jc w:val="both"/>
        <w:rPr>
          <w:rFonts w:ascii="Times New Roman" w:hAnsi="Times New Roman"/>
          <w:b/>
          <w:color w:val="FF0000"/>
          <w:sz w:val="28"/>
          <w:szCs w:val="28"/>
          <w:lang w:val="kk-KZ"/>
        </w:rPr>
      </w:pPr>
    </w:p>
    <w:p w14:paraId="7B672D7A" w14:textId="77777777" w:rsidR="00284DF9" w:rsidRPr="00AB1677" w:rsidRDefault="00284DF9" w:rsidP="00284DF9">
      <w:pPr>
        <w:spacing w:after="0" w:line="240" w:lineRule="auto"/>
        <w:ind w:firstLine="709"/>
        <w:jc w:val="both"/>
        <w:rPr>
          <w:rFonts w:ascii="Times New Roman" w:hAnsi="Times New Roman"/>
          <w:sz w:val="28"/>
          <w:szCs w:val="28"/>
          <w:lang w:val="kk-KZ"/>
        </w:rPr>
      </w:pPr>
    </w:p>
    <w:p w14:paraId="4048A4F8" w14:textId="77777777" w:rsidR="00284DF9" w:rsidRPr="00AB1677" w:rsidRDefault="00284DF9" w:rsidP="00284DF9">
      <w:pPr>
        <w:spacing w:after="0" w:line="240" w:lineRule="auto"/>
        <w:rPr>
          <w:rFonts w:ascii="Times New Roman" w:hAnsi="Times New Roman"/>
          <w:sz w:val="28"/>
          <w:szCs w:val="28"/>
          <w:lang w:val="kk-KZ"/>
        </w:rPr>
      </w:pPr>
    </w:p>
    <w:p w14:paraId="3DED9D7A" w14:textId="77777777" w:rsidR="00284DF9" w:rsidRPr="00AB1677" w:rsidRDefault="00284DF9" w:rsidP="00284DF9">
      <w:pPr>
        <w:spacing w:after="0"/>
        <w:rPr>
          <w:rFonts w:ascii="Times New Roman" w:hAnsi="Times New Roman"/>
          <w:sz w:val="28"/>
          <w:szCs w:val="28"/>
          <w:lang w:val="kk-KZ"/>
        </w:rPr>
      </w:pPr>
    </w:p>
    <w:p w14:paraId="5FBF33ED" w14:textId="77777777" w:rsidR="00284DF9" w:rsidRPr="00AB1677" w:rsidRDefault="00284DF9" w:rsidP="00284DF9">
      <w:pPr>
        <w:spacing w:after="0"/>
        <w:rPr>
          <w:rFonts w:ascii="Times New Roman" w:hAnsi="Times New Roman"/>
          <w:sz w:val="28"/>
          <w:szCs w:val="28"/>
          <w:lang w:val="kk-KZ"/>
        </w:rPr>
      </w:pPr>
    </w:p>
    <w:p w14:paraId="4537E66F" w14:textId="77777777" w:rsidR="00284DF9" w:rsidRPr="00AB1677" w:rsidRDefault="00284DF9" w:rsidP="00284DF9">
      <w:pPr>
        <w:spacing w:after="0"/>
        <w:rPr>
          <w:rFonts w:ascii="Times New Roman" w:hAnsi="Times New Roman"/>
          <w:sz w:val="28"/>
          <w:szCs w:val="28"/>
          <w:lang w:val="kk-KZ"/>
        </w:rPr>
      </w:pPr>
    </w:p>
    <w:p w14:paraId="0C901A47" w14:textId="77777777" w:rsidR="00284DF9" w:rsidRPr="00AB1677" w:rsidRDefault="00284DF9" w:rsidP="00284DF9">
      <w:pPr>
        <w:spacing w:after="0"/>
        <w:rPr>
          <w:rFonts w:ascii="Times New Roman" w:hAnsi="Times New Roman"/>
          <w:sz w:val="28"/>
          <w:szCs w:val="28"/>
          <w:lang w:val="kk-KZ"/>
        </w:rPr>
      </w:pPr>
    </w:p>
    <w:p w14:paraId="0F4CC321" w14:textId="77777777" w:rsidR="00284DF9" w:rsidRPr="00AB1677" w:rsidRDefault="00284DF9" w:rsidP="00284DF9">
      <w:pPr>
        <w:rPr>
          <w:rFonts w:ascii="Times New Roman" w:hAnsi="Times New Roman"/>
          <w:sz w:val="28"/>
          <w:szCs w:val="28"/>
          <w:lang w:val="kk-KZ"/>
        </w:rPr>
      </w:pPr>
      <w:r w:rsidRPr="00AB1677">
        <w:rPr>
          <w:rFonts w:ascii="Times New Roman" w:hAnsi="Times New Roman"/>
          <w:sz w:val="28"/>
          <w:szCs w:val="28"/>
          <w:lang w:val="kk-KZ"/>
        </w:rPr>
        <w:br w:type="page"/>
      </w:r>
    </w:p>
    <w:p w14:paraId="0EE67859" w14:textId="77777777" w:rsidR="00284DF9" w:rsidRPr="00AB1677" w:rsidRDefault="00284DF9" w:rsidP="00284DF9">
      <w:pPr>
        <w:spacing w:after="0"/>
        <w:rPr>
          <w:rFonts w:ascii="Times New Roman" w:hAnsi="Times New Roman"/>
          <w:sz w:val="28"/>
          <w:szCs w:val="28"/>
          <w:lang w:val="kk-KZ"/>
        </w:rPr>
      </w:pPr>
    </w:p>
    <w:p w14:paraId="3AA39A04" w14:textId="77777777" w:rsidR="00284DF9" w:rsidRPr="00AB1677" w:rsidRDefault="00284DF9" w:rsidP="00284DF9">
      <w:pPr>
        <w:spacing w:after="0"/>
        <w:rPr>
          <w:rFonts w:ascii="Times New Roman" w:hAnsi="Times New Roman" w:cs="Times New Roman"/>
          <w:color w:val="000000"/>
          <w:sz w:val="28"/>
          <w:szCs w:val="28"/>
          <w:lang w:val="kk-KZ"/>
        </w:rPr>
      </w:pPr>
    </w:p>
    <w:p w14:paraId="31586152" w14:textId="77777777" w:rsidR="00284DF9" w:rsidRPr="00AB1677" w:rsidRDefault="00284DF9" w:rsidP="00284DF9">
      <w:pPr>
        <w:widowControl w:val="0"/>
        <w:spacing w:after="0" w:line="240" w:lineRule="auto"/>
        <w:ind w:firstLine="567"/>
        <w:jc w:val="center"/>
        <w:rPr>
          <w:rFonts w:ascii="Times New Roman" w:hAnsi="Times New Roman" w:cs="Times New Roman"/>
          <w:b/>
          <w:bCs/>
          <w:color w:val="000000"/>
          <w:sz w:val="28"/>
          <w:szCs w:val="28"/>
          <w:shd w:val="clear" w:color="auto" w:fill="FFFFFF"/>
          <w:lang w:val="kk-KZ"/>
        </w:rPr>
      </w:pPr>
      <w:r w:rsidRPr="00AB1677">
        <w:rPr>
          <w:rFonts w:ascii="Times New Roman" w:hAnsi="Times New Roman" w:cs="Times New Roman"/>
          <w:b/>
          <w:bCs/>
          <w:color w:val="000000"/>
          <w:sz w:val="28"/>
          <w:szCs w:val="28"/>
          <w:shd w:val="clear" w:color="auto" w:fill="FFFFFF"/>
          <w:lang w:val="kk-KZ"/>
        </w:rPr>
        <w:t>4 бөлім бойынша қорытынды</w:t>
      </w:r>
    </w:p>
    <w:p w14:paraId="269A66C6" w14:textId="77777777" w:rsidR="00284DF9" w:rsidRPr="00AB1677" w:rsidRDefault="00284DF9" w:rsidP="00284DF9">
      <w:pPr>
        <w:spacing w:after="0" w:line="240" w:lineRule="auto"/>
        <w:ind w:firstLine="709"/>
        <w:jc w:val="both"/>
        <w:rPr>
          <w:rFonts w:ascii="Times New Roman" w:hAnsi="Times New Roman"/>
          <w:color w:val="000000" w:themeColor="text1"/>
          <w:sz w:val="28"/>
          <w:szCs w:val="28"/>
          <w:lang w:val="kk-KZ"/>
        </w:rPr>
      </w:pPr>
      <w:r w:rsidRPr="00AB1677">
        <w:rPr>
          <w:rStyle w:val="tlid-translation"/>
          <w:rFonts w:ascii="Times New Roman" w:hAnsi="Times New Roman"/>
          <w:color w:val="000000" w:themeColor="text1"/>
          <w:sz w:val="28"/>
          <w:szCs w:val="28"/>
          <w:lang w:val="kk-KZ"/>
        </w:rPr>
        <w:t xml:space="preserve">Зерттеу барысында өнімнің қауіпсіздігі мен сапасын жоғарылату үшін </w:t>
      </w:r>
      <w:r w:rsidRPr="00AB1677">
        <w:rPr>
          <w:rFonts w:ascii="Times New Roman" w:hAnsi="Times New Roman"/>
          <w:color w:val="000000" w:themeColor="text1"/>
          <w:sz w:val="28"/>
          <w:szCs w:val="28"/>
          <w:lang w:val="kk-KZ"/>
        </w:rPr>
        <w:t>қауын өнімдерін</w:t>
      </w:r>
      <w:r w:rsidRPr="00AB1677">
        <w:rPr>
          <w:rStyle w:val="tlid-translation"/>
          <w:rFonts w:ascii="Times New Roman" w:hAnsi="Times New Roman"/>
          <w:color w:val="000000" w:themeColor="text1"/>
          <w:sz w:val="28"/>
          <w:szCs w:val="28"/>
          <w:lang w:val="kk-KZ"/>
        </w:rPr>
        <w:t xml:space="preserve"> дайындайтын өндіріс үшін HACCP жоспарының үлгісі жасалды.</w:t>
      </w:r>
      <w:r w:rsidRPr="00AB1677">
        <w:rPr>
          <w:rFonts w:ascii="Times New Roman" w:hAnsi="Times New Roman"/>
          <w:color w:val="000000" w:themeColor="text1"/>
          <w:sz w:val="28"/>
          <w:szCs w:val="28"/>
          <w:lang w:val="kk-KZ"/>
        </w:rPr>
        <w:t xml:space="preserve"> Сыни бақылау нүктелері шешім ағашының көмегімен анықталды. Нәтижесінде 2 СБН анықталды </w:t>
      </w:r>
      <w:r w:rsidRPr="00AB1677">
        <w:rPr>
          <w:rStyle w:val="tlid-translation"/>
          <w:rFonts w:ascii="Times New Roman" w:hAnsi="Times New Roman"/>
          <w:color w:val="000000" w:themeColor="text1"/>
          <w:sz w:val="28"/>
          <w:szCs w:val="28"/>
          <w:lang w:val="kk-KZ"/>
        </w:rPr>
        <w:t xml:space="preserve">- (1) </w:t>
      </w:r>
      <w:r w:rsidRPr="00AB1677">
        <w:rPr>
          <w:rFonts w:ascii="Times New Roman" w:hAnsi="Times New Roman"/>
          <w:color w:val="000000" w:themeColor="text1"/>
          <w:sz w:val="28"/>
          <w:szCs w:val="28"/>
          <w:lang w:val="kk-KZ"/>
        </w:rPr>
        <w:t>шикізаттарды өңдеу</w:t>
      </w:r>
      <w:r w:rsidRPr="00AB1677">
        <w:rPr>
          <w:rStyle w:val="tlid-translation"/>
          <w:rFonts w:ascii="Times New Roman" w:hAnsi="Times New Roman"/>
          <w:color w:val="000000" w:themeColor="text1"/>
          <w:sz w:val="28"/>
          <w:szCs w:val="28"/>
          <w:lang w:val="kk-KZ"/>
        </w:rPr>
        <w:t xml:space="preserve"> сатысы, (2) </w:t>
      </w:r>
      <w:r w:rsidRPr="00AB1677">
        <w:rPr>
          <w:rFonts w:ascii="Times New Roman" w:hAnsi="Times New Roman"/>
          <w:color w:val="000000" w:themeColor="text1"/>
          <w:sz w:val="28"/>
          <w:szCs w:val="28"/>
          <w:lang w:val="kk-KZ"/>
        </w:rPr>
        <w:t xml:space="preserve">кептіру </w:t>
      </w:r>
      <w:r w:rsidRPr="00AB1677">
        <w:rPr>
          <w:rStyle w:val="tlid-translation"/>
          <w:rFonts w:ascii="Times New Roman" w:hAnsi="Times New Roman"/>
          <w:color w:val="000000" w:themeColor="text1"/>
          <w:sz w:val="28"/>
          <w:szCs w:val="28"/>
          <w:lang w:val="kk-KZ"/>
        </w:rPr>
        <w:t xml:space="preserve">сатысы. </w:t>
      </w:r>
      <w:r w:rsidRPr="00AB1677">
        <w:rPr>
          <w:rFonts w:ascii="Times New Roman" w:hAnsi="Times New Roman"/>
          <w:color w:val="000000" w:themeColor="text1"/>
          <w:sz w:val="28"/>
          <w:szCs w:val="28"/>
          <w:lang w:val="kk-KZ"/>
        </w:rPr>
        <w:t xml:space="preserve">НАССР жұмыс жоспары құрастырылды. </w:t>
      </w:r>
    </w:p>
    <w:p w14:paraId="0C65878F" w14:textId="77777777" w:rsidR="00284DF9" w:rsidRPr="00AB1677" w:rsidRDefault="00284DF9" w:rsidP="00284DF9">
      <w:pPr>
        <w:widowControl w:val="0"/>
        <w:spacing w:after="0" w:line="240" w:lineRule="auto"/>
        <w:ind w:firstLine="567"/>
        <w:jc w:val="both"/>
        <w:rPr>
          <w:rFonts w:ascii="Times New Roman" w:hAnsi="Times New Roman" w:cs="Times New Roman"/>
          <w:b/>
          <w:bCs/>
          <w:color w:val="000000"/>
          <w:sz w:val="28"/>
          <w:szCs w:val="28"/>
          <w:shd w:val="clear" w:color="auto" w:fill="FFFFFF"/>
          <w:lang w:val="kk-KZ"/>
        </w:rPr>
      </w:pPr>
    </w:p>
    <w:p w14:paraId="2E0E3352" w14:textId="77777777" w:rsidR="00284DF9" w:rsidRPr="00AB1677" w:rsidRDefault="00284DF9" w:rsidP="00284DF9">
      <w:pPr>
        <w:spacing w:after="0" w:line="240" w:lineRule="auto"/>
        <w:rPr>
          <w:rFonts w:ascii="Times New Roman" w:eastAsia="Times New Roman" w:hAnsi="Times New Roman" w:cs="Times New Roman"/>
          <w:sz w:val="24"/>
          <w:szCs w:val="24"/>
          <w:lang w:val="kk-KZ"/>
        </w:rPr>
      </w:pPr>
    </w:p>
    <w:p w14:paraId="71D3975E" w14:textId="77777777" w:rsidR="00284DF9" w:rsidRPr="00AB1677" w:rsidRDefault="00284DF9" w:rsidP="00284DF9">
      <w:pPr>
        <w:spacing w:after="0" w:line="240" w:lineRule="auto"/>
        <w:rPr>
          <w:rFonts w:ascii="Times New Roman" w:eastAsia="Times New Roman" w:hAnsi="Times New Roman" w:cs="Times New Roman"/>
          <w:sz w:val="24"/>
          <w:szCs w:val="24"/>
          <w:lang w:val="kk-KZ"/>
        </w:rPr>
      </w:pPr>
    </w:p>
    <w:p w14:paraId="5D62F565" w14:textId="77777777" w:rsidR="00284DF9" w:rsidRPr="00AB1677" w:rsidRDefault="00284DF9" w:rsidP="00284DF9">
      <w:pPr>
        <w:spacing w:after="0" w:line="240" w:lineRule="auto"/>
        <w:ind w:firstLine="720"/>
        <w:jc w:val="both"/>
        <w:rPr>
          <w:rFonts w:ascii="Times New Roman" w:eastAsia="Times New Roman" w:hAnsi="Times New Roman" w:cs="Times New Roman"/>
          <w:sz w:val="28"/>
          <w:szCs w:val="28"/>
          <w:lang w:val="kk-KZ"/>
        </w:rPr>
      </w:pPr>
    </w:p>
    <w:p w14:paraId="386D1476" w14:textId="77777777" w:rsidR="00284DF9" w:rsidRPr="00AB1677" w:rsidRDefault="00284DF9" w:rsidP="00284DF9">
      <w:pPr>
        <w:spacing w:after="0" w:line="240" w:lineRule="auto"/>
        <w:jc w:val="center"/>
        <w:rPr>
          <w:rFonts w:ascii="Times New Roman" w:hAnsi="Times New Roman" w:cs="Times New Roman"/>
          <w:sz w:val="28"/>
          <w:szCs w:val="28"/>
          <w:shd w:val="clear" w:color="auto" w:fill="FFFFFF"/>
          <w:lang w:val="kk-KZ"/>
        </w:rPr>
      </w:pPr>
    </w:p>
    <w:p w14:paraId="4BB6B481" w14:textId="77777777" w:rsidR="00284DF9" w:rsidRPr="00AB1677" w:rsidRDefault="00284DF9" w:rsidP="00284DF9">
      <w:pPr>
        <w:spacing w:after="0" w:line="240" w:lineRule="auto"/>
        <w:jc w:val="center"/>
        <w:rPr>
          <w:rFonts w:ascii="Times New Roman" w:hAnsi="Times New Roman" w:cs="Times New Roman"/>
          <w:sz w:val="28"/>
          <w:szCs w:val="28"/>
          <w:shd w:val="clear" w:color="auto" w:fill="FFFFFF"/>
          <w:lang w:val="kk-KZ"/>
        </w:rPr>
      </w:pPr>
    </w:p>
    <w:p w14:paraId="3B379733" w14:textId="77777777" w:rsidR="00284DF9" w:rsidRPr="00AB1677" w:rsidRDefault="00284DF9" w:rsidP="00284DF9">
      <w:pPr>
        <w:spacing w:after="0" w:line="240" w:lineRule="auto"/>
        <w:ind w:firstLine="567"/>
        <w:jc w:val="both"/>
        <w:rPr>
          <w:rFonts w:ascii="Times New Roman" w:hAnsi="Times New Roman" w:cs="Times New Roman"/>
          <w:sz w:val="28"/>
          <w:szCs w:val="28"/>
          <w:shd w:val="clear" w:color="auto" w:fill="FFFFFF"/>
          <w:lang w:val="kk-KZ"/>
        </w:rPr>
      </w:pPr>
    </w:p>
    <w:p w14:paraId="5EB04D4D" w14:textId="77777777" w:rsidR="00284DF9" w:rsidRDefault="00284DF9" w:rsidP="00284DF9">
      <w:pPr>
        <w:rPr>
          <w:rFonts w:ascii="Times New Roman" w:hAnsi="Times New Roman" w:cs="Times New Roman"/>
          <w:b/>
          <w:bCs/>
          <w:sz w:val="28"/>
          <w:szCs w:val="28"/>
          <w:shd w:val="clear" w:color="auto" w:fill="FFFFFF"/>
          <w:lang w:val="kk-KZ"/>
        </w:rPr>
      </w:pPr>
      <w:r w:rsidRPr="00AB1677">
        <w:rPr>
          <w:rFonts w:ascii="Times New Roman" w:hAnsi="Times New Roman" w:cs="Times New Roman"/>
          <w:b/>
          <w:bCs/>
          <w:sz w:val="28"/>
          <w:szCs w:val="28"/>
          <w:shd w:val="clear" w:color="auto" w:fill="FFFFFF"/>
          <w:lang w:val="kk-KZ"/>
        </w:rPr>
        <w:br w:type="page"/>
      </w:r>
    </w:p>
    <w:p w14:paraId="2C9271A5" w14:textId="77777777" w:rsidR="00284DF9" w:rsidRDefault="00284DF9" w:rsidP="00284DF9">
      <w:pPr>
        <w:spacing w:after="0"/>
        <w:ind w:firstLine="720"/>
        <w:rPr>
          <w:rFonts w:ascii="Times New Roman" w:hAnsi="Times New Roman" w:cs="Times New Roman"/>
          <w:b/>
          <w:bCs/>
          <w:sz w:val="28"/>
          <w:szCs w:val="28"/>
          <w:shd w:val="clear" w:color="auto" w:fill="FFFFFF"/>
          <w:lang w:val="kk-KZ"/>
        </w:rPr>
      </w:pPr>
      <w:r>
        <w:rPr>
          <w:rFonts w:ascii="Times New Roman" w:hAnsi="Times New Roman" w:cs="Times New Roman"/>
          <w:b/>
          <w:bCs/>
          <w:sz w:val="28"/>
          <w:szCs w:val="28"/>
          <w:shd w:val="clear" w:color="auto" w:fill="FFFFFF"/>
          <w:lang w:val="kk-KZ"/>
        </w:rPr>
        <w:lastRenderedPageBreak/>
        <w:t>5 Қауын өнімдерін алудың экономикалық тиімділігі</w:t>
      </w:r>
    </w:p>
    <w:p w14:paraId="091E8549" w14:textId="77777777" w:rsidR="00284DF9" w:rsidRPr="004110E8" w:rsidRDefault="00284DF9" w:rsidP="00284DF9">
      <w:pPr>
        <w:spacing w:after="0"/>
        <w:ind w:firstLine="720"/>
        <w:jc w:val="both"/>
        <w:rPr>
          <w:rFonts w:ascii="Times New Roman" w:hAnsi="Times New Roman" w:cs="Times New Roman"/>
          <w:b/>
          <w:bCs/>
          <w:sz w:val="28"/>
          <w:szCs w:val="28"/>
          <w:shd w:val="clear" w:color="auto" w:fill="FFFFFF"/>
          <w:lang w:val="kk-KZ"/>
        </w:rPr>
      </w:pPr>
      <w:r w:rsidRPr="004110E8">
        <w:rPr>
          <w:rFonts w:ascii="Times New Roman" w:hAnsi="Times New Roman" w:cs="Times New Roman"/>
          <w:b/>
          <w:bCs/>
          <w:sz w:val="28"/>
          <w:szCs w:val="28"/>
          <w:shd w:val="clear" w:color="auto" w:fill="FFFFFF"/>
          <w:lang w:val="kk-KZ"/>
        </w:rPr>
        <w:t xml:space="preserve">5.1 </w:t>
      </w:r>
      <w:r>
        <w:rPr>
          <w:rFonts w:ascii="Times New Roman" w:hAnsi="Times New Roman" w:cs="Times New Roman"/>
          <w:b/>
          <w:bCs/>
          <w:sz w:val="28"/>
          <w:szCs w:val="28"/>
          <w:shd w:val="clear" w:color="auto" w:fill="FFFFFF"/>
          <w:lang w:val="kk-KZ"/>
        </w:rPr>
        <w:t>Қауын құрылымдарынан (қабығы, жұмсағы, дәндері) алынған ұнтақтарының толық пайдаланудағы экономикалық тиімділігі</w:t>
      </w:r>
    </w:p>
    <w:p w14:paraId="72EBF9CA" w14:textId="23A5A8AA" w:rsidR="00284DF9" w:rsidRDefault="00284DF9" w:rsidP="00284DF9">
      <w:pPr>
        <w:spacing w:after="0"/>
        <w:jc w:val="both"/>
        <w:rPr>
          <w:rFonts w:ascii="Times New Roman" w:hAnsi="Times New Roman" w:cs="Times New Roman"/>
          <w:sz w:val="28"/>
          <w:szCs w:val="28"/>
          <w:shd w:val="clear" w:color="auto" w:fill="FFFFFF"/>
          <w:lang w:val="kk-KZ"/>
        </w:rPr>
      </w:pPr>
      <w:r>
        <w:rPr>
          <w:rFonts w:ascii="Times New Roman" w:hAnsi="Times New Roman" w:cs="Times New Roman"/>
          <w:b/>
          <w:bCs/>
          <w:sz w:val="28"/>
          <w:szCs w:val="28"/>
          <w:shd w:val="clear" w:color="auto" w:fill="FFFFFF"/>
          <w:lang w:val="kk-KZ"/>
        </w:rPr>
        <w:tab/>
      </w:r>
      <w:r>
        <w:rPr>
          <w:rFonts w:ascii="Times New Roman" w:hAnsi="Times New Roman" w:cs="Times New Roman"/>
          <w:sz w:val="28"/>
          <w:szCs w:val="28"/>
          <w:shd w:val="clear" w:color="auto" w:fill="FFFFFF"/>
          <w:lang w:val="kk-KZ"/>
        </w:rPr>
        <w:t>«Торпедо» с</w:t>
      </w:r>
      <w:r w:rsidR="0063485D">
        <w:rPr>
          <w:rFonts w:ascii="Times New Roman" w:hAnsi="Times New Roman" w:cs="Times New Roman"/>
          <w:sz w:val="28"/>
          <w:szCs w:val="28"/>
          <w:shd w:val="clear" w:color="auto" w:fill="FFFFFF"/>
          <w:lang w:val="kk-KZ"/>
        </w:rPr>
        <w:t>ұрыпы</w:t>
      </w:r>
      <w:r>
        <w:rPr>
          <w:rFonts w:ascii="Times New Roman" w:hAnsi="Times New Roman" w:cs="Times New Roman"/>
          <w:sz w:val="28"/>
          <w:szCs w:val="28"/>
          <w:shd w:val="clear" w:color="auto" w:fill="FFFFFF"/>
          <w:lang w:val="kk-KZ"/>
        </w:rPr>
        <w:t xml:space="preserve"> қауыны кептірілген құрылымдарынан үш түрлі ұн шығару есебі төменде </w:t>
      </w:r>
      <w:r w:rsidRPr="0085252F">
        <w:rPr>
          <w:rFonts w:ascii="Times New Roman" w:hAnsi="Times New Roman" w:cs="Times New Roman"/>
          <w:sz w:val="28"/>
          <w:szCs w:val="28"/>
          <w:shd w:val="clear" w:color="auto" w:fill="FFFFFF"/>
          <w:lang w:val="kk-KZ"/>
        </w:rPr>
        <w:t>2</w:t>
      </w:r>
      <w:r>
        <w:rPr>
          <w:rFonts w:ascii="Times New Roman" w:hAnsi="Times New Roman" w:cs="Times New Roman"/>
          <w:sz w:val="28"/>
          <w:szCs w:val="28"/>
          <w:shd w:val="clear" w:color="auto" w:fill="FFFFFF"/>
          <w:lang w:val="kk-KZ"/>
        </w:rPr>
        <w:t>2 кестеде көрсетілген.</w:t>
      </w:r>
    </w:p>
    <w:p w14:paraId="61DAA408" w14:textId="77777777" w:rsidR="00284DF9" w:rsidRDefault="00284DF9" w:rsidP="00284DF9">
      <w:pPr>
        <w:spacing w:after="0"/>
        <w:jc w:val="both"/>
        <w:rPr>
          <w:rFonts w:ascii="Times New Roman" w:hAnsi="Times New Roman" w:cs="Times New Roman"/>
          <w:sz w:val="28"/>
          <w:szCs w:val="28"/>
          <w:shd w:val="clear" w:color="auto" w:fill="FFFFFF"/>
          <w:lang w:val="kk-KZ"/>
        </w:rPr>
      </w:pPr>
    </w:p>
    <w:p w14:paraId="1BD3A53E" w14:textId="0732C2E2" w:rsidR="00284DF9" w:rsidRDefault="00284DF9" w:rsidP="00284DF9">
      <w:pPr>
        <w:spacing w:after="0"/>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Кесте 22 – «Торпедо» </w:t>
      </w:r>
      <w:r w:rsidR="0063485D">
        <w:rPr>
          <w:rFonts w:ascii="Times New Roman" w:hAnsi="Times New Roman" w:cs="Times New Roman"/>
          <w:sz w:val="28"/>
          <w:szCs w:val="28"/>
          <w:shd w:val="clear" w:color="auto" w:fill="FFFFFF"/>
          <w:lang w:val="kk-KZ"/>
        </w:rPr>
        <w:t>сұрыпы</w:t>
      </w:r>
      <w:r>
        <w:rPr>
          <w:rFonts w:ascii="Times New Roman" w:hAnsi="Times New Roman" w:cs="Times New Roman"/>
          <w:sz w:val="28"/>
          <w:szCs w:val="28"/>
          <w:shd w:val="clear" w:color="auto" w:fill="FFFFFF"/>
          <w:lang w:val="kk-KZ"/>
        </w:rPr>
        <w:t xml:space="preserve"> қауынынан ұн шығару есебі</w:t>
      </w:r>
    </w:p>
    <w:p w14:paraId="2177094D" w14:textId="77777777" w:rsidR="00284DF9" w:rsidRDefault="00284DF9" w:rsidP="00284DF9">
      <w:pPr>
        <w:spacing w:after="0"/>
        <w:jc w:val="both"/>
        <w:rPr>
          <w:rFonts w:ascii="Times New Roman" w:hAnsi="Times New Roman" w:cs="Times New Roman"/>
          <w:sz w:val="28"/>
          <w:szCs w:val="28"/>
          <w:shd w:val="clear" w:color="auto" w:fill="FFFFFF"/>
          <w:lang w:val="kk-KZ"/>
        </w:rPr>
      </w:pPr>
    </w:p>
    <w:tbl>
      <w:tblPr>
        <w:tblW w:w="8902" w:type="dxa"/>
        <w:tblInd w:w="-147" w:type="dxa"/>
        <w:tblLayout w:type="fixed"/>
        <w:tblLook w:val="04A0" w:firstRow="1" w:lastRow="0" w:firstColumn="1" w:lastColumn="0" w:noHBand="0" w:noVBand="1"/>
      </w:tblPr>
      <w:tblGrid>
        <w:gridCol w:w="1956"/>
        <w:gridCol w:w="1276"/>
        <w:gridCol w:w="1559"/>
        <w:gridCol w:w="1134"/>
        <w:gridCol w:w="1418"/>
        <w:gridCol w:w="1559"/>
      </w:tblGrid>
      <w:tr w:rsidR="00284DF9" w:rsidRPr="0085252F" w14:paraId="431DB84A" w14:textId="77777777" w:rsidTr="00727EC2">
        <w:trPr>
          <w:trHeight w:val="279"/>
        </w:trPr>
        <w:tc>
          <w:tcPr>
            <w:tcW w:w="1956" w:type="dxa"/>
            <w:vMerge w:val="restart"/>
            <w:tcBorders>
              <w:top w:val="single" w:sz="4" w:space="0" w:color="auto"/>
              <w:left w:val="single" w:sz="4" w:space="0" w:color="auto"/>
              <w:right w:val="single" w:sz="4" w:space="0" w:color="auto"/>
            </w:tcBorders>
            <w:shd w:val="clear" w:color="auto" w:fill="auto"/>
            <w:vAlign w:val="center"/>
          </w:tcPr>
          <w:p w14:paraId="6EAC9747" w14:textId="77777777" w:rsidR="00284DF9" w:rsidRPr="0085252F" w:rsidRDefault="00284DF9" w:rsidP="00727EC2">
            <w:pPr>
              <w:spacing w:after="0" w:line="240" w:lineRule="auto"/>
              <w:jc w:val="center"/>
              <w:rPr>
                <w:rFonts w:ascii="Times New Roman" w:hAnsi="Times New Roman" w:cs="Times New Roman"/>
                <w:bCs/>
                <w:color w:val="000000"/>
                <w:sz w:val="24"/>
                <w:szCs w:val="24"/>
                <w:lang w:val="kk-KZ"/>
              </w:rPr>
            </w:pPr>
            <w:r w:rsidRPr="0085252F">
              <w:rPr>
                <w:rFonts w:ascii="Times New Roman" w:hAnsi="Times New Roman" w:cs="Times New Roman"/>
                <w:bCs/>
                <w:color w:val="000000"/>
                <w:sz w:val="24"/>
                <w:szCs w:val="24"/>
                <w:lang w:val="kk-KZ"/>
              </w:rPr>
              <w:t>Атауы</w:t>
            </w:r>
          </w:p>
        </w:tc>
        <w:tc>
          <w:tcPr>
            <w:tcW w:w="1276" w:type="dxa"/>
            <w:tcBorders>
              <w:top w:val="single" w:sz="4" w:space="0" w:color="auto"/>
              <w:left w:val="nil"/>
              <w:right w:val="single" w:sz="4" w:space="0" w:color="auto"/>
            </w:tcBorders>
          </w:tcPr>
          <w:p w14:paraId="6E34637E" w14:textId="77777777" w:rsidR="00284DF9" w:rsidRPr="0085252F" w:rsidRDefault="00284DF9" w:rsidP="00727EC2">
            <w:pPr>
              <w:spacing w:after="0" w:line="240" w:lineRule="auto"/>
              <w:jc w:val="center"/>
              <w:rPr>
                <w:rFonts w:ascii="Times New Roman" w:hAnsi="Times New Roman" w:cs="Times New Roman"/>
                <w:sz w:val="24"/>
                <w:szCs w:val="24"/>
                <w:lang w:val="kk-KZ"/>
              </w:rPr>
            </w:pPr>
          </w:p>
        </w:tc>
        <w:tc>
          <w:tcPr>
            <w:tcW w:w="5670" w:type="dxa"/>
            <w:gridSpan w:val="4"/>
            <w:tcBorders>
              <w:top w:val="single" w:sz="4" w:space="0" w:color="auto"/>
              <w:left w:val="nil"/>
              <w:bottom w:val="single" w:sz="4" w:space="0" w:color="auto"/>
              <w:right w:val="single" w:sz="4" w:space="0" w:color="auto"/>
            </w:tcBorders>
            <w:shd w:val="clear" w:color="auto" w:fill="auto"/>
            <w:vAlign w:val="center"/>
          </w:tcPr>
          <w:p w14:paraId="6AD9DDC5" w14:textId="77777777" w:rsidR="00284DF9" w:rsidRPr="0085252F" w:rsidRDefault="00284DF9" w:rsidP="00727EC2">
            <w:pPr>
              <w:spacing w:after="0" w:line="240" w:lineRule="auto"/>
              <w:jc w:val="center"/>
              <w:rPr>
                <w:rFonts w:ascii="Times New Roman" w:hAnsi="Times New Roman" w:cs="Times New Roman"/>
                <w:bCs/>
                <w:color w:val="000000"/>
                <w:sz w:val="24"/>
                <w:szCs w:val="24"/>
              </w:rPr>
            </w:pPr>
            <w:r w:rsidRPr="0085252F">
              <w:rPr>
                <w:rFonts w:ascii="Times New Roman" w:hAnsi="Times New Roman" w:cs="Times New Roman"/>
                <w:color w:val="000000"/>
                <w:sz w:val="24"/>
                <w:szCs w:val="24"/>
                <w:lang w:val="kk-KZ"/>
              </w:rPr>
              <w:t>Қауыннан шығарылған  өнім</w:t>
            </w:r>
          </w:p>
        </w:tc>
      </w:tr>
      <w:tr w:rsidR="00284DF9" w:rsidRPr="0085252F" w14:paraId="54D7CCF3" w14:textId="77777777" w:rsidTr="00727EC2">
        <w:trPr>
          <w:trHeight w:val="900"/>
        </w:trPr>
        <w:tc>
          <w:tcPr>
            <w:tcW w:w="1956" w:type="dxa"/>
            <w:vMerge/>
            <w:tcBorders>
              <w:left w:val="single" w:sz="4" w:space="0" w:color="auto"/>
              <w:bottom w:val="single" w:sz="4" w:space="0" w:color="auto"/>
              <w:right w:val="single" w:sz="4" w:space="0" w:color="auto"/>
            </w:tcBorders>
            <w:shd w:val="clear" w:color="auto" w:fill="auto"/>
            <w:vAlign w:val="center"/>
            <w:hideMark/>
          </w:tcPr>
          <w:p w14:paraId="6633D41C" w14:textId="77777777" w:rsidR="00284DF9" w:rsidRPr="0085252F" w:rsidRDefault="00284DF9" w:rsidP="00727EC2">
            <w:pPr>
              <w:spacing w:after="0" w:line="240" w:lineRule="auto"/>
              <w:jc w:val="center"/>
              <w:rPr>
                <w:rFonts w:ascii="Times New Roman" w:hAnsi="Times New Roman" w:cs="Times New Roman"/>
                <w:bCs/>
                <w:color w:val="000000"/>
                <w:sz w:val="24"/>
                <w:szCs w:val="24"/>
              </w:rPr>
            </w:pPr>
          </w:p>
        </w:tc>
        <w:tc>
          <w:tcPr>
            <w:tcW w:w="1276" w:type="dxa"/>
            <w:tcBorders>
              <w:left w:val="nil"/>
              <w:bottom w:val="single" w:sz="4" w:space="0" w:color="auto"/>
              <w:right w:val="single" w:sz="4" w:space="0" w:color="auto"/>
            </w:tcBorders>
          </w:tcPr>
          <w:p w14:paraId="6D5D1F38" w14:textId="77777777" w:rsidR="00284DF9" w:rsidRPr="0085252F" w:rsidRDefault="00284DF9" w:rsidP="00727EC2">
            <w:pPr>
              <w:spacing w:after="0" w:line="240" w:lineRule="auto"/>
              <w:rPr>
                <w:rFonts w:ascii="Times New Roman" w:hAnsi="Times New Roman" w:cs="Times New Roman"/>
                <w:bCs/>
                <w:color w:val="000000"/>
                <w:sz w:val="24"/>
                <w:szCs w:val="24"/>
              </w:rPr>
            </w:pPr>
            <w:r w:rsidRPr="0085252F">
              <w:rPr>
                <w:rFonts w:ascii="Times New Roman" w:hAnsi="Times New Roman" w:cs="Times New Roman"/>
                <w:bCs/>
                <w:color w:val="000000"/>
                <w:sz w:val="24"/>
                <w:szCs w:val="24"/>
                <w:lang w:val="kk-KZ"/>
              </w:rPr>
              <w:t>Өлшем бірлігі</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8839A83" w14:textId="77777777" w:rsidR="00284DF9" w:rsidRPr="0085252F" w:rsidRDefault="00284DF9" w:rsidP="00727EC2">
            <w:pPr>
              <w:spacing w:after="0" w:line="240" w:lineRule="auto"/>
              <w:jc w:val="center"/>
              <w:rPr>
                <w:rFonts w:ascii="Times New Roman" w:hAnsi="Times New Roman" w:cs="Times New Roman"/>
                <w:color w:val="000000"/>
                <w:sz w:val="24"/>
                <w:szCs w:val="24"/>
                <w:lang w:val="kk-KZ"/>
              </w:rPr>
            </w:pPr>
            <w:r w:rsidRPr="0085252F">
              <w:rPr>
                <w:rFonts w:ascii="Times New Roman" w:hAnsi="Times New Roman" w:cs="Times New Roman"/>
                <w:color w:val="000000"/>
                <w:sz w:val="24"/>
                <w:szCs w:val="24"/>
                <w:lang w:val="kk-KZ"/>
              </w:rPr>
              <w:t>Қабығы</w:t>
            </w:r>
            <w:r w:rsidRPr="0085252F">
              <w:rPr>
                <w:rFonts w:ascii="Times New Roman" w:hAnsi="Times New Roman" w:cs="Times New Roman"/>
                <w:color w:val="000000"/>
                <w:sz w:val="24"/>
                <w:szCs w:val="24"/>
                <w:lang w:val="kk-KZ"/>
              </w:rPr>
              <w:br/>
              <w:t>нан</w:t>
            </w:r>
          </w:p>
          <w:p w14:paraId="5BCB4E1C" w14:textId="77777777" w:rsidR="00284DF9" w:rsidRPr="0085252F" w:rsidRDefault="00284DF9" w:rsidP="00727EC2">
            <w:pPr>
              <w:spacing w:after="0" w:line="240" w:lineRule="auto"/>
              <w:jc w:val="center"/>
              <w:rPr>
                <w:rFonts w:ascii="Times New Roman" w:hAnsi="Times New Roman" w:cs="Times New Roman"/>
                <w:bCs/>
                <w:color w:val="000000"/>
                <w:sz w:val="24"/>
                <w:szCs w:val="24"/>
                <w:lang w:val="kk-KZ"/>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1805CB1" w14:textId="77777777" w:rsidR="00284DF9" w:rsidRPr="0085252F" w:rsidRDefault="00284DF9" w:rsidP="00727EC2">
            <w:pPr>
              <w:spacing w:after="0" w:line="240" w:lineRule="auto"/>
              <w:jc w:val="center"/>
              <w:rPr>
                <w:rFonts w:ascii="Times New Roman" w:hAnsi="Times New Roman" w:cs="Times New Roman"/>
                <w:sz w:val="24"/>
                <w:szCs w:val="24"/>
                <w:lang w:val="kk-KZ"/>
              </w:rPr>
            </w:pPr>
            <w:r w:rsidRPr="0085252F">
              <w:rPr>
                <w:rFonts w:ascii="Times New Roman" w:hAnsi="Times New Roman" w:cs="Times New Roman"/>
                <w:sz w:val="24"/>
                <w:szCs w:val="24"/>
                <w:lang w:val="kk-KZ"/>
              </w:rPr>
              <w:t>Жұмса</w:t>
            </w:r>
          </w:p>
          <w:p w14:paraId="5470C7F1" w14:textId="77777777" w:rsidR="00284DF9" w:rsidRPr="0085252F" w:rsidRDefault="00284DF9" w:rsidP="00727EC2">
            <w:pPr>
              <w:spacing w:after="0" w:line="240" w:lineRule="auto"/>
              <w:jc w:val="center"/>
              <w:rPr>
                <w:rFonts w:ascii="Times New Roman" w:hAnsi="Times New Roman" w:cs="Times New Roman"/>
                <w:bCs/>
                <w:color w:val="000000"/>
                <w:sz w:val="24"/>
                <w:szCs w:val="24"/>
                <w:lang w:val="kk-KZ"/>
              </w:rPr>
            </w:pPr>
            <w:r w:rsidRPr="0085252F">
              <w:rPr>
                <w:rFonts w:ascii="Times New Roman" w:hAnsi="Times New Roman" w:cs="Times New Roman"/>
                <w:sz w:val="24"/>
                <w:szCs w:val="24"/>
                <w:lang w:val="kk-KZ"/>
              </w:rPr>
              <w:t>ғынан</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5B359FF" w14:textId="77777777" w:rsidR="00284DF9" w:rsidRPr="0085252F" w:rsidRDefault="00284DF9" w:rsidP="00727EC2">
            <w:pPr>
              <w:spacing w:after="0" w:line="240" w:lineRule="auto"/>
              <w:jc w:val="center"/>
              <w:rPr>
                <w:rFonts w:ascii="Times New Roman" w:hAnsi="Times New Roman" w:cs="Times New Roman"/>
                <w:bCs/>
                <w:color w:val="000000"/>
                <w:sz w:val="24"/>
                <w:szCs w:val="24"/>
                <w:lang w:val="kk-KZ"/>
              </w:rPr>
            </w:pPr>
            <w:r w:rsidRPr="0085252F">
              <w:rPr>
                <w:rFonts w:ascii="Times New Roman" w:hAnsi="Times New Roman" w:cs="Times New Roman"/>
                <w:sz w:val="24"/>
                <w:szCs w:val="24"/>
                <w:lang w:val="kk-KZ"/>
              </w:rPr>
              <w:t>Дәнінен</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C903F43" w14:textId="77777777" w:rsidR="00284DF9" w:rsidRPr="0085252F" w:rsidRDefault="00284DF9" w:rsidP="00727EC2">
            <w:pPr>
              <w:spacing w:after="0" w:line="240" w:lineRule="auto"/>
              <w:jc w:val="center"/>
              <w:rPr>
                <w:rFonts w:ascii="Times New Roman" w:hAnsi="Times New Roman" w:cs="Times New Roman"/>
                <w:bCs/>
                <w:color w:val="000000"/>
                <w:sz w:val="24"/>
                <w:szCs w:val="24"/>
                <w:lang w:val="kk-KZ"/>
              </w:rPr>
            </w:pPr>
            <w:r w:rsidRPr="0085252F">
              <w:rPr>
                <w:rFonts w:ascii="Times New Roman" w:hAnsi="Times New Roman" w:cs="Times New Roman"/>
                <w:bCs/>
                <w:color w:val="000000"/>
                <w:sz w:val="24"/>
                <w:szCs w:val="24"/>
                <w:lang w:val="kk-KZ"/>
              </w:rPr>
              <w:t>Барлығы</w:t>
            </w:r>
          </w:p>
        </w:tc>
      </w:tr>
      <w:tr w:rsidR="00284DF9" w:rsidRPr="0085252F" w14:paraId="7F5FC3B2" w14:textId="77777777" w:rsidTr="00727EC2">
        <w:trPr>
          <w:trHeight w:val="303"/>
        </w:trPr>
        <w:tc>
          <w:tcPr>
            <w:tcW w:w="1956" w:type="dxa"/>
            <w:tcBorders>
              <w:top w:val="nil"/>
              <w:left w:val="single" w:sz="4" w:space="0" w:color="auto"/>
              <w:bottom w:val="single" w:sz="4" w:space="0" w:color="auto"/>
              <w:right w:val="single" w:sz="4" w:space="0" w:color="auto"/>
            </w:tcBorders>
            <w:shd w:val="clear" w:color="auto" w:fill="auto"/>
            <w:vAlign w:val="center"/>
          </w:tcPr>
          <w:p w14:paraId="75DE576C" w14:textId="77777777" w:rsidR="00284DF9" w:rsidRPr="0085252F" w:rsidRDefault="00284DF9" w:rsidP="00727EC2">
            <w:pPr>
              <w:spacing w:after="0" w:line="240" w:lineRule="auto"/>
              <w:jc w:val="both"/>
              <w:rPr>
                <w:rFonts w:ascii="Times New Roman" w:hAnsi="Times New Roman" w:cs="Times New Roman"/>
                <w:color w:val="000000"/>
                <w:sz w:val="24"/>
                <w:szCs w:val="24"/>
                <w:lang w:val="kk-KZ" w:bidi="hi-IN"/>
              </w:rPr>
            </w:pPr>
            <w:r w:rsidRPr="0085252F">
              <w:rPr>
                <w:rFonts w:ascii="Times New Roman" w:hAnsi="Times New Roman" w:cs="Times New Roman"/>
                <w:color w:val="000000"/>
                <w:sz w:val="24"/>
                <w:szCs w:val="24"/>
                <w:lang w:val="kk-KZ" w:bidi="hi-IN"/>
              </w:rPr>
              <w:t>Сатып  алынған қауынның  көлемі</w:t>
            </w:r>
          </w:p>
        </w:tc>
        <w:tc>
          <w:tcPr>
            <w:tcW w:w="1276" w:type="dxa"/>
            <w:tcBorders>
              <w:top w:val="nil"/>
              <w:left w:val="nil"/>
              <w:bottom w:val="single" w:sz="4" w:space="0" w:color="auto"/>
              <w:right w:val="single" w:sz="4" w:space="0" w:color="auto"/>
            </w:tcBorders>
            <w:vAlign w:val="bottom"/>
          </w:tcPr>
          <w:p w14:paraId="6DCCBF92" w14:textId="77777777" w:rsidR="00284DF9" w:rsidRPr="0085252F" w:rsidRDefault="00284DF9" w:rsidP="00727EC2">
            <w:pPr>
              <w:spacing w:after="0" w:line="240" w:lineRule="auto"/>
              <w:rPr>
                <w:rFonts w:ascii="Times New Roman" w:hAnsi="Times New Roman" w:cs="Times New Roman"/>
                <w:color w:val="000000"/>
                <w:sz w:val="24"/>
                <w:szCs w:val="24"/>
                <w:lang w:val="kk-KZ"/>
              </w:rPr>
            </w:pPr>
            <w:r w:rsidRPr="0085252F">
              <w:rPr>
                <w:rFonts w:ascii="Times New Roman" w:hAnsi="Times New Roman" w:cs="Times New Roman"/>
                <w:color w:val="000000"/>
                <w:sz w:val="24"/>
                <w:szCs w:val="24"/>
                <w:lang w:val="kk-KZ"/>
              </w:rPr>
              <w:t>кг</w:t>
            </w:r>
          </w:p>
        </w:tc>
        <w:tc>
          <w:tcPr>
            <w:tcW w:w="1559" w:type="dxa"/>
            <w:tcBorders>
              <w:top w:val="nil"/>
              <w:left w:val="nil"/>
              <w:bottom w:val="single" w:sz="4" w:space="0" w:color="auto"/>
              <w:right w:val="single" w:sz="4" w:space="0" w:color="auto"/>
            </w:tcBorders>
            <w:shd w:val="clear" w:color="auto" w:fill="auto"/>
            <w:vAlign w:val="center"/>
          </w:tcPr>
          <w:p w14:paraId="62DE2F42" w14:textId="77777777" w:rsidR="00284DF9" w:rsidRPr="0085252F" w:rsidRDefault="00284DF9" w:rsidP="00727EC2">
            <w:pPr>
              <w:spacing w:after="0" w:line="240" w:lineRule="auto"/>
              <w:jc w:val="center"/>
              <w:rPr>
                <w:rFonts w:ascii="Times New Roman" w:hAnsi="Times New Roman" w:cs="Times New Roman"/>
                <w:color w:val="000000"/>
                <w:sz w:val="24"/>
                <w:szCs w:val="24"/>
                <w:lang w:val="en-US"/>
              </w:rPr>
            </w:pPr>
          </w:p>
        </w:tc>
        <w:tc>
          <w:tcPr>
            <w:tcW w:w="1134" w:type="dxa"/>
            <w:tcBorders>
              <w:top w:val="nil"/>
              <w:left w:val="nil"/>
              <w:bottom w:val="single" w:sz="4" w:space="0" w:color="auto"/>
              <w:right w:val="single" w:sz="4" w:space="0" w:color="auto"/>
            </w:tcBorders>
            <w:shd w:val="clear" w:color="auto" w:fill="auto"/>
            <w:vAlign w:val="center"/>
          </w:tcPr>
          <w:p w14:paraId="00C7F47C" w14:textId="77777777" w:rsidR="00284DF9" w:rsidRPr="0085252F" w:rsidRDefault="00284DF9" w:rsidP="00727EC2">
            <w:pPr>
              <w:spacing w:after="0" w:line="240" w:lineRule="auto"/>
              <w:jc w:val="center"/>
              <w:rPr>
                <w:rFonts w:ascii="Times New Roman" w:hAnsi="Times New Roman" w:cs="Times New Roman"/>
                <w:color w:val="000000"/>
                <w:sz w:val="24"/>
                <w:szCs w:val="24"/>
                <w:lang w:val="en-US"/>
              </w:rPr>
            </w:pPr>
          </w:p>
        </w:tc>
        <w:tc>
          <w:tcPr>
            <w:tcW w:w="1418" w:type="dxa"/>
            <w:tcBorders>
              <w:top w:val="nil"/>
              <w:left w:val="nil"/>
              <w:bottom w:val="single" w:sz="4" w:space="0" w:color="auto"/>
              <w:right w:val="single" w:sz="4" w:space="0" w:color="auto"/>
            </w:tcBorders>
            <w:shd w:val="clear" w:color="auto" w:fill="auto"/>
            <w:vAlign w:val="center"/>
          </w:tcPr>
          <w:p w14:paraId="11FAF60B" w14:textId="77777777" w:rsidR="00284DF9" w:rsidRPr="0085252F" w:rsidRDefault="00284DF9" w:rsidP="00727EC2">
            <w:pPr>
              <w:spacing w:after="0" w:line="240" w:lineRule="auto"/>
              <w:jc w:val="center"/>
              <w:rPr>
                <w:rFonts w:ascii="Times New Roman" w:hAnsi="Times New Roman" w:cs="Times New Roman"/>
                <w:color w:val="000000"/>
                <w:sz w:val="24"/>
                <w:szCs w:val="24"/>
                <w:lang w:val="en-US"/>
              </w:rPr>
            </w:pPr>
          </w:p>
        </w:tc>
        <w:tc>
          <w:tcPr>
            <w:tcW w:w="1559" w:type="dxa"/>
            <w:tcBorders>
              <w:top w:val="nil"/>
              <w:left w:val="nil"/>
              <w:bottom w:val="single" w:sz="4" w:space="0" w:color="auto"/>
              <w:right w:val="single" w:sz="4" w:space="0" w:color="auto"/>
            </w:tcBorders>
            <w:shd w:val="clear" w:color="auto" w:fill="auto"/>
            <w:noWrap/>
            <w:vAlign w:val="center"/>
          </w:tcPr>
          <w:p w14:paraId="63BDB1ED" w14:textId="77777777" w:rsidR="00284DF9" w:rsidRPr="0085252F" w:rsidRDefault="00284DF9" w:rsidP="00727EC2">
            <w:pPr>
              <w:spacing w:after="0" w:line="240" w:lineRule="auto"/>
              <w:jc w:val="center"/>
              <w:rPr>
                <w:rFonts w:ascii="Times New Roman" w:hAnsi="Times New Roman" w:cs="Times New Roman"/>
                <w:color w:val="000000"/>
                <w:sz w:val="24"/>
                <w:szCs w:val="24"/>
                <w:lang w:val="en-US"/>
              </w:rPr>
            </w:pPr>
            <w:r w:rsidRPr="0085252F">
              <w:rPr>
                <w:rFonts w:ascii="Times New Roman" w:hAnsi="Times New Roman" w:cs="Times New Roman"/>
                <w:color w:val="000000"/>
                <w:sz w:val="24"/>
                <w:szCs w:val="24"/>
              </w:rPr>
              <w:t>436040</w:t>
            </w:r>
          </w:p>
        </w:tc>
      </w:tr>
      <w:tr w:rsidR="00284DF9" w:rsidRPr="0085252F" w14:paraId="23CE91CF" w14:textId="77777777" w:rsidTr="00727EC2">
        <w:trPr>
          <w:trHeight w:val="303"/>
        </w:trPr>
        <w:tc>
          <w:tcPr>
            <w:tcW w:w="1956" w:type="dxa"/>
            <w:tcBorders>
              <w:top w:val="nil"/>
              <w:left w:val="single" w:sz="4" w:space="0" w:color="auto"/>
              <w:bottom w:val="single" w:sz="4" w:space="0" w:color="auto"/>
              <w:right w:val="single" w:sz="4" w:space="0" w:color="auto"/>
            </w:tcBorders>
            <w:shd w:val="clear" w:color="auto" w:fill="auto"/>
            <w:vAlign w:val="center"/>
          </w:tcPr>
          <w:p w14:paraId="17E39015" w14:textId="77777777" w:rsidR="00284DF9" w:rsidRPr="0085252F" w:rsidRDefault="00284DF9" w:rsidP="00727EC2">
            <w:pPr>
              <w:spacing w:after="0" w:line="240" w:lineRule="auto"/>
              <w:jc w:val="both"/>
              <w:rPr>
                <w:rFonts w:ascii="Times New Roman" w:hAnsi="Times New Roman" w:cs="Times New Roman"/>
                <w:color w:val="000000"/>
                <w:sz w:val="24"/>
                <w:szCs w:val="24"/>
                <w:lang w:val="kk-KZ" w:bidi="hi-IN"/>
              </w:rPr>
            </w:pPr>
            <w:r w:rsidRPr="0085252F">
              <w:rPr>
                <w:rFonts w:ascii="Times New Roman" w:hAnsi="Times New Roman" w:cs="Times New Roman"/>
                <w:color w:val="000000"/>
                <w:sz w:val="24"/>
                <w:szCs w:val="24"/>
                <w:lang w:val="kk-KZ" w:bidi="hi-IN"/>
              </w:rPr>
              <w:t xml:space="preserve">Қауынның </w:t>
            </w:r>
            <w:r w:rsidRPr="0085252F">
              <w:rPr>
                <w:rFonts w:ascii="Times New Roman" w:hAnsi="Times New Roman" w:cs="Times New Roman"/>
                <w:color w:val="000000"/>
                <w:sz w:val="24"/>
                <w:szCs w:val="24"/>
                <w:lang w:val="kk-KZ"/>
              </w:rPr>
              <w:t>өнім түрлеріне бөліну  коэффицентті</w:t>
            </w:r>
          </w:p>
        </w:tc>
        <w:tc>
          <w:tcPr>
            <w:tcW w:w="1276" w:type="dxa"/>
            <w:tcBorders>
              <w:top w:val="nil"/>
              <w:left w:val="nil"/>
              <w:bottom w:val="single" w:sz="4" w:space="0" w:color="auto"/>
              <w:right w:val="single" w:sz="4" w:space="0" w:color="auto"/>
            </w:tcBorders>
            <w:vAlign w:val="bottom"/>
          </w:tcPr>
          <w:p w14:paraId="101B3865" w14:textId="77777777" w:rsidR="00284DF9" w:rsidRPr="0085252F" w:rsidRDefault="00284DF9" w:rsidP="00727EC2">
            <w:pPr>
              <w:spacing w:after="0" w:line="240" w:lineRule="auto"/>
              <w:rPr>
                <w:rFonts w:ascii="Times New Roman" w:hAnsi="Times New Roman" w:cs="Times New Roman"/>
                <w:color w:val="000000"/>
                <w:sz w:val="24"/>
                <w:szCs w:val="24"/>
                <w:lang w:val="kk-KZ"/>
              </w:rPr>
            </w:pPr>
            <w:r w:rsidRPr="0085252F">
              <w:rPr>
                <w:rFonts w:ascii="Times New Roman" w:hAnsi="Times New Roman" w:cs="Times New Roman"/>
                <w:color w:val="000000"/>
                <w:sz w:val="24"/>
                <w:szCs w:val="24"/>
                <w:lang w:val="kk-KZ"/>
              </w:rPr>
              <w:t>Коэф.</w:t>
            </w:r>
          </w:p>
        </w:tc>
        <w:tc>
          <w:tcPr>
            <w:tcW w:w="1559" w:type="dxa"/>
            <w:tcBorders>
              <w:top w:val="nil"/>
              <w:left w:val="nil"/>
              <w:bottom w:val="single" w:sz="4" w:space="0" w:color="auto"/>
              <w:right w:val="single" w:sz="4" w:space="0" w:color="auto"/>
            </w:tcBorders>
            <w:shd w:val="clear" w:color="auto" w:fill="auto"/>
            <w:vAlign w:val="center"/>
          </w:tcPr>
          <w:p w14:paraId="7F4F2818" w14:textId="77777777" w:rsidR="00284DF9" w:rsidRPr="0085252F" w:rsidRDefault="00284DF9" w:rsidP="00727EC2">
            <w:pPr>
              <w:spacing w:after="0" w:line="240" w:lineRule="auto"/>
              <w:jc w:val="center"/>
              <w:rPr>
                <w:rFonts w:ascii="Times New Roman" w:hAnsi="Times New Roman" w:cs="Times New Roman"/>
                <w:color w:val="000000"/>
                <w:sz w:val="24"/>
                <w:szCs w:val="24"/>
                <w:lang w:val="en-US"/>
              </w:rPr>
            </w:pPr>
            <w:r w:rsidRPr="0085252F">
              <w:rPr>
                <w:rFonts w:ascii="Times New Roman" w:hAnsi="Times New Roman" w:cs="Times New Roman"/>
                <w:color w:val="000000"/>
                <w:sz w:val="24"/>
                <w:szCs w:val="24"/>
                <w:lang w:val="en-US"/>
              </w:rPr>
              <w:t>0.2</w:t>
            </w:r>
          </w:p>
        </w:tc>
        <w:tc>
          <w:tcPr>
            <w:tcW w:w="1134" w:type="dxa"/>
            <w:tcBorders>
              <w:top w:val="nil"/>
              <w:left w:val="nil"/>
              <w:bottom w:val="single" w:sz="4" w:space="0" w:color="auto"/>
              <w:right w:val="single" w:sz="4" w:space="0" w:color="auto"/>
            </w:tcBorders>
            <w:shd w:val="clear" w:color="auto" w:fill="auto"/>
            <w:vAlign w:val="center"/>
          </w:tcPr>
          <w:p w14:paraId="1AC223C5" w14:textId="77777777" w:rsidR="00284DF9" w:rsidRPr="0085252F" w:rsidRDefault="00284DF9" w:rsidP="00727EC2">
            <w:pPr>
              <w:spacing w:after="0" w:line="240" w:lineRule="auto"/>
              <w:jc w:val="center"/>
              <w:rPr>
                <w:rFonts w:ascii="Times New Roman" w:hAnsi="Times New Roman" w:cs="Times New Roman"/>
                <w:color w:val="000000"/>
                <w:sz w:val="24"/>
                <w:szCs w:val="24"/>
                <w:lang w:val="en-US"/>
              </w:rPr>
            </w:pPr>
            <w:r w:rsidRPr="0085252F">
              <w:rPr>
                <w:rFonts w:ascii="Times New Roman" w:hAnsi="Times New Roman" w:cs="Times New Roman"/>
                <w:color w:val="000000"/>
                <w:sz w:val="24"/>
                <w:szCs w:val="24"/>
                <w:lang w:val="en-US"/>
              </w:rPr>
              <w:t>0.73</w:t>
            </w:r>
          </w:p>
        </w:tc>
        <w:tc>
          <w:tcPr>
            <w:tcW w:w="1418" w:type="dxa"/>
            <w:tcBorders>
              <w:top w:val="nil"/>
              <w:left w:val="nil"/>
              <w:bottom w:val="single" w:sz="4" w:space="0" w:color="auto"/>
              <w:right w:val="single" w:sz="4" w:space="0" w:color="auto"/>
            </w:tcBorders>
            <w:shd w:val="clear" w:color="auto" w:fill="auto"/>
            <w:vAlign w:val="center"/>
          </w:tcPr>
          <w:p w14:paraId="24E30A92" w14:textId="77777777" w:rsidR="00284DF9" w:rsidRPr="0085252F" w:rsidRDefault="00284DF9" w:rsidP="00727EC2">
            <w:pPr>
              <w:spacing w:after="0" w:line="240" w:lineRule="auto"/>
              <w:jc w:val="center"/>
              <w:rPr>
                <w:rFonts w:ascii="Times New Roman" w:hAnsi="Times New Roman" w:cs="Times New Roman"/>
                <w:color w:val="000000"/>
                <w:sz w:val="24"/>
                <w:szCs w:val="24"/>
                <w:lang w:val="en-US"/>
              </w:rPr>
            </w:pPr>
            <w:r w:rsidRPr="0085252F">
              <w:rPr>
                <w:rFonts w:ascii="Times New Roman" w:hAnsi="Times New Roman" w:cs="Times New Roman"/>
                <w:color w:val="000000"/>
                <w:sz w:val="24"/>
                <w:szCs w:val="24"/>
                <w:lang w:val="en-US"/>
              </w:rPr>
              <w:t>0.07</w:t>
            </w:r>
          </w:p>
        </w:tc>
        <w:tc>
          <w:tcPr>
            <w:tcW w:w="1559" w:type="dxa"/>
            <w:tcBorders>
              <w:top w:val="nil"/>
              <w:left w:val="nil"/>
              <w:bottom w:val="single" w:sz="4" w:space="0" w:color="auto"/>
              <w:right w:val="single" w:sz="4" w:space="0" w:color="auto"/>
            </w:tcBorders>
            <w:shd w:val="clear" w:color="auto" w:fill="auto"/>
            <w:noWrap/>
            <w:vAlign w:val="center"/>
          </w:tcPr>
          <w:p w14:paraId="351939E3" w14:textId="77777777" w:rsidR="00284DF9" w:rsidRPr="0085252F" w:rsidRDefault="00284DF9" w:rsidP="00727EC2">
            <w:pPr>
              <w:spacing w:after="0" w:line="240" w:lineRule="auto"/>
              <w:jc w:val="center"/>
              <w:rPr>
                <w:rFonts w:ascii="Times New Roman" w:hAnsi="Times New Roman" w:cs="Times New Roman"/>
                <w:color w:val="000000"/>
                <w:sz w:val="24"/>
                <w:szCs w:val="24"/>
                <w:lang w:val="en-US"/>
              </w:rPr>
            </w:pPr>
            <w:r w:rsidRPr="0085252F">
              <w:rPr>
                <w:rFonts w:ascii="Times New Roman" w:hAnsi="Times New Roman" w:cs="Times New Roman"/>
                <w:color w:val="000000"/>
                <w:sz w:val="24"/>
                <w:szCs w:val="24"/>
                <w:lang w:val="en-US"/>
              </w:rPr>
              <w:t>1.0</w:t>
            </w:r>
          </w:p>
        </w:tc>
      </w:tr>
      <w:tr w:rsidR="00284DF9" w:rsidRPr="0085252F" w14:paraId="511DD26B" w14:textId="77777777" w:rsidTr="00727EC2">
        <w:trPr>
          <w:trHeight w:val="303"/>
        </w:trPr>
        <w:tc>
          <w:tcPr>
            <w:tcW w:w="1956" w:type="dxa"/>
            <w:tcBorders>
              <w:top w:val="nil"/>
              <w:left w:val="single" w:sz="4" w:space="0" w:color="auto"/>
              <w:bottom w:val="single" w:sz="4" w:space="0" w:color="auto"/>
              <w:right w:val="single" w:sz="4" w:space="0" w:color="auto"/>
            </w:tcBorders>
            <w:shd w:val="clear" w:color="auto" w:fill="auto"/>
            <w:vAlign w:val="center"/>
          </w:tcPr>
          <w:p w14:paraId="46BC6B98" w14:textId="77777777" w:rsidR="00284DF9" w:rsidRPr="0085252F" w:rsidRDefault="00284DF9" w:rsidP="00727EC2">
            <w:pPr>
              <w:spacing w:after="0" w:line="240" w:lineRule="auto"/>
              <w:jc w:val="both"/>
              <w:rPr>
                <w:rFonts w:ascii="Times New Roman" w:hAnsi="Times New Roman" w:cs="Times New Roman"/>
                <w:color w:val="000000"/>
                <w:sz w:val="24"/>
                <w:szCs w:val="24"/>
                <w:lang w:val="kk-KZ"/>
              </w:rPr>
            </w:pPr>
            <w:r w:rsidRPr="0085252F">
              <w:rPr>
                <w:rFonts w:ascii="Times New Roman" w:hAnsi="Times New Roman" w:cs="Times New Roman"/>
                <w:color w:val="000000"/>
                <w:sz w:val="24"/>
                <w:szCs w:val="24"/>
                <w:lang w:val="kk-KZ" w:bidi="hi-IN"/>
              </w:rPr>
              <w:t xml:space="preserve">Қауыннан шығарылған  </w:t>
            </w:r>
            <w:r w:rsidRPr="0085252F">
              <w:rPr>
                <w:rFonts w:ascii="Times New Roman" w:hAnsi="Times New Roman" w:cs="Times New Roman"/>
                <w:color w:val="000000"/>
                <w:sz w:val="24"/>
                <w:szCs w:val="24"/>
                <w:lang w:val="kk-KZ"/>
              </w:rPr>
              <w:t xml:space="preserve">өнім түрлеріне бөліну  </w:t>
            </w:r>
          </w:p>
        </w:tc>
        <w:tc>
          <w:tcPr>
            <w:tcW w:w="1276" w:type="dxa"/>
            <w:tcBorders>
              <w:top w:val="nil"/>
              <w:left w:val="nil"/>
              <w:bottom w:val="single" w:sz="4" w:space="0" w:color="auto"/>
              <w:right w:val="single" w:sz="4" w:space="0" w:color="auto"/>
            </w:tcBorders>
            <w:vAlign w:val="bottom"/>
          </w:tcPr>
          <w:p w14:paraId="4578854E" w14:textId="77777777" w:rsidR="00284DF9" w:rsidRPr="0085252F" w:rsidRDefault="00284DF9" w:rsidP="00727EC2">
            <w:pPr>
              <w:spacing w:after="0" w:line="240" w:lineRule="auto"/>
              <w:rPr>
                <w:rFonts w:ascii="Times New Roman" w:hAnsi="Times New Roman" w:cs="Times New Roman"/>
                <w:color w:val="000000"/>
                <w:sz w:val="24"/>
                <w:szCs w:val="24"/>
                <w:lang w:val="kk-KZ"/>
              </w:rPr>
            </w:pPr>
            <w:r w:rsidRPr="0085252F">
              <w:rPr>
                <w:rFonts w:ascii="Times New Roman" w:hAnsi="Times New Roman" w:cs="Times New Roman"/>
                <w:color w:val="000000"/>
                <w:sz w:val="24"/>
                <w:szCs w:val="24"/>
                <w:lang w:val="kk-KZ"/>
              </w:rPr>
              <w:t>кг</w:t>
            </w:r>
          </w:p>
        </w:tc>
        <w:tc>
          <w:tcPr>
            <w:tcW w:w="1559" w:type="dxa"/>
            <w:tcBorders>
              <w:top w:val="nil"/>
              <w:left w:val="nil"/>
              <w:bottom w:val="single" w:sz="4" w:space="0" w:color="auto"/>
              <w:right w:val="single" w:sz="4" w:space="0" w:color="auto"/>
            </w:tcBorders>
            <w:shd w:val="clear" w:color="auto" w:fill="auto"/>
            <w:vAlign w:val="bottom"/>
          </w:tcPr>
          <w:p w14:paraId="3B9EC812"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87208</w:t>
            </w:r>
          </w:p>
        </w:tc>
        <w:tc>
          <w:tcPr>
            <w:tcW w:w="1134" w:type="dxa"/>
            <w:tcBorders>
              <w:top w:val="nil"/>
              <w:left w:val="nil"/>
              <w:bottom w:val="single" w:sz="4" w:space="0" w:color="auto"/>
              <w:right w:val="single" w:sz="4" w:space="0" w:color="auto"/>
            </w:tcBorders>
            <w:shd w:val="clear" w:color="auto" w:fill="auto"/>
            <w:vAlign w:val="bottom"/>
          </w:tcPr>
          <w:p w14:paraId="556E1FFF"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318309</w:t>
            </w:r>
          </w:p>
        </w:tc>
        <w:tc>
          <w:tcPr>
            <w:tcW w:w="1418" w:type="dxa"/>
            <w:tcBorders>
              <w:top w:val="nil"/>
              <w:left w:val="nil"/>
              <w:bottom w:val="single" w:sz="4" w:space="0" w:color="auto"/>
              <w:right w:val="single" w:sz="4" w:space="0" w:color="auto"/>
            </w:tcBorders>
            <w:shd w:val="clear" w:color="auto" w:fill="auto"/>
            <w:vAlign w:val="bottom"/>
          </w:tcPr>
          <w:p w14:paraId="7CCE6215" w14:textId="77777777" w:rsidR="00284DF9" w:rsidRPr="0085252F" w:rsidRDefault="00284DF9" w:rsidP="00727EC2">
            <w:pPr>
              <w:spacing w:after="0" w:line="240" w:lineRule="auto"/>
              <w:jc w:val="center"/>
              <w:rPr>
                <w:rFonts w:ascii="Times New Roman" w:hAnsi="Times New Roman" w:cs="Times New Roman"/>
                <w:color w:val="000000"/>
                <w:sz w:val="24"/>
                <w:szCs w:val="24"/>
                <w:lang w:val="en-US"/>
              </w:rPr>
            </w:pPr>
            <w:r w:rsidRPr="0085252F">
              <w:rPr>
                <w:rFonts w:ascii="Times New Roman" w:hAnsi="Times New Roman" w:cs="Times New Roman"/>
                <w:color w:val="000000"/>
                <w:sz w:val="24"/>
                <w:szCs w:val="24"/>
              </w:rPr>
              <w:t>3052</w:t>
            </w:r>
            <w:r w:rsidRPr="0085252F">
              <w:rPr>
                <w:rFonts w:ascii="Times New Roman" w:hAnsi="Times New Roman" w:cs="Times New Roman"/>
                <w:color w:val="000000"/>
                <w:sz w:val="24"/>
                <w:szCs w:val="24"/>
                <w:lang w:val="en-US"/>
              </w:rPr>
              <w:t>3</w:t>
            </w:r>
          </w:p>
        </w:tc>
        <w:tc>
          <w:tcPr>
            <w:tcW w:w="1559" w:type="dxa"/>
            <w:tcBorders>
              <w:top w:val="nil"/>
              <w:left w:val="nil"/>
              <w:bottom w:val="single" w:sz="4" w:space="0" w:color="auto"/>
              <w:right w:val="single" w:sz="4" w:space="0" w:color="auto"/>
            </w:tcBorders>
            <w:shd w:val="clear" w:color="auto" w:fill="auto"/>
            <w:noWrap/>
            <w:vAlign w:val="bottom"/>
          </w:tcPr>
          <w:p w14:paraId="1495C7C7"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436040</w:t>
            </w:r>
          </w:p>
        </w:tc>
      </w:tr>
      <w:tr w:rsidR="00284DF9" w:rsidRPr="0085252F" w14:paraId="10E41BCF" w14:textId="77777777" w:rsidTr="00727EC2">
        <w:trPr>
          <w:trHeight w:val="303"/>
        </w:trPr>
        <w:tc>
          <w:tcPr>
            <w:tcW w:w="1956" w:type="dxa"/>
            <w:tcBorders>
              <w:top w:val="nil"/>
              <w:left w:val="single" w:sz="4" w:space="0" w:color="auto"/>
              <w:bottom w:val="single" w:sz="4" w:space="0" w:color="auto"/>
              <w:right w:val="single" w:sz="4" w:space="0" w:color="auto"/>
            </w:tcBorders>
            <w:shd w:val="clear" w:color="auto" w:fill="auto"/>
            <w:vAlign w:val="center"/>
          </w:tcPr>
          <w:p w14:paraId="001E2466" w14:textId="77777777" w:rsidR="00284DF9" w:rsidRPr="0085252F" w:rsidRDefault="00284DF9" w:rsidP="00727EC2">
            <w:pPr>
              <w:spacing w:after="0" w:line="240" w:lineRule="auto"/>
              <w:jc w:val="both"/>
              <w:rPr>
                <w:rFonts w:ascii="Times New Roman" w:hAnsi="Times New Roman" w:cs="Times New Roman"/>
                <w:color w:val="000000"/>
                <w:sz w:val="24"/>
                <w:szCs w:val="24"/>
                <w:lang w:val="kk-KZ"/>
              </w:rPr>
            </w:pPr>
            <w:r w:rsidRPr="0085252F">
              <w:rPr>
                <w:rFonts w:ascii="Times New Roman" w:hAnsi="Times New Roman" w:cs="Times New Roman"/>
                <w:color w:val="000000"/>
                <w:sz w:val="24"/>
                <w:szCs w:val="24"/>
                <w:lang w:val="kk-KZ"/>
              </w:rPr>
              <w:t>Қауынның  өнім тұрлерінен  шығарылған  ұнның коэф.</w:t>
            </w:r>
          </w:p>
        </w:tc>
        <w:tc>
          <w:tcPr>
            <w:tcW w:w="1276" w:type="dxa"/>
            <w:tcBorders>
              <w:top w:val="nil"/>
              <w:left w:val="nil"/>
              <w:bottom w:val="single" w:sz="4" w:space="0" w:color="auto"/>
              <w:right w:val="single" w:sz="4" w:space="0" w:color="auto"/>
            </w:tcBorders>
            <w:vAlign w:val="bottom"/>
          </w:tcPr>
          <w:p w14:paraId="1F670226" w14:textId="77777777" w:rsidR="00284DF9" w:rsidRPr="0085252F" w:rsidRDefault="00284DF9" w:rsidP="00727EC2">
            <w:pPr>
              <w:spacing w:after="0" w:line="240" w:lineRule="auto"/>
              <w:rPr>
                <w:rFonts w:ascii="Times New Roman" w:hAnsi="Times New Roman" w:cs="Times New Roman"/>
                <w:color w:val="000000"/>
                <w:sz w:val="24"/>
                <w:szCs w:val="24"/>
                <w:lang w:val="kk-KZ"/>
              </w:rPr>
            </w:pPr>
            <w:r w:rsidRPr="0085252F">
              <w:rPr>
                <w:rFonts w:ascii="Times New Roman" w:hAnsi="Times New Roman" w:cs="Times New Roman"/>
                <w:color w:val="000000"/>
                <w:sz w:val="24"/>
                <w:szCs w:val="24"/>
                <w:lang w:val="kk-KZ"/>
              </w:rPr>
              <w:t>Коэф.</w:t>
            </w:r>
          </w:p>
        </w:tc>
        <w:tc>
          <w:tcPr>
            <w:tcW w:w="1559" w:type="dxa"/>
            <w:tcBorders>
              <w:top w:val="nil"/>
              <w:left w:val="nil"/>
              <w:bottom w:val="single" w:sz="4" w:space="0" w:color="auto"/>
              <w:right w:val="single" w:sz="4" w:space="0" w:color="auto"/>
            </w:tcBorders>
            <w:shd w:val="clear" w:color="auto" w:fill="auto"/>
            <w:vAlign w:val="center"/>
          </w:tcPr>
          <w:p w14:paraId="4DCA1BE9"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0.13</w:t>
            </w:r>
          </w:p>
        </w:tc>
        <w:tc>
          <w:tcPr>
            <w:tcW w:w="1134" w:type="dxa"/>
            <w:tcBorders>
              <w:top w:val="nil"/>
              <w:left w:val="nil"/>
              <w:bottom w:val="single" w:sz="4" w:space="0" w:color="auto"/>
              <w:right w:val="single" w:sz="4" w:space="0" w:color="auto"/>
            </w:tcBorders>
            <w:shd w:val="clear" w:color="auto" w:fill="auto"/>
            <w:vAlign w:val="center"/>
          </w:tcPr>
          <w:p w14:paraId="5D9D9308"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0.11</w:t>
            </w:r>
          </w:p>
        </w:tc>
        <w:tc>
          <w:tcPr>
            <w:tcW w:w="1418" w:type="dxa"/>
            <w:tcBorders>
              <w:top w:val="nil"/>
              <w:left w:val="nil"/>
              <w:bottom w:val="single" w:sz="4" w:space="0" w:color="auto"/>
              <w:right w:val="single" w:sz="4" w:space="0" w:color="auto"/>
            </w:tcBorders>
            <w:shd w:val="clear" w:color="auto" w:fill="auto"/>
            <w:vAlign w:val="center"/>
          </w:tcPr>
          <w:p w14:paraId="011E8E80"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0.18</w:t>
            </w:r>
          </w:p>
        </w:tc>
        <w:tc>
          <w:tcPr>
            <w:tcW w:w="1559" w:type="dxa"/>
            <w:tcBorders>
              <w:top w:val="nil"/>
              <w:left w:val="nil"/>
              <w:bottom w:val="single" w:sz="4" w:space="0" w:color="auto"/>
              <w:right w:val="single" w:sz="4" w:space="0" w:color="auto"/>
            </w:tcBorders>
            <w:shd w:val="clear" w:color="auto" w:fill="auto"/>
            <w:noWrap/>
            <w:vAlign w:val="center"/>
          </w:tcPr>
          <w:p w14:paraId="0C4D69E5"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0.12</w:t>
            </w:r>
          </w:p>
        </w:tc>
      </w:tr>
      <w:tr w:rsidR="00284DF9" w:rsidRPr="0085252F" w14:paraId="2E46C679" w14:textId="77777777" w:rsidTr="00727EC2">
        <w:trPr>
          <w:trHeight w:val="303"/>
        </w:trPr>
        <w:tc>
          <w:tcPr>
            <w:tcW w:w="1956" w:type="dxa"/>
            <w:tcBorders>
              <w:top w:val="nil"/>
              <w:left w:val="single" w:sz="4" w:space="0" w:color="auto"/>
              <w:bottom w:val="single" w:sz="4" w:space="0" w:color="auto"/>
              <w:right w:val="single" w:sz="4" w:space="0" w:color="auto"/>
            </w:tcBorders>
            <w:shd w:val="clear" w:color="auto" w:fill="auto"/>
            <w:vAlign w:val="center"/>
          </w:tcPr>
          <w:p w14:paraId="1A0B9A39" w14:textId="77777777" w:rsidR="00284DF9" w:rsidRPr="0085252F" w:rsidRDefault="00284DF9" w:rsidP="00727EC2">
            <w:pPr>
              <w:spacing w:after="0" w:line="240" w:lineRule="auto"/>
              <w:jc w:val="both"/>
              <w:rPr>
                <w:rFonts w:ascii="Times New Roman" w:hAnsi="Times New Roman" w:cs="Times New Roman"/>
                <w:color w:val="000000"/>
                <w:sz w:val="24"/>
                <w:szCs w:val="24"/>
                <w:lang w:val="kk-KZ"/>
              </w:rPr>
            </w:pPr>
            <w:r w:rsidRPr="0085252F">
              <w:rPr>
                <w:rFonts w:ascii="Times New Roman" w:hAnsi="Times New Roman" w:cs="Times New Roman"/>
                <w:color w:val="000000"/>
                <w:sz w:val="24"/>
                <w:szCs w:val="24"/>
                <w:lang w:val="kk-KZ"/>
              </w:rPr>
              <w:t>Дайын қауын ұн  өнім</w:t>
            </w:r>
          </w:p>
        </w:tc>
        <w:tc>
          <w:tcPr>
            <w:tcW w:w="1276" w:type="dxa"/>
            <w:tcBorders>
              <w:top w:val="nil"/>
              <w:left w:val="nil"/>
              <w:bottom w:val="single" w:sz="4" w:space="0" w:color="auto"/>
              <w:right w:val="single" w:sz="4" w:space="0" w:color="auto"/>
            </w:tcBorders>
            <w:vAlign w:val="bottom"/>
          </w:tcPr>
          <w:p w14:paraId="4A283983" w14:textId="77777777" w:rsidR="00284DF9" w:rsidRPr="0085252F" w:rsidRDefault="00284DF9" w:rsidP="00727EC2">
            <w:pPr>
              <w:spacing w:after="0" w:line="240" w:lineRule="auto"/>
              <w:rPr>
                <w:rFonts w:ascii="Times New Roman" w:hAnsi="Times New Roman" w:cs="Times New Roman"/>
                <w:color w:val="000000"/>
                <w:sz w:val="24"/>
                <w:szCs w:val="24"/>
                <w:lang w:val="kk-KZ"/>
              </w:rPr>
            </w:pPr>
            <w:r w:rsidRPr="0085252F">
              <w:rPr>
                <w:rFonts w:ascii="Times New Roman" w:hAnsi="Times New Roman" w:cs="Times New Roman"/>
                <w:color w:val="000000"/>
                <w:sz w:val="24"/>
                <w:szCs w:val="24"/>
                <w:lang w:val="kk-KZ"/>
              </w:rPr>
              <w:t>кг</w:t>
            </w:r>
          </w:p>
        </w:tc>
        <w:tc>
          <w:tcPr>
            <w:tcW w:w="1559" w:type="dxa"/>
            <w:tcBorders>
              <w:top w:val="nil"/>
              <w:left w:val="nil"/>
              <w:bottom w:val="single" w:sz="4" w:space="0" w:color="auto"/>
              <w:right w:val="single" w:sz="4" w:space="0" w:color="auto"/>
            </w:tcBorders>
            <w:shd w:val="clear" w:color="auto" w:fill="auto"/>
            <w:vAlign w:val="bottom"/>
          </w:tcPr>
          <w:p w14:paraId="04332CA6"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11337</w:t>
            </w:r>
          </w:p>
        </w:tc>
        <w:tc>
          <w:tcPr>
            <w:tcW w:w="1134" w:type="dxa"/>
            <w:tcBorders>
              <w:top w:val="nil"/>
              <w:left w:val="nil"/>
              <w:bottom w:val="single" w:sz="4" w:space="0" w:color="auto"/>
              <w:right w:val="single" w:sz="4" w:space="0" w:color="auto"/>
            </w:tcBorders>
            <w:shd w:val="clear" w:color="auto" w:fill="auto"/>
            <w:vAlign w:val="bottom"/>
          </w:tcPr>
          <w:p w14:paraId="3A449434"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35014</w:t>
            </w:r>
          </w:p>
        </w:tc>
        <w:tc>
          <w:tcPr>
            <w:tcW w:w="1418" w:type="dxa"/>
            <w:tcBorders>
              <w:top w:val="nil"/>
              <w:left w:val="nil"/>
              <w:bottom w:val="single" w:sz="4" w:space="0" w:color="auto"/>
              <w:right w:val="single" w:sz="4" w:space="0" w:color="auto"/>
            </w:tcBorders>
            <w:shd w:val="clear" w:color="auto" w:fill="auto"/>
            <w:vAlign w:val="bottom"/>
          </w:tcPr>
          <w:p w14:paraId="73F655B2"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5494</w:t>
            </w:r>
          </w:p>
        </w:tc>
        <w:tc>
          <w:tcPr>
            <w:tcW w:w="1559" w:type="dxa"/>
            <w:tcBorders>
              <w:top w:val="nil"/>
              <w:left w:val="nil"/>
              <w:bottom w:val="single" w:sz="4" w:space="0" w:color="auto"/>
              <w:right w:val="single" w:sz="4" w:space="0" w:color="auto"/>
            </w:tcBorders>
            <w:shd w:val="clear" w:color="auto" w:fill="auto"/>
            <w:noWrap/>
            <w:vAlign w:val="bottom"/>
          </w:tcPr>
          <w:p w14:paraId="4C428074" w14:textId="77777777" w:rsidR="00284DF9" w:rsidRPr="0085252F" w:rsidRDefault="00284DF9" w:rsidP="00727EC2">
            <w:pPr>
              <w:spacing w:after="0" w:line="240" w:lineRule="auto"/>
              <w:jc w:val="center"/>
              <w:rPr>
                <w:rFonts w:ascii="Times New Roman" w:hAnsi="Times New Roman" w:cs="Times New Roman"/>
                <w:color w:val="000000"/>
                <w:sz w:val="24"/>
                <w:szCs w:val="24"/>
              </w:rPr>
            </w:pPr>
            <w:r w:rsidRPr="0085252F">
              <w:rPr>
                <w:rFonts w:ascii="Times New Roman" w:hAnsi="Times New Roman" w:cs="Times New Roman"/>
                <w:color w:val="000000"/>
                <w:sz w:val="24"/>
                <w:szCs w:val="24"/>
              </w:rPr>
              <w:t>51845</w:t>
            </w:r>
          </w:p>
        </w:tc>
      </w:tr>
    </w:tbl>
    <w:p w14:paraId="6C38CBBF" w14:textId="77777777" w:rsidR="00284DF9" w:rsidRDefault="00284DF9" w:rsidP="00284DF9">
      <w:pPr>
        <w:spacing w:after="0"/>
        <w:jc w:val="both"/>
        <w:rPr>
          <w:rFonts w:ascii="Times New Roman" w:hAnsi="Times New Roman" w:cs="Times New Roman"/>
          <w:sz w:val="28"/>
          <w:szCs w:val="28"/>
          <w:shd w:val="clear" w:color="auto" w:fill="FFFFFF"/>
          <w:lang w:val="kk-KZ"/>
        </w:rPr>
      </w:pPr>
    </w:p>
    <w:p w14:paraId="59ED5CA4" w14:textId="77777777" w:rsidR="00284DF9" w:rsidRDefault="00284DF9" w:rsidP="00284DF9">
      <w:pPr>
        <w:spacing w:after="0"/>
        <w:ind w:firstLine="720"/>
        <w:jc w:val="both"/>
        <w:rPr>
          <w:rFonts w:ascii="Times New Roman" w:hAnsi="Times New Roman" w:cs="Times New Roman"/>
          <w:sz w:val="28"/>
          <w:szCs w:val="28"/>
          <w:shd w:val="clear" w:color="auto" w:fill="FFFFFF"/>
          <w:lang w:val="kk-KZ"/>
        </w:rPr>
      </w:pPr>
      <w:r w:rsidRPr="0085252F">
        <w:rPr>
          <w:rFonts w:ascii="Times New Roman" w:hAnsi="Times New Roman" w:cs="Times New Roman"/>
          <w:sz w:val="28"/>
          <w:szCs w:val="28"/>
          <w:shd w:val="clear" w:color="auto" w:fill="FFFFFF"/>
          <w:lang w:val="kk-KZ"/>
        </w:rPr>
        <w:t xml:space="preserve">22 кестеде </w:t>
      </w:r>
      <w:r>
        <w:rPr>
          <w:rFonts w:ascii="Times New Roman" w:hAnsi="Times New Roman" w:cs="Times New Roman"/>
          <w:sz w:val="28"/>
          <w:szCs w:val="28"/>
          <w:shd w:val="clear" w:color="auto" w:fill="FFFFFF"/>
          <w:lang w:val="kk-KZ"/>
        </w:rPr>
        <w:t xml:space="preserve">көрсетілген қауыннан ұн шығаратын шағын зауытты толықтай жүктеу үшін жылына </w:t>
      </w:r>
      <w:r w:rsidRPr="0085252F">
        <w:rPr>
          <w:rFonts w:ascii="Times New Roman" w:hAnsi="Times New Roman" w:cs="Times New Roman"/>
          <w:sz w:val="28"/>
          <w:szCs w:val="28"/>
          <w:shd w:val="clear" w:color="auto" w:fill="FFFFFF"/>
          <w:lang w:val="kk-KZ"/>
        </w:rPr>
        <w:t>4</w:t>
      </w:r>
      <w:r>
        <w:rPr>
          <w:rFonts w:ascii="Times New Roman" w:hAnsi="Times New Roman" w:cs="Times New Roman"/>
          <w:sz w:val="28"/>
          <w:szCs w:val="28"/>
          <w:shd w:val="clear" w:color="auto" w:fill="FFFFFF"/>
          <w:lang w:val="kk-KZ"/>
        </w:rPr>
        <w:t>36040 кг. өнімді  сатып алынады. Қауынның өнім түрлеріне бөліну коэффицентті ғылыми зерттеулердің нәтижесінен орташа көрсеткішпен алынған. Коэффицентті қолдана отырып әр өнімге қанша кг келетінін анықтадық:</w:t>
      </w:r>
    </w:p>
    <w:p w14:paraId="0207DBF8" w14:textId="77777777" w:rsidR="00284DF9" w:rsidRDefault="00284DF9" w:rsidP="00284DF9">
      <w:pPr>
        <w:spacing w:after="0"/>
        <w:ind w:firstLine="720"/>
        <w:jc w:val="both"/>
        <w:rPr>
          <w:rFonts w:ascii="Times New Roman" w:hAnsi="Times New Roman" w:cs="Times New Roman"/>
          <w:sz w:val="28"/>
          <w:szCs w:val="28"/>
          <w:lang w:val="kk-KZ"/>
        </w:rPr>
      </w:pPr>
      <w:r w:rsidRPr="00284DF9">
        <w:rPr>
          <w:rFonts w:ascii="Times New Roman" w:hAnsi="Times New Roman" w:cs="Times New Roman"/>
          <w:sz w:val="28"/>
          <w:szCs w:val="28"/>
          <w:shd w:val="clear" w:color="auto" w:fill="FFFFFF"/>
          <w:lang w:val="kk-KZ"/>
        </w:rPr>
        <w:t>-</w:t>
      </w:r>
      <w:r>
        <w:rPr>
          <w:rFonts w:ascii="Times New Roman" w:hAnsi="Times New Roman" w:cs="Times New Roman"/>
          <w:sz w:val="28"/>
          <w:szCs w:val="28"/>
          <w:shd w:val="clear" w:color="auto" w:fill="FFFFFF"/>
          <w:lang w:val="kk-KZ"/>
        </w:rPr>
        <w:t>қабығынан</w:t>
      </w:r>
      <w:r w:rsidRPr="00284DF9">
        <w:rPr>
          <w:rFonts w:ascii="Times New Roman" w:hAnsi="Times New Roman" w:cs="Times New Roman"/>
          <w:sz w:val="28"/>
          <w:szCs w:val="28"/>
          <w:shd w:val="clear" w:color="auto" w:fill="FFFFFF"/>
          <w:lang w:val="kk-KZ"/>
        </w:rPr>
        <w:t xml:space="preserve"> - </w:t>
      </w:r>
      <w:r w:rsidRPr="00B67D7A">
        <w:rPr>
          <w:rFonts w:ascii="Times New Roman" w:hAnsi="Times New Roman" w:cs="Times New Roman"/>
          <w:color w:val="000000"/>
          <w:sz w:val="28"/>
          <w:szCs w:val="28"/>
          <w:lang w:val="kk-KZ"/>
        </w:rPr>
        <w:t>(436040*0,2) 87208</w:t>
      </w:r>
      <w:r w:rsidRPr="00B67D7A">
        <w:rPr>
          <w:rFonts w:ascii="Times New Roman" w:hAnsi="Times New Roman" w:cs="Times New Roman"/>
          <w:sz w:val="28"/>
          <w:szCs w:val="28"/>
          <w:lang w:val="kk-KZ"/>
        </w:rPr>
        <w:t xml:space="preserve"> кг.;</w:t>
      </w:r>
    </w:p>
    <w:p w14:paraId="028E6B26" w14:textId="77777777" w:rsidR="00284DF9" w:rsidRDefault="00284DF9" w:rsidP="00284DF9">
      <w:pPr>
        <w:spacing w:after="0"/>
        <w:ind w:firstLine="720"/>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 xml:space="preserve">-жұмсағынан - </w:t>
      </w:r>
      <w:r w:rsidRPr="00B67D7A">
        <w:rPr>
          <w:rFonts w:ascii="Times New Roman" w:hAnsi="Times New Roman" w:cs="Times New Roman"/>
          <w:color w:val="000000"/>
          <w:sz w:val="28"/>
          <w:szCs w:val="28"/>
          <w:lang w:val="kk-KZ"/>
        </w:rPr>
        <w:t xml:space="preserve">(436040*0,73 )  </w:t>
      </w:r>
      <w:r w:rsidRPr="005F66FE">
        <w:rPr>
          <w:rFonts w:ascii="Times New Roman" w:hAnsi="Times New Roman" w:cs="Times New Roman"/>
          <w:color w:val="000000"/>
          <w:sz w:val="28"/>
          <w:szCs w:val="28"/>
          <w:lang w:val="kk-KZ"/>
        </w:rPr>
        <w:t>318309</w:t>
      </w:r>
      <w:r w:rsidRPr="00B67D7A">
        <w:rPr>
          <w:rFonts w:ascii="Times New Roman" w:hAnsi="Times New Roman" w:cs="Times New Roman"/>
          <w:color w:val="000000"/>
          <w:sz w:val="28"/>
          <w:szCs w:val="28"/>
          <w:lang w:val="kk-KZ"/>
        </w:rPr>
        <w:t xml:space="preserve"> кг;</w:t>
      </w:r>
    </w:p>
    <w:p w14:paraId="2CB1512C" w14:textId="77777777" w:rsidR="00284DF9" w:rsidRPr="0055642E" w:rsidRDefault="00284DF9" w:rsidP="00284DF9">
      <w:pPr>
        <w:spacing w:after="0"/>
        <w:ind w:firstLine="720"/>
        <w:jc w:val="both"/>
        <w:rPr>
          <w:rFonts w:ascii="Times New Roman" w:hAnsi="Times New Roman" w:cs="Times New Roman"/>
          <w:sz w:val="28"/>
          <w:szCs w:val="28"/>
          <w:lang w:val="kk-KZ"/>
        </w:rPr>
      </w:pPr>
      <w:r w:rsidRPr="00B67D7A">
        <w:rPr>
          <w:rFonts w:ascii="Times New Roman" w:hAnsi="Times New Roman" w:cs="Times New Roman"/>
          <w:sz w:val="28"/>
          <w:szCs w:val="28"/>
          <w:lang w:val="kk-KZ"/>
        </w:rPr>
        <w:t>-дән</w:t>
      </w:r>
      <w:r>
        <w:rPr>
          <w:rFonts w:ascii="Times New Roman" w:hAnsi="Times New Roman" w:cs="Times New Roman"/>
          <w:sz w:val="28"/>
          <w:szCs w:val="28"/>
          <w:lang w:val="kk-KZ"/>
        </w:rPr>
        <w:t xml:space="preserve">дерінен </w:t>
      </w:r>
      <w:r w:rsidRPr="00B67D7A">
        <w:rPr>
          <w:rFonts w:ascii="Times New Roman" w:hAnsi="Times New Roman" w:cs="Times New Roman"/>
          <w:sz w:val="28"/>
          <w:szCs w:val="28"/>
          <w:lang w:val="kk-KZ"/>
        </w:rPr>
        <w:t xml:space="preserve">- </w:t>
      </w:r>
      <w:r w:rsidRPr="00B67D7A">
        <w:rPr>
          <w:rFonts w:ascii="Times New Roman" w:hAnsi="Times New Roman" w:cs="Times New Roman"/>
          <w:color w:val="000000"/>
          <w:sz w:val="28"/>
          <w:szCs w:val="28"/>
          <w:lang w:val="kk-KZ"/>
        </w:rPr>
        <w:t xml:space="preserve">(436040*0,07)  </w:t>
      </w:r>
      <w:r w:rsidRPr="005F66FE">
        <w:rPr>
          <w:rFonts w:ascii="Times New Roman" w:hAnsi="Times New Roman" w:cs="Times New Roman"/>
          <w:color w:val="000000"/>
          <w:sz w:val="28"/>
          <w:szCs w:val="28"/>
          <w:lang w:val="kk-KZ"/>
        </w:rPr>
        <w:t>30523</w:t>
      </w:r>
      <w:r w:rsidRPr="00B67D7A">
        <w:rPr>
          <w:rFonts w:ascii="Times New Roman" w:hAnsi="Times New Roman" w:cs="Times New Roman"/>
          <w:color w:val="000000"/>
          <w:sz w:val="28"/>
          <w:szCs w:val="28"/>
          <w:lang w:val="kk-KZ"/>
        </w:rPr>
        <w:t xml:space="preserve"> кг.</w:t>
      </w:r>
    </w:p>
    <w:p w14:paraId="2983D096" w14:textId="77777777" w:rsidR="00284DF9" w:rsidRDefault="00284DF9" w:rsidP="00284DF9">
      <w:pPr>
        <w:spacing w:after="0"/>
        <w:rPr>
          <w:rFonts w:ascii="Times New Roman" w:hAnsi="Times New Roman" w:cs="Times New Roman"/>
          <w:sz w:val="28"/>
          <w:szCs w:val="28"/>
          <w:lang w:val="kk-KZ"/>
        </w:rPr>
      </w:pPr>
      <w:r>
        <w:rPr>
          <w:rFonts w:ascii="Times New Roman" w:hAnsi="Times New Roman" w:cs="Times New Roman"/>
          <w:sz w:val="28"/>
          <w:szCs w:val="28"/>
          <w:lang w:val="kk-KZ"/>
        </w:rPr>
        <w:t>Дайын қауын ұн өнімінің көлемін қауынның өнім түрлерінен шығарылған ұнның коэффициентіне көбейті жолымен табамыз:</w:t>
      </w:r>
    </w:p>
    <w:p w14:paraId="40E5C0E4" w14:textId="77777777" w:rsidR="00284DF9" w:rsidRPr="00B67D7A" w:rsidRDefault="00284DF9" w:rsidP="00284DF9">
      <w:pPr>
        <w:pStyle w:val="a9"/>
        <w:spacing w:after="0" w:line="240" w:lineRule="auto"/>
        <w:ind w:left="0"/>
        <w:rPr>
          <w:rFonts w:ascii="Times New Roman" w:hAnsi="Times New Roman" w:cs="Times New Roman"/>
          <w:sz w:val="28"/>
          <w:szCs w:val="28"/>
          <w:lang w:val="kk-KZ"/>
        </w:rPr>
      </w:pPr>
      <w:r w:rsidRPr="00B67D7A">
        <w:rPr>
          <w:rFonts w:ascii="Times New Roman" w:hAnsi="Times New Roman" w:cs="Times New Roman"/>
          <w:color w:val="000000"/>
          <w:sz w:val="28"/>
          <w:szCs w:val="28"/>
          <w:lang w:val="kk-KZ"/>
        </w:rPr>
        <w:t xml:space="preserve">          -</w:t>
      </w:r>
      <w:r w:rsidRPr="00B67D7A">
        <w:rPr>
          <w:rFonts w:ascii="Times New Roman" w:hAnsi="Times New Roman" w:cs="Times New Roman"/>
          <w:sz w:val="28"/>
          <w:szCs w:val="28"/>
          <w:lang w:val="kk-KZ"/>
        </w:rPr>
        <w:t xml:space="preserve">қабығынан ұн өнімі - </w:t>
      </w:r>
      <w:r w:rsidRPr="00B67D7A">
        <w:rPr>
          <w:rFonts w:ascii="Times New Roman" w:hAnsi="Times New Roman" w:cs="Times New Roman"/>
          <w:color w:val="000000"/>
          <w:sz w:val="28"/>
          <w:szCs w:val="28"/>
          <w:lang w:val="kk-KZ"/>
        </w:rPr>
        <w:t>(</w:t>
      </w:r>
      <w:r w:rsidRPr="00B67D7A">
        <w:rPr>
          <w:rFonts w:ascii="Times New Roman" w:hAnsi="Times New Roman" w:cs="Times New Roman"/>
          <w:sz w:val="28"/>
          <w:szCs w:val="28"/>
          <w:lang w:val="kk-KZ"/>
        </w:rPr>
        <w:t>87208</w:t>
      </w:r>
      <w:r w:rsidRPr="00B67D7A">
        <w:rPr>
          <w:rFonts w:ascii="Times New Roman" w:hAnsi="Times New Roman" w:cs="Times New Roman"/>
          <w:color w:val="000000"/>
          <w:sz w:val="28"/>
          <w:szCs w:val="28"/>
          <w:lang w:val="kk-KZ"/>
        </w:rPr>
        <w:t xml:space="preserve">*0,2)  </w:t>
      </w:r>
      <w:r w:rsidRPr="00B67D7A">
        <w:rPr>
          <w:rFonts w:ascii="Times New Roman" w:hAnsi="Times New Roman" w:cs="Times New Roman"/>
          <w:sz w:val="28"/>
          <w:szCs w:val="28"/>
          <w:lang w:val="kk-KZ"/>
        </w:rPr>
        <w:t>11337 кг.;</w:t>
      </w:r>
    </w:p>
    <w:p w14:paraId="4925BFB9" w14:textId="77777777" w:rsidR="00284DF9" w:rsidRPr="00B67D7A" w:rsidRDefault="00284DF9" w:rsidP="00284DF9">
      <w:pPr>
        <w:spacing w:after="0" w:line="240" w:lineRule="auto"/>
        <w:rPr>
          <w:rFonts w:ascii="Times New Roman" w:hAnsi="Times New Roman" w:cs="Times New Roman"/>
          <w:sz w:val="28"/>
          <w:szCs w:val="28"/>
          <w:lang w:val="kk-KZ"/>
        </w:rPr>
      </w:pPr>
      <w:r w:rsidRPr="00B67D7A">
        <w:rPr>
          <w:rFonts w:ascii="Times New Roman" w:hAnsi="Times New Roman" w:cs="Times New Roman"/>
          <w:sz w:val="28"/>
          <w:szCs w:val="28"/>
          <w:lang w:val="kk-KZ"/>
        </w:rPr>
        <w:t xml:space="preserve">         -жұмсағынан ұн өнімі -</w:t>
      </w:r>
      <w:r w:rsidRPr="00B67D7A">
        <w:rPr>
          <w:rFonts w:ascii="Times New Roman" w:hAnsi="Times New Roman" w:cs="Times New Roman"/>
          <w:color w:val="000000"/>
          <w:sz w:val="28"/>
          <w:szCs w:val="28"/>
          <w:lang w:val="kk-KZ"/>
        </w:rPr>
        <w:t xml:space="preserve">( </w:t>
      </w:r>
      <w:r w:rsidRPr="005F66FE">
        <w:rPr>
          <w:rFonts w:ascii="Times New Roman" w:hAnsi="Times New Roman" w:cs="Times New Roman"/>
          <w:color w:val="000000"/>
          <w:sz w:val="28"/>
          <w:szCs w:val="28"/>
          <w:lang w:val="kk-KZ"/>
        </w:rPr>
        <w:t>318309</w:t>
      </w:r>
      <w:r w:rsidRPr="00B67D7A">
        <w:rPr>
          <w:rFonts w:ascii="Times New Roman" w:hAnsi="Times New Roman" w:cs="Times New Roman"/>
          <w:color w:val="000000"/>
          <w:sz w:val="28"/>
          <w:szCs w:val="28"/>
          <w:lang w:val="kk-KZ"/>
        </w:rPr>
        <w:t xml:space="preserve"> *0,73 )  35014 кг;</w:t>
      </w:r>
    </w:p>
    <w:p w14:paraId="4838EE54" w14:textId="77777777" w:rsidR="00284DF9" w:rsidRDefault="00284DF9" w:rsidP="00284DF9">
      <w:pPr>
        <w:tabs>
          <w:tab w:val="left" w:pos="588"/>
          <w:tab w:val="left" w:pos="864"/>
        </w:tabs>
        <w:spacing w:after="0" w:line="240" w:lineRule="auto"/>
        <w:rPr>
          <w:rFonts w:ascii="Times New Roman" w:hAnsi="Times New Roman" w:cs="Times New Roman"/>
          <w:color w:val="000000"/>
          <w:sz w:val="28"/>
          <w:szCs w:val="28"/>
          <w:lang w:val="kk-KZ"/>
        </w:rPr>
      </w:pPr>
      <w:r w:rsidRPr="00B67D7A">
        <w:rPr>
          <w:rFonts w:ascii="Times New Roman" w:hAnsi="Times New Roman" w:cs="Times New Roman"/>
          <w:sz w:val="28"/>
          <w:szCs w:val="28"/>
          <w:lang w:val="kk-KZ"/>
        </w:rPr>
        <w:tab/>
        <w:t>-дән</w:t>
      </w:r>
      <w:r>
        <w:rPr>
          <w:rFonts w:ascii="Times New Roman" w:hAnsi="Times New Roman" w:cs="Times New Roman"/>
          <w:sz w:val="28"/>
          <w:szCs w:val="28"/>
          <w:lang w:val="kk-KZ"/>
        </w:rPr>
        <w:t>дерінен</w:t>
      </w:r>
      <w:r w:rsidRPr="00B67D7A">
        <w:rPr>
          <w:rFonts w:ascii="Times New Roman" w:hAnsi="Times New Roman" w:cs="Times New Roman"/>
          <w:sz w:val="28"/>
          <w:szCs w:val="28"/>
          <w:lang w:val="kk-KZ"/>
        </w:rPr>
        <w:t xml:space="preserve">  ұн өнімі - </w:t>
      </w:r>
      <w:r w:rsidRPr="00B67D7A">
        <w:rPr>
          <w:rFonts w:ascii="Times New Roman" w:hAnsi="Times New Roman" w:cs="Times New Roman"/>
          <w:color w:val="000000"/>
          <w:sz w:val="28"/>
          <w:szCs w:val="28"/>
          <w:lang w:val="kk-KZ"/>
        </w:rPr>
        <w:t>(</w:t>
      </w:r>
      <w:r w:rsidRPr="005F66FE">
        <w:rPr>
          <w:rFonts w:ascii="Times New Roman" w:hAnsi="Times New Roman" w:cs="Times New Roman"/>
          <w:color w:val="000000"/>
          <w:sz w:val="28"/>
          <w:szCs w:val="28"/>
          <w:lang w:val="kk-KZ"/>
        </w:rPr>
        <w:t>30523</w:t>
      </w:r>
      <w:r w:rsidRPr="00B67D7A">
        <w:rPr>
          <w:rFonts w:ascii="Times New Roman" w:hAnsi="Times New Roman" w:cs="Times New Roman"/>
          <w:color w:val="000000"/>
          <w:sz w:val="28"/>
          <w:szCs w:val="28"/>
          <w:lang w:val="kk-KZ"/>
        </w:rPr>
        <w:t xml:space="preserve"> *0,07)  5494 кг.</w:t>
      </w:r>
    </w:p>
    <w:p w14:paraId="4B1BE95A" w14:textId="77777777" w:rsidR="00284DF9" w:rsidRDefault="00284DF9" w:rsidP="00284DF9">
      <w:pPr>
        <w:tabs>
          <w:tab w:val="left" w:pos="588"/>
          <w:tab w:val="left" w:pos="864"/>
        </w:tabs>
        <w:spacing w:after="0" w:line="240" w:lineRule="auto"/>
        <w:rPr>
          <w:rFonts w:ascii="Times New Roman" w:hAnsi="Times New Roman" w:cs="Times New Roman"/>
          <w:color w:val="000000"/>
          <w:sz w:val="28"/>
          <w:szCs w:val="28"/>
          <w:lang w:val="kk-KZ"/>
        </w:rPr>
      </w:pPr>
    </w:p>
    <w:p w14:paraId="08D3FD90" w14:textId="77777777" w:rsidR="00284DF9" w:rsidRDefault="00284DF9" w:rsidP="00284DF9">
      <w:pPr>
        <w:tabs>
          <w:tab w:val="left" w:pos="588"/>
          <w:tab w:val="left" w:pos="864"/>
        </w:tabs>
        <w:spacing w:after="0" w:line="240" w:lineRule="auto"/>
        <w:rPr>
          <w:rFonts w:ascii="Times New Roman" w:hAnsi="Times New Roman" w:cs="Times New Roman"/>
          <w:color w:val="000000"/>
          <w:sz w:val="28"/>
          <w:szCs w:val="28"/>
          <w:lang w:val="kk-KZ"/>
        </w:rPr>
      </w:pPr>
    </w:p>
    <w:p w14:paraId="47B324F3" w14:textId="77777777" w:rsidR="00284DF9" w:rsidRDefault="00284DF9" w:rsidP="00284DF9">
      <w:pPr>
        <w:tabs>
          <w:tab w:val="left" w:pos="588"/>
          <w:tab w:val="left" w:pos="864"/>
        </w:tabs>
        <w:spacing w:after="0" w:line="240" w:lineRule="auto"/>
        <w:rPr>
          <w:rFonts w:ascii="Times New Roman" w:hAnsi="Times New Roman" w:cs="Times New Roman"/>
          <w:color w:val="000000"/>
          <w:sz w:val="28"/>
          <w:szCs w:val="28"/>
          <w:lang w:val="kk-KZ"/>
        </w:rPr>
      </w:pPr>
    </w:p>
    <w:p w14:paraId="3E9D5B7D" w14:textId="0A07F1EF" w:rsidR="00284DF9" w:rsidRDefault="00284DF9" w:rsidP="0063485D">
      <w:pPr>
        <w:tabs>
          <w:tab w:val="left" w:pos="588"/>
          <w:tab w:val="left" w:pos="864"/>
        </w:tabs>
        <w:spacing w:after="0" w:line="240" w:lineRule="auto"/>
        <w:jc w:val="both"/>
        <w:rPr>
          <w:rFonts w:ascii="Times New Roman" w:hAnsi="Times New Roman" w:cs="Times New Roman"/>
          <w:color w:val="000000"/>
          <w:sz w:val="28"/>
          <w:szCs w:val="28"/>
          <w:lang w:val="kk-KZ"/>
        </w:rPr>
      </w:pPr>
      <w:r w:rsidRPr="0055642E">
        <w:rPr>
          <w:rFonts w:ascii="Times New Roman" w:hAnsi="Times New Roman" w:cs="Times New Roman"/>
          <w:color w:val="000000"/>
          <w:sz w:val="28"/>
          <w:szCs w:val="28"/>
          <w:lang w:val="kk-KZ"/>
        </w:rPr>
        <w:lastRenderedPageBreak/>
        <w:t xml:space="preserve">Кесте 23 – </w:t>
      </w:r>
      <w:r>
        <w:rPr>
          <w:rFonts w:ascii="Times New Roman" w:hAnsi="Times New Roman" w:cs="Times New Roman"/>
          <w:color w:val="000000"/>
          <w:sz w:val="28"/>
          <w:szCs w:val="28"/>
          <w:lang w:val="kk-KZ"/>
        </w:rPr>
        <w:t>«Торпедо» с</w:t>
      </w:r>
      <w:r w:rsidR="0063485D">
        <w:rPr>
          <w:rFonts w:ascii="Times New Roman" w:hAnsi="Times New Roman" w:cs="Times New Roman"/>
          <w:color w:val="000000"/>
          <w:sz w:val="28"/>
          <w:szCs w:val="28"/>
          <w:lang w:val="kk-KZ"/>
        </w:rPr>
        <w:t>ұрыпы</w:t>
      </w:r>
      <w:r>
        <w:rPr>
          <w:rFonts w:ascii="Times New Roman" w:hAnsi="Times New Roman" w:cs="Times New Roman"/>
          <w:color w:val="000000"/>
          <w:sz w:val="28"/>
          <w:szCs w:val="28"/>
          <w:lang w:val="kk-KZ"/>
        </w:rPr>
        <w:t xml:space="preserve"> қауынынан ұн өнімін шығаратын негізгі қордың бағасы және ескірген қор мен күрделі жөндеуге кететін шығынның есебі</w:t>
      </w:r>
    </w:p>
    <w:p w14:paraId="35CBA2C0" w14:textId="77777777" w:rsidR="00284DF9" w:rsidRDefault="00284DF9" w:rsidP="00284DF9">
      <w:pPr>
        <w:tabs>
          <w:tab w:val="left" w:pos="588"/>
          <w:tab w:val="left" w:pos="864"/>
        </w:tabs>
        <w:spacing w:after="0" w:line="240" w:lineRule="auto"/>
        <w:rPr>
          <w:rFonts w:ascii="Times New Roman" w:hAnsi="Times New Roman" w:cs="Times New Roman"/>
          <w:color w:val="000000"/>
          <w:sz w:val="28"/>
          <w:szCs w:val="28"/>
          <w:lang w:val="kk-KZ"/>
        </w:rPr>
      </w:pPr>
    </w:p>
    <w:tbl>
      <w:tblPr>
        <w:tblW w:w="9350" w:type="dxa"/>
        <w:tblInd w:w="-5" w:type="dxa"/>
        <w:tblLook w:val="04A0" w:firstRow="1" w:lastRow="0" w:firstColumn="1" w:lastColumn="0" w:noHBand="0" w:noVBand="1"/>
      </w:tblPr>
      <w:tblGrid>
        <w:gridCol w:w="2547"/>
        <w:gridCol w:w="1103"/>
        <w:gridCol w:w="830"/>
        <w:gridCol w:w="1235"/>
        <w:gridCol w:w="951"/>
        <w:gridCol w:w="1235"/>
        <w:gridCol w:w="1481"/>
      </w:tblGrid>
      <w:tr w:rsidR="00284DF9" w:rsidRPr="0055642E" w14:paraId="08B3FC98" w14:textId="77777777" w:rsidTr="00727EC2">
        <w:trPr>
          <w:trHeight w:val="300"/>
        </w:trPr>
        <w:tc>
          <w:tcPr>
            <w:tcW w:w="2547" w:type="dxa"/>
            <w:vMerge w:val="restart"/>
            <w:tcBorders>
              <w:top w:val="single" w:sz="4" w:space="0" w:color="auto"/>
              <w:left w:val="single" w:sz="4" w:space="0" w:color="auto"/>
              <w:right w:val="single" w:sz="4" w:space="0" w:color="auto"/>
            </w:tcBorders>
            <w:shd w:val="clear" w:color="auto" w:fill="auto"/>
            <w:noWrap/>
            <w:vAlign w:val="bottom"/>
            <w:hideMark/>
          </w:tcPr>
          <w:p w14:paraId="602F7F82"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 Атауы</w:t>
            </w:r>
          </w:p>
        </w:tc>
        <w:tc>
          <w:tcPr>
            <w:tcW w:w="1103" w:type="dxa"/>
            <w:vMerge w:val="restart"/>
            <w:tcBorders>
              <w:top w:val="single" w:sz="4" w:space="0" w:color="auto"/>
              <w:left w:val="nil"/>
              <w:right w:val="single" w:sz="4" w:space="0" w:color="auto"/>
            </w:tcBorders>
            <w:shd w:val="clear" w:color="auto" w:fill="auto"/>
            <w:noWrap/>
            <w:vAlign w:val="bottom"/>
            <w:hideMark/>
          </w:tcPr>
          <w:p w14:paraId="193B7D50"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мың теңге</w:t>
            </w:r>
          </w:p>
        </w:tc>
        <w:tc>
          <w:tcPr>
            <w:tcW w:w="2055" w:type="dxa"/>
            <w:gridSpan w:val="2"/>
            <w:tcBorders>
              <w:top w:val="single" w:sz="4" w:space="0" w:color="auto"/>
              <w:left w:val="nil"/>
              <w:bottom w:val="single" w:sz="4" w:space="0" w:color="auto"/>
              <w:right w:val="single" w:sz="4" w:space="0" w:color="auto"/>
            </w:tcBorders>
            <w:shd w:val="clear" w:color="auto" w:fill="auto"/>
            <w:noWrap/>
            <w:vAlign w:val="bottom"/>
            <w:hideMark/>
          </w:tcPr>
          <w:p w14:paraId="1A432CCC"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 </w:t>
            </w:r>
            <w:r w:rsidRPr="0055642E">
              <w:rPr>
                <w:rFonts w:ascii="Times New Roman" w:hAnsi="Times New Roman" w:cs="Times New Roman"/>
                <w:sz w:val="24"/>
                <w:szCs w:val="24"/>
                <w:lang w:val="kk-KZ"/>
              </w:rPr>
              <w:t xml:space="preserve">Ескірген қор  </w:t>
            </w:r>
          </w:p>
          <w:p w14:paraId="1E1A5392"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 </w:t>
            </w:r>
          </w:p>
        </w:tc>
        <w:tc>
          <w:tcPr>
            <w:tcW w:w="21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7304CA1F"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 </w:t>
            </w:r>
            <w:r w:rsidRPr="0055642E">
              <w:rPr>
                <w:rFonts w:ascii="Times New Roman" w:hAnsi="Times New Roman" w:cs="Times New Roman"/>
                <w:sz w:val="24"/>
                <w:szCs w:val="24"/>
                <w:lang w:val="kk-KZ"/>
              </w:rPr>
              <w:t>Күрделі  жөндеу</w:t>
            </w:r>
          </w:p>
          <w:p w14:paraId="19CB0F69"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 </w:t>
            </w:r>
          </w:p>
        </w:tc>
        <w:tc>
          <w:tcPr>
            <w:tcW w:w="1469" w:type="dxa"/>
            <w:vMerge w:val="restart"/>
            <w:tcBorders>
              <w:top w:val="single" w:sz="4" w:space="0" w:color="auto"/>
              <w:left w:val="nil"/>
              <w:right w:val="single" w:sz="4" w:space="0" w:color="auto"/>
            </w:tcBorders>
            <w:shd w:val="clear" w:color="auto" w:fill="auto"/>
            <w:noWrap/>
            <w:vAlign w:val="bottom"/>
            <w:hideMark/>
          </w:tcPr>
          <w:p w14:paraId="1E1AE445"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 Ескірген қор  мен күрделі  жөндеу,мың  тг</w:t>
            </w:r>
          </w:p>
        </w:tc>
      </w:tr>
      <w:tr w:rsidR="00284DF9" w:rsidRPr="0055642E" w14:paraId="22D20850" w14:textId="77777777" w:rsidTr="00727EC2">
        <w:trPr>
          <w:trHeight w:val="228"/>
        </w:trPr>
        <w:tc>
          <w:tcPr>
            <w:tcW w:w="2547" w:type="dxa"/>
            <w:vMerge/>
            <w:tcBorders>
              <w:left w:val="single" w:sz="4" w:space="0" w:color="auto"/>
              <w:bottom w:val="nil"/>
              <w:right w:val="single" w:sz="4" w:space="0" w:color="auto"/>
            </w:tcBorders>
            <w:shd w:val="clear" w:color="auto" w:fill="auto"/>
            <w:noWrap/>
            <w:vAlign w:val="bottom"/>
          </w:tcPr>
          <w:p w14:paraId="7BEDF84E" w14:textId="77777777" w:rsidR="00284DF9" w:rsidRPr="0055642E" w:rsidRDefault="00284DF9" w:rsidP="00727EC2">
            <w:pPr>
              <w:spacing w:after="0" w:line="240" w:lineRule="auto"/>
              <w:rPr>
                <w:rFonts w:ascii="Times New Roman" w:hAnsi="Times New Roman" w:cs="Times New Roman"/>
                <w:color w:val="000000"/>
                <w:sz w:val="24"/>
                <w:szCs w:val="24"/>
                <w:lang w:val="kk-KZ"/>
              </w:rPr>
            </w:pPr>
          </w:p>
        </w:tc>
        <w:tc>
          <w:tcPr>
            <w:tcW w:w="1103" w:type="dxa"/>
            <w:vMerge/>
            <w:tcBorders>
              <w:left w:val="nil"/>
              <w:bottom w:val="nil"/>
              <w:right w:val="single" w:sz="4" w:space="0" w:color="auto"/>
            </w:tcBorders>
            <w:shd w:val="clear" w:color="auto" w:fill="auto"/>
            <w:noWrap/>
            <w:vAlign w:val="bottom"/>
          </w:tcPr>
          <w:p w14:paraId="735BC52A" w14:textId="77777777" w:rsidR="00284DF9" w:rsidRPr="0055642E" w:rsidRDefault="00284DF9" w:rsidP="00727EC2">
            <w:pPr>
              <w:spacing w:after="0" w:line="240" w:lineRule="auto"/>
              <w:rPr>
                <w:rFonts w:ascii="Times New Roman" w:hAnsi="Times New Roman" w:cs="Times New Roman"/>
                <w:color w:val="000000"/>
                <w:sz w:val="24"/>
                <w:szCs w:val="24"/>
                <w:lang w:val="kk-KZ"/>
              </w:rPr>
            </w:pPr>
          </w:p>
        </w:tc>
        <w:tc>
          <w:tcPr>
            <w:tcW w:w="830" w:type="dxa"/>
            <w:tcBorders>
              <w:top w:val="single" w:sz="4" w:space="0" w:color="auto"/>
              <w:left w:val="nil"/>
              <w:bottom w:val="nil"/>
              <w:right w:val="single" w:sz="4" w:space="0" w:color="auto"/>
            </w:tcBorders>
            <w:shd w:val="clear" w:color="auto" w:fill="auto"/>
            <w:noWrap/>
            <w:vAlign w:val="bottom"/>
          </w:tcPr>
          <w:p w14:paraId="22A7CDC7"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bCs/>
                <w:sz w:val="24"/>
                <w:szCs w:val="24"/>
                <w:lang w:val="kk-KZ"/>
              </w:rPr>
              <w:t>%</w:t>
            </w:r>
          </w:p>
        </w:tc>
        <w:tc>
          <w:tcPr>
            <w:tcW w:w="1225" w:type="dxa"/>
            <w:tcBorders>
              <w:top w:val="single" w:sz="4" w:space="0" w:color="auto"/>
              <w:left w:val="nil"/>
              <w:bottom w:val="nil"/>
              <w:right w:val="single" w:sz="4" w:space="0" w:color="auto"/>
            </w:tcBorders>
            <w:shd w:val="clear" w:color="auto" w:fill="auto"/>
            <w:noWrap/>
            <w:vAlign w:val="bottom"/>
          </w:tcPr>
          <w:p w14:paraId="1A8E05F7" w14:textId="3B9EE6F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С</w:t>
            </w:r>
            <w:r w:rsidR="0063485D">
              <w:rPr>
                <w:rFonts w:ascii="Times New Roman" w:hAnsi="Times New Roman" w:cs="Times New Roman"/>
                <w:color w:val="000000"/>
                <w:sz w:val="24"/>
                <w:szCs w:val="24"/>
                <w:lang w:val="kk-KZ"/>
              </w:rPr>
              <w:t>о</w:t>
            </w:r>
            <w:r w:rsidRPr="0055642E">
              <w:rPr>
                <w:rFonts w:ascii="Times New Roman" w:hAnsi="Times New Roman" w:cs="Times New Roman"/>
                <w:color w:val="000000"/>
                <w:sz w:val="24"/>
                <w:szCs w:val="24"/>
                <w:lang w:val="kk-KZ"/>
              </w:rPr>
              <w:t>ммасы,</w:t>
            </w:r>
          </w:p>
          <w:p w14:paraId="558790D2"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мың тг</w:t>
            </w:r>
          </w:p>
        </w:tc>
        <w:tc>
          <w:tcPr>
            <w:tcW w:w="951" w:type="dxa"/>
            <w:tcBorders>
              <w:top w:val="single" w:sz="4" w:space="0" w:color="auto"/>
              <w:left w:val="nil"/>
              <w:bottom w:val="nil"/>
              <w:right w:val="single" w:sz="4" w:space="0" w:color="auto"/>
            </w:tcBorders>
            <w:shd w:val="clear" w:color="auto" w:fill="auto"/>
            <w:noWrap/>
            <w:vAlign w:val="bottom"/>
          </w:tcPr>
          <w:p w14:paraId="4CCBBC0E"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bCs/>
                <w:sz w:val="24"/>
                <w:szCs w:val="24"/>
                <w:lang w:val="kk-KZ"/>
              </w:rPr>
              <w:t>%</w:t>
            </w:r>
          </w:p>
        </w:tc>
        <w:tc>
          <w:tcPr>
            <w:tcW w:w="1225" w:type="dxa"/>
            <w:tcBorders>
              <w:top w:val="single" w:sz="4" w:space="0" w:color="auto"/>
              <w:left w:val="nil"/>
              <w:bottom w:val="nil"/>
              <w:right w:val="single" w:sz="4" w:space="0" w:color="auto"/>
            </w:tcBorders>
            <w:shd w:val="clear" w:color="auto" w:fill="auto"/>
            <w:noWrap/>
            <w:vAlign w:val="bottom"/>
          </w:tcPr>
          <w:p w14:paraId="3EFA30EA" w14:textId="1A48AC9D"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С</w:t>
            </w:r>
            <w:r w:rsidR="0063485D">
              <w:rPr>
                <w:rFonts w:ascii="Times New Roman" w:hAnsi="Times New Roman" w:cs="Times New Roman"/>
                <w:color w:val="000000"/>
                <w:sz w:val="24"/>
                <w:szCs w:val="24"/>
                <w:lang w:val="kk-KZ"/>
              </w:rPr>
              <w:t>о</w:t>
            </w:r>
            <w:r w:rsidRPr="0055642E">
              <w:rPr>
                <w:rFonts w:ascii="Times New Roman" w:hAnsi="Times New Roman" w:cs="Times New Roman"/>
                <w:color w:val="000000"/>
                <w:sz w:val="24"/>
                <w:szCs w:val="24"/>
                <w:lang w:val="kk-KZ"/>
              </w:rPr>
              <w:t>ммасы,</w:t>
            </w:r>
          </w:p>
          <w:p w14:paraId="1F3353F5"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мың тг</w:t>
            </w:r>
          </w:p>
        </w:tc>
        <w:tc>
          <w:tcPr>
            <w:tcW w:w="1469" w:type="dxa"/>
            <w:vMerge/>
            <w:tcBorders>
              <w:left w:val="nil"/>
              <w:bottom w:val="single" w:sz="4" w:space="0" w:color="auto"/>
              <w:right w:val="single" w:sz="4" w:space="0" w:color="auto"/>
            </w:tcBorders>
            <w:shd w:val="clear" w:color="auto" w:fill="auto"/>
            <w:noWrap/>
            <w:vAlign w:val="bottom"/>
          </w:tcPr>
          <w:p w14:paraId="0F289468" w14:textId="77777777" w:rsidR="00284DF9" w:rsidRPr="0055642E" w:rsidRDefault="00284DF9" w:rsidP="00727EC2">
            <w:pPr>
              <w:spacing w:after="0" w:line="240" w:lineRule="auto"/>
              <w:rPr>
                <w:rFonts w:ascii="Times New Roman" w:hAnsi="Times New Roman" w:cs="Times New Roman"/>
                <w:color w:val="000000"/>
                <w:sz w:val="24"/>
                <w:szCs w:val="24"/>
                <w:lang w:val="kk-KZ"/>
              </w:rPr>
            </w:pPr>
          </w:p>
        </w:tc>
      </w:tr>
      <w:tr w:rsidR="00284DF9" w:rsidRPr="0055642E" w14:paraId="2255BE36" w14:textId="77777777" w:rsidTr="00727EC2">
        <w:trPr>
          <w:trHeight w:val="312"/>
        </w:trPr>
        <w:tc>
          <w:tcPr>
            <w:tcW w:w="25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5B72E" w14:textId="77777777" w:rsidR="00284DF9" w:rsidRPr="0055642E" w:rsidRDefault="00284DF9" w:rsidP="00727EC2">
            <w:pPr>
              <w:spacing w:after="0" w:line="240" w:lineRule="auto"/>
              <w:rPr>
                <w:rFonts w:ascii="Times New Roman" w:hAnsi="Times New Roman" w:cs="Times New Roman"/>
                <w:sz w:val="24"/>
                <w:szCs w:val="24"/>
                <w:lang w:val="kk-KZ"/>
              </w:rPr>
            </w:pPr>
            <w:r w:rsidRPr="0055642E">
              <w:rPr>
                <w:rFonts w:ascii="Times New Roman" w:hAnsi="Times New Roman" w:cs="Times New Roman"/>
                <w:sz w:val="24"/>
                <w:szCs w:val="24"/>
                <w:lang w:val="kk-KZ"/>
              </w:rPr>
              <w:t>Көкөніс жууға арналған машина</w:t>
            </w:r>
          </w:p>
        </w:tc>
        <w:tc>
          <w:tcPr>
            <w:tcW w:w="1103" w:type="dxa"/>
            <w:tcBorders>
              <w:top w:val="single" w:sz="4" w:space="0" w:color="auto"/>
              <w:left w:val="nil"/>
              <w:bottom w:val="single" w:sz="4" w:space="0" w:color="auto"/>
              <w:right w:val="single" w:sz="4" w:space="0" w:color="auto"/>
            </w:tcBorders>
            <w:shd w:val="clear" w:color="auto" w:fill="auto"/>
            <w:noWrap/>
            <w:vAlign w:val="bottom"/>
            <w:hideMark/>
          </w:tcPr>
          <w:p w14:paraId="00A162EA"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1500</w:t>
            </w:r>
          </w:p>
        </w:tc>
        <w:tc>
          <w:tcPr>
            <w:tcW w:w="830" w:type="dxa"/>
            <w:tcBorders>
              <w:top w:val="single" w:sz="4" w:space="0" w:color="auto"/>
              <w:left w:val="nil"/>
              <w:bottom w:val="single" w:sz="4" w:space="0" w:color="auto"/>
              <w:right w:val="single" w:sz="4" w:space="0" w:color="auto"/>
            </w:tcBorders>
            <w:shd w:val="clear" w:color="auto" w:fill="auto"/>
            <w:noWrap/>
            <w:vAlign w:val="bottom"/>
            <w:hideMark/>
          </w:tcPr>
          <w:p w14:paraId="4A5C6095"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7.5</w:t>
            </w:r>
          </w:p>
        </w:tc>
        <w:tc>
          <w:tcPr>
            <w:tcW w:w="1225" w:type="dxa"/>
            <w:tcBorders>
              <w:top w:val="single" w:sz="4" w:space="0" w:color="auto"/>
              <w:left w:val="nil"/>
              <w:bottom w:val="single" w:sz="4" w:space="0" w:color="auto"/>
              <w:right w:val="single" w:sz="4" w:space="0" w:color="auto"/>
            </w:tcBorders>
            <w:shd w:val="clear" w:color="auto" w:fill="auto"/>
            <w:noWrap/>
            <w:vAlign w:val="bottom"/>
            <w:hideMark/>
          </w:tcPr>
          <w:p w14:paraId="54F20919"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112.5</w:t>
            </w:r>
          </w:p>
        </w:tc>
        <w:tc>
          <w:tcPr>
            <w:tcW w:w="951" w:type="dxa"/>
            <w:tcBorders>
              <w:top w:val="single" w:sz="4" w:space="0" w:color="auto"/>
              <w:left w:val="nil"/>
              <w:bottom w:val="single" w:sz="4" w:space="0" w:color="auto"/>
              <w:right w:val="single" w:sz="4" w:space="0" w:color="auto"/>
            </w:tcBorders>
            <w:shd w:val="clear" w:color="auto" w:fill="auto"/>
            <w:noWrap/>
            <w:vAlign w:val="bottom"/>
            <w:hideMark/>
          </w:tcPr>
          <w:p w14:paraId="6453E8A2"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w:t>
            </w:r>
          </w:p>
        </w:tc>
        <w:tc>
          <w:tcPr>
            <w:tcW w:w="1225" w:type="dxa"/>
            <w:tcBorders>
              <w:top w:val="single" w:sz="4" w:space="0" w:color="auto"/>
              <w:left w:val="nil"/>
              <w:bottom w:val="single" w:sz="4" w:space="0" w:color="auto"/>
              <w:right w:val="single" w:sz="4" w:space="0" w:color="auto"/>
            </w:tcBorders>
            <w:shd w:val="clear" w:color="auto" w:fill="auto"/>
            <w:noWrap/>
            <w:vAlign w:val="bottom"/>
            <w:hideMark/>
          </w:tcPr>
          <w:p w14:paraId="021085EB"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37.5</w:t>
            </w:r>
          </w:p>
        </w:tc>
        <w:tc>
          <w:tcPr>
            <w:tcW w:w="1469" w:type="dxa"/>
            <w:tcBorders>
              <w:top w:val="nil"/>
              <w:left w:val="nil"/>
              <w:bottom w:val="single" w:sz="4" w:space="0" w:color="auto"/>
              <w:right w:val="single" w:sz="4" w:space="0" w:color="auto"/>
            </w:tcBorders>
            <w:shd w:val="clear" w:color="auto" w:fill="auto"/>
            <w:noWrap/>
            <w:vAlign w:val="bottom"/>
            <w:hideMark/>
          </w:tcPr>
          <w:p w14:paraId="4EEE2D89"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150</w:t>
            </w:r>
          </w:p>
        </w:tc>
      </w:tr>
      <w:tr w:rsidR="00284DF9" w:rsidRPr="0055642E" w14:paraId="3B74D6A1" w14:textId="77777777" w:rsidTr="00727EC2">
        <w:trPr>
          <w:trHeight w:val="312"/>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E6ED523" w14:textId="77777777" w:rsidR="00284DF9" w:rsidRPr="0055642E" w:rsidRDefault="00284DF9" w:rsidP="00727EC2">
            <w:pPr>
              <w:spacing w:after="0" w:line="240" w:lineRule="auto"/>
              <w:rPr>
                <w:rFonts w:ascii="Times New Roman" w:hAnsi="Times New Roman" w:cs="Times New Roman"/>
                <w:sz w:val="24"/>
                <w:szCs w:val="24"/>
                <w:lang w:val="kk-KZ"/>
              </w:rPr>
            </w:pPr>
            <w:r w:rsidRPr="0055642E">
              <w:rPr>
                <w:rFonts w:ascii="Times New Roman" w:hAnsi="Times New Roman" w:cs="Times New Roman"/>
                <w:sz w:val="24"/>
                <w:szCs w:val="24"/>
                <w:lang w:val="kk-KZ"/>
              </w:rPr>
              <w:t>Құрылғы қауынның қабығын тазартуға арналған машина</w:t>
            </w:r>
          </w:p>
        </w:tc>
        <w:tc>
          <w:tcPr>
            <w:tcW w:w="1103" w:type="dxa"/>
            <w:tcBorders>
              <w:top w:val="nil"/>
              <w:left w:val="nil"/>
              <w:bottom w:val="single" w:sz="4" w:space="0" w:color="auto"/>
              <w:right w:val="single" w:sz="4" w:space="0" w:color="auto"/>
            </w:tcBorders>
            <w:shd w:val="clear" w:color="auto" w:fill="auto"/>
            <w:noWrap/>
            <w:vAlign w:val="bottom"/>
            <w:hideMark/>
          </w:tcPr>
          <w:p w14:paraId="0CF39069"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1800</w:t>
            </w:r>
          </w:p>
        </w:tc>
        <w:tc>
          <w:tcPr>
            <w:tcW w:w="830" w:type="dxa"/>
            <w:tcBorders>
              <w:top w:val="nil"/>
              <w:left w:val="nil"/>
              <w:bottom w:val="single" w:sz="4" w:space="0" w:color="auto"/>
              <w:right w:val="single" w:sz="4" w:space="0" w:color="auto"/>
            </w:tcBorders>
            <w:shd w:val="clear" w:color="auto" w:fill="auto"/>
            <w:noWrap/>
            <w:vAlign w:val="bottom"/>
            <w:hideMark/>
          </w:tcPr>
          <w:p w14:paraId="76F7C6CF"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7.5</w:t>
            </w:r>
          </w:p>
        </w:tc>
        <w:tc>
          <w:tcPr>
            <w:tcW w:w="1225" w:type="dxa"/>
            <w:tcBorders>
              <w:top w:val="nil"/>
              <w:left w:val="nil"/>
              <w:bottom w:val="single" w:sz="4" w:space="0" w:color="auto"/>
              <w:right w:val="single" w:sz="4" w:space="0" w:color="auto"/>
            </w:tcBorders>
            <w:shd w:val="clear" w:color="auto" w:fill="auto"/>
            <w:noWrap/>
            <w:vAlign w:val="bottom"/>
            <w:hideMark/>
          </w:tcPr>
          <w:p w14:paraId="1A92FC05"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135</w:t>
            </w:r>
          </w:p>
        </w:tc>
        <w:tc>
          <w:tcPr>
            <w:tcW w:w="951" w:type="dxa"/>
            <w:tcBorders>
              <w:top w:val="nil"/>
              <w:left w:val="nil"/>
              <w:bottom w:val="single" w:sz="4" w:space="0" w:color="auto"/>
              <w:right w:val="single" w:sz="4" w:space="0" w:color="auto"/>
            </w:tcBorders>
            <w:shd w:val="clear" w:color="auto" w:fill="auto"/>
            <w:noWrap/>
            <w:vAlign w:val="bottom"/>
            <w:hideMark/>
          </w:tcPr>
          <w:p w14:paraId="13DB195F"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w:t>
            </w:r>
          </w:p>
        </w:tc>
        <w:tc>
          <w:tcPr>
            <w:tcW w:w="1225" w:type="dxa"/>
            <w:tcBorders>
              <w:top w:val="nil"/>
              <w:left w:val="nil"/>
              <w:bottom w:val="single" w:sz="4" w:space="0" w:color="auto"/>
              <w:right w:val="single" w:sz="4" w:space="0" w:color="auto"/>
            </w:tcBorders>
            <w:shd w:val="clear" w:color="auto" w:fill="auto"/>
            <w:noWrap/>
            <w:vAlign w:val="bottom"/>
            <w:hideMark/>
          </w:tcPr>
          <w:p w14:paraId="576904E9"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45</w:t>
            </w:r>
          </w:p>
        </w:tc>
        <w:tc>
          <w:tcPr>
            <w:tcW w:w="1469" w:type="dxa"/>
            <w:tcBorders>
              <w:top w:val="nil"/>
              <w:left w:val="nil"/>
              <w:bottom w:val="single" w:sz="4" w:space="0" w:color="auto"/>
              <w:right w:val="single" w:sz="4" w:space="0" w:color="auto"/>
            </w:tcBorders>
            <w:shd w:val="clear" w:color="auto" w:fill="auto"/>
            <w:noWrap/>
            <w:vAlign w:val="bottom"/>
            <w:hideMark/>
          </w:tcPr>
          <w:p w14:paraId="72EE4FB5"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180</w:t>
            </w:r>
          </w:p>
        </w:tc>
      </w:tr>
      <w:tr w:rsidR="00284DF9" w:rsidRPr="0055642E" w14:paraId="1077249A" w14:textId="77777777" w:rsidTr="00727EC2">
        <w:trPr>
          <w:trHeight w:val="312"/>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0C5AAC58" w14:textId="77777777" w:rsidR="00284DF9" w:rsidRPr="0055642E" w:rsidRDefault="00284DF9" w:rsidP="00727EC2">
            <w:pPr>
              <w:spacing w:after="0" w:line="240" w:lineRule="auto"/>
              <w:rPr>
                <w:rFonts w:ascii="Times New Roman" w:hAnsi="Times New Roman" w:cs="Times New Roman"/>
                <w:sz w:val="24"/>
                <w:szCs w:val="24"/>
                <w:lang w:val="kk-KZ"/>
              </w:rPr>
            </w:pPr>
            <w:r w:rsidRPr="0055642E">
              <w:rPr>
                <w:rFonts w:ascii="Times New Roman" w:hAnsi="Times New Roman" w:cs="Times New Roman"/>
                <w:sz w:val="24"/>
                <w:szCs w:val="24"/>
                <w:lang w:val="kk-KZ"/>
              </w:rPr>
              <w:t xml:space="preserve"> </w:t>
            </w:r>
            <w:r>
              <w:rPr>
                <w:rFonts w:ascii="Times New Roman" w:hAnsi="Times New Roman" w:cs="Times New Roman"/>
                <w:sz w:val="24"/>
                <w:szCs w:val="24"/>
                <w:lang w:val="kk-KZ"/>
              </w:rPr>
              <w:t>Қ</w:t>
            </w:r>
            <w:r w:rsidRPr="0055642E">
              <w:rPr>
                <w:rFonts w:ascii="Times New Roman" w:hAnsi="Times New Roman" w:cs="Times New Roman"/>
                <w:sz w:val="24"/>
                <w:szCs w:val="24"/>
                <w:lang w:val="kk-KZ"/>
              </w:rPr>
              <w:t>ауын кептіргіш машина</w:t>
            </w:r>
          </w:p>
        </w:tc>
        <w:tc>
          <w:tcPr>
            <w:tcW w:w="1103" w:type="dxa"/>
            <w:tcBorders>
              <w:top w:val="nil"/>
              <w:left w:val="nil"/>
              <w:bottom w:val="single" w:sz="4" w:space="0" w:color="auto"/>
              <w:right w:val="single" w:sz="4" w:space="0" w:color="auto"/>
            </w:tcBorders>
            <w:shd w:val="clear" w:color="auto" w:fill="auto"/>
            <w:noWrap/>
            <w:vAlign w:val="bottom"/>
            <w:hideMark/>
          </w:tcPr>
          <w:p w14:paraId="0D9254E2"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1250</w:t>
            </w:r>
          </w:p>
        </w:tc>
        <w:tc>
          <w:tcPr>
            <w:tcW w:w="830" w:type="dxa"/>
            <w:tcBorders>
              <w:top w:val="nil"/>
              <w:left w:val="nil"/>
              <w:bottom w:val="single" w:sz="4" w:space="0" w:color="auto"/>
              <w:right w:val="single" w:sz="4" w:space="0" w:color="auto"/>
            </w:tcBorders>
            <w:shd w:val="clear" w:color="auto" w:fill="auto"/>
            <w:noWrap/>
            <w:vAlign w:val="bottom"/>
            <w:hideMark/>
          </w:tcPr>
          <w:p w14:paraId="41CF1C52"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7.5</w:t>
            </w:r>
          </w:p>
        </w:tc>
        <w:tc>
          <w:tcPr>
            <w:tcW w:w="1225" w:type="dxa"/>
            <w:tcBorders>
              <w:top w:val="nil"/>
              <w:left w:val="nil"/>
              <w:bottom w:val="single" w:sz="4" w:space="0" w:color="auto"/>
              <w:right w:val="single" w:sz="4" w:space="0" w:color="auto"/>
            </w:tcBorders>
            <w:shd w:val="clear" w:color="auto" w:fill="auto"/>
            <w:noWrap/>
            <w:vAlign w:val="bottom"/>
            <w:hideMark/>
          </w:tcPr>
          <w:p w14:paraId="417E54CC"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93.75</w:t>
            </w:r>
          </w:p>
        </w:tc>
        <w:tc>
          <w:tcPr>
            <w:tcW w:w="951" w:type="dxa"/>
            <w:tcBorders>
              <w:top w:val="nil"/>
              <w:left w:val="nil"/>
              <w:bottom w:val="single" w:sz="4" w:space="0" w:color="auto"/>
              <w:right w:val="single" w:sz="4" w:space="0" w:color="auto"/>
            </w:tcBorders>
            <w:shd w:val="clear" w:color="auto" w:fill="auto"/>
            <w:noWrap/>
            <w:vAlign w:val="bottom"/>
            <w:hideMark/>
          </w:tcPr>
          <w:p w14:paraId="2687FC3D"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w:t>
            </w:r>
          </w:p>
        </w:tc>
        <w:tc>
          <w:tcPr>
            <w:tcW w:w="1225" w:type="dxa"/>
            <w:tcBorders>
              <w:top w:val="nil"/>
              <w:left w:val="nil"/>
              <w:bottom w:val="single" w:sz="4" w:space="0" w:color="auto"/>
              <w:right w:val="single" w:sz="4" w:space="0" w:color="auto"/>
            </w:tcBorders>
            <w:shd w:val="clear" w:color="auto" w:fill="auto"/>
            <w:noWrap/>
            <w:vAlign w:val="bottom"/>
            <w:hideMark/>
          </w:tcPr>
          <w:p w14:paraId="49E479BD"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31.25</w:t>
            </w:r>
          </w:p>
        </w:tc>
        <w:tc>
          <w:tcPr>
            <w:tcW w:w="1469" w:type="dxa"/>
            <w:tcBorders>
              <w:top w:val="nil"/>
              <w:left w:val="nil"/>
              <w:bottom w:val="single" w:sz="4" w:space="0" w:color="auto"/>
              <w:right w:val="single" w:sz="4" w:space="0" w:color="auto"/>
            </w:tcBorders>
            <w:shd w:val="clear" w:color="auto" w:fill="auto"/>
            <w:noWrap/>
            <w:vAlign w:val="bottom"/>
            <w:hideMark/>
          </w:tcPr>
          <w:p w14:paraId="5D1F2FBC"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125</w:t>
            </w:r>
          </w:p>
        </w:tc>
      </w:tr>
      <w:tr w:rsidR="00284DF9" w:rsidRPr="0055642E" w14:paraId="3E1DDC65" w14:textId="77777777" w:rsidTr="00727EC2">
        <w:trPr>
          <w:trHeight w:val="312"/>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5C3F19A" w14:textId="77777777" w:rsidR="00284DF9" w:rsidRPr="0055642E" w:rsidRDefault="00284DF9" w:rsidP="00727EC2">
            <w:pPr>
              <w:spacing w:after="0" w:line="240" w:lineRule="auto"/>
              <w:rPr>
                <w:rFonts w:ascii="Times New Roman" w:hAnsi="Times New Roman" w:cs="Times New Roman"/>
                <w:sz w:val="24"/>
                <w:szCs w:val="24"/>
                <w:lang w:val="kk-KZ"/>
              </w:rPr>
            </w:pPr>
            <w:r w:rsidRPr="0055642E">
              <w:rPr>
                <w:rFonts w:ascii="Times New Roman" w:hAnsi="Times New Roman" w:cs="Times New Roman"/>
                <w:sz w:val="24"/>
                <w:szCs w:val="24"/>
                <w:lang w:val="kk-KZ"/>
              </w:rPr>
              <w:t>Қауын ұнын шығаратын  машина</w:t>
            </w:r>
          </w:p>
        </w:tc>
        <w:tc>
          <w:tcPr>
            <w:tcW w:w="1103" w:type="dxa"/>
            <w:tcBorders>
              <w:top w:val="nil"/>
              <w:left w:val="nil"/>
              <w:bottom w:val="single" w:sz="4" w:space="0" w:color="auto"/>
              <w:right w:val="single" w:sz="4" w:space="0" w:color="auto"/>
            </w:tcBorders>
            <w:shd w:val="clear" w:color="auto" w:fill="auto"/>
            <w:noWrap/>
            <w:vAlign w:val="bottom"/>
            <w:hideMark/>
          </w:tcPr>
          <w:p w14:paraId="091869A1"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4800</w:t>
            </w:r>
          </w:p>
        </w:tc>
        <w:tc>
          <w:tcPr>
            <w:tcW w:w="830" w:type="dxa"/>
            <w:tcBorders>
              <w:top w:val="nil"/>
              <w:left w:val="nil"/>
              <w:bottom w:val="single" w:sz="4" w:space="0" w:color="auto"/>
              <w:right w:val="single" w:sz="4" w:space="0" w:color="auto"/>
            </w:tcBorders>
            <w:shd w:val="clear" w:color="auto" w:fill="auto"/>
            <w:noWrap/>
            <w:vAlign w:val="bottom"/>
            <w:hideMark/>
          </w:tcPr>
          <w:p w14:paraId="08990050"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7.5</w:t>
            </w:r>
          </w:p>
        </w:tc>
        <w:tc>
          <w:tcPr>
            <w:tcW w:w="1225" w:type="dxa"/>
            <w:tcBorders>
              <w:top w:val="nil"/>
              <w:left w:val="nil"/>
              <w:bottom w:val="single" w:sz="4" w:space="0" w:color="auto"/>
              <w:right w:val="single" w:sz="4" w:space="0" w:color="auto"/>
            </w:tcBorders>
            <w:shd w:val="clear" w:color="auto" w:fill="auto"/>
            <w:noWrap/>
            <w:vAlign w:val="bottom"/>
            <w:hideMark/>
          </w:tcPr>
          <w:p w14:paraId="70ADA0BA"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360</w:t>
            </w:r>
          </w:p>
        </w:tc>
        <w:tc>
          <w:tcPr>
            <w:tcW w:w="951" w:type="dxa"/>
            <w:tcBorders>
              <w:top w:val="nil"/>
              <w:left w:val="nil"/>
              <w:bottom w:val="single" w:sz="4" w:space="0" w:color="auto"/>
              <w:right w:val="single" w:sz="4" w:space="0" w:color="auto"/>
            </w:tcBorders>
            <w:shd w:val="clear" w:color="auto" w:fill="auto"/>
            <w:noWrap/>
            <w:vAlign w:val="bottom"/>
            <w:hideMark/>
          </w:tcPr>
          <w:p w14:paraId="4FFBEB17"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w:t>
            </w:r>
          </w:p>
        </w:tc>
        <w:tc>
          <w:tcPr>
            <w:tcW w:w="1225" w:type="dxa"/>
            <w:tcBorders>
              <w:top w:val="nil"/>
              <w:left w:val="nil"/>
              <w:bottom w:val="single" w:sz="4" w:space="0" w:color="auto"/>
              <w:right w:val="single" w:sz="4" w:space="0" w:color="auto"/>
            </w:tcBorders>
            <w:shd w:val="clear" w:color="auto" w:fill="auto"/>
            <w:noWrap/>
            <w:vAlign w:val="bottom"/>
            <w:hideMark/>
          </w:tcPr>
          <w:p w14:paraId="0E76C460"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120</w:t>
            </w:r>
          </w:p>
        </w:tc>
        <w:tc>
          <w:tcPr>
            <w:tcW w:w="1469" w:type="dxa"/>
            <w:tcBorders>
              <w:top w:val="nil"/>
              <w:left w:val="nil"/>
              <w:bottom w:val="single" w:sz="4" w:space="0" w:color="auto"/>
              <w:right w:val="single" w:sz="4" w:space="0" w:color="auto"/>
            </w:tcBorders>
            <w:shd w:val="clear" w:color="auto" w:fill="auto"/>
            <w:noWrap/>
            <w:vAlign w:val="bottom"/>
            <w:hideMark/>
          </w:tcPr>
          <w:p w14:paraId="7D584361"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480</w:t>
            </w:r>
          </w:p>
        </w:tc>
      </w:tr>
      <w:tr w:rsidR="00284DF9" w:rsidRPr="0055642E" w14:paraId="11F47769" w14:textId="77777777" w:rsidTr="00727EC2">
        <w:trPr>
          <w:trHeight w:val="312"/>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1A9CE7C9" w14:textId="77777777" w:rsidR="00284DF9" w:rsidRPr="0055642E" w:rsidRDefault="00284DF9" w:rsidP="00727EC2">
            <w:pPr>
              <w:spacing w:after="0" w:line="240" w:lineRule="auto"/>
              <w:rPr>
                <w:rFonts w:ascii="Times New Roman" w:hAnsi="Times New Roman" w:cs="Times New Roman"/>
                <w:sz w:val="24"/>
                <w:szCs w:val="24"/>
                <w:lang w:val="kk-KZ"/>
              </w:rPr>
            </w:pPr>
            <w:r w:rsidRPr="0055642E">
              <w:rPr>
                <w:rFonts w:ascii="Times New Roman" w:hAnsi="Times New Roman" w:cs="Times New Roman"/>
                <w:sz w:val="24"/>
                <w:szCs w:val="24"/>
                <w:lang w:val="kk-KZ"/>
              </w:rPr>
              <w:t>Қауын кептірілген дәнінен  ұн  шығаратын    машина</w:t>
            </w:r>
          </w:p>
        </w:tc>
        <w:tc>
          <w:tcPr>
            <w:tcW w:w="1103" w:type="dxa"/>
            <w:tcBorders>
              <w:top w:val="nil"/>
              <w:left w:val="nil"/>
              <w:bottom w:val="single" w:sz="4" w:space="0" w:color="auto"/>
              <w:right w:val="single" w:sz="4" w:space="0" w:color="auto"/>
            </w:tcBorders>
            <w:shd w:val="clear" w:color="auto" w:fill="auto"/>
            <w:noWrap/>
            <w:vAlign w:val="bottom"/>
            <w:hideMark/>
          </w:tcPr>
          <w:p w14:paraId="1074BC60"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2500</w:t>
            </w:r>
          </w:p>
        </w:tc>
        <w:tc>
          <w:tcPr>
            <w:tcW w:w="830" w:type="dxa"/>
            <w:tcBorders>
              <w:top w:val="nil"/>
              <w:left w:val="nil"/>
              <w:bottom w:val="single" w:sz="4" w:space="0" w:color="auto"/>
              <w:right w:val="single" w:sz="4" w:space="0" w:color="auto"/>
            </w:tcBorders>
            <w:shd w:val="clear" w:color="auto" w:fill="auto"/>
            <w:noWrap/>
            <w:vAlign w:val="bottom"/>
            <w:hideMark/>
          </w:tcPr>
          <w:p w14:paraId="696B64BF"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7.5</w:t>
            </w:r>
          </w:p>
        </w:tc>
        <w:tc>
          <w:tcPr>
            <w:tcW w:w="1225" w:type="dxa"/>
            <w:tcBorders>
              <w:top w:val="nil"/>
              <w:left w:val="nil"/>
              <w:bottom w:val="single" w:sz="4" w:space="0" w:color="auto"/>
              <w:right w:val="single" w:sz="4" w:space="0" w:color="auto"/>
            </w:tcBorders>
            <w:shd w:val="clear" w:color="auto" w:fill="auto"/>
            <w:noWrap/>
            <w:vAlign w:val="bottom"/>
            <w:hideMark/>
          </w:tcPr>
          <w:p w14:paraId="5804E43A"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187.5</w:t>
            </w:r>
          </w:p>
        </w:tc>
        <w:tc>
          <w:tcPr>
            <w:tcW w:w="951" w:type="dxa"/>
            <w:tcBorders>
              <w:top w:val="nil"/>
              <w:left w:val="nil"/>
              <w:bottom w:val="single" w:sz="4" w:space="0" w:color="auto"/>
              <w:right w:val="single" w:sz="4" w:space="0" w:color="auto"/>
            </w:tcBorders>
            <w:shd w:val="clear" w:color="auto" w:fill="auto"/>
            <w:noWrap/>
            <w:vAlign w:val="bottom"/>
            <w:hideMark/>
          </w:tcPr>
          <w:p w14:paraId="4EB4740A"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w:t>
            </w:r>
          </w:p>
        </w:tc>
        <w:tc>
          <w:tcPr>
            <w:tcW w:w="1225" w:type="dxa"/>
            <w:tcBorders>
              <w:top w:val="nil"/>
              <w:left w:val="nil"/>
              <w:bottom w:val="single" w:sz="4" w:space="0" w:color="auto"/>
              <w:right w:val="single" w:sz="4" w:space="0" w:color="auto"/>
            </w:tcBorders>
            <w:shd w:val="clear" w:color="auto" w:fill="auto"/>
            <w:noWrap/>
            <w:vAlign w:val="bottom"/>
            <w:hideMark/>
          </w:tcPr>
          <w:p w14:paraId="7BD47DD8"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62.5</w:t>
            </w:r>
          </w:p>
        </w:tc>
        <w:tc>
          <w:tcPr>
            <w:tcW w:w="1469" w:type="dxa"/>
            <w:tcBorders>
              <w:top w:val="nil"/>
              <w:left w:val="nil"/>
              <w:bottom w:val="single" w:sz="4" w:space="0" w:color="auto"/>
              <w:right w:val="single" w:sz="4" w:space="0" w:color="auto"/>
            </w:tcBorders>
            <w:shd w:val="clear" w:color="auto" w:fill="auto"/>
            <w:noWrap/>
            <w:vAlign w:val="bottom"/>
            <w:hideMark/>
          </w:tcPr>
          <w:p w14:paraId="21ECBBFC"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250</w:t>
            </w:r>
          </w:p>
        </w:tc>
      </w:tr>
      <w:tr w:rsidR="00284DF9" w:rsidRPr="0055642E" w14:paraId="26AFD943" w14:textId="77777777" w:rsidTr="00727EC2">
        <w:trPr>
          <w:trHeight w:val="312"/>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A95A7D8" w14:textId="77777777" w:rsidR="00284DF9" w:rsidRPr="0055642E" w:rsidRDefault="00284DF9" w:rsidP="00727EC2">
            <w:pPr>
              <w:spacing w:after="0" w:line="240" w:lineRule="auto"/>
              <w:rPr>
                <w:rFonts w:ascii="Times New Roman" w:hAnsi="Times New Roman" w:cs="Times New Roman"/>
                <w:sz w:val="24"/>
                <w:szCs w:val="24"/>
                <w:lang w:val="kk-KZ"/>
              </w:rPr>
            </w:pPr>
            <w:r w:rsidRPr="0055642E">
              <w:rPr>
                <w:rFonts w:ascii="Times New Roman" w:hAnsi="Times New Roman" w:cs="Times New Roman"/>
                <w:sz w:val="24"/>
                <w:szCs w:val="24"/>
                <w:lang w:val="kk-KZ"/>
              </w:rPr>
              <w:t xml:space="preserve">Ұн қаптайтын машина </w:t>
            </w:r>
          </w:p>
        </w:tc>
        <w:tc>
          <w:tcPr>
            <w:tcW w:w="1103" w:type="dxa"/>
            <w:tcBorders>
              <w:top w:val="nil"/>
              <w:left w:val="nil"/>
              <w:bottom w:val="single" w:sz="4" w:space="0" w:color="auto"/>
              <w:right w:val="single" w:sz="4" w:space="0" w:color="auto"/>
            </w:tcBorders>
            <w:shd w:val="clear" w:color="auto" w:fill="auto"/>
            <w:noWrap/>
            <w:vAlign w:val="bottom"/>
            <w:hideMark/>
          </w:tcPr>
          <w:p w14:paraId="0A550C39"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3500</w:t>
            </w:r>
          </w:p>
        </w:tc>
        <w:tc>
          <w:tcPr>
            <w:tcW w:w="830" w:type="dxa"/>
            <w:tcBorders>
              <w:top w:val="nil"/>
              <w:left w:val="nil"/>
              <w:bottom w:val="single" w:sz="4" w:space="0" w:color="auto"/>
              <w:right w:val="single" w:sz="4" w:space="0" w:color="auto"/>
            </w:tcBorders>
            <w:shd w:val="clear" w:color="auto" w:fill="auto"/>
            <w:noWrap/>
            <w:vAlign w:val="bottom"/>
            <w:hideMark/>
          </w:tcPr>
          <w:p w14:paraId="7BC298C1"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7.5</w:t>
            </w:r>
          </w:p>
        </w:tc>
        <w:tc>
          <w:tcPr>
            <w:tcW w:w="1225" w:type="dxa"/>
            <w:tcBorders>
              <w:top w:val="nil"/>
              <w:left w:val="nil"/>
              <w:bottom w:val="single" w:sz="4" w:space="0" w:color="auto"/>
              <w:right w:val="single" w:sz="4" w:space="0" w:color="auto"/>
            </w:tcBorders>
            <w:shd w:val="clear" w:color="auto" w:fill="auto"/>
            <w:noWrap/>
            <w:vAlign w:val="bottom"/>
            <w:hideMark/>
          </w:tcPr>
          <w:p w14:paraId="736B3133"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262.5</w:t>
            </w:r>
          </w:p>
        </w:tc>
        <w:tc>
          <w:tcPr>
            <w:tcW w:w="951" w:type="dxa"/>
            <w:tcBorders>
              <w:top w:val="nil"/>
              <w:left w:val="nil"/>
              <w:bottom w:val="single" w:sz="4" w:space="0" w:color="auto"/>
              <w:right w:val="single" w:sz="4" w:space="0" w:color="auto"/>
            </w:tcBorders>
            <w:shd w:val="clear" w:color="auto" w:fill="auto"/>
            <w:noWrap/>
            <w:vAlign w:val="bottom"/>
            <w:hideMark/>
          </w:tcPr>
          <w:p w14:paraId="724B72ED"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w:t>
            </w:r>
          </w:p>
        </w:tc>
        <w:tc>
          <w:tcPr>
            <w:tcW w:w="1225" w:type="dxa"/>
            <w:tcBorders>
              <w:top w:val="nil"/>
              <w:left w:val="nil"/>
              <w:bottom w:val="single" w:sz="4" w:space="0" w:color="auto"/>
              <w:right w:val="single" w:sz="4" w:space="0" w:color="auto"/>
            </w:tcBorders>
            <w:shd w:val="clear" w:color="auto" w:fill="auto"/>
            <w:noWrap/>
            <w:vAlign w:val="bottom"/>
            <w:hideMark/>
          </w:tcPr>
          <w:p w14:paraId="5384E29C"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87.5</w:t>
            </w:r>
          </w:p>
        </w:tc>
        <w:tc>
          <w:tcPr>
            <w:tcW w:w="1469" w:type="dxa"/>
            <w:tcBorders>
              <w:top w:val="nil"/>
              <w:left w:val="nil"/>
              <w:bottom w:val="single" w:sz="4" w:space="0" w:color="auto"/>
              <w:right w:val="single" w:sz="4" w:space="0" w:color="auto"/>
            </w:tcBorders>
            <w:shd w:val="clear" w:color="auto" w:fill="auto"/>
            <w:noWrap/>
            <w:vAlign w:val="bottom"/>
            <w:hideMark/>
          </w:tcPr>
          <w:p w14:paraId="2BF665E5"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350</w:t>
            </w:r>
          </w:p>
        </w:tc>
      </w:tr>
      <w:tr w:rsidR="00284DF9" w:rsidRPr="0055642E" w14:paraId="1C49662E" w14:textId="77777777" w:rsidTr="00727EC2">
        <w:trPr>
          <w:trHeight w:val="312"/>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32E955D" w14:textId="77777777" w:rsidR="00284DF9" w:rsidRPr="0055642E" w:rsidRDefault="00284DF9" w:rsidP="00727EC2">
            <w:pPr>
              <w:spacing w:after="0" w:line="240" w:lineRule="auto"/>
              <w:rPr>
                <w:rFonts w:ascii="Times New Roman" w:hAnsi="Times New Roman" w:cs="Times New Roman"/>
                <w:sz w:val="24"/>
                <w:szCs w:val="24"/>
                <w:lang w:val="kk-KZ"/>
              </w:rPr>
            </w:pPr>
            <w:r w:rsidRPr="0055642E">
              <w:rPr>
                <w:rFonts w:ascii="Times New Roman" w:hAnsi="Times New Roman" w:cs="Times New Roman"/>
                <w:sz w:val="24"/>
                <w:szCs w:val="24"/>
                <w:lang w:val="kk-KZ"/>
              </w:rPr>
              <w:t>Ғ</w:t>
            </w:r>
            <w:r>
              <w:rPr>
                <w:rFonts w:ascii="Times New Roman" w:hAnsi="Times New Roman" w:cs="Times New Roman"/>
                <w:sz w:val="24"/>
                <w:szCs w:val="24"/>
                <w:lang w:val="kk-KZ"/>
              </w:rPr>
              <w:t>и</w:t>
            </w:r>
            <w:r w:rsidRPr="0055642E">
              <w:rPr>
                <w:rFonts w:ascii="Times New Roman" w:hAnsi="Times New Roman" w:cs="Times New Roman"/>
                <w:sz w:val="24"/>
                <w:szCs w:val="24"/>
                <w:lang w:val="kk-KZ"/>
              </w:rPr>
              <w:t>м</w:t>
            </w:r>
            <w:r>
              <w:rPr>
                <w:rFonts w:ascii="Times New Roman" w:hAnsi="Times New Roman" w:cs="Times New Roman"/>
                <w:sz w:val="24"/>
                <w:szCs w:val="24"/>
                <w:lang w:val="kk-KZ"/>
              </w:rPr>
              <w:t>а</w:t>
            </w:r>
            <w:r w:rsidRPr="0055642E">
              <w:rPr>
                <w:rFonts w:ascii="Times New Roman" w:hAnsi="Times New Roman" w:cs="Times New Roman"/>
                <w:sz w:val="24"/>
                <w:szCs w:val="24"/>
                <w:lang w:val="kk-KZ"/>
              </w:rPr>
              <w:t xml:space="preserve">раттар  </w:t>
            </w:r>
            <w:r>
              <w:rPr>
                <w:rFonts w:ascii="Times New Roman" w:hAnsi="Times New Roman" w:cs="Times New Roman"/>
                <w:sz w:val="24"/>
                <w:szCs w:val="24"/>
                <w:lang w:val="kk-KZ"/>
              </w:rPr>
              <w:t>м</w:t>
            </w:r>
            <w:r w:rsidRPr="0055642E">
              <w:rPr>
                <w:rFonts w:ascii="Times New Roman" w:hAnsi="Times New Roman" w:cs="Times New Roman"/>
                <w:sz w:val="24"/>
                <w:szCs w:val="24"/>
                <w:lang w:val="kk-KZ"/>
              </w:rPr>
              <w:t xml:space="preserve">ен қоймалар  </w:t>
            </w:r>
          </w:p>
        </w:tc>
        <w:tc>
          <w:tcPr>
            <w:tcW w:w="1103" w:type="dxa"/>
            <w:tcBorders>
              <w:top w:val="nil"/>
              <w:left w:val="nil"/>
              <w:bottom w:val="single" w:sz="4" w:space="0" w:color="auto"/>
              <w:right w:val="single" w:sz="4" w:space="0" w:color="auto"/>
            </w:tcBorders>
            <w:shd w:val="clear" w:color="auto" w:fill="auto"/>
            <w:noWrap/>
            <w:vAlign w:val="bottom"/>
            <w:hideMark/>
          </w:tcPr>
          <w:p w14:paraId="6D24E933"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36000</w:t>
            </w:r>
          </w:p>
        </w:tc>
        <w:tc>
          <w:tcPr>
            <w:tcW w:w="830" w:type="dxa"/>
            <w:tcBorders>
              <w:top w:val="nil"/>
              <w:left w:val="nil"/>
              <w:bottom w:val="single" w:sz="4" w:space="0" w:color="auto"/>
              <w:right w:val="single" w:sz="4" w:space="0" w:color="auto"/>
            </w:tcBorders>
            <w:shd w:val="clear" w:color="auto" w:fill="auto"/>
            <w:noWrap/>
            <w:vAlign w:val="bottom"/>
            <w:hideMark/>
          </w:tcPr>
          <w:p w14:paraId="3C133041"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w:t>
            </w:r>
          </w:p>
        </w:tc>
        <w:tc>
          <w:tcPr>
            <w:tcW w:w="1225" w:type="dxa"/>
            <w:tcBorders>
              <w:top w:val="nil"/>
              <w:left w:val="nil"/>
              <w:bottom w:val="single" w:sz="4" w:space="0" w:color="auto"/>
              <w:right w:val="single" w:sz="4" w:space="0" w:color="auto"/>
            </w:tcBorders>
            <w:shd w:val="clear" w:color="auto" w:fill="auto"/>
            <w:noWrap/>
            <w:vAlign w:val="bottom"/>
            <w:hideMark/>
          </w:tcPr>
          <w:p w14:paraId="472F08A7"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900</w:t>
            </w:r>
          </w:p>
        </w:tc>
        <w:tc>
          <w:tcPr>
            <w:tcW w:w="951" w:type="dxa"/>
            <w:tcBorders>
              <w:top w:val="nil"/>
              <w:left w:val="nil"/>
              <w:bottom w:val="single" w:sz="4" w:space="0" w:color="auto"/>
              <w:right w:val="single" w:sz="4" w:space="0" w:color="auto"/>
            </w:tcBorders>
            <w:shd w:val="clear" w:color="auto" w:fill="auto"/>
            <w:noWrap/>
            <w:vAlign w:val="bottom"/>
            <w:hideMark/>
          </w:tcPr>
          <w:p w14:paraId="726BBCBE"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0.8</w:t>
            </w:r>
          </w:p>
        </w:tc>
        <w:tc>
          <w:tcPr>
            <w:tcW w:w="1225" w:type="dxa"/>
            <w:tcBorders>
              <w:top w:val="nil"/>
              <w:left w:val="nil"/>
              <w:bottom w:val="single" w:sz="4" w:space="0" w:color="auto"/>
              <w:right w:val="single" w:sz="4" w:space="0" w:color="auto"/>
            </w:tcBorders>
            <w:shd w:val="clear" w:color="auto" w:fill="auto"/>
            <w:noWrap/>
            <w:vAlign w:val="bottom"/>
            <w:hideMark/>
          </w:tcPr>
          <w:p w14:paraId="2A34A934"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288</w:t>
            </w:r>
          </w:p>
        </w:tc>
        <w:tc>
          <w:tcPr>
            <w:tcW w:w="1469" w:type="dxa"/>
            <w:tcBorders>
              <w:top w:val="nil"/>
              <w:left w:val="nil"/>
              <w:bottom w:val="single" w:sz="4" w:space="0" w:color="auto"/>
              <w:right w:val="single" w:sz="4" w:space="0" w:color="auto"/>
            </w:tcBorders>
            <w:shd w:val="clear" w:color="auto" w:fill="auto"/>
            <w:noWrap/>
            <w:vAlign w:val="bottom"/>
            <w:hideMark/>
          </w:tcPr>
          <w:p w14:paraId="414C042F"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1188</w:t>
            </w:r>
          </w:p>
        </w:tc>
      </w:tr>
      <w:tr w:rsidR="00284DF9" w:rsidRPr="0055642E" w14:paraId="32C601CE" w14:textId="77777777" w:rsidTr="00727EC2">
        <w:trPr>
          <w:trHeight w:val="312"/>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6E1A3CA" w14:textId="77777777" w:rsidR="00284DF9" w:rsidRPr="0055642E" w:rsidRDefault="00284DF9" w:rsidP="00727EC2">
            <w:pPr>
              <w:spacing w:after="0" w:line="240" w:lineRule="auto"/>
              <w:rPr>
                <w:rFonts w:ascii="Times New Roman" w:hAnsi="Times New Roman" w:cs="Times New Roman"/>
                <w:sz w:val="24"/>
                <w:szCs w:val="24"/>
                <w:lang w:val="kk-KZ"/>
              </w:rPr>
            </w:pPr>
            <w:r w:rsidRPr="0055642E">
              <w:rPr>
                <w:rFonts w:ascii="Times New Roman" w:hAnsi="Times New Roman" w:cs="Times New Roman"/>
                <w:sz w:val="24"/>
                <w:szCs w:val="24"/>
                <w:lang w:val="kk-KZ"/>
              </w:rPr>
              <w:t>Құрал  жабдықтар    мен  машиналар</w:t>
            </w:r>
          </w:p>
        </w:tc>
        <w:tc>
          <w:tcPr>
            <w:tcW w:w="1103" w:type="dxa"/>
            <w:tcBorders>
              <w:top w:val="nil"/>
              <w:left w:val="nil"/>
              <w:bottom w:val="single" w:sz="4" w:space="0" w:color="auto"/>
              <w:right w:val="single" w:sz="4" w:space="0" w:color="auto"/>
            </w:tcBorders>
            <w:shd w:val="clear" w:color="auto" w:fill="auto"/>
            <w:noWrap/>
            <w:vAlign w:val="bottom"/>
            <w:hideMark/>
          </w:tcPr>
          <w:p w14:paraId="5955553F"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25000</w:t>
            </w:r>
          </w:p>
        </w:tc>
        <w:tc>
          <w:tcPr>
            <w:tcW w:w="830" w:type="dxa"/>
            <w:tcBorders>
              <w:top w:val="nil"/>
              <w:left w:val="nil"/>
              <w:bottom w:val="single" w:sz="4" w:space="0" w:color="auto"/>
              <w:right w:val="single" w:sz="4" w:space="0" w:color="auto"/>
            </w:tcBorders>
            <w:shd w:val="clear" w:color="auto" w:fill="auto"/>
            <w:noWrap/>
            <w:vAlign w:val="bottom"/>
            <w:hideMark/>
          </w:tcPr>
          <w:p w14:paraId="39B43C10"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7.5</w:t>
            </w:r>
          </w:p>
        </w:tc>
        <w:tc>
          <w:tcPr>
            <w:tcW w:w="1225" w:type="dxa"/>
            <w:tcBorders>
              <w:top w:val="nil"/>
              <w:left w:val="nil"/>
              <w:bottom w:val="single" w:sz="4" w:space="0" w:color="auto"/>
              <w:right w:val="single" w:sz="4" w:space="0" w:color="auto"/>
            </w:tcBorders>
            <w:shd w:val="clear" w:color="auto" w:fill="auto"/>
            <w:noWrap/>
            <w:vAlign w:val="bottom"/>
            <w:hideMark/>
          </w:tcPr>
          <w:p w14:paraId="5270F40C"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1875</w:t>
            </w:r>
          </w:p>
        </w:tc>
        <w:tc>
          <w:tcPr>
            <w:tcW w:w="951" w:type="dxa"/>
            <w:tcBorders>
              <w:top w:val="nil"/>
              <w:left w:val="nil"/>
              <w:bottom w:val="single" w:sz="4" w:space="0" w:color="auto"/>
              <w:right w:val="single" w:sz="4" w:space="0" w:color="auto"/>
            </w:tcBorders>
            <w:shd w:val="clear" w:color="auto" w:fill="auto"/>
            <w:noWrap/>
            <w:vAlign w:val="bottom"/>
            <w:hideMark/>
          </w:tcPr>
          <w:p w14:paraId="524F6014"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w:t>
            </w:r>
          </w:p>
        </w:tc>
        <w:tc>
          <w:tcPr>
            <w:tcW w:w="1225" w:type="dxa"/>
            <w:tcBorders>
              <w:top w:val="nil"/>
              <w:left w:val="nil"/>
              <w:bottom w:val="single" w:sz="4" w:space="0" w:color="auto"/>
              <w:right w:val="single" w:sz="4" w:space="0" w:color="auto"/>
            </w:tcBorders>
            <w:shd w:val="clear" w:color="auto" w:fill="auto"/>
            <w:noWrap/>
            <w:vAlign w:val="bottom"/>
            <w:hideMark/>
          </w:tcPr>
          <w:p w14:paraId="4A25B270"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625</w:t>
            </w:r>
          </w:p>
        </w:tc>
        <w:tc>
          <w:tcPr>
            <w:tcW w:w="1469" w:type="dxa"/>
            <w:tcBorders>
              <w:top w:val="nil"/>
              <w:left w:val="nil"/>
              <w:bottom w:val="single" w:sz="4" w:space="0" w:color="auto"/>
              <w:right w:val="single" w:sz="4" w:space="0" w:color="auto"/>
            </w:tcBorders>
            <w:shd w:val="clear" w:color="auto" w:fill="auto"/>
            <w:noWrap/>
            <w:vAlign w:val="bottom"/>
            <w:hideMark/>
          </w:tcPr>
          <w:p w14:paraId="233B3DFE"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2500</w:t>
            </w:r>
          </w:p>
        </w:tc>
      </w:tr>
      <w:tr w:rsidR="00284DF9" w:rsidRPr="0055642E" w14:paraId="2811D612" w14:textId="77777777" w:rsidTr="00727EC2">
        <w:trPr>
          <w:trHeight w:val="312"/>
        </w:trPr>
        <w:tc>
          <w:tcPr>
            <w:tcW w:w="2547" w:type="dxa"/>
            <w:tcBorders>
              <w:top w:val="nil"/>
              <w:left w:val="single" w:sz="4" w:space="0" w:color="auto"/>
              <w:bottom w:val="single" w:sz="4" w:space="0" w:color="auto"/>
              <w:right w:val="single" w:sz="4" w:space="0" w:color="auto"/>
            </w:tcBorders>
            <w:shd w:val="clear" w:color="auto" w:fill="auto"/>
            <w:noWrap/>
            <w:vAlign w:val="center"/>
          </w:tcPr>
          <w:p w14:paraId="71400F14" w14:textId="77777777" w:rsidR="00284DF9" w:rsidRPr="0055642E" w:rsidRDefault="00284DF9" w:rsidP="00727EC2">
            <w:pPr>
              <w:spacing w:after="0" w:line="240" w:lineRule="auto"/>
              <w:rPr>
                <w:rFonts w:ascii="Times New Roman" w:hAnsi="Times New Roman" w:cs="Times New Roman"/>
                <w:sz w:val="24"/>
                <w:szCs w:val="24"/>
                <w:lang w:val="kk-KZ"/>
              </w:rPr>
            </w:pPr>
          </w:p>
        </w:tc>
        <w:tc>
          <w:tcPr>
            <w:tcW w:w="1103" w:type="dxa"/>
            <w:tcBorders>
              <w:top w:val="nil"/>
              <w:left w:val="nil"/>
              <w:bottom w:val="single" w:sz="4" w:space="0" w:color="auto"/>
              <w:right w:val="single" w:sz="4" w:space="0" w:color="auto"/>
            </w:tcBorders>
            <w:shd w:val="clear" w:color="auto" w:fill="auto"/>
            <w:noWrap/>
            <w:vAlign w:val="bottom"/>
          </w:tcPr>
          <w:p w14:paraId="418F6AE7"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p>
        </w:tc>
        <w:tc>
          <w:tcPr>
            <w:tcW w:w="830" w:type="dxa"/>
            <w:tcBorders>
              <w:top w:val="nil"/>
              <w:left w:val="nil"/>
              <w:bottom w:val="single" w:sz="4" w:space="0" w:color="auto"/>
              <w:right w:val="single" w:sz="4" w:space="0" w:color="auto"/>
            </w:tcBorders>
            <w:shd w:val="clear" w:color="auto" w:fill="auto"/>
            <w:noWrap/>
            <w:vAlign w:val="bottom"/>
          </w:tcPr>
          <w:p w14:paraId="3604E47A"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p>
        </w:tc>
        <w:tc>
          <w:tcPr>
            <w:tcW w:w="1225" w:type="dxa"/>
            <w:tcBorders>
              <w:top w:val="nil"/>
              <w:left w:val="nil"/>
              <w:bottom w:val="single" w:sz="4" w:space="0" w:color="auto"/>
              <w:right w:val="single" w:sz="4" w:space="0" w:color="auto"/>
            </w:tcBorders>
            <w:shd w:val="clear" w:color="auto" w:fill="auto"/>
            <w:noWrap/>
            <w:vAlign w:val="bottom"/>
          </w:tcPr>
          <w:p w14:paraId="74BDFDE0"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p>
        </w:tc>
        <w:tc>
          <w:tcPr>
            <w:tcW w:w="951" w:type="dxa"/>
            <w:tcBorders>
              <w:top w:val="nil"/>
              <w:left w:val="nil"/>
              <w:bottom w:val="single" w:sz="4" w:space="0" w:color="auto"/>
              <w:right w:val="single" w:sz="4" w:space="0" w:color="auto"/>
            </w:tcBorders>
            <w:shd w:val="clear" w:color="auto" w:fill="auto"/>
            <w:noWrap/>
            <w:vAlign w:val="bottom"/>
          </w:tcPr>
          <w:p w14:paraId="37C1673F"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p>
        </w:tc>
        <w:tc>
          <w:tcPr>
            <w:tcW w:w="1225" w:type="dxa"/>
            <w:tcBorders>
              <w:top w:val="nil"/>
              <w:left w:val="nil"/>
              <w:bottom w:val="single" w:sz="4" w:space="0" w:color="auto"/>
              <w:right w:val="single" w:sz="4" w:space="0" w:color="auto"/>
            </w:tcBorders>
            <w:shd w:val="clear" w:color="auto" w:fill="auto"/>
            <w:noWrap/>
            <w:vAlign w:val="bottom"/>
          </w:tcPr>
          <w:p w14:paraId="11A2B2E2"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p>
        </w:tc>
        <w:tc>
          <w:tcPr>
            <w:tcW w:w="1469" w:type="dxa"/>
            <w:tcBorders>
              <w:top w:val="nil"/>
              <w:left w:val="nil"/>
              <w:bottom w:val="single" w:sz="4" w:space="0" w:color="auto"/>
              <w:right w:val="single" w:sz="4" w:space="0" w:color="auto"/>
            </w:tcBorders>
            <w:shd w:val="clear" w:color="auto" w:fill="auto"/>
            <w:noWrap/>
            <w:vAlign w:val="bottom"/>
          </w:tcPr>
          <w:p w14:paraId="29B53729"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p>
        </w:tc>
      </w:tr>
      <w:tr w:rsidR="00284DF9" w:rsidRPr="0055642E" w14:paraId="723CFFAC" w14:textId="77777777" w:rsidTr="00727EC2">
        <w:trPr>
          <w:trHeight w:val="312"/>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4F4E3087"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Барлығы</w:t>
            </w:r>
          </w:p>
        </w:tc>
        <w:tc>
          <w:tcPr>
            <w:tcW w:w="1103" w:type="dxa"/>
            <w:tcBorders>
              <w:top w:val="nil"/>
              <w:left w:val="nil"/>
              <w:bottom w:val="single" w:sz="4" w:space="0" w:color="auto"/>
              <w:right w:val="single" w:sz="4" w:space="0" w:color="auto"/>
            </w:tcBorders>
            <w:shd w:val="clear" w:color="auto" w:fill="auto"/>
            <w:noWrap/>
            <w:vAlign w:val="bottom"/>
            <w:hideMark/>
          </w:tcPr>
          <w:p w14:paraId="05A88988"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76350</w:t>
            </w:r>
          </w:p>
        </w:tc>
        <w:tc>
          <w:tcPr>
            <w:tcW w:w="830" w:type="dxa"/>
            <w:tcBorders>
              <w:top w:val="nil"/>
              <w:left w:val="nil"/>
              <w:bottom w:val="single" w:sz="4" w:space="0" w:color="auto"/>
              <w:right w:val="single" w:sz="4" w:space="0" w:color="auto"/>
            </w:tcBorders>
            <w:shd w:val="clear" w:color="auto" w:fill="auto"/>
            <w:noWrap/>
            <w:vAlign w:val="bottom"/>
            <w:hideMark/>
          </w:tcPr>
          <w:p w14:paraId="2DB0DBC2"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 </w:t>
            </w:r>
          </w:p>
        </w:tc>
        <w:tc>
          <w:tcPr>
            <w:tcW w:w="1225" w:type="dxa"/>
            <w:tcBorders>
              <w:top w:val="nil"/>
              <w:left w:val="nil"/>
              <w:bottom w:val="single" w:sz="4" w:space="0" w:color="auto"/>
              <w:right w:val="single" w:sz="4" w:space="0" w:color="auto"/>
            </w:tcBorders>
            <w:shd w:val="clear" w:color="auto" w:fill="auto"/>
            <w:noWrap/>
            <w:vAlign w:val="bottom"/>
            <w:hideMark/>
          </w:tcPr>
          <w:p w14:paraId="74EB618A"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3926.25</w:t>
            </w:r>
          </w:p>
        </w:tc>
        <w:tc>
          <w:tcPr>
            <w:tcW w:w="951" w:type="dxa"/>
            <w:tcBorders>
              <w:top w:val="nil"/>
              <w:left w:val="nil"/>
              <w:bottom w:val="single" w:sz="4" w:space="0" w:color="auto"/>
              <w:right w:val="single" w:sz="4" w:space="0" w:color="auto"/>
            </w:tcBorders>
            <w:shd w:val="clear" w:color="auto" w:fill="auto"/>
            <w:noWrap/>
            <w:vAlign w:val="bottom"/>
            <w:hideMark/>
          </w:tcPr>
          <w:p w14:paraId="0509D097" w14:textId="77777777" w:rsidR="00284DF9" w:rsidRPr="0055642E" w:rsidRDefault="00284DF9" w:rsidP="00727EC2">
            <w:pPr>
              <w:spacing w:after="0" w:line="240" w:lineRule="auto"/>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 </w:t>
            </w:r>
          </w:p>
        </w:tc>
        <w:tc>
          <w:tcPr>
            <w:tcW w:w="1225" w:type="dxa"/>
            <w:tcBorders>
              <w:top w:val="nil"/>
              <w:left w:val="nil"/>
              <w:bottom w:val="single" w:sz="4" w:space="0" w:color="auto"/>
              <w:right w:val="single" w:sz="4" w:space="0" w:color="auto"/>
            </w:tcBorders>
            <w:shd w:val="clear" w:color="auto" w:fill="auto"/>
            <w:noWrap/>
            <w:vAlign w:val="bottom"/>
            <w:hideMark/>
          </w:tcPr>
          <w:p w14:paraId="6493E23B"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1296.75</w:t>
            </w:r>
          </w:p>
        </w:tc>
        <w:tc>
          <w:tcPr>
            <w:tcW w:w="1469" w:type="dxa"/>
            <w:tcBorders>
              <w:top w:val="nil"/>
              <w:left w:val="nil"/>
              <w:bottom w:val="single" w:sz="4" w:space="0" w:color="auto"/>
              <w:right w:val="single" w:sz="4" w:space="0" w:color="auto"/>
            </w:tcBorders>
            <w:shd w:val="clear" w:color="auto" w:fill="auto"/>
            <w:noWrap/>
            <w:vAlign w:val="bottom"/>
            <w:hideMark/>
          </w:tcPr>
          <w:p w14:paraId="185AE62D" w14:textId="77777777" w:rsidR="00284DF9" w:rsidRPr="0055642E" w:rsidRDefault="00284DF9" w:rsidP="00727EC2">
            <w:pPr>
              <w:spacing w:after="0" w:line="240" w:lineRule="auto"/>
              <w:jc w:val="right"/>
              <w:rPr>
                <w:rFonts w:ascii="Times New Roman" w:hAnsi="Times New Roman" w:cs="Times New Roman"/>
                <w:color w:val="000000"/>
                <w:sz w:val="24"/>
                <w:szCs w:val="24"/>
                <w:lang w:val="kk-KZ"/>
              </w:rPr>
            </w:pPr>
            <w:r w:rsidRPr="0055642E">
              <w:rPr>
                <w:rFonts w:ascii="Times New Roman" w:hAnsi="Times New Roman" w:cs="Times New Roman"/>
                <w:color w:val="000000"/>
                <w:sz w:val="24"/>
                <w:szCs w:val="24"/>
                <w:lang w:val="kk-KZ"/>
              </w:rPr>
              <w:t>5223</w:t>
            </w:r>
          </w:p>
        </w:tc>
      </w:tr>
    </w:tbl>
    <w:p w14:paraId="29295396" w14:textId="77777777" w:rsidR="00284DF9" w:rsidRPr="0055642E" w:rsidRDefault="00284DF9" w:rsidP="00284DF9">
      <w:pPr>
        <w:tabs>
          <w:tab w:val="left" w:pos="588"/>
          <w:tab w:val="left" w:pos="864"/>
        </w:tabs>
        <w:spacing w:after="0" w:line="240" w:lineRule="auto"/>
        <w:rPr>
          <w:rFonts w:ascii="Times New Roman" w:hAnsi="Times New Roman" w:cs="Times New Roman"/>
          <w:sz w:val="28"/>
          <w:szCs w:val="28"/>
          <w:lang w:val="kk-KZ"/>
        </w:rPr>
      </w:pPr>
    </w:p>
    <w:p w14:paraId="31785CC3" w14:textId="77777777" w:rsidR="00284DF9" w:rsidRDefault="00284DF9" w:rsidP="00284DF9">
      <w:pPr>
        <w:spacing w:after="0"/>
        <w:rPr>
          <w:rFonts w:ascii="Times New Roman" w:hAnsi="Times New Roman" w:cs="Times New Roman"/>
          <w:sz w:val="28"/>
          <w:szCs w:val="28"/>
          <w:lang w:val="kk-KZ"/>
        </w:rPr>
      </w:pPr>
      <w:r>
        <w:rPr>
          <w:rFonts w:ascii="Times New Roman" w:hAnsi="Times New Roman" w:cs="Times New Roman"/>
          <w:sz w:val="28"/>
          <w:szCs w:val="28"/>
          <w:lang w:val="kk-KZ"/>
        </w:rPr>
        <w:tab/>
        <w:t>Қауыннан ұн өнімін шығаратын негізгі қордың бағасы, ескірген қордың орташа тозу пайызы және күрделі жөндеудің орташа шығын пайызы шағын зауыттың есептеліп, мәліметінен алынды.</w:t>
      </w:r>
    </w:p>
    <w:p w14:paraId="718B7250" w14:textId="6019F53D" w:rsidR="00284DF9" w:rsidRPr="00B67D7A" w:rsidRDefault="00284DF9" w:rsidP="00284DF9">
      <w:pPr>
        <w:widowControl w:val="0"/>
        <w:autoSpaceDE w:val="0"/>
        <w:autoSpaceDN w:val="0"/>
        <w:adjustRightInd w:val="0"/>
        <w:spacing w:after="0" w:line="240" w:lineRule="auto"/>
        <w:ind w:firstLine="720"/>
        <w:jc w:val="both"/>
        <w:rPr>
          <w:rFonts w:ascii="Times New Roman" w:hAnsi="Times New Roman" w:cs="Times New Roman"/>
          <w:bCs/>
          <w:sz w:val="28"/>
          <w:szCs w:val="28"/>
          <w:lang w:val="kk-KZ"/>
        </w:rPr>
      </w:pPr>
      <w:r w:rsidRPr="00B67D7A">
        <w:rPr>
          <w:rFonts w:ascii="Times New Roman" w:hAnsi="Times New Roman" w:cs="Times New Roman"/>
          <w:bCs/>
          <w:sz w:val="28"/>
          <w:szCs w:val="28"/>
          <w:lang w:val="kk-KZ"/>
        </w:rPr>
        <w:t xml:space="preserve">Ескірген  қордың    тозу  = Негізгі  қордың  бағасы  ескірген  қордың  орташа  тозу  пайызы / 100;   мысалы  </w:t>
      </w:r>
      <w:r w:rsidRPr="00B67D7A">
        <w:rPr>
          <w:rFonts w:ascii="Times New Roman" w:hAnsi="Times New Roman" w:cs="Times New Roman"/>
          <w:sz w:val="28"/>
          <w:szCs w:val="28"/>
          <w:lang w:val="kk-KZ"/>
        </w:rPr>
        <w:t>к</w:t>
      </w:r>
      <w:r w:rsidRPr="005F66FE">
        <w:rPr>
          <w:rFonts w:ascii="Times New Roman" w:hAnsi="Times New Roman" w:cs="Times New Roman"/>
          <w:sz w:val="28"/>
          <w:szCs w:val="28"/>
          <w:lang w:val="kk-KZ"/>
        </w:rPr>
        <w:t>өкөніс жууға арналған машина</w:t>
      </w:r>
      <w:r w:rsidRPr="00B67D7A">
        <w:rPr>
          <w:rFonts w:ascii="Times New Roman" w:hAnsi="Times New Roman" w:cs="Times New Roman"/>
          <w:bCs/>
          <w:sz w:val="28"/>
          <w:szCs w:val="28"/>
          <w:lang w:val="kk-KZ"/>
        </w:rPr>
        <w:t xml:space="preserve">   тозу=(</w:t>
      </w:r>
      <w:r w:rsidRPr="00B67D7A">
        <w:rPr>
          <w:rFonts w:ascii="Times New Roman" w:hAnsi="Times New Roman" w:cs="Times New Roman"/>
          <w:bCs/>
          <w:color w:val="000000"/>
          <w:sz w:val="28"/>
          <w:szCs w:val="28"/>
          <w:lang w:val="kk-KZ"/>
        </w:rPr>
        <w:t>1500 мың тенге</w:t>
      </w:r>
      <w:r w:rsidR="0063485D">
        <w:rPr>
          <w:rFonts w:ascii="Times New Roman" w:hAnsi="Times New Roman" w:cs="Times New Roman"/>
          <w:bCs/>
          <w:color w:val="000000"/>
          <w:sz w:val="28"/>
          <w:szCs w:val="28"/>
          <w:lang w:val="kk-KZ"/>
        </w:rPr>
        <w:t xml:space="preserve"> </w:t>
      </w:r>
      <w:r w:rsidRPr="00B67D7A">
        <w:rPr>
          <w:rFonts w:ascii="Times New Roman" w:hAnsi="Times New Roman" w:cs="Times New Roman"/>
          <w:bCs/>
          <w:color w:val="000000"/>
          <w:sz w:val="28"/>
          <w:szCs w:val="28"/>
          <w:lang w:val="kk-KZ"/>
        </w:rPr>
        <w:t>7,5/100</w:t>
      </w:r>
      <w:r w:rsidRPr="00B67D7A">
        <w:rPr>
          <w:rFonts w:ascii="Times New Roman" w:hAnsi="Times New Roman" w:cs="Times New Roman"/>
          <w:bCs/>
          <w:sz w:val="28"/>
          <w:szCs w:val="28"/>
          <w:lang w:val="kk-KZ"/>
        </w:rPr>
        <w:t xml:space="preserve">) = </w:t>
      </w:r>
      <w:r w:rsidRPr="00B67D7A">
        <w:rPr>
          <w:rFonts w:ascii="Times New Roman" w:hAnsi="Times New Roman" w:cs="Times New Roman"/>
          <w:color w:val="000000"/>
          <w:sz w:val="28"/>
          <w:szCs w:val="28"/>
          <w:lang w:val="kk-KZ"/>
        </w:rPr>
        <w:t>112,5</w:t>
      </w:r>
      <w:r w:rsidRPr="00B67D7A">
        <w:rPr>
          <w:rFonts w:ascii="Times New Roman" w:hAnsi="Times New Roman" w:cs="Times New Roman"/>
          <w:bCs/>
          <w:sz w:val="28"/>
          <w:szCs w:val="28"/>
          <w:lang w:val="kk-KZ"/>
        </w:rPr>
        <w:t xml:space="preserve"> мың тенге. Күрделі  жөндеуге  кететін  шығын= негізгі  қордың  бағасы  күрделі  жөндеуге  кететін  орташа шығыны  пайызы /100= (</w:t>
      </w:r>
      <w:r w:rsidRPr="005F66FE">
        <w:rPr>
          <w:rFonts w:ascii="Times New Roman" w:hAnsi="Times New Roman" w:cs="Times New Roman"/>
          <w:color w:val="000000"/>
          <w:sz w:val="28"/>
          <w:szCs w:val="28"/>
          <w:lang w:val="kk-KZ"/>
        </w:rPr>
        <w:t>1500</w:t>
      </w:r>
      <w:r w:rsidRPr="00B67D7A">
        <w:rPr>
          <w:rFonts w:ascii="Times New Roman" w:hAnsi="Times New Roman" w:cs="Times New Roman"/>
          <w:color w:val="000000"/>
          <w:sz w:val="28"/>
          <w:szCs w:val="28"/>
          <w:lang w:val="kk-KZ"/>
        </w:rPr>
        <w:t xml:space="preserve"> мың теңге</w:t>
      </w:r>
      <w:r w:rsidR="0063485D">
        <w:rPr>
          <w:rFonts w:ascii="Times New Roman" w:hAnsi="Times New Roman" w:cs="Times New Roman"/>
          <w:bCs/>
          <w:color w:val="000000"/>
          <w:sz w:val="28"/>
          <w:szCs w:val="28"/>
          <w:lang w:val="kk-KZ"/>
        </w:rPr>
        <w:t xml:space="preserve"> </w:t>
      </w:r>
      <w:r w:rsidRPr="00B67D7A">
        <w:rPr>
          <w:rFonts w:ascii="Times New Roman" w:hAnsi="Times New Roman" w:cs="Times New Roman"/>
          <w:bCs/>
          <w:color w:val="000000"/>
          <w:sz w:val="28"/>
          <w:szCs w:val="28"/>
          <w:lang w:val="kk-KZ"/>
        </w:rPr>
        <w:t>2,5/100</w:t>
      </w:r>
      <w:r w:rsidRPr="00B67D7A">
        <w:rPr>
          <w:rFonts w:ascii="Times New Roman" w:hAnsi="Times New Roman" w:cs="Times New Roman"/>
          <w:bCs/>
          <w:sz w:val="28"/>
          <w:szCs w:val="28"/>
          <w:lang w:val="kk-KZ"/>
        </w:rPr>
        <w:t xml:space="preserve">)=37,5 мың теңге.  </w:t>
      </w:r>
    </w:p>
    <w:p w14:paraId="0DAD603A" w14:textId="77777777" w:rsidR="00284DF9" w:rsidRDefault="00284DF9" w:rsidP="00284DF9">
      <w:pPr>
        <w:widowControl w:val="0"/>
        <w:autoSpaceDE w:val="0"/>
        <w:autoSpaceDN w:val="0"/>
        <w:adjustRightInd w:val="0"/>
        <w:spacing w:after="0" w:line="240" w:lineRule="auto"/>
        <w:ind w:firstLine="720"/>
        <w:jc w:val="both"/>
        <w:rPr>
          <w:rFonts w:ascii="Times New Roman" w:hAnsi="Times New Roman" w:cs="Times New Roman"/>
          <w:bCs/>
          <w:sz w:val="28"/>
          <w:szCs w:val="28"/>
          <w:lang w:val="kk-KZ"/>
        </w:rPr>
      </w:pPr>
      <w:r w:rsidRPr="00B67D7A">
        <w:rPr>
          <w:rFonts w:ascii="Times New Roman" w:hAnsi="Times New Roman" w:cs="Times New Roman"/>
          <w:bCs/>
          <w:sz w:val="28"/>
          <w:szCs w:val="28"/>
          <w:lang w:val="kk-KZ"/>
        </w:rPr>
        <w:t>Ескірген  қор  мен  күрделі  жөндеудің  шығыны = (</w:t>
      </w:r>
      <w:r w:rsidRPr="00B67D7A">
        <w:rPr>
          <w:rFonts w:ascii="Times New Roman" w:hAnsi="Times New Roman" w:cs="Times New Roman"/>
          <w:color w:val="000000"/>
          <w:sz w:val="28"/>
          <w:szCs w:val="28"/>
          <w:lang w:val="kk-KZ"/>
        </w:rPr>
        <w:t>112,5</w:t>
      </w:r>
      <w:r w:rsidRPr="00B67D7A">
        <w:rPr>
          <w:rFonts w:ascii="Times New Roman" w:hAnsi="Times New Roman" w:cs="Times New Roman"/>
          <w:bCs/>
          <w:sz w:val="28"/>
          <w:szCs w:val="28"/>
          <w:lang w:val="kk-KZ"/>
        </w:rPr>
        <w:t xml:space="preserve"> мың тенге+</w:t>
      </w:r>
      <w:r w:rsidRPr="00B67D7A">
        <w:rPr>
          <w:rFonts w:ascii="Times New Roman" w:hAnsi="Times New Roman" w:cs="Times New Roman"/>
          <w:color w:val="000000"/>
          <w:sz w:val="28"/>
          <w:szCs w:val="28"/>
          <w:lang w:val="kk-KZ"/>
        </w:rPr>
        <w:t>37,5</w:t>
      </w:r>
      <w:r w:rsidRPr="00B67D7A">
        <w:rPr>
          <w:rFonts w:ascii="Times New Roman" w:hAnsi="Times New Roman" w:cs="Times New Roman"/>
          <w:bCs/>
          <w:sz w:val="28"/>
          <w:szCs w:val="28"/>
          <w:lang w:val="kk-KZ"/>
        </w:rPr>
        <w:t xml:space="preserve"> мың тенге)= </w:t>
      </w:r>
      <w:r w:rsidRPr="00B67D7A">
        <w:rPr>
          <w:rFonts w:ascii="Times New Roman" w:hAnsi="Times New Roman" w:cs="Times New Roman"/>
          <w:color w:val="000000"/>
          <w:sz w:val="28"/>
          <w:szCs w:val="28"/>
          <w:lang w:val="kk-KZ"/>
        </w:rPr>
        <w:t>150</w:t>
      </w:r>
      <w:r w:rsidRPr="00B67D7A">
        <w:rPr>
          <w:rFonts w:ascii="Times New Roman" w:hAnsi="Times New Roman" w:cs="Times New Roman"/>
          <w:bCs/>
          <w:sz w:val="28"/>
          <w:szCs w:val="28"/>
          <w:lang w:val="kk-KZ"/>
        </w:rPr>
        <w:t xml:space="preserve"> мың тенге. Осылайша анықтала  отырады.</w:t>
      </w:r>
    </w:p>
    <w:p w14:paraId="4F51399B" w14:textId="77777777" w:rsidR="00284DF9" w:rsidRDefault="00284DF9" w:rsidP="00284DF9">
      <w:pPr>
        <w:widowControl w:val="0"/>
        <w:autoSpaceDE w:val="0"/>
        <w:autoSpaceDN w:val="0"/>
        <w:adjustRightInd w:val="0"/>
        <w:spacing w:after="0" w:line="240" w:lineRule="auto"/>
        <w:ind w:firstLine="720"/>
        <w:jc w:val="both"/>
        <w:rPr>
          <w:rFonts w:ascii="Times New Roman" w:hAnsi="Times New Roman" w:cs="Times New Roman"/>
          <w:bCs/>
          <w:sz w:val="28"/>
          <w:szCs w:val="28"/>
          <w:lang w:val="kk-KZ"/>
        </w:rPr>
      </w:pPr>
    </w:p>
    <w:p w14:paraId="7A1BD369" w14:textId="38B1800A" w:rsidR="00284DF9" w:rsidRDefault="00284DF9" w:rsidP="00284DF9">
      <w:pPr>
        <w:widowControl w:val="0"/>
        <w:autoSpaceDE w:val="0"/>
        <w:autoSpaceDN w:val="0"/>
        <w:adjustRightInd w:val="0"/>
        <w:spacing w:after="0" w:line="240" w:lineRule="auto"/>
        <w:ind w:firstLine="720"/>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Кесте </w:t>
      </w:r>
      <w:r w:rsidRPr="000D016C">
        <w:rPr>
          <w:rFonts w:ascii="Times New Roman" w:hAnsi="Times New Roman" w:cs="Times New Roman"/>
          <w:bCs/>
          <w:sz w:val="28"/>
          <w:szCs w:val="28"/>
          <w:lang w:val="kk-KZ"/>
        </w:rPr>
        <w:t xml:space="preserve">24 – </w:t>
      </w:r>
      <w:r>
        <w:rPr>
          <w:rFonts w:ascii="Times New Roman" w:hAnsi="Times New Roman" w:cs="Times New Roman"/>
          <w:bCs/>
          <w:sz w:val="28"/>
          <w:szCs w:val="28"/>
          <w:lang w:val="kk-KZ"/>
        </w:rPr>
        <w:t>«Торпедо» с</w:t>
      </w:r>
      <w:r w:rsidR="0063485D">
        <w:rPr>
          <w:rFonts w:ascii="Times New Roman" w:hAnsi="Times New Roman" w:cs="Times New Roman"/>
          <w:bCs/>
          <w:sz w:val="28"/>
          <w:szCs w:val="28"/>
          <w:lang w:val="kk-KZ"/>
        </w:rPr>
        <w:t>ұрыпы</w:t>
      </w:r>
      <w:r>
        <w:rPr>
          <w:rFonts w:ascii="Times New Roman" w:hAnsi="Times New Roman" w:cs="Times New Roman"/>
          <w:bCs/>
          <w:sz w:val="28"/>
          <w:szCs w:val="28"/>
          <w:lang w:val="kk-KZ"/>
        </w:rPr>
        <w:t xml:space="preserve"> қауынынан ұн шығаратын цехтің жұмыскерлерінің еңбек ақысы</w:t>
      </w:r>
    </w:p>
    <w:p w14:paraId="0C89C180" w14:textId="77777777" w:rsidR="0063485D" w:rsidRPr="000D016C" w:rsidRDefault="0063485D" w:rsidP="00284DF9">
      <w:pPr>
        <w:widowControl w:val="0"/>
        <w:autoSpaceDE w:val="0"/>
        <w:autoSpaceDN w:val="0"/>
        <w:adjustRightInd w:val="0"/>
        <w:spacing w:after="0" w:line="240" w:lineRule="auto"/>
        <w:ind w:firstLine="720"/>
        <w:jc w:val="both"/>
        <w:rPr>
          <w:rFonts w:ascii="Times New Roman" w:hAnsi="Times New Roman" w:cs="Times New Roman"/>
          <w:bCs/>
          <w:sz w:val="28"/>
          <w:szCs w:val="28"/>
          <w:lang w:val="kk-KZ"/>
        </w:rPr>
      </w:pPr>
    </w:p>
    <w:tbl>
      <w:tblPr>
        <w:tblStyle w:val="a8"/>
        <w:tblW w:w="0" w:type="auto"/>
        <w:tblLook w:val="04A0" w:firstRow="1" w:lastRow="0" w:firstColumn="1" w:lastColumn="0" w:noHBand="0" w:noVBand="1"/>
      </w:tblPr>
      <w:tblGrid>
        <w:gridCol w:w="1978"/>
        <w:gridCol w:w="1830"/>
        <w:gridCol w:w="1839"/>
        <w:gridCol w:w="1845"/>
        <w:gridCol w:w="1852"/>
      </w:tblGrid>
      <w:tr w:rsidR="00284DF9" w:rsidRPr="000D016C" w14:paraId="5972397C" w14:textId="77777777" w:rsidTr="00727EC2">
        <w:tc>
          <w:tcPr>
            <w:tcW w:w="1869" w:type="dxa"/>
          </w:tcPr>
          <w:p w14:paraId="188A56C3"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Жұмыскерлердің атауы</w:t>
            </w:r>
          </w:p>
        </w:tc>
        <w:tc>
          <w:tcPr>
            <w:tcW w:w="1869" w:type="dxa"/>
          </w:tcPr>
          <w:p w14:paraId="0E2F34CF"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Адам саны </w:t>
            </w:r>
          </w:p>
        </w:tc>
        <w:tc>
          <w:tcPr>
            <w:tcW w:w="1869" w:type="dxa"/>
          </w:tcPr>
          <w:p w14:paraId="4409A4FE"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Орташа еңбек ақы, теңге</w:t>
            </w:r>
          </w:p>
        </w:tc>
        <w:tc>
          <w:tcPr>
            <w:tcW w:w="1869" w:type="dxa"/>
          </w:tcPr>
          <w:p w14:paraId="410B7C2A"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Жылдық еңбек ақы, теңге</w:t>
            </w:r>
          </w:p>
        </w:tc>
        <w:tc>
          <w:tcPr>
            <w:tcW w:w="1869" w:type="dxa"/>
          </w:tcPr>
          <w:p w14:paraId="70A73391" w14:textId="77777777" w:rsidR="00284DF9" w:rsidRPr="00005AF4"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Социалдық аударым, (11%) теңге </w:t>
            </w:r>
          </w:p>
        </w:tc>
      </w:tr>
      <w:tr w:rsidR="00284DF9" w:rsidRPr="000D016C" w14:paraId="32B978D4" w14:textId="77777777" w:rsidTr="00727EC2">
        <w:tc>
          <w:tcPr>
            <w:tcW w:w="1869" w:type="dxa"/>
          </w:tcPr>
          <w:p w14:paraId="0E1434F9"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Цех бастығы</w:t>
            </w:r>
          </w:p>
        </w:tc>
        <w:tc>
          <w:tcPr>
            <w:tcW w:w="1869" w:type="dxa"/>
          </w:tcPr>
          <w:p w14:paraId="3840EFA7" w14:textId="77777777" w:rsidR="00284DF9" w:rsidRPr="00005AF4" w:rsidRDefault="00284DF9" w:rsidP="00727EC2">
            <w:pPr>
              <w:jc w:val="center"/>
              <w:rPr>
                <w:rFonts w:ascii="Times New Roman" w:hAnsi="Times New Roman" w:cs="Times New Roman"/>
                <w:sz w:val="24"/>
                <w:szCs w:val="24"/>
              </w:rPr>
            </w:pPr>
            <w:r>
              <w:rPr>
                <w:rFonts w:ascii="Times New Roman" w:hAnsi="Times New Roman" w:cs="Times New Roman"/>
                <w:sz w:val="24"/>
                <w:szCs w:val="24"/>
              </w:rPr>
              <w:t>1</w:t>
            </w:r>
          </w:p>
        </w:tc>
        <w:tc>
          <w:tcPr>
            <w:tcW w:w="1869" w:type="dxa"/>
          </w:tcPr>
          <w:p w14:paraId="2E36A02D"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350 000</w:t>
            </w:r>
          </w:p>
        </w:tc>
        <w:tc>
          <w:tcPr>
            <w:tcW w:w="1869" w:type="dxa"/>
          </w:tcPr>
          <w:p w14:paraId="00ABB545"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420 0000</w:t>
            </w:r>
          </w:p>
        </w:tc>
        <w:tc>
          <w:tcPr>
            <w:tcW w:w="1869" w:type="dxa"/>
          </w:tcPr>
          <w:p w14:paraId="5655C027"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462000</w:t>
            </w:r>
          </w:p>
        </w:tc>
      </w:tr>
      <w:tr w:rsidR="00284DF9" w:rsidRPr="000D016C" w14:paraId="25191555" w14:textId="77777777" w:rsidTr="00727EC2">
        <w:tc>
          <w:tcPr>
            <w:tcW w:w="1869" w:type="dxa"/>
          </w:tcPr>
          <w:p w14:paraId="105D2819"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Технолог</w:t>
            </w:r>
          </w:p>
        </w:tc>
        <w:tc>
          <w:tcPr>
            <w:tcW w:w="1869" w:type="dxa"/>
          </w:tcPr>
          <w:p w14:paraId="60D7FAB5" w14:textId="77777777" w:rsidR="00284DF9" w:rsidRPr="000D016C"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869" w:type="dxa"/>
          </w:tcPr>
          <w:p w14:paraId="58B9D15C"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300 000</w:t>
            </w:r>
          </w:p>
        </w:tc>
        <w:tc>
          <w:tcPr>
            <w:tcW w:w="1869" w:type="dxa"/>
          </w:tcPr>
          <w:p w14:paraId="6BA1ADEE"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360 0000</w:t>
            </w:r>
          </w:p>
        </w:tc>
        <w:tc>
          <w:tcPr>
            <w:tcW w:w="1869" w:type="dxa"/>
          </w:tcPr>
          <w:p w14:paraId="349A78CD"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396000</w:t>
            </w:r>
          </w:p>
        </w:tc>
      </w:tr>
      <w:tr w:rsidR="00284DF9" w:rsidRPr="000D016C" w14:paraId="5A86FECF" w14:textId="77777777" w:rsidTr="00727EC2">
        <w:tc>
          <w:tcPr>
            <w:tcW w:w="1869" w:type="dxa"/>
          </w:tcPr>
          <w:p w14:paraId="4E5434F2" w14:textId="77777777" w:rsidR="00284DF9"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lastRenderedPageBreak/>
              <w:t>Өндіріс цехтың операторы</w:t>
            </w:r>
          </w:p>
        </w:tc>
        <w:tc>
          <w:tcPr>
            <w:tcW w:w="1869" w:type="dxa"/>
          </w:tcPr>
          <w:p w14:paraId="0F80044E" w14:textId="77777777" w:rsidR="00284DF9" w:rsidRPr="000D016C"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869" w:type="dxa"/>
          </w:tcPr>
          <w:p w14:paraId="3D31D663"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280 000</w:t>
            </w:r>
          </w:p>
        </w:tc>
        <w:tc>
          <w:tcPr>
            <w:tcW w:w="1869" w:type="dxa"/>
          </w:tcPr>
          <w:p w14:paraId="3BFA7AB1"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672 0000</w:t>
            </w:r>
          </w:p>
        </w:tc>
        <w:tc>
          <w:tcPr>
            <w:tcW w:w="1869" w:type="dxa"/>
          </w:tcPr>
          <w:p w14:paraId="1341B344"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739200</w:t>
            </w:r>
          </w:p>
        </w:tc>
      </w:tr>
      <w:tr w:rsidR="00284DF9" w:rsidRPr="000D016C" w14:paraId="70380834" w14:textId="77777777" w:rsidTr="00727EC2">
        <w:tc>
          <w:tcPr>
            <w:tcW w:w="1869" w:type="dxa"/>
          </w:tcPr>
          <w:p w14:paraId="07EA3381" w14:textId="77777777" w:rsidR="00284DF9"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Қызметкерлер </w:t>
            </w:r>
          </w:p>
        </w:tc>
        <w:tc>
          <w:tcPr>
            <w:tcW w:w="1869" w:type="dxa"/>
          </w:tcPr>
          <w:p w14:paraId="3EC68958" w14:textId="77777777" w:rsidR="00284DF9" w:rsidRPr="000D016C"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69" w:type="dxa"/>
          </w:tcPr>
          <w:p w14:paraId="618FD89F"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220 000</w:t>
            </w:r>
          </w:p>
        </w:tc>
        <w:tc>
          <w:tcPr>
            <w:tcW w:w="1869" w:type="dxa"/>
          </w:tcPr>
          <w:p w14:paraId="66763BED"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792 0000</w:t>
            </w:r>
          </w:p>
        </w:tc>
        <w:tc>
          <w:tcPr>
            <w:tcW w:w="1869" w:type="dxa"/>
          </w:tcPr>
          <w:p w14:paraId="60E5F014"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871200</w:t>
            </w:r>
          </w:p>
        </w:tc>
      </w:tr>
      <w:tr w:rsidR="00284DF9" w:rsidRPr="000D016C" w14:paraId="0C913C6C" w14:textId="77777777" w:rsidTr="00727EC2">
        <w:tc>
          <w:tcPr>
            <w:tcW w:w="1869" w:type="dxa"/>
          </w:tcPr>
          <w:p w14:paraId="309FA409" w14:textId="77777777" w:rsidR="00284DF9"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Жұмысшылар </w:t>
            </w:r>
          </w:p>
        </w:tc>
        <w:tc>
          <w:tcPr>
            <w:tcW w:w="1869" w:type="dxa"/>
          </w:tcPr>
          <w:p w14:paraId="7764AB88" w14:textId="77777777" w:rsidR="00284DF9" w:rsidRPr="000D016C"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c>
          <w:tcPr>
            <w:tcW w:w="1869" w:type="dxa"/>
          </w:tcPr>
          <w:p w14:paraId="6C157E6F"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200 000</w:t>
            </w:r>
          </w:p>
        </w:tc>
        <w:tc>
          <w:tcPr>
            <w:tcW w:w="1869" w:type="dxa"/>
          </w:tcPr>
          <w:p w14:paraId="0FA0563F"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192 00000</w:t>
            </w:r>
          </w:p>
        </w:tc>
        <w:tc>
          <w:tcPr>
            <w:tcW w:w="1869" w:type="dxa"/>
          </w:tcPr>
          <w:p w14:paraId="15197459"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2112000</w:t>
            </w:r>
          </w:p>
        </w:tc>
      </w:tr>
      <w:tr w:rsidR="00284DF9" w:rsidRPr="000D016C" w14:paraId="5C97CF52" w14:textId="77777777" w:rsidTr="00727EC2">
        <w:tc>
          <w:tcPr>
            <w:tcW w:w="1869" w:type="dxa"/>
          </w:tcPr>
          <w:p w14:paraId="3AC7B6A7" w14:textId="77777777" w:rsidR="00284DF9"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Барлығы:</w:t>
            </w:r>
          </w:p>
        </w:tc>
        <w:tc>
          <w:tcPr>
            <w:tcW w:w="1869" w:type="dxa"/>
          </w:tcPr>
          <w:p w14:paraId="1AB70015" w14:textId="77777777" w:rsidR="00284DF9" w:rsidRPr="000D016C"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15</w:t>
            </w:r>
          </w:p>
        </w:tc>
        <w:tc>
          <w:tcPr>
            <w:tcW w:w="1869" w:type="dxa"/>
          </w:tcPr>
          <w:p w14:paraId="798AF02E" w14:textId="77777777" w:rsidR="00284DF9" w:rsidRPr="000D016C" w:rsidRDefault="00284DF9" w:rsidP="00727EC2">
            <w:pPr>
              <w:jc w:val="both"/>
              <w:rPr>
                <w:rFonts w:ascii="Times New Roman" w:hAnsi="Times New Roman" w:cs="Times New Roman"/>
                <w:sz w:val="24"/>
                <w:szCs w:val="24"/>
                <w:lang w:val="kk-KZ"/>
              </w:rPr>
            </w:pPr>
          </w:p>
        </w:tc>
        <w:tc>
          <w:tcPr>
            <w:tcW w:w="1869" w:type="dxa"/>
          </w:tcPr>
          <w:p w14:paraId="622D0AA5"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41640000</w:t>
            </w:r>
          </w:p>
        </w:tc>
        <w:tc>
          <w:tcPr>
            <w:tcW w:w="1869" w:type="dxa"/>
          </w:tcPr>
          <w:p w14:paraId="74FE588B" w14:textId="77777777" w:rsidR="00284DF9" w:rsidRPr="000D016C"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4580400</w:t>
            </w:r>
          </w:p>
        </w:tc>
      </w:tr>
    </w:tbl>
    <w:p w14:paraId="46F95C53" w14:textId="77777777" w:rsidR="00284DF9" w:rsidRDefault="00284DF9" w:rsidP="00284DF9">
      <w:pPr>
        <w:spacing w:after="0" w:line="240" w:lineRule="auto"/>
        <w:rPr>
          <w:rFonts w:ascii="Times New Roman" w:hAnsi="Times New Roman" w:cs="Times New Roman"/>
          <w:b/>
          <w:bCs/>
          <w:sz w:val="28"/>
          <w:szCs w:val="28"/>
          <w:lang w:val="kk-KZ"/>
        </w:rPr>
      </w:pPr>
    </w:p>
    <w:p w14:paraId="6757A654" w14:textId="77777777" w:rsidR="00284DF9" w:rsidRDefault="00284DF9" w:rsidP="00284DF9">
      <w:pPr>
        <w:spacing w:after="0" w:line="240" w:lineRule="auto"/>
        <w:ind w:firstLine="720"/>
        <w:rPr>
          <w:rFonts w:ascii="Times New Roman" w:hAnsi="Times New Roman" w:cs="Times New Roman"/>
          <w:sz w:val="28"/>
          <w:szCs w:val="28"/>
          <w:lang w:val="kk-KZ"/>
        </w:rPr>
      </w:pPr>
      <w:r w:rsidRPr="00005AF4">
        <w:rPr>
          <w:rFonts w:ascii="Times New Roman" w:hAnsi="Times New Roman" w:cs="Times New Roman"/>
          <w:sz w:val="28"/>
          <w:szCs w:val="28"/>
          <w:lang w:val="kk-KZ"/>
        </w:rPr>
        <w:t xml:space="preserve">24 кестеде қауыннан ұн шығаратын цехтің жұмыскерлерінің жылдық еңбек ақысы көрсетілген. Барлығы </w:t>
      </w:r>
      <w:r w:rsidRPr="00284DF9">
        <w:rPr>
          <w:rFonts w:ascii="Times New Roman" w:hAnsi="Times New Roman" w:cs="Times New Roman"/>
          <w:sz w:val="28"/>
          <w:szCs w:val="28"/>
          <w:lang w:val="kk-KZ"/>
        </w:rPr>
        <w:t xml:space="preserve">15 </w:t>
      </w:r>
      <w:r w:rsidRPr="00005AF4">
        <w:rPr>
          <w:rFonts w:ascii="Times New Roman" w:hAnsi="Times New Roman" w:cs="Times New Roman"/>
          <w:sz w:val="28"/>
          <w:szCs w:val="28"/>
          <w:lang w:val="kk-KZ"/>
        </w:rPr>
        <w:t xml:space="preserve">адамға бір жыл ішінде </w:t>
      </w:r>
      <w:r w:rsidRPr="00284DF9">
        <w:rPr>
          <w:rFonts w:ascii="Times New Roman" w:hAnsi="Times New Roman" w:cs="Times New Roman"/>
          <w:sz w:val="28"/>
          <w:szCs w:val="28"/>
          <w:lang w:val="kk-KZ"/>
        </w:rPr>
        <w:t>41 миллион 640 мы</w:t>
      </w:r>
      <w:r w:rsidRPr="00005AF4">
        <w:rPr>
          <w:rFonts w:ascii="Times New Roman" w:hAnsi="Times New Roman" w:cs="Times New Roman"/>
          <w:sz w:val="28"/>
          <w:szCs w:val="28"/>
          <w:lang w:val="kk-KZ"/>
        </w:rPr>
        <w:t>ң теңге төленеді.</w:t>
      </w:r>
    </w:p>
    <w:p w14:paraId="2894DDFA" w14:textId="77777777" w:rsidR="00284DF9" w:rsidRDefault="00284DF9" w:rsidP="00284DF9">
      <w:pPr>
        <w:spacing w:after="0" w:line="240" w:lineRule="auto"/>
        <w:ind w:firstLine="720"/>
        <w:rPr>
          <w:rFonts w:ascii="Times New Roman" w:hAnsi="Times New Roman" w:cs="Times New Roman"/>
          <w:sz w:val="28"/>
          <w:szCs w:val="28"/>
          <w:lang w:val="kk-KZ"/>
        </w:rPr>
      </w:pPr>
      <w:r>
        <w:rPr>
          <w:rFonts w:ascii="Times New Roman" w:hAnsi="Times New Roman" w:cs="Times New Roman"/>
          <w:sz w:val="28"/>
          <w:szCs w:val="28"/>
          <w:lang w:val="kk-KZ"/>
        </w:rPr>
        <w:t xml:space="preserve">Өндірістік өнімдерге жұмсалған шығынның калькуляциясы 25 кестеде көрсетілген. </w:t>
      </w:r>
    </w:p>
    <w:p w14:paraId="72148427" w14:textId="77777777" w:rsidR="00284DF9" w:rsidRDefault="00284DF9" w:rsidP="00284DF9">
      <w:pPr>
        <w:spacing w:after="0" w:line="240" w:lineRule="auto"/>
        <w:ind w:firstLine="720"/>
        <w:rPr>
          <w:rFonts w:ascii="Times New Roman" w:hAnsi="Times New Roman" w:cs="Times New Roman"/>
          <w:sz w:val="28"/>
          <w:szCs w:val="28"/>
          <w:lang w:val="kk-KZ"/>
        </w:rPr>
      </w:pPr>
    </w:p>
    <w:p w14:paraId="181EBF30" w14:textId="37C0C4A1" w:rsidR="00284DF9" w:rsidRDefault="00284DF9" w:rsidP="0063485D">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25 – «Торпедо» с</w:t>
      </w:r>
      <w:r w:rsidR="0063485D">
        <w:rPr>
          <w:rFonts w:ascii="Times New Roman" w:hAnsi="Times New Roman" w:cs="Times New Roman"/>
          <w:sz w:val="28"/>
          <w:szCs w:val="28"/>
          <w:lang w:val="kk-KZ"/>
        </w:rPr>
        <w:t>ұрыпы</w:t>
      </w:r>
      <w:r>
        <w:rPr>
          <w:rFonts w:ascii="Times New Roman" w:hAnsi="Times New Roman" w:cs="Times New Roman"/>
          <w:sz w:val="28"/>
          <w:szCs w:val="28"/>
          <w:lang w:val="kk-KZ"/>
        </w:rPr>
        <w:t xml:space="preserve"> қауынынан ұнын шығарғанға жұмсалатын барлық шығынның калькуляциясы</w:t>
      </w:r>
    </w:p>
    <w:p w14:paraId="6E994104" w14:textId="77777777" w:rsidR="00284DF9" w:rsidRDefault="00284DF9" w:rsidP="00284DF9">
      <w:pPr>
        <w:spacing w:after="0" w:line="240" w:lineRule="auto"/>
        <w:rPr>
          <w:rFonts w:ascii="Times New Roman" w:hAnsi="Times New Roman" w:cs="Times New Roman"/>
          <w:sz w:val="28"/>
          <w:szCs w:val="28"/>
          <w:lang w:val="kk-KZ"/>
        </w:rPr>
      </w:pPr>
    </w:p>
    <w:tbl>
      <w:tblPr>
        <w:tblW w:w="9611" w:type="dxa"/>
        <w:tblInd w:w="-5" w:type="dxa"/>
        <w:tblLayout w:type="fixed"/>
        <w:tblLook w:val="04A0" w:firstRow="1" w:lastRow="0" w:firstColumn="1" w:lastColumn="0" w:noHBand="0" w:noVBand="1"/>
      </w:tblPr>
      <w:tblGrid>
        <w:gridCol w:w="3090"/>
        <w:gridCol w:w="29"/>
        <w:gridCol w:w="1105"/>
        <w:gridCol w:w="1276"/>
        <w:gridCol w:w="1417"/>
        <w:gridCol w:w="1418"/>
        <w:gridCol w:w="1276"/>
      </w:tblGrid>
      <w:tr w:rsidR="00284DF9" w:rsidRPr="00815883" w14:paraId="746698B8" w14:textId="77777777" w:rsidTr="00727EC2">
        <w:trPr>
          <w:trHeight w:val="279"/>
        </w:trPr>
        <w:tc>
          <w:tcPr>
            <w:tcW w:w="3119" w:type="dxa"/>
            <w:gridSpan w:val="2"/>
            <w:vMerge w:val="restart"/>
            <w:tcBorders>
              <w:top w:val="single" w:sz="4" w:space="0" w:color="auto"/>
              <w:left w:val="single" w:sz="4" w:space="0" w:color="auto"/>
              <w:right w:val="single" w:sz="4" w:space="0" w:color="auto"/>
            </w:tcBorders>
            <w:shd w:val="clear" w:color="auto" w:fill="auto"/>
            <w:vAlign w:val="center"/>
          </w:tcPr>
          <w:p w14:paraId="08603995" w14:textId="77777777" w:rsidR="00284DF9" w:rsidRPr="00815883" w:rsidRDefault="00284DF9" w:rsidP="00727EC2">
            <w:pPr>
              <w:spacing w:after="0"/>
              <w:jc w:val="center"/>
              <w:rPr>
                <w:rFonts w:ascii="Times New Roman" w:hAnsi="Times New Roman" w:cs="Times New Roman"/>
                <w:bCs/>
                <w:color w:val="000000"/>
                <w:sz w:val="24"/>
                <w:szCs w:val="24"/>
                <w:lang w:val="kk-KZ"/>
              </w:rPr>
            </w:pPr>
            <w:r w:rsidRPr="00815883">
              <w:rPr>
                <w:rFonts w:ascii="Times New Roman" w:hAnsi="Times New Roman" w:cs="Times New Roman"/>
                <w:bCs/>
                <w:color w:val="000000"/>
                <w:sz w:val="24"/>
                <w:szCs w:val="24"/>
                <w:lang w:val="kk-KZ"/>
              </w:rPr>
              <w:t>Атауы</w:t>
            </w:r>
          </w:p>
        </w:tc>
        <w:tc>
          <w:tcPr>
            <w:tcW w:w="1105" w:type="dxa"/>
            <w:tcBorders>
              <w:top w:val="single" w:sz="4" w:space="0" w:color="auto"/>
              <w:left w:val="nil"/>
              <w:right w:val="single" w:sz="4" w:space="0" w:color="auto"/>
            </w:tcBorders>
          </w:tcPr>
          <w:p w14:paraId="6E8DB7CF" w14:textId="77777777" w:rsidR="00284DF9" w:rsidRPr="00815883" w:rsidRDefault="00284DF9" w:rsidP="00727EC2">
            <w:pPr>
              <w:spacing w:after="0"/>
              <w:jc w:val="center"/>
              <w:rPr>
                <w:rFonts w:ascii="Times New Roman" w:hAnsi="Times New Roman" w:cs="Times New Roman"/>
                <w:sz w:val="24"/>
                <w:szCs w:val="24"/>
                <w:lang w:val="kk-KZ"/>
              </w:rPr>
            </w:pPr>
          </w:p>
        </w:tc>
        <w:tc>
          <w:tcPr>
            <w:tcW w:w="5387" w:type="dxa"/>
            <w:gridSpan w:val="4"/>
            <w:tcBorders>
              <w:top w:val="single" w:sz="4" w:space="0" w:color="auto"/>
              <w:left w:val="nil"/>
              <w:bottom w:val="single" w:sz="4" w:space="0" w:color="auto"/>
              <w:right w:val="single" w:sz="4" w:space="0" w:color="auto"/>
            </w:tcBorders>
            <w:shd w:val="clear" w:color="auto" w:fill="auto"/>
            <w:vAlign w:val="center"/>
          </w:tcPr>
          <w:p w14:paraId="4DD16042" w14:textId="77777777" w:rsidR="00284DF9" w:rsidRPr="00815883" w:rsidRDefault="00284DF9" w:rsidP="00727EC2">
            <w:pPr>
              <w:spacing w:after="0"/>
              <w:jc w:val="center"/>
              <w:rPr>
                <w:rFonts w:ascii="Times New Roman" w:hAnsi="Times New Roman" w:cs="Times New Roman"/>
                <w:bCs/>
                <w:color w:val="000000"/>
                <w:sz w:val="24"/>
                <w:szCs w:val="24"/>
              </w:rPr>
            </w:pPr>
            <w:r w:rsidRPr="00815883">
              <w:rPr>
                <w:rFonts w:ascii="Times New Roman" w:hAnsi="Times New Roman" w:cs="Times New Roman"/>
                <w:color w:val="000000"/>
                <w:sz w:val="24"/>
                <w:szCs w:val="24"/>
                <w:lang w:val="kk-KZ"/>
              </w:rPr>
              <w:t>Қауыннан шығарылған  өнім</w:t>
            </w:r>
          </w:p>
        </w:tc>
      </w:tr>
      <w:tr w:rsidR="00284DF9" w:rsidRPr="00815883" w14:paraId="245814F0" w14:textId="77777777" w:rsidTr="00727EC2">
        <w:trPr>
          <w:trHeight w:val="900"/>
        </w:trPr>
        <w:tc>
          <w:tcPr>
            <w:tcW w:w="3119" w:type="dxa"/>
            <w:gridSpan w:val="2"/>
            <w:vMerge/>
            <w:tcBorders>
              <w:left w:val="single" w:sz="4" w:space="0" w:color="auto"/>
              <w:bottom w:val="single" w:sz="4" w:space="0" w:color="auto"/>
              <w:right w:val="single" w:sz="4" w:space="0" w:color="auto"/>
            </w:tcBorders>
            <w:shd w:val="clear" w:color="auto" w:fill="auto"/>
            <w:vAlign w:val="center"/>
            <w:hideMark/>
          </w:tcPr>
          <w:p w14:paraId="1EFDB565" w14:textId="77777777" w:rsidR="00284DF9" w:rsidRPr="00815883" w:rsidRDefault="00284DF9" w:rsidP="00727EC2">
            <w:pPr>
              <w:spacing w:after="0"/>
              <w:jc w:val="center"/>
              <w:rPr>
                <w:rFonts w:ascii="Times New Roman" w:hAnsi="Times New Roman" w:cs="Times New Roman"/>
                <w:bCs/>
                <w:color w:val="000000"/>
                <w:sz w:val="24"/>
                <w:szCs w:val="24"/>
              </w:rPr>
            </w:pPr>
          </w:p>
        </w:tc>
        <w:tc>
          <w:tcPr>
            <w:tcW w:w="1105" w:type="dxa"/>
            <w:tcBorders>
              <w:left w:val="nil"/>
              <w:bottom w:val="single" w:sz="4" w:space="0" w:color="auto"/>
              <w:right w:val="single" w:sz="4" w:space="0" w:color="auto"/>
            </w:tcBorders>
          </w:tcPr>
          <w:p w14:paraId="0624A28F" w14:textId="77777777" w:rsidR="00284DF9" w:rsidRPr="00815883" w:rsidRDefault="00284DF9" w:rsidP="00727EC2">
            <w:pPr>
              <w:spacing w:after="0"/>
              <w:rPr>
                <w:rFonts w:ascii="Times New Roman" w:hAnsi="Times New Roman" w:cs="Times New Roman"/>
                <w:bCs/>
                <w:color w:val="000000"/>
                <w:sz w:val="24"/>
                <w:szCs w:val="24"/>
                <w:lang w:val="en-US"/>
              </w:rPr>
            </w:pPr>
            <w:r w:rsidRPr="00815883">
              <w:rPr>
                <w:rFonts w:ascii="Times New Roman" w:hAnsi="Times New Roman" w:cs="Times New Roman"/>
                <w:bCs/>
                <w:color w:val="000000"/>
                <w:sz w:val="24"/>
                <w:szCs w:val="24"/>
                <w:lang w:val="kk-KZ"/>
              </w:rPr>
              <w:t>Ө</w:t>
            </w:r>
            <w:r>
              <w:rPr>
                <w:rFonts w:ascii="Times New Roman" w:hAnsi="Times New Roman" w:cs="Times New Roman"/>
                <w:bCs/>
                <w:color w:val="000000"/>
                <w:sz w:val="24"/>
                <w:szCs w:val="24"/>
                <w:lang w:val="kk-KZ"/>
              </w:rPr>
              <w:t>л</w:t>
            </w:r>
            <w:r w:rsidRPr="00815883">
              <w:rPr>
                <w:rFonts w:ascii="Times New Roman" w:hAnsi="Times New Roman" w:cs="Times New Roman"/>
                <w:bCs/>
                <w:color w:val="000000"/>
                <w:sz w:val="24"/>
                <w:szCs w:val="24"/>
                <w:lang w:val="kk-KZ"/>
              </w:rPr>
              <w:t xml:space="preserve">шем </w:t>
            </w:r>
          </w:p>
          <w:p w14:paraId="467D0AA3" w14:textId="77777777" w:rsidR="00284DF9" w:rsidRPr="00815883" w:rsidRDefault="00284DF9" w:rsidP="00727EC2">
            <w:pPr>
              <w:spacing w:after="0"/>
              <w:rPr>
                <w:rFonts w:ascii="Times New Roman" w:hAnsi="Times New Roman" w:cs="Times New Roman"/>
                <w:bCs/>
                <w:color w:val="000000"/>
                <w:sz w:val="24"/>
                <w:szCs w:val="24"/>
                <w:lang w:val="kk-KZ"/>
              </w:rPr>
            </w:pPr>
            <w:r w:rsidRPr="00815883">
              <w:rPr>
                <w:rFonts w:ascii="Times New Roman" w:hAnsi="Times New Roman" w:cs="Times New Roman"/>
                <w:bCs/>
                <w:color w:val="000000"/>
                <w:sz w:val="24"/>
                <w:szCs w:val="24"/>
                <w:lang w:val="kk-KZ"/>
              </w:rPr>
              <w:t xml:space="preserve"> бірлігі</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0DDC04" w14:textId="77777777" w:rsidR="00284DF9" w:rsidRDefault="00284DF9" w:rsidP="00727EC2">
            <w:pPr>
              <w:spacing w:after="0"/>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қабығы</w:t>
            </w:r>
          </w:p>
          <w:p w14:paraId="1CBE6643" w14:textId="77777777" w:rsidR="00284DF9" w:rsidRPr="001A6232" w:rsidRDefault="00284DF9" w:rsidP="00727EC2">
            <w:pPr>
              <w:spacing w:after="0"/>
              <w:jc w:val="center"/>
              <w:rPr>
                <w:rFonts w:ascii="Times New Roman" w:hAnsi="Times New Roman" w:cs="Times New Roman"/>
                <w:color w:val="000000"/>
                <w:sz w:val="24"/>
                <w:szCs w:val="24"/>
                <w:lang w:val="kk-KZ"/>
              </w:rPr>
            </w:pPr>
            <w:r w:rsidRPr="001A6232">
              <w:rPr>
                <w:rFonts w:ascii="Times New Roman" w:hAnsi="Times New Roman" w:cs="Times New Roman"/>
                <w:color w:val="000000"/>
                <w:sz w:val="24"/>
                <w:szCs w:val="24"/>
                <w:lang w:val="kk-KZ"/>
              </w:rPr>
              <w:t>нан</w:t>
            </w:r>
          </w:p>
          <w:p w14:paraId="4F65E5E4" w14:textId="77777777" w:rsidR="00284DF9" w:rsidRPr="001A6232" w:rsidRDefault="00284DF9" w:rsidP="00727EC2">
            <w:pPr>
              <w:spacing w:after="0"/>
              <w:jc w:val="center"/>
              <w:rPr>
                <w:rFonts w:ascii="Times New Roman" w:hAnsi="Times New Roman" w:cs="Times New Roman"/>
                <w:bCs/>
                <w:color w:val="000000"/>
                <w:sz w:val="24"/>
                <w:szCs w:val="24"/>
                <w:lang w:val="kk-KZ"/>
              </w:rPr>
            </w:pP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13313598" w14:textId="77777777" w:rsidR="00284DF9" w:rsidRPr="00815883" w:rsidRDefault="00284DF9" w:rsidP="00727EC2">
            <w:pPr>
              <w:spacing w:after="0"/>
              <w:jc w:val="center"/>
              <w:rPr>
                <w:rFonts w:ascii="Times New Roman" w:hAnsi="Times New Roman" w:cs="Times New Roman"/>
                <w:sz w:val="24"/>
                <w:szCs w:val="24"/>
                <w:lang w:val="kk-KZ"/>
              </w:rPr>
            </w:pPr>
            <w:r>
              <w:rPr>
                <w:rFonts w:ascii="Times New Roman" w:hAnsi="Times New Roman" w:cs="Times New Roman"/>
                <w:sz w:val="24"/>
                <w:szCs w:val="24"/>
                <w:lang w:val="kk-KZ"/>
              </w:rPr>
              <w:t>ж</w:t>
            </w:r>
            <w:r w:rsidRPr="00815883">
              <w:rPr>
                <w:rFonts w:ascii="Times New Roman" w:hAnsi="Times New Roman" w:cs="Times New Roman"/>
                <w:sz w:val="24"/>
                <w:szCs w:val="24"/>
                <w:lang w:val="kk-KZ"/>
              </w:rPr>
              <w:t>ұмса</w:t>
            </w:r>
          </w:p>
          <w:p w14:paraId="61E1D2EC" w14:textId="77777777" w:rsidR="00284DF9" w:rsidRPr="00815883" w:rsidRDefault="00284DF9" w:rsidP="00727EC2">
            <w:pPr>
              <w:spacing w:after="0"/>
              <w:jc w:val="center"/>
              <w:rPr>
                <w:rFonts w:ascii="Times New Roman" w:hAnsi="Times New Roman" w:cs="Times New Roman"/>
                <w:bCs/>
                <w:color w:val="000000"/>
                <w:sz w:val="24"/>
                <w:szCs w:val="24"/>
                <w:lang w:val="kk-KZ"/>
              </w:rPr>
            </w:pPr>
            <w:r w:rsidRPr="00815883">
              <w:rPr>
                <w:rFonts w:ascii="Times New Roman" w:hAnsi="Times New Roman" w:cs="Times New Roman"/>
                <w:sz w:val="24"/>
                <w:szCs w:val="24"/>
                <w:lang w:val="kk-KZ"/>
              </w:rPr>
              <w:t>ғынан</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F65853F" w14:textId="77777777" w:rsidR="00284DF9" w:rsidRPr="00815883" w:rsidRDefault="00284DF9" w:rsidP="00727EC2">
            <w:pPr>
              <w:spacing w:after="0"/>
              <w:jc w:val="center"/>
              <w:rPr>
                <w:rFonts w:ascii="Times New Roman" w:hAnsi="Times New Roman" w:cs="Times New Roman"/>
                <w:bCs/>
                <w:color w:val="000000"/>
                <w:sz w:val="24"/>
                <w:szCs w:val="24"/>
                <w:lang w:val="kk-KZ"/>
              </w:rPr>
            </w:pPr>
            <w:r>
              <w:rPr>
                <w:rFonts w:ascii="Times New Roman" w:hAnsi="Times New Roman" w:cs="Times New Roman"/>
                <w:sz w:val="24"/>
                <w:szCs w:val="24"/>
                <w:lang w:val="kk-KZ"/>
              </w:rPr>
              <w:t>д</w:t>
            </w:r>
            <w:r w:rsidRPr="00815883">
              <w:rPr>
                <w:rFonts w:ascii="Times New Roman" w:hAnsi="Times New Roman" w:cs="Times New Roman"/>
                <w:sz w:val="24"/>
                <w:szCs w:val="24"/>
                <w:lang w:val="kk-KZ"/>
              </w:rPr>
              <w:t>ән</w:t>
            </w:r>
            <w:r>
              <w:rPr>
                <w:rFonts w:ascii="Times New Roman" w:hAnsi="Times New Roman" w:cs="Times New Roman"/>
                <w:sz w:val="24"/>
                <w:szCs w:val="24"/>
                <w:lang w:val="kk-KZ"/>
              </w:rPr>
              <w:t>дерінен</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64B58FBC" w14:textId="77777777" w:rsidR="00284DF9" w:rsidRPr="00815883" w:rsidRDefault="00284DF9" w:rsidP="00727EC2">
            <w:pPr>
              <w:spacing w:after="0"/>
              <w:jc w:val="center"/>
              <w:rPr>
                <w:rFonts w:ascii="Times New Roman" w:hAnsi="Times New Roman" w:cs="Times New Roman"/>
                <w:bCs/>
                <w:color w:val="000000"/>
                <w:sz w:val="24"/>
                <w:szCs w:val="24"/>
                <w:lang w:val="kk-KZ"/>
              </w:rPr>
            </w:pPr>
            <w:r w:rsidRPr="00815883">
              <w:rPr>
                <w:rFonts w:ascii="Times New Roman" w:hAnsi="Times New Roman" w:cs="Times New Roman"/>
                <w:bCs/>
                <w:color w:val="000000"/>
                <w:sz w:val="24"/>
                <w:szCs w:val="24"/>
                <w:lang w:val="kk-KZ"/>
              </w:rPr>
              <w:t>Барлығы</w:t>
            </w:r>
          </w:p>
        </w:tc>
      </w:tr>
      <w:tr w:rsidR="00284DF9" w:rsidRPr="00815883" w14:paraId="6F4104BF"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6227F568" w14:textId="77777777" w:rsidR="00284DF9" w:rsidRPr="00086A1F" w:rsidRDefault="00284DF9" w:rsidP="00727EC2">
            <w:pPr>
              <w:spacing w:after="0"/>
              <w:jc w:val="both"/>
              <w:rPr>
                <w:rFonts w:ascii="Times New Roman" w:hAnsi="Times New Roman" w:cs="Times New Roman"/>
                <w:sz w:val="24"/>
                <w:szCs w:val="24"/>
                <w:lang w:val="kk-KZ"/>
              </w:rPr>
            </w:pPr>
            <w:r w:rsidRPr="00086A1F">
              <w:rPr>
                <w:rFonts w:ascii="Times New Roman" w:hAnsi="Times New Roman" w:cs="Times New Roman"/>
                <w:sz w:val="24"/>
                <w:szCs w:val="24"/>
                <w:lang w:val="kk-KZ"/>
              </w:rPr>
              <w:t>Шикізаттың  құны</w:t>
            </w:r>
          </w:p>
        </w:tc>
        <w:tc>
          <w:tcPr>
            <w:tcW w:w="1134" w:type="dxa"/>
            <w:gridSpan w:val="2"/>
            <w:tcBorders>
              <w:top w:val="nil"/>
              <w:left w:val="nil"/>
              <w:bottom w:val="single" w:sz="4" w:space="0" w:color="auto"/>
              <w:right w:val="single" w:sz="4" w:space="0" w:color="auto"/>
            </w:tcBorders>
            <w:vAlign w:val="bottom"/>
          </w:tcPr>
          <w:p w14:paraId="31FE75CB" w14:textId="77777777" w:rsidR="00284DF9" w:rsidRPr="00815883" w:rsidRDefault="00284DF9" w:rsidP="00727EC2">
            <w:pPr>
              <w:spacing w:after="0"/>
              <w:rPr>
                <w:rFonts w:ascii="Times New Roman" w:hAnsi="Times New Roman" w:cs="Times New Roman"/>
                <w:color w:val="000000"/>
                <w:lang w:val="kk-KZ"/>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bottom"/>
          </w:tcPr>
          <w:p w14:paraId="09F9AC84"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6156840</w:t>
            </w:r>
          </w:p>
        </w:tc>
        <w:tc>
          <w:tcPr>
            <w:tcW w:w="1417" w:type="dxa"/>
            <w:tcBorders>
              <w:top w:val="nil"/>
              <w:left w:val="nil"/>
              <w:bottom w:val="single" w:sz="4" w:space="0" w:color="auto"/>
              <w:right w:val="single" w:sz="4" w:space="0" w:color="auto"/>
            </w:tcBorders>
            <w:shd w:val="clear" w:color="auto" w:fill="auto"/>
            <w:vAlign w:val="bottom"/>
          </w:tcPr>
          <w:p w14:paraId="4A5BE72B"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36422466</w:t>
            </w:r>
          </w:p>
        </w:tc>
        <w:tc>
          <w:tcPr>
            <w:tcW w:w="1418" w:type="dxa"/>
            <w:tcBorders>
              <w:top w:val="nil"/>
              <w:left w:val="nil"/>
              <w:bottom w:val="single" w:sz="4" w:space="0" w:color="auto"/>
              <w:right w:val="single" w:sz="4" w:space="0" w:color="auto"/>
            </w:tcBorders>
            <w:shd w:val="clear" w:color="auto" w:fill="auto"/>
            <w:vAlign w:val="bottom"/>
          </w:tcPr>
          <w:p w14:paraId="42C044B2"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3204894</w:t>
            </w:r>
          </w:p>
        </w:tc>
        <w:tc>
          <w:tcPr>
            <w:tcW w:w="1276" w:type="dxa"/>
            <w:tcBorders>
              <w:top w:val="nil"/>
              <w:left w:val="nil"/>
              <w:bottom w:val="single" w:sz="4" w:space="0" w:color="auto"/>
              <w:right w:val="single" w:sz="4" w:space="0" w:color="auto"/>
            </w:tcBorders>
            <w:shd w:val="clear" w:color="auto" w:fill="auto"/>
            <w:noWrap/>
            <w:vAlign w:val="bottom"/>
          </w:tcPr>
          <w:p w14:paraId="651845F7"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45784200</w:t>
            </w:r>
          </w:p>
        </w:tc>
      </w:tr>
      <w:tr w:rsidR="00284DF9" w:rsidRPr="00815883" w14:paraId="1067E4D8"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2C60026F" w14:textId="77777777" w:rsidR="00284DF9" w:rsidRPr="00086A1F" w:rsidRDefault="00284DF9" w:rsidP="00727EC2">
            <w:pPr>
              <w:spacing w:after="0"/>
              <w:jc w:val="both"/>
              <w:rPr>
                <w:rFonts w:ascii="Times New Roman" w:hAnsi="Times New Roman" w:cs="Times New Roman"/>
                <w:sz w:val="24"/>
                <w:szCs w:val="24"/>
                <w:lang w:val="kk-KZ"/>
              </w:rPr>
            </w:pPr>
            <w:r w:rsidRPr="00086A1F">
              <w:rPr>
                <w:rFonts w:ascii="Times New Roman" w:hAnsi="Times New Roman" w:cs="Times New Roman"/>
                <w:sz w:val="24"/>
                <w:szCs w:val="24"/>
                <w:lang w:val="kk-KZ"/>
              </w:rPr>
              <w:t>Қосалқы  материалдарға  шығын</w:t>
            </w:r>
          </w:p>
        </w:tc>
        <w:tc>
          <w:tcPr>
            <w:tcW w:w="1134" w:type="dxa"/>
            <w:gridSpan w:val="2"/>
            <w:tcBorders>
              <w:top w:val="nil"/>
              <w:left w:val="nil"/>
              <w:bottom w:val="single" w:sz="4" w:space="0" w:color="auto"/>
              <w:right w:val="single" w:sz="4" w:space="0" w:color="auto"/>
            </w:tcBorders>
            <w:vAlign w:val="bottom"/>
          </w:tcPr>
          <w:p w14:paraId="7A4A174A" w14:textId="77777777" w:rsidR="00284DF9" w:rsidRPr="00815883" w:rsidRDefault="00284DF9" w:rsidP="00727EC2">
            <w:pPr>
              <w:spacing w:after="0"/>
              <w:rPr>
                <w:rFonts w:ascii="Times New Roman" w:hAnsi="Times New Roman" w:cs="Times New Roman"/>
                <w:color w:val="000000"/>
                <w:lang w:val="kk-KZ"/>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center"/>
          </w:tcPr>
          <w:p w14:paraId="076C7037"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640000</w:t>
            </w:r>
          </w:p>
        </w:tc>
        <w:tc>
          <w:tcPr>
            <w:tcW w:w="1417" w:type="dxa"/>
            <w:tcBorders>
              <w:top w:val="nil"/>
              <w:left w:val="nil"/>
              <w:bottom w:val="single" w:sz="4" w:space="0" w:color="auto"/>
              <w:right w:val="single" w:sz="4" w:space="0" w:color="auto"/>
            </w:tcBorders>
            <w:shd w:val="clear" w:color="auto" w:fill="auto"/>
            <w:vAlign w:val="center"/>
          </w:tcPr>
          <w:p w14:paraId="6619AB0C"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2930000</w:t>
            </w:r>
          </w:p>
        </w:tc>
        <w:tc>
          <w:tcPr>
            <w:tcW w:w="1418" w:type="dxa"/>
            <w:tcBorders>
              <w:top w:val="nil"/>
              <w:left w:val="nil"/>
              <w:bottom w:val="single" w:sz="4" w:space="0" w:color="auto"/>
              <w:right w:val="single" w:sz="4" w:space="0" w:color="auto"/>
            </w:tcBorders>
            <w:shd w:val="clear" w:color="auto" w:fill="auto"/>
            <w:vAlign w:val="center"/>
          </w:tcPr>
          <w:p w14:paraId="01C3C6A0"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630000</w:t>
            </w:r>
          </w:p>
        </w:tc>
        <w:tc>
          <w:tcPr>
            <w:tcW w:w="1276" w:type="dxa"/>
            <w:tcBorders>
              <w:top w:val="nil"/>
              <w:left w:val="nil"/>
              <w:bottom w:val="single" w:sz="4" w:space="0" w:color="auto"/>
              <w:right w:val="single" w:sz="4" w:space="0" w:color="auto"/>
            </w:tcBorders>
            <w:shd w:val="clear" w:color="auto" w:fill="auto"/>
            <w:noWrap/>
            <w:vAlign w:val="center"/>
          </w:tcPr>
          <w:p w14:paraId="4EA7A4BE"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4200000</w:t>
            </w:r>
          </w:p>
        </w:tc>
      </w:tr>
      <w:tr w:rsidR="00284DF9" w:rsidRPr="00815883" w14:paraId="4C105A66"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7CC2F873" w14:textId="77777777" w:rsidR="00284DF9" w:rsidRPr="00086A1F" w:rsidRDefault="00284DF9" w:rsidP="00727EC2">
            <w:pPr>
              <w:spacing w:after="0"/>
              <w:rPr>
                <w:rFonts w:ascii="Times New Roman" w:hAnsi="Times New Roman" w:cs="Times New Roman"/>
                <w:sz w:val="24"/>
                <w:szCs w:val="24"/>
                <w:lang w:val="kk-KZ"/>
              </w:rPr>
            </w:pPr>
            <w:r w:rsidRPr="00086A1F">
              <w:rPr>
                <w:rFonts w:ascii="Times New Roman" w:hAnsi="Times New Roman" w:cs="Times New Roman"/>
                <w:sz w:val="24"/>
                <w:szCs w:val="24"/>
                <w:lang w:val="kk-KZ"/>
              </w:rPr>
              <w:t>Тасмалдауға кеткен шығын</w:t>
            </w:r>
          </w:p>
        </w:tc>
        <w:tc>
          <w:tcPr>
            <w:tcW w:w="1134" w:type="dxa"/>
            <w:gridSpan w:val="2"/>
            <w:tcBorders>
              <w:top w:val="nil"/>
              <w:left w:val="nil"/>
              <w:bottom w:val="single" w:sz="4" w:space="0" w:color="auto"/>
              <w:right w:val="single" w:sz="4" w:space="0" w:color="auto"/>
            </w:tcBorders>
            <w:vAlign w:val="bottom"/>
          </w:tcPr>
          <w:p w14:paraId="5EC246A4" w14:textId="77777777" w:rsidR="00284DF9" w:rsidRPr="00815883" w:rsidRDefault="00284DF9" w:rsidP="00727EC2">
            <w:pPr>
              <w:spacing w:after="0"/>
              <w:rPr>
                <w:rFonts w:ascii="Times New Roman" w:hAnsi="Times New Roman" w:cs="Times New Roman"/>
                <w:color w:val="000000"/>
                <w:lang w:val="kk-KZ"/>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bottom"/>
          </w:tcPr>
          <w:p w14:paraId="5E1CECF3"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260000</w:t>
            </w:r>
          </w:p>
        </w:tc>
        <w:tc>
          <w:tcPr>
            <w:tcW w:w="1417" w:type="dxa"/>
            <w:tcBorders>
              <w:top w:val="nil"/>
              <w:left w:val="nil"/>
              <w:bottom w:val="single" w:sz="4" w:space="0" w:color="auto"/>
              <w:right w:val="single" w:sz="4" w:space="0" w:color="auto"/>
            </w:tcBorders>
            <w:shd w:val="clear" w:color="auto" w:fill="auto"/>
            <w:vAlign w:val="bottom"/>
          </w:tcPr>
          <w:p w14:paraId="16BB0B49"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949000</w:t>
            </w:r>
          </w:p>
        </w:tc>
        <w:tc>
          <w:tcPr>
            <w:tcW w:w="1418" w:type="dxa"/>
            <w:tcBorders>
              <w:top w:val="nil"/>
              <w:left w:val="nil"/>
              <w:bottom w:val="single" w:sz="4" w:space="0" w:color="auto"/>
              <w:right w:val="single" w:sz="4" w:space="0" w:color="auto"/>
            </w:tcBorders>
            <w:shd w:val="clear" w:color="auto" w:fill="auto"/>
            <w:vAlign w:val="bottom"/>
          </w:tcPr>
          <w:p w14:paraId="20AC9D4E"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91000</w:t>
            </w:r>
          </w:p>
        </w:tc>
        <w:tc>
          <w:tcPr>
            <w:tcW w:w="1276" w:type="dxa"/>
            <w:tcBorders>
              <w:top w:val="nil"/>
              <w:left w:val="nil"/>
              <w:bottom w:val="single" w:sz="4" w:space="0" w:color="auto"/>
              <w:right w:val="single" w:sz="4" w:space="0" w:color="auto"/>
            </w:tcBorders>
            <w:shd w:val="clear" w:color="auto" w:fill="auto"/>
            <w:noWrap/>
            <w:vAlign w:val="center"/>
          </w:tcPr>
          <w:p w14:paraId="191B6C24"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1300000</w:t>
            </w:r>
          </w:p>
        </w:tc>
      </w:tr>
      <w:tr w:rsidR="00284DF9" w:rsidRPr="00815883" w14:paraId="736EE8D1"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2A68D32C" w14:textId="77777777" w:rsidR="00284DF9" w:rsidRPr="00086A1F" w:rsidRDefault="00284DF9" w:rsidP="00727EC2">
            <w:pPr>
              <w:spacing w:after="0"/>
              <w:rPr>
                <w:rFonts w:ascii="Times New Roman" w:hAnsi="Times New Roman" w:cs="Times New Roman"/>
                <w:sz w:val="24"/>
                <w:szCs w:val="24"/>
                <w:lang w:val="kk-KZ"/>
              </w:rPr>
            </w:pPr>
            <w:r w:rsidRPr="00086A1F">
              <w:rPr>
                <w:rFonts w:ascii="Times New Roman" w:hAnsi="Times New Roman" w:cs="Times New Roman"/>
                <w:sz w:val="24"/>
                <w:szCs w:val="24"/>
                <w:lang w:val="kk-KZ"/>
              </w:rPr>
              <w:t>Еңбек  ақы  шығыны</w:t>
            </w:r>
          </w:p>
        </w:tc>
        <w:tc>
          <w:tcPr>
            <w:tcW w:w="1134" w:type="dxa"/>
            <w:gridSpan w:val="2"/>
            <w:tcBorders>
              <w:top w:val="nil"/>
              <w:left w:val="nil"/>
              <w:bottom w:val="single" w:sz="4" w:space="0" w:color="auto"/>
              <w:right w:val="single" w:sz="4" w:space="0" w:color="auto"/>
            </w:tcBorders>
            <w:vAlign w:val="bottom"/>
          </w:tcPr>
          <w:p w14:paraId="127A09D7" w14:textId="77777777" w:rsidR="00284DF9" w:rsidRPr="00815883" w:rsidRDefault="00284DF9" w:rsidP="00727EC2">
            <w:pPr>
              <w:spacing w:after="0"/>
              <w:rPr>
                <w:rFonts w:ascii="Times New Roman" w:hAnsi="Times New Roman" w:cs="Times New Roman"/>
                <w:color w:val="000000"/>
              </w:rPr>
            </w:pPr>
            <w:r w:rsidRPr="00815883">
              <w:rPr>
                <w:rFonts w:ascii="Times New Roman" w:hAnsi="Times New Roman" w:cs="Times New Roman"/>
                <w:color w:val="000000"/>
              </w:rPr>
              <w:t>те</w:t>
            </w:r>
            <w:r w:rsidRPr="00815883">
              <w:rPr>
                <w:rFonts w:ascii="Times New Roman" w:hAnsi="Times New Roman" w:cs="Times New Roman"/>
                <w:color w:val="000000"/>
                <w:lang w:val="kk-KZ"/>
              </w:rPr>
              <w:t>ң</w:t>
            </w:r>
            <w:proofErr w:type="spellStart"/>
            <w:r w:rsidRPr="00815883">
              <w:rPr>
                <w:rFonts w:ascii="Times New Roman" w:hAnsi="Times New Roman" w:cs="Times New Roman"/>
                <w:color w:val="000000"/>
              </w:rPr>
              <w:t>ге</w:t>
            </w:r>
            <w:proofErr w:type="spellEnd"/>
          </w:p>
        </w:tc>
        <w:tc>
          <w:tcPr>
            <w:tcW w:w="1276" w:type="dxa"/>
            <w:tcBorders>
              <w:top w:val="nil"/>
              <w:left w:val="nil"/>
              <w:bottom w:val="single" w:sz="4" w:space="0" w:color="auto"/>
              <w:right w:val="single" w:sz="4" w:space="0" w:color="auto"/>
            </w:tcBorders>
            <w:shd w:val="clear" w:color="auto" w:fill="auto"/>
            <w:vAlign w:val="bottom"/>
          </w:tcPr>
          <w:p w14:paraId="6ED84230"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3328000</w:t>
            </w:r>
          </w:p>
        </w:tc>
        <w:tc>
          <w:tcPr>
            <w:tcW w:w="1417" w:type="dxa"/>
            <w:tcBorders>
              <w:top w:val="nil"/>
              <w:left w:val="nil"/>
              <w:bottom w:val="single" w:sz="4" w:space="0" w:color="auto"/>
              <w:right w:val="single" w:sz="4" w:space="0" w:color="auto"/>
            </w:tcBorders>
            <w:shd w:val="clear" w:color="auto" w:fill="auto"/>
            <w:vAlign w:val="bottom"/>
          </w:tcPr>
          <w:p w14:paraId="79701768"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33797200</w:t>
            </w:r>
          </w:p>
        </w:tc>
        <w:tc>
          <w:tcPr>
            <w:tcW w:w="1418" w:type="dxa"/>
            <w:tcBorders>
              <w:top w:val="nil"/>
              <w:left w:val="nil"/>
              <w:bottom w:val="single" w:sz="4" w:space="0" w:color="auto"/>
              <w:right w:val="single" w:sz="4" w:space="0" w:color="auto"/>
            </w:tcBorders>
            <w:shd w:val="clear" w:color="auto" w:fill="auto"/>
            <w:vAlign w:val="bottom"/>
          </w:tcPr>
          <w:p w14:paraId="5C3EE73E"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4514800</w:t>
            </w:r>
          </w:p>
        </w:tc>
        <w:tc>
          <w:tcPr>
            <w:tcW w:w="1276" w:type="dxa"/>
            <w:tcBorders>
              <w:top w:val="nil"/>
              <w:left w:val="nil"/>
              <w:bottom w:val="single" w:sz="4" w:space="0" w:color="auto"/>
              <w:right w:val="single" w:sz="4" w:space="0" w:color="auto"/>
            </w:tcBorders>
            <w:shd w:val="clear" w:color="auto" w:fill="auto"/>
            <w:noWrap/>
            <w:vAlign w:val="bottom"/>
          </w:tcPr>
          <w:p w14:paraId="743A161A"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41640000</w:t>
            </w:r>
          </w:p>
        </w:tc>
      </w:tr>
      <w:tr w:rsidR="00284DF9" w:rsidRPr="00815883" w14:paraId="312B09C0"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00E6800F" w14:textId="77777777" w:rsidR="00284DF9" w:rsidRPr="00086A1F" w:rsidRDefault="00284DF9" w:rsidP="00727EC2">
            <w:pPr>
              <w:spacing w:after="0"/>
              <w:rPr>
                <w:rFonts w:ascii="Times New Roman" w:hAnsi="Times New Roman" w:cs="Times New Roman"/>
                <w:sz w:val="24"/>
                <w:szCs w:val="24"/>
                <w:lang w:val="kk-KZ"/>
              </w:rPr>
            </w:pPr>
            <w:r w:rsidRPr="00086A1F">
              <w:rPr>
                <w:rFonts w:ascii="Times New Roman" w:hAnsi="Times New Roman" w:cs="Times New Roman"/>
                <w:sz w:val="24"/>
                <w:szCs w:val="24"/>
                <w:lang w:val="kk-KZ"/>
              </w:rPr>
              <w:t>Социальдық  аударым</w:t>
            </w:r>
          </w:p>
        </w:tc>
        <w:tc>
          <w:tcPr>
            <w:tcW w:w="1134" w:type="dxa"/>
            <w:gridSpan w:val="2"/>
            <w:tcBorders>
              <w:top w:val="nil"/>
              <w:left w:val="nil"/>
              <w:bottom w:val="single" w:sz="4" w:space="0" w:color="auto"/>
              <w:right w:val="single" w:sz="4" w:space="0" w:color="auto"/>
            </w:tcBorders>
            <w:vAlign w:val="bottom"/>
          </w:tcPr>
          <w:p w14:paraId="25CB62BE" w14:textId="77777777" w:rsidR="00284DF9" w:rsidRPr="00815883" w:rsidRDefault="00284DF9" w:rsidP="00727EC2">
            <w:pPr>
              <w:spacing w:after="0"/>
              <w:rPr>
                <w:rFonts w:ascii="Times New Roman" w:hAnsi="Times New Roman" w:cs="Times New Roman"/>
                <w:color w:val="000000"/>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bottom"/>
          </w:tcPr>
          <w:p w14:paraId="0697DBB5"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366080</w:t>
            </w:r>
          </w:p>
        </w:tc>
        <w:tc>
          <w:tcPr>
            <w:tcW w:w="1417" w:type="dxa"/>
            <w:tcBorders>
              <w:top w:val="nil"/>
              <w:left w:val="nil"/>
              <w:bottom w:val="single" w:sz="4" w:space="0" w:color="auto"/>
              <w:right w:val="single" w:sz="4" w:space="0" w:color="auto"/>
            </w:tcBorders>
            <w:shd w:val="clear" w:color="auto" w:fill="auto"/>
            <w:vAlign w:val="bottom"/>
          </w:tcPr>
          <w:p w14:paraId="0AD47514"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3717692</w:t>
            </w:r>
          </w:p>
        </w:tc>
        <w:tc>
          <w:tcPr>
            <w:tcW w:w="1418" w:type="dxa"/>
            <w:tcBorders>
              <w:top w:val="nil"/>
              <w:left w:val="nil"/>
              <w:bottom w:val="single" w:sz="4" w:space="0" w:color="auto"/>
              <w:right w:val="single" w:sz="4" w:space="0" w:color="auto"/>
            </w:tcBorders>
            <w:shd w:val="clear" w:color="auto" w:fill="auto"/>
            <w:vAlign w:val="bottom"/>
          </w:tcPr>
          <w:p w14:paraId="139C3295"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496628</w:t>
            </w:r>
          </w:p>
        </w:tc>
        <w:tc>
          <w:tcPr>
            <w:tcW w:w="1276" w:type="dxa"/>
            <w:tcBorders>
              <w:top w:val="nil"/>
              <w:left w:val="nil"/>
              <w:bottom w:val="single" w:sz="4" w:space="0" w:color="auto"/>
              <w:right w:val="single" w:sz="4" w:space="0" w:color="auto"/>
            </w:tcBorders>
            <w:shd w:val="clear" w:color="auto" w:fill="auto"/>
            <w:noWrap/>
            <w:vAlign w:val="bottom"/>
          </w:tcPr>
          <w:p w14:paraId="6A4D43B3"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4580400</w:t>
            </w:r>
          </w:p>
        </w:tc>
      </w:tr>
      <w:tr w:rsidR="00284DF9" w:rsidRPr="00815883" w14:paraId="2C6D2701"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5B21D321" w14:textId="77777777" w:rsidR="00284DF9" w:rsidRPr="00086A1F" w:rsidRDefault="00284DF9" w:rsidP="00727EC2">
            <w:pPr>
              <w:spacing w:after="0"/>
              <w:rPr>
                <w:rFonts w:ascii="Times New Roman" w:hAnsi="Times New Roman" w:cs="Times New Roman"/>
                <w:sz w:val="24"/>
                <w:szCs w:val="24"/>
              </w:rPr>
            </w:pPr>
            <w:r w:rsidRPr="00086A1F">
              <w:rPr>
                <w:rFonts w:ascii="Times New Roman" w:hAnsi="Times New Roman" w:cs="Times New Roman"/>
                <w:sz w:val="24"/>
                <w:szCs w:val="24"/>
                <w:lang w:val="kk-KZ"/>
              </w:rPr>
              <w:t>Ескірген  қордың  шығыны</w:t>
            </w:r>
          </w:p>
        </w:tc>
        <w:tc>
          <w:tcPr>
            <w:tcW w:w="1134" w:type="dxa"/>
            <w:gridSpan w:val="2"/>
            <w:tcBorders>
              <w:top w:val="nil"/>
              <w:left w:val="nil"/>
              <w:bottom w:val="single" w:sz="4" w:space="0" w:color="auto"/>
              <w:right w:val="single" w:sz="4" w:space="0" w:color="auto"/>
            </w:tcBorders>
            <w:vAlign w:val="bottom"/>
          </w:tcPr>
          <w:p w14:paraId="3BAD84A9" w14:textId="77777777" w:rsidR="00284DF9" w:rsidRPr="00815883" w:rsidRDefault="00284DF9" w:rsidP="00727EC2">
            <w:pPr>
              <w:spacing w:after="0"/>
              <w:rPr>
                <w:rFonts w:ascii="Times New Roman" w:hAnsi="Times New Roman" w:cs="Times New Roman"/>
                <w:color w:val="000000"/>
                <w:lang w:val="kk-KZ"/>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center"/>
          </w:tcPr>
          <w:p w14:paraId="0AC721E9"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785250</w:t>
            </w:r>
          </w:p>
        </w:tc>
        <w:tc>
          <w:tcPr>
            <w:tcW w:w="1417" w:type="dxa"/>
            <w:tcBorders>
              <w:top w:val="nil"/>
              <w:left w:val="nil"/>
              <w:bottom w:val="single" w:sz="4" w:space="0" w:color="auto"/>
              <w:right w:val="single" w:sz="4" w:space="0" w:color="auto"/>
            </w:tcBorders>
            <w:shd w:val="clear" w:color="auto" w:fill="auto"/>
            <w:vAlign w:val="center"/>
          </w:tcPr>
          <w:p w14:paraId="146CAB4F"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2552062.5</w:t>
            </w:r>
          </w:p>
        </w:tc>
        <w:tc>
          <w:tcPr>
            <w:tcW w:w="1418" w:type="dxa"/>
            <w:tcBorders>
              <w:top w:val="nil"/>
              <w:left w:val="nil"/>
              <w:bottom w:val="single" w:sz="4" w:space="0" w:color="auto"/>
              <w:right w:val="single" w:sz="4" w:space="0" w:color="auto"/>
            </w:tcBorders>
            <w:shd w:val="clear" w:color="auto" w:fill="auto"/>
            <w:vAlign w:val="center"/>
          </w:tcPr>
          <w:p w14:paraId="27F4AA00"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588937.5</w:t>
            </w:r>
          </w:p>
        </w:tc>
        <w:tc>
          <w:tcPr>
            <w:tcW w:w="1276" w:type="dxa"/>
            <w:tcBorders>
              <w:top w:val="nil"/>
              <w:left w:val="nil"/>
              <w:bottom w:val="single" w:sz="4" w:space="0" w:color="auto"/>
              <w:right w:val="single" w:sz="4" w:space="0" w:color="auto"/>
            </w:tcBorders>
            <w:shd w:val="clear" w:color="auto" w:fill="auto"/>
            <w:noWrap/>
            <w:vAlign w:val="bottom"/>
          </w:tcPr>
          <w:p w14:paraId="702A9398"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3926250</w:t>
            </w:r>
          </w:p>
        </w:tc>
      </w:tr>
      <w:tr w:rsidR="00284DF9" w:rsidRPr="00815883" w14:paraId="3BB66FD2"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727E23B5" w14:textId="77777777" w:rsidR="00284DF9" w:rsidRPr="00086A1F" w:rsidRDefault="00284DF9" w:rsidP="00727EC2">
            <w:pPr>
              <w:spacing w:after="0"/>
              <w:rPr>
                <w:rFonts w:ascii="Times New Roman" w:hAnsi="Times New Roman" w:cs="Times New Roman"/>
                <w:sz w:val="24"/>
                <w:szCs w:val="24"/>
                <w:lang w:val="kk-KZ"/>
              </w:rPr>
            </w:pPr>
            <w:r w:rsidRPr="00086A1F">
              <w:rPr>
                <w:rFonts w:ascii="Times New Roman" w:hAnsi="Times New Roman" w:cs="Times New Roman"/>
                <w:sz w:val="24"/>
                <w:szCs w:val="24"/>
                <w:lang w:val="kk-KZ"/>
              </w:rPr>
              <w:t>Күрделі  жөндеудің  шығыны</w:t>
            </w:r>
          </w:p>
        </w:tc>
        <w:tc>
          <w:tcPr>
            <w:tcW w:w="1134" w:type="dxa"/>
            <w:gridSpan w:val="2"/>
            <w:tcBorders>
              <w:top w:val="nil"/>
              <w:left w:val="nil"/>
              <w:bottom w:val="single" w:sz="4" w:space="0" w:color="auto"/>
              <w:right w:val="single" w:sz="4" w:space="0" w:color="auto"/>
            </w:tcBorders>
            <w:vAlign w:val="bottom"/>
          </w:tcPr>
          <w:p w14:paraId="6C2CC87E" w14:textId="77777777" w:rsidR="00284DF9" w:rsidRPr="00815883" w:rsidRDefault="00284DF9" w:rsidP="00727EC2">
            <w:pPr>
              <w:spacing w:after="0"/>
              <w:rPr>
                <w:rFonts w:ascii="Times New Roman" w:hAnsi="Times New Roman" w:cs="Times New Roman"/>
                <w:color w:val="000000"/>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center"/>
          </w:tcPr>
          <w:p w14:paraId="0D147FCA"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259350</w:t>
            </w:r>
          </w:p>
        </w:tc>
        <w:tc>
          <w:tcPr>
            <w:tcW w:w="1417" w:type="dxa"/>
            <w:tcBorders>
              <w:top w:val="nil"/>
              <w:left w:val="nil"/>
              <w:bottom w:val="single" w:sz="4" w:space="0" w:color="auto"/>
              <w:right w:val="single" w:sz="4" w:space="0" w:color="auto"/>
            </w:tcBorders>
            <w:shd w:val="clear" w:color="auto" w:fill="auto"/>
            <w:vAlign w:val="center"/>
          </w:tcPr>
          <w:p w14:paraId="66771F27"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842887.5</w:t>
            </w:r>
          </w:p>
        </w:tc>
        <w:tc>
          <w:tcPr>
            <w:tcW w:w="1418" w:type="dxa"/>
            <w:tcBorders>
              <w:top w:val="nil"/>
              <w:left w:val="nil"/>
              <w:bottom w:val="single" w:sz="4" w:space="0" w:color="auto"/>
              <w:right w:val="single" w:sz="4" w:space="0" w:color="auto"/>
            </w:tcBorders>
            <w:shd w:val="clear" w:color="auto" w:fill="auto"/>
            <w:vAlign w:val="center"/>
          </w:tcPr>
          <w:p w14:paraId="02F312E8"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194512.5</w:t>
            </w:r>
          </w:p>
        </w:tc>
        <w:tc>
          <w:tcPr>
            <w:tcW w:w="1276" w:type="dxa"/>
            <w:tcBorders>
              <w:top w:val="nil"/>
              <w:left w:val="nil"/>
              <w:bottom w:val="single" w:sz="4" w:space="0" w:color="auto"/>
              <w:right w:val="single" w:sz="4" w:space="0" w:color="auto"/>
            </w:tcBorders>
            <w:shd w:val="clear" w:color="auto" w:fill="auto"/>
            <w:noWrap/>
            <w:vAlign w:val="bottom"/>
          </w:tcPr>
          <w:p w14:paraId="42290BCC"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1296750</w:t>
            </w:r>
          </w:p>
        </w:tc>
      </w:tr>
      <w:tr w:rsidR="00284DF9" w:rsidRPr="00815883" w14:paraId="184547C3"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60ECAC8B" w14:textId="77777777" w:rsidR="00284DF9" w:rsidRPr="00086A1F" w:rsidRDefault="00284DF9" w:rsidP="00727EC2">
            <w:pPr>
              <w:spacing w:after="0"/>
              <w:rPr>
                <w:rFonts w:ascii="Times New Roman" w:hAnsi="Times New Roman" w:cs="Times New Roman"/>
                <w:sz w:val="24"/>
                <w:szCs w:val="24"/>
                <w:lang w:val="kk-KZ"/>
              </w:rPr>
            </w:pPr>
            <w:r w:rsidRPr="00086A1F">
              <w:rPr>
                <w:rFonts w:ascii="Times New Roman" w:hAnsi="Times New Roman" w:cs="Times New Roman"/>
                <w:sz w:val="24"/>
                <w:szCs w:val="24"/>
                <w:lang w:val="kk-KZ"/>
              </w:rPr>
              <w:t>Электроэнергияның  шығыны</w:t>
            </w:r>
          </w:p>
        </w:tc>
        <w:tc>
          <w:tcPr>
            <w:tcW w:w="1134" w:type="dxa"/>
            <w:gridSpan w:val="2"/>
            <w:tcBorders>
              <w:top w:val="nil"/>
              <w:left w:val="nil"/>
              <w:bottom w:val="single" w:sz="4" w:space="0" w:color="auto"/>
              <w:right w:val="single" w:sz="4" w:space="0" w:color="auto"/>
            </w:tcBorders>
            <w:vAlign w:val="bottom"/>
          </w:tcPr>
          <w:p w14:paraId="72A447DB" w14:textId="77777777" w:rsidR="00284DF9" w:rsidRPr="00815883" w:rsidRDefault="00284DF9" w:rsidP="00727EC2">
            <w:pPr>
              <w:spacing w:after="0"/>
              <w:rPr>
                <w:rFonts w:ascii="Times New Roman" w:hAnsi="Times New Roman" w:cs="Times New Roman"/>
                <w:color w:val="000000"/>
                <w:lang w:val="kk-KZ"/>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bottom"/>
          </w:tcPr>
          <w:p w14:paraId="236583F6"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500000</w:t>
            </w:r>
          </w:p>
        </w:tc>
        <w:tc>
          <w:tcPr>
            <w:tcW w:w="1417" w:type="dxa"/>
            <w:tcBorders>
              <w:top w:val="nil"/>
              <w:left w:val="nil"/>
              <w:bottom w:val="single" w:sz="4" w:space="0" w:color="auto"/>
              <w:right w:val="single" w:sz="4" w:space="0" w:color="auto"/>
            </w:tcBorders>
            <w:shd w:val="clear" w:color="auto" w:fill="auto"/>
            <w:vAlign w:val="bottom"/>
          </w:tcPr>
          <w:p w14:paraId="08844152"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10425000</w:t>
            </w:r>
          </w:p>
        </w:tc>
        <w:tc>
          <w:tcPr>
            <w:tcW w:w="1418" w:type="dxa"/>
            <w:tcBorders>
              <w:top w:val="nil"/>
              <w:left w:val="nil"/>
              <w:bottom w:val="single" w:sz="4" w:space="0" w:color="auto"/>
              <w:right w:val="single" w:sz="4" w:space="0" w:color="auto"/>
            </w:tcBorders>
            <w:shd w:val="clear" w:color="auto" w:fill="auto"/>
            <w:vAlign w:val="bottom"/>
          </w:tcPr>
          <w:p w14:paraId="54CAAF2B"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1575000</w:t>
            </w:r>
          </w:p>
        </w:tc>
        <w:tc>
          <w:tcPr>
            <w:tcW w:w="1276" w:type="dxa"/>
            <w:tcBorders>
              <w:top w:val="nil"/>
              <w:left w:val="nil"/>
              <w:bottom w:val="single" w:sz="4" w:space="0" w:color="auto"/>
              <w:right w:val="single" w:sz="4" w:space="0" w:color="auto"/>
            </w:tcBorders>
            <w:shd w:val="clear" w:color="auto" w:fill="auto"/>
            <w:noWrap/>
            <w:vAlign w:val="center"/>
          </w:tcPr>
          <w:p w14:paraId="7EAEF04A"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12500000</w:t>
            </w:r>
          </w:p>
        </w:tc>
      </w:tr>
      <w:tr w:rsidR="00284DF9" w:rsidRPr="00815883" w14:paraId="6D1BE084"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34DEC780" w14:textId="77777777" w:rsidR="00284DF9" w:rsidRPr="00086A1F" w:rsidRDefault="00284DF9" w:rsidP="00727EC2">
            <w:pPr>
              <w:spacing w:after="0"/>
              <w:rPr>
                <w:rFonts w:ascii="Times New Roman" w:hAnsi="Times New Roman" w:cs="Times New Roman"/>
                <w:sz w:val="24"/>
                <w:szCs w:val="24"/>
                <w:lang w:val="kk-KZ"/>
              </w:rPr>
            </w:pPr>
            <w:r w:rsidRPr="00086A1F">
              <w:rPr>
                <w:rFonts w:ascii="Times New Roman" w:hAnsi="Times New Roman" w:cs="Times New Roman"/>
                <w:sz w:val="24"/>
                <w:szCs w:val="24"/>
                <w:lang w:val="kk-KZ"/>
              </w:rPr>
              <w:t>Суық  суға  кеткен шығын</w:t>
            </w:r>
          </w:p>
        </w:tc>
        <w:tc>
          <w:tcPr>
            <w:tcW w:w="1134" w:type="dxa"/>
            <w:gridSpan w:val="2"/>
            <w:tcBorders>
              <w:top w:val="nil"/>
              <w:left w:val="nil"/>
              <w:bottom w:val="single" w:sz="4" w:space="0" w:color="auto"/>
              <w:right w:val="single" w:sz="4" w:space="0" w:color="auto"/>
            </w:tcBorders>
            <w:vAlign w:val="bottom"/>
          </w:tcPr>
          <w:p w14:paraId="61985429" w14:textId="77777777" w:rsidR="00284DF9" w:rsidRPr="00815883" w:rsidRDefault="00284DF9" w:rsidP="00727EC2">
            <w:pPr>
              <w:spacing w:after="0"/>
              <w:rPr>
                <w:rFonts w:ascii="Times New Roman" w:hAnsi="Times New Roman" w:cs="Times New Roman"/>
                <w:color w:val="000000"/>
                <w:lang w:val="kk-KZ"/>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center"/>
          </w:tcPr>
          <w:p w14:paraId="2BE1A0DB"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384000</w:t>
            </w:r>
          </w:p>
        </w:tc>
        <w:tc>
          <w:tcPr>
            <w:tcW w:w="1417" w:type="dxa"/>
            <w:tcBorders>
              <w:top w:val="nil"/>
              <w:left w:val="nil"/>
              <w:bottom w:val="single" w:sz="4" w:space="0" w:color="auto"/>
              <w:right w:val="single" w:sz="4" w:space="0" w:color="auto"/>
            </w:tcBorders>
            <w:shd w:val="clear" w:color="auto" w:fill="auto"/>
            <w:vAlign w:val="center"/>
          </w:tcPr>
          <w:p w14:paraId="09E4C3FC"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1248000</w:t>
            </w:r>
          </w:p>
        </w:tc>
        <w:tc>
          <w:tcPr>
            <w:tcW w:w="1418" w:type="dxa"/>
            <w:tcBorders>
              <w:top w:val="nil"/>
              <w:left w:val="nil"/>
              <w:bottom w:val="single" w:sz="4" w:space="0" w:color="auto"/>
              <w:right w:val="single" w:sz="4" w:space="0" w:color="auto"/>
            </w:tcBorders>
            <w:shd w:val="clear" w:color="auto" w:fill="auto"/>
            <w:vAlign w:val="center"/>
          </w:tcPr>
          <w:p w14:paraId="283F4688"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288000</w:t>
            </w:r>
          </w:p>
        </w:tc>
        <w:tc>
          <w:tcPr>
            <w:tcW w:w="1276" w:type="dxa"/>
            <w:tcBorders>
              <w:top w:val="nil"/>
              <w:left w:val="nil"/>
              <w:bottom w:val="single" w:sz="4" w:space="0" w:color="auto"/>
              <w:right w:val="single" w:sz="4" w:space="0" w:color="auto"/>
            </w:tcBorders>
            <w:shd w:val="clear" w:color="auto" w:fill="auto"/>
            <w:noWrap/>
            <w:vAlign w:val="center"/>
          </w:tcPr>
          <w:p w14:paraId="1E819AC9"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1920000</w:t>
            </w:r>
          </w:p>
        </w:tc>
      </w:tr>
      <w:tr w:rsidR="00284DF9" w:rsidRPr="00815883" w14:paraId="1E411E11"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61811D70" w14:textId="77777777" w:rsidR="00284DF9" w:rsidRPr="00086A1F" w:rsidRDefault="00284DF9" w:rsidP="00727EC2">
            <w:pPr>
              <w:spacing w:after="0"/>
              <w:rPr>
                <w:rFonts w:ascii="Times New Roman" w:hAnsi="Times New Roman" w:cs="Times New Roman"/>
                <w:sz w:val="24"/>
                <w:szCs w:val="24"/>
                <w:lang w:val="kk-KZ"/>
              </w:rPr>
            </w:pPr>
            <w:r w:rsidRPr="00086A1F">
              <w:rPr>
                <w:rFonts w:ascii="Times New Roman" w:hAnsi="Times New Roman" w:cs="Times New Roman"/>
                <w:sz w:val="24"/>
                <w:szCs w:val="24"/>
                <w:lang w:val="kk-KZ"/>
              </w:rPr>
              <w:t>Ыстық  суға  кеткен  шығын</w:t>
            </w:r>
          </w:p>
        </w:tc>
        <w:tc>
          <w:tcPr>
            <w:tcW w:w="1134" w:type="dxa"/>
            <w:gridSpan w:val="2"/>
            <w:tcBorders>
              <w:top w:val="nil"/>
              <w:left w:val="nil"/>
              <w:bottom w:val="single" w:sz="4" w:space="0" w:color="auto"/>
              <w:right w:val="single" w:sz="4" w:space="0" w:color="auto"/>
            </w:tcBorders>
            <w:vAlign w:val="bottom"/>
          </w:tcPr>
          <w:p w14:paraId="31534AB3" w14:textId="77777777" w:rsidR="00284DF9" w:rsidRPr="00815883" w:rsidRDefault="00284DF9" w:rsidP="00727EC2">
            <w:pPr>
              <w:spacing w:after="0"/>
              <w:rPr>
                <w:rFonts w:ascii="Times New Roman" w:hAnsi="Times New Roman" w:cs="Times New Roman"/>
                <w:color w:val="000000"/>
                <w:lang w:val="kk-KZ"/>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center"/>
          </w:tcPr>
          <w:p w14:paraId="636575EA"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330000</w:t>
            </w:r>
          </w:p>
        </w:tc>
        <w:tc>
          <w:tcPr>
            <w:tcW w:w="1417" w:type="dxa"/>
            <w:tcBorders>
              <w:top w:val="nil"/>
              <w:left w:val="nil"/>
              <w:bottom w:val="single" w:sz="4" w:space="0" w:color="auto"/>
              <w:right w:val="single" w:sz="4" w:space="0" w:color="auto"/>
            </w:tcBorders>
            <w:shd w:val="clear" w:color="auto" w:fill="auto"/>
            <w:vAlign w:val="center"/>
          </w:tcPr>
          <w:p w14:paraId="46697763"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1072500</w:t>
            </w:r>
          </w:p>
        </w:tc>
        <w:tc>
          <w:tcPr>
            <w:tcW w:w="1418" w:type="dxa"/>
            <w:tcBorders>
              <w:top w:val="nil"/>
              <w:left w:val="nil"/>
              <w:bottom w:val="single" w:sz="4" w:space="0" w:color="auto"/>
              <w:right w:val="single" w:sz="4" w:space="0" w:color="auto"/>
            </w:tcBorders>
            <w:shd w:val="clear" w:color="auto" w:fill="auto"/>
            <w:vAlign w:val="center"/>
          </w:tcPr>
          <w:p w14:paraId="5715E196"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247500</w:t>
            </w:r>
          </w:p>
        </w:tc>
        <w:tc>
          <w:tcPr>
            <w:tcW w:w="1276" w:type="dxa"/>
            <w:tcBorders>
              <w:top w:val="nil"/>
              <w:left w:val="nil"/>
              <w:bottom w:val="single" w:sz="4" w:space="0" w:color="auto"/>
              <w:right w:val="single" w:sz="4" w:space="0" w:color="auto"/>
            </w:tcBorders>
            <w:shd w:val="clear" w:color="auto" w:fill="auto"/>
            <w:noWrap/>
            <w:vAlign w:val="center"/>
          </w:tcPr>
          <w:p w14:paraId="7D7C2269"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1650000</w:t>
            </w:r>
          </w:p>
        </w:tc>
      </w:tr>
      <w:tr w:rsidR="00284DF9" w:rsidRPr="00815883" w14:paraId="0570DD4D"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432B38D5" w14:textId="77777777" w:rsidR="00284DF9" w:rsidRPr="00086A1F" w:rsidRDefault="00284DF9" w:rsidP="00727EC2">
            <w:pPr>
              <w:spacing w:after="0"/>
              <w:rPr>
                <w:rFonts w:ascii="Times New Roman" w:hAnsi="Times New Roman" w:cs="Times New Roman"/>
                <w:sz w:val="24"/>
                <w:szCs w:val="24"/>
                <w:lang w:val="kk-KZ"/>
              </w:rPr>
            </w:pPr>
            <w:r w:rsidRPr="00086A1F">
              <w:rPr>
                <w:rFonts w:ascii="Times New Roman" w:hAnsi="Times New Roman" w:cs="Times New Roman"/>
                <w:sz w:val="24"/>
                <w:szCs w:val="24"/>
              </w:rPr>
              <w:t>Канализация</w:t>
            </w:r>
          </w:p>
        </w:tc>
        <w:tc>
          <w:tcPr>
            <w:tcW w:w="1134" w:type="dxa"/>
            <w:gridSpan w:val="2"/>
            <w:tcBorders>
              <w:top w:val="nil"/>
              <w:left w:val="nil"/>
              <w:bottom w:val="single" w:sz="4" w:space="0" w:color="auto"/>
              <w:right w:val="single" w:sz="4" w:space="0" w:color="auto"/>
            </w:tcBorders>
            <w:vAlign w:val="bottom"/>
          </w:tcPr>
          <w:p w14:paraId="6C30283B" w14:textId="77777777" w:rsidR="00284DF9" w:rsidRPr="00815883" w:rsidRDefault="00284DF9" w:rsidP="00727EC2">
            <w:pPr>
              <w:spacing w:after="0"/>
              <w:rPr>
                <w:rFonts w:ascii="Times New Roman" w:hAnsi="Times New Roman" w:cs="Times New Roman"/>
                <w:color w:val="000000"/>
                <w:lang w:val="kk-KZ"/>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center"/>
          </w:tcPr>
          <w:p w14:paraId="0E844C02"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130000</w:t>
            </w:r>
          </w:p>
        </w:tc>
        <w:tc>
          <w:tcPr>
            <w:tcW w:w="1417" w:type="dxa"/>
            <w:tcBorders>
              <w:top w:val="nil"/>
              <w:left w:val="nil"/>
              <w:bottom w:val="single" w:sz="4" w:space="0" w:color="auto"/>
              <w:right w:val="single" w:sz="4" w:space="0" w:color="auto"/>
            </w:tcBorders>
            <w:shd w:val="clear" w:color="auto" w:fill="auto"/>
            <w:vAlign w:val="center"/>
          </w:tcPr>
          <w:p w14:paraId="0464A3D9"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422500</w:t>
            </w:r>
          </w:p>
        </w:tc>
        <w:tc>
          <w:tcPr>
            <w:tcW w:w="1418" w:type="dxa"/>
            <w:tcBorders>
              <w:top w:val="nil"/>
              <w:left w:val="nil"/>
              <w:bottom w:val="single" w:sz="4" w:space="0" w:color="auto"/>
              <w:right w:val="single" w:sz="4" w:space="0" w:color="auto"/>
            </w:tcBorders>
            <w:shd w:val="clear" w:color="auto" w:fill="auto"/>
            <w:vAlign w:val="center"/>
          </w:tcPr>
          <w:p w14:paraId="23EE7B60"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97500</w:t>
            </w:r>
          </w:p>
        </w:tc>
        <w:tc>
          <w:tcPr>
            <w:tcW w:w="1276" w:type="dxa"/>
            <w:tcBorders>
              <w:top w:val="nil"/>
              <w:left w:val="nil"/>
              <w:bottom w:val="single" w:sz="4" w:space="0" w:color="auto"/>
              <w:right w:val="single" w:sz="4" w:space="0" w:color="auto"/>
            </w:tcBorders>
            <w:shd w:val="clear" w:color="auto" w:fill="auto"/>
            <w:noWrap/>
            <w:vAlign w:val="center"/>
          </w:tcPr>
          <w:p w14:paraId="0EFFC68E"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650000</w:t>
            </w:r>
          </w:p>
        </w:tc>
      </w:tr>
      <w:tr w:rsidR="00284DF9" w:rsidRPr="00815883" w14:paraId="100F0293"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55E690CA" w14:textId="77777777" w:rsidR="00284DF9" w:rsidRPr="00086A1F" w:rsidRDefault="00284DF9" w:rsidP="00727EC2">
            <w:pPr>
              <w:spacing w:after="0"/>
              <w:rPr>
                <w:rFonts w:ascii="Times New Roman" w:hAnsi="Times New Roman" w:cs="Times New Roman"/>
                <w:sz w:val="24"/>
                <w:szCs w:val="24"/>
                <w:lang w:val="kk-KZ"/>
              </w:rPr>
            </w:pPr>
            <w:r w:rsidRPr="00086A1F">
              <w:rPr>
                <w:rFonts w:ascii="Times New Roman" w:hAnsi="Times New Roman" w:cs="Times New Roman"/>
                <w:sz w:val="24"/>
                <w:szCs w:val="24"/>
                <w:lang w:val="kk-KZ"/>
              </w:rPr>
              <w:t>Жылуға кеткен  шығын</w:t>
            </w:r>
          </w:p>
        </w:tc>
        <w:tc>
          <w:tcPr>
            <w:tcW w:w="1134" w:type="dxa"/>
            <w:gridSpan w:val="2"/>
            <w:tcBorders>
              <w:top w:val="nil"/>
              <w:left w:val="nil"/>
              <w:bottom w:val="single" w:sz="4" w:space="0" w:color="auto"/>
              <w:right w:val="single" w:sz="4" w:space="0" w:color="auto"/>
            </w:tcBorders>
            <w:vAlign w:val="bottom"/>
          </w:tcPr>
          <w:p w14:paraId="094D699B" w14:textId="77777777" w:rsidR="00284DF9" w:rsidRPr="00815883" w:rsidRDefault="00284DF9" w:rsidP="00727EC2">
            <w:pPr>
              <w:spacing w:after="0"/>
              <w:rPr>
                <w:rFonts w:ascii="Times New Roman" w:hAnsi="Times New Roman" w:cs="Times New Roman"/>
                <w:color w:val="000000"/>
                <w:lang w:val="kk-KZ"/>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center"/>
          </w:tcPr>
          <w:p w14:paraId="79D91913"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760000</w:t>
            </w:r>
          </w:p>
        </w:tc>
        <w:tc>
          <w:tcPr>
            <w:tcW w:w="1417" w:type="dxa"/>
            <w:tcBorders>
              <w:top w:val="nil"/>
              <w:left w:val="nil"/>
              <w:bottom w:val="single" w:sz="4" w:space="0" w:color="auto"/>
              <w:right w:val="single" w:sz="4" w:space="0" w:color="auto"/>
            </w:tcBorders>
            <w:shd w:val="clear" w:color="auto" w:fill="auto"/>
            <w:vAlign w:val="center"/>
          </w:tcPr>
          <w:p w14:paraId="18A3EFD5"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2470000</w:t>
            </w:r>
          </w:p>
        </w:tc>
        <w:tc>
          <w:tcPr>
            <w:tcW w:w="1418" w:type="dxa"/>
            <w:tcBorders>
              <w:top w:val="nil"/>
              <w:left w:val="nil"/>
              <w:bottom w:val="single" w:sz="4" w:space="0" w:color="auto"/>
              <w:right w:val="single" w:sz="4" w:space="0" w:color="auto"/>
            </w:tcBorders>
            <w:shd w:val="clear" w:color="auto" w:fill="auto"/>
            <w:vAlign w:val="center"/>
          </w:tcPr>
          <w:p w14:paraId="643470A7"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570000</w:t>
            </w:r>
          </w:p>
        </w:tc>
        <w:tc>
          <w:tcPr>
            <w:tcW w:w="1276" w:type="dxa"/>
            <w:tcBorders>
              <w:top w:val="nil"/>
              <w:left w:val="nil"/>
              <w:bottom w:val="single" w:sz="4" w:space="0" w:color="auto"/>
              <w:right w:val="single" w:sz="4" w:space="0" w:color="auto"/>
            </w:tcBorders>
            <w:shd w:val="clear" w:color="auto" w:fill="auto"/>
            <w:noWrap/>
            <w:vAlign w:val="center"/>
          </w:tcPr>
          <w:p w14:paraId="4AD2B24D"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3800000</w:t>
            </w:r>
          </w:p>
        </w:tc>
      </w:tr>
      <w:tr w:rsidR="00284DF9" w:rsidRPr="00815883" w14:paraId="0D402D02"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2AE289A3" w14:textId="77777777" w:rsidR="00284DF9" w:rsidRPr="00086A1F" w:rsidRDefault="00284DF9" w:rsidP="00727EC2">
            <w:pPr>
              <w:spacing w:after="0"/>
              <w:rPr>
                <w:rFonts w:ascii="Times New Roman" w:hAnsi="Times New Roman" w:cs="Times New Roman"/>
                <w:sz w:val="24"/>
                <w:szCs w:val="24"/>
                <w:lang w:val="kk-KZ"/>
              </w:rPr>
            </w:pPr>
            <w:r w:rsidRPr="00086A1F">
              <w:rPr>
                <w:rFonts w:ascii="Times New Roman" w:hAnsi="Times New Roman" w:cs="Times New Roman"/>
                <w:sz w:val="24"/>
                <w:szCs w:val="24"/>
                <w:lang w:val="kk-KZ"/>
              </w:rPr>
              <w:t>Басқада  шығындар</w:t>
            </w:r>
          </w:p>
        </w:tc>
        <w:tc>
          <w:tcPr>
            <w:tcW w:w="1134" w:type="dxa"/>
            <w:gridSpan w:val="2"/>
            <w:tcBorders>
              <w:top w:val="nil"/>
              <w:left w:val="nil"/>
              <w:bottom w:val="single" w:sz="4" w:space="0" w:color="auto"/>
              <w:right w:val="single" w:sz="4" w:space="0" w:color="auto"/>
            </w:tcBorders>
            <w:vAlign w:val="bottom"/>
          </w:tcPr>
          <w:p w14:paraId="4FC6E996" w14:textId="77777777" w:rsidR="00284DF9" w:rsidRPr="00815883" w:rsidRDefault="00284DF9" w:rsidP="00727EC2">
            <w:pPr>
              <w:spacing w:after="0"/>
              <w:rPr>
                <w:rFonts w:ascii="Times New Roman" w:hAnsi="Times New Roman" w:cs="Times New Roman"/>
                <w:color w:val="000000"/>
                <w:lang w:val="kk-KZ"/>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center"/>
          </w:tcPr>
          <w:p w14:paraId="1CFC0240"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787650</w:t>
            </w:r>
          </w:p>
        </w:tc>
        <w:tc>
          <w:tcPr>
            <w:tcW w:w="1417" w:type="dxa"/>
            <w:tcBorders>
              <w:top w:val="nil"/>
              <w:left w:val="nil"/>
              <w:bottom w:val="single" w:sz="4" w:space="0" w:color="auto"/>
              <w:right w:val="single" w:sz="4" w:space="0" w:color="auto"/>
            </w:tcBorders>
            <w:shd w:val="clear" w:color="auto" w:fill="auto"/>
            <w:vAlign w:val="center"/>
          </w:tcPr>
          <w:p w14:paraId="0AEF142A"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4184861</w:t>
            </w:r>
          </w:p>
        </w:tc>
        <w:tc>
          <w:tcPr>
            <w:tcW w:w="1418" w:type="dxa"/>
            <w:tcBorders>
              <w:top w:val="nil"/>
              <w:left w:val="nil"/>
              <w:bottom w:val="single" w:sz="4" w:space="0" w:color="auto"/>
              <w:right w:val="single" w:sz="4" w:space="0" w:color="auto"/>
            </w:tcBorders>
            <w:shd w:val="clear" w:color="auto" w:fill="auto"/>
            <w:vAlign w:val="center"/>
          </w:tcPr>
          <w:p w14:paraId="10E54A9B"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1465737</w:t>
            </w:r>
          </w:p>
        </w:tc>
        <w:tc>
          <w:tcPr>
            <w:tcW w:w="1276" w:type="dxa"/>
            <w:tcBorders>
              <w:top w:val="nil"/>
              <w:left w:val="nil"/>
              <w:bottom w:val="single" w:sz="4" w:space="0" w:color="auto"/>
              <w:right w:val="single" w:sz="4" w:space="0" w:color="auto"/>
            </w:tcBorders>
            <w:shd w:val="clear" w:color="auto" w:fill="auto"/>
            <w:noWrap/>
            <w:vAlign w:val="center"/>
          </w:tcPr>
          <w:p w14:paraId="476BCA64"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6438248</w:t>
            </w:r>
          </w:p>
        </w:tc>
      </w:tr>
      <w:tr w:rsidR="00284DF9" w:rsidRPr="00815883" w14:paraId="09EA6865" w14:textId="77777777" w:rsidTr="00727EC2">
        <w:trPr>
          <w:trHeight w:val="303"/>
        </w:trPr>
        <w:tc>
          <w:tcPr>
            <w:tcW w:w="3090" w:type="dxa"/>
            <w:tcBorders>
              <w:top w:val="nil"/>
              <w:left w:val="single" w:sz="4" w:space="0" w:color="auto"/>
              <w:bottom w:val="single" w:sz="4" w:space="0" w:color="auto"/>
              <w:right w:val="single" w:sz="4" w:space="0" w:color="auto"/>
            </w:tcBorders>
            <w:shd w:val="clear" w:color="auto" w:fill="auto"/>
            <w:vAlign w:val="center"/>
          </w:tcPr>
          <w:p w14:paraId="720B4E8F" w14:textId="77777777" w:rsidR="00284DF9" w:rsidRPr="00086A1F" w:rsidRDefault="00284DF9" w:rsidP="00727EC2">
            <w:pPr>
              <w:spacing w:after="0"/>
              <w:jc w:val="both"/>
              <w:rPr>
                <w:rFonts w:ascii="Times New Roman" w:hAnsi="Times New Roman" w:cs="Times New Roman"/>
                <w:sz w:val="24"/>
                <w:szCs w:val="24"/>
                <w:lang w:val="kk-KZ"/>
              </w:rPr>
            </w:pPr>
            <w:r w:rsidRPr="00086A1F">
              <w:rPr>
                <w:rFonts w:ascii="Times New Roman" w:hAnsi="Times New Roman" w:cs="Times New Roman"/>
                <w:sz w:val="24"/>
                <w:szCs w:val="24"/>
                <w:lang w:val="kk-KZ"/>
              </w:rPr>
              <w:t>Барлық  шығын</w:t>
            </w:r>
          </w:p>
        </w:tc>
        <w:tc>
          <w:tcPr>
            <w:tcW w:w="1134" w:type="dxa"/>
            <w:gridSpan w:val="2"/>
            <w:tcBorders>
              <w:top w:val="nil"/>
              <w:left w:val="nil"/>
              <w:bottom w:val="single" w:sz="4" w:space="0" w:color="auto"/>
              <w:right w:val="single" w:sz="4" w:space="0" w:color="auto"/>
            </w:tcBorders>
            <w:vAlign w:val="bottom"/>
          </w:tcPr>
          <w:p w14:paraId="36D1C3ED" w14:textId="77777777" w:rsidR="00284DF9" w:rsidRPr="00815883" w:rsidRDefault="00284DF9" w:rsidP="00727EC2">
            <w:pPr>
              <w:spacing w:after="0"/>
              <w:rPr>
                <w:rFonts w:ascii="Times New Roman" w:hAnsi="Times New Roman" w:cs="Times New Roman"/>
                <w:color w:val="000000"/>
              </w:rPr>
            </w:pPr>
            <w:r w:rsidRPr="00815883">
              <w:rPr>
                <w:rFonts w:ascii="Times New Roman" w:hAnsi="Times New Roman" w:cs="Times New Roman"/>
                <w:color w:val="000000"/>
                <w:lang w:val="kk-KZ"/>
              </w:rPr>
              <w:t>теңге</w:t>
            </w:r>
          </w:p>
        </w:tc>
        <w:tc>
          <w:tcPr>
            <w:tcW w:w="1276" w:type="dxa"/>
            <w:tcBorders>
              <w:top w:val="nil"/>
              <w:left w:val="nil"/>
              <w:bottom w:val="single" w:sz="4" w:space="0" w:color="auto"/>
              <w:right w:val="single" w:sz="4" w:space="0" w:color="auto"/>
            </w:tcBorders>
            <w:shd w:val="clear" w:color="auto" w:fill="auto"/>
            <w:vAlign w:val="center"/>
          </w:tcPr>
          <w:p w14:paraId="28563E3B"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14687170</w:t>
            </w:r>
          </w:p>
        </w:tc>
        <w:tc>
          <w:tcPr>
            <w:tcW w:w="1417" w:type="dxa"/>
            <w:tcBorders>
              <w:top w:val="nil"/>
              <w:left w:val="nil"/>
              <w:bottom w:val="single" w:sz="4" w:space="0" w:color="auto"/>
              <w:right w:val="single" w:sz="4" w:space="0" w:color="auto"/>
            </w:tcBorders>
            <w:shd w:val="clear" w:color="auto" w:fill="auto"/>
            <w:vAlign w:val="center"/>
          </w:tcPr>
          <w:p w14:paraId="0F9E1CD4"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101034169</w:t>
            </w:r>
          </w:p>
        </w:tc>
        <w:tc>
          <w:tcPr>
            <w:tcW w:w="1418" w:type="dxa"/>
            <w:tcBorders>
              <w:top w:val="nil"/>
              <w:left w:val="nil"/>
              <w:bottom w:val="single" w:sz="4" w:space="0" w:color="auto"/>
              <w:right w:val="single" w:sz="4" w:space="0" w:color="auto"/>
            </w:tcBorders>
            <w:shd w:val="clear" w:color="auto" w:fill="auto"/>
            <w:vAlign w:val="center"/>
          </w:tcPr>
          <w:p w14:paraId="3FC497C1"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13964509</w:t>
            </w:r>
          </w:p>
        </w:tc>
        <w:tc>
          <w:tcPr>
            <w:tcW w:w="1276" w:type="dxa"/>
            <w:tcBorders>
              <w:top w:val="nil"/>
              <w:left w:val="nil"/>
              <w:bottom w:val="single" w:sz="4" w:space="0" w:color="auto"/>
              <w:right w:val="single" w:sz="4" w:space="0" w:color="auto"/>
            </w:tcBorders>
            <w:shd w:val="clear" w:color="auto" w:fill="auto"/>
            <w:noWrap/>
            <w:vAlign w:val="bottom"/>
          </w:tcPr>
          <w:p w14:paraId="73FE9D6E" w14:textId="77777777" w:rsidR="00284DF9" w:rsidRPr="00815883" w:rsidRDefault="00284DF9" w:rsidP="00727EC2">
            <w:pPr>
              <w:spacing w:after="0"/>
              <w:jc w:val="right"/>
              <w:rPr>
                <w:rFonts w:ascii="Times New Roman" w:hAnsi="Times New Roman" w:cs="Times New Roman"/>
                <w:color w:val="000000"/>
              </w:rPr>
            </w:pPr>
            <w:r w:rsidRPr="00815883">
              <w:rPr>
                <w:rFonts w:ascii="Times New Roman" w:hAnsi="Times New Roman" w:cs="Times New Roman"/>
                <w:color w:val="000000"/>
              </w:rPr>
              <w:t>129685848</w:t>
            </w:r>
          </w:p>
        </w:tc>
      </w:tr>
    </w:tbl>
    <w:p w14:paraId="00B39FAB" w14:textId="77777777" w:rsidR="00284DF9" w:rsidRDefault="00284DF9" w:rsidP="00284DF9">
      <w:pPr>
        <w:spacing w:after="0" w:line="240" w:lineRule="auto"/>
        <w:rPr>
          <w:rFonts w:ascii="Times New Roman" w:hAnsi="Times New Roman" w:cs="Times New Roman"/>
          <w:sz w:val="28"/>
          <w:szCs w:val="28"/>
          <w:lang w:val="kk-KZ"/>
        </w:rPr>
      </w:pPr>
    </w:p>
    <w:p w14:paraId="060126B6" w14:textId="77777777" w:rsidR="00284DF9" w:rsidRDefault="00284DF9" w:rsidP="00284DF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Бұл </w:t>
      </w:r>
      <w:r w:rsidRPr="001A6232">
        <w:rPr>
          <w:rFonts w:ascii="Times New Roman" w:hAnsi="Times New Roman" w:cs="Times New Roman"/>
          <w:sz w:val="28"/>
          <w:szCs w:val="28"/>
          <w:lang w:val="kk-KZ"/>
        </w:rPr>
        <w:t>25 кесте</w:t>
      </w:r>
      <w:r>
        <w:rPr>
          <w:rFonts w:ascii="Times New Roman" w:hAnsi="Times New Roman" w:cs="Times New Roman"/>
          <w:sz w:val="28"/>
          <w:szCs w:val="28"/>
          <w:lang w:val="kk-KZ"/>
        </w:rPr>
        <w:t xml:space="preserve">, өндірістік әр өнімдерге жұмсалатын шығынның калькуляциясы көрсетілген. Қауынның қабығынан шығарылған өнімге барлығы </w:t>
      </w:r>
      <w:r w:rsidRPr="001A6232">
        <w:rPr>
          <w:rFonts w:ascii="Times New Roman" w:hAnsi="Times New Roman" w:cs="Times New Roman"/>
          <w:sz w:val="28"/>
          <w:szCs w:val="28"/>
          <w:lang w:val="kk-KZ"/>
        </w:rPr>
        <w:t xml:space="preserve">– 14687170 теңге, жұмсағынан – 101034169 </w:t>
      </w:r>
      <w:r>
        <w:rPr>
          <w:rFonts w:ascii="Times New Roman" w:hAnsi="Times New Roman" w:cs="Times New Roman"/>
          <w:sz w:val="28"/>
          <w:szCs w:val="28"/>
          <w:lang w:val="kk-KZ"/>
        </w:rPr>
        <w:t xml:space="preserve">теңге, дәндерінен </w:t>
      </w:r>
      <w:r w:rsidRPr="001A6232">
        <w:rPr>
          <w:rFonts w:ascii="Times New Roman" w:hAnsi="Times New Roman" w:cs="Times New Roman"/>
          <w:sz w:val="28"/>
          <w:szCs w:val="28"/>
          <w:lang w:val="kk-KZ"/>
        </w:rPr>
        <w:t>– 13964509 т</w:t>
      </w:r>
      <w:r>
        <w:rPr>
          <w:rFonts w:ascii="Times New Roman" w:hAnsi="Times New Roman" w:cs="Times New Roman"/>
          <w:sz w:val="28"/>
          <w:szCs w:val="28"/>
          <w:lang w:val="kk-KZ"/>
        </w:rPr>
        <w:t xml:space="preserve">еңге және барлық өнімге кететін шығын </w:t>
      </w:r>
      <w:r w:rsidRPr="001A6232">
        <w:rPr>
          <w:rFonts w:ascii="Times New Roman" w:hAnsi="Times New Roman" w:cs="Times New Roman"/>
          <w:sz w:val="28"/>
          <w:szCs w:val="28"/>
          <w:lang w:val="kk-KZ"/>
        </w:rPr>
        <w:t xml:space="preserve">129685848 </w:t>
      </w:r>
      <w:r>
        <w:rPr>
          <w:rFonts w:ascii="Times New Roman" w:hAnsi="Times New Roman" w:cs="Times New Roman"/>
          <w:sz w:val="28"/>
          <w:szCs w:val="28"/>
          <w:lang w:val="kk-KZ"/>
        </w:rPr>
        <w:t xml:space="preserve">теңге қаржы жұмсалады. </w:t>
      </w:r>
    </w:p>
    <w:p w14:paraId="7536C172" w14:textId="77777777" w:rsidR="00284DF9" w:rsidRDefault="00284DF9" w:rsidP="00284DF9">
      <w:pPr>
        <w:spacing w:after="0" w:line="240" w:lineRule="auto"/>
        <w:jc w:val="both"/>
        <w:rPr>
          <w:rFonts w:ascii="Times New Roman" w:hAnsi="Times New Roman" w:cs="Times New Roman"/>
          <w:sz w:val="28"/>
          <w:szCs w:val="28"/>
          <w:lang w:val="kk-KZ"/>
        </w:rPr>
      </w:pPr>
    </w:p>
    <w:p w14:paraId="50A839FE" w14:textId="77777777" w:rsidR="00284DF9" w:rsidRDefault="00284DF9" w:rsidP="00284DF9">
      <w:pPr>
        <w:spacing w:after="0" w:line="240" w:lineRule="auto"/>
        <w:jc w:val="both"/>
        <w:rPr>
          <w:rFonts w:ascii="Times New Roman" w:hAnsi="Times New Roman" w:cs="Times New Roman"/>
          <w:sz w:val="28"/>
          <w:szCs w:val="28"/>
          <w:lang w:val="kk-KZ"/>
        </w:rPr>
      </w:pPr>
    </w:p>
    <w:p w14:paraId="7E43DD23" w14:textId="77777777" w:rsidR="00284DF9" w:rsidRDefault="00284DF9" w:rsidP="00284DF9">
      <w:pPr>
        <w:spacing w:after="0" w:line="240" w:lineRule="auto"/>
        <w:jc w:val="both"/>
        <w:rPr>
          <w:rFonts w:ascii="Times New Roman" w:hAnsi="Times New Roman" w:cs="Times New Roman"/>
          <w:sz w:val="28"/>
          <w:szCs w:val="28"/>
          <w:lang w:val="kk-KZ"/>
        </w:rPr>
      </w:pPr>
    </w:p>
    <w:p w14:paraId="0C8776B0" w14:textId="70F64E2F" w:rsidR="00284DF9" w:rsidRDefault="00284DF9" w:rsidP="00284DF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Кесте </w:t>
      </w:r>
      <w:r w:rsidRPr="001A6232">
        <w:rPr>
          <w:rFonts w:ascii="Times New Roman" w:hAnsi="Times New Roman" w:cs="Times New Roman"/>
          <w:sz w:val="28"/>
          <w:szCs w:val="28"/>
          <w:lang w:val="kk-KZ"/>
        </w:rPr>
        <w:t>26 – «Торпедо» с</w:t>
      </w:r>
      <w:r w:rsidR="0063485D">
        <w:rPr>
          <w:rFonts w:ascii="Times New Roman" w:hAnsi="Times New Roman" w:cs="Times New Roman"/>
          <w:sz w:val="28"/>
          <w:szCs w:val="28"/>
          <w:lang w:val="kk-KZ"/>
        </w:rPr>
        <w:t>ұрыпы</w:t>
      </w:r>
      <w:r w:rsidRPr="001A6232">
        <w:rPr>
          <w:rFonts w:ascii="Times New Roman" w:hAnsi="Times New Roman" w:cs="Times New Roman"/>
          <w:sz w:val="28"/>
          <w:szCs w:val="28"/>
          <w:lang w:val="kk-KZ"/>
        </w:rPr>
        <w:t xml:space="preserve"> қауынынан шығарылған өнімді сату</w:t>
      </w:r>
    </w:p>
    <w:p w14:paraId="43E0F1DD" w14:textId="77777777" w:rsidR="00284DF9" w:rsidRDefault="00284DF9" w:rsidP="00284DF9">
      <w:pPr>
        <w:spacing w:after="0" w:line="240" w:lineRule="auto"/>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1685"/>
        <w:gridCol w:w="1520"/>
        <w:gridCol w:w="1531"/>
        <w:gridCol w:w="1550"/>
        <w:gridCol w:w="1532"/>
        <w:gridCol w:w="1526"/>
      </w:tblGrid>
      <w:tr w:rsidR="00284DF9" w:rsidRPr="001A6232" w14:paraId="0620189B" w14:textId="77777777" w:rsidTr="00727EC2">
        <w:trPr>
          <w:trHeight w:val="326"/>
        </w:trPr>
        <w:tc>
          <w:tcPr>
            <w:tcW w:w="1557" w:type="dxa"/>
            <w:vMerge w:val="restart"/>
          </w:tcPr>
          <w:p w14:paraId="27AB8068" w14:textId="77777777" w:rsidR="00284DF9" w:rsidRPr="001A6232" w:rsidRDefault="00284DF9" w:rsidP="00727EC2">
            <w:pPr>
              <w:jc w:val="both"/>
              <w:rPr>
                <w:rFonts w:ascii="Times New Roman" w:hAnsi="Times New Roman" w:cs="Times New Roman"/>
                <w:sz w:val="24"/>
                <w:szCs w:val="24"/>
                <w:lang w:val="kk-KZ"/>
              </w:rPr>
            </w:pPr>
            <w:r w:rsidRPr="001A6232">
              <w:rPr>
                <w:rFonts w:ascii="Times New Roman" w:hAnsi="Times New Roman" w:cs="Times New Roman"/>
                <w:sz w:val="24"/>
                <w:szCs w:val="24"/>
                <w:lang w:val="kk-KZ"/>
              </w:rPr>
              <w:t xml:space="preserve">Атауы </w:t>
            </w:r>
          </w:p>
        </w:tc>
        <w:tc>
          <w:tcPr>
            <w:tcW w:w="1557" w:type="dxa"/>
            <w:vMerge w:val="restart"/>
          </w:tcPr>
          <w:p w14:paraId="7969D671" w14:textId="77777777" w:rsidR="00284DF9" w:rsidRPr="001A6232" w:rsidRDefault="00284DF9" w:rsidP="00727EC2">
            <w:pPr>
              <w:jc w:val="both"/>
              <w:rPr>
                <w:rFonts w:ascii="Times New Roman" w:hAnsi="Times New Roman" w:cs="Times New Roman"/>
                <w:sz w:val="24"/>
                <w:szCs w:val="24"/>
                <w:lang w:val="kk-KZ"/>
              </w:rPr>
            </w:pPr>
            <w:r w:rsidRPr="001A6232">
              <w:rPr>
                <w:rFonts w:ascii="Times New Roman" w:hAnsi="Times New Roman" w:cs="Times New Roman"/>
                <w:sz w:val="24"/>
                <w:szCs w:val="24"/>
                <w:lang w:val="kk-KZ"/>
              </w:rPr>
              <w:t>Өлшем бірлігі</w:t>
            </w:r>
          </w:p>
        </w:tc>
        <w:tc>
          <w:tcPr>
            <w:tcW w:w="6231" w:type="dxa"/>
            <w:gridSpan w:val="4"/>
            <w:tcBorders>
              <w:bottom w:val="single" w:sz="4" w:space="0" w:color="auto"/>
            </w:tcBorders>
          </w:tcPr>
          <w:p w14:paraId="6C54A3E2" w14:textId="77777777" w:rsidR="00284DF9" w:rsidRPr="001A6232" w:rsidRDefault="00284DF9" w:rsidP="00727EC2">
            <w:pPr>
              <w:jc w:val="center"/>
              <w:rPr>
                <w:rFonts w:ascii="Times New Roman" w:hAnsi="Times New Roman" w:cs="Times New Roman"/>
                <w:sz w:val="24"/>
                <w:szCs w:val="24"/>
                <w:lang w:val="kk-KZ"/>
              </w:rPr>
            </w:pPr>
            <w:r w:rsidRPr="001A6232">
              <w:rPr>
                <w:rFonts w:ascii="Times New Roman" w:hAnsi="Times New Roman" w:cs="Times New Roman"/>
                <w:sz w:val="24"/>
                <w:szCs w:val="24"/>
                <w:lang w:val="kk-KZ"/>
              </w:rPr>
              <w:t>Қауыннан шығарылған өнім</w:t>
            </w:r>
          </w:p>
        </w:tc>
      </w:tr>
      <w:tr w:rsidR="00284DF9" w:rsidRPr="001A6232" w14:paraId="47EB7793" w14:textId="77777777" w:rsidTr="00727EC2">
        <w:trPr>
          <w:trHeight w:val="313"/>
        </w:trPr>
        <w:tc>
          <w:tcPr>
            <w:tcW w:w="1557" w:type="dxa"/>
            <w:vMerge/>
          </w:tcPr>
          <w:p w14:paraId="185C9D65" w14:textId="77777777" w:rsidR="00284DF9" w:rsidRPr="001A6232" w:rsidRDefault="00284DF9" w:rsidP="00727EC2">
            <w:pPr>
              <w:jc w:val="both"/>
              <w:rPr>
                <w:rFonts w:ascii="Times New Roman" w:hAnsi="Times New Roman" w:cs="Times New Roman"/>
                <w:sz w:val="24"/>
                <w:szCs w:val="24"/>
                <w:lang w:val="kk-KZ"/>
              </w:rPr>
            </w:pPr>
          </w:p>
        </w:tc>
        <w:tc>
          <w:tcPr>
            <w:tcW w:w="1557" w:type="dxa"/>
            <w:vMerge/>
          </w:tcPr>
          <w:p w14:paraId="340EF02D" w14:textId="77777777" w:rsidR="00284DF9" w:rsidRPr="001A6232" w:rsidRDefault="00284DF9" w:rsidP="00727EC2">
            <w:pPr>
              <w:jc w:val="both"/>
              <w:rPr>
                <w:rFonts w:ascii="Times New Roman" w:hAnsi="Times New Roman" w:cs="Times New Roman"/>
                <w:sz w:val="24"/>
                <w:szCs w:val="24"/>
                <w:lang w:val="kk-KZ"/>
              </w:rPr>
            </w:pPr>
          </w:p>
        </w:tc>
        <w:tc>
          <w:tcPr>
            <w:tcW w:w="1557" w:type="dxa"/>
            <w:tcBorders>
              <w:top w:val="single" w:sz="4" w:space="0" w:color="auto"/>
            </w:tcBorders>
          </w:tcPr>
          <w:p w14:paraId="3C20C8F0" w14:textId="77777777" w:rsidR="00284DF9" w:rsidRPr="001A6232"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қабығынан</w:t>
            </w:r>
          </w:p>
        </w:tc>
        <w:tc>
          <w:tcPr>
            <w:tcW w:w="1558" w:type="dxa"/>
            <w:tcBorders>
              <w:top w:val="single" w:sz="4" w:space="0" w:color="auto"/>
            </w:tcBorders>
          </w:tcPr>
          <w:p w14:paraId="50C969D1" w14:textId="77777777" w:rsidR="00284DF9" w:rsidRPr="001A6232"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жұмсағынан</w:t>
            </w:r>
          </w:p>
        </w:tc>
        <w:tc>
          <w:tcPr>
            <w:tcW w:w="1558" w:type="dxa"/>
            <w:tcBorders>
              <w:top w:val="single" w:sz="4" w:space="0" w:color="auto"/>
            </w:tcBorders>
          </w:tcPr>
          <w:p w14:paraId="59ED4D77" w14:textId="77777777" w:rsidR="00284DF9" w:rsidRPr="001A6232"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дәндерінен</w:t>
            </w:r>
          </w:p>
        </w:tc>
        <w:tc>
          <w:tcPr>
            <w:tcW w:w="1558" w:type="dxa"/>
            <w:tcBorders>
              <w:top w:val="single" w:sz="4" w:space="0" w:color="auto"/>
            </w:tcBorders>
          </w:tcPr>
          <w:p w14:paraId="7FC1C690" w14:textId="77777777" w:rsidR="00284DF9" w:rsidRPr="001A6232"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Барлығы </w:t>
            </w:r>
          </w:p>
        </w:tc>
      </w:tr>
      <w:tr w:rsidR="00284DF9" w:rsidRPr="001A6232" w14:paraId="7FACBF9D" w14:textId="77777777" w:rsidTr="00727EC2">
        <w:tc>
          <w:tcPr>
            <w:tcW w:w="1557" w:type="dxa"/>
          </w:tcPr>
          <w:p w14:paraId="2F572695" w14:textId="77777777" w:rsidR="00284DF9" w:rsidRPr="001A6232"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Дайын қауын ұн өнімі</w:t>
            </w:r>
          </w:p>
        </w:tc>
        <w:tc>
          <w:tcPr>
            <w:tcW w:w="1557" w:type="dxa"/>
          </w:tcPr>
          <w:p w14:paraId="3D6FF659"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кг</w:t>
            </w:r>
          </w:p>
        </w:tc>
        <w:tc>
          <w:tcPr>
            <w:tcW w:w="1557" w:type="dxa"/>
          </w:tcPr>
          <w:p w14:paraId="0B4A9478"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11337</w:t>
            </w:r>
          </w:p>
        </w:tc>
        <w:tc>
          <w:tcPr>
            <w:tcW w:w="1558" w:type="dxa"/>
          </w:tcPr>
          <w:p w14:paraId="472E74CB"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35014</w:t>
            </w:r>
          </w:p>
        </w:tc>
        <w:tc>
          <w:tcPr>
            <w:tcW w:w="1558" w:type="dxa"/>
          </w:tcPr>
          <w:p w14:paraId="5C43683C"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5494</w:t>
            </w:r>
          </w:p>
        </w:tc>
        <w:tc>
          <w:tcPr>
            <w:tcW w:w="1558" w:type="dxa"/>
          </w:tcPr>
          <w:p w14:paraId="2102B37E"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51845</w:t>
            </w:r>
          </w:p>
        </w:tc>
      </w:tr>
      <w:tr w:rsidR="00284DF9" w:rsidRPr="001A6232" w14:paraId="6D04182C" w14:textId="77777777" w:rsidTr="00727EC2">
        <w:tc>
          <w:tcPr>
            <w:tcW w:w="1557" w:type="dxa"/>
          </w:tcPr>
          <w:p w14:paraId="213FD7E2" w14:textId="77777777" w:rsidR="00284DF9" w:rsidRPr="001A6232"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Сататын баға </w:t>
            </w:r>
          </w:p>
        </w:tc>
        <w:tc>
          <w:tcPr>
            <w:tcW w:w="1557" w:type="dxa"/>
          </w:tcPr>
          <w:p w14:paraId="2949B7AB"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теңге</w:t>
            </w:r>
          </w:p>
        </w:tc>
        <w:tc>
          <w:tcPr>
            <w:tcW w:w="1557" w:type="dxa"/>
          </w:tcPr>
          <w:p w14:paraId="0C17E84D"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1500</w:t>
            </w:r>
          </w:p>
        </w:tc>
        <w:tc>
          <w:tcPr>
            <w:tcW w:w="1558" w:type="dxa"/>
          </w:tcPr>
          <w:p w14:paraId="0C3788E6"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3300</w:t>
            </w:r>
          </w:p>
        </w:tc>
        <w:tc>
          <w:tcPr>
            <w:tcW w:w="1558" w:type="dxa"/>
          </w:tcPr>
          <w:p w14:paraId="498B9880"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2850</w:t>
            </w:r>
          </w:p>
        </w:tc>
        <w:tc>
          <w:tcPr>
            <w:tcW w:w="1558" w:type="dxa"/>
          </w:tcPr>
          <w:p w14:paraId="0B664224" w14:textId="77777777" w:rsidR="00284DF9" w:rsidRPr="001A6232" w:rsidRDefault="00284DF9" w:rsidP="00727EC2">
            <w:pPr>
              <w:jc w:val="center"/>
              <w:rPr>
                <w:rFonts w:ascii="Times New Roman" w:hAnsi="Times New Roman" w:cs="Times New Roman"/>
                <w:sz w:val="24"/>
                <w:szCs w:val="24"/>
                <w:lang w:val="kk-KZ"/>
              </w:rPr>
            </w:pPr>
          </w:p>
        </w:tc>
      </w:tr>
      <w:tr w:rsidR="00284DF9" w:rsidRPr="001A6232" w14:paraId="57FD7131" w14:textId="77777777" w:rsidTr="00727EC2">
        <w:tc>
          <w:tcPr>
            <w:tcW w:w="1557" w:type="dxa"/>
          </w:tcPr>
          <w:p w14:paraId="5120398F" w14:textId="77777777" w:rsidR="00284DF9" w:rsidRPr="001A6232"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Барлық өнімнің бағасы</w:t>
            </w:r>
          </w:p>
        </w:tc>
        <w:tc>
          <w:tcPr>
            <w:tcW w:w="1557" w:type="dxa"/>
          </w:tcPr>
          <w:p w14:paraId="5C4CFA3D"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теңге</w:t>
            </w:r>
          </w:p>
        </w:tc>
        <w:tc>
          <w:tcPr>
            <w:tcW w:w="1557" w:type="dxa"/>
          </w:tcPr>
          <w:p w14:paraId="1028E774"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16041855</w:t>
            </w:r>
          </w:p>
        </w:tc>
        <w:tc>
          <w:tcPr>
            <w:tcW w:w="1558" w:type="dxa"/>
          </w:tcPr>
          <w:p w14:paraId="0C441932"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115546200</w:t>
            </w:r>
          </w:p>
        </w:tc>
        <w:tc>
          <w:tcPr>
            <w:tcW w:w="1558" w:type="dxa"/>
          </w:tcPr>
          <w:p w14:paraId="2B8754A7"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15657900</w:t>
            </w:r>
          </w:p>
        </w:tc>
        <w:tc>
          <w:tcPr>
            <w:tcW w:w="1558" w:type="dxa"/>
          </w:tcPr>
          <w:p w14:paraId="01C75B12"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147245955</w:t>
            </w:r>
          </w:p>
        </w:tc>
      </w:tr>
      <w:tr w:rsidR="00284DF9" w:rsidRPr="001A6232" w14:paraId="4D59CBEF" w14:textId="77777777" w:rsidTr="00727EC2">
        <w:tc>
          <w:tcPr>
            <w:tcW w:w="1557" w:type="dxa"/>
          </w:tcPr>
          <w:p w14:paraId="30EC52B9" w14:textId="77777777" w:rsidR="00284DF9" w:rsidRPr="001A6232"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Өзіндік құн</w:t>
            </w:r>
          </w:p>
        </w:tc>
        <w:tc>
          <w:tcPr>
            <w:tcW w:w="1557" w:type="dxa"/>
          </w:tcPr>
          <w:p w14:paraId="752E5F97"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теңге</w:t>
            </w:r>
          </w:p>
        </w:tc>
        <w:tc>
          <w:tcPr>
            <w:tcW w:w="1557" w:type="dxa"/>
          </w:tcPr>
          <w:p w14:paraId="0F1622A3"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14687170</w:t>
            </w:r>
          </w:p>
        </w:tc>
        <w:tc>
          <w:tcPr>
            <w:tcW w:w="1558" w:type="dxa"/>
          </w:tcPr>
          <w:p w14:paraId="5F3B8794"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101034169</w:t>
            </w:r>
          </w:p>
        </w:tc>
        <w:tc>
          <w:tcPr>
            <w:tcW w:w="1558" w:type="dxa"/>
          </w:tcPr>
          <w:p w14:paraId="09CD13BB"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13964509</w:t>
            </w:r>
          </w:p>
        </w:tc>
        <w:tc>
          <w:tcPr>
            <w:tcW w:w="1558" w:type="dxa"/>
          </w:tcPr>
          <w:p w14:paraId="1B7AB40B"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129685848</w:t>
            </w:r>
          </w:p>
        </w:tc>
      </w:tr>
      <w:tr w:rsidR="00284DF9" w:rsidRPr="001A6232" w14:paraId="18166DA5" w14:textId="77777777" w:rsidTr="00727EC2">
        <w:tc>
          <w:tcPr>
            <w:tcW w:w="1557" w:type="dxa"/>
          </w:tcPr>
          <w:p w14:paraId="08F163AC" w14:textId="77777777" w:rsidR="00284DF9" w:rsidRPr="001A6232"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Пайда (сатылған өнімнің)</w:t>
            </w:r>
          </w:p>
        </w:tc>
        <w:tc>
          <w:tcPr>
            <w:tcW w:w="1557" w:type="dxa"/>
          </w:tcPr>
          <w:p w14:paraId="2F897AC7"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мың.теңге</w:t>
            </w:r>
          </w:p>
        </w:tc>
        <w:tc>
          <w:tcPr>
            <w:tcW w:w="1557" w:type="dxa"/>
          </w:tcPr>
          <w:p w14:paraId="4837EE19"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1354685</w:t>
            </w:r>
          </w:p>
        </w:tc>
        <w:tc>
          <w:tcPr>
            <w:tcW w:w="1558" w:type="dxa"/>
          </w:tcPr>
          <w:p w14:paraId="24B60BB3"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14512031</w:t>
            </w:r>
          </w:p>
        </w:tc>
        <w:tc>
          <w:tcPr>
            <w:tcW w:w="1558" w:type="dxa"/>
          </w:tcPr>
          <w:p w14:paraId="76EBAAF7"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1693391</w:t>
            </w:r>
          </w:p>
        </w:tc>
        <w:tc>
          <w:tcPr>
            <w:tcW w:w="1558" w:type="dxa"/>
          </w:tcPr>
          <w:p w14:paraId="4A0AB6DF"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17560107</w:t>
            </w:r>
          </w:p>
        </w:tc>
      </w:tr>
      <w:tr w:rsidR="00284DF9" w:rsidRPr="001A6232" w14:paraId="4C18D437" w14:textId="77777777" w:rsidTr="00727EC2">
        <w:tc>
          <w:tcPr>
            <w:tcW w:w="1557" w:type="dxa"/>
          </w:tcPr>
          <w:p w14:paraId="2F79043F" w14:textId="77777777" w:rsidR="00284DF9" w:rsidRPr="001A6232" w:rsidRDefault="00284DF9" w:rsidP="00727EC2">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Рентабелділігі </w:t>
            </w:r>
          </w:p>
        </w:tc>
        <w:tc>
          <w:tcPr>
            <w:tcW w:w="1557" w:type="dxa"/>
          </w:tcPr>
          <w:p w14:paraId="50A4AC4B"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w:t>
            </w:r>
          </w:p>
        </w:tc>
        <w:tc>
          <w:tcPr>
            <w:tcW w:w="1557" w:type="dxa"/>
          </w:tcPr>
          <w:p w14:paraId="5872970E"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9,2</w:t>
            </w:r>
          </w:p>
        </w:tc>
        <w:tc>
          <w:tcPr>
            <w:tcW w:w="1558" w:type="dxa"/>
          </w:tcPr>
          <w:p w14:paraId="3F19DDCF"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14,4</w:t>
            </w:r>
          </w:p>
        </w:tc>
        <w:tc>
          <w:tcPr>
            <w:tcW w:w="1558" w:type="dxa"/>
          </w:tcPr>
          <w:p w14:paraId="5E5F335A"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12,1</w:t>
            </w:r>
          </w:p>
        </w:tc>
        <w:tc>
          <w:tcPr>
            <w:tcW w:w="1558" w:type="dxa"/>
          </w:tcPr>
          <w:p w14:paraId="0541E5C8" w14:textId="77777777" w:rsidR="00284DF9" w:rsidRPr="001A6232" w:rsidRDefault="00284DF9" w:rsidP="00727EC2">
            <w:pPr>
              <w:jc w:val="center"/>
              <w:rPr>
                <w:rFonts w:ascii="Times New Roman" w:hAnsi="Times New Roman" w:cs="Times New Roman"/>
                <w:sz w:val="24"/>
                <w:szCs w:val="24"/>
                <w:lang w:val="kk-KZ"/>
              </w:rPr>
            </w:pPr>
            <w:r>
              <w:rPr>
                <w:rFonts w:ascii="Times New Roman" w:hAnsi="Times New Roman" w:cs="Times New Roman"/>
                <w:sz w:val="24"/>
                <w:szCs w:val="24"/>
                <w:lang w:val="kk-KZ"/>
              </w:rPr>
              <w:t>13,5</w:t>
            </w:r>
          </w:p>
        </w:tc>
      </w:tr>
    </w:tbl>
    <w:p w14:paraId="6F922269" w14:textId="77777777" w:rsidR="00284DF9" w:rsidRDefault="00284DF9" w:rsidP="00284DF9">
      <w:pPr>
        <w:spacing w:after="0" w:line="240" w:lineRule="auto"/>
        <w:jc w:val="both"/>
        <w:rPr>
          <w:rFonts w:ascii="Times New Roman" w:hAnsi="Times New Roman" w:cs="Times New Roman"/>
          <w:sz w:val="28"/>
          <w:szCs w:val="28"/>
          <w:lang w:val="kk-KZ"/>
        </w:rPr>
      </w:pPr>
    </w:p>
    <w:p w14:paraId="543F0D94" w14:textId="77777777" w:rsidR="00284DF9" w:rsidRDefault="00284DF9" w:rsidP="00284DF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EF2117">
        <w:rPr>
          <w:rFonts w:ascii="Times New Roman" w:hAnsi="Times New Roman" w:cs="Times New Roman"/>
          <w:sz w:val="28"/>
          <w:szCs w:val="28"/>
          <w:lang w:val="kk-KZ"/>
        </w:rPr>
        <w:t xml:space="preserve">26 </w:t>
      </w:r>
      <w:r>
        <w:rPr>
          <w:rFonts w:ascii="Times New Roman" w:hAnsi="Times New Roman" w:cs="Times New Roman"/>
          <w:sz w:val="28"/>
          <w:szCs w:val="28"/>
          <w:lang w:val="kk-KZ"/>
        </w:rPr>
        <w:t xml:space="preserve">кестеде көргендей, қауынның қабығынан шығарған ұнның </w:t>
      </w:r>
      <w:r w:rsidRPr="00EF2117">
        <w:rPr>
          <w:rFonts w:ascii="Times New Roman" w:hAnsi="Times New Roman" w:cs="Times New Roman"/>
          <w:sz w:val="28"/>
          <w:szCs w:val="28"/>
          <w:lang w:val="kk-KZ"/>
        </w:rPr>
        <w:t>1</w:t>
      </w:r>
      <w:r>
        <w:rPr>
          <w:rFonts w:ascii="Times New Roman" w:hAnsi="Times New Roman" w:cs="Times New Roman"/>
          <w:sz w:val="28"/>
          <w:szCs w:val="28"/>
          <w:lang w:val="kk-KZ"/>
        </w:rPr>
        <w:t xml:space="preserve">1337 кг көлемін сататын бағаға – 1500 тг, сонда барлық өнімнің бағасы </w:t>
      </w:r>
      <w:r w:rsidRPr="00EF2117">
        <w:rPr>
          <w:rFonts w:ascii="Times New Roman" w:hAnsi="Times New Roman" w:cs="Times New Roman"/>
          <w:sz w:val="28"/>
          <w:szCs w:val="28"/>
          <w:lang w:val="kk-KZ"/>
        </w:rPr>
        <w:t>1</w:t>
      </w:r>
      <w:r>
        <w:rPr>
          <w:rFonts w:ascii="Times New Roman" w:hAnsi="Times New Roman" w:cs="Times New Roman"/>
          <w:sz w:val="28"/>
          <w:szCs w:val="28"/>
          <w:lang w:val="kk-KZ"/>
        </w:rPr>
        <w:t xml:space="preserve">6041855 тг. шығады, одан өзіндік құн 14687170 теңгені шегеріп тастасақ, оның </w:t>
      </w:r>
      <w:r w:rsidRPr="00276297">
        <w:rPr>
          <w:rFonts w:ascii="Times New Roman" w:hAnsi="Times New Roman" w:cs="Times New Roman"/>
          <w:sz w:val="28"/>
          <w:szCs w:val="28"/>
          <w:lang w:val="kk-KZ"/>
        </w:rPr>
        <w:t>1</w:t>
      </w:r>
      <w:r>
        <w:rPr>
          <w:rFonts w:ascii="Times New Roman" w:hAnsi="Times New Roman" w:cs="Times New Roman"/>
          <w:sz w:val="28"/>
          <w:szCs w:val="28"/>
          <w:lang w:val="kk-KZ"/>
        </w:rPr>
        <w:t>354685 теңге пайданың көлемі шығады. Осы сияқты жұмсағынан және дәндерінен шығаратын өнімнің есебін анықтаймыз немесе төменде көрсетілген формуламен шығарылады.</w:t>
      </w:r>
    </w:p>
    <w:p w14:paraId="11F8D54A" w14:textId="77777777" w:rsidR="00284DF9" w:rsidRPr="007222D0" w:rsidRDefault="00284DF9" w:rsidP="00284DF9">
      <w:pPr>
        <w:spacing w:after="0" w:line="240" w:lineRule="auto"/>
        <w:jc w:val="both"/>
        <w:rPr>
          <w:rFonts w:ascii="Times New Roman" w:hAnsi="Times New Roman" w:cs="Times New Roman"/>
          <w:sz w:val="32"/>
          <w:szCs w:val="32"/>
          <w:lang w:val="kk-KZ"/>
        </w:rPr>
      </w:pPr>
      <w:r w:rsidRPr="007222D0">
        <w:rPr>
          <w:rFonts w:ascii="Times New Roman" w:hAnsi="Times New Roman" w:cs="Times New Roman"/>
          <w:bCs/>
          <w:sz w:val="28"/>
          <w:szCs w:val="28"/>
          <w:lang w:val="kk-KZ"/>
        </w:rPr>
        <w:t xml:space="preserve">П= ШӨ-ӨҚ;    П- пайда;  ШӨ- шығарылған    өнім;  </w:t>
      </w:r>
      <w:r w:rsidRPr="007222D0">
        <w:rPr>
          <w:rFonts w:ascii="Times New Roman" w:hAnsi="Times New Roman" w:cs="Times New Roman"/>
          <w:color w:val="000000"/>
          <w:sz w:val="28"/>
          <w:szCs w:val="28"/>
          <w:lang w:val="kk-KZ"/>
        </w:rPr>
        <w:t xml:space="preserve">ӨҚ - өзіндік құн. </w:t>
      </w:r>
      <w:r w:rsidRPr="007222D0">
        <w:rPr>
          <w:rFonts w:ascii="Times New Roman" w:hAnsi="Times New Roman" w:cs="Times New Roman"/>
          <w:bCs/>
          <w:sz w:val="28"/>
          <w:szCs w:val="28"/>
          <w:lang w:val="kk-KZ"/>
        </w:rPr>
        <w:t xml:space="preserve"> </w:t>
      </w:r>
    </w:p>
    <w:p w14:paraId="121B284A" w14:textId="7FAF88A3" w:rsidR="00284DF9" w:rsidRPr="007222D0" w:rsidRDefault="00284DF9" w:rsidP="00284DF9">
      <w:pPr>
        <w:tabs>
          <w:tab w:val="left" w:pos="2445"/>
        </w:tabs>
        <w:spacing w:after="0" w:line="240" w:lineRule="auto"/>
        <w:rPr>
          <w:rFonts w:ascii="Times New Roman" w:hAnsi="Times New Roman" w:cs="Times New Roman"/>
          <w:bCs/>
          <w:sz w:val="28"/>
          <w:szCs w:val="28"/>
          <w:lang w:val="kk-KZ"/>
        </w:rPr>
      </w:pPr>
      <w:r w:rsidRPr="007222D0">
        <w:rPr>
          <w:rFonts w:ascii="Times New Roman" w:hAnsi="Times New Roman" w:cs="Times New Roman"/>
          <w:bCs/>
          <w:sz w:val="28"/>
          <w:szCs w:val="28"/>
          <w:lang w:val="kk-KZ"/>
        </w:rPr>
        <w:t xml:space="preserve">П= </w:t>
      </w:r>
      <w:r w:rsidRPr="007222D0">
        <w:rPr>
          <w:rFonts w:ascii="Times New Roman" w:hAnsi="Times New Roman" w:cs="Times New Roman"/>
          <w:color w:val="000000"/>
          <w:sz w:val="28"/>
          <w:szCs w:val="28"/>
        </w:rPr>
        <w:t>147245955</w:t>
      </w:r>
      <w:r w:rsidRPr="007222D0">
        <w:rPr>
          <w:rFonts w:ascii="Times New Roman" w:hAnsi="Times New Roman" w:cs="Times New Roman"/>
          <w:bCs/>
          <w:sz w:val="28"/>
          <w:szCs w:val="28"/>
          <w:lang w:val="kk-KZ"/>
        </w:rPr>
        <w:t>-</w:t>
      </w:r>
      <w:r w:rsidRPr="007222D0">
        <w:rPr>
          <w:rFonts w:ascii="Times New Roman" w:hAnsi="Times New Roman" w:cs="Times New Roman"/>
          <w:color w:val="000000"/>
          <w:sz w:val="28"/>
          <w:szCs w:val="28"/>
        </w:rPr>
        <w:t>129685848</w:t>
      </w:r>
      <w:r w:rsidRPr="007222D0">
        <w:rPr>
          <w:rFonts w:ascii="Times New Roman" w:hAnsi="Times New Roman" w:cs="Times New Roman"/>
          <w:color w:val="000000"/>
          <w:sz w:val="28"/>
          <w:szCs w:val="28"/>
          <w:lang w:val="kk-KZ"/>
        </w:rPr>
        <w:t xml:space="preserve">;  </w:t>
      </w:r>
      <w:r w:rsidRPr="007222D0">
        <w:rPr>
          <w:rFonts w:ascii="Times New Roman" w:hAnsi="Times New Roman" w:cs="Times New Roman"/>
          <w:bCs/>
          <w:sz w:val="28"/>
          <w:szCs w:val="28"/>
          <w:lang w:val="kk-KZ"/>
        </w:rPr>
        <w:t>П=</w:t>
      </w:r>
      <w:r w:rsidRPr="007222D0">
        <w:rPr>
          <w:rFonts w:ascii="Times New Roman" w:hAnsi="Times New Roman" w:cs="Times New Roman"/>
          <w:color w:val="000000"/>
          <w:sz w:val="28"/>
          <w:szCs w:val="28"/>
        </w:rPr>
        <w:t>17560107</w:t>
      </w:r>
      <w:r w:rsidRPr="007222D0">
        <w:rPr>
          <w:rFonts w:ascii="Times New Roman" w:hAnsi="Times New Roman" w:cs="Times New Roman"/>
          <w:color w:val="000000"/>
          <w:sz w:val="28"/>
          <w:szCs w:val="28"/>
          <w:lang w:val="kk-KZ"/>
        </w:rPr>
        <w:t xml:space="preserve"> </w:t>
      </w:r>
      <w:r w:rsidRPr="007222D0">
        <w:rPr>
          <w:rFonts w:ascii="Times New Roman" w:hAnsi="Times New Roman" w:cs="Times New Roman"/>
          <w:bCs/>
          <w:sz w:val="28"/>
          <w:szCs w:val="28"/>
          <w:lang w:val="kk-KZ"/>
        </w:rPr>
        <w:t xml:space="preserve"> те</w:t>
      </w:r>
      <w:r w:rsidR="0063485D">
        <w:rPr>
          <w:rFonts w:ascii="Times New Roman" w:hAnsi="Times New Roman" w:cs="Times New Roman"/>
          <w:bCs/>
          <w:sz w:val="28"/>
          <w:szCs w:val="28"/>
          <w:lang w:val="kk-KZ"/>
        </w:rPr>
        <w:t>ң</w:t>
      </w:r>
      <w:r w:rsidRPr="007222D0">
        <w:rPr>
          <w:rFonts w:ascii="Times New Roman" w:hAnsi="Times New Roman" w:cs="Times New Roman"/>
          <w:bCs/>
          <w:sz w:val="28"/>
          <w:szCs w:val="28"/>
          <w:lang w:val="kk-KZ"/>
        </w:rPr>
        <w:t>ге;</w:t>
      </w:r>
    </w:p>
    <w:p w14:paraId="36E55F66" w14:textId="77777777" w:rsidR="00284DF9" w:rsidRPr="007222D0" w:rsidRDefault="00284DF9" w:rsidP="00284DF9">
      <w:pPr>
        <w:tabs>
          <w:tab w:val="left" w:pos="3105"/>
        </w:tabs>
        <w:spacing w:after="0" w:line="240" w:lineRule="auto"/>
        <w:rPr>
          <w:rFonts w:ascii="Times New Roman" w:hAnsi="Times New Roman" w:cs="Times New Roman"/>
          <w:sz w:val="28"/>
          <w:szCs w:val="28"/>
          <w:lang w:val="kk-KZ"/>
        </w:rPr>
      </w:pPr>
      <w:r w:rsidRPr="007222D0">
        <w:rPr>
          <w:rFonts w:ascii="Times New Roman" w:hAnsi="Times New Roman" w:cs="Times New Roman"/>
          <w:color w:val="000000"/>
          <w:sz w:val="28"/>
          <w:szCs w:val="28"/>
          <w:lang w:val="kk-KZ"/>
        </w:rPr>
        <w:t>Р</w:t>
      </w:r>
      <w:r w:rsidRPr="007222D0">
        <w:rPr>
          <w:rFonts w:ascii="Times New Roman" w:hAnsi="Times New Roman" w:cs="Times New Roman"/>
          <w:color w:val="000000"/>
          <w:sz w:val="28"/>
          <w:szCs w:val="28"/>
          <w:vertAlign w:val="subscript"/>
          <w:lang w:val="kk-KZ"/>
        </w:rPr>
        <w:t>Ө</w:t>
      </w:r>
      <w:r w:rsidRPr="007222D0">
        <w:rPr>
          <w:rFonts w:ascii="Times New Roman" w:hAnsi="Times New Roman" w:cs="Times New Roman"/>
          <w:color w:val="000000"/>
          <w:sz w:val="28"/>
          <w:szCs w:val="28"/>
          <w:lang w:val="kk-KZ"/>
        </w:rPr>
        <w:t>=</w:t>
      </w:r>
      <w:r w:rsidRPr="007222D0">
        <w:rPr>
          <w:rFonts w:ascii="Times New Roman" w:eastAsia="Calibri" w:hAnsi="Times New Roman" w:cs="Times New Roman"/>
          <w:color w:val="000000"/>
          <w:position w:val="-24"/>
          <w:sz w:val="28"/>
          <w:szCs w:val="28"/>
        </w:rPr>
        <w:object w:dxaOrig="408" w:dyaOrig="660" w14:anchorId="0C78E108">
          <v:shape id="_x0000_i1026" type="#_x0000_t75" style="width:20pt;height:33.3pt" o:ole="">
            <v:imagedata r:id="rId129" o:title=""/>
          </v:shape>
          <o:OLEObject Type="Embed" ProgID="Equation.3" ShapeID="_x0000_i1026" DrawAspect="Content" ObjectID="_1791979131" r:id="rId130"/>
        </w:object>
      </w:r>
      <w:r w:rsidRPr="007222D0">
        <w:rPr>
          <w:rFonts w:ascii="Times New Roman" w:hAnsi="Times New Roman" w:cs="Times New Roman"/>
          <w:color w:val="000000"/>
          <w:sz w:val="28"/>
          <w:szCs w:val="28"/>
          <w:lang w:val="kk-KZ"/>
        </w:rPr>
        <w:t>100%; Р</w:t>
      </w:r>
      <w:r w:rsidRPr="007222D0">
        <w:rPr>
          <w:rFonts w:ascii="Times New Roman" w:hAnsi="Times New Roman" w:cs="Times New Roman"/>
          <w:color w:val="000000"/>
          <w:sz w:val="28"/>
          <w:szCs w:val="28"/>
          <w:vertAlign w:val="subscript"/>
          <w:lang w:val="kk-KZ"/>
        </w:rPr>
        <w:t>ө</w:t>
      </w:r>
      <w:r w:rsidRPr="007222D0">
        <w:rPr>
          <w:rFonts w:ascii="Times New Roman" w:hAnsi="Times New Roman" w:cs="Times New Roman"/>
          <w:color w:val="000000"/>
          <w:sz w:val="28"/>
          <w:szCs w:val="28"/>
          <w:lang w:val="kk-KZ"/>
        </w:rPr>
        <w:t xml:space="preserve"> - өнім рентабелдігі,   Р</w:t>
      </w:r>
      <w:r w:rsidRPr="007222D0">
        <w:rPr>
          <w:rFonts w:ascii="Times New Roman" w:hAnsi="Times New Roman" w:cs="Times New Roman"/>
          <w:color w:val="000000"/>
          <w:sz w:val="28"/>
          <w:szCs w:val="28"/>
          <w:vertAlign w:val="subscript"/>
          <w:lang w:val="kk-KZ"/>
        </w:rPr>
        <w:t>Ө</w:t>
      </w:r>
      <w:r w:rsidRPr="007222D0">
        <w:rPr>
          <w:rFonts w:ascii="Times New Roman" w:hAnsi="Times New Roman" w:cs="Times New Roman"/>
          <w:color w:val="000000"/>
          <w:sz w:val="28"/>
          <w:szCs w:val="28"/>
          <w:lang w:val="kk-KZ"/>
        </w:rPr>
        <w:t>=17560107</w:t>
      </w:r>
      <w:r w:rsidRPr="007222D0">
        <w:rPr>
          <w:rFonts w:ascii="Times New Roman" w:hAnsi="Times New Roman" w:cs="Times New Roman"/>
          <w:bCs/>
          <w:sz w:val="28"/>
          <w:szCs w:val="28"/>
          <w:lang w:val="kk-KZ"/>
        </w:rPr>
        <w:t>/</w:t>
      </w:r>
      <w:r w:rsidRPr="007222D0">
        <w:rPr>
          <w:rFonts w:ascii="Times New Roman" w:hAnsi="Times New Roman" w:cs="Times New Roman"/>
          <w:color w:val="000000"/>
          <w:sz w:val="28"/>
          <w:szCs w:val="28"/>
          <w:lang w:val="kk-KZ"/>
        </w:rPr>
        <w:t>  129685848*100;   Р</w:t>
      </w:r>
      <w:r w:rsidRPr="007222D0">
        <w:rPr>
          <w:rFonts w:ascii="Times New Roman" w:hAnsi="Times New Roman" w:cs="Times New Roman"/>
          <w:color w:val="000000"/>
          <w:sz w:val="28"/>
          <w:szCs w:val="28"/>
          <w:vertAlign w:val="subscript"/>
          <w:lang w:val="kk-KZ"/>
        </w:rPr>
        <w:t>Ө</w:t>
      </w:r>
      <w:r w:rsidRPr="007222D0">
        <w:rPr>
          <w:rFonts w:ascii="Times New Roman" w:hAnsi="Times New Roman" w:cs="Times New Roman"/>
          <w:color w:val="000000"/>
          <w:sz w:val="28"/>
          <w:szCs w:val="28"/>
          <w:lang w:val="kk-KZ"/>
        </w:rPr>
        <w:t>=</w:t>
      </w:r>
      <w:r w:rsidRPr="007222D0">
        <w:rPr>
          <w:rFonts w:ascii="Times New Roman" w:hAnsi="Times New Roman" w:cs="Times New Roman"/>
          <w:bCs/>
          <w:sz w:val="28"/>
          <w:szCs w:val="28"/>
          <w:lang w:val="kk-KZ"/>
        </w:rPr>
        <w:t>13.5%</w:t>
      </w:r>
    </w:p>
    <w:p w14:paraId="18898E98" w14:textId="0D5BDD37" w:rsidR="00284DF9" w:rsidRDefault="00284DF9" w:rsidP="00284DF9">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184244F3" w14:textId="77777777" w:rsidR="00F22F58" w:rsidRDefault="00F22F58" w:rsidP="00284DF9">
      <w:pPr>
        <w:spacing w:after="0" w:line="240" w:lineRule="auto"/>
        <w:jc w:val="both"/>
        <w:rPr>
          <w:rFonts w:ascii="Times New Roman" w:hAnsi="Times New Roman" w:cs="Times New Roman"/>
          <w:sz w:val="28"/>
          <w:szCs w:val="28"/>
          <w:lang w:val="kk-KZ"/>
        </w:rPr>
      </w:pPr>
    </w:p>
    <w:p w14:paraId="70301C15" w14:textId="77777777" w:rsidR="00284DF9" w:rsidRDefault="00284DF9" w:rsidP="00284DF9">
      <w:pPr>
        <w:spacing w:after="0" w:line="240" w:lineRule="auto"/>
        <w:jc w:val="both"/>
        <w:rPr>
          <w:rFonts w:ascii="Times New Roman" w:hAnsi="Times New Roman" w:cs="Times New Roman"/>
          <w:sz w:val="28"/>
          <w:szCs w:val="28"/>
          <w:lang w:val="kk-KZ"/>
        </w:rPr>
      </w:pPr>
      <w:r w:rsidRPr="007222D0">
        <w:rPr>
          <w:rFonts w:ascii="Times New Roman" w:hAnsi="Times New Roman" w:cs="Times New Roman"/>
          <w:sz w:val="28"/>
          <w:szCs w:val="28"/>
          <w:lang w:val="kk-KZ"/>
        </w:rPr>
        <w:t xml:space="preserve">Кесте </w:t>
      </w:r>
      <w:r>
        <w:rPr>
          <w:rFonts w:ascii="Times New Roman" w:hAnsi="Times New Roman" w:cs="Times New Roman"/>
          <w:sz w:val="28"/>
          <w:szCs w:val="28"/>
          <w:lang w:val="ru-RU"/>
        </w:rPr>
        <w:t xml:space="preserve">27 – </w:t>
      </w:r>
      <w:r>
        <w:rPr>
          <w:rFonts w:ascii="Times New Roman" w:hAnsi="Times New Roman" w:cs="Times New Roman"/>
          <w:sz w:val="28"/>
          <w:szCs w:val="28"/>
          <w:lang w:val="kk-KZ"/>
        </w:rPr>
        <w:t xml:space="preserve">Техникалық </w:t>
      </w:r>
      <w:r>
        <w:rPr>
          <w:rFonts w:ascii="Times New Roman" w:hAnsi="Times New Roman" w:cs="Times New Roman"/>
          <w:sz w:val="28"/>
          <w:szCs w:val="28"/>
          <w:lang w:val="ru-RU"/>
        </w:rPr>
        <w:t xml:space="preserve">– </w:t>
      </w:r>
      <w:r>
        <w:rPr>
          <w:rFonts w:ascii="Times New Roman" w:hAnsi="Times New Roman" w:cs="Times New Roman"/>
          <w:sz w:val="28"/>
          <w:szCs w:val="28"/>
          <w:lang w:val="kk-KZ"/>
        </w:rPr>
        <w:t>экономикалық көрсеткіштің жиынтығы</w:t>
      </w:r>
    </w:p>
    <w:p w14:paraId="00B23AAF" w14:textId="77777777" w:rsidR="00284DF9" w:rsidRDefault="00284DF9" w:rsidP="00284DF9">
      <w:pPr>
        <w:spacing w:after="0" w:line="240" w:lineRule="auto"/>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494"/>
        <w:gridCol w:w="4214"/>
        <w:gridCol w:w="2309"/>
        <w:gridCol w:w="2327"/>
      </w:tblGrid>
      <w:tr w:rsidR="00284DF9" w:rsidRPr="007222D0" w14:paraId="3C385931" w14:textId="77777777" w:rsidTr="00F22F58">
        <w:tc>
          <w:tcPr>
            <w:tcW w:w="494" w:type="dxa"/>
          </w:tcPr>
          <w:p w14:paraId="5081F229"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w:t>
            </w:r>
          </w:p>
        </w:tc>
        <w:tc>
          <w:tcPr>
            <w:tcW w:w="4214" w:type="dxa"/>
          </w:tcPr>
          <w:p w14:paraId="2433FDA4"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Атауы</w:t>
            </w:r>
          </w:p>
        </w:tc>
        <w:tc>
          <w:tcPr>
            <w:tcW w:w="2309" w:type="dxa"/>
          </w:tcPr>
          <w:p w14:paraId="79964D59"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Өлшем бірлігі</w:t>
            </w:r>
          </w:p>
        </w:tc>
        <w:tc>
          <w:tcPr>
            <w:tcW w:w="2327" w:type="dxa"/>
          </w:tcPr>
          <w:p w14:paraId="16224832"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Барлығы</w:t>
            </w:r>
          </w:p>
        </w:tc>
      </w:tr>
      <w:tr w:rsidR="00284DF9" w:rsidRPr="007222D0" w14:paraId="01DB1653" w14:textId="77777777" w:rsidTr="00F22F58">
        <w:trPr>
          <w:trHeight w:val="180"/>
        </w:trPr>
        <w:tc>
          <w:tcPr>
            <w:tcW w:w="494" w:type="dxa"/>
            <w:vMerge w:val="restart"/>
          </w:tcPr>
          <w:p w14:paraId="58C27B06"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1</w:t>
            </w:r>
          </w:p>
        </w:tc>
        <w:tc>
          <w:tcPr>
            <w:tcW w:w="4214" w:type="dxa"/>
          </w:tcPr>
          <w:p w14:paraId="37F6874C"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Өндірілген өнімнің көлемі</w:t>
            </w:r>
          </w:p>
          <w:p w14:paraId="07B13A97"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а) Натуралды түрде</w:t>
            </w:r>
          </w:p>
        </w:tc>
        <w:tc>
          <w:tcPr>
            <w:tcW w:w="2309" w:type="dxa"/>
          </w:tcPr>
          <w:p w14:paraId="35216D60" w14:textId="77777777" w:rsidR="00284DF9" w:rsidRPr="007222D0" w:rsidRDefault="00284DF9" w:rsidP="00727EC2">
            <w:pPr>
              <w:jc w:val="both"/>
              <w:rPr>
                <w:rFonts w:ascii="Times New Roman" w:hAnsi="Times New Roman" w:cs="Times New Roman"/>
                <w:sz w:val="24"/>
                <w:szCs w:val="24"/>
                <w:lang w:val="kk-KZ"/>
              </w:rPr>
            </w:pPr>
          </w:p>
          <w:p w14:paraId="5E6DD065"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кг</w:t>
            </w:r>
          </w:p>
        </w:tc>
        <w:tc>
          <w:tcPr>
            <w:tcW w:w="2327" w:type="dxa"/>
          </w:tcPr>
          <w:p w14:paraId="35E08856"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color w:val="000000"/>
                <w:sz w:val="24"/>
                <w:szCs w:val="24"/>
              </w:rPr>
              <w:t>51845</w:t>
            </w:r>
          </w:p>
        </w:tc>
      </w:tr>
      <w:tr w:rsidR="00284DF9" w:rsidRPr="007222D0" w14:paraId="157E3550" w14:textId="77777777" w:rsidTr="00F22F58">
        <w:trPr>
          <w:trHeight w:val="135"/>
        </w:trPr>
        <w:tc>
          <w:tcPr>
            <w:tcW w:w="494" w:type="dxa"/>
            <w:vMerge/>
          </w:tcPr>
          <w:p w14:paraId="4CF421C7" w14:textId="77777777" w:rsidR="00284DF9" w:rsidRPr="007222D0" w:rsidRDefault="00284DF9" w:rsidP="00727EC2">
            <w:pPr>
              <w:jc w:val="both"/>
              <w:rPr>
                <w:rFonts w:ascii="Times New Roman" w:hAnsi="Times New Roman" w:cs="Times New Roman"/>
                <w:sz w:val="24"/>
                <w:szCs w:val="24"/>
                <w:lang w:val="kk-KZ"/>
              </w:rPr>
            </w:pPr>
          </w:p>
        </w:tc>
        <w:tc>
          <w:tcPr>
            <w:tcW w:w="4214" w:type="dxa"/>
          </w:tcPr>
          <w:p w14:paraId="4CC0AEE7"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б) Ақшалай түрде</w:t>
            </w:r>
          </w:p>
        </w:tc>
        <w:tc>
          <w:tcPr>
            <w:tcW w:w="2309" w:type="dxa"/>
          </w:tcPr>
          <w:p w14:paraId="1702BC12"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теңге</w:t>
            </w:r>
          </w:p>
        </w:tc>
        <w:tc>
          <w:tcPr>
            <w:tcW w:w="2327" w:type="dxa"/>
          </w:tcPr>
          <w:p w14:paraId="5EF5C472" w14:textId="77777777" w:rsidR="00284DF9" w:rsidRPr="007222D0" w:rsidRDefault="00284DF9" w:rsidP="00727EC2">
            <w:pPr>
              <w:jc w:val="both"/>
              <w:rPr>
                <w:rFonts w:ascii="Times New Roman" w:hAnsi="Times New Roman" w:cs="Times New Roman"/>
                <w:color w:val="000000"/>
                <w:sz w:val="24"/>
                <w:szCs w:val="24"/>
                <w:lang w:val="en-US"/>
              </w:rPr>
            </w:pPr>
            <w:r w:rsidRPr="007222D0">
              <w:rPr>
                <w:rFonts w:ascii="Times New Roman" w:hAnsi="Times New Roman" w:cs="Times New Roman"/>
                <w:color w:val="000000"/>
                <w:sz w:val="24"/>
                <w:szCs w:val="24"/>
              </w:rPr>
              <w:t>147245955</w:t>
            </w:r>
          </w:p>
        </w:tc>
      </w:tr>
      <w:tr w:rsidR="00284DF9" w:rsidRPr="007222D0" w14:paraId="047950A4" w14:textId="77777777" w:rsidTr="00F22F58">
        <w:tc>
          <w:tcPr>
            <w:tcW w:w="494" w:type="dxa"/>
          </w:tcPr>
          <w:p w14:paraId="25D0071F"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2</w:t>
            </w:r>
          </w:p>
        </w:tc>
        <w:tc>
          <w:tcPr>
            <w:tcW w:w="4214" w:type="dxa"/>
          </w:tcPr>
          <w:p w14:paraId="38ADE78F"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Өндіріске қатысқан адам саны</w:t>
            </w:r>
          </w:p>
        </w:tc>
        <w:tc>
          <w:tcPr>
            <w:tcW w:w="2309" w:type="dxa"/>
          </w:tcPr>
          <w:p w14:paraId="029934BE" w14:textId="77777777" w:rsidR="00284DF9" w:rsidRPr="007222D0" w:rsidRDefault="00284DF9" w:rsidP="00727EC2">
            <w:pPr>
              <w:jc w:val="both"/>
              <w:rPr>
                <w:rFonts w:ascii="Times New Roman" w:hAnsi="Times New Roman" w:cs="Times New Roman"/>
                <w:sz w:val="24"/>
                <w:szCs w:val="24"/>
                <w:lang w:val="kk-KZ"/>
              </w:rPr>
            </w:pPr>
          </w:p>
        </w:tc>
        <w:tc>
          <w:tcPr>
            <w:tcW w:w="2327" w:type="dxa"/>
          </w:tcPr>
          <w:p w14:paraId="4A88FDB1"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15</w:t>
            </w:r>
          </w:p>
        </w:tc>
      </w:tr>
      <w:tr w:rsidR="00284DF9" w:rsidRPr="007222D0" w14:paraId="65A2473D" w14:textId="77777777" w:rsidTr="00F22F58">
        <w:trPr>
          <w:trHeight w:val="180"/>
        </w:trPr>
        <w:tc>
          <w:tcPr>
            <w:tcW w:w="494" w:type="dxa"/>
            <w:vMerge w:val="restart"/>
          </w:tcPr>
          <w:p w14:paraId="3D1745D2"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3</w:t>
            </w:r>
          </w:p>
        </w:tc>
        <w:tc>
          <w:tcPr>
            <w:tcW w:w="4214" w:type="dxa"/>
          </w:tcPr>
          <w:p w14:paraId="40DE6381"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Еңбек өнімділігі</w:t>
            </w:r>
          </w:p>
          <w:p w14:paraId="2E9C1A04"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а) Натуралды түрде</w:t>
            </w:r>
          </w:p>
        </w:tc>
        <w:tc>
          <w:tcPr>
            <w:tcW w:w="2309" w:type="dxa"/>
          </w:tcPr>
          <w:p w14:paraId="359ED03D" w14:textId="77777777" w:rsidR="00284DF9" w:rsidRPr="007222D0" w:rsidRDefault="00284DF9" w:rsidP="00727EC2">
            <w:pPr>
              <w:jc w:val="both"/>
              <w:rPr>
                <w:rFonts w:ascii="Times New Roman" w:hAnsi="Times New Roman" w:cs="Times New Roman"/>
                <w:sz w:val="24"/>
                <w:szCs w:val="24"/>
                <w:lang w:val="kk-KZ"/>
              </w:rPr>
            </w:pPr>
          </w:p>
          <w:p w14:paraId="28A78443"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кг</w:t>
            </w:r>
          </w:p>
        </w:tc>
        <w:tc>
          <w:tcPr>
            <w:tcW w:w="2327" w:type="dxa"/>
          </w:tcPr>
          <w:p w14:paraId="3D89B87C" w14:textId="77777777" w:rsidR="00284DF9" w:rsidRPr="007222D0" w:rsidRDefault="00284DF9" w:rsidP="00727EC2">
            <w:pPr>
              <w:jc w:val="both"/>
              <w:rPr>
                <w:rFonts w:ascii="Times New Roman" w:hAnsi="Times New Roman" w:cs="Times New Roman"/>
                <w:color w:val="000000"/>
                <w:sz w:val="24"/>
                <w:szCs w:val="24"/>
              </w:rPr>
            </w:pPr>
            <w:r w:rsidRPr="007222D0">
              <w:rPr>
                <w:rFonts w:ascii="Times New Roman" w:hAnsi="Times New Roman" w:cs="Times New Roman"/>
                <w:color w:val="000000"/>
                <w:sz w:val="24"/>
                <w:szCs w:val="24"/>
              </w:rPr>
              <w:t>3456</w:t>
            </w:r>
          </w:p>
          <w:p w14:paraId="67774516" w14:textId="77777777" w:rsidR="00284DF9" w:rsidRPr="007222D0" w:rsidRDefault="00284DF9" w:rsidP="00727EC2">
            <w:pPr>
              <w:jc w:val="both"/>
              <w:rPr>
                <w:rFonts w:ascii="Times New Roman" w:hAnsi="Times New Roman" w:cs="Times New Roman"/>
                <w:sz w:val="24"/>
                <w:szCs w:val="24"/>
                <w:lang w:val="kk-KZ"/>
              </w:rPr>
            </w:pPr>
          </w:p>
        </w:tc>
      </w:tr>
      <w:tr w:rsidR="00284DF9" w:rsidRPr="007222D0" w14:paraId="5E0E60B4" w14:textId="77777777" w:rsidTr="00F22F58">
        <w:trPr>
          <w:trHeight w:val="135"/>
        </w:trPr>
        <w:tc>
          <w:tcPr>
            <w:tcW w:w="494" w:type="dxa"/>
            <w:vMerge/>
          </w:tcPr>
          <w:p w14:paraId="1D93DEBB" w14:textId="77777777" w:rsidR="00284DF9" w:rsidRPr="007222D0" w:rsidRDefault="00284DF9" w:rsidP="00727EC2">
            <w:pPr>
              <w:jc w:val="both"/>
              <w:rPr>
                <w:rFonts w:ascii="Times New Roman" w:hAnsi="Times New Roman" w:cs="Times New Roman"/>
                <w:sz w:val="24"/>
                <w:szCs w:val="24"/>
                <w:lang w:val="kk-KZ"/>
              </w:rPr>
            </w:pPr>
          </w:p>
        </w:tc>
        <w:tc>
          <w:tcPr>
            <w:tcW w:w="4214" w:type="dxa"/>
          </w:tcPr>
          <w:p w14:paraId="4CD4712B"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б) Ақшалай түрде</w:t>
            </w:r>
          </w:p>
        </w:tc>
        <w:tc>
          <w:tcPr>
            <w:tcW w:w="2309" w:type="dxa"/>
          </w:tcPr>
          <w:p w14:paraId="0D06522B"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теңге</w:t>
            </w:r>
          </w:p>
        </w:tc>
        <w:tc>
          <w:tcPr>
            <w:tcW w:w="2327" w:type="dxa"/>
          </w:tcPr>
          <w:p w14:paraId="468B0367" w14:textId="77777777" w:rsidR="00284DF9" w:rsidRPr="007222D0" w:rsidRDefault="00284DF9" w:rsidP="00727EC2">
            <w:pPr>
              <w:jc w:val="both"/>
              <w:rPr>
                <w:rFonts w:ascii="Times New Roman" w:hAnsi="Times New Roman" w:cs="Times New Roman"/>
                <w:color w:val="000000"/>
                <w:sz w:val="24"/>
                <w:szCs w:val="24"/>
                <w:lang w:val="kk-KZ"/>
              </w:rPr>
            </w:pPr>
            <w:r w:rsidRPr="007222D0">
              <w:rPr>
                <w:rFonts w:ascii="Times New Roman" w:hAnsi="Times New Roman" w:cs="Times New Roman"/>
                <w:color w:val="000000"/>
                <w:sz w:val="24"/>
                <w:szCs w:val="24"/>
              </w:rPr>
              <w:t>9816397</w:t>
            </w:r>
          </w:p>
        </w:tc>
      </w:tr>
      <w:tr w:rsidR="00284DF9" w:rsidRPr="007222D0" w14:paraId="60A2DB49" w14:textId="77777777" w:rsidTr="00F22F58">
        <w:tc>
          <w:tcPr>
            <w:tcW w:w="494" w:type="dxa"/>
          </w:tcPr>
          <w:p w14:paraId="68A0D4DF"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4</w:t>
            </w:r>
          </w:p>
        </w:tc>
        <w:tc>
          <w:tcPr>
            <w:tcW w:w="4214" w:type="dxa"/>
          </w:tcPr>
          <w:p w14:paraId="7D135609"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Толық өзіндік құн</w:t>
            </w:r>
          </w:p>
        </w:tc>
        <w:tc>
          <w:tcPr>
            <w:tcW w:w="2309" w:type="dxa"/>
          </w:tcPr>
          <w:p w14:paraId="69D88E1B"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мың теңге</w:t>
            </w:r>
          </w:p>
        </w:tc>
        <w:tc>
          <w:tcPr>
            <w:tcW w:w="2327" w:type="dxa"/>
          </w:tcPr>
          <w:p w14:paraId="33D07EF2" w14:textId="77777777" w:rsidR="00284DF9" w:rsidRPr="007222D0" w:rsidRDefault="00284DF9" w:rsidP="00727EC2">
            <w:pPr>
              <w:jc w:val="both"/>
              <w:rPr>
                <w:rFonts w:ascii="Times New Roman" w:hAnsi="Times New Roman" w:cs="Times New Roman"/>
                <w:sz w:val="24"/>
                <w:szCs w:val="24"/>
                <w:lang w:val="en-US"/>
              </w:rPr>
            </w:pPr>
            <w:r w:rsidRPr="007222D0">
              <w:rPr>
                <w:rFonts w:ascii="Times New Roman" w:hAnsi="Times New Roman" w:cs="Times New Roman"/>
                <w:color w:val="000000"/>
                <w:sz w:val="24"/>
                <w:szCs w:val="24"/>
              </w:rPr>
              <w:t>129685848</w:t>
            </w:r>
          </w:p>
        </w:tc>
      </w:tr>
      <w:tr w:rsidR="00284DF9" w:rsidRPr="007222D0" w14:paraId="4C77E21F" w14:textId="77777777" w:rsidTr="00F22F58">
        <w:tc>
          <w:tcPr>
            <w:tcW w:w="494" w:type="dxa"/>
          </w:tcPr>
          <w:p w14:paraId="62C36366"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6</w:t>
            </w:r>
          </w:p>
        </w:tc>
        <w:tc>
          <w:tcPr>
            <w:tcW w:w="4214" w:type="dxa"/>
          </w:tcPr>
          <w:p w14:paraId="7CC91EC3"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Пайда</w:t>
            </w:r>
          </w:p>
        </w:tc>
        <w:tc>
          <w:tcPr>
            <w:tcW w:w="2309" w:type="dxa"/>
          </w:tcPr>
          <w:p w14:paraId="4AAE0F75"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теңге</w:t>
            </w:r>
          </w:p>
        </w:tc>
        <w:tc>
          <w:tcPr>
            <w:tcW w:w="2327" w:type="dxa"/>
            <w:vAlign w:val="center"/>
          </w:tcPr>
          <w:p w14:paraId="1293D5A5" w14:textId="77777777" w:rsidR="00284DF9" w:rsidRPr="007222D0" w:rsidRDefault="00284DF9" w:rsidP="00727EC2">
            <w:pPr>
              <w:rPr>
                <w:rFonts w:ascii="Times New Roman" w:hAnsi="Times New Roman" w:cs="Times New Roman"/>
                <w:color w:val="000000"/>
                <w:sz w:val="24"/>
                <w:szCs w:val="24"/>
                <w:lang w:val="en-US"/>
              </w:rPr>
            </w:pPr>
            <w:r w:rsidRPr="007222D0">
              <w:rPr>
                <w:rFonts w:ascii="Times New Roman" w:hAnsi="Times New Roman" w:cs="Times New Roman"/>
                <w:color w:val="000000"/>
                <w:sz w:val="24"/>
                <w:szCs w:val="24"/>
              </w:rPr>
              <w:t>17560107</w:t>
            </w:r>
          </w:p>
        </w:tc>
      </w:tr>
      <w:tr w:rsidR="00284DF9" w:rsidRPr="007222D0" w14:paraId="6F2B490E" w14:textId="77777777" w:rsidTr="00F22F58">
        <w:tc>
          <w:tcPr>
            <w:tcW w:w="494" w:type="dxa"/>
          </w:tcPr>
          <w:p w14:paraId="2E2AAE88"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7</w:t>
            </w:r>
          </w:p>
        </w:tc>
        <w:tc>
          <w:tcPr>
            <w:tcW w:w="4214" w:type="dxa"/>
          </w:tcPr>
          <w:p w14:paraId="36766722"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Таза пайда</w:t>
            </w:r>
          </w:p>
        </w:tc>
        <w:tc>
          <w:tcPr>
            <w:tcW w:w="2309" w:type="dxa"/>
          </w:tcPr>
          <w:p w14:paraId="775F4104"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теңге</w:t>
            </w:r>
          </w:p>
        </w:tc>
        <w:tc>
          <w:tcPr>
            <w:tcW w:w="2327" w:type="dxa"/>
            <w:vAlign w:val="center"/>
          </w:tcPr>
          <w:p w14:paraId="1C4E231A" w14:textId="77777777" w:rsidR="00284DF9" w:rsidRPr="007222D0" w:rsidRDefault="00284DF9" w:rsidP="00727EC2">
            <w:pPr>
              <w:rPr>
                <w:rFonts w:ascii="Times New Roman" w:hAnsi="Times New Roman" w:cs="Times New Roman"/>
                <w:color w:val="000000"/>
                <w:sz w:val="24"/>
                <w:szCs w:val="24"/>
                <w:lang w:val="kk-KZ"/>
              </w:rPr>
            </w:pPr>
            <w:r w:rsidRPr="007222D0">
              <w:rPr>
                <w:rFonts w:ascii="Times New Roman" w:hAnsi="Times New Roman" w:cs="Times New Roman"/>
                <w:color w:val="000000"/>
                <w:sz w:val="24"/>
                <w:szCs w:val="24"/>
              </w:rPr>
              <w:t>1492609</w:t>
            </w:r>
            <w:r w:rsidRPr="007222D0">
              <w:rPr>
                <w:rFonts w:ascii="Times New Roman" w:hAnsi="Times New Roman" w:cs="Times New Roman"/>
                <w:color w:val="000000"/>
                <w:sz w:val="24"/>
                <w:szCs w:val="24"/>
                <w:lang w:val="kk-KZ"/>
              </w:rPr>
              <w:t>1</w:t>
            </w:r>
          </w:p>
          <w:p w14:paraId="7CA55E9B" w14:textId="77777777" w:rsidR="00284DF9" w:rsidRPr="007222D0" w:rsidRDefault="00284DF9" w:rsidP="00727EC2">
            <w:pPr>
              <w:rPr>
                <w:rFonts w:ascii="Times New Roman" w:hAnsi="Times New Roman" w:cs="Times New Roman"/>
                <w:color w:val="000000"/>
                <w:sz w:val="24"/>
                <w:szCs w:val="24"/>
                <w:lang w:val="en-US"/>
              </w:rPr>
            </w:pPr>
          </w:p>
        </w:tc>
      </w:tr>
      <w:tr w:rsidR="00284DF9" w:rsidRPr="007222D0" w14:paraId="0AF4B383" w14:textId="77777777" w:rsidTr="00F22F58">
        <w:tc>
          <w:tcPr>
            <w:tcW w:w="494" w:type="dxa"/>
          </w:tcPr>
          <w:p w14:paraId="6A9E9BE3"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10</w:t>
            </w:r>
          </w:p>
        </w:tc>
        <w:tc>
          <w:tcPr>
            <w:tcW w:w="4214" w:type="dxa"/>
          </w:tcPr>
          <w:p w14:paraId="61CF52C4"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Таза пайданың рентабельдігі</w:t>
            </w:r>
          </w:p>
        </w:tc>
        <w:tc>
          <w:tcPr>
            <w:tcW w:w="2309" w:type="dxa"/>
          </w:tcPr>
          <w:p w14:paraId="69A71A58"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w:t>
            </w:r>
          </w:p>
        </w:tc>
        <w:tc>
          <w:tcPr>
            <w:tcW w:w="2327" w:type="dxa"/>
            <w:vAlign w:val="center"/>
          </w:tcPr>
          <w:p w14:paraId="4AAA8672" w14:textId="77777777" w:rsidR="00284DF9" w:rsidRPr="007222D0" w:rsidRDefault="00284DF9" w:rsidP="00727EC2">
            <w:pPr>
              <w:rPr>
                <w:rFonts w:ascii="Times New Roman" w:hAnsi="Times New Roman" w:cs="Times New Roman"/>
                <w:color w:val="000000"/>
                <w:sz w:val="24"/>
                <w:szCs w:val="24"/>
                <w:lang w:val="kk-KZ"/>
              </w:rPr>
            </w:pPr>
            <w:r w:rsidRPr="007222D0">
              <w:rPr>
                <w:rFonts w:ascii="Times New Roman" w:hAnsi="Times New Roman" w:cs="Times New Roman"/>
                <w:color w:val="000000"/>
                <w:sz w:val="24"/>
                <w:szCs w:val="24"/>
                <w:lang w:val="kk-KZ"/>
              </w:rPr>
              <w:t>11,5</w:t>
            </w:r>
          </w:p>
        </w:tc>
      </w:tr>
      <w:tr w:rsidR="00284DF9" w:rsidRPr="007222D0" w14:paraId="071EE566" w14:textId="77777777" w:rsidTr="00F22F58">
        <w:tc>
          <w:tcPr>
            <w:tcW w:w="494" w:type="dxa"/>
          </w:tcPr>
          <w:p w14:paraId="689751E0"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11</w:t>
            </w:r>
          </w:p>
        </w:tc>
        <w:tc>
          <w:tcPr>
            <w:tcW w:w="4214" w:type="dxa"/>
          </w:tcPr>
          <w:p w14:paraId="102CDB70"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Инвестиция</w:t>
            </w:r>
          </w:p>
        </w:tc>
        <w:tc>
          <w:tcPr>
            <w:tcW w:w="2309" w:type="dxa"/>
          </w:tcPr>
          <w:p w14:paraId="23EB2218" w14:textId="77777777" w:rsidR="00284DF9" w:rsidRPr="007222D0" w:rsidRDefault="00284DF9" w:rsidP="00727EC2">
            <w:pPr>
              <w:jc w:val="both"/>
              <w:rPr>
                <w:rFonts w:ascii="Times New Roman" w:hAnsi="Times New Roman" w:cs="Times New Roman"/>
                <w:sz w:val="24"/>
                <w:szCs w:val="24"/>
                <w:lang w:val="kk-KZ"/>
              </w:rPr>
            </w:pPr>
            <w:r w:rsidRPr="007222D0">
              <w:rPr>
                <w:rFonts w:ascii="Times New Roman" w:hAnsi="Times New Roman" w:cs="Times New Roman"/>
                <w:sz w:val="24"/>
                <w:szCs w:val="24"/>
                <w:lang w:val="kk-KZ"/>
              </w:rPr>
              <w:t>теңге</w:t>
            </w:r>
          </w:p>
        </w:tc>
        <w:tc>
          <w:tcPr>
            <w:tcW w:w="2327" w:type="dxa"/>
            <w:vAlign w:val="bottom"/>
          </w:tcPr>
          <w:p w14:paraId="0E87B45C" w14:textId="77777777" w:rsidR="00284DF9" w:rsidRPr="007222D0" w:rsidRDefault="00284DF9" w:rsidP="00727EC2">
            <w:pPr>
              <w:rPr>
                <w:rFonts w:ascii="Times New Roman" w:hAnsi="Times New Roman" w:cs="Times New Roman"/>
                <w:color w:val="000000"/>
                <w:sz w:val="24"/>
                <w:szCs w:val="24"/>
                <w:lang w:val="kk-KZ"/>
              </w:rPr>
            </w:pPr>
            <w:r w:rsidRPr="007222D0">
              <w:rPr>
                <w:rFonts w:ascii="Times New Roman" w:hAnsi="Times New Roman" w:cs="Times New Roman"/>
                <w:color w:val="000000"/>
                <w:sz w:val="24"/>
                <w:szCs w:val="24"/>
              </w:rPr>
              <w:t>76350000</w:t>
            </w:r>
          </w:p>
        </w:tc>
      </w:tr>
    </w:tbl>
    <w:p w14:paraId="2B6E15B5" w14:textId="77777777" w:rsidR="00284DF9" w:rsidRDefault="00284DF9" w:rsidP="00284DF9">
      <w:pPr>
        <w:spacing w:after="0" w:line="240" w:lineRule="auto"/>
        <w:jc w:val="both"/>
        <w:rPr>
          <w:rFonts w:ascii="Times New Roman" w:hAnsi="Times New Roman" w:cs="Times New Roman"/>
          <w:sz w:val="28"/>
          <w:szCs w:val="28"/>
          <w:lang w:val="kk-KZ"/>
        </w:rPr>
      </w:pPr>
    </w:p>
    <w:p w14:paraId="39437BCC" w14:textId="77777777" w:rsidR="00284DF9" w:rsidRDefault="00284DF9" w:rsidP="00284DF9">
      <w:pPr>
        <w:spacing w:after="0" w:line="240" w:lineRule="auto"/>
        <w:jc w:val="both"/>
        <w:rPr>
          <w:rFonts w:ascii="Times New Roman" w:hAnsi="Times New Roman" w:cs="Times New Roman"/>
          <w:sz w:val="28"/>
          <w:szCs w:val="28"/>
          <w:lang w:val="kk-KZ"/>
        </w:rPr>
      </w:pPr>
    </w:p>
    <w:p w14:paraId="6CF1200B" w14:textId="77777777" w:rsidR="00284DF9" w:rsidRPr="007222D0" w:rsidRDefault="00284DF9" w:rsidP="00284DF9">
      <w:pPr>
        <w:tabs>
          <w:tab w:val="left" w:pos="3105"/>
        </w:tabs>
        <w:spacing w:after="0" w:line="240" w:lineRule="auto"/>
        <w:jc w:val="both"/>
        <w:rPr>
          <w:rFonts w:ascii="Times New Roman" w:hAnsi="Times New Roman" w:cs="Times New Roman"/>
          <w:sz w:val="28"/>
          <w:szCs w:val="28"/>
          <w:lang w:val="kk-KZ"/>
        </w:rPr>
      </w:pPr>
      <w:r w:rsidRPr="007222D0">
        <w:rPr>
          <w:rFonts w:ascii="Times New Roman" w:hAnsi="Times New Roman" w:cs="Times New Roman"/>
          <w:color w:val="000000"/>
          <w:sz w:val="28"/>
          <w:szCs w:val="28"/>
          <w:lang w:val="kk-KZ"/>
        </w:rPr>
        <w:lastRenderedPageBreak/>
        <w:t>Еңбек  өнімділігі натуралды(Еөн )  түрде = өндірілген  өнім(Өөн)/ адам  санына (Адс)  бөлінеді.</w:t>
      </w:r>
    </w:p>
    <w:p w14:paraId="79672527" w14:textId="77777777" w:rsidR="00284DF9" w:rsidRPr="007222D0" w:rsidRDefault="00284DF9" w:rsidP="00284DF9">
      <w:pPr>
        <w:tabs>
          <w:tab w:val="left" w:pos="3105"/>
        </w:tabs>
        <w:spacing w:after="0" w:line="240" w:lineRule="auto"/>
        <w:jc w:val="both"/>
        <w:rPr>
          <w:rFonts w:ascii="Times New Roman" w:hAnsi="Times New Roman" w:cs="Times New Roman"/>
          <w:sz w:val="28"/>
          <w:szCs w:val="28"/>
          <w:lang w:val="kk-KZ"/>
        </w:rPr>
      </w:pPr>
      <w:r w:rsidRPr="007222D0">
        <w:rPr>
          <w:rFonts w:ascii="Times New Roman" w:hAnsi="Times New Roman" w:cs="Times New Roman"/>
          <w:color w:val="000000"/>
          <w:sz w:val="28"/>
          <w:szCs w:val="28"/>
          <w:lang w:val="kk-KZ"/>
        </w:rPr>
        <w:t>Еөн=  Өөн / Адс;    Еөн= 51845 кг/15  адам=3456  кг</w:t>
      </w:r>
    </w:p>
    <w:p w14:paraId="05093D63" w14:textId="77777777" w:rsidR="00284DF9" w:rsidRPr="007222D0" w:rsidRDefault="00284DF9" w:rsidP="00284DF9">
      <w:pPr>
        <w:spacing w:after="0"/>
        <w:jc w:val="both"/>
        <w:rPr>
          <w:rFonts w:ascii="Times New Roman" w:hAnsi="Times New Roman" w:cs="Times New Roman"/>
          <w:color w:val="000000"/>
          <w:sz w:val="28"/>
          <w:szCs w:val="28"/>
          <w:lang w:val="kk-KZ"/>
        </w:rPr>
      </w:pPr>
      <w:r w:rsidRPr="007222D0">
        <w:rPr>
          <w:rFonts w:ascii="Times New Roman" w:hAnsi="Times New Roman" w:cs="Times New Roman"/>
          <w:color w:val="000000"/>
          <w:sz w:val="28"/>
          <w:szCs w:val="28"/>
          <w:lang w:val="kk-KZ"/>
        </w:rPr>
        <w:t>Еөа=  Өөа / Адс;    Еөа= 147245955</w:t>
      </w:r>
      <w:r w:rsidRPr="007222D0">
        <w:rPr>
          <w:rFonts w:ascii="Times New Roman" w:hAnsi="Times New Roman" w:cs="Times New Roman"/>
          <w:bCs/>
          <w:sz w:val="28"/>
          <w:szCs w:val="28"/>
          <w:lang w:val="kk-KZ"/>
        </w:rPr>
        <w:t>/</w:t>
      </w:r>
      <w:r w:rsidRPr="007222D0">
        <w:rPr>
          <w:rFonts w:ascii="Times New Roman" w:hAnsi="Times New Roman" w:cs="Times New Roman"/>
          <w:color w:val="000000"/>
          <w:sz w:val="28"/>
          <w:szCs w:val="28"/>
          <w:lang w:val="kk-KZ"/>
        </w:rPr>
        <w:t xml:space="preserve"> 15  адам=   9816397 тенге.</w:t>
      </w:r>
    </w:p>
    <w:p w14:paraId="4E84A7F3" w14:textId="77777777" w:rsidR="00284DF9" w:rsidRPr="007222D0" w:rsidRDefault="00284DF9" w:rsidP="00284DF9">
      <w:pPr>
        <w:spacing w:after="0" w:line="240" w:lineRule="auto"/>
        <w:jc w:val="both"/>
        <w:rPr>
          <w:rFonts w:ascii="Times New Roman" w:hAnsi="Times New Roman" w:cs="Times New Roman"/>
          <w:color w:val="000000"/>
          <w:sz w:val="28"/>
          <w:szCs w:val="28"/>
          <w:lang w:val="kk-KZ"/>
        </w:rPr>
      </w:pPr>
      <w:r w:rsidRPr="007222D0">
        <w:rPr>
          <w:rFonts w:ascii="Times New Roman" w:hAnsi="Times New Roman" w:cs="Times New Roman"/>
          <w:bCs/>
          <w:sz w:val="28"/>
          <w:szCs w:val="28"/>
          <w:lang w:val="kk-KZ"/>
        </w:rPr>
        <w:t xml:space="preserve">Таза  пайданың рентабельдігі  Ртп= </w:t>
      </w:r>
      <w:r w:rsidRPr="007222D0">
        <w:rPr>
          <w:rFonts w:ascii="Times New Roman" w:hAnsi="Times New Roman" w:cs="Times New Roman"/>
          <w:color w:val="000000"/>
          <w:sz w:val="28"/>
          <w:szCs w:val="28"/>
          <w:lang w:val="kk-KZ"/>
        </w:rPr>
        <w:t>14926091</w:t>
      </w:r>
      <w:r w:rsidRPr="007222D0">
        <w:rPr>
          <w:rFonts w:ascii="Times New Roman" w:hAnsi="Times New Roman" w:cs="Times New Roman"/>
          <w:bCs/>
          <w:sz w:val="28"/>
          <w:szCs w:val="28"/>
          <w:lang w:val="kk-KZ"/>
        </w:rPr>
        <w:t>/</w:t>
      </w:r>
      <w:r w:rsidRPr="007222D0">
        <w:rPr>
          <w:rFonts w:ascii="Times New Roman" w:hAnsi="Times New Roman" w:cs="Times New Roman"/>
          <w:color w:val="000000"/>
          <w:sz w:val="28"/>
          <w:szCs w:val="28"/>
          <w:lang w:val="kk-KZ"/>
        </w:rPr>
        <w:t>129685848</w:t>
      </w:r>
      <w:r w:rsidRPr="007222D0">
        <w:rPr>
          <w:rFonts w:ascii="Times New Roman" w:hAnsi="Times New Roman" w:cs="Times New Roman"/>
          <w:bCs/>
          <w:sz w:val="28"/>
          <w:szCs w:val="28"/>
          <w:lang w:val="kk-KZ"/>
        </w:rPr>
        <w:t>*100:  Ртп= 11,5%.</w:t>
      </w:r>
    </w:p>
    <w:p w14:paraId="522BFCD4" w14:textId="77777777" w:rsidR="00284DF9" w:rsidRPr="007222D0" w:rsidRDefault="00284DF9" w:rsidP="00284DF9">
      <w:pPr>
        <w:tabs>
          <w:tab w:val="left" w:pos="3105"/>
        </w:tabs>
        <w:spacing w:after="0" w:line="240" w:lineRule="auto"/>
        <w:jc w:val="both"/>
        <w:rPr>
          <w:rFonts w:ascii="Times New Roman" w:hAnsi="Times New Roman" w:cs="Times New Roman"/>
          <w:sz w:val="28"/>
          <w:szCs w:val="28"/>
          <w:lang w:val="kk-KZ"/>
        </w:rPr>
      </w:pPr>
      <w:r w:rsidRPr="007222D0">
        <w:rPr>
          <w:rFonts w:ascii="Times New Roman" w:hAnsi="Times New Roman" w:cs="Times New Roman"/>
          <w:sz w:val="28"/>
          <w:szCs w:val="28"/>
          <w:lang w:val="kk-KZ"/>
        </w:rPr>
        <w:t xml:space="preserve">Инвестиция –өндірісті  іске  қосып  өнім  шығару   үшін  сатып  алынған  жаңа техникаға   мен басқада   негізгі  қорға  кеткен  шығын- </w:t>
      </w:r>
      <w:r w:rsidRPr="007222D0">
        <w:rPr>
          <w:rFonts w:ascii="Times New Roman" w:hAnsi="Times New Roman" w:cs="Times New Roman"/>
          <w:color w:val="000000"/>
          <w:sz w:val="28"/>
          <w:szCs w:val="28"/>
          <w:lang w:val="kk-KZ"/>
        </w:rPr>
        <w:t>76350</w:t>
      </w:r>
      <w:r w:rsidRPr="007222D0">
        <w:rPr>
          <w:rFonts w:ascii="Times New Roman" w:hAnsi="Times New Roman" w:cs="Times New Roman"/>
          <w:sz w:val="28"/>
          <w:szCs w:val="28"/>
          <w:lang w:val="kk-KZ"/>
        </w:rPr>
        <w:t xml:space="preserve">  мың.  тенге </w:t>
      </w:r>
    </w:p>
    <w:p w14:paraId="1D1FAC4B" w14:textId="77777777" w:rsidR="00284DF9" w:rsidRDefault="00284DF9" w:rsidP="00284DF9">
      <w:pPr>
        <w:spacing w:after="0" w:line="240" w:lineRule="auto"/>
        <w:jc w:val="center"/>
        <w:rPr>
          <w:rFonts w:ascii="Times New Roman" w:hAnsi="Times New Roman" w:cs="Times New Roman"/>
          <w:b/>
          <w:bCs/>
          <w:sz w:val="28"/>
          <w:szCs w:val="28"/>
          <w:lang w:val="kk-KZ"/>
        </w:rPr>
      </w:pPr>
    </w:p>
    <w:p w14:paraId="63218CB7" w14:textId="77777777" w:rsidR="00284DF9" w:rsidRDefault="00284DF9" w:rsidP="00284DF9">
      <w:pPr>
        <w:spacing w:after="0" w:line="240" w:lineRule="auto"/>
        <w:jc w:val="center"/>
        <w:rPr>
          <w:rFonts w:ascii="Times New Roman" w:hAnsi="Times New Roman" w:cs="Times New Roman"/>
          <w:b/>
          <w:bCs/>
          <w:sz w:val="28"/>
          <w:szCs w:val="28"/>
          <w:lang w:val="kk-KZ"/>
        </w:rPr>
      </w:pPr>
    </w:p>
    <w:p w14:paraId="19202FA9" w14:textId="77777777" w:rsidR="00284DF9" w:rsidRDefault="00284DF9" w:rsidP="00284DF9">
      <w:pPr>
        <w:spacing w:after="0" w:line="240" w:lineRule="auto"/>
        <w:jc w:val="center"/>
        <w:rPr>
          <w:rFonts w:ascii="Times New Roman" w:hAnsi="Times New Roman" w:cs="Times New Roman"/>
          <w:b/>
          <w:bCs/>
          <w:sz w:val="28"/>
          <w:szCs w:val="28"/>
          <w:lang w:val="kk-KZ"/>
        </w:rPr>
      </w:pPr>
    </w:p>
    <w:p w14:paraId="02D11E72" w14:textId="77777777" w:rsidR="00284DF9" w:rsidRDefault="00284DF9" w:rsidP="00284DF9">
      <w:pPr>
        <w:spacing w:after="0" w:line="240" w:lineRule="auto"/>
        <w:jc w:val="center"/>
        <w:rPr>
          <w:rFonts w:ascii="Times New Roman" w:hAnsi="Times New Roman" w:cs="Times New Roman"/>
          <w:b/>
          <w:bCs/>
          <w:sz w:val="28"/>
          <w:szCs w:val="28"/>
          <w:lang w:val="kk-KZ"/>
        </w:rPr>
      </w:pPr>
    </w:p>
    <w:p w14:paraId="2B89A9CC" w14:textId="77777777" w:rsidR="00284DF9" w:rsidRDefault="00284DF9" w:rsidP="00284DF9">
      <w:pPr>
        <w:spacing w:after="0" w:line="240" w:lineRule="auto"/>
        <w:jc w:val="center"/>
        <w:rPr>
          <w:rFonts w:ascii="Times New Roman" w:hAnsi="Times New Roman" w:cs="Times New Roman"/>
          <w:b/>
          <w:bCs/>
          <w:sz w:val="28"/>
          <w:szCs w:val="28"/>
          <w:lang w:val="kk-KZ"/>
        </w:rPr>
      </w:pPr>
    </w:p>
    <w:p w14:paraId="5B43BB4C" w14:textId="77777777" w:rsidR="00284DF9" w:rsidRDefault="00284DF9" w:rsidP="00284DF9">
      <w:pPr>
        <w:spacing w:after="0" w:line="240" w:lineRule="auto"/>
        <w:jc w:val="center"/>
        <w:rPr>
          <w:rFonts w:ascii="Times New Roman" w:hAnsi="Times New Roman" w:cs="Times New Roman"/>
          <w:b/>
          <w:bCs/>
          <w:sz w:val="28"/>
          <w:szCs w:val="28"/>
          <w:lang w:val="kk-KZ"/>
        </w:rPr>
      </w:pPr>
    </w:p>
    <w:p w14:paraId="50752854" w14:textId="77777777" w:rsidR="00284DF9" w:rsidRDefault="00284DF9" w:rsidP="00284DF9">
      <w:pPr>
        <w:spacing w:after="0" w:line="240" w:lineRule="auto"/>
        <w:jc w:val="center"/>
        <w:rPr>
          <w:rFonts w:ascii="Times New Roman" w:hAnsi="Times New Roman" w:cs="Times New Roman"/>
          <w:b/>
          <w:bCs/>
          <w:sz w:val="28"/>
          <w:szCs w:val="28"/>
          <w:lang w:val="kk-KZ"/>
        </w:rPr>
      </w:pPr>
    </w:p>
    <w:p w14:paraId="3998F090" w14:textId="77777777" w:rsidR="00284DF9" w:rsidRDefault="00284DF9" w:rsidP="00284DF9">
      <w:pPr>
        <w:spacing w:after="0" w:line="240" w:lineRule="auto"/>
        <w:jc w:val="center"/>
        <w:rPr>
          <w:rFonts w:ascii="Times New Roman" w:hAnsi="Times New Roman" w:cs="Times New Roman"/>
          <w:b/>
          <w:bCs/>
          <w:sz w:val="28"/>
          <w:szCs w:val="28"/>
          <w:lang w:val="kk-KZ"/>
        </w:rPr>
      </w:pPr>
    </w:p>
    <w:p w14:paraId="3B519A2E" w14:textId="77777777" w:rsidR="00284DF9" w:rsidRDefault="00284DF9" w:rsidP="00284DF9">
      <w:pPr>
        <w:spacing w:after="0" w:line="240" w:lineRule="auto"/>
        <w:jc w:val="center"/>
        <w:rPr>
          <w:rFonts w:ascii="Times New Roman" w:hAnsi="Times New Roman" w:cs="Times New Roman"/>
          <w:b/>
          <w:bCs/>
          <w:sz w:val="28"/>
          <w:szCs w:val="28"/>
          <w:lang w:val="kk-KZ"/>
        </w:rPr>
      </w:pPr>
    </w:p>
    <w:p w14:paraId="4494B6B2" w14:textId="77777777" w:rsidR="00284DF9" w:rsidRDefault="00284DF9" w:rsidP="00284DF9">
      <w:pPr>
        <w:spacing w:after="0" w:line="240" w:lineRule="auto"/>
        <w:jc w:val="center"/>
        <w:rPr>
          <w:rFonts w:ascii="Times New Roman" w:hAnsi="Times New Roman" w:cs="Times New Roman"/>
          <w:b/>
          <w:bCs/>
          <w:sz w:val="28"/>
          <w:szCs w:val="28"/>
          <w:lang w:val="kk-KZ"/>
        </w:rPr>
      </w:pPr>
    </w:p>
    <w:p w14:paraId="1831984B" w14:textId="77777777" w:rsidR="00284DF9" w:rsidRDefault="00284DF9" w:rsidP="00284DF9">
      <w:pPr>
        <w:spacing w:after="0" w:line="240" w:lineRule="auto"/>
        <w:jc w:val="center"/>
        <w:rPr>
          <w:rFonts w:ascii="Times New Roman" w:hAnsi="Times New Roman" w:cs="Times New Roman"/>
          <w:b/>
          <w:bCs/>
          <w:sz w:val="28"/>
          <w:szCs w:val="28"/>
          <w:lang w:val="kk-KZ"/>
        </w:rPr>
      </w:pPr>
    </w:p>
    <w:p w14:paraId="41AC2F9E" w14:textId="77777777" w:rsidR="00284DF9" w:rsidRDefault="00284DF9" w:rsidP="00284DF9">
      <w:pPr>
        <w:spacing w:after="0" w:line="240" w:lineRule="auto"/>
        <w:jc w:val="center"/>
        <w:rPr>
          <w:rFonts w:ascii="Times New Roman" w:hAnsi="Times New Roman" w:cs="Times New Roman"/>
          <w:b/>
          <w:bCs/>
          <w:sz w:val="28"/>
          <w:szCs w:val="28"/>
          <w:lang w:val="kk-KZ"/>
        </w:rPr>
      </w:pPr>
    </w:p>
    <w:p w14:paraId="05AB86FC" w14:textId="77777777" w:rsidR="00284DF9" w:rsidRDefault="00284DF9" w:rsidP="00284DF9">
      <w:pPr>
        <w:spacing w:after="0" w:line="240" w:lineRule="auto"/>
        <w:jc w:val="center"/>
        <w:rPr>
          <w:rFonts w:ascii="Times New Roman" w:hAnsi="Times New Roman" w:cs="Times New Roman"/>
          <w:b/>
          <w:bCs/>
          <w:sz w:val="28"/>
          <w:szCs w:val="28"/>
          <w:lang w:val="kk-KZ"/>
        </w:rPr>
      </w:pPr>
    </w:p>
    <w:p w14:paraId="20662912" w14:textId="77777777" w:rsidR="00284DF9" w:rsidRDefault="00284DF9" w:rsidP="00284DF9">
      <w:pPr>
        <w:spacing w:after="0" w:line="240" w:lineRule="auto"/>
        <w:jc w:val="center"/>
        <w:rPr>
          <w:rFonts w:ascii="Times New Roman" w:hAnsi="Times New Roman" w:cs="Times New Roman"/>
          <w:b/>
          <w:bCs/>
          <w:sz w:val="28"/>
          <w:szCs w:val="28"/>
          <w:lang w:val="kk-KZ"/>
        </w:rPr>
      </w:pPr>
    </w:p>
    <w:p w14:paraId="0A4261DF" w14:textId="77777777" w:rsidR="00284DF9" w:rsidRDefault="00284DF9" w:rsidP="00284DF9">
      <w:pPr>
        <w:spacing w:after="0" w:line="240" w:lineRule="auto"/>
        <w:jc w:val="center"/>
        <w:rPr>
          <w:rFonts w:ascii="Times New Roman" w:hAnsi="Times New Roman" w:cs="Times New Roman"/>
          <w:b/>
          <w:bCs/>
          <w:sz w:val="28"/>
          <w:szCs w:val="28"/>
          <w:lang w:val="kk-KZ"/>
        </w:rPr>
      </w:pPr>
    </w:p>
    <w:p w14:paraId="2FB162AF" w14:textId="77777777" w:rsidR="00284DF9" w:rsidRDefault="00284DF9" w:rsidP="00284DF9">
      <w:pPr>
        <w:spacing w:after="0" w:line="240" w:lineRule="auto"/>
        <w:jc w:val="center"/>
        <w:rPr>
          <w:rFonts w:ascii="Times New Roman" w:hAnsi="Times New Roman" w:cs="Times New Roman"/>
          <w:b/>
          <w:bCs/>
          <w:sz w:val="28"/>
          <w:szCs w:val="28"/>
          <w:lang w:val="kk-KZ"/>
        </w:rPr>
      </w:pPr>
    </w:p>
    <w:p w14:paraId="43238FAB" w14:textId="77777777" w:rsidR="00284DF9" w:rsidRDefault="00284DF9" w:rsidP="00284DF9">
      <w:pPr>
        <w:spacing w:after="0" w:line="240" w:lineRule="auto"/>
        <w:jc w:val="center"/>
        <w:rPr>
          <w:rFonts w:ascii="Times New Roman" w:hAnsi="Times New Roman" w:cs="Times New Roman"/>
          <w:b/>
          <w:bCs/>
          <w:sz w:val="28"/>
          <w:szCs w:val="28"/>
          <w:lang w:val="kk-KZ"/>
        </w:rPr>
      </w:pPr>
    </w:p>
    <w:p w14:paraId="464B6086" w14:textId="77777777" w:rsidR="00284DF9" w:rsidRDefault="00284DF9" w:rsidP="00284DF9">
      <w:pPr>
        <w:spacing w:after="0" w:line="240" w:lineRule="auto"/>
        <w:jc w:val="center"/>
        <w:rPr>
          <w:rFonts w:ascii="Times New Roman" w:hAnsi="Times New Roman" w:cs="Times New Roman"/>
          <w:b/>
          <w:bCs/>
          <w:sz w:val="28"/>
          <w:szCs w:val="28"/>
          <w:lang w:val="kk-KZ"/>
        </w:rPr>
      </w:pPr>
    </w:p>
    <w:p w14:paraId="54C2C082" w14:textId="77777777" w:rsidR="00284DF9" w:rsidRDefault="00284DF9" w:rsidP="00284DF9">
      <w:pPr>
        <w:spacing w:after="0" w:line="240" w:lineRule="auto"/>
        <w:jc w:val="center"/>
        <w:rPr>
          <w:rFonts w:ascii="Times New Roman" w:hAnsi="Times New Roman" w:cs="Times New Roman"/>
          <w:b/>
          <w:bCs/>
          <w:sz w:val="28"/>
          <w:szCs w:val="28"/>
          <w:lang w:val="kk-KZ"/>
        </w:rPr>
      </w:pPr>
    </w:p>
    <w:p w14:paraId="4E600E2C" w14:textId="77777777" w:rsidR="00284DF9" w:rsidRDefault="00284DF9" w:rsidP="00284DF9">
      <w:pPr>
        <w:spacing w:after="0" w:line="240" w:lineRule="auto"/>
        <w:jc w:val="center"/>
        <w:rPr>
          <w:rFonts w:ascii="Times New Roman" w:hAnsi="Times New Roman" w:cs="Times New Roman"/>
          <w:b/>
          <w:bCs/>
          <w:sz w:val="28"/>
          <w:szCs w:val="28"/>
          <w:lang w:val="kk-KZ"/>
        </w:rPr>
      </w:pPr>
    </w:p>
    <w:p w14:paraId="560C8ABF" w14:textId="77777777" w:rsidR="00284DF9" w:rsidRDefault="00284DF9" w:rsidP="00284DF9">
      <w:pPr>
        <w:spacing w:after="0" w:line="240" w:lineRule="auto"/>
        <w:jc w:val="center"/>
        <w:rPr>
          <w:rFonts w:ascii="Times New Roman" w:hAnsi="Times New Roman" w:cs="Times New Roman"/>
          <w:b/>
          <w:bCs/>
          <w:sz w:val="28"/>
          <w:szCs w:val="28"/>
          <w:lang w:val="kk-KZ"/>
        </w:rPr>
      </w:pPr>
    </w:p>
    <w:p w14:paraId="3A339648" w14:textId="77777777" w:rsidR="00284DF9" w:rsidRDefault="00284DF9" w:rsidP="00284DF9">
      <w:pPr>
        <w:spacing w:after="0" w:line="240" w:lineRule="auto"/>
        <w:jc w:val="center"/>
        <w:rPr>
          <w:rFonts w:ascii="Times New Roman" w:hAnsi="Times New Roman" w:cs="Times New Roman"/>
          <w:b/>
          <w:bCs/>
          <w:sz w:val="28"/>
          <w:szCs w:val="28"/>
          <w:lang w:val="kk-KZ"/>
        </w:rPr>
      </w:pPr>
    </w:p>
    <w:p w14:paraId="68191A47" w14:textId="77777777" w:rsidR="00284DF9" w:rsidRDefault="00284DF9" w:rsidP="00284DF9">
      <w:pPr>
        <w:spacing w:after="0" w:line="240" w:lineRule="auto"/>
        <w:jc w:val="center"/>
        <w:rPr>
          <w:rFonts w:ascii="Times New Roman" w:hAnsi="Times New Roman" w:cs="Times New Roman"/>
          <w:b/>
          <w:bCs/>
          <w:sz w:val="28"/>
          <w:szCs w:val="28"/>
          <w:lang w:val="kk-KZ"/>
        </w:rPr>
      </w:pPr>
    </w:p>
    <w:p w14:paraId="2611F2A2" w14:textId="77777777" w:rsidR="00284DF9" w:rsidRDefault="00284DF9" w:rsidP="00284DF9">
      <w:pPr>
        <w:spacing w:after="0" w:line="240" w:lineRule="auto"/>
        <w:jc w:val="center"/>
        <w:rPr>
          <w:rFonts w:ascii="Times New Roman" w:hAnsi="Times New Roman" w:cs="Times New Roman"/>
          <w:b/>
          <w:bCs/>
          <w:sz w:val="28"/>
          <w:szCs w:val="28"/>
          <w:lang w:val="kk-KZ"/>
        </w:rPr>
      </w:pPr>
    </w:p>
    <w:p w14:paraId="1995E65A" w14:textId="77777777" w:rsidR="00284DF9" w:rsidRDefault="00284DF9" w:rsidP="00284DF9">
      <w:pPr>
        <w:spacing w:after="0" w:line="240" w:lineRule="auto"/>
        <w:jc w:val="center"/>
        <w:rPr>
          <w:rFonts w:ascii="Times New Roman" w:hAnsi="Times New Roman" w:cs="Times New Roman"/>
          <w:b/>
          <w:bCs/>
          <w:sz w:val="28"/>
          <w:szCs w:val="28"/>
          <w:lang w:val="kk-KZ"/>
        </w:rPr>
      </w:pPr>
    </w:p>
    <w:p w14:paraId="26B2D8B3" w14:textId="77777777" w:rsidR="00284DF9" w:rsidRDefault="00284DF9" w:rsidP="00284DF9">
      <w:pPr>
        <w:spacing w:after="0" w:line="240" w:lineRule="auto"/>
        <w:jc w:val="center"/>
        <w:rPr>
          <w:rFonts w:ascii="Times New Roman" w:hAnsi="Times New Roman" w:cs="Times New Roman"/>
          <w:b/>
          <w:bCs/>
          <w:sz w:val="28"/>
          <w:szCs w:val="28"/>
          <w:lang w:val="kk-KZ"/>
        </w:rPr>
      </w:pPr>
    </w:p>
    <w:p w14:paraId="363001E0" w14:textId="77777777" w:rsidR="00284DF9" w:rsidRDefault="00284DF9" w:rsidP="00284DF9">
      <w:pPr>
        <w:spacing w:after="0" w:line="240" w:lineRule="auto"/>
        <w:jc w:val="center"/>
        <w:rPr>
          <w:rFonts w:ascii="Times New Roman" w:hAnsi="Times New Roman" w:cs="Times New Roman"/>
          <w:b/>
          <w:bCs/>
          <w:sz w:val="28"/>
          <w:szCs w:val="28"/>
          <w:lang w:val="kk-KZ"/>
        </w:rPr>
      </w:pPr>
    </w:p>
    <w:p w14:paraId="6AC4C6B7" w14:textId="77777777" w:rsidR="00284DF9" w:rsidRDefault="00284DF9" w:rsidP="00284DF9">
      <w:pPr>
        <w:spacing w:after="0" w:line="240" w:lineRule="auto"/>
        <w:jc w:val="center"/>
        <w:rPr>
          <w:rFonts w:ascii="Times New Roman" w:hAnsi="Times New Roman" w:cs="Times New Roman"/>
          <w:b/>
          <w:bCs/>
          <w:sz w:val="28"/>
          <w:szCs w:val="28"/>
          <w:lang w:val="kk-KZ"/>
        </w:rPr>
      </w:pPr>
    </w:p>
    <w:p w14:paraId="1A083A3E" w14:textId="77777777" w:rsidR="00284DF9" w:rsidRDefault="00284DF9" w:rsidP="00284DF9">
      <w:pPr>
        <w:spacing w:after="0" w:line="240" w:lineRule="auto"/>
        <w:jc w:val="center"/>
        <w:rPr>
          <w:rFonts w:ascii="Times New Roman" w:hAnsi="Times New Roman" w:cs="Times New Roman"/>
          <w:b/>
          <w:bCs/>
          <w:sz w:val="28"/>
          <w:szCs w:val="28"/>
          <w:lang w:val="kk-KZ"/>
        </w:rPr>
      </w:pPr>
    </w:p>
    <w:p w14:paraId="48AF153E" w14:textId="77777777" w:rsidR="00284DF9" w:rsidRDefault="00284DF9" w:rsidP="00284DF9">
      <w:pPr>
        <w:spacing w:after="0" w:line="240" w:lineRule="auto"/>
        <w:jc w:val="center"/>
        <w:rPr>
          <w:rFonts w:ascii="Times New Roman" w:hAnsi="Times New Roman" w:cs="Times New Roman"/>
          <w:b/>
          <w:bCs/>
          <w:sz w:val="28"/>
          <w:szCs w:val="28"/>
          <w:lang w:val="kk-KZ"/>
        </w:rPr>
      </w:pPr>
    </w:p>
    <w:p w14:paraId="7FCED89E" w14:textId="77777777" w:rsidR="00284DF9" w:rsidRDefault="00284DF9" w:rsidP="00284DF9">
      <w:pPr>
        <w:spacing w:after="0" w:line="240" w:lineRule="auto"/>
        <w:jc w:val="center"/>
        <w:rPr>
          <w:rFonts w:ascii="Times New Roman" w:hAnsi="Times New Roman" w:cs="Times New Roman"/>
          <w:b/>
          <w:bCs/>
          <w:sz w:val="28"/>
          <w:szCs w:val="28"/>
          <w:lang w:val="kk-KZ"/>
        </w:rPr>
      </w:pPr>
    </w:p>
    <w:p w14:paraId="3D591139" w14:textId="1A7843E6" w:rsidR="00284DF9" w:rsidRDefault="00284DF9" w:rsidP="00284DF9">
      <w:pPr>
        <w:spacing w:after="0" w:line="240" w:lineRule="auto"/>
        <w:jc w:val="center"/>
        <w:rPr>
          <w:rFonts w:ascii="Times New Roman" w:hAnsi="Times New Roman" w:cs="Times New Roman"/>
          <w:b/>
          <w:bCs/>
          <w:sz w:val="28"/>
          <w:szCs w:val="28"/>
          <w:lang w:val="kk-KZ"/>
        </w:rPr>
      </w:pPr>
    </w:p>
    <w:p w14:paraId="12D1955D" w14:textId="77777777" w:rsidR="00F22F58" w:rsidRDefault="00F22F58" w:rsidP="00284DF9">
      <w:pPr>
        <w:spacing w:after="0" w:line="240" w:lineRule="auto"/>
        <w:jc w:val="center"/>
        <w:rPr>
          <w:rFonts w:ascii="Times New Roman" w:hAnsi="Times New Roman" w:cs="Times New Roman"/>
          <w:b/>
          <w:bCs/>
          <w:sz w:val="28"/>
          <w:szCs w:val="28"/>
          <w:lang w:val="kk-KZ"/>
        </w:rPr>
      </w:pPr>
    </w:p>
    <w:p w14:paraId="1CF679DF" w14:textId="53046D2F" w:rsidR="00284DF9" w:rsidRDefault="00284DF9" w:rsidP="00284DF9">
      <w:pPr>
        <w:spacing w:after="0" w:line="240" w:lineRule="auto"/>
        <w:jc w:val="center"/>
        <w:rPr>
          <w:rFonts w:ascii="Times New Roman" w:hAnsi="Times New Roman" w:cs="Times New Roman"/>
          <w:b/>
          <w:bCs/>
          <w:sz w:val="28"/>
          <w:szCs w:val="28"/>
          <w:lang w:val="kk-KZ"/>
        </w:rPr>
      </w:pPr>
    </w:p>
    <w:p w14:paraId="6BDD76CB" w14:textId="2A2337F8" w:rsidR="00C43EC5" w:rsidRDefault="00C43EC5" w:rsidP="00284DF9">
      <w:pPr>
        <w:spacing w:after="0" w:line="240" w:lineRule="auto"/>
        <w:jc w:val="center"/>
        <w:rPr>
          <w:rFonts w:ascii="Times New Roman" w:hAnsi="Times New Roman" w:cs="Times New Roman"/>
          <w:b/>
          <w:bCs/>
          <w:sz w:val="28"/>
          <w:szCs w:val="28"/>
          <w:lang w:val="kk-KZ"/>
        </w:rPr>
      </w:pPr>
    </w:p>
    <w:p w14:paraId="2426E010" w14:textId="77777777" w:rsidR="00C43EC5" w:rsidRDefault="00C43EC5" w:rsidP="00284DF9">
      <w:pPr>
        <w:spacing w:after="0" w:line="240" w:lineRule="auto"/>
        <w:jc w:val="center"/>
        <w:rPr>
          <w:rFonts w:ascii="Times New Roman" w:hAnsi="Times New Roman" w:cs="Times New Roman"/>
          <w:b/>
          <w:bCs/>
          <w:sz w:val="28"/>
          <w:szCs w:val="28"/>
          <w:lang w:val="kk-KZ"/>
        </w:rPr>
      </w:pPr>
    </w:p>
    <w:p w14:paraId="36AE2266" w14:textId="77777777" w:rsidR="00284DF9" w:rsidRDefault="00284DF9" w:rsidP="00284DF9">
      <w:pPr>
        <w:spacing w:after="0" w:line="240" w:lineRule="auto"/>
        <w:jc w:val="center"/>
        <w:rPr>
          <w:rFonts w:ascii="Times New Roman" w:hAnsi="Times New Roman" w:cs="Times New Roman"/>
          <w:b/>
          <w:bCs/>
          <w:sz w:val="28"/>
          <w:szCs w:val="28"/>
          <w:lang w:val="kk-KZ"/>
        </w:rPr>
      </w:pPr>
    </w:p>
    <w:p w14:paraId="13228A5A" w14:textId="4B229F86" w:rsidR="00C67646" w:rsidRPr="00C67646" w:rsidRDefault="00C67646" w:rsidP="00C67646">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Бесінші бөлім бойынша қорытынды</w:t>
      </w:r>
    </w:p>
    <w:p w14:paraId="036E518E" w14:textId="53961EA8" w:rsidR="00C67646" w:rsidRDefault="00C67646" w:rsidP="00C67646">
      <w:pPr>
        <w:spacing w:after="0" w:line="240" w:lineRule="auto"/>
        <w:ind w:firstLine="720"/>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«Торпедо» с</w:t>
      </w:r>
      <w:r w:rsidR="00F267FB">
        <w:rPr>
          <w:rFonts w:ascii="Times New Roman" w:hAnsi="Times New Roman" w:cs="Times New Roman"/>
          <w:sz w:val="28"/>
          <w:szCs w:val="28"/>
          <w:shd w:val="clear" w:color="auto" w:fill="FFFFFF"/>
          <w:lang w:val="kk-KZ"/>
        </w:rPr>
        <w:t>ұрыпы</w:t>
      </w:r>
      <w:r>
        <w:rPr>
          <w:rFonts w:ascii="Times New Roman" w:hAnsi="Times New Roman" w:cs="Times New Roman"/>
          <w:sz w:val="28"/>
          <w:szCs w:val="28"/>
          <w:shd w:val="clear" w:color="auto" w:fill="FFFFFF"/>
          <w:lang w:val="kk-KZ"/>
        </w:rPr>
        <w:t xml:space="preserve"> қауыны кептірілген құрылымдарынан үш түрлі ұн шығарып, есебі дайындалды.</w:t>
      </w:r>
    </w:p>
    <w:p w14:paraId="519036C6" w14:textId="1964A79D" w:rsidR="00C67646" w:rsidRDefault="00C67646" w:rsidP="00C67646">
      <w:pPr>
        <w:spacing w:after="0" w:line="240" w:lineRule="auto"/>
        <w:ind w:firstLine="720"/>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Қауыннан ұн шығаратын шағын зауытты толықтай жүктеу үшін жылына </w:t>
      </w:r>
      <w:r w:rsidRPr="0085252F">
        <w:rPr>
          <w:rFonts w:ascii="Times New Roman" w:hAnsi="Times New Roman" w:cs="Times New Roman"/>
          <w:sz w:val="28"/>
          <w:szCs w:val="28"/>
          <w:shd w:val="clear" w:color="auto" w:fill="FFFFFF"/>
          <w:lang w:val="kk-KZ"/>
        </w:rPr>
        <w:t>4</w:t>
      </w:r>
      <w:r>
        <w:rPr>
          <w:rFonts w:ascii="Times New Roman" w:hAnsi="Times New Roman" w:cs="Times New Roman"/>
          <w:sz w:val="28"/>
          <w:szCs w:val="28"/>
          <w:shd w:val="clear" w:color="auto" w:fill="FFFFFF"/>
          <w:lang w:val="kk-KZ"/>
        </w:rPr>
        <w:t xml:space="preserve">36040 кг. өнімді  сатып алынады. Қауынның өнім түрлеріне бөліну коэффицентті ғылыми зерттеулердің нәтижесінен орташа көрсеткішпен алынған. Коэффицентті қолдана отырып әр өнімге қанша кг келетінін анықтадық. </w:t>
      </w:r>
    </w:p>
    <w:p w14:paraId="127AD144" w14:textId="11AF91D0" w:rsidR="00C67646" w:rsidRDefault="00C67646" w:rsidP="00C67646">
      <w:pPr>
        <w:widowControl w:val="0"/>
        <w:autoSpaceDE w:val="0"/>
        <w:autoSpaceDN w:val="0"/>
        <w:adjustRightInd w:val="0"/>
        <w:spacing w:after="0" w:line="240" w:lineRule="auto"/>
        <w:ind w:firstLine="720"/>
        <w:jc w:val="both"/>
        <w:rPr>
          <w:rFonts w:ascii="Times New Roman" w:hAnsi="Times New Roman" w:cs="Times New Roman"/>
          <w:bCs/>
          <w:sz w:val="28"/>
          <w:szCs w:val="28"/>
          <w:lang w:val="kk-KZ"/>
        </w:rPr>
      </w:pPr>
      <w:r>
        <w:rPr>
          <w:rFonts w:ascii="Times New Roman" w:hAnsi="Times New Roman" w:cs="Times New Roman"/>
          <w:color w:val="000000"/>
          <w:sz w:val="28"/>
          <w:szCs w:val="28"/>
          <w:lang w:val="kk-KZ"/>
        </w:rPr>
        <w:t>«Торпедо» с</w:t>
      </w:r>
      <w:r w:rsidR="00F267FB">
        <w:rPr>
          <w:rFonts w:ascii="Times New Roman" w:hAnsi="Times New Roman" w:cs="Times New Roman"/>
          <w:color w:val="000000"/>
          <w:sz w:val="28"/>
          <w:szCs w:val="28"/>
          <w:lang w:val="kk-KZ"/>
        </w:rPr>
        <w:t>ұрыпы</w:t>
      </w:r>
      <w:r>
        <w:rPr>
          <w:rFonts w:ascii="Times New Roman" w:hAnsi="Times New Roman" w:cs="Times New Roman"/>
          <w:color w:val="000000"/>
          <w:sz w:val="28"/>
          <w:szCs w:val="28"/>
          <w:lang w:val="kk-KZ"/>
        </w:rPr>
        <w:t xml:space="preserve"> қауынынан ұн өнімін шығаратын негізгі қордың бағасы және ескірген қор мен күрделі жөндеуге кететін шығынның есебі анықталды. </w:t>
      </w:r>
      <w:r>
        <w:rPr>
          <w:rFonts w:ascii="Times New Roman" w:hAnsi="Times New Roman" w:cs="Times New Roman"/>
          <w:bCs/>
          <w:sz w:val="28"/>
          <w:szCs w:val="28"/>
          <w:lang w:val="kk-KZ"/>
        </w:rPr>
        <w:t xml:space="preserve">Цех жұмыскерлерінің еңбек ақысы шығарылды. </w:t>
      </w:r>
    </w:p>
    <w:p w14:paraId="253766A5" w14:textId="77777777" w:rsidR="001F68FC" w:rsidRDefault="00C67646" w:rsidP="001F68FC">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Қауынынан ұн шығарғанға жұмсалатын барлық шығынның калькуляциясы есептеліп шығарылды. Қауынның қабығынан шығарылған өнімге барлығы </w:t>
      </w:r>
      <w:r w:rsidRPr="001A6232">
        <w:rPr>
          <w:rFonts w:ascii="Times New Roman" w:hAnsi="Times New Roman" w:cs="Times New Roman"/>
          <w:sz w:val="28"/>
          <w:szCs w:val="28"/>
          <w:lang w:val="kk-KZ"/>
        </w:rPr>
        <w:t xml:space="preserve">– 14687170 теңге, жұмсағынан – 101034169 </w:t>
      </w:r>
      <w:r>
        <w:rPr>
          <w:rFonts w:ascii="Times New Roman" w:hAnsi="Times New Roman" w:cs="Times New Roman"/>
          <w:sz w:val="28"/>
          <w:szCs w:val="28"/>
          <w:lang w:val="kk-KZ"/>
        </w:rPr>
        <w:t xml:space="preserve">теңге, дәндерінен </w:t>
      </w:r>
      <w:r w:rsidRPr="001A6232">
        <w:rPr>
          <w:rFonts w:ascii="Times New Roman" w:hAnsi="Times New Roman" w:cs="Times New Roman"/>
          <w:sz w:val="28"/>
          <w:szCs w:val="28"/>
          <w:lang w:val="kk-KZ"/>
        </w:rPr>
        <w:t>– 13964509 т</w:t>
      </w:r>
      <w:r>
        <w:rPr>
          <w:rFonts w:ascii="Times New Roman" w:hAnsi="Times New Roman" w:cs="Times New Roman"/>
          <w:sz w:val="28"/>
          <w:szCs w:val="28"/>
          <w:lang w:val="kk-KZ"/>
        </w:rPr>
        <w:t xml:space="preserve">еңге және барлық өнімге кететін шығын </w:t>
      </w:r>
      <w:r w:rsidRPr="001A6232">
        <w:rPr>
          <w:rFonts w:ascii="Times New Roman" w:hAnsi="Times New Roman" w:cs="Times New Roman"/>
          <w:sz w:val="28"/>
          <w:szCs w:val="28"/>
          <w:lang w:val="kk-KZ"/>
        </w:rPr>
        <w:t xml:space="preserve">129685848 </w:t>
      </w:r>
      <w:r>
        <w:rPr>
          <w:rFonts w:ascii="Times New Roman" w:hAnsi="Times New Roman" w:cs="Times New Roman"/>
          <w:sz w:val="28"/>
          <w:szCs w:val="28"/>
          <w:lang w:val="kk-KZ"/>
        </w:rPr>
        <w:t>теңге қаржы жұмсала</w:t>
      </w:r>
      <w:r w:rsidR="001F68FC">
        <w:rPr>
          <w:rFonts w:ascii="Times New Roman" w:hAnsi="Times New Roman" w:cs="Times New Roman"/>
          <w:sz w:val="28"/>
          <w:szCs w:val="28"/>
          <w:lang w:val="kk-KZ"/>
        </w:rPr>
        <w:t>тыны есептелінді</w:t>
      </w:r>
      <w:r>
        <w:rPr>
          <w:rFonts w:ascii="Times New Roman" w:hAnsi="Times New Roman" w:cs="Times New Roman"/>
          <w:sz w:val="28"/>
          <w:szCs w:val="28"/>
          <w:lang w:val="kk-KZ"/>
        </w:rPr>
        <w:t xml:space="preserve">. </w:t>
      </w:r>
    </w:p>
    <w:p w14:paraId="4A6C9661" w14:textId="494366A2" w:rsidR="001F68FC" w:rsidRDefault="001F68FC" w:rsidP="001F68FC">
      <w:pPr>
        <w:spacing w:after="0"/>
        <w:ind w:firstLine="720"/>
      </w:pPr>
      <w:r w:rsidRPr="001A6232">
        <w:rPr>
          <w:rFonts w:ascii="Times New Roman" w:hAnsi="Times New Roman" w:cs="Times New Roman"/>
          <w:sz w:val="28"/>
          <w:szCs w:val="28"/>
          <w:lang w:val="kk-KZ"/>
        </w:rPr>
        <w:t>«Торпедо» сорты қауынынан шығарылған өнімді сату</w:t>
      </w:r>
      <w:r>
        <w:rPr>
          <w:rFonts w:ascii="Times New Roman" w:hAnsi="Times New Roman" w:cs="Times New Roman"/>
          <w:sz w:val="28"/>
          <w:szCs w:val="28"/>
          <w:lang w:val="kk-KZ"/>
        </w:rPr>
        <w:t xml:space="preserve"> және пайданың көлемі шығарылды.</w:t>
      </w:r>
    </w:p>
    <w:p w14:paraId="457F0428" w14:textId="1A04613D" w:rsidR="00C67646" w:rsidRDefault="001F68FC" w:rsidP="00C67646">
      <w:pPr>
        <w:spacing w:after="0" w:line="240" w:lineRule="auto"/>
        <w:ind w:firstLine="720"/>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Техникалық экономикалық көрсеткіштің жиынтығы есептеліп шығарылды және ақтау мерзімі анықталынды.</w:t>
      </w:r>
    </w:p>
    <w:p w14:paraId="63269D64" w14:textId="31AE3685" w:rsidR="00284DF9" w:rsidRDefault="00C67646" w:rsidP="00C67646">
      <w:pPr>
        <w:spacing w:after="0" w:line="240" w:lineRule="auto"/>
        <w:ind w:firstLine="720"/>
        <w:rPr>
          <w:rFonts w:ascii="Times New Roman" w:hAnsi="Times New Roman" w:cs="Times New Roman"/>
          <w:b/>
          <w:bCs/>
          <w:sz w:val="28"/>
          <w:szCs w:val="28"/>
          <w:lang w:val="kk-KZ"/>
        </w:rPr>
      </w:pPr>
      <w:r>
        <w:rPr>
          <w:rFonts w:ascii="Times New Roman" w:hAnsi="Times New Roman" w:cs="Times New Roman"/>
          <w:sz w:val="28"/>
          <w:szCs w:val="28"/>
          <w:shd w:val="clear" w:color="auto" w:fill="FFFFFF"/>
          <w:lang w:val="kk-KZ"/>
        </w:rPr>
        <w:t xml:space="preserve">  </w:t>
      </w:r>
    </w:p>
    <w:p w14:paraId="5B70ED41" w14:textId="77777777" w:rsidR="00284DF9" w:rsidRDefault="00284DF9" w:rsidP="00284DF9">
      <w:pPr>
        <w:spacing w:after="0" w:line="240" w:lineRule="auto"/>
        <w:jc w:val="center"/>
        <w:rPr>
          <w:rFonts w:ascii="Times New Roman" w:hAnsi="Times New Roman" w:cs="Times New Roman"/>
          <w:b/>
          <w:bCs/>
          <w:sz w:val="28"/>
          <w:szCs w:val="28"/>
          <w:lang w:val="kk-KZ"/>
        </w:rPr>
      </w:pPr>
    </w:p>
    <w:p w14:paraId="164AADFC" w14:textId="77777777" w:rsidR="00284DF9" w:rsidRDefault="00284DF9" w:rsidP="00284DF9">
      <w:pPr>
        <w:spacing w:after="0" w:line="240" w:lineRule="auto"/>
        <w:jc w:val="center"/>
        <w:rPr>
          <w:rFonts w:ascii="Times New Roman" w:hAnsi="Times New Roman" w:cs="Times New Roman"/>
          <w:b/>
          <w:bCs/>
          <w:sz w:val="28"/>
          <w:szCs w:val="28"/>
          <w:lang w:val="kk-KZ"/>
        </w:rPr>
      </w:pPr>
    </w:p>
    <w:p w14:paraId="4A014814" w14:textId="77777777" w:rsidR="00284DF9" w:rsidRDefault="00284DF9" w:rsidP="00284DF9">
      <w:pPr>
        <w:spacing w:after="0" w:line="240" w:lineRule="auto"/>
        <w:jc w:val="center"/>
        <w:rPr>
          <w:rFonts w:ascii="Times New Roman" w:hAnsi="Times New Roman" w:cs="Times New Roman"/>
          <w:b/>
          <w:bCs/>
          <w:sz w:val="28"/>
          <w:szCs w:val="28"/>
          <w:lang w:val="kk-KZ"/>
        </w:rPr>
      </w:pPr>
    </w:p>
    <w:p w14:paraId="2E371590" w14:textId="77777777" w:rsidR="00284DF9" w:rsidRDefault="00284DF9" w:rsidP="00284DF9">
      <w:pPr>
        <w:spacing w:after="0" w:line="240" w:lineRule="auto"/>
        <w:jc w:val="center"/>
        <w:rPr>
          <w:rFonts w:ascii="Times New Roman" w:hAnsi="Times New Roman" w:cs="Times New Roman"/>
          <w:b/>
          <w:bCs/>
          <w:sz w:val="28"/>
          <w:szCs w:val="28"/>
          <w:lang w:val="kk-KZ"/>
        </w:rPr>
      </w:pPr>
    </w:p>
    <w:p w14:paraId="1242F72D" w14:textId="77777777" w:rsidR="00284DF9" w:rsidRDefault="00284DF9" w:rsidP="00284DF9">
      <w:pPr>
        <w:spacing w:after="0" w:line="240" w:lineRule="auto"/>
        <w:jc w:val="center"/>
        <w:rPr>
          <w:rFonts w:ascii="Times New Roman" w:hAnsi="Times New Roman" w:cs="Times New Roman"/>
          <w:b/>
          <w:bCs/>
          <w:sz w:val="28"/>
          <w:szCs w:val="28"/>
          <w:lang w:val="kk-KZ"/>
        </w:rPr>
      </w:pPr>
    </w:p>
    <w:p w14:paraId="2E11463A" w14:textId="77777777" w:rsidR="00284DF9" w:rsidRDefault="00284DF9" w:rsidP="00284DF9">
      <w:pPr>
        <w:spacing w:after="0" w:line="240" w:lineRule="auto"/>
        <w:jc w:val="center"/>
        <w:rPr>
          <w:rFonts w:ascii="Times New Roman" w:hAnsi="Times New Roman" w:cs="Times New Roman"/>
          <w:b/>
          <w:bCs/>
          <w:sz w:val="28"/>
          <w:szCs w:val="28"/>
          <w:lang w:val="kk-KZ"/>
        </w:rPr>
      </w:pPr>
    </w:p>
    <w:p w14:paraId="67BFE07B" w14:textId="77777777" w:rsidR="00284DF9" w:rsidRDefault="00284DF9" w:rsidP="00284DF9">
      <w:pPr>
        <w:spacing w:after="0" w:line="240" w:lineRule="auto"/>
        <w:jc w:val="center"/>
        <w:rPr>
          <w:rFonts w:ascii="Times New Roman" w:hAnsi="Times New Roman" w:cs="Times New Roman"/>
          <w:b/>
          <w:bCs/>
          <w:sz w:val="28"/>
          <w:szCs w:val="28"/>
          <w:lang w:val="kk-KZ"/>
        </w:rPr>
      </w:pPr>
    </w:p>
    <w:p w14:paraId="4713BE7A" w14:textId="77777777" w:rsidR="00284DF9" w:rsidRDefault="00284DF9" w:rsidP="00284DF9">
      <w:pPr>
        <w:spacing w:after="0" w:line="240" w:lineRule="auto"/>
        <w:jc w:val="center"/>
        <w:rPr>
          <w:rFonts w:ascii="Times New Roman" w:hAnsi="Times New Roman" w:cs="Times New Roman"/>
          <w:b/>
          <w:bCs/>
          <w:sz w:val="28"/>
          <w:szCs w:val="28"/>
          <w:lang w:val="kk-KZ"/>
        </w:rPr>
      </w:pPr>
    </w:p>
    <w:p w14:paraId="5B7F2875" w14:textId="77777777" w:rsidR="00284DF9" w:rsidRDefault="00284DF9" w:rsidP="00284DF9">
      <w:pPr>
        <w:spacing w:after="0" w:line="240" w:lineRule="auto"/>
        <w:jc w:val="center"/>
        <w:rPr>
          <w:rFonts w:ascii="Times New Roman" w:hAnsi="Times New Roman" w:cs="Times New Roman"/>
          <w:b/>
          <w:bCs/>
          <w:sz w:val="28"/>
          <w:szCs w:val="28"/>
          <w:lang w:val="kk-KZ"/>
        </w:rPr>
      </w:pPr>
    </w:p>
    <w:p w14:paraId="383FFE0D" w14:textId="77777777" w:rsidR="00284DF9" w:rsidRDefault="00284DF9" w:rsidP="00284DF9">
      <w:pPr>
        <w:spacing w:after="0" w:line="240" w:lineRule="auto"/>
        <w:jc w:val="center"/>
        <w:rPr>
          <w:rFonts w:ascii="Times New Roman" w:hAnsi="Times New Roman" w:cs="Times New Roman"/>
          <w:b/>
          <w:bCs/>
          <w:sz w:val="28"/>
          <w:szCs w:val="28"/>
          <w:lang w:val="kk-KZ"/>
        </w:rPr>
      </w:pPr>
    </w:p>
    <w:p w14:paraId="0A0201A2" w14:textId="77777777" w:rsidR="00284DF9" w:rsidRDefault="00284DF9" w:rsidP="00284DF9">
      <w:pPr>
        <w:spacing w:after="0" w:line="240" w:lineRule="auto"/>
        <w:jc w:val="center"/>
        <w:rPr>
          <w:rFonts w:ascii="Times New Roman" w:hAnsi="Times New Roman" w:cs="Times New Roman"/>
          <w:b/>
          <w:bCs/>
          <w:sz w:val="28"/>
          <w:szCs w:val="28"/>
          <w:lang w:val="kk-KZ"/>
        </w:rPr>
      </w:pPr>
    </w:p>
    <w:p w14:paraId="0A054D37" w14:textId="77777777" w:rsidR="00284DF9" w:rsidRDefault="00284DF9" w:rsidP="00284DF9">
      <w:pPr>
        <w:spacing w:after="0" w:line="240" w:lineRule="auto"/>
        <w:jc w:val="center"/>
        <w:rPr>
          <w:rFonts w:ascii="Times New Roman" w:hAnsi="Times New Roman" w:cs="Times New Roman"/>
          <w:b/>
          <w:bCs/>
          <w:sz w:val="28"/>
          <w:szCs w:val="28"/>
          <w:lang w:val="kk-KZ"/>
        </w:rPr>
      </w:pPr>
    </w:p>
    <w:p w14:paraId="086FF4A6" w14:textId="77777777" w:rsidR="00284DF9" w:rsidRDefault="00284DF9" w:rsidP="00284DF9">
      <w:pPr>
        <w:spacing w:after="0" w:line="240" w:lineRule="auto"/>
        <w:jc w:val="center"/>
        <w:rPr>
          <w:rFonts w:ascii="Times New Roman" w:hAnsi="Times New Roman" w:cs="Times New Roman"/>
          <w:b/>
          <w:bCs/>
          <w:sz w:val="28"/>
          <w:szCs w:val="28"/>
          <w:lang w:val="kk-KZ"/>
        </w:rPr>
      </w:pPr>
    </w:p>
    <w:p w14:paraId="4A094A96" w14:textId="77777777" w:rsidR="00284DF9" w:rsidRDefault="00284DF9" w:rsidP="00284DF9">
      <w:pPr>
        <w:spacing w:after="0" w:line="240" w:lineRule="auto"/>
        <w:jc w:val="center"/>
        <w:rPr>
          <w:rFonts w:ascii="Times New Roman" w:hAnsi="Times New Roman" w:cs="Times New Roman"/>
          <w:b/>
          <w:bCs/>
          <w:sz w:val="28"/>
          <w:szCs w:val="28"/>
          <w:lang w:val="kk-KZ"/>
        </w:rPr>
      </w:pPr>
    </w:p>
    <w:p w14:paraId="617F44DE" w14:textId="77777777" w:rsidR="00284DF9" w:rsidRDefault="00284DF9" w:rsidP="00284DF9">
      <w:pPr>
        <w:spacing w:after="0" w:line="240" w:lineRule="auto"/>
        <w:jc w:val="center"/>
        <w:rPr>
          <w:rFonts w:ascii="Times New Roman" w:hAnsi="Times New Roman" w:cs="Times New Roman"/>
          <w:b/>
          <w:bCs/>
          <w:sz w:val="28"/>
          <w:szCs w:val="28"/>
          <w:lang w:val="kk-KZ"/>
        </w:rPr>
      </w:pPr>
    </w:p>
    <w:p w14:paraId="6A81D376" w14:textId="77777777" w:rsidR="00284DF9" w:rsidRDefault="00284DF9" w:rsidP="00284DF9">
      <w:pPr>
        <w:spacing w:after="0" w:line="240" w:lineRule="auto"/>
        <w:jc w:val="center"/>
        <w:rPr>
          <w:rFonts w:ascii="Times New Roman" w:hAnsi="Times New Roman" w:cs="Times New Roman"/>
          <w:b/>
          <w:bCs/>
          <w:sz w:val="28"/>
          <w:szCs w:val="28"/>
          <w:lang w:val="kk-KZ"/>
        </w:rPr>
      </w:pPr>
    </w:p>
    <w:p w14:paraId="119A3567" w14:textId="77777777" w:rsidR="00284DF9" w:rsidRDefault="00284DF9" w:rsidP="00284DF9">
      <w:pPr>
        <w:spacing w:after="0" w:line="240" w:lineRule="auto"/>
        <w:jc w:val="center"/>
        <w:rPr>
          <w:rFonts w:ascii="Times New Roman" w:hAnsi="Times New Roman" w:cs="Times New Roman"/>
          <w:b/>
          <w:bCs/>
          <w:sz w:val="28"/>
          <w:szCs w:val="28"/>
          <w:lang w:val="kk-KZ"/>
        </w:rPr>
      </w:pPr>
    </w:p>
    <w:p w14:paraId="63FF7A98" w14:textId="77777777" w:rsidR="00284DF9" w:rsidRDefault="00284DF9" w:rsidP="00284DF9">
      <w:pPr>
        <w:spacing w:after="0" w:line="240" w:lineRule="auto"/>
        <w:jc w:val="center"/>
        <w:rPr>
          <w:rFonts w:ascii="Times New Roman" w:hAnsi="Times New Roman" w:cs="Times New Roman"/>
          <w:b/>
          <w:bCs/>
          <w:sz w:val="28"/>
          <w:szCs w:val="28"/>
          <w:lang w:val="kk-KZ"/>
        </w:rPr>
      </w:pPr>
    </w:p>
    <w:p w14:paraId="5B0F12AD" w14:textId="77777777" w:rsidR="00284DF9" w:rsidRDefault="00284DF9" w:rsidP="00284DF9">
      <w:pPr>
        <w:spacing w:after="0" w:line="240" w:lineRule="auto"/>
        <w:jc w:val="center"/>
        <w:rPr>
          <w:rFonts w:ascii="Times New Roman" w:hAnsi="Times New Roman" w:cs="Times New Roman"/>
          <w:b/>
          <w:bCs/>
          <w:sz w:val="28"/>
          <w:szCs w:val="28"/>
          <w:lang w:val="kk-KZ"/>
        </w:rPr>
      </w:pPr>
    </w:p>
    <w:p w14:paraId="6C4C618B" w14:textId="77777777" w:rsidR="00284DF9" w:rsidRDefault="00284DF9" w:rsidP="00284DF9">
      <w:pPr>
        <w:spacing w:after="0" w:line="240" w:lineRule="auto"/>
        <w:jc w:val="center"/>
        <w:rPr>
          <w:rFonts w:ascii="Times New Roman" w:hAnsi="Times New Roman" w:cs="Times New Roman"/>
          <w:b/>
          <w:bCs/>
          <w:sz w:val="28"/>
          <w:szCs w:val="28"/>
          <w:lang w:val="kk-KZ"/>
        </w:rPr>
      </w:pPr>
    </w:p>
    <w:p w14:paraId="49470483" w14:textId="77777777" w:rsidR="00284DF9" w:rsidRDefault="00284DF9" w:rsidP="00284DF9">
      <w:pPr>
        <w:spacing w:after="0" w:line="240" w:lineRule="auto"/>
        <w:jc w:val="center"/>
        <w:rPr>
          <w:rFonts w:ascii="Times New Roman" w:hAnsi="Times New Roman" w:cs="Times New Roman"/>
          <w:b/>
          <w:bCs/>
          <w:sz w:val="28"/>
          <w:szCs w:val="28"/>
          <w:lang w:val="kk-KZ"/>
        </w:rPr>
      </w:pPr>
    </w:p>
    <w:p w14:paraId="2F2DCEC9" w14:textId="7D0E329C" w:rsidR="00C67646" w:rsidRDefault="00C67646" w:rsidP="001F68FC">
      <w:pPr>
        <w:spacing w:after="0" w:line="240" w:lineRule="auto"/>
        <w:rPr>
          <w:rFonts w:ascii="Times New Roman" w:hAnsi="Times New Roman" w:cs="Times New Roman"/>
          <w:b/>
          <w:bCs/>
          <w:sz w:val="28"/>
          <w:szCs w:val="28"/>
          <w:lang w:val="kk-KZ"/>
        </w:rPr>
      </w:pPr>
    </w:p>
    <w:p w14:paraId="24B87DD7" w14:textId="77777777" w:rsidR="001F68FC" w:rsidRDefault="001F68FC" w:rsidP="001F68FC">
      <w:pPr>
        <w:spacing w:after="0" w:line="240" w:lineRule="auto"/>
        <w:rPr>
          <w:rFonts w:ascii="Times New Roman" w:hAnsi="Times New Roman" w:cs="Times New Roman"/>
          <w:b/>
          <w:bCs/>
          <w:sz w:val="28"/>
          <w:szCs w:val="28"/>
          <w:lang w:val="kk-KZ"/>
        </w:rPr>
      </w:pPr>
    </w:p>
    <w:p w14:paraId="68F71BF8" w14:textId="76F2D7E7" w:rsidR="00C67646" w:rsidRDefault="00C67646" w:rsidP="00284DF9">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ҚОРЫТЫНДЫ</w:t>
      </w:r>
    </w:p>
    <w:p w14:paraId="51296861" w14:textId="136F76B2" w:rsidR="00E30E9D" w:rsidRPr="00126961" w:rsidRDefault="00126961" w:rsidP="00126961">
      <w:pPr>
        <w:spacing w:after="0" w:line="240" w:lineRule="auto"/>
        <w:rPr>
          <w:rFonts w:ascii="Times New Roman" w:hAnsi="Times New Roman" w:cs="Times New Roman"/>
          <w:sz w:val="28"/>
          <w:szCs w:val="28"/>
          <w:lang w:val="kk-KZ"/>
        </w:rPr>
      </w:pPr>
      <w:r>
        <w:rPr>
          <w:rFonts w:ascii="Times New Roman" w:hAnsi="Times New Roman" w:cs="Times New Roman"/>
          <w:b/>
          <w:bCs/>
          <w:sz w:val="28"/>
          <w:szCs w:val="28"/>
          <w:lang w:val="kk-KZ"/>
        </w:rPr>
        <w:tab/>
      </w:r>
      <w:r w:rsidRPr="00126961">
        <w:rPr>
          <w:rFonts w:ascii="Times New Roman" w:hAnsi="Times New Roman" w:cs="Times New Roman"/>
          <w:sz w:val="28"/>
          <w:szCs w:val="28"/>
          <w:lang w:val="kk-KZ"/>
        </w:rPr>
        <w:t xml:space="preserve">Зерттеу нәтижесінде «Торпедо» </w:t>
      </w:r>
      <w:r w:rsidR="00F267FB">
        <w:rPr>
          <w:rFonts w:ascii="Times New Roman" w:hAnsi="Times New Roman" w:cs="Times New Roman"/>
          <w:sz w:val="28"/>
          <w:szCs w:val="28"/>
          <w:lang w:val="kk-KZ"/>
        </w:rPr>
        <w:t>сұрыпы</w:t>
      </w:r>
      <w:r w:rsidRPr="00126961">
        <w:rPr>
          <w:rFonts w:ascii="Times New Roman" w:hAnsi="Times New Roman" w:cs="Times New Roman"/>
          <w:sz w:val="28"/>
          <w:szCs w:val="28"/>
          <w:lang w:val="kk-KZ"/>
        </w:rPr>
        <w:t xml:space="preserve"> қауыны таңдалды.</w:t>
      </w:r>
    </w:p>
    <w:p w14:paraId="7E842173" w14:textId="7D690B0D" w:rsidR="00126961" w:rsidRPr="00126961" w:rsidRDefault="00126961" w:rsidP="00126961">
      <w:pPr>
        <w:pStyle w:val="a9"/>
        <w:spacing w:after="0" w:line="240" w:lineRule="auto"/>
        <w:ind w:left="142" w:firstLine="578"/>
        <w:jc w:val="both"/>
        <w:rPr>
          <w:rFonts w:ascii="Times New Roman" w:hAnsi="Times New Roman" w:cs="Times New Roman"/>
          <w:sz w:val="28"/>
          <w:szCs w:val="28"/>
          <w:lang w:val="kk-KZ"/>
        </w:rPr>
      </w:pPr>
      <w:r w:rsidRPr="00AB1677">
        <w:rPr>
          <w:rFonts w:ascii="Times New Roman" w:hAnsi="Times New Roman" w:cs="Times New Roman"/>
          <w:sz w:val="28"/>
          <w:szCs w:val="28"/>
          <w:lang w:val="kk-KZ"/>
        </w:rPr>
        <w:t xml:space="preserve"> «Торпедо» </w:t>
      </w:r>
      <w:r>
        <w:rPr>
          <w:rFonts w:ascii="Times New Roman" w:hAnsi="Times New Roman" w:cs="Times New Roman"/>
          <w:sz w:val="28"/>
          <w:szCs w:val="28"/>
          <w:lang w:val="kk-KZ"/>
        </w:rPr>
        <w:t>с</w:t>
      </w:r>
      <w:r w:rsidR="00F267FB">
        <w:rPr>
          <w:rFonts w:ascii="Times New Roman" w:hAnsi="Times New Roman" w:cs="Times New Roman"/>
          <w:sz w:val="28"/>
          <w:szCs w:val="28"/>
          <w:lang w:val="kk-KZ"/>
        </w:rPr>
        <w:t>ұрыпы</w:t>
      </w:r>
      <w:r>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қауын</w:t>
      </w:r>
      <w:r>
        <w:rPr>
          <w:rFonts w:ascii="Times New Roman" w:hAnsi="Times New Roman" w:cs="Times New Roman"/>
          <w:sz w:val="28"/>
          <w:szCs w:val="28"/>
          <w:lang w:val="kk-KZ"/>
        </w:rPr>
        <w:t xml:space="preserve">ының </w:t>
      </w:r>
      <w:r w:rsidRPr="00AB1677">
        <w:rPr>
          <w:rFonts w:ascii="Times New Roman" w:hAnsi="Times New Roman" w:cs="Times New Roman"/>
          <w:sz w:val="28"/>
          <w:szCs w:val="28"/>
          <w:lang w:val="kk-KZ"/>
        </w:rPr>
        <w:t xml:space="preserve">  морфологиялық, анатомиялық, физикалық, химиялық көрсекіштеріне зерттеу жүргі</w:t>
      </w:r>
      <w:r>
        <w:rPr>
          <w:rFonts w:ascii="Times New Roman" w:hAnsi="Times New Roman" w:cs="Times New Roman"/>
          <w:sz w:val="28"/>
          <w:szCs w:val="28"/>
          <w:lang w:val="kk-KZ"/>
        </w:rPr>
        <w:t>зіліп, микробиологиялық және қауіпсіздік көрсеткіштерін жақсарту үшін +30</w:t>
      </w:r>
      <w:r w:rsidRPr="00126961">
        <w:rPr>
          <w:rFonts w:ascii="Times New Roman" w:hAnsi="Times New Roman" w:cs="Times New Roman"/>
          <w:sz w:val="28"/>
          <w:szCs w:val="28"/>
          <w:vertAlign w:val="superscript"/>
          <w:lang w:val="kk-KZ"/>
        </w:rPr>
        <w:t>0</w:t>
      </w:r>
      <w:r>
        <w:rPr>
          <w:rFonts w:ascii="Times New Roman" w:hAnsi="Times New Roman" w:cs="Times New Roman"/>
          <w:sz w:val="28"/>
          <w:szCs w:val="28"/>
          <w:lang w:val="kk-KZ"/>
        </w:rPr>
        <w:t xml:space="preserve">С </w:t>
      </w:r>
      <w:r w:rsidR="009A6972" w:rsidRPr="009A6972">
        <w:rPr>
          <w:rFonts w:ascii="Times New Roman" w:hAnsi="Times New Roman" w:cs="Times New Roman"/>
          <w:sz w:val="28"/>
          <w:szCs w:val="28"/>
          <w:lang w:val="kk-KZ"/>
        </w:rPr>
        <w:t>-</w:t>
      </w:r>
      <w:r w:rsidR="009A6972">
        <w:rPr>
          <w:rFonts w:ascii="Times New Roman" w:hAnsi="Times New Roman" w:cs="Times New Roman"/>
          <w:sz w:val="28"/>
          <w:szCs w:val="28"/>
          <w:lang w:val="kk-KZ"/>
        </w:rPr>
        <w:t xml:space="preserve"> </w:t>
      </w:r>
      <w:r>
        <w:rPr>
          <w:rFonts w:ascii="Times New Roman" w:hAnsi="Times New Roman" w:cs="Times New Roman"/>
          <w:sz w:val="28"/>
          <w:szCs w:val="28"/>
          <w:lang w:val="kk-KZ"/>
        </w:rPr>
        <w:t>тағы сумен өңдеу ұсынылды.</w:t>
      </w:r>
    </w:p>
    <w:p w14:paraId="742A39FF" w14:textId="312690ED" w:rsidR="00126961" w:rsidRDefault="00126961" w:rsidP="00126961">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126961">
        <w:rPr>
          <w:rFonts w:ascii="Times New Roman" w:hAnsi="Times New Roman" w:cs="Times New Roman"/>
          <w:sz w:val="28"/>
          <w:szCs w:val="28"/>
          <w:lang w:val="kk-KZ"/>
        </w:rPr>
        <w:t>ауыннан биологиялық құндылығы жоғары пектинді ерітіндіден алудың экстракциялық технологиясын бөліп шығарудың режимдерін анықтайтын гидромодульдік математикалық моделін оның сапалық және қауіпсіздік көрсеткіштерімен байланыстырып жасаудың зерттеулері</w:t>
      </w:r>
      <w:r>
        <w:rPr>
          <w:rFonts w:ascii="Times New Roman" w:hAnsi="Times New Roman" w:cs="Times New Roman"/>
          <w:sz w:val="28"/>
          <w:szCs w:val="28"/>
          <w:lang w:val="kk-KZ"/>
        </w:rPr>
        <w:t xml:space="preserve"> жүргізілді.</w:t>
      </w:r>
    </w:p>
    <w:p w14:paraId="29EDF8F0" w14:textId="77777777" w:rsidR="009A6972" w:rsidRPr="00E67E14" w:rsidRDefault="009A6972" w:rsidP="009A6972">
      <w:pPr>
        <w:spacing w:after="0" w:line="240" w:lineRule="auto"/>
        <w:ind w:firstLine="720"/>
        <w:jc w:val="both"/>
        <w:rPr>
          <w:rFonts w:ascii="Times New Roman" w:hAnsi="Times New Roman" w:cs="Times New Roman"/>
          <w:sz w:val="28"/>
          <w:szCs w:val="28"/>
        </w:rPr>
      </w:pPr>
      <w:r w:rsidRPr="00E67E14">
        <w:rPr>
          <w:rFonts w:ascii="Times New Roman" w:hAnsi="Times New Roman" w:cs="Times New Roman"/>
          <w:sz w:val="28"/>
          <w:szCs w:val="28"/>
          <w:lang w:val="kk-KZ"/>
        </w:rPr>
        <w:t>Гидромодульдік ерітіндіден пектинді бөлудің модельін жасау арқылы жаңа тағам өндірудің қауіпсіз сапалы өнім алудың ғылыми жолдары негізделіп анықталды;</w:t>
      </w:r>
    </w:p>
    <w:p w14:paraId="2973D8C5" w14:textId="77777777" w:rsidR="009A6972" w:rsidRPr="00E67E14" w:rsidRDefault="009A6972" w:rsidP="009A6972">
      <w:pPr>
        <w:spacing w:after="0" w:line="240" w:lineRule="auto"/>
        <w:ind w:firstLine="720"/>
        <w:jc w:val="both"/>
        <w:rPr>
          <w:rFonts w:ascii="Times New Roman" w:hAnsi="Times New Roman" w:cs="Times New Roman"/>
          <w:sz w:val="28"/>
          <w:szCs w:val="28"/>
        </w:rPr>
      </w:pPr>
      <w:r w:rsidRPr="00E67E14">
        <w:rPr>
          <w:rFonts w:ascii="Times New Roman" w:hAnsi="Times New Roman" w:cs="Times New Roman"/>
          <w:sz w:val="28"/>
          <w:szCs w:val="28"/>
          <w:lang w:val="kk-KZ"/>
        </w:rPr>
        <w:t xml:space="preserve">Комплексті зерттеу жұмысының алгоритімдік тізбесін оның қауынды қабылдаудан бастап одан өнімдерді алудан аяқтап, бір – бірімен ретімен байланысқан зерттеудің жолдарын нысанын, әдістерін және технологиялық үдерістерін жүргізудің оның сапалық және қауіпсіздік талаптарының орындалуын қамтамасыз ететін негізгі бағдарлама сызбасы жасалды; </w:t>
      </w:r>
    </w:p>
    <w:p w14:paraId="2F92B31C" w14:textId="7A69EC18" w:rsidR="009A6972" w:rsidRPr="009A6972" w:rsidRDefault="009A6972" w:rsidP="009A6972">
      <w:pPr>
        <w:spacing w:after="0" w:line="240" w:lineRule="auto"/>
        <w:ind w:firstLine="720"/>
        <w:jc w:val="both"/>
        <w:rPr>
          <w:rFonts w:ascii="Times New Roman" w:hAnsi="Times New Roman" w:cs="Times New Roman"/>
          <w:sz w:val="28"/>
          <w:szCs w:val="28"/>
        </w:rPr>
      </w:pPr>
      <w:r w:rsidRPr="00E67E14">
        <w:rPr>
          <w:rFonts w:ascii="Times New Roman" w:hAnsi="Times New Roman" w:cs="Times New Roman"/>
          <w:sz w:val="28"/>
          <w:szCs w:val="28"/>
          <w:lang w:val="kk-KZ"/>
        </w:rPr>
        <w:t xml:space="preserve">Қауыннан биологиялық құндылығы жоғары пектинді ерітіндіден алудың экстракциялық технологиясын бөліп шығарудың режимдерін анықтайтын гидромодульдік математикалық модельін оның сапалық және қауіпсіздік көрсеткіштерімен байланыстырып  зерттеулер жүргізілді; </w:t>
      </w:r>
    </w:p>
    <w:p w14:paraId="12FFD5E3" w14:textId="61FB29AA" w:rsidR="00126961" w:rsidRDefault="00126961" w:rsidP="00126961">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Ү</w:t>
      </w:r>
      <w:r w:rsidRPr="00126961">
        <w:rPr>
          <w:rFonts w:ascii="Times New Roman" w:hAnsi="Times New Roman" w:cs="Times New Roman"/>
          <w:sz w:val="28"/>
          <w:szCs w:val="28"/>
          <w:lang w:val="kk-KZ"/>
        </w:rPr>
        <w:t>ш факторлы 2</w:t>
      </w:r>
      <w:r w:rsidRPr="00126961">
        <w:rPr>
          <w:rFonts w:ascii="Times New Roman" w:hAnsi="Times New Roman" w:cs="Times New Roman"/>
          <w:sz w:val="28"/>
          <w:szCs w:val="28"/>
          <w:vertAlign w:val="superscript"/>
          <w:lang w:val="kk-KZ"/>
        </w:rPr>
        <w:t xml:space="preserve">3 </w:t>
      </w:r>
      <w:r w:rsidRPr="00126961">
        <w:rPr>
          <w:rFonts w:ascii="Times New Roman" w:hAnsi="Times New Roman" w:cs="Times New Roman"/>
          <w:sz w:val="28"/>
          <w:szCs w:val="28"/>
          <w:lang w:val="kk-KZ"/>
        </w:rPr>
        <w:t>– жоспарлы гидромодульдік тәжірибеле</w:t>
      </w:r>
      <w:r>
        <w:rPr>
          <w:rFonts w:ascii="Times New Roman" w:hAnsi="Times New Roman" w:cs="Times New Roman"/>
          <w:sz w:val="28"/>
          <w:szCs w:val="28"/>
          <w:lang w:val="kk-KZ"/>
        </w:rPr>
        <w:t>р</w:t>
      </w:r>
      <w:r w:rsidRPr="00126961">
        <w:rPr>
          <w:rFonts w:ascii="Times New Roman" w:hAnsi="Times New Roman" w:cs="Times New Roman"/>
          <w:sz w:val="28"/>
          <w:szCs w:val="28"/>
          <w:lang w:val="kk-KZ"/>
        </w:rPr>
        <w:t>ді жүргізу арқылы қауынның сапа және қауіпсіздік көрсеткіштерін сипаттайтын регрессиялық модельдерді шығары</w:t>
      </w:r>
      <w:r>
        <w:rPr>
          <w:rFonts w:ascii="Times New Roman" w:hAnsi="Times New Roman" w:cs="Times New Roman"/>
          <w:sz w:val="28"/>
          <w:szCs w:val="28"/>
          <w:lang w:val="kk-KZ"/>
        </w:rPr>
        <w:t>лып</w:t>
      </w:r>
      <w:r w:rsidRPr="00126961">
        <w:rPr>
          <w:rFonts w:ascii="Times New Roman" w:hAnsi="Times New Roman" w:cs="Times New Roman"/>
          <w:sz w:val="28"/>
          <w:szCs w:val="28"/>
          <w:lang w:val="kk-KZ"/>
        </w:rPr>
        <w:t>, факторлардың оларға берген әсері анықта</w:t>
      </w:r>
      <w:r>
        <w:rPr>
          <w:rFonts w:ascii="Times New Roman" w:hAnsi="Times New Roman" w:cs="Times New Roman"/>
          <w:sz w:val="28"/>
          <w:szCs w:val="28"/>
          <w:lang w:val="kk-KZ"/>
        </w:rPr>
        <w:t>лды</w:t>
      </w:r>
      <w:r w:rsidRPr="00126961">
        <w:rPr>
          <w:rFonts w:ascii="Times New Roman" w:hAnsi="Times New Roman" w:cs="Times New Roman"/>
          <w:sz w:val="28"/>
          <w:szCs w:val="28"/>
          <w:lang w:val="kk-KZ"/>
        </w:rPr>
        <w:t>. Осы арқылы оптималды технологиялық модел</w:t>
      </w:r>
      <w:r>
        <w:rPr>
          <w:rFonts w:ascii="Times New Roman" w:hAnsi="Times New Roman" w:cs="Times New Roman"/>
          <w:sz w:val="28"/>
          <w:szCs w:val="28"/>
          <w:lang w:val="kk-KZ"/>
        </w:rPr>
        <w:t>і жасалынып</w:t>
      </w:r>
      <w:r w:rsidRPr="00126961">
        <w:rPr>
          <w:rFonts w:ascii="Times New Roman" w:hAnsi="Times New Roman" w:cs="Times New Roman"/>
          <w:sz w:val="28"/>
          <w:szCs w:val="28"/>
          <w:lang w:val="kk-KZ"/>
        </w:rPr>
        <w:t>, қауіпсіздік режимдері анықта</w:t>
      </w:r>
      <w:r>
        <w:rPr>
          <w:rFonts w:ascii="Times New Roman" w:hAnsi="Times New Roman" w:cs="Times New Roman"/>
          <w:sz w:val="28"/>
          <w:szCs w:val="28"/>
          <w:lang w:val="kk-KZ"/>
        </w:rPr>
        <w:t>лды.</w:t>
      </w:r>
    </w:p>
    <w:p w14:paraId="1EC829FE" w14:textId="77777777" w:rsidR="00126961" w:rsidRPr="00A7295C" w:rsidRDefault="00126961" w:rsidP="00126961">
      <w:pPr>
        <w:spacing w:after="0" w:line="240" w:lineRule="auto"/>
        <w:ind w:firstLine="567"/>
        <w:jc w:val="both"/>
        <w:rPr>
          <w:rFonts w:ascii="Times New Roman" w:eastAsia="Times New Roman" w:hAnsi="Times New Roman" w:cs="Times New Roman"/>
          <w:sz w:val="28"/>
          <w:szCs w:val="28"/>
          <w:lang w:val="kk-KZ"/>
        </w:rPr>
      </w:pPr>
      <w:r w:rsidRPr="00A7295C">
        <w:rPr>
          <w:rFonts w:ascii="Times New Roman" w:eastAsia="Times New Roman" w:hAnsi="Times New Roman" w:cs="Times New Roman"/>
          <w:sz w:val="28"/>
          <w:szCs w:val="28"/>
          <w:lang w:val="kk-KZ"/>
        </w:rPr>
        <w:t>Пектиндік заттарды өндірудің қолданыстағы технологияларын талдау Өсімдік шикізатынан пектин алудың негізгі (дәстүрлі) әдісі қышқыл ерітінділерінің әсерінен гидролиз-экстракция болып табылады деген қорытындыға келді. Ең қолайлы гидролиз агенті-тұз қышқылы. Қышқыл гидролизін жүргізудің қолданыстағы әдістері пектин макромолекулаларының деградациясына және мақсатты өнімдердің негізгі қасиеттерінің жоғалуына әкеледі.</w:t>
      </w:r>
    </w:p>
    <w:p w14:paraId="7FFFB7BB" w14:textId="677EA975" w:rsidR="00126961" w:rsidRPr="00A7295C" w:rsidRDefault="00126961" w:rsidP="00126961">
      <w:pPr>
        <w:spacing w:after="0" w:line="240" w:lineRule="auto"/>
        <w:ind w:firstLine="567"/>
        <w:jc w:val="both"/>
        <w:rPr>
          <w:rFonts w:ascii="Times New Roman" w:hAnsi="Times New Roman" w:cs="Times New Roman"/>
          <w:sz w:val="28"/>
          <w:szCs w:val="28"/>
          <w:lang w:val="kk-KZ"/>
        </w:rPr>
      </w:pPr>
      <w:r w:rsidRPr="00A7295C">
        <w:rPr>
          <w:rFonts w:ascii="Times New Roman" w:hAnsi="Times New Roman" w:cs="Times New Roman"/>
          <w:sz w:val="28"/>
          <w:szCs w:val="28"/>
          <w:lang w:val="kk-KZ"/>
        </w:rPr>
        <w:t xml:space="preserve">Нәтижелері </w:t>
      </w:r>
      <w:r w:rsidR="00F267FB">
        <w:rPr>
          <w:rFonts w:ascii="Times New Roman" w:hAnsi="Times New Roman" w:cs="Times New Roman"/>
          <w:sz w:val="28"/>
          <w:szCs w:val="28"/>
          <w:lang w:val="kk-KZ"/>
        </w:rPr>
        <w:t>«</w:t>
      </w:r>
      <w:r w:rsidRPr="00A7295C">
        <w:rPr>
          <w:rFonts w:ascii="Times New Roman" w:hAnsi="Times New Roman" w:cs="Times New Roman"/>
          <w:sz w:val="28"/>
          <w:szCs w:val="28"/>
          <w:lang w:val="kk-KZ"/>
        </w:rPr>
        <w:t>Торпедо</w:t>
      </w:r>
      <w:r w:rsidR="00F267FB">
        <w:rPr>
          <w:rFonts w:ascii="Times New Roman" w:hAnsi="Times New Roman" w:cs="Times New Roman"/>
          <w:sz w:val="28"/>
          <w:szCs w:val="28"/>
          <w:lang w:val="kk-KZ"/>
        </w:rPr>
        <w:t>»</w:t>
      </w:r>
      <w:r w:rsidRPr="00A7295C">
        <w:rPr>
          <w:rFonts w:ascii="Times New Roman" w:hAnsi="Times New Roman" w:cs="Times New Roman"/>
          <w:sz w:val="28"/>
          <w:szCs w:val="28"/>
          <w:lang w:val="kk-KZ"/>
        </w:rPr>
        <w:t xml:space="preserve"> с</w:t>
      </w:r>
      <w:r w:rsidR="00F267FB">
        <w:rPr>
          <w:rFonts w:ascii="Times New Roman" w:hAnsi="Times New Roman" w:cs="Times New Roman"/>
          <w:sz w:val="28"/>
          <w:szCs w:val="28"/>
          <w:lang w:val="kk-KZ"/>
        </w:rPr>
        <w:t>ұрыпы</w:t>
      </w:r>
      <w:r w:rsidRPr="00A7295C">
        <w:rPr>
          <w:rFonts w:ascii="Times New Roman" w:hAnsi="Times New Roman" w:cs="Times New Roman"/>
          <w:sz w:val="28"/>
          <w:szCs w:val="28"/>
          <w:lang w:val="kk-KZ"/>
        </w:rPr>
        <w:t xml:space="preserve"> қауын</w:t>
      </w:r>
      <w:r w:rsidR="00F267FB">
        <w:rPr>
          <w:rFonts w:ascii="Times New Roman" w:hAnsi="Times New Roman" w:cs="Times New Roman"/>
          <w:sz w:val="28"/>
          <w:szCs w:val="28"/>
          <w:lang w:val="kk-KZ"/>
        </w:rPr>
        <w:t>ының</w:t>
      </w:r>
      <w:r w:rsidRPr="00A7295C">
        <w:rPr>
          <w:rFonts w:ascii="Times New Roman" w:hAnsi="Times New Roman" w:cs="Times New Roman"/>
          <w:sz w:val="28"/>
          <w:szCs w:val="28"/>
          <w:lang w:val="kk-KZ"/>
        </w:rPr>
        <w:t xml:space="preserve"> сығындыларынан пектин бар сығынды алу кезінде оңтайлы технологиялық режимдерді (гидромодуль және температура) зерттеу ең жақсы гидромодуль 1:10 көрсетті, сәйкесінше 0,72 және 0,71 құрады. Басқа эксперименттік тәжірибелермен салыстырғанда жоғары мән ретінде.</w:t>
      </w:r>
    </w:p>
    <w:p w14:paraId="1038858F" w14:textId="7DBF5322" w:rsidR="00126961" w:rsidRPr="00A7295C" w:rsidRDefault="00F267FB" w:rsidP="0012696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126961" w:rsidRPr="00A7295C">
        <w:rPr>
          <w:rFonts w:ascii="Times New Roman" w:hAnsi="Times New Roman" w:cs="Times New Roman"/>
          <w:sz w:val="28"/>
          <w:szCs w:val="28"/>
          <w:lang w:val="kk-KZ"/>
        </w:rPr>
        <w:t>Торпедо</w:t>
      </w:r>
      <w:r>
        <w:rPr>
          <w:rFonts w:ascii="Times New Roman" w:hAnsi="Times New Roman" w:cs="Times New Roman"/>
          <w:sz w:val="28"/>
          <w:szCs w:val="28"/>
          <w:lang w:val="kk-KZ"/>
        </w:rPr>
        <w:t>»</w:t>
      </w:r>
      <w:r w:rsidR="00126961" w:rsidRPr="00A7295C">
        <w:rPr>
          <w:rFonts w:ascii="Times New Roman" w:hAnsi="Times New Roman" w:cs="Times New Roman"/>
          <w:sz w:val="28"/>
          <w:szCs w:val="28"/>
          <w:lang w:val="kk-KZ"/>
        </w:rPr>
        <w:t xml:space="preserve"> с</w:t>
      </w:r>
      <w:r>
        <w:rPr>
          <w:rFonts w:ascii="Times New Roman" w:hAnsi="Times New Roman" w:cs="Times New Roman"/>
          <w:sz w:val="28"/>
          <w:szCs w:val="28"/>
          <w:lang w:val="kk-KZ"/>
        </w:rPr>
        <w:t xml:space="preserve">ұрыпы </w:t>
      </w:r>
      <w:r w:rsidR="00126961" w:rsidRPr="00A7295C">
        <w:rPr>
          <w:rFonts w:ascii="Times New Roman" w:hAnsi="Times New Roman" w:cs="Times New Roman"/>
          <w:sz w:val="28"/>
          <w:szCs w:val="28"/>
          <w:lang w:val="kk-KZ"/>
        </w:rPr>
        <w:t>қауын</w:t>
      </w:r>
      <w:r>
        <w:rPr>
          <w:rFonts w:ascii="Times New Roman" w:hAnsi="Times New Roman" w:cs="Times New Roman"/>
          <w:sz w:val="28"/>
          <w:szCs w:val="28"/>
          <w:lang w:val="kk-KZ"/>
        </w:rPr>
        <w:t>ының</w:t>
      </w:r>
      <w:r w:rsidR="00126961" w:rsidRPr="00A7295C">
        <w:rPr>
          <w:rFonts w:ascii="Times New Roman" w:hAnsi="Times New Roman" w:cs="Times New Roman"/>
          <w:sz w:val="28"/>
          <w:szCs w:val="28"/>
          <w:lang w:val="kk-KZ"/>
        </w:rPr>
        <w:t xml:space="preserve"> сығындыларынан пектинді ферментативті экстракциялау кезінде ұсынылған температурада 40-41</w:t>
      </w:r>
      <w:r w:rsidR="00126961" w:rsidRPr="00F267FB">
        <w:rPr>
          <w:rFonts w:ascii="Times New Roman" w:hAnsi="Times New Roman" w:cs="Times New Roman"/>
          <w:sz w:val="28"/>
          <w:szCs w:val="28"/>
          <w:vertAlign w:val="superscript"/>
          <w:lang w:val="kk-KZ"/>
        </w:rPr>
        <w:t>0</w:t>
      </w:r>
      <w:r w:rsidR="00126961" w:rsidRPr="00A7295C">
        <w:rPr>
          <w:rFonts w:ascii="Times New Roman" w:hAnsi="Times New Roman" w:cs="Times New Roman"/>
          <w:sz w:val="28"/>
          <w:szCs w:val="28"/>
          <w:lang w:val="kk-KZ"/>
        </w:rPr>
        <w:t xml:space="preserve">С, рН=6,0, 1:10 гидромодулада </w:t>
      </w:r>
      <w:r>
        <w:rPr>
          <w:rFonts w:ascii="Times New Roman" w:hAnsi="Times New Roman" w:cs="Times New Roman"/>
          <w:sz w:val="28"/>
          <w:szCs w:val="28"/>
          <w:lang w:val="kk-KZ"/>
        </w:rPr>
        <w:t>«</w:t>
      </w:r>
      <w:r w:rsidR="00126961" w:rsidRPr="00A7295C">
        <w:rPr>
          <w:rFonts w:ascii="Times New Roman" w:hAnsi="Times New Roman" w:cs="Times New Roman"/>
          <w:sz w:val="28"/>
          <w:szCs w:val="28"/>
          <w:lang w:val="kk-KZ"/>
        </w:rPr>
        <w:t>Торпед</w:t>
      </w:r>
      <w:r w:rsidR="009A6972">
        <w:rPr>
          <w:rFonts w:ascii="Times New Roman" w:hAnsi="Times New Roman" w:cs="Times New Roman"/>
          <w:sz w:val="28"/>
          <w:szCs w:val="28"/>
          <w:lang w:val="kk-KZ"/>
        </w:rPr>
        <w:t>о</w:t>
      </w:r>
      <w:r>
        <w:rPr>
          <w:rFonts w:ascii="Times New Roman" w:hAnsi="Times New Roman" w:cs="Times New Roman"/>
          <w:sz w:val="28"/>
          <w:szCs w:val="28"/>
          <w:lang w:val="kk-KZ"/>
        </w:rPr>
        <w:t>»</w:t>
      </w:r>
      <w:r w:rsidR="00126961" w:rsidRPr="00A7295C">
        <w:rPr>
          <w:rFonts w:ascii="Times New Roman" w:hAnsi="Times New Roman" w:cs="Times New Roman"/>
          <w:sz w:val="28"/>
          <w:szCs w:val="28"/>
          <w:lang w:val="kk-KZ"/>
        </w:rPr>
        <w:t xml:space="preserve"> с</w:t>
      </w:r>
      <w:r>
        <w:rPr>
          <w:rFonts w:ascii="Times New Roman" w:hAnsi="Times New Roman" w:cs="Times New Roman"/>
          <w:sz w:val="28"/>
          <w:szCs w:val="28"/>
          <w:lang w:val="kk-KZ"/>
        </w:rPr>
        <w:t>ұрыпы</w:t>
      </w:r>
      <w:r w:rsidR="00126961" w:rsidRPr="00A7295C">
        <w:rPr>
          <w:rFonts w:ascii="Times New Roman" w:hAnsi="Times New Roman" w:cs="Times New Roman"/>
          <w:sz w:val="28"/>
          <w:szCs w:val="28"/>
          <w:lang w:val="kk-KZ"/>
        </w:rPr>
        <w:t xml:space="preserve"> қауын</w:t>
      </w:r>
      <w:r>
        <w:rPr>
          <w:rFonts w:ascii="Times New Roman" w:hAnsi="Times New Roman" w:cs="Times New Roman"/>
          <w:sz w:val="28"/>
          <w:szCs w:val="28"/>
          <w:lang w:val="kk-KZ"/>
        </w:rPr>
        <w:t>ының</w:t>
      </w:r>
      <w:r w:rsidR="00126961" w:rsidRPr="00A7295C">
        <w:rPr>
          <w:rFonts w:ascii="Times New Roman" w:hAnsi="Times New Roman" w:cs="Times New Roman"/>
          <w:sz w:val="28"/>
          <w:szCs w:val="28"/>
          <w:lang w:val="kk-KZ"/>
        </w:rPr>
        <w:t xml:space="preserve"> сығындыларынан </w:t>
      </w:r>
      <w:r w:rsidR="00126961" w:rsidRPr="00A7295C">
        <w:rPr>
          <w:rFonts w:ascii="Times New Roman" w:hAnsi="Times New Roman" w:cs="Times New Roman"/>
          <w:sz w:val="28"/>
          <w:szCs w:val="28"/>
          <w:lang w:val="kk-KZ"/>
        </w:rPr>
        <w:lastRenderedPageBreak/>
        <w:t>пектинді ферментативті экстракциялау кезінде ферменттің оңтайлы дозасы 2,0% доза және экспозиция уақыты 4-5 сағат (пектин мөлшері – 0,85-1,05%).</w:t>
      </w:r>
    </w:p>
    <w:p w14:paraId="636885E8" w14:textId="0115D189" w:rsidR="00126961" w:rsidRPr="00A7295C" w:rsidRDefault="00126961" w:rsidP="00126961">
      <w:pPr>
        <w:spacing w:after="0" w:line="240" w:lineRule="auto"/>
        <w:ind w:firstLine="567"/>
        <w:jc w:val="both"/>
        <w:rPr>
          <w:rFonts w:ascii="Times New Roman" w:hAnsi="Times New Roman" w:cs="Times New Roman"/>
          <w:sz w:val="28"/>
          <w:szCs w:val="28"/>
          <w:lang w:val="kk-KZ"/>
        </w:rPr>
      </w:pPr>
      <w:r w:rsidRPr="00A7295C">
        <w:rPr>
          <w:rFonts w:ascii="Times New Roman" w:hAnsi="Times New Roman" w:cs="Times New Roman"/>
          <w:sz w:val="28"/>
          <w:szCs w:val="28"/>
          <w:lang w:val="kk-KZ"/>
        </w:rPr>
        <w:t xml:space="preserve">Қауын сығындысы мен пектин өнімдерінің физика-химиялық және биохимиялық көрсеткіштері егжей-тегжейлі зерттеліп, каротин, </w:t>
      </w:r>
      <w:r w:rsidR="009A6972">
        <w:rPr>
          <w:rFonts w:ascii="Times New Roman" w:hAnsi="Times New Roman" w:cs="Times New Roman"/>
          <w:sz w:val="28"/>
          <w:szCs w:val="28"/>
          <w:lang w:val="kk-KZ"/>
        </w:rPr>
        <w:t>А</w:t>
      </w:r>
      <w:r w:rsidRPr="00A7295C">
        <w:rPr>
          <w:rFonts w:ascii="Times New Roman" w:hAnsi="Times New Roman" w:cs="Times New Roman"/>
          <w:sz w:val="28"/>
          <w:szCs w:val="28"/>
          <w:lang w:val="kk-KZ"/>
        </w:rPr>
        <w:t>, В</w:t>
      </w:r>
      <w:r w:rsidRPr="00B42B99">
        <w:rPr>
          <w:rFonts w:ascii="Times New Roman" w:hAnsi="Times New Roman" w:cs="Times New Roman"/>
          <w:sz w:val="28"/>
          <w:szCs w:val="28"/>
          <w:vertAlign w:val="subscript"/>
          <w:lang w:val="kk-KZ"/>
        </w:rPr>
        <w:t>12</w:t>
      </w:r>
      <w:r w:rsidRPr="00A7295C">
        <w:rPr>
          <w:rFonts w:ascii="Times New Roman" w:hAnsi="Times New Roman" w:cs="Times New Roman"/>
          <w:sz w:val="28"/>
          <w:szCs w:val="28"/>
          <w:lang w:val="kk-KZ"/>
        </w:rPr>
        <w:t>, В</w:t>
      </w:r>
      <w:r w:rsidRPr="00B42B99">
        <w:rPr>
          <w:rFonts w:ascii="Times New Roman" w:hAnsi="Times New Roman" w:cs="Times New Roman"/>
          <w:sz w:val="28"/>
          <w:szCs w:val="28"/>
          <w:vertAlign w:val="subscript"/>
          <w:lang w:val="kk-KZ"/>
        </w:rPr>
        <w:t>6</w:t>
      </w:r>
      <w:r w:rsidRPr="00A7295C">
        <w:rPr>
          <w:rFonts w:ascii="Times New Roman" w:hAnsi="Times New Roman" w:cs="Times New Roman"/>
          <w:sz w:val="28"/>
          <w:szCs w:val="28"/>
          <w:lang w:val="kk-KZ"/>
        </w:rPr>
        <w:t>, С, Е, РР дәрумендері мен Na, K, Mg, Ca, P, Fe, Cu, Zn металдарының құрамы барлық талдауларда қауын сығындыларынан алынған мәліметтер пектин сығындысынан әлдеқайда жоғары екенін көрсетті.</w:t>
      </w:r>
    </w:p>
    <w:p w14:paraId="3BE5EFA5" w14:textId="084844C6" w:rsidR="00126961" w:rsidRDefault="00F267FB" w:rsidP="00F267FB">
      <w:pPr>
        <w:spacing w:after="0"/>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126961" w:rsidRPr="00A7295C">
        <w:rPr>
          <w:rFonts w:ascii="Times New Roman" w:hAnsi="Times New Roman" w:cs="Times New Roman"/>
          <w:sz w:val="28"/>
          <w:szCs w:val="28"/>
          <w:lang w:val="kk-KZ"/>
        </w:rPr>
        <w:t>Торпедо</w:t>
      </w:r>
      <w:r>
        <w:rPr>
          <w:rFonts w:ascii="Times New Roman" w:hAnsi="Times New Roman" w:cs="Times New Roman"/>
          <w:sz w:val="28"/>
          <w:szCs w:val="28"/>
          <w:lang w:val="kk-KZ"/>
        </w:rPr>
        <w:t>»</w:t>
      </w:r>
      <w:r w:rsidR="00126961" w:rsidRPr="00A7295C">
        <w:rPr>
          <w:rFonts w:ascii="Times New Roman" w:hAnsi="Times New Roman" w:cs="Times New Roman"/>
          <w:sz w:val="28"/>
          <w:szCs w:val="28"/>
          <w:lang w:val="kk-KZ"/>
        </w:rPr>
        <w:t xml:space="preserve"> с</w:t>
      </w:r>
      <w:r>
        <w:rPr>
          <w:rFonts w:ascii="Times New Roman" w:hAnsi="Times New Roman" w:cs="Times New Roman"/>
          <w:sz w:val="28"/>
          <w:szCs w:val="28"/>
          <w:lang w:val="kk-KZ"/>
        </w:rPr>
        <w:t>ұрыпы</w:t>
      </w:r>
      <w:r w:rsidR="00126961" w:rsidRPr="00A7295C">
        <w:rPr>
          <w:rFonts w:ascii="Times New Roman" w:hAnsi="Times New Roman" w:cs="Times New Roman"/>
          <w:sz w:val="28"/>
          <w:szCs w:val="28"/>
          <w:lang w:val="kk-KZ"/>
        </w:rPr>
        <w:t xml:space="preserve"> қауын</w:t>
      </w:r>
      <w:r>
        <w:rPr>
          <w:rFonts w:ascii="Times New Roman" w:hAnsi="Times New Roman" w:cs="Times New Roman"/>
          <w:sz w:val="28"/>
          <w:szCs w:val="28"/>
          <w:lang w:val="kk-KZ"/>
        </w:rPr>
        <w:t>ының</w:t>
      </w:r>
      <w:r w:rsidR="00126961" w:rsidRPr="00A7295C">
        <w:rPr>
          <w:rFonts w:ascii="Times New Roman" w:hAnsi="Times New Roman" w:cs="Times New Roman"/>
          <w:sz w:val="28"/>
          <w:szCs w:val="28"/>
          <w:lang w:val="kk-KZ"/>
        </w:rPr>
        <w:t xml:space="preserve"> сығындыларынан пектині бар сығындылардың сапалық көрсеткіштеріне баға берілді. Пектинге қатысты балласты заттар болып табылатын шикізат пен пектин өнімдеріндегі қанттардың биохимиялық құрамы, құрамы анықталды, бұл шикізаттың осы түрлерін гидролизге-пектиндік заттарды экстракциялауға дайындау қажеттілігін негіздейді. </w:t>
      </w:r>
    </w:p>
    <w:p w14:paraId="7B7A52D2" w14:textId="25F51473" w:rsidR="00126961" w:rsidRPr="00126961" w:rsidRDefault="00126961" w:rsidP="00126961">
      <w:pPr>
        <w:spacing w:after="0"/>
        <w:ind w:firstLine="720"/>
        <w:jc w:val="both"/>
        <w:rPr>
          <w:rFonts w:ascii="Times New Roman" w:hAnsi="Times New Roman" w:cs="Times New Roman"/>
          <w:sz w:val="28"/>
          <w:szCs w:val="28"/>
          <w:shd w:val="clear" w:color="auto" w:fill="FFFFFF"/>
          <w:lang w:val="kk-KZ"/>
        </w:rPr>
      </w:pPr>
      <w:r w:rsidRPr="00A7295C">
        <w:rPr>
          <w:rFonts w:ascii="Times New Roman" w:hAnsi="Times New Roman" w:cs="Times New Roman"/>
          <w:sz w:val="28"/>
          <w:szCs w:val="28"/>
          <w:shd w:val="clear" w:color="auto" w:fill="FFFFFF"/>
          <w:lang w:val="kk-KZ"/>
        </w:rPr>
        <w:t xml:space="preserve">Матрицалық формада жүзеге асырылған ең кіші квадраттар әдісімен жоспарды дәйекті регрессиялық талдау бағдарламасын қолдану негізінде регрессия коэффициенттері есептелді, олардың маңыздылығы тексерілді, шамалы алынып тасталды, Фишер критерийі бойынша сәйкестігі тексерілді және өзгерістерді сипаттайтын 12 регрессиялық модель алынды. </w:t>
      </w:r>
    </w:p>
    <w:p w14:paraId="7BBD2ED1" w14:textId="3021B65A" w:rsidR="00126961" w:rsidRDefault="00126961" w:rsidP="00126961">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Қ</w:t>
      </w:r>
      <w:r w:rsidRPr="00126961">
        <w:rPr>
          <w:rFonts w:ascii="Times New Roman" w:hAnsi="Times New Roman" w:cs="Times New Roman"/>
          <w:sz w:val="28"/>
          <w:szCs w:val="28"/>
          <w:lang w:val="kk-KZ"/>
        </w:rPr>
        <w:t>ауын құрылымдарынан жаңа өнімдерді алудың технологиясы жаса</w:t>
      </w:r>
      <w:r>
        <w:rPr>
          <w:rFonts w:ascii="Times New Roman" w:hAnsi="Times New Roman" w:cs="Times New Roman"/>
          <w:sz w:val="28"/>
          <w:szCs w:val="28"/>
          <w:lang w:val="kk-KZ"/>
        </w:rPr>
        <w:t>лды.</w:t>
      </w:r>
    </w:p>
    <w:p w14:paraId="185D7A28" w14:textId="6416373D" w:rsidR="009A6972" w:rsidRPr="009A6972" w:rsidRDefault="009A6972" w:rsidP="009A6972">
      <w:pPr>
        <w:spacing w:after="0" w:line="240" w:lineRule="auto"/>
        <w:ind w:firstLine="567"/>
        <w:jc w:val="both"/>
        <w:rPr>
          <w:rFonts w:ascii="Times New Roman" w:hAnsi="Times New Roman" w:cs="Times New Roman"/>
          <w:sz w:val="28"/>
          <w:szCs w:val="28"/>
          <w:shd w:val="clear" w:color="auto" w:fill="FFFFFF"/>
          <w:lang w:val="kk-KZ"/>
        </w:rPr>
      </w:pPr>
      <w:r>
        <w:rPr>
          <w:rStyle w:val="ezkurwreuab5ozgtqnkl"/>
          <w:rFonts w:ascii="Times New Roman" w:hAnsi="Times New Roman" w:cs="Times New Roman"/>
          <w:color w:val="000000" w:themeColor="text1"/>
          <w:sz w:val="28"/>
          <w:szCs w:val="28"/>
          <w:lang w:val="kk-KZ"/>
        </w:rPr>
        <w:t>Қауынның құрылымдарын алынған ұнтақтардан қ</w:t>
      </w:r>
      <w:r w:rsidRPr="00183EA2">
        <w:rPr>
          <w:rStyle w:val="ezkurwreuab5ozgtqnkl"/>
          <w:rFonts w:ascii="Times New Roman" w:hAnsi="Times New Roman" w:cs="Times New Roman"/>
          <w:color w:val="000000" w:themeColor="text1"/>
          <w:sz w:val="28"/>
          <w:szCs w:val="28"/>
          <w:lang w:val="kk-KZ"/>
        </w:rPr>
        <w:t>олайлы</w:t>
      </w:r>
      <w:r w:rsidRPr="00183EA2">
        <w:rPr>
          <w:rFonts w:ascii="Times New Roman" w:hAnsi="Times New Roman" w:cs="Times New Roman"/>
          <w:color w:val="000000" w:themeColor="text1"/>
          <w:sz w:val="28"/>
          <w:szCs w:val="28"/>
          <w:lang w:val="kk-KZ"/>
        </w:rPr>
        <w:t xml:space="preserve"> </w:t>
      </w:r>
      <w:r>
        <w:rPr>
          <w:rStyle w:val="ezkurwreuab5ozgtqnkl"/>
          <w:rFonts w:ascii="Times New Roman" w:hAnsi="Times New Roman" w:cs="Times New Roman"/>
          <w:color w:val="000000" w:themeColor="text1"/>
          <w:sz w:val="28"/>
          <w:szCs w:val="28"/>
          <w:lang w:val="kk-KZ"/>
        </w:rPr>
        <w:t>кекс</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алу</w:t>
      </w:r>
      <w:r w:rsidRPr="00183EA2">
        <w:rPr>
          <w:rFonts w:ascii="Times New Roman" w:hAnsi="Times New Roman" w:cs="Times New Roman"/>
          <w:color w:val="000000" w:themeColor="text1"/>
          <w:sz w:val="28"/>
          <w:szCs w:val="28"/>
          <w:lang w:val="kk-KZ"/>
        </w:rPr>
        <w:t xml:space="preserve"> үшін </w:t>
      </w:r>
      <w:r>
        <w:rPr>
          <w:rFonts w:ascii="Times New Roman" w:hAnsi="Times New Roman" w:cs="Times New Roman"/>
          <w:color w:val="000000" w:themeColor="text1"/>
          <w:sz w:val="28"/>
          <w:szCs w:val="28"/>
          <w:lang w:val="kk-KZ"/>
        </w:rPr>
        <w:t xml:space="preserve">қауын ұнтақтарын </w:t>
      </w:r>
      <w:r w:rsidRPr="00183EA2">
        <w:rPr>
          <w:rStyle w:val="ezkurwreuab5ozgtqnkl"/>
          <w:rFonts w:ascii="Times New Roman" w:hAnsi="Times New Roman" w:cs="Times New Roman"/>
          <w:color w:val="000000" w:themeColor="text1"/>
          <w:sz w:val="28"/>
          <w:szCs w:val="28"/>
          <w:lang w:val="kk-KZ"/>
        </w:rPr>
        <w:t>5%</w:t>
      </w:r>
      <w:r w:rsidRPr="00183EA2">
        <w:rPr>
          <w:rFonts w:ascii="Times New Roman" w:hAnsi="Times New Roman" w:cs="Times New Roman"/>
          <w:color w:val="000000" w:themeColor="text1"/>
          <w:sz w:val="28"/>
          <w:szCs w:val="28"/>
          <w:lang w:val="kk-KZ"/>
        </w:rPr>
        <w:t xml:space="preserve"> - ға </w:t>
      </w:r>
      <w:r>
        <w:rPr>
          <w:rStyle w:val="ezkurwreuab5ozgtqnkl"/>
          <w:rFonts w:ascii="Times New Roman" w:hAnsi="Times New Roman" w:cs="Times New Roman"/>
          <w:color w:val="000000" w:themeColor="text1"/>
          <w:sz w:val="28"/>
          <w:szCs w:val="28"/>
          <w:lang w:val="kk-KZ"/>
        </w:rPr>
        <w:t>қосу</w:t>
      </w:r>
      <w:r w:rsidRPr="00183EA2">
        <w:rPr>
          <w:rFonts w:ascii="Times New Roman" w:hAnsi="Times New Roman" w:cs="Times New Roman"/>
          <w:color w:val="000000" w:themeColor="text1"/>
          <w:sz w:val="28"/>
          <w:szCs w:val="28"/>
          <w:lang w:val="kk-KZ"/>
        </w:rPr>
        <w:t xml:space="preserve"> </w:t>
      </w:r>
      <w:r w:rsidRPr="00183EA2">
        <w:rPr>
          <w:rStyle w:val="ezkurwreuab5ozgtqnkl"/>
          <w:rFonts w:ascii="Times New Roman" w:hAnsi="Times New Roman" w:cs="Times New Roman"/>
          <w:color w:val="000000" w:themeColor="text1"/>
          <w:sz w:val="28"/>
          <w:szCs w:val="28"/>
          <w:lang w:val="kk-KZ"/>
        </w:rPr>
        <w:t>ұсынылды</w:t>
      </w:r>
      <w:r>
        <w:rPr>
          <w:rStyle w:val="ezkurwreuab5ozgtqnkl"/>
          <w:rFonts w:ascii="Times New Roman" w:hAnsi="Times New Roman" w:cs="Times New Roman"/>
          <w:color w:val="000000" w:themeColor="text1"/>
          <w:sz w:val="28"/>
          <w:szCs w:val="28"/>
          <w:lang w:val="kk-KZ"/>
        </w:rPr>
        <w:t>.</w:t>
      </w:r>
    </w:p>
    <w:p w14:paraId="468A2AE4" w14:textId="4352097C" w:rsidR="009A6972" w:rsidRPr="009A6972" w:rsidRDefault="00126961" w:rsidP="009A6972">
      <w:pPr>
        <w:spacing w:after="0" w:line="240" w:lineRule="auto"/>
        <w:ind w:firstLine="709"/>
        <w:jc w:val="both"/>
        <w:rPr>
          <w:rFonts w:ascii="Times New Roman" w:hAnsi="Times New Roman"/>
          <w:color w:val="000000" w:themeColor="text1"/>
          <w:sz w:val="28"/>
          <w:szCs w:val="28"/>
          <w:lang w:val="kk-KZ"/>
        </w:rPr>
      </w:pPr>
      <w:r w:rsidRPr="00AB1677">
        <w:rPr>
          <w:rStyle w:val="tlid-translation"/>
          <w:rFonts w:ascii="Times New Roman" w:hAnsi="Times New Roman"/>
          <w:color w:val="000000" w:themeColor="text1"/>
          <w:sz w:val="28"/>
          <w:szCs w:val="28"/>
          <w:lang w:val="kk-KZ"/>
        </w:rPr>
        <w:t xml:space="preserve">Зерттеу барысында өнімнің қауіпсіздігі мен сапасын жоғарылату үшін </w:t>
      </w:r>
      <w:r w:rsidRPr="00AB1677">
        <w:rPr>
          <w:rFonts w:ascii="Times New Roman" w:hAnsi="Times New Roman"/>
          <w:color w:val="000000" w:themeColor="text1"/>
          <w:sz w:val="28"/>
          <w:szCs w:val="28"/>
          <w:lang w:val="kk-KZ"/>
        </w:rPr>
        <w:t>қауын өнімдерін</w:t>
      </w:r>
      <w:r w:rsidRPr="00AB1677">
        <w:rPr>
          <w:rStyle w:val="tlid-translation"/>
          <w:rFonts w:ascii="Times New Roman" w:hAnsi="Times New Roman"/>
          <w:color w:val="000000" w:themeColor="text1"/>
          <w:sz w:val="28"/>
          <w:szCs w:val="28"/>
          <w:lang w:val="kk-KZ"/>
        </w:rPr>
        <w:t xml:space="preserve"> дайындайтын өндіріс үшін HACCP жоспарының үлгісі жасалды.</w:t>
      </w:r>
      <w:r w:rsidRPr="00AB1677">
        <w:rPr>
          <w:rFonts w:ascii="Times New Roman" w:hAnsi="Times New Roman"/>
          <w:color w:val="000000" w:themeColor="text1"/>
          <w:sz w:val="28"/>
          <w:szCs w:val="28"/>
          <w:lang w:val="kk-KZ"/>
        </w:rPr>
        <w:t xml:space="preserve"> Сыни бақылау нүктелері шешім ағашының көмегімен анықталды. Нәтижесінде 2 СБН анықталды </w:t>
      </w:r>
      <w:r w:rsidRPr="00AB1677">
        <w:rPr>
          <w:rStyle w:val="tlid-translation"/>
          <w:rFonts w:ascii="Times New Roman" w:hAnsi="Times New Roman"/>
          <w:color w:val="000000" w:themeColor="text1"/>
          <w:sz w:val="28"/>
          <w:szCs w:val="28"/>
          <w:lang w:val="kk-KZ"/>
        </w:rPr>
        <w:t xml:space="preserve">- (1) </w:t>
      </w:r>
      <w:r w:rsidRPr="00AB1677">
        <w:rPr>
          <w:rFonts w:ascii="Times New Roman" w:hAnsi="Times New Roman"/>
          <w:color w:val="000000" w:themeColor="text1"/>
          <w:sz w:val="28"/>
          <w:szCs w:val="28"/>
          <w:lang w:val="kk-KZ"/>
        </w:rPr>
        <w:t>шикізаттарды өңдеу</w:t>
      </w:r>
      <w:r w:rsidRPr="00AB1677">
        <w:rPr>
          <w:rStyle w:val="tlid-translation"/>
          <w:rFonts w:ascii="Times New Roman" w:hAnsi="Times New Roman"/>
          <w:color w:val="000000" w:themeColor="text1"/>
          <w:sz w:val="28"/>
          <w:szCs w:val="28"/>
          <w:lang w:val="kk-KZ"/>
        </w:rPr>
        <w:t xml:space="preserve"> сатысы, (2) </w:t>
      </w:r>
      <w:r w:rsidRPr="00AB1677">
        <w:rPr>
          <w:rFonts w:ascii="Times New Roman" w:hAnsi="Times New Roman"/>
          <w:color w:val="000000" w:themeColor="text1"/>
          <w:sz w:val="28"/>
          <w:szCs w:val="28"/>
          <w:lang w:val="kk-KZ"/>
        </w:rPr>
        <w:t xml:space="preserve">кептіру </w:t>
      </w:r>
      <w:r w:rsidRPr="00AB1677">
        <w:rPr>
          <w:rStyle w:val="tlid-translation"/>
          <w:rFonts w:ascii="Times New Roman" w:hAnsi="Times New Roman"/>
          <w:color w:val="000000" w:themeColor="text1"/>
          <w:sz w:val="28"/>
          <w:szCs w:val="28"/>
          <w:lang w:val="kk-KZ"/>
        </w:rPr>
        <w:t xml:space="preserve">сатысы. </w:t>
      </w:r>
      <w:r w:rsidRPr="00AB1677">
        <w:rPr>
          <w:rFonts w:ascii="Times New Roman" w:hAnsi="Times New Roman"/>
          <w:color w:val="000000" w:themeColor="text1"/>
          <w:sz w:val="28"/>
          <w:szCs w:val="28"/>
          <w:lang w:val="kk-KZ"/>
        </w:rPr>
        <w:t xml:space="preserve">НАССР жұмыс жоспары құрастырылды. </w:t>
      </w:r>
    </w:p>
    <w:p w14:paraId="054965BC" w14:textId="77777777" w:rsidR="00A7295C" w:rsidRPr="00E67E14" w:rsidRDefault="00A7295C" w:rsidP="00A7295C">
      <w:pPr>
        <w:spacing w:after="0" w:line="240" w:lineRule="auto"/>
        <w:ind w:firstLine="720"/>
        <w:jc w:val="both"/>
        <w:rPr>
          <w:rFonts w:ascii="Times New Roman" w:hAnsi="Times New Roman" w:cs="Times New Roman"/>
          <w:sz w:val="28"/>
          <w:szCs w:val="28"/>
        </w:rPr>
      </w:pPr>
      <w:r w:rsidRPr="00E67E14">
        <w:rPr>
          <w:rFonts w:ascii="Times New Roman" w:hAnsi="Times New Roman" w:cs="Times New Roman"/>
          <w:sz w:val="28"/>
          <w:szCs w:val="28"/>
          <w:lang w:val="kk-KZ"/>
        </w:rPr>
        <w:t>Қауын өнімдерінің  тағам өндірістерінде кең қолдану жолдарын көрсететін оны толық пайдаланудың экономикалық тиімділігі анықталды, кесте ретінде көрсетілді.</w:t>
      </w:r>
    </w:p>
    <w:p w14:paraId="6BD09C3C" w14:textId="77777777" w:rsidR="00A7295C" w:rsidRPr="00E67E14" w:rsidRDefault="00A7295C" w:rsidP="00A7295C">
      <w:pPr>
        <w:spacing w:after="0" w:line="240" w:lineRule="auto"/>
        <w:rPr>
          <w:rFonts w:ascii="Times New Roman" w:hAnsi="Times New Roman" w:cs="Times New Roman"/>
          <w:b/>
          <w:bCs/>
          <w:sz w:val="28"/>
          <w:szCs w:val="28"/>
        </w:rPr>
      </w:pPr>
    </w:p>
    <w:p w14:paraId="6AD98F16" w14:textId="70DBB5F8" w:rsidR="00E30E9D" w:rsidRPr="00A7295C" w:rsidRDefault="00E30E9D" w:rsidP="00A7295C">
      <w:pPr>
        <w:ind w:firstLine="720"/>
        <w:jc w:val="both"/>
        <w:rPr>
          <w:rFonts w:ascii="Times New Roman" w:hAnsi="Times New Roman" w:cs="Times New Roman"/>
          <w:b/>
          <w:bCs/>
          <w:sz w:val="28"/>
          <w:szCs w:val="28"/>
          <w:lang w:val="kk-KZ"/>
        </w:rPr>
      </w:pPr>
      <w:r w:rsidRPr="00A7295C">
        <w:rPr>
          <w:rFonts w:ascii="Times New Roman" w:hAnsi="Times New Roman" w:cs="Times New Roman"/>
          <w:b/>
          <w:bCs/>
          <w:sz w:val="28"/>
          <w:szCs w:val="28"/>
          <w:lang w:val="kk-KZ"/>
        </w:rPr>
        <w:br w:type="page"/>
      </w:r>
    </w:p>
    <w:p w14:paraId="2D9F50ED" w14:textId="29702CE6" w:rsidR="00D61BE2" w:rsidRPr="00066D13" w:rsidRDefault="00066D13" w:rsidP="00D61BE2">
      <w:pPr>
        <w:spacing w:after="0" w:line="240" w:lineRule="auto"/>
        <w:jc w:val="center"/>
        <w:rPr>
          <w:rFonts w:ascii="Times New Roman" w:hAnsi="Times New Roman" w:cs="Times New Roman"/>
          <w:b/>
          <w:bCs/>
          <w:sz w:val="28"/>
          <w:szCs w:val="28"/>
          <w:lang w:val="kk-KZ"/>
        </w:rPr>
      </w:pPr>
      <w:r w:rsidRPr="00066D13">
        <w:rPr>
          <w:rFonts w:ascii="Times New Roman" w:hAnsi="Times New Roman" w:cs="Times New Roman"/>
          <w:b/>
          <w:bCs/>
          <w:sz w:val="28"/>
          <w:szCs w:val="28"/>
          <w:lang w:val="kk-KZ"/>
        </w:rPr>
        <w:lastRenderedPageBreak/>
        <w:t>Пайдаланған әдебиеттер тізімі</w:t>
      </w:r>
    </w:p>
    <w:p w14:paraId="53F0665E" w14:textId="77777777" w:rsidR="00D61BE2" w:rsidRPr="00066D13" w:rsidRDefault="00D61BE2" w:rsidP="00D61BE2">
      <w:pPr>
        <w:spacing w:after="0" w:line="240" w:lineRule="auto"/>
        <w:jc w:val="center"/>
        <w:rPr>
          <w:rFonts w:ascii="Times New Roman" w:hAnsi="Times New Roman" w:cs="Times New Roman"/>
          <w:b/>
          <w:bCs/>
          <w:sz w:val="28"/>
          <w:szCs w:val="28"/>
          <w:lang w:val="kk-KZ"/>
        </w:rPr>
      </w:pPr>
    </w:p>
    <w:p w14:paraId="48940EEC" w14:textId="77777777" w:rsidR="00D61BE2" w:rsidRDefault="00D61BE2" w:rsidP="00F267FB">
      <w:pPr>
        <w:spacing w:after="0"/>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Pr="00AB1677">
        <w:rPr>
          <w:rFonts w:ascii="Times New Roman" w:hAnsi="Times New Roman" w:cs="Times New Roman"/>
          <w:sz w:val="28"/>
          <w:szCs w:val="28"/>
          <w:lang w:val="kk-KZ"/>
        </w:rPr>
        <w:t>Мемлекет басшысын</w:t>
      </w:r>
      <w:bookmarkStart w:id="31" w:name="_GoBack"/>
      <w:bookmarkEnd w:id="31"/>
      <w:r w:rsidRPr="00AB1677">
        <w:rPr>
          <w:rFonts w:ascii="Times New Roman" w:hAnsi="Times New Roman" w:cs="Times New Roman"/>
          <w:sz w:val="28"/>
          <w:szCs w:val="28"/>
          <w:lang w:val="kk-KZ"/>
        </w:rPr>
        <w:t xml:space="preserve">ың жолдауы Қ.К. Токаев </w:t>
      </w:r>
      <w:hyperlink r:id="rId131" w:history="1">
        <w:r w:rsidRPr="00AB1677">
          <w:rPr>
            <w:rStyle w:val="af9"/>
            <w:rFonts w:ascii="Times New Roman" w:hAnsi="Times New Roman" w:cs="Times New Roman"/>
            <w:sz w:val="28"/>
            <w:szCs w:val="28"/>
            <w:lang w:val="kk-KZ"/>
          </w:rPr>
          <w:t>https://www.akorda.kz/kz/memleket-basshysy-kasym-zhomart-tokaevtyn-kazakstan-halkyna-zholdauy-181416</w:t>
        </w:r>
      </w:hyperlink>
      <w:r w:rsidRPr="00AB1677">
        <w:rPr>
          <w:rFonts w:ascii="Times New Roman" w:hAnsi="Times New Roman" w:cs="Times New Roman"/>
          <w:sz w:val="28"/>
          <w:szCs w:val="28"/>
          <w:lang w:val="kk-KZ"/>
        </w:rPr>
        <w:t xml:space="preserve"> </w:t>
      </w:r>
    </w:p>
    <w:p w14:paraId="730D475A" w14:textId="77777777" w:rsidR="00D61BE2" w:rsidRDefault="00D61BE2" w:rsidP="00F267FB">
      <w:pPr>
        <w:spacing w:after="0"/>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 Насиев Б.Н. Өсімдік шарушылығы: Оқулық. – Алматы: 2015. – 299 б. </w:t>
      </w:r>
    </w:p>
    <w:p w14:paraId="5F773CCF" w14:textId="77777777" w:rsidR="00D61BE2" w:rsidRPr="00AB1677" w:rsidRDefault="00D61BE2" w:rsidP="00F267FB">
      <w:pPr>
        <w:spacing w:after="0"/>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 ҚР Стратегиялық жоспарлау және реформалар агенттігінің Ұлттық статистика бюросы </w:t>
      </w:r>
      <w:r w:rsidRPr="00AB1677">
        <w:rPr>
          <w:rFonts w:ascii="Times New Roman" w:hAnsi="Times New Roman" w:cs="Times New Roman"/>
          <w:sz w:val="28"/>
          <w:szCs w:val="28"/>
          <w:lang w:val="kk-KZ"/>
        </w:rPr>
        <w:t xml:space="preserve">[Электрон.ресурс] 2019. – URL:  </w:t>
      </w:r>
      <w:r w:rsidR="0079707B">
        <w:fldChar w:fldCharType="begin"/>
      </w:r>
      <w:r w:rsidR="0079707B">
        <w:instrText xml:space="preserve"> HYPERLINK "http://stat.gov.kz/" </w:instrText>
      </w:r>
      <w:r w:rsidR="0079707B">
        <w:fldChar w:fldCharType="separate"/>
      </w:r>
      <w:r w:rsidRPr="00AB1677">
        <w:rPr>
          <w:rStyle w:val="af9"/>
          <w:rFonts w:ascii="Times New Roman" w:hAnsi="Times New Roman" w:cs="Times New Roman"/>
          <w:sz w:val="28"/>
          <w:szCs w:val="28"/>
          <w:lang w:val="kk-KZ"/>
        </w:rPr>
        <w:t>http://stat.gov.kz/</w:t>
      </w:r>
      <w:r w:rsidR="0079707B">
        <w:rPr>
          <w:rStyle w:val="af9"/>
          <w:rFonts w:ascii="Times New Roman" w:hAnsi="Times New Roman" w:cs="Times New Roman"/>
          <w:sz w:val="28"/>
          <w:szCs w:val="28"/>
          <w:lang w:val="kk-KZ"/>
        </w:rPr>
        <w:fldChar w:fldCharType="end"/>
      </w:r>
    </w:p>
    <w:p w14:paraId="7C64A770" w14:textId="77777777" w:rsidR="00D61BE2" w:rsidRDefault="00D61BE2" w:rsidP="00D61BE2">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hyperlink r:id="rId132" w:history="1">
        <w:r w:rsidRPr="008715D7">
          <w:rPr>
            <w:rStyle w:val="af9"/>
            <w:rFonts w:ascii="Times New Roman" w:hAnsi="Times New Roman" w:cs="Times New Roman"/>
            <w:sz w:val="28"/>
            <w:szCs w:val="28"/>
            <w:lang w:val="kk-KZ"/>
          </w:rPr>
          <w:t>https://stat.gov.kz/</w:t>
        </w:r>
      </w:hyperlink>
      <w:r>
        <w:rPr>
          <w:rFonts w:ascii="Times New Roman" w:hAnsi="Times New Roman" w:cs="Times New Roman"/>
          <w:sz w:val="28"/>
          <w:szCs w:val="28"/>
          <w:lang w:val="kk-KZ"/>
        </w:rPr>
        <w:t xml:space="preserve"> </w:t>
      </w:r>
    </w:p>
    <w:p w14:paraId="3C787683" w14:textId="77777777" w:rsidR="00D61BE2" w:rsidRDefault="00D61BE2" w:rsidP="00F267FB">
      <w:pPr>
        <w:spacing w:after="0"/>
        <w:ind w:firstLine="720"/>
        <w:jc w:val="both"/>
        <w:rPr>
          <w:rFonts w:ascii="Times New Roman" w:hAnsi="Times New Roman" w:cs="Times New Roman"/>
          <w:sz w:val="28"/>
          <w:szCs w:val="28"/>
          <w:lang w:val="ru-RU"/>
        </w:rPr>
      </w:pPr>
      <w:r>
        <w:rPr>
          <w:rFonts w:ascii="Times New Roman" w:hAnsi="Times New Roman" w:cs="Times New Roman"/>
          <w:sz w:val="28"/>
          <w:szCs w:val="28"/>
          <w:lang w:val="kk-KZ"/>
        </w:rPr>
        <w:t>4.</w:t>
      </w:r>
      <w:r w:rsidRPr="009F7F8D">
        <w:rPr>
          <w:rFonts w:ascii="Times New Roman" w:hAnsi="Times New Roman" w:cs="Times New Roman"/>
          <w:sz w:val="28"/>
          <w:szCs w:val="28"/>
          <w:lang w:val="ru-RU"/>
        </w:rPr>
        <w:t xml:space="preserve"> </w:t>
      </w:r>
      <w:r>
        <w:rPr>
          <w:rFonts w:ascii="Times New Roman" w:hAnsi="Times New Roman" w:cs="Times New Roman"/>
          <w:sz w:val="28"/>
          <w:szCs w:val="28"/>
          <w:lang w:val="kk-KZ"/>
        </w:rPr>
        <w:t xml:space="preserve">ҚР Стратегиялық жоспарлау және реформалар агенттігінің Ұлттық статистика бюросы </w:t>
      </w:r>
      <w:r w:rsidRPr="00AB1677">
        <w:rPr>
          <w:rFonts w:ascii="Times New Roman" w:hAnsi="Times New Roman" w:cs="Times New Roman"/>
          <w:sz w:val="28"/>
          <w:szCs w:val="28"/>
          <w:lang w:val="kk-KZ"/>
        </w:rPr>
        <w:t xml:space="preserve">[Электрон.ресурс] 2019. – URL:  </w:t>
      </w:r>
      <w:hyperlink r:id="rId133" w:history="1">
        <w:r w:rsidRPr="008715D7">
          <w:rPr>
            <w:rStyle w:val="af9"/>
            <w:rFonts w:ascii="Times New Roman" w:hAnsi="Times New Roman" w:cs="Times New Roman"/>
            <w:sz w:val="28"/>
            <w:szCs w:val="28"/>
            <w:lang w:val="kk-KZ"/>
          </w:rPr>
          <w:t>https://stat.gov.kz/industries/business-statistics/stat-inno-/publications/8976/</w:t>
        </w:r>
      </w:hyperlink>
      <w:r w:rsidRPr="009F7F8D">
        <w:rPr>
          <w:rFonts w:ascii="Times New Roman" w:hAnsi="Times New Roman" w:cs="Times New Roman"/>
          <w:sz w:val="28"/>
          <w:szCs w:val="28"/>
          <w:lang w:val="ru-RU"/>
        </w:rPr>
        <w:t xml:space="preserve"> </w:t>
      </w:r>
    </w:p>
    <w:p w14:paraId="74675F1F" w14:textId="77777777" w:rsidR="00D61BE2" w:rsidRDefault="00D61BE2" w:rsidP="00F267FB">
      <w:pPr>
        <w:spacing w:after="0"/>
        <w:ind w:firstLine="720"/>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5. Администрация </w:t>
      </w:r>
      <w:proofErr w:type="spellStart"/>
      <w:r>
        <w:rPr>
          <w:rFonts w:ascii="Times New Roman" w:hAnsi="Times New Roman" w:cs="Times New Roman"/>
          <w:sz w:val="28"/>
          <w:szCs w:val="28"/>
          <w:lang w:val="ru-RU"/>
        </w:rPr>
        <w:t>сырсетского</w:t>
      </w:r>
      <w:proofErr w:type="spellEnd"/>
      <w:r>
        <w:rPr>
          <w:rFonts w:ascii="Times New Roman" w:hAnsi="Times New Roman" w:cs="Times New Roman"/>
          <w:sz w:val="28"/>
          <w:szCs w:val="28"/>
          <w:lang w:val="ru-RU"/>
        </w:rPr>
        <w:t xml:space="preserve"> городского округа. Официальный сайт 2020. – </w:t>
      </w:r>
    </w:p>
    <w:p w14:paraId="3CB918CE" w14:textId="77777777" w:rsidR="00D61BE2" w:rsidRDefault="00066D13" w:rsidP="00D61BE2">
      <w:pPr>
        <w:spacing w:after="0"/>
        <w:jc w:val="both"/>
        <w:rPr>
          <w:rFonts w:ascii="Times New Roman" w:hAnsi="Times New Roman" w:cs="Times New Roman"/>
          <w:sz w:val="28"/>
          <w:szCs w:val="28"/>
          <w:lang w:val="ru-RU"/>
        </w:rPr>
      </w:pPr>
      <w:hyperlink r:id="rId134" w:history="1">
        <w:r w:rsidR="00D61BE2" w:rsidRPr="008715D7">
          <w:rPr>
            <w:rStyle w:val="af9"/>
            <w:rFonts w:ascii="Times New Roman" w:hAnsi="Times New Roman" w:cs="Times New Roman"/>
            <w:sz w:val="28"/>
            <w:szCs w:val="28"/>
            <w:lang w:val="ru-RU"/>
          </w:rPr>
          <w:t>https://admsysert.ru/info/zashchita-prav-potrebiteley/3400</w:t>
        </w:r>
      </w:hyperlink>
      <w:r w:rsidR="00D61BE2">
        <w:rPr>
          <w:rFonts w:ascii="Times New Roman" w:hAnsi="Times New Roman" w:cs="Times New Roman"/>
          <w:sz w:val="28"/>
          <w:szCs w:val="28"/>
          <w:lang w:val="ru-RU"/>
        </w:rPr>
        <w:t xml:space="preserve">  </w:t>
      </w:r>
    </w:p>
    <w:p w14:paraId="23F96A15" w14:textId="4AB8BDB5" w:rsidR="00D61BE2" w:rsidRDefault="00D61BE2" w:rsidP="00F267FB">
      <w:pPr>
        <w:spacing w:after="0"/>
        <w:ind w:firstLine="720"/>
        <w:jc w:val="both"/>
        <w:rPr>
          <w:rFonts w:ascii="Times New Roman" w:hAnsi="Times New Roman" w:cs="Times New Roman"/>
          <w:sz w:val="28"/>
          <w:szCs w:val="28"/>
          <w:lang w:val="kk-KZ"/>
        </w:rPr>
      </w:pPr>
      <w:r w:rsidRPr="006B32BC">
        <w:rPr>
          <w:rFonts w:ascii="Times New Roman" w:hAnsi="Times New Roman" w:cs="Times New Roman"/>
          <w:sz w:val="28"/>
          <w:szCs w:val="28"/>
          <w:lang w:val="ru-RU"/>
        </w:rPr>
        <w:t>6</w:t>
      </w:r>
      <w:r>
        <w:rPr>
          <w:rFonts w:ascii="Times New Roman" w:hAnsi="Times New Roman" w:cs="Times New Roman"/>
          <w:sz w:val="28"/>
          <w:szCs w:val="28"/>
          <w:lang w:val="kk-KZ"/>
        </w:rPr>
        <w:t>.</w:t>
      </w:r>
      <w:r w:rsidRPr="006B32BC">
        <w:t xml:space="preserve"> </w:t>
      </w:r>
      <w:r w:rsidRPr="006B32BC">
        <w:rPr>
          <w:rFonts w:ascii="Times New Roman" w:hAnsi="Times New Roman" w:cs="Times New Roman"/>
          <w:sz w:val="28"/>
          <w:szCs w:val="28"/>
          <w:lang w:val="kk-KZ"/>
        </w:rPr>
        <w:t xml:space="preserve">Қауын жемістерінің микробиологиясы / З. С. Уйкасова, Е. Б. Медведков, Б. А. Снадинова, Д. Е. Нурмуханбетова // Actual Questions and Innovations in Science: Proceedings, Craiova, Romania, 12 мая 2019 года. – Craiova, Romania: ИП </w:t>
      </w:r>
      <w:r w:rsidR="00F267FB">
        <w:rPr>
          <w:rFonts w:ascii="Times New Roman" w:hAnsi="Times New Roman" w:cs="Times New Roman"/>
          <w:sz w:val="28"/>
          <w:szCs w:val="28"/>
          <w:lang w:val="kk-KZ"/>
        </w:rPr>
        <w:t>«</w:t>
      </w:r>
      <w:r w:rsidRPr="006B32BC">
        <w:rPr>
          <w:rFonts w:ascii="Times New Roman" w:hAnsi="Times New Roman" w:cs="Times New Roman"/>
          <w:sz w:val="28"/>
          <w:szCs w:val="28"/>
          <w:lang w:val="kk-KZ"/>
        </w:rPr>
        <w:t>Евразийский центр инновационного развития DARA</w:t>
      </w:r>
      <w:r w:rsidR="00F267FB">
        <w:rPr>
          <w:rFonts w:ascii="Times New Roman" w:hAnsi="Times New Roman" w:cs="Times New Roman"/>
          <w:sz w:val="28"/>
          <w:szCs w:val="28"/>
          <w:lang w:val="kk-KZ"/>
        </w:rPr>
        <w:t>»</w:t>
      </w:r>
      <w:r w:rsidRPr="006B32BC">
        <w:rPr>
          <w:rFonts w:ascii="Times New Roman" w:hAnsi="Times New Roman" w:cs="Times New Roman"/>
          <w:sz w:val="28"/>
          <w:szCs w:val="28"/>
          <w:lang w:val="kk-KZ"/>
        </w:rPr>
        <w:t>, 2019. – P. 130-134. – EDN BQYRWW.</w:t>
      </w:r>
      <w:r>
        <w:rPr>
          <w:rFonts w:ascii="Times New Roman" w:hAnsi="Times New Roman" w:cs="Times New Roman"/>
          <w:sz w:val="28"/>
          <w:szCs w:val="28"/>
          <w:lang w:val="kk-KZ"/>
        </w:rPr>
        <w:t xml:space="preserve"> </w:t>
      </w:r>
    </w:p>
    <w:p w14:paraId="7DC448D7" w14:textId="77777777" w:rsidR="00F267FB" w:rsidRDefault="00D61BE2" w:rsidP="00F267F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Pr="006B32BC">
        <w:t xml:space="preserve"> </w:t>
      </w:r>
      <w:r w:rsidRPr="006B32BC">
        <w:rPr>
          <w:rFonts w:ascii="Times New Roman" w:hAnsi="Times New Roman" w:cs="Times New Roman"/>
          <w:sz w:val="28"/>
          <w:szCs w:val="28"/>
          <w:lang w:val="kk-KZ"/>
        </w:rPr>
        <w:t>Азық-түлік өнімдерінің сапасын және қауіпсіздігін бағалау/ А.А. Жельдыбаева, А.Б. Тоқтамысова, С.Т. Азимова, Г.О. Бугубаева.– Алматы: Изд. SK-Print, 2019.</w:t>
      </w:r>
    </w:p>
    <w:p w14:paraId="0202D506" w14:textId="77777777" w:rsidR="00F267FB" w:rsidRDefault="00D61BE2" w:rsidP="00F267F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Pr="000754E6">
        <w:rPr>
          <w:rFonts w:ascii="Times New Roman" w:hAnsi="Times New Roman" w:cs="Times New Roman"/>
          <w:sz w:val="28"/>
          <w:szCs w:val="28"/>
          <w:lang w:val="kk-KZ"/>
        </w:rPr>
        <w:t xml:space="preserve"> </w:t>
      </w:r>
      <w:r w:rsidRPr="006B32BC">
        <w:rPr>
          <w:rFonts w:ascii="Times New Roman" w:hAnsi="Times New Roman" w:cs="Times New Roman"/>
          <w:sz w:val="28"/>
          <w:szCs w:val="28"/>
          <w:lang w:val="kk-KZ"/>
        </w:rPr>
        <w:t>Азық-түлік өнімдерінің сапасын және қауіпсіздігін бағалау/ А.А. Жельдыбаева, А.Б. Тоқтамысова, С.Т. Азимова, Г.О. Бугубаева.– Алматы: Изд. SK-Print, 2019.</w:t>
      </w:r>
    </w:p>
    <w:p w14:paraId="13195B90" w14:textId="77777777" w:rsidR="00F267FB" w:rsidRDefault="00D61BE2" w:rsidP="00F267FB">
      <w:pPr>
        <w:spacing w:after="0" w:line="240" w:lineRule="auto"/>
        <w:ind w:firstLine="720"/>
        <w:jc w:val="both"/>
        <w:rPr>
          <w:rFonts w:ascii="Times New Roman" w:hAnsi="Times New Roman" w:cs="Times New Roman"/>
          <w:sz w:val="28"/>
          <w:szCs w:val="28"/>
          <w:lang w:val="kk-KZ"/>
        </w:rPr>
      </w:pPr>
      <w:r w:rsidRPr="00F94138">
        <w:rPr>
          <w:rFonts w:ascii="Times New Roman" w:hAnsi="Times New Roman" w:cs="Times New Roman"/>
          <w:sz w:val="28"/>
          <w:szCs w:val="28"/>
          <w:lang w:val="kk-KZ"/>
        </w:rPr>
        <w:t xml:space="preserve">9. </w:t>
      </w:r>
      <w:r w:rsidRPr="00F40E63">
        <w:rPr>
          <w:rFonts w:ascii="Times New Roman" w:hAnsi="Times New Roman" w:cs="Times New Roman"/>
          <w:sz w:val="28"/>
          <w:szCs w:val="28"/>
          <w:lang w:val="kk-KZ"/>
        </w:rPr>
        <w:t xml:space="preserve">Leon J. (2005). </w:t>
      </w:r>
      <w:r w:rsidR="00F267FB">
        <w:rPr>
          <w:rFonts w:ascii="Times New Roman" w:hAnsi="Times New Roman" w:cs="Times New Roman"/>
          <w:sz w:val="28"/>
          <w:szCs w:val="28"/>
          <w:lang w:val="kk-KZ"/>
        </w:rPr>
        <w:t>«</w:t>
      </w:r>
      <w:r w:rsidRPr="00F40E63">
        <w:rPr>
          <w:rFonts w:ascii="Times New Roman" w:hAnsi="Times New Roman" w:cs="Times New Roman"/>
          <w:sz w:val="28"/>
          <w:szCs w:val="28"/>
          <w:lang w:val="kk-KZ"/>
        </w:rPr>
        <w:t>Clean Greens: The microbiological quality of domestic and imported produce collected from southern U.S. packing sheds</w:t>
      </w:r>
      <w:r w:rsidR="00F267FB">
        <w:rPr>
          <w:rFonts w:ascii="Times New Roman" w:hAnsi="Times New Roman" w:cs="Times New Roman"/>
          <w:sz w:val="28"/>
          <w:szCs w:val="28"/>
          <w:lang w:val="kk-KZ"/>
        </w:rPr>
        <w:t>»</w:t>
      </w:r>
      <w:r w:rsidRPr="00F40E63">
        <w:rPr>
          <w:rFonts w:ascii="Times New Roman" w:hAnsi="Times New Roman" w:cs="Times New Roman"/>
          <w:sz w:val="28"/>
          <w:szCs w:val="28"/>
          <w:lang w:val="kk-KZ"/>
        </w:rPr>
        <w:t>. IAFP 92nd Annual Meeting [Program and abstract book]; 2005 Aug 14-17; Baltimore, MD: p 190.</w:t>
      </w:r>
    </w:p>
    <w:p w14:paraId="7880A292" w14:textId="77777777" w:rsidR="00F267FB" w:rsidRDefault="00D61BE2" w:rsidP="00F267FB">
      <w:pPr>
        <w:spacing w:after="0" w:line="240" w:lineRule="auto"/>
        <w:ind w:firstLine="720"/>
        <w:jc w:val="both"/>
        <w:rPr>
          <w:rFonts w:ascii="Times New Roman" w:hAnsi="Times New Roman" w:cs="Times New Roman"/>
          <w:sz w:val="28"/>
          <w:szCs w:val="28"/>
          <w:lang w:val="kk-KZ"/>
        </w:rPr>
      </w:pPr>
      <w:r w:rsidRPr="00D61BE2">
        <w:rPr>
          <w:rFonts w:ascii="Times New Roman" w:hAnsi="Times New Roman" w:cs="Times New Roman"/>
          <w:sz w:val="28"/>
          <w:szCs w:val="28"/>
          <w:lang w:val="kk-KZ"/>
        </w:rPr>
        <w:t xml:space="preserve">10. </w:t>
      </w:r>
      <w:r w:rsidRPr="00F94138">
        <w:rPr>
          <w:rFonts w:ascii="Times New Roman" w:hAnsi="Times New Roman" w:cs="Times New Roman"/>
          <w:sz w:val="28"/>
          <w:szCs w:val="28"/>
          <w:lang w:val="kk-KZ"/>
        </w:rPr>
        <w:t>Азық-түлік шикізаты жəне тағам өнімдерінің қауіпсіздігі: /М. Ж. Еркебаев, Қ. С. Құлажанов, Д. Б. Тəттібаева, А. Ы. Мəуленов, М. Қ. Қадырбаев/ Оқулық. – Алматы, 2013 – 280 б</w:t>
      </w:r>
      <w:r w:rsidRPr="00D61BE2">
        <w:rPr>
          <w:rFonts w:ascii="Times New Roman" w:hAnsi="Times New Roman" w:cs="Times New Roman"/>
          <w:sz w:val="28"/>
          <w:szCs w:val="28"/>
          <w:lang w:val="kk-KZ"/>
        </w:rPr>
        <w:t>.</w:t>
      </w:r>
    </w:p>
    <w:p w14:paraId="426F0523" w14:textId="2A9385CC" w:rsidR="00D61BE2" w:rsidRPr="00F267FB" w:rsidRDefault="00D61BE2" w:rsidP="00F267FB">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ru-RU"/>
        </w:rPr>
        <w:t xml:space="preserve">11. Санникова Т.А. </w:t>
      </w:r>
      <w:r w:rsidRPr="00F40E63">
        <w:rPr>
          <w:rFonts w:ascii="Times New Roman" w:hAnsi="Times New Roman" w:cs="Times New Roman"/>
          <w:color w:val="000000" w:themeColor="text1"/>
          <w:sz w:val="28"/>
          <w:szCs w:val="28"/>
        </w:rPr>
        <w:t>Научные основы ресурсосберегающей, безотходной технологии возделывания дыни</w:t>
      </w:r>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автореф</w:t>
      </w:r>
      <w:proofErr w:type="spellEnd"/>
      <w:r w:rsidRPr="00F40E63">
        <w:rPr>
          <w:rFonts w:ascii="Times New Roman" w:hAnsi="Times New Roman" w:cs="Times New Roman"/>
          <w:sz w:val="28"/>
          <w:szCs w:val="28"/>
        </w:rPr>
        <w:t xml:space="preserve">.… </w:t>
      </w:r>
      <w:r>
        <w:rPr>
          <w:rFonts w:ascii="Times New Roman" w:hAnsi="Times New Roman" w:cs="Times New Roman"/>
          <w:sz w:val="28"/>
          <w:szCs w:val="28"/>
          <w:lang w:val="ru-RU"/>
        </w:rPr>
        <w:t>д</w:t>
      </w:r>
      <w:r w:rsidRPr="00F40E63">
        <w:rPr>
          <w:rFonts w:ascii="Times New Roman" w:hAnsi="Times New Roman" w:cs="Times New Roman"/>
          <w:sz w:val="28"/>
          <w:szCs w:val="28"/>
        </w:rPr>
        <w:t>.с.-</w:t>
      </w:r>
      <w:proofErr w:type="spellStart"/>
      <w:proofErr w:type="gramStart"/>
      <w:r w:rsidRPr="00F40E63">
        <w:rPr>
          <w:rFonts w:ascii="Times New Roman" w:hAnsi="Times New Roman" w:cs="Times New Roman"/>
          <w:sz w:val="28"/>
          <w:szCs w:val="28"/>
        </w:rPr>
        <w:t>х.наук</w:t>
      </w:r>
      <w:proofErr w:type="spellEnd"/>
      <w:proofErr w:type="gramEnd"/>
      <w:r w:rsidRPr="00F40E63">
        <w:rPr>
          <w:rFonts w:ascii="Times New Roman" w:hAnsi="Times New Roman" w:cs="Times New Roman"/>
          <w:sz w:val="28"/>
          <w:szCs w:val="28"/>
        </w:rPr>
        <w:t>: 06.0</w:t>
      </w:r>
      <w:r>
        <w:rPr>
          <w:rFonts w:ascii="Times New Roman" w:hAnsi="Times New Roman" w:cs="Times New Roman"/>
          <w:sz w:val="28"/>
          <w:szCs w:val="28"/>
          <w:lang w:val="ru-RU"/>
        </w:rPr>
        <w:t>1</w:t>
      </w:r>
      <w:r w:rsidRPr="00F40E63">
        <w:rPr>
          <w:rFonts w:ascii="Times New Roman" w:hAnsi="Times New Roman" w:cs="Times New Roman"/>
          <w:sz w:val="28"/>
          <w:szCs w:val="28"/>
        </w:rPr>
        <w:t>.0</w:t>
      </w:r>
      <w:r>
        <w:rPr>
          <w:rFonts w:ascii="Times New Roman" w:hAnsi="Times New Roman" w:cs="Times New Roman"/>
          <w:sz w:val="28"/>
          <w:szCs w:val="28"/>
          <w:lang w:val="ru-RU"/>
        </w:rPr>
        <w:t>9</w:t>
      </w:r>
      <w:r w:rsidRPr="00F40E63">
        <w:rPr>
          <w:rFonts w:ascii="Times New Roman" w:hAnsi="Times New Roman" w:cs="Times New Roman"/>
          <w:sz w:val="28"/>
          <w:szCs w:val="28"/>
        </w:rPr>
        <w:t>. –</w:t>
      </w:r>
      <w:r>
        <w:rPr>
          <w:rFonts w:ascii="Times New Roman" w:hAnsi="Times New Roman" w:cs="Times New Roman"/>
          <w:sz w:val="28"/>
          <w:szCs w:val="28"/>
          <w:lang w:val="ru-RU"/>
        </w:rPr>
        <w:t xml:space="preserve"> РФ, г. Астрахань</w:t>
      </w:r>
      <w:r w:rsidRPr="00F40E63">
        <w:rPr>
          <w:rFonts w:ascii="Times New Roman" w:hAnsi="Times New Roman" w:cs="Times New Roman"/>
          <w:sz w:val="28"/>
          <w:szCs w:val="28"/>
        </w:rPr>
        <w:t>:. –</w:t>
      </w:r>
      <w:r>
        <w:rPr>
          <w:rFonts w:ascii="Times New Roman" w:hAnsi="Times New Roman" w:cs="Times New Roman"/>
          <w:sz w:val="28"/>
          <w:szCs w:val="28"/>
          <w:lang w:val="ru-RU"/>
        </w:rPr>
        <w:t>318</w:t>
      </w:r>
      <w:r w:rsidRPr="00F40E63">
        <w:rPr>
          <w:rFonts w:ascii="Times New Roman" w:hAnsi="Times New Roman" w:cs="Times New Roman"/>
          <w:sz w:val="28"/>
          <w:szCs w:val="28"/>
        </w:rPr>
        <w:t>с.</w:t>
      </w:r>
    </w:p>
    <w:p w14:paraId="3824DE77" w14:textId="77777777" w:rsidR="00D61BE2" w:rsidRDefault="00D61BE2" w:rsidP="00F267FB">
      <w:pPr>
        <w:spacing w:after="0" w:line="242" w:lineRule="auto"/>
        <w:ind w:firstLine="720"/>
        <w:jc w:val="both"/>
        <w:rPr>
          <w:rFonts w:ascii="Times New Roman" w:hAnsi="Times New Roman" w:cs="Times New Roman"/>
          <w:sz w:val="28"/>
          <w:szCs w:val="28"/>
        </w:rPr>
      </w:pPr>
      <w:r>
        <w:rPr>
          <w:rFonts w:ascii="Times New Roman" w:hAnsi="Times New Roman" w:cs="Times New Roman"/>
          <w:sz w:val="28"/>
          <w:szCs w:val="28"/>
          <w:lang w:val="ru-RU"/>
        </w:rPr>
        <w:t xml:space="preserve">12. Безуглов В.В. </w:t>
      </w:r>
      <w:r w:rsidRPr="002F6D52">
        <w:rPr>
          <w:rFonts w:ascii="Times New Roman" w:hAnsi="Times New Roman" w:cs="Times New Roman"/>
          <w:color w:val="000000" w:themeColor="text1"/>
          <w:sz w:val="28"/>
          <w:szCs w:val="28"/>
        </w:rPr>
        <w:t>Особенности формирования урожайности и качества плодов дыни и столового арбуза в зависимости от условий и способов выращивания в степной зоне Оренбуржья</w:t>
      </w:r>
      <w:r>
        <w:rPr>
          <w:rFonts w:ascii="Times New Roman" w:hAnsi="Times New Roman" w:cs="Times New Roman"/>
          <w:color w:val="000000" w:themeColor="text1"/>
          <w:sz w:val="28"/>
          <w:szCs w:val="28"/>
          <w:lang w:val="ru-RU"/>
        </w:rPr>
        <w:t xml:space="preserve">: </w:t>
      </w:r>
      <w:proofErr w:type="spellStart"/>
      <w:r>
        <w:rPr>
          <w:rFonts w:ascii="Times New Roman" w:hAnsi="Times New Roman" w:cs="Times New Roman"/>
          <w:color w:val="000000" w:themeColor="text1"/>
          <w:sz w:val="28"/>
          <w:szCs w:val="28"/>
          <w:lang w:val="ru-RU"/>
        </w:rPr>
        <w:t>автореф</w:t>
      </w:r>
      <w:proofErr w:type="spellEnd"/>
      <w:r w:rsidRPr="00F40E63">
        <w:rPr>
          <w:rFonts w:ascii="Times New Roman" w:hAnsi="Times New Roman" w:cs="Times New Roman"/>
          <w:sz w:val="28"/>
          <w:szCs w:val="28"/>
        </w:rPr>
        <w:t xml:space="preserve">. … </w:t>
      </w:r>
      <w:r>
        <w:rPr>
          <w:rFonts w:ascii="Times New Roman" w:hAnsi="Times New Roman" w:cs="Times New Roman"/>
          <w:sz w:val="28"/>
          <w:szCs w:val="28"/>
          <w:lang w:val="ru-RU"/>
        </w:rPr>
        <w:t>к</w:t>
      </w:r>
      <w:r w:rsidRPr="00F40E63">
        <w:rPr>
          <w:rFonts w:ascii="Times New Roman" w:hAnsi="Times New Roman" w:cs="Times New Roman"/>
          <w:sz w:val="28"/>
          <w:szCs w:val="28"/>
        </w:rPr>
        <w:t>.с.-</w:t>
      </w:r>
      <w:proofErr w:type="spellStart"/>
      <w:proofErr w:type="gramStart"/>
      <w:r w:rsidRPr="00F40E63">
        <w:rPr>
          <w:rFonts w:ascii="Times New Roman" w:hAnsi="Times New Roman" w:cs="Times New Roman"/>
          <w:sz w:val="28"/>
          <w:szCs w:val="28"/>
        </w:rPr>
        <w:t>х.наук</w:t>
      </w:r>
      <w:proofErr w:type="spellEnd"/>
      <w:proofErr w:type="gramEnd"/>
      <w:r w:rsidRPr="00F40E63">
        <w:rPr>
          <w:rFonts w:ascii="Times New Roman" w:hAnsi="Times New Roman" w:cs="Times New Roman"/>
          <w:sz w:val="28"/>
          <w:szCs w:val="28"/>
        </w:rPr>
        <w:t>: 06.0</w:t>
      </w:r>
      <w:r>
        <w:rPr>
          <w:rFonts w:ascii="Times New Roman" w:hAnsi="Times New Roman" w:cs="Times New Roman"/>
          <w:sz w:val="28"/>
          <w:szCs w:val="28"/>
          <w:lang w:val="ru-RU"/>
        </w:rPr>
        <w:t>1</w:t>
      </w:r>
      <w:r w:rsidRPr="00F40E63">
        <w:rPr>
          <w:rFonts w:ascii="Times New Roman" w:hAnsi="Times New Roman" w:cs="Times New Roman"/>
          <w:sz w:val="28"/>
          <w:szCs w:val="28"/>
        </w:rPr>
        <w:t>.0</w:t>
      </w:r>
      <w:r>
        <w:rPr>
          <w:rFonts w:ascii="Times New Roman" w:hAnsi="Times New Roman" w:cs="Times New Roman"/>
          <w:sz w:val="28"/>
          <w:szCs w:val="28"/>
          <w:lang w:val="ru-RU"/>
        </w:rPr>
        <w:t>9</w:t>
      </w:r>
      <w:r w:rsidRPr="00F40E63">
        <w:rPr>
          <w:rFonts w:ascii="Times New Roman" w:hAnsi="Times New Roman" w:cs="Times New Roman"/>
          <w:sz w:val="28"/>
          <w:szCs w:val="28"/>
        </w:rPr>
        <w:t>. –</w:t>
      </w:r>
      <w:r>
        <w:rPr>
          <w:rFonts w:ascii="Times New Roman" w:hAnsi="Times New Roman" w:cs="Times New Roman"/>
          <w:sz w:val="28"/>
          <w:szCs w:val="28"/>
          <w:lang w:val="ru-RU"/>
        </w:rPr>
        <w:t xml:space="preserve"> 2006. РФ, г. </w:t>
      </w:r>
      <w:proofErr w:type="gramStart"/>
      <w:r>
        <w:rPr>
          <w:rFonts w:ascii="Times New Roman" w:hAnsi="Times New Roman" w:cs="Times New Roman"/>
          <w:sz w:val="28"/>
          <w:szCs w:val="28"/>
          <w:lang w:val="ru-RU"/>
        </w:rPr>
        <w:t>Оренбург</w:t>
      </w:r>
      <w:r w:rsidRPr="00F40E63">
        <w:rPr>
          <w:rFonts w:ascii="Times New Roman" w:hAnsi="Times New Roman" w:cs="Times New Roman"/>
          <w:sz w:val="28"/>
          <w:szCs w:val="28"/>
        </w:rPr>
        <w:t>:.</w:t>
      </w:r>
      <w:proofErr w:type="gramEnd"/>
      <w:r w:rsidRPr="00F40E63">
        <w:rPr>
          <w:rFonts w:ascii="Times New Roman" w:hAnsi="Times New Roman" w:cs="Times New Roman"/>
          <w:sz w:val="28"/>
          <w:szCs w:val="28"/>
        </w:rPr>
        <w:t xml:space="preserve"> –</w:t>
      </w:r>
      <w:r>
        <w:rPr>
          <w:rFonts w:ascii="Times New Roman" w:hAnsi="Times New Roman" w:cs="Times New Roman"/>
          <w:sz w:val="28"/>
          <w:szCs w:val="28"/>
          <w:lang w:val="ru-RU"/>
        </w:rPr>
        <w:t xml:space="preserve"> 176</w:t>
      </w:r>
      <w:r w:rsidRPr="00F40E63">
        <w:rPr>
          <w:rFonts w:ascii="Times New Roman" w:hAnsi="Times New Roman" w:cs="Times New Roman"/>
          <w:sz w:val="28"/>
          <w:szCs w:val="28"/>
        </w:rPr>
        <w:t>с.</w:t>
      </w:r>
    </w:p>
    <w:p w14:paraId="79775165" w14:textId="77777777" w:rsidR="00D61BE2" w:rsidRDefault="00D61BE2" w:rsidP="00F267FB">
      <w:pPr>
        <w:spacing w:after="0"/>
        <w:ind w:firstLine="720"/>
        <w:jc w:val="both"/>
        <w:rPr>
          <w:rFonts w:ascii="Times New Roman" w:hAnsi="Times New Roman" w:cs="Times New Roman"/>
          <w:sz w:val="28"/>
          <w:szCs w:val="28"/>
          <w:lang w:val="kk-KZ"/>
        </w:rPr>
      </w:pPr>
      <w:r>
        <w:rPr>
          <w:rFonts w:ascii="Times New Roman" w:hAnsi="Times New Roman" w:cs="Times New Roman"/>
          <w:sz w:val="28"/>
          <w:szCs w:val="28"/>
          <w:lang w:val="ru-RU"/>
        </w:rPr>
        <w:t xml:space="preserve">13. </w:t>
      </w:r>
      <w:r w:rsidRPr="00AB1677">
        <w:rPr>
          <w:rFonts w:ascii="Times New Roman" w:hAnsi="Times New Roman" w:cs="Times New Roman"/>
          <w:sz w:val="28"/>
          <w:szCs w:val="28"/>
          <w:lang w:val="kk-KZ"/>
        </w:rPr>
        <w:t xml:space="preserve">Гуцалюк Т.Г. Бахчеводство Казахстана. – А: РГП «НИИ экономики и развития сельских территорий» - 2006. - </w:t>
      </w:r>
      <w:r>
        <w:rPr>
          <w:rFonts w:ascii="Times New Roman" w:hAnsi="Times New Roman" w:cs="Times New Roman"/>
          <w:sz w:val="28"/>
          <w:szCs w:val="28"/>
          <w:lang w:val="kk-KZ"/>
        </w:rPr>
        <w:t>с</w:t>
      </w:r>
      <w:r w:rsidRPr="00AB1677">
        <w:rPr>
          <w:rFonts w:ascii="Times New Roman" w:hAnsi="Times New Roman" w:cs="Times New Roman"/>
          <w:sz w:val="28"/>
          <w:szCs w:val="28"/>
          <w:lang w:val="kk-KZ"/>
        </w:rPr>
        <w:t>. 33-36.</w:t>
      </w:r>
    </w:p>
    <w:p w14:paraId="717A8B8C" w14:textId="77777777" w:rsidR="00D61BE2" w:rsidRDefault="00D61BE2" w:rsidP="00F267FB">
      <w:pPr>
        <w:spacing w:after="0"/>
        <w:ind w:firstLine="720"/>
        <w:jc w:val="both"/>
        <w:rPr>
          <w:rFonts w:ascii="Times New Roman" w:hAnsi="Times New Roman" w:cs="Times New Roman"/>
          <w:sz w:val="28"/>
          <w:szCs w:val="28"/>
          <w:lang w:val="ru-RU"/>
        </w:rPr>
      </w:pPr>
      <w:r>
        <w:rPr>
          <w:rFonts w:ascii="Times New Roman" w:hAnsi="Times New Roman" w:cs="Times New Roman"/>
          <w:sz w:val="28"/>
          <w:szCs w:val="28"/>
          <w:lang w:val="kk-KZ"/>
        </w:rPr>
        <w:lastRenderedPageBreak/>
        <w:t>14.</w:t>
      </w:r>
      <w:r w:rsidRPr="008F2E98">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 Гуцалюк Т. Г. Методика селекции арбуза и дыни. КазНИИКОХ – А: РНИ Бастау, 1998. - 157 с</w:t>
      </w:r>
      <w:r w:rsidRPr="008F2E98">
        <w:rPr>
          <w:rFonts w:ascii="Times New Roman" w:hAnsi="Times New Roman" w:cs="Times New Roman"/>
          <w:sz w:val="28"/>
          <w:szCs w:val="28"/>
          <w:lang w:val="ru-RU"/>
        </w:rPr>
        <w:t>.</w:t>
      </w:r>
    </w:p>
    <w:p w14:paraId="05485D71" w14:textId="77777777" w:rsidR="00D61BE2" w:rsidRDefault="00D61BE2" w:rsidP="00F267FB">
      <w:pPr>
        <w:spacing w:after="0"/>
        <w:ind w:firstLine="720"/>
        <w:jc w:val="both"/>
        <w:rPr>
          <w:rFonts w:ascii="Times New Roman" w:hAnsi="Times New Roman" w:cs="Times New Roman"/>
          <w:sz w:val="28"/>
          <w:szCs w:val="28"/>
          <w:lang w:val="kk-KZ"/>
        </w:rPr>
      </w:pPr>
      <w:r w:rsidRPr="008F2E98">
        <w:rPr>
          <w:rFonts w:ascii="Times New Roman" w:hAnsi="Times New Roman" w:cs="Times New Roman"/>
          <w:sz w:val="28"/>
          <w:szCs w:val="28"/>
          <w:lang w:val="ru-RU"/>
        </w:rPr>
        <w:t xml:space="preserve">15. </w:t>
      </w:r>
      <w:r w:rsidRPr="00AB1677">
        <w:rPr>
          <w:rFonts w:ascii="Times New Roman" w:hAnsi="Times New Roman" w:cs="Times New Roman"/>
          <w:sz w:val="28"/>
          <w:szCs w:val="28"/>
          <w:lang w:val="kk-KZ"/>
        </w:rPr>
        <w:t>Лукьянец В.Н., Киселёва Н.А. Каталог коллекции КазНИИКО. - Алматы: Кайнар, 2011. – 128 с.</w:t>
      </w:r>
    </w:p>
    <w:p w14:paraId="44357AF6" w14:textId="77777777" w:rsidR="00D61BE2" w:rsidRDefault="00D61BE2" w:rsidP="00F267FB">
      <w:pPr>
        <w:spacing w:after="0"/>
        <w:ind w:firstLine="720"/>
        <w:jc w:val="both"/>
        <w:rPr>
          <w:rFonts w:ascii="Times New Roman" w:hAnsi="Times New Roman" w:cs="Times New Roman"/>
          <w:sz w:val="28"/>
          <w:szCs w:val="28"/>
          <w:lang w:val="ru-RU"/>
        </w:rPr>
      </w:pPr>
      <w:r w:rsidRPr="00E5681D">
        <w:rPr>
          <w:rFonts w:ascii="Times New Roman" w:hAnsi="Times New Roman" w:cs="Times New Roman"/>
          <w:sz w:val="28"/>
          <w:szCs w:val="28"/>
          <w:lang w:val="ru-RU"/>
        </w:rPr>
        <w:t>16.</w:t>
      </w:r>
      <w:r w:rsidRPr="00E5681D">
        <w:t xml:space="preserve"> </w:t>
      </w:r>
      <w:r w:rsidRPr="00E5681D">
        <w:rPr>
          <w:rFonts w:ascii="Times New Roman" w:hAnsi="Times New Roman" w:cs="Times New Roman"/>
          <w:sz w:val="28"/>
          <w:szCs w:val="28"/>
          <w:lang w:val="kk-KZ"/>
        </w:rPr>
        <w:t xml:space="preserve">Б.Е.Еренова, Ю.Г.Пронина </w:t>
      </w:r>
      <w:r>
        <w:rPr>
          <w:rFonts w:ascii="Times New Roman" w:hAnsi="Times New Roman" w:cs="Times New Roman"/>
          <w:sz w:val="28"/>
          <w:szCs w:val="28"/>
          <w:lang w:val="kk-KZ"/>
        </w:rPr>
        <w:t>П</w:t>
      </w:r>
      <w:r w:rsidRPr="00E5681D">
        <w:rPr>
          <w:rFonts w:ascii="Times New Roman" w:hAnsi="Times New Roman" w:cs="Times New Roman"/>
          <w:sz w:val="28"/>
          <w:szCs w:val="28"/>
          <w:lang w:val="kk-KZ"/>
        </w:rPr>
        <w:t>рогрессивная технология функциональных продуктов длительного хранения на основе дыни Монография Алматы 2020\\ Прогрессивная технология функциональных продуктов длительного хранения на основе дыни: монография / Б.Е. Еренова, Ю</w:t>
      </w:r>
      <w:r w:rsidRPr="00E5681D">
        <w:rPr>
          <w:rFonts w:ascii="Times New Roman" w:hAnsi="Times New Roman" w:cs="Times New Roman"/>
          <w:sz w:val="28"/>
          <w:szCs w:val="28"/>
          <w:lang w:val="ru-RU"/>
        </w:rPr>
        <w:t>.Г. Пронина. – Алматы, 2020. – 278 с.</w:t>
      </w:r>
    </w:p>
    <w:p w14:paraId="52BB1113" w14:textId="77777777" w:rsidR="00D61BE2" w:rsidRDefault="00D61BE2" w:rsidP="00F267FB">
      <w:pPr>
        <w:spacing w:after="0"/>
        <w:ind w:firstLine="720"/>
        <w:jc w:val="both"/>
        <w:rPr>
          <w:rFonts w:ascii="Times New Roman" w:hAnsi="Times New Roman" w:cs="Times New Roman"/>
          <w:sz w:val="28"/>
          <w:szCs w:val="28"/>
          <w:lang w:val="ru-RU"/>
        </w:rPr>
      </w:pPr>
      <w:r w:rsidRPr="00E5681D">
        <w:rPr>
          <w:rFonts w:ascii="Times New Roman" w:hAnsi="Times New Roman" w:cs="Times New Roman"/>
          <w:sz w:val="28"/>
          <w:szCs w:val="28"/>
          <w:lang w:val="en-US"/>
        </w:rPr>
        <w:t>17.</w:t>
      </w:r>
      <w:r w:rsidRPr="00E5681D">
        <w:t xml:space="preserve"> </w:t>
      </w:r>
      <w:r w:rsidRPr="00E5681D">
        <w:rPr>
          <w:rFonts w:ascii="Times New Roman" w:hAnsi="Times New Roman" w:cs="Times New Roman"/>
          <w:sz w:val="28"/>
          <w:szCs w:val="28"/>
          <w:lang w:val="en-US"/>
        </w:rPr>
        <w:t xml:space="preserve">Castillo, A., Mercado, I., Lucia, L. M., </w:t>
      </w:r>
      <w:proofErr w:type="spellStart"/>
      <w:r w:rsidRPr="00E5681D">
        <w:rPr>
          <w:rFonts w:ascii="Times New Roman" w:hAnsi="Times New Roman" w:cs="Times New Roman"/>
          <w:sz w:val="28"/>
          <w:szCs w:val="28"/>
          <w:lang w:val="en-US"/>
        </w:rPr>
        <w:t>Marti'Nez</w:t>
      </w:r>
      <w:proofErr w:type="spellEnd"/>
      <w:r w:rsidRPr="00E5681D">
        <w:rPr>
          <w:rFonts w:ascii="Times New Roman" w:hAnsi="Times New Roman" w:cs="Times New Roman"/>
          <w:sz w:val="28"/>
          <w:szCs w:val="28"/>
          <w:lang w:val="en-US"/>
        </w:rPr>
        <w:t xml:space="preserve">-Ruiz, Y., Ponce De León, J., Murano, E. A., et al. (2004). Salmonella contamination during production of cantaloupe: a binational study. J. Food Protec. </w:t>
      </w:r>
      <w:r w:rsidRPr="00E5681D">
        <w:rPr>
          <w:rFonts w:ascii="Times New Roman" w:hAnsi="Times New Roman" w:cs="Times New Roman"/>
          <w:sz w:val="28"/>
          <w:szCs w:val="28"/>
          <w:lang w:val="ru-RU"/>
        </w:rPr>
        <w:t xml:space="preserve">67, 713–720. </w:t>
      </w:r>
      <w:proofErr w:type="spellStart"/>
      <w:r w:rsidRPr="00E5681D">
        <w:rPr>
          <w:rFonts w:ascii="Times New Roman" w:hAnsi="Times New Roman" w:cs="Times New Roman"/>
          <w:sz w:val="28"/>
          <w:szCs w:val="28"/>
          <w:lang w:val="ru-RU"/>
        </w:rPr>
        <w:t>doi</w:t>
      </w:r>
      <w:proofErr w:type="spellEnd"/>
      <w:r w:rsidRPr="00E5681D">
        <w:rPr>
          <w:rFonts w:ascii="Times New Roman" w:hAnsi="Times New Roman" w:cs="Times New Roman"/>
          <w:sz w:val="28"/>
          <w:szCs w:val="28"/>
          <w:lang w:val="ru-RU"/>
        </w:rPr>
        <w:t>: 10.4315/0362-028X-67.4.713</w:t>
      </w:r>
      <w:r>
        <w:rPr>
          <w:rFonts w:ascii="Times New Roman" w:hAnsi="Times New Roman" w:cs="Times New Roman"/>
          <w:sz w:val="28"/>
          <w:szCs w:val="28"/>
          <w:lang w:val="ru-RU"/>
        </w:rPr>
        <w:t>.</w:t>
      </w:r>
    </w:p>
    <w:p w14:paraId="6D8ADA58" w14:textId="77777777" w:rsidR="00D61BE2" w:rsidRDefault="00D61BE2" w:rsidP="00F267FB">
      <w:pPr>
        <w:spacing w:after="0"/>
        <w:ind w:firstLine="720"/>
        <w:jc w:val="both"/>
        <w:rPr>
          <w:rFonts w:ascii="Times New Roman" w:hAnsi="Times New Roman" w:cs="Times New Roman"/>
          <w:sz w:val="28"/>
          <w:szCs w:val="28"/>
        </w:rPr>
      </w:pPr>
      <w:r>
        <w:rPr>
          <w:rFonts w:ascii="Times New Roman" w:hAnsi="Times New Roman" w:cs="Times New Roman"/>
          <w:sz w:val="28"/>
          <w:szCs w:val="28"/>
          <w:lang w:val="ru-RU"/>
        </w:rPr>
        <w:t>18.</w:t>
      </w:r>
      <w:r w:rsidRPr="00E5681D">
        <w:t xml:space="preserve"> </w:t>
      </w:r>
      <w:r w:rsidRPr="00E5681D">
        <w:rPr>
          <w:rFonts w:ascii="Times New Roman" w:hAnsi="Times New Roman" w:cs="Times New Roman"/>
          <w:sz w:val="28"/>
          <w:szCs w:val="28"/>
        </w:rPr>
        <w:t xml:space="preserve">Прогрессивная технология функциональных продуктов длительного хранения на основе дыни: монография / Б.Е. </w:t>
      </w:r>
      <w:proofErr w:type="spellStart"/>
      <w:r w:rsidRPr="00E5681D">
        <w:rPr>
          <w:rFonts w:ascii="Times New Roman" w:hAnsi="Times New Roman" w:cs="Times New Roman"/>
          <w:sz w:val="28"/>
          <w:szCs w:val="28"/>
        </w:rPr>
        <w:t>Еренова</w:t>
      </w:r>
      <w:proofErr w:type="spellEnd"/>
      <w:r w:rsidRPr="00E5681D">
        <w:rPr>
          <w:rFonts w:ascii="Times New Roman" w:hAnsi="Times New Roman" w:cs="Times New Roman"/>
          <w:sz w:val="28"/>
          <w:szCs w:val="28"/>
        </w:rPr>
        <w:t>, Ю.Г. Пронина. – Алматы, 2020. – 278 с.</w:t>
      </w:r>
    </w:p>
    <w:p w14:paraId="02E75703" w14:textId="77777777" w:rsidR="00D61BE2" w:rsidRPr="00AB1677" w:rsidRDefault="00D61BE2" w:rsidP="00F267FB">
      <w:pPr>
        <w:spacing w:after="0"/>
        <w:ind w:firstLine="720"/>
        <w:jc w:val="both"/>
        <w:rPr>
          <w:rFonts w:ascii="Times New Roman" w:hAnsi="Times New Roman" w:cs="Times New Roman"/>
          <w:sz w:val="28"/>
          <w:szCs w:val="28"/>
          <w:lang w:val="kk-KZ"/>
        </w:rPr>
      </w:pPr>
      <w:r w:rsidRPr="00E5681D">
        <w:rPr>
          <w:rFonts w:ascii="Times New Roman" w:hAnsi="Times New Roman" w:cs="Times New Roman"/>
          <w:sz w:val="28"/>
          <w:szCs w:val="28"/>
          <w:lang w:val="en-US"/>
        </w:rPr>
        <w:t xml:space="preserve">19. </w:t>
      </w:r>
      <w:r w:rsidRPr="00AB1677">
        <w:rPr>
          <w:rFonts w:ascii="Times New Roman" w:hAnsi="Times New Roman" w:cs="Times New Roman"/>
          <w:sz w:val="28"/>
          <w:szCs w:val="28"/>
          <w:lang w:val="kk-KZ"/>
        </w:rPr>
        <w:t xml:space="preserve">Rodriguez O., Castell-Perez M.E., Moreira R.G. Effect of sugar content and storage temperature on the survival and recovery of irradiated Escherichia coli K-12 MG1655. Original Research Article LWT – Food Science and Technology, 2007, vol. 40, iss. 4, pp. 690–696. </w:t>
      </w:r>
    </w:p>
    <w:p w14:paraId="0001B714" w14:textId="77777777" w:rsidR="00D61BE2" w:rsidRDefault="00D61BE2" w:rsidP="00F267FB">
      <w:pPr>
        <w:spacing w:after="0"/>
        <w:ind w:firstLine="720"/>
        <w:jc w:val="both"/>
        <w:rPr>
          <w:rFonts w:ascii="Times New Roman" w:hAnsi="Times New Roman" w:cs="Times New Roman"/>
          <w:sz w:val="28"/>
          <w:szCs w:val="28"/>
          <w:lang w:val="ru-RU"/>
        </w:rPr>
      </w:pPr>
      <w:r>
        <w:rPr>
          <w:rFonts w:ascii="Times New Roman" w:hAnsi="Times New Roman" w:cs="Times New Roman"/>
          <w:sz w:val="28"/>
          <w:szCs w:val="28"/>
          <w:lang w:val="kk-KZ"/>
        </w:rPr>
        <w:t>20. Адмаева А.А., Медведков Е.Б., Байболова Л.К., Токтамысова А.Б., Нурмуханбетова Д.Е., Кизатова М.Е</w:t>
      </w:r>
      <w:r w:rsidRPr="004E365C">
        <w:rPr>
          <w:rFonts w:ascii="Times New Roman" w:hAnsi="Times New Roman" w:cs="Times New Roman"/>
          <w:sz w:val="28"/>
          <w:szCs w:val="28"/>
          <w:lang w:val="kk-KZ"/>
        </w:rPr>
        <w:t xml:space="preserve">. </w:t>
      </w:r>
      <w:r w:rsidRPr="004E365C">
        <w:rPr>
          <w:rFonts w:ascii="Times New Roman" w:hAnsi="Times New Roman" w:cs="Times New Roman"/>
          <w:color w:val="000000"/>
          <w:sz w:val="28"/>
          <w:szCs w:val="28"/>
          <w:bdr w:val="none" w:sz="0" w:space="0" w:color="auto" w:frame="1"/>
        </w:rPr>
        <w:t>Разработка технологии производства соков на основе дыни</w:t>
      </w:r>
      <w:r>
        <w:rPr>
          <w:rFonts w:ascii="Times New Roman" w:hAnsi="Times New Roman" w:cs="Times New Roman"/>
          <w:color w:val="000000"/>
          <w:sz w:val="28"/>
          <w:szCs w:val="28"/>
          <w:bdr w:val="none" w:sz="0" w:space="0" w:color="auto" w:frame="1"/>
          <w:lang w:val="kk-KZ"/>
        </w:rPr>
        <w:t xml:space="preserve"> </w:t>
      </w:r>
      <w:r w:rsidRPr="004E365C">
        <w:rPr>
          <w:rFonts w:ascii="Times New Roman" w:hAnsi="Times New Roman" w:cs="Times New Roman"/>
          <w:sz w:val="28"/>
          <w:szCs w:val="28"/>
        </w:rPr>
        <w:t>//</w:t>
      </w:r>
      <w:r w:rsidRPr="004E365C">
        <w:rPr>
          <w:rFonts w:ascii="Times New Roman" w:hAnsi="Times New Roman" w:cs="Times New Roman"/>
          <w:sz w:val="28"/>
          <w:szCs w:val="28"/>
          <w:lang w:val="ru-RU"/>
        </w:rPr>
        <w:t xml:space="preserve"> </w:t>
      </w:r>
      <w:proofErr w:type="spellStart"/>
      <w:r>
        <w:rPr>
          <w:rFonts w:ascii="Times New Roman" w:hAnsi="Times New Roman" w:cs="Times New Roman"/>
          <w:sz w:val="28"/>
          <w:szCs w:val="28"/>
          <w:lang w:val="en-US"/>
        </w:rPr>
        <w:t>Universum</w:t>
      </w:r>
      <w:proofErr w:type="spellEnd"/>
      <w:r>
        <w:rPr>
          <w:rFonts w:ascii="Times New Roman" w:hAnsi="Times New Roman" w:cs="Times New Roman"/>
          <w:sz w:val="28"/>
          <w:szCs w:val="28"/>
          <w:lang w:val="kk-KZ"/>
        </w:rPr>
        <w:t>: Технические науки: электрон.научн.журн.</w:t>
      </w:r>
      <w:r w:rsidRPr="004E365C">
        <w:rPr>
          <w:rFonts w:ascii="Times New Roman" w:hAnsi="Times New Roman" w:cs="Times New Roman"/>
          <w:sz w:val="28"/>
          <w:szCs w:val="28"/>
        </w:rPr>
        <w:t xml:space="preserve"> – 2</w:t>
      </w:r>
      <w:r>
        <w:rPr>
          <w:rFonts w:ascii="Times New Roman" w:hAnsi="Times New Roman" w:cs="Times New Roman"/>
          <w:sz w:val="28"/>
          <w:szCs w:val="28"/>
          <w:lang w:val="ru-RU"/>
        </w:rPr>
        <w:t>014</w:t>
      </w:r>
      <w:r w:rsidRPr="004E365C">
        <w:rPr>
          <w:rFonts w:ascii="Times New Roman" w:hAnsi="Times New Roman" w:cs="Times New Roman"/>
          <w:sz w:val="28"/>
          <w:szCs w:val="28"/>
        </w:rPr>
        <w:t xml:space="preserve">. № </w:t>
      </w:r>
      <w:r>
        <w:rPr>
          <w:rFonts w:ascii="Times New Roman" w:hAnsi="Times New Roman" w:cs="Times New Roman"/>
          <w:sz w:val="28"/>
          <w:szCs w:val="28"/>
          <w:lang w:val="ru-RU"/>
        </w:rPr>
        <w:t>12 (13)</w:t>
      </w:r>
      <w:r w:rsidRPr="004E365C">
        <w:rPr>
          <w:rFonts w:ascii="Times New Roman" w:hAnsi="Times New Roman" w:cs="Times New Roman"/>
          <w:sz w:val="28"/>
          <w:szCs w:val="28"/>
        </w:rPr>
        <w:t xml:space="preserve">. – </w:t>
      </w:r>
      <w:r>
        <w:rPr>
          <w:rFonts w:ascii="Times New Roman" w:hAnsi="Times New Roman" w:cs="Times New Roman"/>
          <w:sz w:val="28"/>
          <w:szCs w:val="28"/>
          <w:lang w:val="ru-RU"/>
        </w:rPr>
        <w:t>с</w:t>
      </w:r>
      <w:r w:rsidRPr="004E365C">
        <w:rPr>
          <w:rFonts w:ascii="Times New Roman" w:hAnsi="Times New Roman" w:cs="Times New Roman"/>
          <w:sz w:val="28"/>
          <w:szCs w:val="28"/>
        </w:rPr>
        <w:t>.</w:t>
      </w:r>
      <w:r>
        <w:rPr>
          <w:rFonts w:ascii="Times New Roman" w:hAnsi="Times New Roman" w:cs="Times New Roman"/>
          <w:sz w:val="28"/>
          <w:szCs w:val="28"/>
          <w:lang w:val="ru-RU"/>
        </w:rPr>
        <w:t>100.</w:t>
      </w:r>
    </w:p>
    <w:p w14:paraId="5CD93B74" w14:textId="77777777" w:rsidR="00D61BE2" w:rsidRDefault="00D61BE2" w:rsidP="00F267FB">
      <w:pPr>
        <w:spacing w:after="0"/>
        <w:ind w:firstLine="720"/>
        <w:jc w:val="both"/>
        <w:rPr>
          <w:rFonts w:ascii="Times New Roman" w:hAnsi="Times New Roman" w:cs="Times New Roman"/>
          <w:color w:val="000000"/>
          <w:sz w:val="28"/>
          <w:szCs w:val="28"/>
          <w:lang w:val="kk-KZ"/>
        </w:rPr>
      </w:pPr>
      <w:r>
        <w:rPr>
          <w:rFonts w:ascii="Times New Roman" w:hAnsi="Times New Roman" w:cs="Times New Roman"/>
          <w:sz w:val="28"/>
          <w:szCs w:val="28"/>
          <w:lang w:val="kk-KZ"/>
        </w:rPr>
        <w:t>22.</w:t>
      </w:r>
      <w:r w:rsidRPr="00D040FB">
        <w:rPr>
          <w:rFonts w:ascii="Times New Roman" w:hAnsi="Times New Roman" w:cs="Times New Roman"/>
          <w:color w:val="000000"/>
          <w:sz w:val="28"/>
          <w:szCs w:val="28"/>
          <w:lang w:val="kk-KZ"/>
        </w:rPr>
        <w:t xml:space="preserve"> </w:t>
      </w:r>
      <w:r w:rsidRPr="00AB1677">
        <w:rPr>
          <w:rFonts w:ascii="Times New Roman" w:hAnsi="Times New Roman" w:cs="Times New Roman"/>
          <w:color w:val="000000"/>
          <w:sz w:val="28"/>
          <w:szCs w:val="28"/>
          <w:lang w:val="kk-KZ"/>
        </w:rPr>
        <w:t>Василенко 3. В., Никулин В.И., Азарова Л.В. Исследование влияния условий процесса гидролиза-экстрагирования протопектина сушеных выжимок яблок на качество получаемого пектина // Вестник МГУП. – 2008. – № 2(5). – С. 24 – 29.</w:t>
      </w:r>
    </w:p>
    <w:p w14:paraId="14CAC307" w14:textId="77777777" w:rsidR="00D61BE2" w:rsidRDefault="00D61BE2" w:rsidP="00F267FB">
      <w:pPr>
        <w:spacing w:after="0"/>
        <w:ind w:firstLine="720"/>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23. </w:t>
      </w:r>
      <w:r w:rsidRPr="00AB1677">
        <w:rPr>
          <w:rFonts w:ascii="Times New Roman" w:hAnsi="Times New Roman" w:cs="Times New Roman"/>
          <w:sz w:val="28"/>
          <w:szCs w:val="28"/>
          <w:lang w:val="kk-KZ"/>
        </w:rPr>
        <w:t>Бақша дақылдары негізіндегі өнімдер өндірісінің қазіргі заманғы техникасы және технологиясы: монография\ Е.Б. Медведков, Б.Е. Еренова, Е.Д. Шамбулов, А.М. Адмаева, -Алматы, 2016. -323б.</w:t>
      </w:r>
    </w:p>
    <w:p w14:paraId="41A8B032" w14:textId="77777777" w:rsidR="00D61BE2" w:rsidRDefault="00D61BE2" w:rsidP="00F267FB">
      <w:pPr>
        <w:spacing w:after="0"/>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24. </w:t>
      </w:r>
      <w:r w:rsidRPr="00AB1677">
        <w:rPr>
          <w:rFonts w:ascii="Times New Roman" w:hAnsi="Times New Roman" w:cs="Times New Roman"/>
          <w:sz w:val="28"/>
          <w:szCs w:val="28"/>
          <w:lang w:val="kk-KZ"/>
        </w:rPr>
        <w:t>Гуцалюк Т. Г. Методика селекции арбуза и дыни. КазНИИКОХ – А: РНИ Бастау, 1998. - 157 с</w:t>
      </w:r>
      <w:r>
        <w:rPr>
          <w:rFonts w:ascii="Times New Roman" w:hAnsi="Times New Roman" w:cs="Times New Roman"/>
          <w:sz w:val="28"/>
          <w:szCs w:val="28"/>
          <w:lang w:val="kk-KZ"/>
        </w:rPr>
        <w:t>.</w:t>
      </w:r>
    </w:p>
    <w:p w14:paraId="7F7C4108" w14:textId="77777777" w:rsidR="00D61BE2" w:rsidRPr="00AB1677" w:rsidRDefault="00D61BE2" w:rsidP="00F267FB">
      <w:pPr>
        <w:spacing w:after="0"/>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25. </w:t>
      </w:r>
      <w:r w:rsidRPr="00AB1677">
        <w:rPr>
          <w:rFonts w:ascii="Times New Roman" w:eastAsia="Times New Roman" w:hAnsi="Times New Roman" w:cs="Times New Roman"/>
          <w:sz w:val="28"/>
          <w:szCs w:val="28"/>
          <w:lang w:val="kk-KZ" w:eastAsia="ru-RU"/>
        </w:rPr>
        <w:t>Jacob RA, Stoudeh G. Функция и состояние витамина C при хронических заболеваниях. Питание и диетический уход. </w:t>
      </w:r>
      <w:r w:rsidRPr="00AB1677">
        <w:rPr>
          <w:rFonts w:ascii="Times New Roman" w:hAnsi="Times New Roman" w:cs="Times New Roman"/>
          <w:sz w:val="28"/>
          <w:szCs w:val="28"/>
          <w:lang w:val="kk-KZ"/>
        </w:rPr>
        <w:t>[Электрон.ресурс].</w:t>
      </w:r>
      <w:r w:rsidRPr="00AB1677">
        <w:rPr>
          <w:rFonts w:ascii="Times New Roman" w:eastAsia="Times New Roman" w:hAnsi="Times New Roman" w:cs="Times New Roman"/>
          <w:sz w:val="28"/>
          <w:szCs w:val="28"/>
          <w:lang w:val="kk-KZ" w:eastAsia="ru-RU"/>
        </w:rPr>
        <w:t xml:space="preserve"> – 2002. №5: С.66-74.URL: </w:t>
      </w:r>
      <w:hyperlink r:id="rId135" w:history="1">
        <w:r w:rsidRPr="00AB1677">
          <w:rPr>
            <w:rStyle w:val="af9"/>
            <w:rFonts w:ascii="Times New Roman" w:hAnsi="Times New Roman" w:cs="Times New Roman"/>
            <w:sz w:val="28"/>
            <w:szCs w:val="28"/>
            <w:lang w:val="kk-KZ"/>
          </w:rPr>
          <w:t>https://onlinelibrary.wiley.com/doi/full/10.1046/j.1523-5408.2002.00005.x</w:t>
        </w:r>
      </w:hyperlink>
    </w:p>
    <w:p w14:paraId="5CD7CC10" w14:textId="77777777" w:rsidR="00D61BE2" w:rsidRDefault="00D61BE2" w:rsidP="00F267FB">
      <w:pPr>
        <w:shd w:val="clear" w:color="auto" w:fill="FFFFFF"/>
        <w:spacing w:after="0"/>
        <w:ind w:firstLine="720"/>
        <w:jc w:val="both"/>
        <w:rPr>
          <w:rFonts w:ascii="Times New Roman" w:hAnsi="Times New Roman" w:cs="Times New Roman"/>
          <w:color w:val="000000" w:themeColor="text1"/>
          <w:sz w:val="28"/>
          <w:szCs w:val="28"/>
          <w:lang w:val="ru-RU"/>
        </w:rPr>
      </w:pPr>
      <w:r>
        <w:rPr>
          <w:rFonts w:ascii="Times New Roman" w:hAnsi="Times New Roman" w:cs="Times New Roman"/>
          <w:sz w:val="28"/>
          <w:szCs w:val="28"/>
          <w:lang w:val="kk-KZ"/>
        </w:rPr>
        <w:t>26.</w:t>
      </w:r>
      <w:r w:rsidRPr="00B349C2">
        <w:rPr>
          <w:rFonts w:ascii="Arial" w:hAnsi="Arial" w:cs="Arial"/>
          <w:color w:val="222222"/>
          <w:sz w:val="20"/>
          <w:szCs w:val="20"/>
        </w:rPr>
        <w:t xml:space="preserve"> </w:t>
      </w:r>
      <w:hyperlink r:id="rId136" w:history="1">
        <w:r w:rsidRPr="00F267FB">
          <w:rPr>
            <w:rStyle w:val="af9"/>
            <w:rFonts w:ascii="Times New Roman" w:hAnsi="Times New Roman" w:cs="Times New Roman"/>
            <w:color w:val="000000" w:themeColor="text1"/>
            <w:sz w:val="28"/>
            <w:szCs w:val="28"/>
            <w:u w:val="none"/>
          </w:rPr>
          <w:t>Влияние 1-метилциклопропена на временные изменения летучих ароматических веществ и фитохимических веществ свежесрезанной дыни</w:t>
        </w:r>
      </w:hyperlink>
      <w:r w:rsidRPr="00F267FB">
        <w:rPr>
          <w:rFonts w:ascii="Times New Roman" w:hAnsi="Times New Roman" w:cs="Times New Roman"/>
          <w:color w:val="000000" w:themeColor="text1"/>
          <w:sz w:val="28"/>
          <w:szCs w:val="28"/>
          <w:lang w:val="ru-RU"/>
        </w:rPr>
        <w:t xml:space="preserve"> </w:t>
      </w:r>
      <w:r w:rsidRPr="00B349C2">
        <w:rPr>
          <w:rFonts w:ascii="Times New Roman" w:hAnsi="Times New Roman" w:cs="Times New Roman"/>
          <w:color w:val="000000" w:themeColor="text1"/>
          <w:sz w:val="28"/>
          <w:szCs w:val="28"/>
        </w:rPr>
        <w:t xml:space="preserve">AL </w:t>
      </w:r>
      <w:proofErr w:type="spellStart"/>
      <w:r w:rsidRPr="00B349C2">
        <w:rPr>
          <w:rFonts w:ascii="Times New Roman" w:hAnsi="Times New Roman" w:cs="Times New Roman"/>
          <w:color w:val="000000" w:themeColor="text1"/>
          <w:sz w:val="28"/>
          <w:szCs w:val="28"/>
        </w:rPr>
        <w:t>Amaro</w:t>
      </w:r>
      <w:proofErr w:type="spellEnd"/>
      <w:r w:rsidRPr="00B349C2">
        <w:rPr>
          <w:rFonts w:ascii="Times New Roman" w:hAnsi="Times New Roman" w:cs="Times New Roman"/>
          <w:color w:val="000000" w:themeColor="text1"/>
          <w:sz w:val="28"/>
          <w:szCs w:val="28"/>
        </w:rPr>
        <w:t xml:space="preserve">, JF </w:t>
      </w:r>
      <w:proofErr w:type="spellStart"/>
      <w:r w:rsidRPr="00B349C2">
        <w:rPr>
          <w:rFonts w:ascii="Times New Roman" w:hAnsi="Times New Roman" w:cs="Times New Roman"/>
          <w:color w:val="000000" w:themeColor="text1"/>
          <w:sz w:val="28"/>
          <w:szCs w:val="28"/>
        </w:rPr>
        <w:t>Fundo</w:t>
      </w:r>
      <w:proofErr w:type="spellEnd"/>
      <w:r w:rsidRPr="00B349C2">
        <w:rPr>
          <w:rFonts w:ascii="Times New Roman" w:hAnsi="Times New Roman" w:cs="Times New Roman"/>
          <w:color w:val="000000" w:themeColor="text1"/>
          <w:sz w:val="28"/>
          <w:szCs w:val="28"/>
        </w:rPr>
        <w:t xml:space="preserve">, A </w:t>
      </w:r>
      <w:proofErr w:type="spellStart"/>
      <w:r w:rsidRPr="00B349C2">
        <w:rPr>
          <w:rFonts w:ascii="Times New Roman" w:hAnsi="Times New Roman" w:cs="Times New Roman"/>
          <w:color w:val="000000" w:themeColor="text1"/>
          <w:sz w:val="28"/>
          <w:szCs w:val="28"/>
        </w:rPr>
        <w:t>Oliveira</w:t>
      </w:r>
      <w:proofErr w:type="spellEnd"/>
      <w:r w:rsidRPr="00B349C2">
        <w:rPr>
          <w:rFonts w:ascii="Times New Roman" w:hAnsi="Times New Roman" w:cs="Times New Roman"/>
          <w:color w:val="000000" w:themeColor="text1"/>
          <w:sz w:val="28"/>
          <w:szCs w:val="28"/>
        </w:rPr>
        <w:t xml:space="preserve">, JC </w:t>
      </w:r>
      <w:proofErr w:type="spellStart"/>
      <w:r w:rsidRPr="00B349C2">
        <w:rPr>
          <w:rFonts w:ascii="Times New Roman" w:hAnsi="Times New Roman" w:cs="Times New Roman"/>
          <w:color w:val="000000" w:themeColor="text1"/>
          <w:sz w:val="28"/>
          <w:szCs w:val="28"/>
        </w:rPr>
        <w:t>Beaulieu</w:t>
      </w:r>
      <w:proofErr w:type="spellEnd"/>
      <w:r w:rsidRPr="00B349C2">
        <w:rPr>
          <w:rFonts w:ascii="Times New Roman" w:hAnsi="Times New Roman" w:cs="Times New Roman"/>
          <w:color w:val="000000" w:themeColor="text1"/>
          <w:sz w:val="28"/>
          <w:szCs w:val="28"/>
        </w:rPr>
        <w:t>… - Журнал «Наука о продовольствии и сельском хозяйстве», 2013 г</w:t>
      </w:r>
      <w:r>
        <w:rPr>
          <w:rFonts w:ascii="Times New Roman" w:hAnsi="Times New Roman" w:cs="Times New Roman"/>
          <w:color w:val="000000" w:themeColor="text1"/>
          <w:sz w:val="28"/>
          <w:szCs w:val="28"/>
          <w:lang w:val="ru-RU"/>
        </w:rPr>
        <w:t>.</w:t>
      </w:r>
    </w:p>
    <w:p w14:paraId="5DBC5AE7" w14:textId="77777777" w:rsidR="00D61BE2" w:rsidRDefault="00D61BE2" w:rsidP="00F267FB">
      <w:pPr>
        <w:shd w:val="clear" w:color="auto" w:fill="FFFFFF"/>
        <w:spacing w:after="0"/>
        <w:ind w:firstLine="567"/>
        <w:jc w:val="both"/>
        <w:rPr>
          <w:rFonts w:ascii="Times New Roman" w:hAnsi="Times New Roman" w:cs="Times New Roman"/>
          <w:color w:val="000000" w:themeColor="text1"/>
          <w:sz w:val="28"/>
          <w:szCs w:val="28"/>
          <w:lang w:val="kk-KZ"/>
        </w:rPr>
      </w:pPr>
      <w:r>
        <w:rPr>
          <w:rStyle w:val="al-author-name-more"/>
          <w:rFonts w:ascii="Times New Roman" w:hAnsi="Times New Roman" w:cs="Times New Roman"/>
          <w:color w:val="000000" w:themeColor="text1"/>
          <w:sz w:val="28"/>
          <w:szCs w:val="28"/>
          <w:bdr w:val="none" w:sz="0" w:space="0" w:color="auto" w:frame="1"/>
          <w:lang w:val="kk-KZ"/>
        </w:rPr>
        <w:lastRenderedPageBreak/>
        <w:t xml:space="preserve">27. </w:t>
      </w:r>
      <w:r w:rsidRPr="00B349C2">
        <w:rPr>
          <w:rStyle w:val="al-author-name-more"/>
          <w:rFonts w:ascii="Times New Roman" w:hAnsi="Times New Roman" w:cs="Times New Roman"/>
          <w:color w:val="000000" w:themeColor="text1"/>
          <w:sz w:val="28"/>
          <w:szCs w:val="28"/>
          <w:bdr w:val="none" w:sz="0" w:space="0" w:color="auto" w:frame="1"/>
          <w:lang w:val="kk-KZ"/>
        </w:rPr>
        <w:t>Nathalie Boissot</w:t>
      </w:r>
      <w:r w:rsidRPr="00B349C2">
        <w:rPr>
          <w:rStyle w:val="delimiter"/>
          <w:rFonts w:ascii="Times New Roman" w:hAnsi="Times New Roman" w:cs="Times New Roman"/>
          <w:color w:val="000000" w:themeColor="text1"/>
          <w:sz w:val="28"/>
          <w:szCs w:val="28"/>
          <w:bdr w:val="none" w:sz="0" w:space="0" w:color="auto" w:frame="1"/>
          <w:lang w:val="kk-KZ"/>
        </w:rPr>
        <w:t>,</w:t>
      </w:r>
      <w:r w:rsidRPr="00B349C2">
        <w:rPr>
          <w:rFonts w:ascii="Times New Roman" w:hAnsi="Times New Roman" w:cs="Times New Roman"/>
          <w:color w:val="000000" w:themeColor="text1"/>
          <w:sz w:val="28"/>
          <w:szCs w:val="28"/>
          <w:lang w:val="kk-KZ"/>
        </w:rPr>
        <w:t> </w:t>
      </w:r>
      <w:r w:rsidRPr="00B349C2">
        <w:rPr>
          <w:rStyle w:val="al-author-name-more"/>
          <w:rFonts w:ascii="Times New Roman" w:hAnsi="Times New Roman" w:cs="Times New Roman"/>
          <w:color w:val="000000" w:themeColor="text1"/>
          <w:sz w:val="28"/>
          <w:szCs w:val="28"/>
          <w:bdr w:val="none" w:sz="0" w:space="0" w:color="auto" w:frame="1"/>
          <w:lang w:val="kk-KZ"/>
        </w:rPr>
        <w:t>Veronique Chovelon</w:t>
      </w:r>
      <w:r w:rsidRPr="00B349C2">
        <w:rPr>
          <w:rStyle w:val="delimiter"/>
          <w:rFonts w:ascii="Times New Roman" w:hAnsi="Times New Roman" w:cs="Times New Roman"/>
          <w:color w:val="000000" w:themeColor="text1"/>
          <w:sz w:val="28"/>
          <w:szCs w:val="28"/>
          <w:bdr w:val="none" w:sz="0" w:space="0" w:color="auto" w:frame="1"/>
          <w:lang w:val="kk-KZ"/>
        </w:rPr>
        <w:t>,</w:t>
      </w:r>
      <w:r w:rsidRPr="00B349C2">
        <w:rPr>
          <w:rFonts w:ascii="Times New Roman" w:hAnsi="Times New Roman" w:cs="Times New Roman"/>
          <w:color w:val="000000" w:themeColor="text1"/>
          <w:sz w:val="28"/>
          <w:szCs w:val="28"/>
          <w:lang w:val="kk-KZ"/>
        </w:rPr>
        <w:t> </w:t>
      </w:r>
      <w:r w:rsidRPr="00B349C2">
        <w:rPr>
          <w:rStyle w:val="al-author-name-more"/>
          <w:rFonts w:ascii="Times New Roman" w:hAnsi="Times New Roman" w:cs="Times New Roman"/>
          <w:color w:val="000000" w:themeColor="text1"/>
          <w:sz w:val="28"/>
          <w:szCs w:val="28"/>
          <w:bdr w:val="none" w:sz="0" w:space="0" w:color="auto" w:frame="1"/>
          <w:lang w:val="kk-KZ"/>
        </w:rPr>
        <w:t>Vincent Rittener-Ruff</w:t>
      </w:r>
      <w:r w:rsidRPr="00B349C2">
        <w:rPr>
          <w:rStyle w:val="delimiter"/>
          <w:rFonts w:ascii="Times New Roman" w:hAnsi="Times New Roman" w:cs="Times New Roman"/>
          <w:color w:val="000000" w:themeColor="text1"/>
          <w:sz w:val="28"/>
          <w:szCs w:val="28"/>
          <w:bdr w:val="none" w:sz="0" w:space="0" w:color="auto" w:frame="1"/>
          <w:lang w:val="kk-KZ"/>
        </w:rPr>
        <w:t>,</w:t>
      </w:r>
      <w:r w:rsidRPr="00B349C2">
        <w:rPr>
          <w:rFonts w:ascii="Times New Roman" w:hAnsi="Times New Roman" w:cs="Times New Roman"/>
          <w:color w:val="000000" w:themeColor="text1"/>
          <w:sz w:val="28"/>
          <w:szCs w:val="28"/>
          <w:lang w:val="kk-KZ"/>
        </w:rPr>
        <w:t> </w:t>
      </w:r>
      <w:r w:rsidRPr="00B349C2">
        <w:rPr>
          <w:rStyle w:val="al-author-name-more"/>
          <w:rFonts w:ascii="Times New Roman" w:hAnsi="Times New Roman" w:cs="Times New Roman"/>
          <w:color w:val="000000" w:themeColor="text1"/>
          <w:sz w:val="28"/>
          <w:szCs w:val="28"/>
          <w:bdr w:val="none" w:sz="0" w:space="0" w:color="auto" w:frame="1"/>
          <w:lang w:val="kk-KZ"/>
        </w:rPr>
        <w:t>Nathalie Giovinazzo</w:t>
      </w:r>
      <w:r w:rsidRPr="00B349C2">
        <w:rPr>
          <w:rStyle w:val="delimiter"/>
          <w:rFonts w:ascii="Times New Roman" w:hAnsi="Times New Roman" w:cs="Times New Roman"/>
          <w:color w:val="000000" w:themeColor="text1"/>
          <w:sz w:val="28"/>
          <w:szCs w:val="28"/>
          <w:bdr w:val="none" w:sz="0" w:space="0" w:color="auto" w:frame="1"/>
          <w:lang w:val="kk-KZ"/>
        </w:rPr>
        <w:t>,</w:t>
      </w:r>
      <w:r w:rsidRPr="00B349C2">
        <w:rPr>
          <w:rFonts w:ascii="Times New Roman" w:hAnsi="Times New Roman" w:cs="Times New Roman"/>
          <w:color w:val="000000" w:themeColor="text1"/>
          <w:sz w:val="28"/>
          <w:szCs w:val="28"/>
          <w:lang w:val="kk-KZ"/>
        </w:rPr>
        <w:t> </w:t>
      </w:r>
      <w:r w:rsidRPr="00B349C2">
        <w:rPr>
          <w:rStyle w:val="al-author-name-more"/>
          <w:rFonts w:ascii="Times New Roman" w:hAnsi="Times New Roman" w:cs="Times New Roman"/>
          <w:color w:val="000000" w:themeColor="text1"/>
          <w:sz w:val="28"/>
          <w:szCs w:val="28"/>
          <w:bdr w:val="none" w:sz="0" w:space="0" w:color="auto" w:frame="1"/>
          <w:lang w:val="kk-KZ"/>
        </w:rPr>
        <w:t>Pascale Mistral</w:t>
      </w:r>
      <w:r w:rsidRPr="00B349C2">
        <w:rPr>
          <w:rStyle w:val="delimiter"/>
          <w:rFonts w:ascii="Times New Roman" w:hAnsi="Times New Roman" w:cs="Times New Roman"/>
          <w:color w:val="000000" w:themeColor="text1"/>
          <w:sz w:val="28"/>
          <w:szCs w:val="28"/>
          <w:bdr w:val="none" w:sz="0" w:space="0" w:color="auto" w:frame="1"/>
          <w:lang w:val="kk-KZ"/>
        </w:rPr>
        <w:t>,</w:t>
      </w:r>
      <w:r w:rsidRPr="00B349C2">
        <w:rPr>
          <w:rFonts w:ascii="Times New Roman" w:hAnsi="Times New Roman" w:cs="Times New Roman"/>
          <w:color w:val="000000" w:themeColor="text1"/>
          <w:sz w:val="28"/>
          <w:szCs w:val="28"/>
          <w:lang w:val="kk-KZ"/>
        </w:rPr>
        <w:t> </w:t>
      </w:r>
      <w:r w:rsidRPr="00B349C2">
        <w:rPr>
          <w:rStyle w:val="al-author-name-more"/>
          <w:rFonts w:ascii="Times New Roman" w:hAnsi="Times New Roman" w:cs="Times New Roman"/>
          <w:color w:val="000000" w:themeColor="text1"/>
          <w:sz w:val="28"/>
          <w:szCs w:val="28"/>
          <w:bdr w:val="none" w:sz="0" w:space="0" w:color="auto" w:frame="1"/>
          <w:lang w:val="kk-KZ"/>
        </w:rPr>
        <w:t>Michel Pitrat</w:t>
      </w:r>
      <w:r w:rsidRPr="00B349C2">
        <w:rPr>
          <w:rStyle w:val="delimiter"/>
          <w:rFonts w:ascii="Times New Roman" w:hAnsi="Times New Roman" w:cs="Times New Roman"/>
          <w:color w:val="000000" w:themeColor="text1"/>
          <w:sz w:val="28"/>
          <w:szCs w:val="28"/>
          <w:bdr w:val="none" w:sz="0" w:space="0" w:color="auto" w:frame="1"/>
          <w:lang w:val="kk-KZ"/>
        </w:rPr>
        <w:t>,</w:t>
      </w:r>
      <w:r w:rsidRPr="00B349C2">
        <w:rPr>
          <w:rFonts w:ascii="Times New Roman" w:hAnsi="Times New Roman" w:cs="Times New Roman"/>
          <w:color w:val="000000" w:themeColor="text1"/>
          <w:sz w:val="28"/>
          <w:szCs w:val="28"/>
          <w:lang w:val="kk-KZ"/>
        </w:rPr>
        <w:t> </w:t>
      </w:r>
      <w:r w:rsidRPr="00B349C2">
        <w:rPr>
          <w:rStyle w:val="al-author-name-more"/>
          <w:rFonts w:ascii="Times New Roman" w:hAnsi="Times New Roman" w:cs="Times New Roman"/>
          <w:color w:val="000000" w:themeColor="text1"/>
          <w:sz w:val="28"/>
          <w:szCs w:val="28"/>
          <w:bdr w:val="none" w:sz="0" w:space="0" w:color="auto" w:frame="1"/>
          <w:lang w:val="kk-KZ"/>
        </w:rPr>
        <w:t>Myriam Charpentier</w:t>
      </w:r>
      <w:r w:rsidRPr="00B349C2">
        <w:rPr>
          <w:rStyle w:val="delimiter"/>
          <w:rFonts w:ascii="Times New Roman" w:hAnsi="Times New Roman" w:cs="Times New Roman"/>
          <w:color w:val="000000" w:themeColor="text1"/>
          <w:sz w:val="28"/>
          <w:szCs w:val="28"/>
          <w:bdr w:val="none" w:sz="0" w:space="0" w:color="auto" w:frame="1"/>
          <w:lang w:val="kk-KZ"/>
        </w:rPr>
        <w:t>,</w:t>
      </w:r>
      <w:r w:rsidRPr="00B349C2">
        <w:rPr>
          <w:rFonts w:ascii="Times New Roman" w:hAnsi="Times New Roman" w:cs="Times New Roman"/>
          <w:color w:val="000000" w:themeColor="text1"/>
          <w:sz w:val="28"/>
          <w:szCs w:val="28"/>
          <w:lang w:val="kk-KZ"/>
        </w:rPr>
        <w:t> </w:t>
      </w:r>
      <w:r w:rsidRPr="00B349C2">
        <w:rPr>
          <w:rStyle w:val="al-author-name-more"/>
          <w:rFonts w:ascii="Times New Roman" w:hAnsi="Times New Roman" w:cs="Times New Roman"/>
          <w:color w:val="000000" w:themeColor="text1"/>
          <w:sz w:val="28"/>
          <w:szCs w:val="28"/>
          <w:bdr w:val="none" w:sz="0" w:space="0" w:color="auto" w:frame="1"/>
          <w:lang w:val="kk-KZ"/>
        </w:rPr>
        <w:t>Christelle Troadec</w:t>
      </w:r>
      <w:r w:rsidRPr="00B349C2">
        <w:rPr>
          <w:rStyle w:val="delimiter"/>
          <w:rFonts w:ascii="Times New Roman" w:hAnsi="Times New Roman" w:cs="Times New Roman"/>
          <w:color w:val="000000" w:themeColor="text1"/>
          <w:sz w:val="28"/>
          <w:szCs w:val="28"/>
          <w:bdr w:val="none" w:sz="0" w:space="0" w:color="auto" w:frame="1"/>
          <w:lang w:val="kk-KZ"/>
        </w:rPr>
        <w:t>,</w:t>
      </w:r>
      <w:r w:rsidRPr="00B349C2">
        <w:rPr>
          <w:rFonts w:ascii="Times New Roman" w:hAnsi="Times New Roman" w:cs="Times New Roman"/>
          <w:color w:val="000000" w:themeColor="text1"/>
          <w:sz w:val="28"/>
          <w:szCs w:val="28"/>
          <w:lang w:val="kk-KZ"/>
        </w:rPr>
        <w:t> </w:t>
      </w:r>
      <w:r w:rsidRPr="00B349C2">
        <w:rPr>
          <w:rStyle w:val="al-author-name-more"/>
          <w:rFonts w:ascii="Times New Roman" w:hAnsi="Times New Roman" w:cs="Times New Roman"/>
          <w:color w:val="000000" w:themeColor="text1"/>
          <w:sz w:val="28"/>
          <w:szCs w:val="28"/>
          <w:bdr w:val="none" w:sz="0" w:space="0" w:color="auto" w:frame="1"/>
          <w:lang w:val="kk-KZ"/>
        </w:rPr>
        <w:t>Abdelhafid Bendahmane</w:t>
      </w:r>
      <w:r w:rsidRPr="00B349C2">
        <w:rPr>
          <w:rStyle w:val="delimiter"/>
          <w:rFonts w:ascii="Times New Roman" w:hAnsi="Times New Roman" w:cs="Times New Roman"/>
          <w:color w:val="000000" w:themeColor="text1"/>
          <w:sz w:val="28"/>
          <w:szCs w:val="28"/>
          <w:bdr w:val="none" w:sz="0" w:space="0" w:color="auto" w:frame="1"/>
          <w:lang w:val="kk-KZ"/>
        </w:rPr>
        <w:t>,</w:t>
      </w:r>
      <w:r w:rsidRPr="00B349C2">
        <w:rPr>
          <w:rFonts w:ascii="Times New Roman" w:hAnsi="Times New Roman" w:cs="Times New Roman"/>
          <w:color w:val="000000" w:themeColor="text1"/>
          <w:sz w:val="28"/>
          <w:szCs w:val="28"/>
          <w:lang w:val="kk-KZ"/>
        </w:rPr>
        <w:t> </w:t>
      </w:r>
      <w:r w:rsidRPr="00B349C2">
        <w:rPr>
          <w:rStyle w:val="al-author-name-more"/>
          <w:rFonts w:ascii="Times New Roman" w:hAnsi="Times New Roman" w:cs="Times New Roman"/>
          <w:color w:val="000000" w:themeColor="text1"/>
          <w:sz w:val="28"/>
          <w:szCs w:val="28"/>
          <w:bdr w:val="none" w:sz="0" w:space="0" w:color="auto" w:frame="1"/>
          <w:lang w:val="kk-KZ"/>
        </w:rPr>
        <w:t>Catherine Dogimont</w:t>
      </w:r>
      <w:r w:rsidRPr="00B349C2">
        <w:rPr>
          <w:rFonts w:ascii="Times New Roman" w:hAnsi="Times New Roman" w:cs="Times New Roman"/>
          <w:color w:val="000000" w:themeColor="text1"/>
          <w:sz w:val="28"/>
          <w:szCs w:val="28"/>
          <w:lang w:val="kk-KZ"/>
        </w:rPr>
        <w:t xml:space="preserve">. A highly diversified NLR cluster in melon contains homologs that confer powdery mildew and aphid resistance. </w:t>
      </w:r>
      <w:r w:rsidRPr="00B349C2">
        <w:rPr>
          <w:rStyle w:val="afa"/>
          <w:rFonts w:ascii="Times New Roman" w:hAnsi="Times New Roman" w:cs="Times New Roman"/>
          <w:color w:val="000000" w:themeColor="text1"/>
          <w:sz w:val="28"/>
          <w:szCs w:val="28"/>
          <w:bdr w:val="none" w:sz="0" w:space="0" w:color="auto" w:frame="1"/>
          <w:lang w:val="kk-KZ"/>
        </w:rPr>
        <w:t>Horticulture Research</w:t>
      </w:r>
      <w:r w:rsidRPr="00B349C2">
        <w:rPr>
          <w:rFonts w:ascii="Times New Roman" w:hAnsi="Times New Roman" w:cs="Times New Roman"/>
          <w:color w:val="000000" w:themeColor="text1"/>
          <w:sz w:val="28"/>
          <w:szCs w:val="28"/>
          <w:lang w:val="kk-KZ"/>
        </w:rPr>
        <w:t>, Volume 11, Issue 1, January 2024, uhad256,</w:t>
      </w:r>
      <w:r w:rsidRPr="00F267FB">
        <w:rPr>
          <w:rFonts w:ascii="Times New Roman" w:hAnsi="Times New Roman" w:cs="Times New Roman"/>
          <w:color w:val="000000" w:themeColor="text1"/>
          <w:sz w:val="28"/>
          <w:szCs w:val="28"/>
          <w:u w:val="single"/>
          <w:lang w:val="kk-KZ"/>
        </w:rPr>
        <w:t> </w:t>
      </w:r>
      <w:hyperlink r:id="rId137" w:history="1">
        <w:r w:rsidRPr="00F267FB">
          <w:rPr>
            <w:rStyle w:val="af9"/>
            <w:rFonts w:ascii="Times New Roman" w:hAnsi="Times New Roman" w:cs="Times New Roman"/>
            <w:color w:val="000000" w:themeColor="text1"/>
            <w:sz w:val="28"/>
            <w:szCs w:val="28"/>
            <w:bdr w:val="none" w:sz="0" w:space="0" w:color="auto" w:frame="1"/>
            <w:lang w:val="kk-KZ"/>
          </w:rPr>
          <w:t>https://doi.org/10.1093/hr/uhad256</w:t>
        </w:r>
      </w:hyperlink>
      <w:r w:rsidRPr="00B349C2">
        <w:rPr>
          <w:rFonts w:ascii="Times New Roman" w:hAnsi="Times New Roman" w:cs="Times New Roman"/>
          <w:color w:val="000000" w:themeColor="text1"/>
          <w:sz w:val="28"/>
          <w:szCs w:val="28"/>
          <w:lang w:val="kk-KZ"/>
        </w:rPr>
        <w:t xml:space="preserve"> </w:t>
      </w:r>
    </w:p>
    <w:p w14:paraId="1DF828A3" w14:textId="77777777" w:rsidR="00D61BE2" w:rsidRDefault="00D61BE2" w:rsidP="00D61BE2">
      <w:pPr>
        <w:spacing w:after="0"/>
        <w:ind w:firstLine="567"/>
        <w:jc w:val="both"/>
        <w:rPr>
          <w:rFonts w:ascii="Times New Roman" w:eastAsia="Times New Roman" w:hAnsi="Times New Roman" w:cs="Times New Roman"/>
          <w:sz w:val="28"/>
          <w:szCs w:val="28"/>
          <w:lang w:val="kk-KZ"/>
        </w:rPr>
      </w:pPr>
      <w:r>
        <w:rPr>
          <w:rFonts w:ascii="Times New Roman" w:hAnsi="Times New Roman" w:cs="Times New Roman"/>
          <w:color w:val="000000" w:themeColor="text1"/>
          <w:sz w:val="28"/>
          <w:szCs w:val="28"/>
          <w:lang w:val="kk-KZ"/>
        </w:rPr>
        <w:t>28.</w:t>
      </w:r>
      <w:r w:rsidRPr="004E1D71">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Санникова Т.А., Мачулкина В.А., Изменение содержания аскорбиновой кислоты и  сахара при консервировании дыни// </w:t>
      </w:r>
      <w:r w:rsidRPr="00AB1677">
        <w:rPr>
          <w:rFonts w:ascii="Times New Roman" w:hAnsi="Times New Roman" w:cs="Times New Roman"/>
          <w:color w:val="000000" w:themeColor="text1"/>
          <w:sz w:val="28"/>
          <w:szCs w:val="28"/>
          <w:lang w:val="kk-KZ"/>
        </w:rPr>
        <w:t>название журнала</w:t>
      </w:r>
      <w:r>
        <w:rPr>
          <w:rFonts w:ascii="Times New Roman" w:hAnsi="Times New Roman" w:cs="Times New Roman"/>
          <w:color w:val="000000" w:themeColor="text1"/>
          <w:sz w:val="28"/>
          <w:szCs w:val="28"/>
          <w:lang w:val="kk-KZ"/>
        </w:rPr>
        <w:t xml:space="preserve"> </w:t>
      </w:r>
      <w:r w:rsidRPr="00AB1677">
        <w:rPr>
          <w:rFonts w:ascii="Times New Roman" w:hAnsi="Times New Roman" w:cs="Times New Roman"/>
          <w:sz w:val="28"/>
          <w:szCs w:val="28"/>
          <w:lang w:val="kk-KZ"/>
        </w:rPr>
        <w:t>№3.-2018.-с.27-28</w:t>
      </w:r>
    </w:p>
    <w:p w14:paraId="543BAB16" w14:textId="77777777" w:rsidR="00D61BE2" w:rsidRDefault="00D61BE2" w:rsidP="00D61BE2">
      <w:pPr>
        <w:spacing w:after="0"/>
        <w:ind w:firstLine="567"/>
        <w:jc w:val="both"/>
        <w:rPr>
          <w:rFonts w:ascii="Times New Roman" w:hAnsi="Times New Roman"/>
          <w:color w:val="000000"/>
          <w:sz w:val="28"/>
          <w:szCs w:val="28"/>
          <w:lang w:val="kk-KZ"/>
        </w:rPr>
      </w:pPr>
      <w:r>
        <w:rPr>
          <w:rFonts w:ascii="Times New Roman" w:hAnsi="Times New Roman" w:cs="Times New Roman"/>
          <w:color w:val="000000" w:themeColor="text1"/>
          <w:sz w:val="28"/>
          <w:szCs w:val="28"/>
          <w:lang w:val="kk-KZ"/>
        </w:rPr>
        <w:t>29</w:t>
      </w:r>
      <w:r w:rsidRPr="00792863">
        <w:rPr>
          <w:rFonts w:ascii="Times New Roman" w:hAnsi="Times New Roman" w:cs="Times New Roman"/>
          <w:color w:val="000000" w:themeColor="text1"/>
          <w:sz w:val="28"/>
          <w:szCs w:val="28"/>
          <w:lang w:val="kk-KZ"/>
        </w:rPr>
        <w:t xml:space="preserve">. </w:t>
      </w:r>
      <w:r w:rsidRPr="00792863">
        <w:rPr>
          <w:rFonts w:ascii="Times New Roman" w:hAnsi="Times New Roman"/>
          <w:color w:val="000000"/>
          <w:sz w:val="28"/>
          <w:szCs w:val="28"/>
          <w:lang w:val="kk-KZ"/>
        </w:rPr>
        <w:t>Heaton, J. C., and Jones, K. (2007). Microbial contamination of fruit and vegetables and the behavior of enteropathogens in the phyllosphere: a review. J. Appl. Microbiol. 104, 613–626. Doi: 10.1111/j.1365-2672.2007. 03587.</w:t>
      </w:r>
    </w:p>
    <w:p w14:paraId="101F5BD6" w14:textId="77777777" w:rsidR="00D61BE2" w:rsidRPr="00A4075C" w:rsidRDefault="00D61BE2" w:rsidP="00D61BE2">
      <w:pPr>
        <w:spacing w:after="0"/>
        <w:ind w:firstLine="567"/>
        <w:jc w:val="both"/>
        <w:rPr>
          <w:rFonts w:ascii="Times New Roman" w:hAnsi="Times New Roman"/>
          <w:color w:val="000000"/>
          <w:sz w:val="28"/>
          <w:szCs w:val="28"/>
          <w:lang w:val="kk-KZ"/>
        </w:rPr>
      </w:pPr>
      <w:r w:rsidRPr="00A4075C">
        <w:rPr>
          <w:rFonts w:ascii="Times New Roman" w:hAnsi="Times New Roman"/>
          <w:color w:val="000000"/>
          <w:sz w:val="28"/>
          <w:szCs w:val="28"/>
          <w:lang w:val="en-US"/>
        </w:rPr>
        <w:t>30</w:t>
      </w:r>
      <w:r>
        <w:rPr>
          <w:rFonts w:ascii="Times New Roman" w:hAnsi="Times New Roman"/>
          <w:color w:val="000000"/>
          <w:sz w:val="28"/>
          <w:szCs w:val="28"/>
          <w:lang w:val="kk-KZ"/>
        </w:rPr>
        <w:t xml:space="preserve">. </w:t>
      </w:r>
      <w:r w:rsidRPr="00A4075C">
        <w:rPr>
          <w:rFonts w:ascii="Times New Roman" w:hAnsi="Times New Roman"/>
          <w:color w:val="000000"/>
          <w:sz w:val="28"/>
          <w:szCs w:val="28"/>
          <w:lang w:val="kk-KZ"/>
        </w:rPr>
        <w:t xml:space="preserve">Fellows P. Guidelines for Small Scale Fruits and Vegetable Processors. FAO AgriculturalScience Bulletin-127. 1997. Ref.: </w:t>
      </w:r>
      <w:r w:rsidR="0079707B">
        <w:fldChar w:fldCharType="begin"/>
      </w:r>
      <w:r w:rsidR="0079707B">
        <w:instrText xml:space="preserve"> HYPERLINK "https://goo.gl/Bd6bdx" </w:instrText>
      </w:r>
      <w:r w:rsidR="0079707B">
        <w:fldChar w:fldCharType="separate"/>
      </w:r>
      <w:r w:rsidRPr="008715D7">
        <w:rPr>
          <w:rStyle w:val="af9"/>
          <w:rFonts w:ascii="Times New Roman" w:hAnsi="Times New Roman"/>
          <w:sz w:val="28"/>
          <w:szCs w:val="28"/>
          <w:lang w:val="kk-KZ"/>
        </w:rPr>
        <w:t>https://goo.gl/Bd6bdx</w:t>
      </w:r>
      <w:r w:rsidR="0079707B">
        <w:rPr>
          <w:rStyle w:val="af9"/>
          <w:rFonts w:ascii="Times New Roman" w:hAnsi="Times New Roman"/>
          <w:sz w:val="28"/>
          <w:szCs w:val="28"/>
          <w:lang w:val="kk-KZ"/>
        </w:rPr>
        <w:fldChar w:fldCharType="end"/>
      </w:r>
      <w:r>
        <w:rPr>
          <w:rFonts w:ascii="Times New Roman" w:hAnsi="Times New Roman"/>
          <w:color w:val="000000"/>
          <w:sz w:val="28"/>
          <w:szCs w:val="28"/>
          <w:lang w:val="kk-KZ"/>
        </w:rPr>
        <w:t xml:space="preserve"> </w:t>
      </w:r>
      <w:r w:rsidRPr="00A4075C">
        <w:rPr>
          <w:rFonts w:ascii="Times New Roman" w:hAnsi="Times New Roman"/>
          <w:color w:val="000000"/>
          <w:sz w:val="28"/>
          <w:szCs w:val="28"/>
          <w:lang w:val="kk-KZ"/>
        </w:rPr>
        <w:t>AOAC. Association of Analytical Chemist (25th edition). OfficialMethodsofAnalysis. 2005.</w:t>
      </w:r>
    </w:p>
    <w:p w14:paraId="43D93F53" w14:textId="61E77F50" w:rsidR="00F267FB" w:rsidRPr="00F267FB" w:rsidRDefault="00D61BE2" w:rsidP="00F267FB">
      <w:pPr>
        <w:spacing w:after="0"/>
        <w:ind w:firstLine="567"/>
        <w:jc w:val="both"/>
        <w:rPr>
          <w:rFonts w:ascii="Times New Roman" w:hAnsi="Times New Roman"/>
          <w:sz w:val="32"/>
          <w:szCs w:val="32"/>
          <w:lang w:val="kk-KZ"/>
        </w:rPr>
      </w:pPr>
      <w:r w:rsidRPr="00F267FB">
        <w:rPr>
          <w:rFonts w:ascii="Times New Roman" w:hAnsi="Times New Roman"/>
          <w:sz w:val="28"/>
          <w:szCs w:val="28"/>
          <w:lang w:val="kk-KZ"/>
        </w:rPr>
        <w:t>31</w:t>
      </w:r>
      <w:r>
        <w:rPr>
          <w:rFonts w:ascii="Times New Roman" w:hAnsi="Times New Roman"/>
          <w:sz w:val="28"/>
          <w:szCs w:val="28"/>
          <w:lang w:val="kk-KZ"/>
        </w:rPr>
        <w:t xml:space="preserve">. </w:t>
      </w:r>
      <w:r w:rsidR="00F267FB" w:rsidRPr="00F267FB">
        <w:rPr>
          <w:rFonts w:ascii="Times New Roman" w:hAnsi="Times New Roman" w:cs="Times New Roman"/>
          <w:sz w:val="28"/>
          <w:szCs w:val="28"/>
          <w:lang w:val="kk-KZ"/>
        </w:rPr>
        <w:t>Изтаев А.И., И.Аккожа, Якияева М.А., Изтаев Б.А., Мамыраев М.</w:t>
      </w:r>
      <w:r w:rsidR="00F267FB">
        <w:rPr>
          <w:rFonts w:ascii="Times New Roman" w:hAnsi="Times New Roman" w:cs="Times New Roman"/>
          <w:sz w:val="28"/>
          <w:szCs w:val="28"/>
          <w:lang w:val="kk-KZ"/>
        </w:rPr>
        <w:t>, Уйкасова З.С.</w:t>
      </w:r>
      <w:r w:rsidR="00F267FB" w:rsidRPr="00F267FB">
        <w:t xml:space="preserve"> </w:t>
      </w:r>
      <w:r w:rsidR="00F267FB">
        <w:rPr>
          <w:lang w:val="kk-KZ"/>
        </w:rPr>
        <w:t>«</w:t>
      </w:r>
      <w:r w:rsidR="00F267FB" w:rsidRPr="00F267FB">
        <w:rPr>
          <w:rFonts w:ascii="Times New Roman" w:hAnsi="Times New Roman" w:cs="Times New Roman"/>
          <w:sz w:val="28"/>
          <w:szCs w:val="28"/>
          <w:lang w:val="kk-KZ"/>
        </w:rPr>
        <w:t>The role of particle size in improving the quality of wheat, pumpkin, melon, and carrot powders</w:t>
      </w:r>
      <w:r w:rsidR="00F267FB">
        <w:rPr>
          <w:rFonts w:ascii="Times New Roman" w:hAnsi="Times New Roman" w:cs="Times New Roman"/>
          <w:sz w:val="28"/>
          <w:szCs w:val="28"/>
          <w:lang w:val="kk-KZ"/>
        </w:rPr>
        <w:t xml:space="preserve">», </w:t>
      </w:r>
      <w:r w:rsidR="00F267FB" w:rsidRPr="00F267FB">
        <w:rPr>
          <w:rFonts w:ascii="Times New Roman" w:eastAsia="Times New Roman" w:hAnsi="Times New Roman" w:cs="Times New Roman"/>
          <w:color w:val="2C2D2E"/>
          <w:sz w:val="28"/>
          <w:szCs w:val="28"/>
          <w:lang w:val="en-US" w:eastAsia="ru-KZ"/>
        </w:rPr>
        <w:t xml:space="preserve">Scopus </w:t>
      </w:r>
      <w:r w:rsidR="00F267FB" w:rsidRPr="00F267FB">
        <w:rPr>
          <w:rFonts w:ascii="Times New Roman" w:hAnsi="Times New Roman" w:cs="Times New Roman"/>
          <w:sz w:val="28"/>
          <w:szCs w:val="28"/>
          <w:lang w:val="en-US"/>
        </w:rPr>
        <w:t>Journal of Food Science and Technology (Iran) JFST No. 150, Vol. 21, August 202 4 DOI: 10.22034/FSCT.21 .150.1 6</w:t>
      </w:r>
    </w:p>
    <w:p w14:paraId="568ED58B" w14:textId="77777777" w:rsidR="00D61BE2" w:rsidRDefault="00D61BE2" w:rsidP="00D61BE2">
      <w:pPr>
        <w:spacing w:after="0"/>
        <w:ind w:firstLine="567"/>
        <w:jc w:val="both"/>
        <w:rPr>
          <w:rFonts w:ascii="Times New Roman" w:hAnsi="Times New Roman" w:cs="Times New Roman"/>
          <w:color w:val="000000" w:themeColor="text1"/>
          <w:sz w:val="28"/>
          <w:szCs w:val="28"/>
          <w:lang w:val="kk-KZ"/>
        </w:rPr>
      </w:pPr>
      <w:r w:rsidRPr="00E5240F">
        <w:rPr>
          <w:rFonts w:ascii="Times New Roman" w:hAnsi="Times New Roman" w:cs="Times New Roman"/>
          <w:color w:val="000000" w:themeColor="text1"/>
          <w:sz w:val="28"/>
          <w:szCs w:val="28"/>
          <w:lang w:val="en-US"/>
        </w:rPr>
        <w:t>32</w:t>
      </w:r>
      <w:r w:rsidRPr="00E5240F">
        <w:rPr>
          <w:rFonts w:ascii="Times New Roman" w:hAnsi="Times New Roman" w:cs="Times New Roman"/>
          <w:color w:val="000000" w:themeColor="text1"/>
          <w:sz w:val="28"/>
          <w:szCs w:val="28"/>
          <w:lang w:val="kk-KZ"/>
        </w:rPr>
        <w:t>. Evaluation of quality indicators of pectin-containing extracts of melons / S. Azimova, M. Kizatova, G. Iskakova, Z. Uikassova // Вестник Алматинского технологического университета. – 2020. – No. 2. – P. 49-53. – EDN FMDDOO.</w:t>
      </w:r>
    </w:p>
    <w:p w14:paraId="40A32A03" w14:textId="77777777" w:rsidR="00D61BE2" w:rsidRDefault="00D61BE2" w:rsidP="00D61BE2">
      <w:pPr>
        <w:spacing w:after="0"/>
        <w:ind w:firstLine="567"/>
        <w:jc w:val="both"/>
        <w:rPr>
          <w:rFonts w:ascii="Times New Roman" w:hAnsi="Times New Roman" w:cs="Times New Roman"/>
          <w:color w:val="000000" w:themeColor="text1"/>
          <w:sz w:val="28"/>
          <w:szCs w:val="28"/>
          <w:lang w:val="ru-RU"/>
        </w:rPr>
      </w:pPr>
      <w:r w:rsidRPr="00E5240F">
        <w:rPr>
          <w:rFonts w:ascii="Times New Roman" w:hAnsi="Times New Roman" w:cs="Times New Roman"/>
          <w:color w:val="000000" w:themeColor="text1"/>
          <w:sz w:val="28"/>
          <w:szCs w:val="28"/>
          <w:lang w:val="en-US"/>
        </w:rPr>
        <w:t>33.</w:t>
      </w:r>
      <w:r>
        <w:rPr>
          <w:rFonts w:ascii="Times New Roman" w:hAnsi="Times New Roman" w:cs="Times New Roman"/>
          <w:color w:val="000000" w:themeColor="text1"/>
          <w:sz w:val="28"/>
          <w:szCs w:val="28"/>
          <w:lang w:val="en-US"/>
        </w:rPr>
        <w:t xml:space="preserve"> </w:t>
      </w:r>
      <w:r w:rsidRPr="00E5240F">
        <w:rPr>
          <w:rFonts w:ascii="Times New Roman" w:hAnsi="Times New Roman" w:cs="Times New Roman"/>
          <w:color w:val="000000" w:themeColor="text1"/>
          <w:sz w:val="28"/>
          <w:szCs w:val="28"/>
          <w:lang w:val="en-US"/>
        </w:rPr>
        <w:t xml:space="preserve">Determination of the optimal dose and exposure time for enzymatic extraction of pectin from melons / Z. S. </w:t>
      </w:r>
      <w:proofErr w:type="spellStart"/>
      <w:r w:rsidRPr="00E5240F">
        <w:rPr>
          <w:rFonts w:ascii="Times New Roman" w:hAnsi="Times New Roman" w:cs="Times New Roman"/>
          <w:color w:val="000000" w:themeColor="text1"/>
          <w:sz w:val="28"/>
          <w:szCs w:val="28"/>
          <w:lang w:val="en-US"/>
        </w:rPr>
        <w:t>Uikassova</w:t>
      </w:r>
      <w:proofErr w:type="spellEnd"/>
      <w:r w:rsidRPr="00E5240F">
        <w:rPr>
          <w:rFonts w:ascii="Times New Roman" w:hAnsi="Times New Roman" w:cs="Times New Roman"/>
          <w:color w:val="000000" w:themeColor="text1"/>
          <w:sz w:val="28"/>
          <w:szCs w:val="28"/>
          <w:lang w:val="en-US"/>
        </w:rPr>
        <w:t xml:space="preserve">, S. T. </w:t>
      </w:r>
      <w:proofErr w:type="spellStart"/>
      <w:r w:rsidRPr="00E5240F">
        <w:rPr>
          <w:rFonts w:ascii="Times New Roman" w:hAnsi="Times New Roman" w:cs="Times New Roman"/>
          <w:color w:val="000000" w:themeColor="text1"/>
          <w:sz w:val="28"/>
          <w:szCs w:val="28"/>
          <w:lang w:val="en-US"/>
        </w:rPr>
        <w:t>Azimova</w:t>
      </w:r>
      <w:proofErr w:type="spellEnd"/>
      <w:r w:rsidRPr="00E5240F">
        <w:rPr>
          <w:rFonts w:ascii="Times New Roman" w:hAnsi="Times New Roman" w:cs="Times New Roman"/>
          <w:color w:val="000000" w:themeColor="text1"/>
          <w:sz w:val="28"/>
          <w:szCs w:val="28"/>
          <w:lang w:val="en-US"/>
        </w:rPr>
        <w:t xml:space="preserve">, M. </w:t>
      </w:r>
      <w:proofErr w:type="spellStart"/>
      <w:r w:rsidRPr="00E5240F">
        <w:rPr>
          <w:rFonts w:ascii="Times New Roman" w:hAnsi="Times New Roman" w:cs="Times New Roman"/>
          <w:color w:val="000000" w:themeColor="text1"/>
          <w:sz w:val="28"/>
          <w:szCs w:val="28"/>
          <w:lang w:val="en-US"/>
        </w:rPr>
        <w:t>Zh</w:t>
      </w:r>
      <w:proofErr w:type="spellEnd"/>
      <w:r w:rsidRPr="00E5240F">
        <w:rPr>
          <w:rFonts w:ascii="Times New Roman" w:hAnsi="Times New Roman" w:cs="Times New Roman"/>
          <w:color w:val="000000" w:themeColor="text1"/>
          <w:sz w:val="28"/>
          <w:szCs w:val="28"/>
          <w:lang w:val="en-US"/>
        </w:rPr>
        <w:t xml:space="preserve">. </w:t>
      </w:r>
      <w:proofErr w:type="spellStart"/>
      <w:r w:rsidRPr="00E5240F">
        <w:rPr>
          <w:rFonts w:ascii="Times New Roman" w:hAnsi="Times New Roman" w:cs="Times New Roman"/>
          <w:color w:val="000000" w:themeColor="text1"/>
          <w:sz w:val="28"/>
          <w:szCs w:val="28"/>
          <w:lang w:val="en-US"/>
        </w:rPr>
        <w:t>Kizatova</w:t>
      </w:r>
      <w:proofErr w:type="spellEnd"/>
      <w:r w:rsidRPr="00E5240F">
        <w:rPr>
          <w:rFonts w:ascii="Times New Roman" w:hAnsi="Times New Roman" w:cs="Times New Roman"/>
          <w:color w:val="000000" w:themeColor="text1"/>
          <w:sz w:val="28"/>
          <w:szCs w:val="28"/>
          <w:lang w:val="ru-RU"/>
        </w:rPr>
        <w:t xml:space="preserve">, </w:t>
      </w:r>
      <w:r w:rsidRPr="00E5240F">
        <w:rPr>
          <w:rFonts w:ascii="Times New Roman" w:hAnsi="Times New Roman" w:cs="Times New Roman"/>
          <w:color w:val="000000" w:themeColor="text1"/>
          <w:sz w:val="28"/>
          <w:szCs w:val="28"/>
          <w:lang w:val="en-US"/>
        </w:rPr>
        <w:t>B</w:t>
      </w:r>
      <w:r w:rsidRPr="00E5240F">
        <w:rPr>
          <w:rFonts w:ascii="Times New Roman" w:hAnsi="Times New Roman" w:cs="Times New Roman"/>
          <w:color w:val="000000" w:themeColor="text1"/>
          <w:sz w:val="28"/>
          <w:szCs w:val="28"/>
          <w:lang w:val="ru-RU"/>
        </w:rPr>
        <w:t xml:space="preserve">. </w:t>
      </w:r>
      <w:r w:rsidRPr="00E5240F">
        <w:rPr>
          <w:rFonts w:ascii="Times New Roman" w:hAnsi="Times New Roman" w:cs="Times New Roman"/>
          <w:color w:val="000000" w:themeColor="text1"/>
          <w:sz w:val="28"/>
          <w:szCs w:val="28"/>
          <w:lang w:val="en-US"/>
        </w:rPr>
        <w:t>A</w:t>
      </w:r>
      <w:r w:rsidRPr="00E5240F">
        <w:rPr>
          <w:rFonts w:ascii="Times New Roman" w:hAnsi="Times New Roman" w:cs="Times New Roman"/>
          <w:color w:val="000000" w:themeColor="text1"/>
          <w:sz w:val="28"/>
          <w:szCs w:val="28"/>
          <w:lang w:val="ru-RU"/>
        </w:rPr>
        <w:t xml:space="preserve">. </w:t>
      </w:r>
      <w:proofErr w:type="spellStart"/>
      <w:r w:rsidRPr="00E5240F">
        <w:rPr>
          <w:rFonts w:ascii="Times New Roman" w:hAnsi="Times New Roman" w:cs="Times New Roman"/>
          <w:color w:val="000000" w:themeColor="text1"/>
          <w:sz w:val="28"/>
          <w:szCs w:val="28"/>
          <w:lang w:val="en-US"/>
        </w:rPr>
        <w:t>Snadinova</w:t>
      </w:r>
      <w:proofErr w:type="spellEnd"/>
      <w:r w:rsidRPr="00E5240F">
        <w:rPr>
          <w:rFonts w:ascii="Times New Roman" w:hAnsi="Times New Roman" w:cs="Times New Roman"/>
          <w:color w:val="000000" w:themeColor="text1"/>
          <w:sz w:val="28"/>
          <w:szCs w:val="28"/>
          <w:lang w:val="ru-RU"/>
        </w:rPr>
        <w:t xml:space="preserve"> // Вестник Алматинского технологического университета. – 2020. – </w:t>
      </w:r>
      <w:r w:rsidRPr="00E5240F">
        <w:rPr>
          <w:rFonts w:ascii="Times New Roman" w:hAnsi="Times New Roman" w:cs="Times New Roman"/>
          <w:color w:val="000000" w:themeColor="text1"/>
          <w:sz w:val="28"/>
          <w:szCs w:val="28"/>
          <w:lang w:val="en-US"/>
        </w:rPr>
        <w:t>No</w:t>
      </w:r>
      <w:r w:rsidRPr="00E5240F">
        <w:rPr>
          <w:rFonts w:ascii="Times New Roman" w:hAnsi="Times New Roman" w:cs="Times New Roman"/>
          <w:color w:val="000000" w:themeColor="text1"/>
          <w:sz w:val="28"/>
          <w:szCs w:val="28"/>
          <w:lang w:val="ru-RU"/>
        </w:rPr>
        <w:t xml:space="preserve">. 1. – </w:t>
      </w:r>
      <w:r w:rsidRPr="00E5240F">
        <w:rPr>
          <w:rFonts w:ascii="Times New Roman" w:hAnsi="Times New Roman" w:cs="Times New Roman"/>
          <w:color w:val="000000" w:themeColor="text1"/>
          <w:sz w:val="28"/>
          <w:szCs w:val="28"/>
          <w:lang w:val="en-US"/>
        </w:rPr>
        <w:t>P</w:t>
      </w:r>
      <w:r w:rsidRPr="00E5240F">
        <w:rPr>
          <w:rFonts w:ascii="Times New Roman" w:hAnsi="Times New Roman" w:cs="Times New Roman"/>
          <w:color w:val="000000" w:themeColor="text1"/>
          <w:sz w:val="28"/>
          <w:szCs w:val="28"/>
          <w:lang w:val="ru-RU"/>
        </w:rPr>
        <w:t xml:space="preserve">. 36-39. – </w:t>
      </w:r>
      <w:r w:rsidRPr="00E5240F">
        <w:rPr>
          <w:rFonts w:ascii="Times New Roman" w:hAnsi="Times New Roman" w:cs="Times New Roman"/>
          <w:color w:val="000000" w:themeColor="text1"/>
          <w:sz w:val="28"/>
          <w:szCs w:val="28"/>
          <w:lang w:val="en-US"/>
        </w:rPr>
        <w:t>EDN</w:t>
      </w:r>
      <w:r w:rsidRPr="00E5240F">
        <w:rPr>
          <w:rFonts w:ascii="Times New Roman" w:hAnsi="Times New Roman" w:cs="Times New Roman"/>
          <w:color w:val="000000" w:themeColor="text1"/>
          <w:sz w:val="28"/>
          <w:szCs w:val="28"/>
          <w:lang w:val="ru-RU"/>
        </w:rPr>
        <w:t xml:space="preserve"> </w:t>
      </w:r>
      <w:r w:rsidRPr="00E5240F">
        <w:rPr>
          <w:rFonts w:ascii="Times New Roman" w:hAnsi="Times New Roman" w:cs="Times New Roman"/>
          <w:color w:val="000000" w:themeColor="text1"/>
          <w:sz w:val="28"/>
          <w:szCs w:val="28"/>
          <w:lang w:val="en-US"/>
        </w:rPr>
        <w:t>VXHZQT</w:t>
      </w:r>
      <w:r w:rsidRPr="00E5240F">
        <w:rPr>
          <w:rFonts w:ascii="Times New Roman" w:hAnsi="Times New Roman" w:cs="Times New Roman"/>
          <w:color w:val="000000" w:themeColor="text1"/>
          <w:sz w:val="28"/>
          <w:szCs w:val="28"/>
          <w:lang w:val="ru-RU"/>
        </w:rPr>
        <w:t>.</w:t>
      </w:r>
    </w:p>
    <w:p w14:paraId="4E8F79E0" w14:textId="77777777" w:rsidR="00D61BE2" w:rsidRDefault="00D61BE2" w:rsidP="00D61BE2">
      <w:pPr>
        <w:spacing w:after="0"/>
        <w:ind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 xml:space="preserve">34. </w:t>
      </w:r>
      <w:proofErr w:type="spellStart"/>
      <w:r w:rsidRPr="00E5240F">
        <w:rPr>
          <w:rFonts w:ascii="Times New Roman" w:hAnsi="Times New Roman" w:cs="Times New Roman"/>
          <w:color w:val="000000" w:themeColor="text1"/>
          <w:sz w:val="28"/>
          <w:szCs w:val="28"/>
          <w:lang w:val="en-US"/>
        </w:rPr>
        <w:t>Uikassova</w:t>
      </w:r>
      <w:proofErr w:type="spellEnd"/>
      <w:r w:rsidRPr="00E5240F">
        <w:rPr>
          <w:rFonts w:ascii="Times New Roman" w:hAnsi="Times New Roman" w:cs="Times New Roman"/>
          <w:color w:val="000000" w:themeColor="text1"/>
          <w:sz w:val="28"/>
          <w:szCs w:val="28"/>
          <w:lang w:val="en-US"/>
        </w:rPr>
        <w:t xml:space="preserve"> Z. S. Influence of the degree of purification and extraction of pectin substances from the pomace of melon crops of domestic varieties on the quality of the obtained </w:t>
      </w:r>
      <w:proofErr w:type="spellStart"/>
      <w:r w:rsidRPr="00E5240F">
        <w:rPr>
          <w:rFonts w:ascii="Times New Roman" w:hAnsi="Times New Roman" w:cs="Times New Roman"/>
          <w:color w:val="000000" w:themeColor="text1"/>
          <w:sz w:val="28"/>
          <w:szCs w:val="28"/>
          <w:lang w:val="en-US"/>
        </w:rPr>
        <w:t>pectins</w:t>
      </w:r>
      <w:proofErr w:type="spellEnd"/>
      <w:r w:rsidRPr="00E5240F">
        <w:rPr>
          <w:rFonts w:ascii="Times New Roman" w:hAnsi="Times New Roman" w:cs="Times New Roman"/>
          <w:color w:val="000000" w:themeColor="text1"/>
          <w:sz w:val="28"/>
          <w:szCs w:val="28"/>
          <w:lang w:val="en-US"/>
        </w:rPr>
        <w:t xml:space="preserve"> / Z. S. </w:t>
      </w:r>
      <w:proofErr w:type="spellStart"/>
      <w:r w:rsidRPr="00E5240F">
        <w:rPr>
          <w:rFonts w:ascii="Times New Roman" w:hAnsi="Times New Roman" w:cs="Times New Roman"/>
          <w:color w:val="000000" w:themeColor="text1"/>
          <w:sz w:val="28"/>
          <w:szCs w:val="28"/>
          <w:lang w:val="en-US"/>
        </w:rPr>
        <w:t>Uikassova</w:t>
      </w:r>
      <w:proofErr w:type="spellEnd"/>
      <w:r w:rsidRPr="00E5240F">
        <w:rPr>
          <w:rFonts w:ascii="Times New Roman" w:hAnsi="Times New Roman" w:cs="Times New Roman"/>
          <w:color w:val="000000" w:themeColor="text1"/>
          <w:sz w:val="28"/>
          <w:szCs w:val="28"/>
          <w:lang w:val="en-US"/>
        </w:rPr>
        <w:t xml:space="preserve">, S. T. </w:t>
      </w:r>
      <w:proofErr w:type="spellStart"/>
      <w:r w:rsidRPr="00E5240F">
        <w:rPr>
          <w:rFonts w:ascii="Times New Roman" w:hAnsi="Times New Roman" w:cs="Times New Roman"/>
          <w:color w:val="000000" w:themeColor="text1"/>
          <w:sz w:val="28"/>
          <w:szCs w:val="28"/>
          <w:lang w:val="en-US"/>
        </w:rPr>
        <w:t>Azimova</w:t>
      </w:r>
      <w:proofErr w:type="spellEnd"/>
      <w:r w:rsidRPr="00E5240F">
        <w:rPr>
          <w:rFonts w:ascii="Times New Roman" w:hAnsi="Times New Roman" w:cs="Times New Roman"/>
          <w:color w:val="000000" w:themeColor="text1"/>
          <w:sz w:val="28"/>
          <w:szCs w:val="28"/>
          <w:lang w:val="en-US"/>
        </w:rPr>
        <w:t xml:space="preserve">, D. A. </w:t>
      </w:r>
      <w:proofErr w:type="spellStart"/>
      <w:r w:rsidRPr="00E5240F">
        <w:rPr>
          <w:rFonts w:ascii="Times New Roman" w:hAnsi="Times New Roman" w:cs="Times New Roman"/>
          <w:color w:val="000000" w:themeColor="text1"/>
          <w:sz w:val="28"/>
          <w:szCs w:val="28"/>
          <w:lang w:val="en-US"/>
        </w:rPr>
        <w:t>Tlevlessova</w:t>
      </w:r>
      <w:proofErr w:type="spellEnd"/>
      <w:r w:rsidRPr="00E5240F">
        <w:rPr>
          <w:rFonts w:ascii="Times New Roman" w:hAnsi="Times New Roman" w:cs="Times New Roman"/>
          <w:color w:val="000000" w:themeColor="text1"/>
          <w:sz w:val="28"/>
          <w:szCs w:val="28"/>
          <w:lang w:val="en-US"/>
        </w:rPr>
        <w:t xml:space="preserve"> // </w:t>
      </w:r>
      <w:proofErr w:type="spellStart"/>
      <w:r w:rsidRPr="00E5240F">
        <w:rPr>
          <w:rFonts w:ascii="Times New Roman" w:hAnsi="Times New Roman" w:cs="Times New Roman"/>
          <w:color w:val="000000" w:themeColor="text1"/>
          <w:sz w:val="28"/>
          <w:szCs w:val="28"/>
          <w:lang w:val="en-US"/>
        </w:rPr>
        <w:t>Известия</w:t>
      </w:r>
      <w:proofErr w:type="spellEnd"/>
      <w:r w:rsidRPr="00E5240F">
        <w:rPr>
          <w:rFonts w:ascii="Times New Roman" w:hAnsi="Times New Roman" w:cs="Times New Roman"/>
          <w:color w:val="000000" w:themeColor="text1"/>
          <w:sz w:val="28"/>
          <w:szCs w:val="28"/>
          <w:lang w:val="en-US"/>
        </w:rPr>
        <w:t xml:space="preserve"> </w:t>
      </w:r>
      <w:proofErr w:type="spellStart"/>
      <w:r w:rsidRPr="00E5240F">
        <w:rPr>
          <w:rFonts w:ascii="Times New Roman" w:hAnsi="Times New Roman" w:cs="Times New Roman"/>
          <w:color w:val="000000" w:themeColor="text1"/>
          <w:sz w:val="28"/>
          <w:szCs w:val="28"/>
          <w:lang w:val="en-US"/>
        </w:rPr>
        <w:t>Кыргызского</w:t>
      </w:r>
      <w:proofErr w:type="spellEnd"/>
      <w:r w:rsidRPr="00E5240F">
        <w:rPr>
          <w:rFonts w:ascii="Times New Roman" w:hAnsi="Times New Roman" w:cs="Times New Roman"/>
          <w:color w:val="000000" w:themeColor="text1"/>
          <w:sz w:val="28"/>
          <w:szCs w:val="28"/>
          <w:lang w:val="en-US"/>
        </w:rPr>
        <w:t xml:space="preserve"> </w:t>
      </w:r>
      <w:proofErr w:type="spellStart"/>
      <w:r w:rsidRPr="00E5240F">
        <w:rPr>
          <w:rFonts w:ascii="Times New Roman" w:hAnsi="Times New Roman" w:cs="Times New Roman"/>
          <w:color w:val="000000" w:themeColor="text1"/>
          <w:sz w:val="28"/>
          <w:szCs w:val="28"/>
          <w:lang w:val="en-US"/>
        </w:rPr>
        <w:t>государственного</w:t>
      </w:r>
      <w:proofErr w:type="spellEnd"/>
      <w:r w:rsidRPr="00E5240F">
        <w:rPr>
          <w:rFonts w:ascii="Times New Roman" w:hAnsi="Times New Roman" w:cs="Times New Roman"/>
          <w:color w:val="000000" w:themeColor="text1"/>
          <w:sz w:val="28"/>
          <w:szCs w:val="28"/>
          <w:lang w:val="en-US"/>
        </w:rPr>
        <w:t xml:space="preserve"> </w:t>
      </w:r>
      <w:proofErr w:type="spellStart"/>
      <w:r w:rsidRPr="00E5240F">
        <w:rPr>
          <w:rFonts w:ascii="Times New Roman" w:hAnsi="Times New Roman" w:cs="Times New Roman"/>
          <w:color w:val="000000" w:themeColor="text1"/>
          <w:sz w:val="28"/>
          <w:szCs w:val="28"/>
          <w:lang w:val="en-US"/>
        </w:rPr>
        <w:t>технического</w:t>
      </w:r>
      <w:proofErr w:type="spellEnd"/>
      <w:r w:rsidRPr="00E5240F">
        <w:rPr>
          <w:rFonts w:ascii="Times New Roman" w:hAnsi="Times New Roman" w:cs="Times New Roman"/>
          <w:color w:val="000000" w:themeColor="text1"/>
          <w:sz w:val="28"/>
          <w:szCs w:val="28"/>
          <w:lang w:val="en-US"/>
        </w:rPr>
        <w:t xml:space="preserve"> </w:t>
      </w:r>
      <w:proofErr w:type="spellStart"/>
      <w:r w:rsidRPr="00E5240F">
        <w:rPr>
          <w:rFonts w:ascii="Times New Roman" w:hAnsi="Times New Roman" w:cs="Times New Roman"/>
          <w:color w:val="000000" w:themeColor="text1"/>
          <w:sz w:val="28"/>
          <w:szCs w:val="28"/>
          <w:lang w:val="en-US"/>
        </w:rPr>
        <w:t>университета</w:t>
      </w:r>
      <w:proofErr w:type="spellEnd"/>
      <w:r w:rsidRPr="00E5240F">
        <w:rPr>
          <w:rFonts w:ascii="Times New Roman" w:hAnsi="Times New Roman" w:cs="Times New Roman"/>
          <w:color w:val="000000" w:themeColor="text1"/>
          <w:sz w:val="28"/>
          <w:szCs w:val="28"/>
          <w:lang w:val="en-US"/>
        </w:rPr>
        <w:t xml:space="preserve"> </w:t>
      </w:r>
      <w:proofErr w:type="spellStart"/>
      <w:r w:rsidRPr="00E5240F">
        <w:rPr>
          <w:rFonts w:ascii="Times New Roman" w:hAnsi="Times New Roman" w:cs="Times New Roman"/>
          <w:color w:val="000000" w:themeColor="text1"/>
          <w:sz w:val="28"/>
          <w:szCs w:val="28"/>
          <w:lang w:val="en-US"/>
        </w:rPr>
        <w:t>им</w:t>
      </w:r>
      <w:proofErr w:type="spellEnd"/>
      <w:r w:rsidRPr="00E5240F">
        <w:rPr>
          <w:rFonts w:ascii="Times New Roman" w:hAnsi="Times New Roman" w:cs="Times New Roman"/>
          <w:color w:val="000000" w:themeColor="text1"/>
          <w:sz w:val="28"/>
          <w:szCs w:val="28"/>
          <w:lang w:val="en-US"/>
        </w:rPr>
        <w:t xml:space="preserve">. И. </w:t>
      </w:r>
      <w:proofErr w:type="spellStart"/>
      <w:r w:rsidRPr="00E5240F">
        <w:rPr>
          <w:rFonts w:ascii="Times New Roman" w:hAnsi="Times New Roman" w:cs="Times New Roman"/>
          <w:color w:val="000000" w:themeColor="text1"/>
          <w:sz w:val="28"/>
          <w:szCs w:val="28"/>
          <w:lang w:val="en-US"/>
        </w:rPr>
        <w:t>Раззакова</w:t>
      </w:r>
      <w:proofErr w:type="spellEnd"/>
      <w:r w:rsidRPr="00E5240F">
        <w:rPr>
          <w:rFonts w:ascii="Times New Roman" w:hAnsi="Times New Roman" w:cs="Times New Roman"/>
          <w:color w:val="000000" w:themeColor="text1"/>
          <w:sz w:val="28"/>
          <w:szCs w:val="28"/>
          <w:lang w:val="en-US"/>
        </w:rPr>
        <w:t>. – 2021. – No. 2(58). – P. 148-153. – EDN HKZZPT.</w:t>
      </w:r>
    </w:p>
    <w:p w14:paraId="71435678" w14:textId="77777777" w:rsidR="00D61BE2" w:rsidRDefault="00D61BE2" w:rsidP="00D61BE2">
      <w:pPr>
        <w:spacing w:after="0"/>
        <w:ind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35.</w:t>
      </w:r>
      <w:r w:rsidRPr="00E5240F">
        <w:t xml:space="preserve"> </w:t>
      </w:r>
      <w:r w:rsidRPr="00E5240F">
        <w:rPr>
          <w:rFonts w:ascii="Times New Roman" w:hAnsi="Times New Roman" w:cs="Times New Roman"/>
          <w:color w:val="000000" w:themeColor="text1"/>
          <w:sz w:val="28"/>
          <w:szCs w:val="28"/>
          <w:lang w:val="en-US"/>
        </w:rPr>
        <w:t xml:space="preserve">Evaluation of quality indicators of pectin-containing extracts of melons / S. </w:t>
      </w:r>
      <w:proofErr w:type="spellStart"/>
      <w:r w:rsidRPr="00E5240F">
        <w:rPr>
          <w:rFonts w:ascii="Times New Roman" w:hAnsi="Times New Roman" w:cs="Times New Roman"/>
          <w:color w:val="000000" w:themeColor="text1"/>
          <w:sz w:val="28"/>
          <w:szCs w:val="28"/>
          <w:lang w:val="en-US"/>
        </w:rPr>
        <w:t>Azimova</w:t>
      </w:r>
      <w:proofErr w:type="spellEnd"/>
      <w:r w:rsidRPr="00E5240F">
        <w:rPr>
          <w:rFonts w:ascii="Times New Roman" w:hAnsi="Times New Roman" w:cs="Times New Roman"/>
          <w:color w:val="000000" w:themeColor="text1"/>
          <w:sz w:val="28"/>
          <w:szCs w:val="28"/>
          <w:lang w:val="en-US"/>
        </w:rPr>
        <w:t xml:space="preserve">, M. </w:t>
      </w:r>
      <w:proofErr w:type="spellStart"/>
      <w:r w:rsidRPr="00E5240F">
        <w:rPr>
          <w:rFonts w:ascii="Times New Roman" w:hAnsi="Times New Roman" w:cs="Times New Roman"/>
          <w:color w:val="000000" w:themeColor="text1"/>
          <w:sz w:val="28"/>
          <w:szCs w:val="28"/>
          <w:lang w:val="en-US"/>
        </w:rPr>
        <w:t>Kizatova</w:t>
      </w:r>
      <w:proofErr w:type="spellEnd"/>
      <w:r w:rsidRPr="00E5240F">
        <w:rPr>
          <w:rFonts w:ascii="Times New Roman" w:hAnsi="Times New Roman" w:cs="Times New Roman"/>
          <w:color w:val="000000" w:themeColor="text1"/>
          <w:sz w:val="28"/>
          <w:szCs w:val="28"/>
          <w:lang w:val="en-US"/>
        </w:rPr>
        <w:t xml:space="preserve">, G. </w:t>
      </w:r>
      <w:proofErr w:type="spellStart"/>
      <w:r w:rsidRPr="00E5240F">
        <w:rPr>
          <w:rFonts w:ascii="Times New Roman" w:hAnsi="Times New Roman" w:cs="Times New Roman"/>
          <w:color w:val="000000" w:themeColor="text1"/>
          <w:sz w:val="28"/>
          <w:szCs w:val="28"/>
          <w:lang w:val="en-US"/>
        </w:rPr>
        <w:t>Iskakova</w:t>
      </w:r>
      <w:proofErr w:type="spellEnd"/>
      <w:r w:rsidRPr="00E5240F">
        <w:rPr>
          <w:rFonts w:ascii="Times New Roman" w:hAnsi="Times New Roman" w:cs="Times New Roman"/>
          <w:color w:val="000000" w:themeColor="text1"/>
          <w:sz w:val="28"/>
          <w:szCs w:val="28"/>
          <w:lang w:val="en-US"/>
        </w:rPr>
        <w:t xml:space="preserve">, Z. </w:t>
      </w:r>
      <w:proofErr w:type="spellStart"/>
      <w:r w:rsidRPr="00E5240F">
        <w:rPr>
          <w:rFonts w:ascii="Times New Roman" w:hAnsi="Times New Roman" w:cs="Times New Roman"/>
          <w:color w:val="000000" w:themeColor="text1"/>
          <w:sz w:val="28"/>
          <w:szCs w:val="28"/>
          <w:lang w:val="en-US"/>
        </w:rPr>
        <w:t>Uikassova</w:t>
      </w:r>
      <w:proofErr w:type="spellEnd"/>
      <w:r w:rsidRPr="00E5240F">
        <w:rPr>
          <w:rFonts w:ascii="Times New Roman" w:hAnsi="Times New Roman" w:cs="Times New Roman"/>
          <w:color w:val="000000" w:themeColor="text1"/>
          <w:sz w:val="28"/>
          <w:szCs w:val="28"/>
          <w:lang w:val="en-US"/>
        </w:rPr>
        <w:t xml:space="preserve"> // </w:t>
      </w:r>
      <w:proofErr w:type="spellStart"/>
      <w:r w:rsidRPr="00E5240F">
        <w:rPr>
          <w:rFonts w:ascii="Times New Roman" w:hAnsi="Times New Roman" w:cs="Times New Roman"/>
          <w:color w:val="000000" w:themeColor="text1"/>
          <w:sz w:val="28"/>
          <w:szCs w:val="28"/>
          <w:lang w:val="en-US"/>
        </w:rPr>
        <w:t>Вестник</w:t>
      </w:r>
      <w:proofErr w:type="spellEnd"/>
      <w:r w:rsidRPr="00E5240F">
        <w:rPr>
          <w:rFonts w:ascii="Times New Roman" w:hAnsi="Times New Roman" w:cs="Times New Roman"/>
          <w:color w:val="000000" w:themeColor="text1"/>
          <w:sz w:val="28"/>
          <w:szCs w:val="28"/>
          <w:lang w:val="en-US"/>
        </w:rPr>
        <w:t xml:space="preserve"> </w:t>
      </w:r>
      <w:proofErr w:type="spellStart"/>
      <w:r w:rsidRPr="00E5240F">
        <w:rPr>
          <w:rFonts w:ascii="Times New Roman" w:hAnsi="Times New Roman" w:cs="Times New Roman"/>
          <w:color w:val="000000" w:themeColor="text1"/>
          <w:sz w:val="28"/>
          <w:szCs w:val="28"/>
          <w:lang w:val="en-US"/>
        </w:rPr>
        <w:t>Алматинского</w:t>
      </w:r>
      <w:proofErr w:type="spellEnd"/>
      <w:r w:rsidRPr="00E5240F">
        <w:rPr>
          <w:rFonts w:ascii="Times New Roman" w:hAnsi="Times New Roman" w:cs="Times New Roman"/>
          <w:color w:val="000000" w:themeColor="text1"/>
          <w:sz w:val="28"/>
          <w:szCs w:val="28"/>
          <w:lang w:val="en-US"/>
        </w:rPr>
        <w:t xml:space="preserve"> </w:t>
      </w:r>
      <w:proofErr w:type="spellStart"/>
      <w:r w:rsidRPr="00E5240F">
        <w:rPr>
          <w:rFonts w:ascii="Times New Roman" w:hAnsi="Times New Roman" w:cs="Times New Roman"/>
          <w:color w:val="000000" w:themeColor="text1"/>
          <w:sz w:val="28"/>
          <w:szCs w:val="28"/>
          <w:lang w:val="en-US"/>
        </w:rPr>
        <w:t>технологического</w:t>
      </w:r>
      <w:proofErr w:type="spellEnd"/>
      <w:r w:rsidRPr="00E5240F">
        <w:rPr>
          <w:rFonts w:ascii="Times New Roman" w:hAnsi="Times New Roman" w:cs="Times New Roman"/>
          <w:color w:val="000000" w:themeColor="text1"/>
          <w:sz w:val="28"/>
          <w:szCs w:val="28"/>
          <w:lang w:val="en-US"/>
        </w:rPr>
        <w:t xml:space="preserve"> </w:t>
      </w:r>
      <w:proofErr w:type="spellStart"/>
      <w:r w:rsidRPr="00E5240F">
        <w:rPr>
          <w:rFonts w:ascii="Times New Roman" w:hAnsi="Times New Roman" w:cs="Times New Roman"/>
          <w:color w:val="000000" w:themeColor="text1"/>
          <w:sz w:val="28"/>
          <w:szCs w:val="28"/>
          <w:lang w:val="en-US"/>
        </w:rPr>
        <w:t>университета</w:t>
      </w:r>
      <w:proofErr w:type="spellEnd"/>
      <w:r w:rsidRPr="00E5240F">
        <w:rPr>
          <w:rFonts w:ascii="Times New Roman" w:hAnsi="Times New Roman" w:cs="Times New Roman"/>
          <w:color w:val="000000" w:themeColor="text1"/>
          <w:sz w:val="28"/>
          <w:szCs w:val="28"/>
          <w:lang w:val="en-US"/>
        </w:rPr>
        <w:t>. – 2020. – No. 2. – P. 49-53. – EDN FMDDOO.</w:t>
      </w:r>
    </w:p>
    <w:p w14:paraId="3F594077" w14:textId="77777777" w:rsidR="00D61BE2" w:rsidRPr="00A4075C" w:rsidRDefault="00D61BE2" w:rsidP="00D61BE2">
      <w:pPr>
        <w:spacing w:after="0" w:line="240" w:lineRule="auto"/>
        <w:ind w:right="140" w:firstLine="567"/>
        <w:contextualSpacing/>
        <w:jc w:val="both"/>
        <w:rPr>
          <w:rFonts w:ascii="Times New Roman" w:eastAsia="Times New Roman" w:hAnsi="Times New Roman" w:cs="Times New Roman"/>
          <w:sz w:val="28"/>
          <w:szCs w:val="28"/>
          <w:lang w:val="kk-KZ" w:eastAsia="ru-RU"/>
        </w:rPr>
      </w:pPr>
      <w:r>
        <w:rPr>
          <w:rFonts w:ascii="Times New Roman" w:hAnsi="Times New Roman" w:cs="Times New Roman"/>
          <w:color w:val="000000" w:themeColor="text1"/>
          <w:sz w:val="28"/>
          <w:szCs w:val="28"/>
          <w:lang w:val="en-US"/>
        </w:rPr>
        <w:t>36.</w:t>
      </w:r>
      <w:r>
        <w:rPr>
          <w:rFonts w:ascii="Times New Roman" w:hAnsi="Times New Roman" w:cs="Times New Roman"/>
          <w:color w:val="000000" w:themeColor="text1"/>
          <w:sz w:val="28"/>
          <w:szCs w:val="28"/>
          <w:lang w:val="kk-KZ"/>
        </w:rPr>
        <w:t xml:space="preserve"> </w:t>
      </w:r>
      <w:r w:rsidRPr="00AB1677">
        <w:rPr>
          <w:rFonts w:ascii="Times New Roman" w:eastAsia="Times New Roman" w:hAnsi="Times New Roman" w:cs="Times New Roman"/>
          <w:sz w:val="28"/>
          <w:szCs w:val="28"/>
          <w:lang w:val="kk-KZ" w:eastAsia="ru-RU"/>
        </w:rPr>
        <w:t>Phillips J, Muir JG, Birkett A, Zhong XL, Jones PJ, et al. Effect of Resistant Starch on Faecal Bulk and Fermentation-Dependent Events in Humans. Am J ClinNutr. 1995; 62: 112-116. Ref.: </w:t>
      </w:r>
      <w:r w:rsidR="0079707B">
        <w:fldChar w:fldCharType="begin"/>
      </w:r>
      <w:r w:rsidR="0079707B">
        <w:instrText xml:space="preserve"> HYPERLINK "https://goo.gl/e4dzRF" </w:instrText>
      </w:r>
      <w:r w:rsidR="0079707B">
        <w:fldChar w:fldCharType="separate"/>
      </w:r>
      <w:r w:rsidRPr="00AB1677">
        <w:rPr>
          <w:rStyle w:val="af9"/>
          <w:rFonts w:ascii="Times New Roman" w:eastAsia="Times New Roman" w:hAnsi="Times New Roman" w:cs="Times New Roman"/>
          <w:sz w:val="28"/>
          <w:szCs w:val="28"/>
          <w:lang w:val="kk-KZ" w:eastAsia="ru-RU"/>
        </w:rPr>
        <w:t>https://goo.gl/e4dzRF</w:t>
      </w:r>
      <w:r w:rsidR="0079707B">
        <w:rPr>
          <w:rStyle w:val="af9"/>
          <w:rFonts w:ascii="Times New Roman" w:eastAsia="Times New Roman" w:hAnsi="Times New Roman" w:cs="Times New Roman"/>
          <w:sz w:val="28"/>
          <w:szCs w:val="28"/>
          <w:lang w:val="kk-KZ" w:eastAsia="ru-RU"/>
        </w:rPr>
        <w:fldChar w:fldCharType="end"/>
      </w:r>
    </w:p>
    <w:p w14:paraId="5E0AED45" w14:textId="77777777" w:rsidR="00D61BE2" w:rsidRDefault="00D61BE2" w:rsidP="00D61BE2">
      <w:pPr>
        <w:spacing w:after="0"/>
        <w:ind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37.</w:t>
      </w:r>
      <w:r w:rsidRPr="00A4075C">
        <w:t xml:space="preserve"> </w:t>
      </w:r>
      <w:proofErr w:type="spellStart"/>
      <w:r w:rsidRPr="00A4075C">
        <w:rPr>
          <w:rFonts w:ascii="Times New Roman" w:hAnsi="Times New Roman" w:cs="Times New Roman"/>
          <w:color w:val="000000" w:themeColor="text1"/>
          <w:sz w:val="28"/>
          <w:szCs w:val="28"/>
          <w:lang w:val="en-US"/>
        </w:rPr>
        <w:t>Shearsett</w:t>
      </w:r>
      <w:proofErr w:type="spellEnd"/>
      <w:r w:rsidRPr="00A4075C">
        <w:rPr>
          <w:rFonts w:ascii="Times New Roman" w:hAnsi="Times New Roman" w:cs="Times New Roman"/>
          <w:color w:val="000000" w:themeColor="text1"/>
          <w:sz w:val="28"/>
          <w:szCs w:val="28"/>
          <w:lang w:val="en-US"/>
        </w:rPr>
        <w:t xml:space="preserve">, Allison. Food Safety </w:t>
      </w:r>
      <w:proofErr w:type="gramStart"/>
      <w:r w:rsidRPr="00A4075C">
        <w:rPr>
          <w:rFonts w:ascii="Times New Roman" w:hAnsi="Times New Roman" w:cs="Times New Roman"/>
          <w:color w:val="000000" w:themeColor="text1"/>
          <w:sz w:val="28"/>
          <w:szCs w:val="28"/>
          <w:lang w:val="en-US"/>
        </w:rPr>
        <w:t>For</w:t>
      </w:r>
      <w:proofErr w:type="gramEnd"/>
      <w:r w:rsidRPr="00A4075C">
        <w:rPr>
          <w:rFonts w:ascii="Times New Roman" w:hAnsi="Times New Roman" w:cs="Times New Roman"/>
          <w:color w:val="000000" w:themeColor="text1"/>
          <w:sz w:val="28"/>
          <w:szCs w:val="28"/>
          <w:lang w:val="en-US"/>
        </w:rPr>
        <w:t xml:space="preserve"> Food Processors. Quality Assurance in Manufacturing. 2 books in 1. - </w:t>
      </w:r>
      <w:proofErr w:type="gramStart"/>
      <w:r w:rsidRPr="00A4075C">
        <w:rPr>
          <w:rFonts w:ascii="Times New Roman" w:hAnsi="Times New Roman" w:cs="Times New Roman"/>
          <w:color w:val="000000" w:themeColor="text1"/>
          <w:sz w:val="28"/>
          <w:szCs w:val="28"/>
          <w:lang w:val="en-US"/>
        </w:rPr>
        <w:t>USA :</w:t>
      </w:r>
      <w:proofErr w:type="gramEnd"/>
      <w:r w:rsidRPr="00A4075C">
        <w:rPr>
          <w:rFonts w:ascii="Times New Roman" w:hAnsi="Times New Roman" w:cs="Times New Roman"/>
          <w:color w:val="000000" w:themeColor="text1"/>
          <w:sz w:val="28"/>
          <w:szCs w:val="28"/>
          <w:lang w:val="en-US"/>
        </w:rPr>
        <w:t xml:space="preserve"> </w:t>
      </w:r>
      <w:proofErr w:type="spellStart"/>
      <w:r w:rsidRPr="00A4075C">
        <w:rPr>
          <w:rFonts w:ascii="Times New Roman" w:hAnsi="Times New Roman" w:cs="Times New Roman"/>
          <w:color w:val="000000" w:themeColor="text1"/>
          <w:sz w:val="28"/>
          <w:szCs w:val="28"/>
          <w:lang w:val="en-US"/>
        </w:rPr>
        <w:t>NutriNiche</w:t>
      </w:r>
      <w:proofErr w:type="spellEnd"/>
      <w:r w:rsidRPr="00A4075C">
        <w:rPr>
          <w:rFonts w:ascii="Times New Roman" w:hAnsi="Times New Roman" w:cs="Times New Roman"/>
          <w:color w:val="000000" w:themeColor="text1"/>
          <w:sz w:val="28"/>
          <w:szCs w:val="28"/>
          <w:lang w:val="en-US"/>
        </w:rPr>
        <w:t xml:space="preserve"> System LLC, 2016. - 60 p. - ISBN 9-781535-</w:t>
      </w:r>
      <w:proofErr w:type="gramStart"/>
      <w:r w:rsidRPr="00A4075C">
        <w:rPr>
          <w:rFonts w:ascii="Times New Roman" w:hAnsi="Times New Roman" w:cs="Times New Roman"/>
          <w:color w:val="000000" w:themeColor="text1"/>
          <w:sz w:val="28"/>
          <w:szCs w:val="28"/>
          <w:lang w:val="en-US"/>
        </w:rPr>
        <w:t>150194 :</w:t>
      </w:r>
      <w:proofErr w:type="gramEnd"/>
      <w:r w:rsidRPr="00A4075C">
        <w:rPr>
          <w:rFonts w:ascii="Times New Roman" w:hAnsi="Times New Roman" w:cs="Times New Roman"/>
          <w:color w:val="000000" w:themeColor="text1"/>
          <w:sz w:val="28"/>
          <w:szCs w:val="28"/>
          <w:lang w:val="en-US"/>
        </w:rPr>
        <w:t xml:space="preserve"> 4380.00</w:t>
      </w:r>
    </w:p>
    <w:p w14:paraId="643D5A50" w14:textId="77777777" w:rsidR="00D61BE2" w:rsidRDefault="00D61BE2" w:rsidP="00D61BE2">
      <w:pPr>
        <w:spacing w:after="0"/>
        <w:ind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lastRenderedPageBreak/>
        <w:t>38.</w:t>
      </w:r>
      <w:r w:rsidRPr="00A4075C">
        <w:t xml:space="preserve"> </w:t>
      </w:r>
      <w:r w:rsidRPr="00A4075C">
        <w:rPr>
          <w:rFonts w:ascii="Times New Roman" w:hAnsi="Times New Roman" w:cs="Times New Roman"/>
          <w:color w:val="000000" w:themeColor="text1"/>
          <w:sz w:val="28"/>
          <w:szCs w:val="28"/>
          <w:lang w:val="en-US"/>
        </w:rPr>
        <w:t xml:space="preserve">Ike S.O., </w:t>
      </w:r>
      <w:proofErr w:type="spellStart"/>
      <w:r w:rsidRPr="00A4075C">
        <w:rPr>
          <w:rFonts w:ascii="Times New Roman" w:hAnsi="Times New Roman" w:cs="Times New Roman"/>
          <w:color w:val="000000" w:themeColor="text1"/>
          <w:sz w:val="28"/>
          <w:szCs w:val="28"/>
          <w:lang w:val="en-US"/>
        </w:rPr>
        <w:t>Nubila</w:t>
      </w:r>
      <w:proofErr w:type="spellEnd"/>
      <w:r w:rsidRPr="00A4075C">
        <w:rPr>
          <w:rFonts w:ascii="Times New Roman" w:hAnsi="Times New Roman" w:cs="Times New Roman"/>
          <w:color w:val="000000" w:themeColor="text1"/>
          <w:sz w:val="28"/>
          <w:szCs w:val="28"/>
          <w:lang w:val="en-US"/>
        </w:rPr>
        <w:t xml:space="preserve"> T., </w:t>
      </w:r>
      <w:proofErr w:type="spellStart"/>
      <w:r w:rsidRPr="00A4075C">
        <w:rPr>
          <w:rFonts w:ascii="Times New Roman" w:hAnsi="Times New Roman" w:cs="Times New Roman"/>
          <w:color w:val="000000" w:themeColor="text1"/>
          <w:sz w:val="28"/>
          <w:szCs w:val="28"/>
          <w:lang w:val="en-US"/>
        </w:rPr>
        <w:t>Ukaejiofo</w:t>
      </w:r>
      <w:proofErr w:type="spellEnd"/>
      <w:r w:rsidRPr="00A4075C">
        <w:rPr>
          <w:rFonts w:ascii="Times New Roman" w:hAnsi="Times New Roman" w:cs="Times New Roman"/>
          <w:color w:val="000000" w:themeColor="text1"/>
          <w:sz w:val="28"/>
          <w:szCs w:val="28"/>
          <w:lang w:val="en-US"/>
        </w:rPr>
        <w:t xml:space="preserve"> E.O., </w:t>
      </w:r>
      <w:proofErr w:type="spellStart"/>
      <w:r w:rsidRPr="00A4075C">
        <w:rPr>
          <w:rFonts w:ascii="Times New Roman" w:hAnsi="Times New Roman" w:cs="Times New Roman"/>
          <w:color w:val="000000" w:themeColor="text1"/>
          <w:sz w:val="28"/>
          <w:szCs w:val="28"/>
          <w:lang w:val="en-US"/>
        </w:rPr>
        <w:t>Nubila</w:t>
      </w:r>
      <w:proofErr w:type="spellEnd"/>
      <w:r w:rsidRPr="00A4075C">
        <w:rPr>
          <w:rFonts w:ascii="Times New Roman" w:hAnsi="Times New Roman" w:cs="Times New Roman"/>
          <w:color w:val="000000" w:themeColor="text1"/>
          <w:sz w:val="28"/>
          <w:szCs w:val="28"/>
          <w:lang w:val="en-US"/>
        </w:rPr>
        <w:t xml:space="preserve"> I.N., Shu E.N., </w:t>
      </w:r>
      <w:proofErr w:type="spellStart"/>
      <w:r w:rsidRPr="00A4075C">
        <w:rPr>
          <w:rFonts w:ascii="Times New Roman" w:hAnsi="Times New Roman" w:cs="Times New Roman"/>
          <w:color w:val="000000" w:themeColor="text1"/>
          <w:sz w:val="28"/>
          <w:szCs w:val="28"/>
          <w:lang w:val="en-US"/>
        </w:rPr>
        <w:t>Ezema</w:t>
      </w:r>
      <w:proofErr w:type="spellEnd"/>
      <w:r w:rsidRPr="00A4075C">
        <w:rPr>
          <w:rFonts w:ascii="Times New Roman" w:hAnsi="Times New Roman" w:cs="Times New Roman"/>
          <w:color w:val="000000" w:themeColor="text1"/>
          <w:sz w:val="28"/>
          <w:szCs w:val="28"/>
          <w:lang w:val="en-US"/>
        </w:rPr>
        <w:t xml:space="preserve"> I., Comparison of </w:t>
      </w:r>
      <w:proofErr w:type="spellStart"/>
      <w:r w:rsidRPr="00A4075C">
        <w:rPr>
          <w:rFonts w:ascii="Times New Roman" w:hAnsi="Times New Roman" w:cs="Times New Roman"/>
          <w:color w:val="000000" w:themeColor="text1"/>
          <w:sz w:val="28"/>
          <w:szCs w:val="28"/>
          <w:lang w:val="en-US"/>
        </w:rPr>
        <w:t>haematological</w:t>
      </w:r>
      <w:proofErr w:type="spellEnd"/>
      <w:r w:rsidRPr="00A4075C">
        <w:rPr>
          <w:rFonts w:ascii="Times New Roman" w:hAnsi="Times New Roman" w:cs="Times New Roman"/>
          <w:color w:val="000000" w:themeColor="text1"/>
          <w:sz w:val="28"/>
          <w:szCs w:val="28"/>
          <w:lang w:val="en-US"/>
        </w:rPr>
        <w:t xml:space="preserve"> parameters determined by the Sysmex KX - 2IN automated </w:t>
      </w:r>
      <w:proofErr w:type="spellStart"/>
      <w:r w:rsidRPr="00A4075C">
        <w:rPr>
          <w:rFonts w:ascii="Times New Roman" w:hAnsi="Times New Roman" w:cs="Times New Roman"/>
          <w:color w:val="000000" w:themeColor="text1"/>
          <w:sz w:val="28"/>
          <w:szCs w:val="28"/>
          <w:lang w:val="en-US"/>
        </w:rPr>
        <w:t>haematology</w:t>
      </w:r>
      <w:proofErr w:type="spellEnd"/>
      <w:r w:rsidRPr="00A4075C">
        <w:rPr>
          <w:rFonts w:ascii="Times New Roman" w:hAnsi="Times New Roman" w:cs="Times New Roman"/>
          <w:color w:val="000000" w:themeColor="text1"/>
          <w:sz w:val="28"/>
          <w:szCs w:val="28"/>
          <w:lang w:val="en-US"/>
        </w:rPr>
        <w:t xml:space="preserve"> analyzer and the manual counts BMC Clinical Pathology 2010, 10(1):3, http://www.biomedcentral.com/1472-6890/10/3/prepub.</w:t>
      </w:r>
    </w:p>
    <w:p w14:paraId="4BD87216" w14:textId="06F5D6C7" w:rsidR="00D61BE2" w:rsidRPr="00A3623C" w:rsidRDefault="00D61BE2" w:rsidP="00D5575C">
      <w:pPr>
        <w:spacing w:after="0"/>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39.</w:t>
      </w:r>
      <w:r>
        <w:rPr>
          <w:rFonts w:ascii="Times New Roman" w:hAnsi="Times New Roman" w:cs="Times New Roman"/>
          <w:color w:val="000000" w:themeColor="text1"/>
          <w:sz w:val="28"/>
          <w:szCs w:val="28"/>
          <w:lang w:val="kk-KZ"/>
        </w:rPr>
        <w:t xml:space="preserve"> </w:t>
      </w:r>
      <w:r w:rsidRPr="00AB1677">
        <w:rPr>
          <w:rFonts w:ascii="Times New Roman" w:hAnsi="Times New Roman" w:cs="Times New Roman"/>
          <w:color w:val="000000" w:themeColor="text1"/>
          <w:sz w:val="28"/>
          <w:szCs w:val="28"/>
          <w:lang w:val="kk-KZ"/>
        </w:rPr>
        <w:t xml:space="preserve">Chugunova O. V., Zavorokhina N. V. prospects for creating products with proven Properties that improve the quality of life of the population // Izvestiya </w:t>
      </w:r>
      <w:proofErr w:type="gramStart"/>
      <w:r w:rsidRPr="00AB1677">
        <w:rPr>
          <w:rFonts w:ascii="Times New Roman" w:hAnsi="Times New Roman" w:cs="Times New Roman"/>
          <w:color w:val="000000" w:themeColor="text1"/>
          <w:sz w:val="28"/>
          <w:szCs w:val="28"/>
          <w:lang w:val="kk-KZ"/>
        </w:rPr>
        <w:t>Of</w:t>
      </w:r>
      <w:proofErr w:type="gramEnd"/>
      <w:r w:rsidRPr="00AB1677">
        <w:rPr>
          <w:rFonts w:ascii="Times New Roman" w:hAnsi="Times New Roman" w:cs="Times New Roman"/>
          <w:color w:val="000000" w:themeColor="text1"/>
          <w:sz w:val="28"/>
          <w:szCs w:val="28"/>
          <w:lang w:val="kk-KZ"/>
        </w:rPr>
        <w:t xml:space="preserve"> USUE. - 2014. - №5(55). - pp. 120-125.</w:t>
      </w:r>
    </w:p>
    <w:p w14:paraId="499D8989" w14:textId="6A422798" w:rsidR="00D61BE2" w:rsidRDefault="00D61BE2" w:rsidP="00D61BE2">
      <w:pPr>
        <w:spacing w:after="0"/>
        <w:ind w:firstLine="567"/>
        <w:jc w:val="both"/>
        <w:rPr>
          <w:rFonts w:ascii="Times New Roman" w:hAnsi="Times New Roman" w:cs="Times New Roman"/>
          <w:color w:val="000000" w:themeColor="text1"/>
          <w:sz w:val="28"/>
          <w:szCs w:val="28"/>
          <w:lang w:val="en-US"/>
        </w:rPr>
      </w:pPr>
      <w:r w:rsidRPr="00A3623C">
        <w:rPr>
          <w:rFonts w:ascii="Times New Roman" w:hAnsi="Times New Roman" w:cs="Times New Roman"/>
          <w:color w:val="000000" w:themeColor="text1"/>
          <w:sz w:val="28"/>
          <w:szCs w:val="28"/>
          <w:lang w:val="kk-KZ"/>
        </w:rPr>
        <w:t>40.</w:t>
      </w:r>
      <w:r w:rsidRPr="00A3623C">
        <w:t xml:space="preserve"> </w:t>
      </w:r>
      <w:r w:rsidRPr="00A3623C">
        <w:rPr>
          <w:rFonts w:ascii="Times New Roman" w:hAnsi="Times New Roman" w:cs="Times New Roman"/>
          <w:color w:val="000000" w:themeColor="text1"/>
          <w:sz w:val="28"/>
          <w:szCs w:val="28"/>
          <w:lang w:val="kk-KZ"/>
        </w:rPr>
        <w:t xml:space="preserve"> Уйкасова З.С., Изтаев А.И. «Тағам өндірісін қауіпсіз дамытуда қауын өнімдерін толық пайдалану» ХІ Международный Беремжановский съезд  19-20 ноябрь 2021г. </w:t>
      </w:r>
      <w:r w:rsidRPr="00A3623C">
        <w:rPr>
          <w:rFonts w:ascii="Times New Roman" w:hAnsi="Times New Roman" w:cs="Times New Roman"/>
          <w:color w:val="000000" w:themeColor="text1"/>
          <w:sz w:val="28"/>
          <w:szCs w:val="28"/>
          <w:lang w:val="en-US"/>
        </w:rPr>
        <w:t>КАЗГУ</w:t>
      </w:r>
    </w:p>
    <w:p w14:paraId="3BB23AEA" w14:textId="77777777" w:rsidR="00D61BE2" w:rsidRDefault="00D61BE2" w:rsidP="00D61BE2">
      <w:pPr>
        <w:spacing w:after="0"/>
        <w:ind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41.</w:t>
      </w:r>
      <w:r w:rsidRPr="00A3623C">
        <w:t xml:space="preserve"> </w:t>
      </w:r>
      <w:r w:rsidRPr="00A3623C">
        <w:rPr>
          <w:rFonts w:ascii="Times New Roman" w:hAnsi="Times New Roman" w:cs="Times New Roman"/>
          <w:color w:val="000000" w:themeColor="text1"/>
          <w:sz w:val="28"/>
          <w:szCs w:val="28"/>
          <w:lang w:val="en-US"/>
        </w:rPr>
        <w:t xml:space="preserve">Mauricio E. </w:t>
      </w:r>
      <w:proofErr w:type="spellStart"/>
      <w:r w:rsidRPr="00A3623C">
        <w:rPr>
          <w:rFonts w:ascii="Times New Roman" w:hAnsi="Times New Roman" w:cs="Times New Roman"/>
          <w:color w:val="000000" w:themeColor="text1"/>
          <w:sz w:val="28"/>
          <w:szCs w:val="28"/>
          <w:lang w:val="en-US"/>
        </w:rPr>
        <w:t>Martiñon</w:t>
      </w:r>
      <w:proofErr w:type="spellEnd"/>
      <w:r w:rsidRPr="00A3623C">
        <w:rPr>
          <w:rFonts w:ascii="Times New Roman" w:hAnsi="Times New Roman" w:cs="Times New Roman"/>
          <w:color w:val="000000" w:themeColor="text1"/>
          <w:sz w:val="28"/>
          <w:szCs w:val="28"/>
          <w:lang w:val="en-US"/>
        </w:rPr>
        <w:t xml:space="preserve">, Rosana G. Moreira, M. Elena Castell-Perez, Carmen Gomes Development of a multilayered antimicrobial edible coating for shelf-life extension of fresh-cut cantaloupe (Cucumis </w:t>
      </w:r>
      <w:proofErr w:type="spellStart"/>
      <w:r w:rsidRPr="00A3623C">
        <w:rPr>
          <w:rFonts w:ascii="Times New Roman" w:hAnsi="Times New Roman" w:cs="Times New Roman"/>
          <w:color w:val="000000" w:themeColor="text1"/>
          <w:sz w:val="28"/>
          <w:szCs w:val="28"/>
          <w:lang w:val="en-US"/>
        </w:rPr>
        <w:t>melo</w:t>
      </w:r>
      <w:proofErr w:type="spellEnd"/>
      <w:r w:rsidRPr="00A3623C">
        <w:rPr>
          <w:rFonts w:ascii="Times New Roman" w:hAnsi="Times New Roman" w:cs="Times New Roman"/>
          <w:color w:val="000000" w:themeColor="text1"/>
          <w:sz w:val="28"/>
          <w:szCs w:val="28"/>
          <w:lang w:val="en-US"/>
        </w:rPr>
        <w:t xml:space="preserve"> L.) stored at 4 °C. Original Research Article LWT – Food Science and Technology, 2014, vol. 56, </w:t>
      </w:r>
      <w:proofErr w:type="spellStart"/>
      <w:r w:rsidRPr="00A3623C">
        <w:rPr>
          <w:rFonts w:ascii="Times New Roman" w:hAnsi="Times New Roman" w:cs="Times New Roman"/>
          <w:color w:val="000000" w:themeColor="text1"/>
          <w:sz w:val="28"/>
          <w:szCs w:val="28"/>
          <w:lang w:val="en-US"/>
        </w:rPr>
        <w:t>iss</w:t>
      </w:r>
      <w:proofErr w:type="spellEnd"/>
      <w:r w:rsidRPr="00A3623C">
        <w:rPr>
          <w:rFonts w:ascii="Times New Roman" w:hAnsi="Times New Roman" w:cs="Times New Roman"/>
          <w:color w:val="000000" w:themeColor="text1"/>
          <w:sz w:val="28"/>
          <w:szCs w:val="28"/>
          <w:lang w:val="en-US"/>
        </w:rPr>
        <w:t>. 2, pp. 341–350.</w:t>
      </w:r>
    </w:p>
    <w:p w14:paraId="3F8AFD4C" w14:textId="77777777" w:rsidR="00D61BE2" w:rsidRPr="00A3623C" w:rsidRDefault="00D61BE2" w:rsidP="00D61BE2">
      <w:pPr>
        <w:spacing w:after="0"/>
        <w:ind w:firstLine="567"/>
        <w:jc w:val="both"/>
        <w:rPr>
          <w:rFonts w:ascii="Times New Roman" w:hAnsi="Times New Roman" w:cs="Times New Roman"/>
          <w:color w:val="000000" w:themeColor="text1"/>
          <w:sz w:val="28"/>
          <w:szCs w:val="28"/>
          <w:lang w:val="ru-RU"/>
        </w:rPr>
      </w:pPr>
      <w:r>
        <w:rPr>
          <w:rFonts w:ascii="Times New Roman" w:hAnsi="Times New Roman" w:cs="Times New Roman"/>
          <w:color w:val="000000" w:themeColor="text1"/>
          <w:sz w:val="28"/>
          <w:szCs w:val="28"/>
          <w:lang w:val="en-US"/>
        </w:rPr>
        <w:t>42.</w:t>
      </w:r>
      <w:r w:rsidRPr="00A3623C">
        <w:t xml:space="preserve"> </w:t>
      </w:r>
      <w:proofErr w:type="spellStart"/>
      <w:r w:rsidRPr="00A3623C">
        <w:rPr>
          <w:rFonts w:ascii="Times New Roman" w:hAnsi="Times New Roman" w:cs="Times New Roman"/>
          <w:color w:val="000000" w:themeColor="text1"/>
          <w:sz w:val="28"/>
          <w:szCs w:val="28"/>
          <w:lang w:val="en-US"/>
        </w:rPr>
        <w:t>Cáez</w:t>
      </w:r>
      <w:proofErr w:type="spellEnd"/>
      <w:r w:rsidRPr="00A3623C">
        <w:rPr>
          <w:rFonts w:ascii="Times New Roman" w:hAnsi="Times New Roman" w:cs="Times New Roman"/>
          <w:color w:val="000000" w:themeColor="text1"/>
          <w:sz w:val="28"/>
          <w:szCs w:val="28"/>
          <w:lang w:val="en-US"/>
        </w:rPr>
        <w:t xml:space="preserve">-Ramirez G., </w:t>
      </w:r>
      <w:proofErr w:type="spellStart"/>
      <w:r w:rsidRPr="00A3623C">
        <w:rPr>
          <w:rFonts w:ascii="Times New Roman" w:hAnsi="Times New Roman" w:cs="Times New Roman"/>
          <w:color w:val="000000" w:themeColor="text1"/>
          <w:sz w:val="28"/>
          <w:szCs w:val="28"/>
          <w:lang w:val="en-US"/>
        </w:rPr>
        <w:t>Téllez</w:t>
      </w:r>
      <w:proofErr w:type="spellEnd"/>
      <w:r w:rsidRPr="00A3623C">
        <w:rPr>
          <w:rFonts w:ascii="Times New Roman" w:hAnsi="Times New Roman" w:cs="Times New Roman"/>
          <w:color w:val="000000" w:themeColor="text1"/>
          <w:sz w:val="28"/>
          <w:szCs w:val="28"/>
          <w:lang w:val="en-US"/>
        </w:rPr>
        <w:t xml:space="preserve">-Medina D., Gutierrez-López G. (2015) Multiscale and </w:t>
      </w:r>
      <w:proofErr w:type="spellStart"/>
      <w:r w:rsidRPr="00A3623C">
        <w:rPr>
          <w:rFonts w:ascii="Times New Roman" w:hAnsi="Times New Roman" w:cs="Times New Roman"/>
          <w:color w:val="000000" w:themeColor="text1"/>
          <w:sz w:val="28"/>
          <w:szCs w:val="28"/>
          <w:lang w:val="en-US"/>
        </w:rPr>
        <w:t>Nanostructural</w:t>
      </w:r>
      <w:proofErr w:type="spellEnd"/>
      <w:r w:rsidRPr="00A3623C">
        <w:rPr>
          <w:rFonts w:ascii="Times New Roman" w:hAnsi="Times New Roman" w:cs="Times New Roman"/>
          <w:color w:val="000000" w:themeColor="text1"/>
          <w:sz w:val="28"/>
          <w:szCs w:val="28"/>
          <w:lang w:val="en-US"/>
        </w:rPr>
        <w:t xml:space="preserve"> Approach to Fruits Stability. In: Hernández-Sánchez H., Gutiérrez-López G. (eds) Food Nanoscience and Nanotechnology. Food</w:t>
      </w:r>
      <w:r w:rsidRPr="00A3623C">
        <w:rPr>
          <w:rFonts w:ascii="Times New Roman" w:hAnsi="Times New Roman" w:cs="Times New Roman"/>
          <w:color w:val="000000" w:themeColor="text1"/>
          <w:sz w:val="28"/>
          <w:szCs w:val="28"/>
          <w:lang w:val="ru-RU"/>
        </w:rPr>
        <w:t xml:space="preserve"> </w:t>
      </w:r>
      <w:r w:rsidRPr="00A3623C">
        <w:rPr>
          <w:rFonts w:ascii="Times New Roman" w:hAnsi="Times New Roman" w:cs="Times New Roman"/>
          <w:color w:val="000000" w:themeColor="text1"/>
          <w:sz w:val="28"/>
          <w:szCs w:val="28"/>
          <w:lang w:val="en-US"/>
        </w:rPr>
        <w:t>Engineering</w:t>
      </w:r>
      <w:r w:rsidRPr="00A3623C">
        <w:rPr>
          <w:rFonts w:ascii="Times New Roman" w:hAnsi="Times New Roman" w:cs="Times New Roman"/>
          <w:color w:val="000000" w:themeColor="text1"/>
          <w:sz w:val="28"/>
          <w:szCs w:val="28"/>
          <w:lang w:val="ru-RU"/>
        </w:rPr>
        <w:t xml:space="preserve"> </w:t>
      </w:r>
      <w:r w:rsidRPr="00A3623C">
        <w:rPr>
          <w:rFonts w:ascii="Times New Roman" w:hAnsi="Times New Roman" w:cs="Times New Roman"/>
          <w:color w:val="000000" w:themeColor="text1"/>
          <w:sz w:val="28"/>
          <w:szCs w:val="28"/>
          <w:lang w:val="en-US"/>
        </w:rPr>
        <w:t>Series</w:t>
      </w:r>
      <w:r w:rsidRPr="00A3623C">
        <w:rPr>
          <w:rFonts w:ascii="Times New Roman" w:hAnsi="Times New Roman" w:cs="Times New Roman"/>
          <w:color w:val="000000" w:themeColor="text1"/>
          <w:sz w:val="28"/>
          <w:szCs w:val="28"/>
          <w:lang w:val="ru-RU"/>
        </w:rPr>
        <w:t xml:space="preserve">. </w:t>
      </w:r>
      <w:r w:rsidRPr="00A3623C">
        <w:rPr>
          <w:rFonts w:ascii="Times New Roman" w:hAnsi="Times New Roman" w:cs="Times New Roman"/>
          <w:color w:val="000000" w:themeColor="text1"/>
          <w:sz w:val="28"/>
          <w:szCs w:val="28"/>
          <w:lang w:val="en-US"/>
        </w:rPr>
        <w:t>Springer</w:t>
      </w:r>
      <w:r w:rsidRPr="00A3623C">
        <w:rPr>
          <w:rFonts w:ascii="Times New Roman" w:hAnsi="Times New Roman" w:cs="Times New Roman"/>
          <w:color w:val="000000" w:themeColor="text1"/>
          <w:sz w:val="28"/>
          <w:szCs w:val="28"/>
          <w:lang w:val="ru-RU"/>
        </w:rPr>
        <w:t xml:space="preserve">, </w:t>
      </w:r>
      <w:r w:rsidRPr="00A3623C">
        <w:rPr>
          <w:rFonts w:ascii="Times New Roman" w:hAnsi="Times New Roman" w:cs="Times New Roman"/>
          <w:color w:val="000000" w:themeColor="text1"/>
          <w:sz w:val="28"/>
          <w:szCs w:val="28"/>
          <w:lang w:val="en-US"/>
        </w:rPr>
        <w:t>Cham</w:t>
      </w:r>
      <w:r w:rsidRPr="00A3623C">
        <w:rPr>
          <w:rFonts w:ascii="Times New Roman" w:hAnsi="Times New Roman" w:cs="Times New Roman"/>
          <w:color w:val="000000" w:themeColor="text1"/>
          <w:sz w:val="28"/>
          <w:szCs w:val="28"/>
          <w:lang w:val="ru-RU"/>
        </w:rPr>
        <w:t xml:space="preserve">. </w:t>
      </w:r>
      <w:r w:rsidRPr="00A3623C">
        <w:rPr>
          <w:rFonts w:ascii="Times New Roman" w:hAnsi="Times New Roman" w:cs="Times New Roman"/>
          <w:color w:val="000000" w:themeColor="text1"/>
          <w:sz w:val="28"/>
          <w:szCs w:val="28"/>
          <w:lang w:val="en-US"/>
        </w:rPr>
        <w:t>https</w:t>
      </w:r>
      <w:r w:rsidRPr="00A3623C">
        <w:rPr>
          <w:rFonts w:ascii="Times New Roman" w:hAnsi="Times New Roman" w:cs="Times New Roman"/>
          <w:color w:val="000000" w:themeColor="text1"/>
          <w:sz w:val="28"/>
          <w:szCs w:val="28"/>
          <w:lang w:val="ru-RU"/>
        </w:rPr>
        <w:t>://</w:t>
      </w:r>
      <w:proofErr w:type="spellStart"/>
      <w:r w:rsidRPr="00A3623C">
        <w:rPr>
          <w:rFonts w:ascii="Times New Roman" w:hAnsi="Times New Roman" w:cs="Times New Roman"/>
          <w:color w:val="000000" w:themeColor="text1"/>
          <w:sz w:val="28"/>
          <w:szCs w:val="28"/>
          <w:lang w:val="en-US"/>
        </w:rPr>
        <w:t>doi</w:t>
      </w:r>
      <w:proofErr w:type="spellEnd"/>
      <w:r w:rsidRPr="00A3623C">
        <w:rPr>
          <w:rFonts w:ascii="Times New Roman" w:hAnsi="Times New Roman" w:cs="Times New Roman"/>
          <w:color w:val="000000" w:themeColor="text1"/>
          <w:sz w:val="28"/>
          <w:szCs w:val="28"/>
          <w:lang w:val="ru-RU"/>
        </w:rPr>
        <w:t>.</w:t>
      </w:r>
      <w:r w:rsidRPr="00A3623C">
        <w:rPr>
          <w:rFonts w:ascii="Times New Roman" w:hAnsi="Times New Roman" w:cs="Times New Roman"/>
          <w:color w:val="000000" w:themeColor="text1"/>
          <w:sz w:val="28"/>
          <w:szCs w:val="28"/>
          <w:lang w:val="en-US"/>
        </w:rPr>
        <w:t>org</w:t>
      </w:r>
      <w:r w:rsidRPr="00A3623C">
        <w:rPr>
          <w:rFonts w:ascii="Times New Roman" w:hAnsi="Times New Roman" w:cs="Times New Roman"/>
          <w:color w:val="000000" w:themeColor="text1"/>
          <w:sz w:val="28"/>
          <w:szCs w:val="28"/>
          <w:lang w:val="ru-RU"/>
        </w:rPr>
        <w:t>/10.1007/978-3-319-13596-0_16</w:t>
      </w:r>
    </w:p>
    <w:p w14:paraId="522421BA" w14:textId="77777777" w:rsidR="00D61BE2" w:rsidRPr="00A3623C" w:rsidRDefault="00D61BE2" w:rsidP="00D61BE2">
      <w:pPr>
        <w:spacing w:after="0"/>
        <w:ind w:firstLine="567"/>
        <w:jc w:val="both"/>
        <w:rPr>
          <w:rFonts w:ascii="Times New Roman" w:hAnsi="Times New Roman" w:cs="Times New Roman"/>
          <w:sz w:val="28"/>
          <w:szCs w:val="28"/>
          <w:lang w:val="kk-KZ"/>
        </w:rPr>
      </w:pPr>
      <w:r w:rsidRPr="00A3623C">
        <w:rPr>
          <w:rFonts w:ascii="Times New Roman" w:hAnsi="Times New Roman" w:cs="Times New Roman"/>
          <w:color w:val="000000" w:themeColor="text1"/>
          <w:sz w:val="28"/>
          <w:szCs w:val="28"/>
          <w:lang w:val="ru-RU"/>
        </w:rPr>
        <w:t>43.</w:t>
      </w:r>
      <w:r w:rsidRPr="00A3623C">
        <w:rPr>
          <w:rFonts w:ascii="Times New Roman" w:hAnsi="Times New Roman" w:cs="Times New Roman"/>
          <w:sz w:val="28"/>
          <w:szCs w:val="28"/>
          <w:lang w:val="kk-KZ"/>
        </w:rPr>
        <w:t xml:space="preserve"> </w:t>
      </w:r>
      <w:r w:rsidRPr="00AB1677">
        <w:rPr>
          <w:rFonts w:ascii="Times New Roman" w:hAnsi="Times New Roman" w:cs="Times New Roman"/>
          <w:sz w:val="28"/>
          <w:szCs w:val="28"/>
          <w:lang w:val="kk-KZ"/>
        </w:rPr>
        <w:t xml:space="preserve">Куличенко А. И., Мамченко Т.В., Жукова С.А. Современные технологии производства кондитерских изделий с применением пищевых волокон // Молодой ученый. – 2014. – №4. – С. 203-206. </w:t>
      </w:r>
    </w:p>
    <w:p w14:paraId="4F2EC399" w14:textId="77777777" w:rsidR="00D61BE2" w:rsidRPr="00A3623C" w:rsidRDefault="00D61BE2" w:rsidP="00D61BE2">
      <w:pPr>
        <w:spacing w:after="0"/>
        <w:ind w:firstLine="567"/>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en-US"/>
        </w:rPr>
        <w:t>44.</w:t>
      </w:r>
      <w:r>
        <w:rPr>
          <w:rFonts w:ascii="Times New Roman" w:hAnsi="Times New Roman" w:cs="Times New Roman"/>
          <w:color w:val="000000" w:themeColor="text1"/>
          <w:sz w:val="28"/>
          <w:szCs w:val="28"/>
          <w:lang w:val="kk-KZ"/>
        </w:rPr>
        <w:t xml:space="preserve"> </w:t>
      </w:r>
      <w:r w:rsidRPr="00AB1677">
        <w:rPr>
          <w:rFonts w:ascii="Times New Roman" w:hAnsi="Times New Roman" w:cs="Times New Roman"/>
          <w:sz w:val="28"/>
          <w:szCs w:val="28"/>
          <w:lang w:val="kk-KZ"/>
        </w:rPr>
        <w:t>Sears M.E. Chelatation: Harnessing and enhancing heavy metal detoxification-A review. // The Scientific World Journal, vol.2013, Articles ID 219840, p.13.</w:t>
      </w:r>
    </w:p>
    <w:p w14:paraId="5012950E" w14:textId="77777777" w:rsidR="00D61BE2" w:rsidRPr="00A3623C" w:rsidRDefault="00D61BE2" w:rsidP="00D61BE2">
      <w:pPr>
        <w:spacing w:after="0"/>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45.</w:t>
      </w:r>
      <w:r>
        <w:rPr>
          <w:rFonts w:ascii="Times New Roman" w:hAnsi="Times New Roman" w:cs="Times New Roman"/>
          <w:color w:val="000000" w:themeColor="text1"/>
          <w:sz w:val="28"/>
          <w:szCs w:val="28"/>
          <w:lang w:val="kk-KZ"/>
        </w:rPr>
        <w:t xml:space="preserve"> </w:t>
      </w:r>
      <w:r w:rsidRPr="00AB1677">
        <w:rPr>
          <w:rFonts w:ascii="Times New Roman" w:hAnsi="Times New Roman" w:cs="Times New Roman"/>
          <w:sz w:val="28"/>
          <w:szCs w:val="28"/>
          <w:lang w:val="kk-KZ"/>
        </w:rPr>
        <w:t>Lara-Espinoza, C.; Carvajal-Millán, E.; Balandrán - Quintana, R.; López-Franco, Y.; Rascón-</w:t>
      </w:r>
      <w:proofErr w:type="gramStart"/>
      <w:r w:rsidRPr="00AB1677">
        <w:rPr>
          <w:rFonts w:ascii="Times New Roman" w:hAnsi="Times New Roman" w:cs="Times New Roman"/>
          <w:sz w:val="28"/>
          <w:szCs w:val="28"/>
          <w:lang w:val="kk-KZ"/>
        </w:rPr>
        <w:t>Chu,  Pectin</w:t>
      </w:r>
      <w:proofErr w:type="gramEnd"/>
      <w:r w:rsidRPr="00AB1677">
        <w:rPr>
          <w:rFonts w:ascii="Times New Roman" w:hAnsi="Times New Roman" w:cs="Times New Roman"/>
          <w:sz w:val="28"/>
          <w:szCs w:val="28"/>
          <w:lang w:val="kk-KZ"/>
        </w:rPr>
        <w:t xml:space="preserve"> and Pectin-Based Composite Materials: Beyond Food Texture. // Molecules 2018, 23, 942. </w:t>
      </w:r>
      <w:hyperlink r:id="rId138" w:history="1">
        <w:r w:rsidRPr="00AB1677">
          <w:rPr>
            <w:rStyle w:val="af9"/>
            <w:rFonts w:ascii="Times New Roman" w:hAnsi="Times New Roman" w:cs="Times New Roman"/>
            <w:sz w:val="28"/>
            <w:szCs w:val="28"/>
            <w:lang w:val="kk-KZ"/>
          </w:rPr>
          <w:t>https://doi.org/10.3390/molecules23040942</w:t>
        </w:r>
      </w:hyperlink>
    </w:p>
    <w:p w14:paraId="73ED1712" w14:textId="77777777" w:rsidR="00D61BE2" w:rsidRPr="00A3623C" w:rsidRDefault="00D61BE2" w:rsidP="00D61BE2">
      <w:pPr>
        <w:spacing w:after="0"/>
        <w:ind w:firstLine="567"/>
        <w:jc w:val="both"/>
        <w:rPr>
          <w:rFonts w:ascii="Times New Roman" w:hAnsi="Times New Roman" w:cs="Times New Roman"/>
          <w:color w:val="000000" w:themeColor="text1"/>
          <w:sz w:val="28"/>
          <w:szCs w:val="28"/>
          <w:lang w:val="kk-KZ"/>
        </w:rPr>
      </w:pPr>
      <w:r w:rsidRPr="00A3623C">
        <w:rPr>
          <w:rFonts w:ascii="Times New Roman" w:hAnsi="Times New Roman" w:cs="Times New Roman"/>
          <w:color w:val="000000" w:themeColor="text1"/>
          <w:sz w:val="28"/>
          <w:szCs w:val="28"/>
          <w:lang w:val="ru-RU"/>
        </w:rPr>
        <w:t>46.</w:t>
      </w:r>
      <w:r>
        <w:rPr>
          <w:rFonts w:ascii="Times New Roman" w:hAnsi="Times New Roman" w:cs="Times New Roman"/>
          <w:color w:val="000000" w:themeColor="text1"/>
          <w:sz w:val="28"/>
          <w:szCs w:val="28"/>
          <w:lang w:val="kk-KZ"/>
        </w:rPr>
        <w:t xml:space="preserve"> </w:t>
      </w:r>
      <w:r w:rsidRPr="00A3623C">
        <w:rPr>
          <w:rFonts w:ascii="Times New Roman" w:hAnsi="Times New Roman" w:cs="Times New Roman"/>
          <w:color w:val="000000" w:themeColor="text1"/>
          <w:sz w:val="28"/>
          <w:szCs w:val="28"/>
          <w:lang w:val="kk-KZ"/>
        </w:rPr>
        <w:t>Донченко Л.В., Фирсов Г.Г. Технология пектина и пектинопродуктов. – Краснодар: КГАУ, 2006.-279с.</w:t>
      </w:r>
    </w:p>
    <w:p w14:paraId="699AF756" w14:textId="77777777" w:rsidR="00D61BE2" w:rsidRPr="00A3623C" w:rsidRDefault="00D61BE2" w:rsidP="00D61BE2">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color w:val="000000" w:themeColor="text1"/>
          <w:sz w:val="28"/>
          <w:szCs w:val="28"/>
          <w:lang w:val="en-US"/>
        </w:rPr>
        <w:t>47.</w:t>
      </w:r>
      <w:r>
        <w:rPr>
          <w:rFonts w:ascii="Times New Roman" w:hAnsi="Times New Roman" w:cs="Times New Roman"/>
          <w:color w:val="000000" w:themeColor="text1"/>
          <w:sz w:val="28"/>
          <w:szCs w:val="28"/>
          <w:lang w:val="kk-KZ"/>
        </w:rPr>
        <w:t xml:space="preserve"> </w:t>
      </w:r>
      <w:r w:rsidRPr="001C0BCB">
        <w:rPr>
          <w:rFonts w:ascii="Times New Roman" w:hAnsi="Times New Roman" w:cs="Times New Roman"/>
          <w:sz w:val="28"/>
          <w:szCs w:val="28"/>
          <w:shd w:val="clear" w:color="auto" w:fill="FFFFFF"/>
          <w:lang w:val="kk-KZ"/>
        </w:rPr>
        <w:t xml:space="preserve">Ukuku DO, Bari ML, Kawamoto S, Isshiki K. Use of hydrogen peroxide in combination with nisin, sodium lactate and citric acid for reducing transfer of bacterial pathogens from whole melon surfaces to fresh-cut pieces. Int J Food Microbiol. 2005 Oct 15;104(2):225-33. doi: 10.1016/j.ijfoodmicro.2005.01.016. PMID: 16043249. </w:t>
      </w:r>
      <w:hyperlink r:id="rId139" w:history="1">
        <w:r w:rsidRPr="001C0BCB">
          <w:rPr>
            <w:rStyle w:val="af9"/>
            <w:rFonts w:ascii="Times New Roman" w:hAnsi="Times New Roman" w:cs="Times New Roman"/>
            <w:sz w:val="28"/>
            <w:szCs w:val="28"/>
            <w:lang w:val="kk-KZ"/>
          </w:rPr>
          <w:t>Use of hydrogen peroxide in combination with nisin, sodium lactate and citric acid for reducing transfer of bacterial pathogens from whole melon surfaces to fresh-cut pieces - PubMed (nih.gov)</w:t>
        </w:r>
      </w:hyperlink>
      <w:r w:rsidRPr="001C0BCB">
        <w:rPr>
          <w:rFonts w:ascii="Times New Roman" w:hAnsi="Times New Roman" w:cs="Times New Roman"/>
          <w:sz w:val="28"/>
          <w:szCs w:val="28"/>
          <w:shd w:val="clear" w:color="auto" w:fill="FFFFFF"/>
          <w:lang w:val="kk-KZ"/>
        </w:rPr>
        <w:t xml:space="preserve">     </w:t>
      </w:r>
      <w:r w:rsidRPr="001C0BCB">
        <w:rPr>
          <w:rFonts w:ascii="Times New Roman" w:hAnsi="Times New Roman" w:cs="Times New Roman"/>
          <w:sz w:val="28"/>
          <w:szCs w:val="28"/>
          <w:lang w:val="kk-KZ"/>
        </w:rPr>
        <w:t xml:space="preserve"> (</w:t>
      </w:r>
      <w:hyperlink r:id="rId140" w:history="1">
        <w:r w:rsidRPr="001C0BCB">
          <w:rPr>
            <w:rStyle w:val="af9"/>
            <w:rFonts w:ascii="Times New Roman" w:hAnsi="Times New Roman" w:cs="Times New Roman"/>
            <w:sz w:val="28"/>
            <w:szCs w:val="28"/>
            <w:lang w:val="kk-KZ"/>
          </w:rPr>
          <w:t>https://www.sciencedirect.com/science/article/pii/S0023643817302529</w:t>
        </w:r>
      </w:hyperlink>
      <w:r w:rsidRPr="001C0BCB">
        <w:rPr>
          <w:rFonts w:ascii="Times New Roman" w:hAnsi="Times New Roman" w:cs="Times New Roman"/>
          <w:sz w:val="28"/>
          <w:szCs w:val="28"/>
          <w:lang w:val="kk-KZ"/>
        </w:rPr>
        <w:t>)</w:t>
      </w:r>
    </w:p>
    <w:p w14:paraId="790F8A5C" w14:textId="77777777" w:rsidR="00D61BE2" w:rsidRPr="00A4075C" w:rsidRDefault="00D61BE2" w:rsidP="00D61BE2">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lastRenderedPageBreak/>
        <w:t>48.</w:t>
      </w:r>
      <w:r>
        <w:rPr>
          <w:rFonts w:ascii="Times New Roman" w:hAnsi="Times New Roman" w:cs="Times New Roman"/>
          <w:color w:val="000000" w:themeColor="text1"/>
          <w:sz w:val="28"/>
          <w:szCs w:val="28"/>
          <w:lang w:val="kk-KZ"/>
        </w:rPr>
        <w:t xml:space="preserve"> </w:t>
      </w:r>
      <w:r w:rsidRPr="00AB1677">
        <w:rPr>
          <w:rFonts w:ascii="Times New Roman" w:hAnsi="Times New Roman" w:cs="Times New Roman"/>
          <w:color w:val="000000" w:themeColor="text1"/>
          <w:sz w:val="28"/>
          <w:szCs w:val="28"/>
          <w:lang w:val="kk-KZ"/>
        </w:rPr>
        <w:t>Fortin, Neal D. Food Regulation: Law, Science, Policy, and Practice. - New Jersey : Wiley, 2017. - 512 p. - ISBN 978-1-118-96447-7 : 63819.00. http://library.atu.kz/files/43902.pdf</w:t>
      </w:r>
    </w:p>
    <w:p w14:paraId="643BEFBE" w14:textId="77777777" w:rsidR="00D61BE2" w:rsidRDefault="00D61BE2" w:rsidP="00D61BE2">
      <w:pPr>
        <w:spacing w:after="0"/>
        <w:ind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49.</w:t>
      </w:r>
      <w:r w:rsidRPr="00A4075C">
        <w:t xml:space="preserve"> </w:t>
      </w:r>
      <w:r w:rsidRPr="00A4075C">
        <w:rPr>
          <w:rFonts w:ascii="Times New Roman" w:hAnsi="Times New Roman" w:cs="Times New Roman"/>
          <w:color w:val="000000" w:themeColor="text1"/>
          <w:sz w:val="28"/>
          <w:szCs w:val="28"/>
          <w:lang w:val="en-US"/>
        </w:rPr>
        <w:t xml:space="preserve">Cummings JH, Beatty ER, Kingman SM, Bingham SA, </w:t>
      </w:r>
      <w:proofErr w:type="spellStart"/>
      <w:r w:rsidRPr="00A4075C">
        <w:rPr>
          <w:rFonts w:ascii="Times New Roman" w:hAnsi="Times New Roman" w:cs="Times New Roman"/>
          <w:color w:val="000000" w:themeColor="text1"/>
          <w:sz w:val="28"/>
          <w:szCs w:val="28"/>
          <w:lang w:val="en-US"/>
        </w:rPr>
        <w:t>Englyst</w:t>
      </w:r>
      <w:proofErr w:type="spellEnd"/>
      <w:r w:rsidRPr="00A4075C">
        <w:rPr>
          <w:rFonts w:ascii="Times New Roman" w:hAnsi="Times New Roman" w:cs="Times New Roman"/>
          <w:color w:val="000000" w:themeColor="text1"/>
          <w:sz w:val="28"/>
          <w:szCs w:val="28"/>
          <w:lang w:val="en-US"/>
        </w:rPr>
        <w:t xml:space="preserve"> HN. Digestion and Physiological Properties of Resistant Starch in Human Bowels. Br J </w:t>
      </w:r>
      <w:proofErr w:type="spellStart"/>
      <w:r w:rsidRPr="00A4075C">
        <w:rPr>
          <w:rFonts w:ascii="Times New Roman" w:hAnsi="Times New Roman" w:cs="Times New Roman"/>
          <w:color w:val="000000" w:themeColor="text1"/>
          <w:sz w:val="28"/>
          <w:szCs w:val="28"/>
          <w:lang w:val="en-US"/>
        </w:rPr>
        <w:t>Nutr</w:t>
      </w:r>
      <w:proofErr w:type="spellEnd"/>
      <w:r w:rsidRPr="00A4075C">
        <w:rPr>
          <w:rFonts w:ascii="Times New Roman" w:hAnsi="Times New Roman" w:cs="Times New Roman"/>
          <w:color w:val="000000" w:themeColor="text1"/>
          <w:sz w:val="28"/>
          <w:szCs w:val="28"/>
          <w:lang w:val="en-US"/>
        </w:rPr>
        <w:t>. 1996; 75: 733-738. Ref.: https://goo.gl/uosiFo</w:t>
      </w:r>
    </w:p>
    <w:p w14:paraId="6A6943D5" w14:textId="77777777" w:rsidR="00D61BE2" w:rsidRPr="00A4075C" w:rsidRDefault="00D61BE2" w:rsidP="00D61BE2">
      <w:pPr>
        <w:spacing w:after="0"/>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50.</w:t>
      </w:r>
      <w:r>
        <w:rPr>
          <w:rFonts w:ascii="Times New Roman" w:hAnsi="Times New Roman" w:cs="Times New Roman"/>
          <w:color w:val="000000" w:themeColor="text1"/>
          <w:sz w:val="28"/>
          <w:szCs w:val="28"/>
          <w:lang w:val="kk-KZ"/>
        </w:rPr>
        <w:t xml:space="preserve"> </w:t>
      </w:r>
      <w:r w:rsidRPr="00AB1677">
        <w:rPr>
          <w:rFonts w:ascii="Times New Roman" w:eastAsia="Times New Roman" w:hAnsi="Times New Roman" w:cs="Times New Roman"/>
          <w:sz w:val="28"/>
          <w:szCs w:val="28"/>
          <w:lang w:val="kk-KZ" w:eastAsia="ru-RU"/>
        </w:rPr>
        <w:t>Adelakun OE, Oyelade OJ, Ade-Omowaye BIO, Adeyemi IA, Vanderventer MO, et al. Influence of Pre-Treatment on Physicochemical and Functional Properties of a Nigeria Okro Seed (Albemoschusesculentusmoench) flour. FoodandChemicalToxicol. 2009; 47: 657-661. Ref.: </w:t>
      </w:r>
      <w:r w:rsidR="0079707B">
        <w:fldChar w:fldCharType="begin"/>
      </w:r>
      <w:r w:rsidR="0079707B">
        <w:instrText xml:space="preserve"> HYPERLINK "https://goo.gl/PQZH1G" </w:instrText>
      </w:r>
      <w:r w:rsidR="0079707B">
        <w:fldChar w:fldCharType="separate"/>
      </w:r>
      <w:r w:rsidRPr="00AB1677">
        <w:rPr>
          <w:rStyle w:val="af9"/>
          <w:rFonts w:ascii="Times New Roman" w:eastAsia="Times New Roman" w:hAnsi="Times New Roman" w:cs="Times New Roman"/>
          <w:sz w:val="28"/>
          <w:szCs w:val="28"/>
          <w:lang w:val="kk-KZ" w:eastAsia="ru-RU"/>
        </w:rPr>
        <w:t>https://goo.gl/PQZH1G</w:t>
      </w:r>
      <w:r w:rsidR="0079707B">
        <w:rPr>
          <w:rStyle w:val="af9"/>
          <w:rFonts w:ascii="Times New Roman" w:eastAsia="Times New Roman" w:hAnsi="Times New Roman" w:cs="Times New Roman"/>
          <w:sz w:val="28"/>
          <w:szCs w:val="28"/>
          <w:lang w:val="kk-KZ" w:eastAsia="ru-RU"/>
        </w:rPr>
        <w:fldChar w:fldCharType="end"/>
      </w:r>
    </w:p>
    <w:p w14:paraId="635C2D3A" w14:textId="77777777" w:rsidR="00D61BE2" w:rsidRDefault="00D61BE2" w:rsidP="00D61BE2">
      <w:pPr>
        <w:spacing w:after="0"/>
        <w:ind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51.</w:t>
      </w:r>
      <w:r w:rsidRPr="00A4075C">
        <w:t xml:space="preserve"> </w:t>
      </w:r>
      <w:r w:rsidRPr="00A4075C">
        <w:rPr>
          <w:rFonts w:ascii="Times New Roman" w:hAnsi="Times New Roman" w:cs="Times New Roman"/>
          <w:color w:val="000000" w:themeColor="text1"/>
          <w:sz w:val="28"/>
          <w:szCs w:val="28"/>
          <w:lang w:val="en-US"/>
        </w:rPr>
        <w:t xml:space="preserve">Adedeji TO, </w:t>
      </w:r>
      <w:proofErr w:type="spellStart"/>
      <w:r w:rsidRPr="00A4075C">
        <w:rPr>
          <w:rFonts w:ascii="Times New Roman" w:hAnsi="Times New Roman" w:cs="Times New Roman"/>
          <w:color w:val="000000" w:themeColor="text1"/>
          <w:sz w:val="28"/>
          <w:szCs w:val="28"/>
          <w:lang w:val="en-US"/>
        </w:rPr>
        <w:t>Oluwalana</w:t>
      </w:r>
      <w:proofErr w:type="spellEnd"/>
      <w:r w:rsidRPr="00A4075C">
        <w:rPr>
          <w:rFonts w:ascii="Times New Roman" w:hAnsi="Times New Roman" w:cs="Times New Roman"/>
          <w:color w:val="000000" w:themeColor="text1"/>
          <w:sz w:val="28"/>
          <w:szCs w:val="28"/>
          <w:lang w:val="en-US"/>
        </w:rPr>
        <w:t xml:space="preserve"> IB. Physicochemical, Sensory and Microbial Analysis of Wine produced from Watermelon (</w:t>
      </w:r>
      <w:proofErr w:type="spellStart"/>
      <w:r w:rsidRPr="00A4075C">
        <w:rPr>
          <w:rFonts w:ascii="Times New Roman" w:hAnsi="Times New Roman" w:cs="Times New Roman"/>
          <w:color w:val="000000" w:themeColor="text1"/>
          <w:sz w:val="28"/>
          <w:szCs w:val="28"/>
          <w:lang w:val="en-US"/>
        </w:rPr>
        <w:t>Citrulluslanatus</w:t>
      </w:r>
      <w:proofErr w:type="spellEnd"/>
      <w:r w:rsidRPr="00A4075C">
        <w:rPr>
          <w:rFonts w:ascii="Times New Roman" w:hAnsi="Times New Roman" w:cs="Times New Roman"/>
          <w:color w:val="000000" w:themeColor="text1"/>
          <w:sz w:val="28"/>
          <w:szCs w:val="28"/>
          <w:lang w:val="en-US"/>
        </w:rPr>
        <w:t>) and Pawpaw (</w:t>
      </w:r>
      <w:proofErr w:type="spellStart"/>
      <w:r w:rsidRPr="00A4075C">
        <w:rPr>
          <w:rFonts w:ascii="Times New Roman" w:hAnsi="Times New Roman" w:cs="Times New Roman"/>
          <w:color w:val="000000" w:themeColor="text1"/>
          <w:sz w:val="28"/>
          <w:szCs w:val="28"/>
          <w:lang w:val="en-US"/>
        </w:rPr>
        <w:t>Carica</w:t>
      </w:r>
      <w:proofErr w:type="spellEnd"/>
      <w:r w:rsidRPr="00A4075C">
        <w:rPr>
          <w:rFonts w:ascii="Times New Roman" w:hAnsi="Times New Roman" w:cs="Times New Roman"/>
          <w:color w:val="000000" w:themeColor="text1"/>
          <w:sz w:val="28"/>
          <w:szCs w:val="28"/>
          <w:lang w:val="en-US"/>
        </w:rPr>
        <w:t xml:space="preserve"> papaya) Blend. J Food Science and Quality Management. 2013; 19: 41-50. Ref.: https://goo.gl/UYVBLk</w:t>
      </w:r>
    </w:p>
    <w:p w14:paraId="623FE4A8" w14:textId="61E4CF82" w:rsidR="00D61BE2" w:rsidRPr="00896516" w:rsidRDefault="00D61BE2" w:rsidP="00D61BE2">
      <w:pPr>
        <w:spacing w:after="0"/>
        <w:ind w:firstLine="567"/>
        <w:jc w:val="both"/>
        <w:rPr>
          <w:rFonts w:ascii="Times New Roman" w:hAnsi="Times New Roman"/>
          <w:sz w:val="28"/>
          <w:szCs w:val="28"/>
        </w:rPr>
      </w:pPr>
      <w:r w:rsidRPr="00896516">
        <w:rPr>
          <w:rFonts w:ascii="Times New Roman" w:hAnsi="Times New Roman" w:cs="Times New Roman"/>
          <w:color w:val="000000" w:themeColor="text1"/>
          <w:sz w:val="28"/>
          <w:szCs w:val="28"/>
          <w:lang w:val="ru-RU"/>
        </w:rPr>
        <w:t xml:space="preserve">52. </w:t>
      </w:r>
      <w:r w:rsidRPr="00792863">
        <w:rPr>
          <w:rFonts w:ascii="Times New Roman" w:hAnsi="Times New Roman"/>
          <w:sz w:val="28"/>
          <w:szCs w:val="28"/>
        </w:rPr>
        <w:t>Методы количественного определения пектиновых веществ в растительном сырье. Методические указания к практическим занятиям / Донченко Л.В., Кондратенко В.В., Кондратенко Т.Ю. - Краснодар, 2005,-30 с.</w:t>
      </w:r>
    </w:p>
    <w:p w14:paraId="4833F206" w14:textId="77777777" w:rsidR="00D61BE2" w:rsidRPr="00896516" w:rsidRDefault="00D61BE2" w:rsidP="00D61BE2">
      <w:pPr>
        <w:spacing w:after="0"/>
        <w:ind w:firstLine="567"/>
        <w:jc w:val="both"/>
        <w:rPr>
          <w:rFonts w:ascii="Times New Roman" w:hAnsi="Times New Roman"/>
          <w:sz w:val="28"/>
          <w:szCs w:val="28"/>
          <w:lang w:val="kk-KZ"/>
        </w:rPr>
      </w:pPr>
      <w:r w:rsidRPr="00896516">
        <w:rPr>
          <w:rFonts w:ascii="Times New Roman" w:hAnsi="Times New Roman" w:cs="Times New Roman"/>
          <w:color w:val="000000" w:themeColor="text1"/>
          <w:sz w:val="28"/>
          <w:szCs w:val="28"/>
          <w:lang w:val="ru-RU"/>
        </w:rPr>
        <w:t xml:space="preserve">53. </w:t>
      </w:r>
      <w:r w:rsidRPr="00E5240F">
        <w:rPr>
          <w:rFonts w:ascii="Times New Roman" w:hAnsi="Times New Roman"/>
          <w:sz w:val="28"/>
          <w:szCs w:val="28"/>
          <w:lang w:val="kk-KZ"/>
        </w:rPr>
        <w:t>Исследование физико-механических свойств, химического состава и безопасности дыни сорта "Торпеда" / А. Изтаев, Г. К. Искакова, М. А. Якияева [и др.] // Пищевая промышленность. – 2021. – № 11. – С. 88-91. – DOI 10.52653/PPI.2021.11.11.016. – EDN SQINET.</w:t>
      </w:r>
    </w:p>
    <w:p w14:paraId="0BD8A6BA" w14:textId="77777777" w:rsidR="00D61BE2" w:rsidRPr="00896516" w:rsidRDefault="00D61BE2" w:rsidP="00D61BE2">
      <w:pPr>
        <w:spacing w:after="0"/>
        <w:ind w:firstLine="567"/>
        <w:jc w:val="both"/>
        <w:rPr>
          <w:rFonts w:ascii="Times New Roman" w:hAnsi="Times New Roman"/>
          <w:sz w:val="28"/>
          <w:szCs w:val="28"/>
          <w:lang w:val="kk-KZ"/>
        </w:rPr>
      </w:pPr>
      <w:r w:rsidRPr="00896516">
        <w:rPr>
          <w:rFonts w:ascii="Times New Roman" w:hAnsi="Times New Roman" w:cs="Times New Roman"/>
          <w:color w:val="000000" w:themeColor="text1"/>
          <w:sz w:val="28"/>
          <w:szCs w:val="28"/>
          <w:lang w:val="ru-RU"/>
        </w:rPr>
        <w:t xml:space="preserve">54. </w:t>
      </w:r>
      <w:r w:rsidRPr="00E5240F">
        <w:rPr>
          <w:rFonts w:ascii="Times New Roman" w:hAnsi="Times New Roman"/>
          <w:sz w:val="28"/>
          <w:szCs w:val="28"/>
          <w:lang w:val="kk-KZ"/>
        </w:rPr>
        <w:t>Исследование физико-механических свойств, химического состава и безопасности дыни сорта "Торпеда" / А. Изтаев, Г. К. Искакова, М. А. Якияева [и др.] // Пищевая промышленность. – 2021. – № 11. – С. 88-91. – DOI 10.52653/PPI.2021.11.11.016. – EDN SQINET.</w:t>
      </w:r>
    </w:p>
    <w:p w14:paraId="1180D92F" w14:textId="77777777" w:rsidR="00D61BE2" w:rsidRPr="00A4075C" w:rsidRDefault="00D61BE2" w:rsidP="00D61BE2">
      <w:pPr>
        <w:spacing w:after="0"/>
        <w:ind w:firstLine="567"/>
        <w:jc w:val="both"/>
        <w:rPr>
          <w:rFonts w:ascii="Times New Roman" w:hAnsi="Times New Roman" w:cs="Times New Roman"/>
          <w:color w:val="000000" w:themeColor="text1"/>
          <w:sz w:val="28"/>
          <w:szCs w:val="28"/>
          <w:lang w:val="kk-KZ"/>
        </w:rPr>
      </w:pPr>
      <w:r w:rsidRPr="00A4075C">
        <w:rPr>
          <w:rFonts w:ascii="Times New Roman" w:hAnsi="Times New Roman" w:cs="Times New Roman"/>
          <w:color w:val="000000" w:themeColor="text1"/>
          <w:sz w:val="28"/>
          <w:szCs w:val="28"/>
          <w:lang w:val="ru-RU"/>
        </w:rPr>
        <w:t>55.</w:t>
      </w:r>
      <w:r>
        <w:rPr>
          <w:rFonts w:ascii="Times New Roman" w:hAnsi="Times New Roman" w:cs="Times New Roman"/>
          <w:color w:val="000000" w:themeColor="text1"/>
          <w:sz w:val="28"/>
          <w:szCs w:val="28"/>
          <w:lang w:val="kk-KZ"/>
        </w:rPr>
        <w:t xml:space="preserve"> </w:t>
      </w:r>
      <w:r w:rsidRPr="00AB1677">
        <w:rPr>
          <w:rFonts w:ascii="Times New Roman" w:hAnsi="Times New Roman" w:cs="Times New Roman"/>
          <w:sz w:val="28"/>
          <w:szCs w:val="28"/>
          <w:lang w:val="kk-KZ"/>
        </w:rPr>
        <w:t>Паранько Н. М., Белицкая Э.Н., Карнаух Н.Г., Рублевская Н.И. Тяжелые металлы внешней среды и их влияние на иммунный статус населения. – Днепропетровск : «Полиграфист», 2002. –141 с.</w:t>
      </w:r>
    </w:p>
    <w:p w14:paraId="1718889D" w14:textId="77777777" w:rsidR="00D61BE2" w:rsidRDefault="00D61BE2" w:rsidP="00D61BE2">
      <w:pPr>
        <w:spacing w:after="0"/>
        <w:ind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56.</w:t>
      </w:r>
      <w:r w:rsidRPr="00896516">
        <w:rPr>
          <w:rFonts w:ascii="Times New Roman" w:hAnsi="Times New Roman" w:cs="Times New Roman"/>
          <w:color w:val="000000" w:themeColor="text1"/>
          <w:sz w:val="28"/>
          <w:szCs w:val="28"/>
          <w:lang w:val="en-US"/>
        </w:rPr>
        <w:t xml:space="preserve">Уйкасова </w:t>
      </w:r>
      <w:proofErr w:type="gramStart"/>
      <w:r w:rsidRPr="00896516">
        <w:rPr>
          <w:rFonts w:ascii="Times New Roman" w:hAnsi="Times New Roman" w:cs="Times New Roman"/>
          <w:color w:val="000000" w:themeColor="text1"/>
          <w:sz w:val="28"/>
          <w:szCs w:val="28"/>
          <w:lang w:val="en-US"/>
        </w:rPr>
        <w:t>З.С.,</w:t>
      </w:r>
      <w:proofErr w:type="spellStart"/>
      <w:r w:rsidRPr="00896516">
        <w:rPr>
          <w:rFonts w:ascii="Times New Roman" w:hAnsi="Times New Roman" w:cs="Times New Roman"/>
          <w:color w:val="000000" w:themeColor="text1"/>
          <w:sz w:val="28"/>
          <w:szCs w:val="28"/>
          <w:lang w:val="en-US"/>
        </w:rPr>
        <w:t>Азимова</w:t>
      </w:r>
      <w:proofErr w:type="spellEnd"/>
      <w:proofErr w:type="gramEnd"/>
      <w:r w:rsidRPr="00896516">
        <w:rPr>
          <w:rFonts w:ascii="Times New Roman" w:hAnsi="Times New Roman" w:cs="Times New Roman"/>
          <w:color w:val="000000" w:themeColor="text1"/>
          <w:sz w:val="28"/>
          <w:szCs w:val="28"/>
          <w:lang w:val="en-US"/>
        </w:rPr>
        <w:t xml:space="preserve"> С.Т.,</w:t>
      </w:r>
      <w:proofErr w:type="spellStart"/>
      <w:r w:rsidRPr="00896516">
        <w:rPr>
          <w:rFonts w:ascii="Times New Roman" w:hAnsi="Times New Roman" w:cs="Times New Roman"/>
          <w:color w:val="000000" w:themeColor="text1"/>
          <w:sz w:val="28"/>
          <w:szCs w:val="28"/>
          <w:lang w:val="en-US"/>
        </w:rPr>
        <w:t>Тлевлесова</w:t>
      </w:r>
      <w:proofErr w:type="spellEnd"/>
      <w:r w:rsidRPr="00896516">
        <w:rPr>
          <w:rFonts w:ascii="Times New Roman" w:hAnsi="Times New Roman" w:cs="Times New Roman"/>
          <w:color w:val="000000" w:themeColor="text1"/>
          <w:sz w:val="28"/>
          <w:szCs w:val="28"/>
          <w:lang w:val="en-US"/>
        </w:rPr>
        <w:t xml:space="preserve"> Д.А.,</w:t>
      </w:r>
      <w:proofErr w:type="spellStart"/>
      <w:r w:rsidRPr="00896516">
        <w:rPr>
          <w:rFonts w:ascii="Times New Roman" w:hAnsi="Times New Roman" w:cs="Times New Roman"/>
          <w:color w:val="000000" w:themeColor="text1"/>
          <w:sz w:val="28"/>
          <w:szCs w:val="28"/>
          <w:lang w:val="en-US"/>
        </w:rPr>
        <w:t>Галобурда</w:t>
      </w:r>
      <w:proofErr w:type="spellEnd"/>
      <w:r w:rsidRPr="00896516">
        <w:rPr>
          <w:rFonts w:ascii="Times New Roman" w:hAnsi="Times New Roman" w:cs="Times New Roman"/>
          <w:color w:val="000000" w:themeColor="text1"/>
          <w:sz w:val="28"/>
          <w:szCs w:val="28"/>
          <w:lang w:val="en-US"/>
        </w:rPr>
        <w:t xml:space="preserve"> Р. «DETERMINING CRITICAL CONTROL POINTS FOR PROCESSING MELON FRUITS» Eastern-European Journal of Enterprise Technologies  4(11 (118)):97-104, </w:t>
      </w:r>
      <w:proofErr w:type="spellStart"/>
      <w:r w:rsidRPr="00896516">
        <w:rPr>
          <w:rFonts w:ascii="Times New Roman" w:hAnsi="Times New Roman" w:cs="Times New Roman"/>
          <w:color w:val="000000" w:themeColor="text1"/>
          <w:sz w:val="28"/>
          <w:szCs w:val="28"/>
          <w:lang w:val="en-US"/>
        </w:rPr>
        <w:t>август</w:t>
      </w:r>
      <w:proofErr w:type="spellEnd"/>
      <w:r w:rsidRPr="00896516">
        <w:rPr>
          <w:rFonts w:ascii="Times New Roman" w:hAnsi="Times New Roman" w:cs="Times New Roman"/>
          <w:color w:val="000000" w:themeColor="text1"/>
          <w:sz w:val="28"/>
          <w:szCs w:val="28"/>
          <w:lang w:val="en-US"/>
        </w:rPr>
        <w:t xml:space="preserve"> 2022 г. 4(11(118)):97-104 DOI: 10.15587/1729-4061.2022.262850 </w:t>
      </w:r>
      <w:proofErr w:type="spellStart"/>
      <w:r w:rsidRPr="00896516">
        <w:rPr>
          <w:rFonts w:ascii="Times New Roman" w:hAnsi="Times New Roman" w:cs="Times New Roman"/>
          <w:color w:val="000000" w:themeColor="text1"/>
          <w:sz w:val="28"/>
          <w:szCs w:val="28"/>
          <w:lang w:val="en-US"/>
        </w:rPr>
        <w:t>Лицензия</w:t>
      </w:r>
      <w:proofErr w:type="spellEnd"/>
      <w:r w:rsidRPr="00896516">
        <w:rPr>
          <w:rFonts w:ascii="Times New Roman" w:hAnsi="Times New Roman" w:cs="Times New Roman"/>
          <w:color w:val="000000" w:themeColor="text1"/>
          <w:sz w:val="28"/>
          <w:szCs w:val="28"/>
          <w:lang w:val="en-US"/>
        </w:rPr>
        <w:t xml:space="preserve"> CC BY 4.0</w:t>
      </w:r>
    </w:p>
    <w:p w14:paraId="233DACC7" w14:textId="77777777" w:rsidR="00D61BE2" w:rsidRPr="00A4075C" w:rsidRDefault="00D61BE2" w:rsidP="00D61BE2">
      <w:pPr>
        <w:tabs>
          <w:tab w:val="left" w:pos="1134"/>
        </w:tabs>
        <w:spacing w:after="0" w:line="240" w:lineRule="auto"/>
        <w:ind w:firstLine="567"/>
        <w:jc w:val="both"/>
        <w:rPr>
          <w:rFonts w:ascii="Times New Roman" w:eastAsia="Calibri" w:hAnsi="Times New Roman" w:cs="Times New Roman"/>
          <w:sz w:val="28"/>
          <w:szCs w:val="28"/>
          <w:lang w:val="kk-KZ"/>
        </w:rPr>
      </w:pPr>
      <w:r>
        <w:rPr>
          <w:rFonts w:ascii="Times New Roman" w:hAnsi="Times New Roman" w:cs="Times New Roman"/>
          <w:color w:val="000000" w:themeColor="text1"/>
          <w:sz w:val="28"/>
          <w:szCs w:val="28"/>
          <w:lang w:val="en-US"/>
        </w:rPr>
        <w:t>57.</w:t>
      </w:r>
      <w:r>
        <w:rPr>
          <w:rFonts w:ascii="Times New Roman" w:hAnsi="Times New Roman" w:cs="Times New Roman"/>
          <w:color w:val="000000" w:themeColor="text1"/>
          <w:sz w:val="28"/>
          <w:szCs w:val="28"/>
          <w:lang w:val="kk-KZ"/>
        </w:rPr>
        <w:t xml:space="preserve"> </w:t>
      </w:r>
      <w:r w:rsidRPr="00AB1677">
        <w:rPr>
          <w:rFonts w:ascii="Times New Roman" w:hAnsi="Times New Roman" w:cs="Times New Roman"/>
          <w:iCs/>
          <w:color w:val="000000" w:themeColor="text1"/>
          <w:sz w:val="28"/>
          <w:szCs w:val="28"/>
          <w:lang w:val="kk-KZ"/>
        </w:rPr>
        <w:t xml:space="preserve">Ciepiela, Olga; Kotuła, Iwona; Kierat, Szymon; Sieczkowska, Sandra; Podsiadłowska, Anna; Jenczelewska, Anna; Księżarczyk, Karolina; Demkow, Urszula. A Comparison of Mindray BC-6800, Sysmex XN-2000, and Beckman Coulter LH750 Automated Hematology Analyzers: A Pediatric Study. </w:t>
      </w:r>
      <w:r w:rsidRPr="00AB1677">
        <w:rPr>
          <w:rFonts w:ascii="Times New Roman" w:hAnsi="Times New Roman" w:cs="Times New Roman"/>
          <w:i/>
          <w:color w:val="000000" w:themeColor="text1"/>
          <w:sz w:val="28"/>
          <w:szCs w:val="28"/>
          <w:lang w:val="kk-KZ"/>
        </w:rPr>
        <w:t>Journal of Clinical Laboratory Analysis</w:t>
      </w:r>
      <w:r w:rsidRPr="00AB1677">
        <w:rPr>
          <w:rFonts w:ascii="Times New Roman" w:hAnsi="Times New Roman" w:cs="Times New Roman"/>
          <w:iCs/>
          <w:color w:val="000000" w:themeColor="text1"/>
          <w:sz w:val="28"/>
          <w:szCs w:val="28"/>
          <w:lang w:val="kk-KZ"/>
        </w:rPr>
        <w:t>. Nov2016, Vol. 30 Issue 6, p1128-1134. 7p. DOI: 10.1002/jcla.21992.</w:t>
      </w:r>
    </w:p>
    <w:p w14:paraId="101A1B8C" w14:textId="77777777" w:rsidR="00D61BE2" w:rsidRDefault="00D61BE2" w:rsidP="00D61BE2">
      <w:pPr>
        <w:spacing w:after="0"/>
        <w:ind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t>58.</w:t>
      </w:r>
      <w:r w:rsidRPr="00A4075C">
        <w:t xml:space="preserve"> </w:t>
      </w:r>
      <w:proofErr w:type="spellStart"/>
      <w:r w:rsidRPr="00A4075C">
        <w:rPr>
          <w:rFonts w:ascii="Times New Roman" w:hAnsi="Times New Roman" w:cs="Times New Roman"/>
          <w:color w:val="000000" w:themeColor="text1"/>
          <w:sz w:val="28"/>
          <w:szCs w:val="28"/>
          <w:lang w:val="en-US"/>
        </w:rPr>
        <w:t>Huen</w:t>
      </w:r>
      <w:proofErr w:type="spellEnd"/>
      <w:r w:rsidRPr="00A4075C">
        <w:rPr>
          <w:rFonts w:ascii="Times New Roman" w:hAnsi="Times New Roman" w:cs="Times New Roman"/>
          <w:color w:val="000000" w:themeColor="text1"/>
          <w:sz w:val="28"/>
          <w:szCs w:val="28"/>
          <w:lang w:val="en-US"/>
        </w:rPr>
        <w:t xml:space="preserve"> K., Harley K., Brooks J. et al. Developmental changes in PON1 enzyme activity in young children and effects of PON1 polymorphisms //Environ. </w:t>
      </w:r>
      <w:proofErr w:type="spellStart"/>
      <w:r w:rsidRPr="00A4075C">
        <w:rPr>
          <w:rFonts w:ascii="Times New Roman" w:hAnsi="Times New Roman" w:cs="Times New Roman"/>
          <w:color w:val="000000" w:themeColor="text1"/>
          <w:sz w:val="28"/>
          <w:szCs w:val="28"/>
          <w:lang w:val="en-US"/>
        </w:rPr>
        <w:t>HealthPerspect</w:t>
      </w:r>
      <w:proofErr w:type="spellEnd"/>
      <w:r w:rsidRPr="00A4075C">
        <w:rPr>
          <w:rFonts w:ascii="Times New Roman" w:hAnsi="Times New Roman" w:cs="Times New Roman"/>
          <w:color w:val="000000" w:themeColor="text1"/>
          <w:sz w:val="28"/>
          <w:szCs w:val="28"/>
          <w:lang w:val="en-US"/>
        </w:rPr>
        <w:t xml:space="preserve"> - 2009. -Vol. 117. № 10. - Р. 1632–1638.</w:t>
      </w:r>
    </w:p>
    <w:p w14:paraId="549F87C0" w14:textId="77777777" w:rsidR="00D61BE2" w:rsidRDefault="00D61BE2" w:rsidP="00D61BE2">
      <w:pPr>
        <w:spacing w:after="0"/>
        <w:ind w:firstLine="567"/>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lang w:val="en-US"/>
        </w:rPr>
        <w:lastRenderedPageBreak/>
        <w:t>59.</w:t>
      </w:r>
      <w:r w:rsidRPr="00A4075C">
        <w:t xml:space="preserve"> </w:t>
      </w:r>
      <w:proofErr w:type="spellStart"/>
      <w:r w:rsidRPr="00A4075C">
        <w:rPr>
          <w:rFonts w:ascii="Times New Roman" w:hAnsi="Times New Roman" w:cs="Times New Roman"/>
          <w:color w:val="000000" w:themeColor="text1"/>
          <w:sz w:val="28"/>
          <w:szCs w:val="28"/>
          <w:lang w:val="en-US"/>
        </w:rPr>
        <w:t>Spodniewska</w:t>
      </w:r>
      <w:proofErr w:type="spellEnd"/>
      <w:r w:rsidRPr="00A4075C">
        <w:rPr>
          <w:rFonts w:ascii="Times New Roman" w:hAnsi="Times New Roman" w:cs="Times New Roman"/>
          <w:color w:val="000000" w:themeColor="text1"/>
          <w:sz w:val="28"/>
          <w:szCs w:val="28"/>
          <w:lang w:val="en-US"/>
        </w:rPr>
        <w:t xml:space="preserve">, Anna; </w:t>
      </w:r>
      <w:proofErr w:type="spellStart"/>
      <w:r w:rsidRPr="00A4075C">
        <w:rPr>
          <w:rFonts w:ascii="Times New Roman" w:hAnsi="Times New Roman" w:cs="Times New Roman"/>
          <w:color w:val="000000" w:themeColor="text1"/>
          <w:sz w:val="28"/>
          <w:szCs w:val="28"/>
          <w:lang w:val="en-US"/>
        </w:rPr>
        <w:t>Barski</w:t>
      </w:r>
      <w:proofErr w:type="spellEnd"/>
      <w:r w:rsidRPr="00A4075C">
        <w:rPr>
          <w:rFonts w:ascii="Times New Roman" w:hAnsi="Times New Roman" w:cs="Times New Roman"/>
          <w:color w:val="000000" w:themeColor="text1"/>
          <w:sz w:val="28"/>
          <w:szCs w:val="28"/>
          <w:lang w:val="en-US"/>
        </w:rPr>
        <w:t xml:space="preserve">, Dariusz; </w:t>
      </w:r>
      <w:proofErr w:type="spellStart"/>
      <w:r w:rsidRPr="00A4075C">
        <w:rPr>
          <w:rFonts w:ascii="Times New Roman" w:hAnsi="Times New Roman" w:cs="Times New Roman"/>
          <w:color w:val="000000" w:themeColor="text1"/>
          <w:sz w:val="28"/>
          <w:szCs w:val="28"/>
          <w:lang w:val="en-US"/>
        </w:rPr>
        <w:t>Sokół</w:t>
      </w:r>
      <w:proofErr w:type="spellEnd"/>
      <w:r w:rsidRPr="00A4075C">
        <w:rPr>
          <w:rFonts w:ascii="Times New Roman" w:hAnsi="Times New Roman" w:cs="Times New Roman"/>
          <w:color w:val="000000" w:themeColor="text1"/>
          <w:sz w:val="28"/>
          <w:szCs w:val="28"/>
          <w:lang w:val="en-US"/>
        </w:rPr>
        <w:t xml:space="preserve">, </w:t>
      </w:r>
      <w:proofErr w:type="spellStart"/>
      <w:r w:rsidRPr="00A4075C">
        <w:rPr>
          <w:rFonts w:ascii="Times New Roman" w:hAnsi="Times New Roman" w:cs="Times New Roman"/>
          <w:color w:val="000000" w:themeColor="text1"/>
          <w:sz w:val="28"/>
          <w:szCs w:val="28"/>
          <w:lang w:val="en-US"/>
        </w:rPr>
        <w:t>Rajmund</w:t>
      </w:r>
      <w:proofErr w:type="spellEnd"/>
      <w:r w:rsidRPr="00A4075C">
        <w:rPr>
          <w:rFonts w:ascii="Times New Roman" w:hAnsi="Times New Roman" w:cs="Times New Roman"/>
          <w:color w:val="000000" w:themeColor="text1"/>
          <w:sz w:val="28"/>
          <w:szCs w:val="28"/>
          <w:lang w:val="en-US"/>
        </w:rPr>
        <w:t xml:space="preserve">. Concentration of selected transition metals in layer hens non-infested and infested with </w:t>
      </w:r>
      <w:proofErr w:type="spellStart"/>
      <w:r w:rsidRPr="00A4075C">
        <w:rPr>
          <w:rFonts w:ascii="Times New Roman" w:hAnsi="Times New Roman" w:cs="Times New Roman"/>
          <w:color w:val="000000" w:themeColor="text1"/>
          <w:sz w:val="28"/>
          <w:szCs w:val="28"/>
          <w:lang w:val="en-US"/>
        </w:rPr>
        <w:t>Dermanyssusgallinae.ActaVeterinaria</w:t>
      </w:r>
      <w:proofErr w:type="spellEnd"/>
      <w:r w:rsidRPr="00A4075C">
        <w:rPr>
          <w:rFonts w:ascii="Times New Roman" w:hAnsi="Times New Roman" w:cs="Times New Roman"/>
          <w:color w:val="000000" w:themeColor="text1"/>
          <w:sz w:val="28"/>
          <w:szCs w:val="28"/>
          <w:lang w:val="en-US"/>
        </w:rPr>
        <w:t xml:space="preserve"> Brno.2012, Vol. 81 Issue 3, p307-311. 5p. DOI: 10.2754/avb201281030307.</w:t>
      </w:r>
    </w:p>
    <w:p w14:paraId="0727ABF1" w14:textId="77777777" w:rsidR="00D61BE2" w:rsidRPr="00A4075C" w:rsidRDefault="00D61BE2" w:rsidP="00D61BE2">
      <w:pPr>
        <w:spacing w:after="0"/>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60.</w:t>
      </w:r>
      <w:r>
        <w:rPr>
          <w:rFonts w:ascii="Times New Roman" w:hAnsi="Times New Roman" w:cs="Times New Roman"/>
          <w:color w:val="000000" w:themeColor="text1"/>
          <w:sz w:val="28"/>
          <w:szCs w:val="28"/>
          <w:lang w:val="kk-KZ"/>
        </w:rPr>
        <w:t xml:space="preserve"> </w:t>
      </w:r>
      <w:r w:rsidRPr="00A4075C">
        <w:rPr>
          <w:rFonts w:ascii="Times New Roman" w:hAnsi="Times New Roman" w:cs="Times New Roman"/>
          <w:color w:val="000000" w:themeColor="text1"/>
          <w:sz w:val="28"/>
          <w:szCs w:val="28"/>
          <w:lang w:val="kk-KZ"/>
        </w:rPr>
        <w:t xml:space="preserve">Fleming </w:t>
      </w:r>
      <w:proofErr w:type="gramStart"/>
      <w:r w:rsidRPr="00A4075C">
        <w:rPr>
          <w:rFonts w:ascii="Times New Roman" w:hAnsi="Times New Roman" w:cs="Times New Roman"/>
          <w:color w:val="000000" w:themeColor="text1"/>
          <w:sz w:val="28"/>
          <w:szCs w:val="28"/>
          <w:lang w:val="kk-KZ"/>
        </w:rPr>
        <w:t>C ,</w:t>
      </w:r>
      <w:proofErr w:type="gramEnd"/>
      <w:r w:rsidRPr="00A4075C">
        <w:rPr>
          <w:rFonts w:ascii="Times New Roman" w:hAnsi="Times New Roman" w:cs="Times New Roman"/>
          <w:color w:val="000000" w:themeColor="text1"/>
          <w:sz w:val="28"/>
          <w:szCs w:val="28"/>
          <w:lang w:val="kk-KZ"/>
        </w:rPr>
        <w:t xml:space="preserve"> Russcher H , Brouwer R , Lindemans J , de Jonge R . Evaluation of Sysmex XN-1000 High-Sensitive Analysis (hsA) Research Mode for Counting and Differentiating Cells in Cerebrospinal Fluid . Am J Clin Pathol . 2016 ; 145 : 299 – 307 . doi: 10.1093/ajcp/aqv093 27124911</w:t>
      </w:r>
    </w:p>
    <w:p w14:paraId="17FBF234" w14:textId="77777777" w:rsidR="00D61BE2" w:rsidRPr="00A4075C" w:rsidRDefault="00D61BE2" w:rsidP="00D61BE2">
      <w:pPr>
        <w:spacing w:after="0"/>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en-US"/>
        </w:rPr>
        <w:t>61</w:t>
      </w:r>
      <w:r>
        <w:rPr>
          <w:rFonts w:ascii="Times New Roman" w:hAnsi="Times New Roman" w:cs="Times New Roman"/>
          <w:color w:val="000000" w:themeColor="text1"/>
          <w:sz w:val="28"/>
          <w:szCs w:val="28"/>
          <w:lang w:val="kk-KZ"/>
        </w:rPr>
        <w:t xml:space="preserve">. </w:t>
      </w:r>
      <w:r w:rsidRPr="00A4075C">
        <w:rPr>
          <w:rFonts w:ascii="Times New Roman" w:hAnsi="Times New Roman" w:cs="Times New Roman"/>
          <w:color w:val="000000" w:themeColor="text1"/>
          <w:sz w:val="28"/>
          <w:szCs w:val="28"/>
          <w:lang w:val="kk-KZ"/>
        </w:rPr>
        <w:t>Fuster, Oscar; Andino, Belinda; Pardo, Amparo; Laiz, Begoña. Continuous ambulatory peritoneal dialysis, ascitic and pleural body fluids evaluation with the Mindray BC-6800 hematology analyzer. Journal of Clinical Laboratory Analysis. Feb2018, Vol. 32 Issue 2, p1-1. 6p. DOI: 10.1002/jcla.22240.</w:t>
      </w:r>
    </w:p>
    <w:p w14:paraId="37876A77" w14:textId="77777777" w:rsidR="00D61BE2" w:rsidRPr="00A4075C" w:rsidRDefault="00D61BE2" w:rsidP="00D61BE2">
      <w:pPr>
        <w:widowControl w:val="0"/>
        <w:autoSpaceDE w:val="0"/>
        <w:autoSpaceDN w:val="0"/>
        <w:adjustRightInd w:val="0"/>
        <w:spacing w:after="0" w:line="240" w:lineRule="auto"/>
        <w:ind w:firstLine="709"/>
        <w:jc w:val="both"/>
        <w:rPr>
          <w:rFonts w:ascii="Times New Roman" w:hAnsi="Times New Roman"/>
          <w:sz w:val="28"/>
          <w:szCs w:val="28"/>
        </w:rPr>
      </w:pPr>
      <w:r w:rsidRPr="00A4075C">
        <w:rPr>
          <w:rFonts w:ascii="Times New Roman" w:hAnsi="Times New Roman" w:cs="Times New Roman"/>
          <w:color w:val="000000" w:themeColor="text1"/>
          <w:sz w:val="28"/>
          <w:szCs w:val="28"/>
          <w:lang w:val="ru-RU"/>
        </w:rPr>
        <w:t>62</w:t>
      </w:r>
      <w:r>
        <w:rPr>
          <w:rFonts w:ascii="Times New Roman" w:hAnsi="Times New Roman" w:cs="Times New Roman"/>
          <w:color w:val="000000" w:themeColor="text1"/>
          <w:sz w:val="28"/>
          <w:szCs w:val="28"/>
          <w:lang w:val="kk-KZ"/>
        </w:rPr>
        <w:t xml:space="preserve">. </w:t>
      </w:r>
      <w:r>
        <w:rPr>
          <w:rFonts w:ascii="Times New Roman" w:hAnsi="Times New Roman"/>
          <w:sz w:val="28"/>
          <w:szCs w:val="28"/>
        </w:rPr>
        <w:t xml:space="preserve">Остапчук М.В. </w:t>
      </w:r>
      <w:proofErr w:type="spellStart"/>
      <w:r>
        <w:rPr>
          <w:rFonts w:ascii="Times New Roman" w:hAnsi="Times New Roman"/>
          <w:sz w:val="28"/>
          <w:szCs w:val="28"/>
        </w:rPr>
        <w:t>Математичне</w:t>
      </w:r>
      <w:proofErr w:type="spellEnd"/>
      <w:r>
        <w:rPr>
          <w:rFonts w:ascii="Times New Roman" w:hAnsi="Times New Roman"/>
          <w:sz w:val="28"/>
          <w:szCs w:val="28"/>
        </w:rPr>
        <w:t xml:space="preserve"> </w:t>
      </w:r>
      <w:proofErr w:type="spellStart"/>
      <w:r>
        <w:rPr>
          <w:rFonts w:ascii="Times New Roman" w:hAnsi="Times New Roman"/>
          <w:sz w:val="28"/>
          <w:szCs w:val="28"/>
        </w:rPr>
        <w:t>моделювання</w:t>
      </w:r>
      <w:proofErr w:type="spellEnd"/>
      <w:r>
        <w:rPr>
          <w:rFonts w:ascii="Times New Roman" w:hAnsi="Times New Roman"/>
          <w:sz w:val="28"/>
          <w:szCs w:val="28"/>
        </w:rPr>
        <w:t xml:space="preserve"> на ЕОМ: </w:t>
      </w:r>
      <w:proofErr w:type="spellStart"/>
      <w:r>
        <w:rPr>
          <w:rFonts w:ascii="Times New Roman" w:hAnsi="Times New Roman"/>
          <w:sz w:val="28"/>
          <w:szCs w:val="28"/>
        </w:rPr>
        <w:t>Підручник</w:t>
      </w:r>
      <w:proofErr w:type="spellEnd"/>
      <w:r>
        <w:rPr>
          <w:rFonts w:ascii="Times New Roman" w:hAnsi="Times New Roman"/>
          <w:sz w:val="28"/>
          <w:szCs w:val="28"/>
        </w:rPr>
        <w:t xml:space="preserve"> / М.В. Остапчук, Г.М. Станкевич. Одеса: </w:t>
      </w:r>
      <w:proofErr w:type="spellStart"/>
      <w:r>
        <w:rPr>
          <w:rFonts w:ascii="Times New Roman" w:hAnsi="Times New Roman"/>
          <w:sz w:val="28"/>
          <w:szCs w:val="28"/>
        </w:rPr>
        <w:t>Друк</w:t>
      </w:r>
      <w:proofErr w:type="spellEnd"/>
      <w:r>
        <w:rPr>
          <w:rFonts w:ascii="Times New Roman" w:hAnsi="Times New Roman"/>
          <w:sz w:val="28"/>
          <w:szCs w:val="28"/>
        </w:rPr>
        <w:t xml:space="preserve">, 2007. 313 с. </w:t>
      </w:r>
    </w:p>
    <w:p w14:paraId="610C2C33" w14:textId="77777777" w:rsidR="00D61BE2" w:rsidRPr="00A4075C" w:rsidRDefault="00D61BE2" w:rsidP="00D61BE2">
      <w:pPr>
        <w:widowControl w:val="0"/>
        <w:autoSpaceDE w:val="0"/>
        <w:autoSpaceDN w:val="0"/>
        <w:adjustRightInd w:val="0"/>
        <w:spacing w:after="0" w:line="240" w:lineRule="auto"/>
        <w:ind w:firstLine="567"/>
        <w:jc w:val="both"/>
        <w:rPr>
          <w:rFonts w:ascii="Times New Roman" w:hAnsi="Times New Roman"/>
          <w:sz w:val="28"/>
          <w:szCs w:val="28"/>
        </w:rPr>
      </w:pPr>
      <w:r w:rsidRPr="00A4075C">
        <w:rPr>
          <w:rFonts w:ascii="Times New Roman" w:hAnsi="Times New Roman" w:cs="Times New Roman"/>
          <w:color w:val="000000" w:themeColor="text1"/>
          <w:sz w:val="28"/>
          <w:szCs w:val="28"/>
          <w:lang w:val="ru-RU"/>
        </w:rPr>
        <w:t xml:space="preserve">63. </w:t>
      </w:r>
      <w:r>
        <w:rPr>
          <w:rFonts w:ascii="Times New Roman" w:hAnsi="Times New Roman"/>
          <w:sz w:val="28"/>
          <w:szCs w:val="28"/>
        </w:rPr>
        <w:t xml:space="preserve">Математическое моделирование процессов пищевых производств: Сб. задач: Уч. пособие / Н.В. Остапчук, В.Д. Каминский, Г.Н. Станкевич, В.П. </w:t>
      </w:r>
      <w:proofErr w:type="spellStart"/>
      <w:r>
        <w:rPr>
          <w:rFonts w:ascii="Times New Roman" w:hAnsi="Times New Roman"/>
          <w:sz w:val="28"/>
          <w:szCs w:val="28"/>
        </w:rPr>
        <w:t>Чучуй</w:t>
      </w:r>
      <w:proofErr w:type="spellEnd"/>
      <w:r>
        <w:rPr>
          <w:rFonts w:ascii="Times New Roman" w:hAnsi="Times New Roman"/>
          <w:sz w:val="28"/>
          <w:szCs w:val="28"/>
        </w:rPr>
        <w:t xml:space="preserve">. К.: </w:t>
      </w:r>
      <w:proofErr w:type="spellStart"/>
      <w:r>
        <w:rPr>
          <w:rFonts w:ascii="Times New Roman" w:hAnsi="Times New Roman"/>
          <w:sz w:val="28"/>
          <w:szCs w:val="28"/>
        </w:rPr>
        <w:t>Вища</w:t>
      </w:r>
      <w:proofErr w:type="spellEnd"/>
      <w:r>
        <w:rPr>
          <w:rFonts w:ascii="Times New Roman" w:hAnsi="Times New Roman"/>
          <w:sz w:val="28"/>
          <w:szCs w:val="28"/>
        </w:rPr>
        <w:t xml:space="preserve"> школа, 1992. 175 с.</w:t>
      </w:r>
    </w:p>
    <w:p w14:paraId="2B08799E" w14:textId="77777777" w:rsidR="00D61BE2" w:rsidRPr="00A4075C" w:rsidRDefault="00D61BE2" w:rsidP="00D61BE2">
      <w:pPr>
        <w:spacing w:after="0"/>
        <w:ind w:firstLine="567"/>
        <w:jc w:val="both"/>
        <w:rPr>
          <w:rFonts w:ascii="Times New Roman" w:hAnsi="Times New Roman"/>
          <w:sz w:val="28"/>
          <w:szCs w:val="28"/>
          <w:lang w:val="kk-KZ"/>
        </w:rPr>
      </w:pPr>
      <w:r w:rsidRPr="00A4075C">
        <w:rPr>
          <w:rFonts w:ascii="Times New Roman" w:hAnsi="Times New Roman" w:cs="Times New Roman"/>
          <w:color w:val="000000" w:themeColor="text1"/>
          <w:sz w:val="28"/>
          <w:szCs w:val="28"/>
          <w:lang w:val="ru-RU"/>
        </w:rPr>
        <w:t xml:space="preserve">64. </w:t>
      </w:r>
      <w:r w:rsidRPr="00E5240F">
        <w:rPr>
          <w:rFonts w:ascii="Times New Roman" w:hAnsi="Times New Roman"/>
          <w:sz w:val="28"/>
          <w:szCs w:val="28"/>
          <w:lang w:val="kk-KZ"/>
        </w:rPr>
        <w:t>Исследование физико-механических свойств, химического состава и безопасности дыни сорта "Торпеда" / А. Изтаев, Г. К. Искакова, М. А. Якияева [и др.] // Пищевая промышленность. – 2021. – № 11. – С. 88-91. – DOI 10.52653/PPI.2021.11.11.016. – EDN SQINET.</w:t>
      </w:r>
    </w:p>
    <w:p w14:paraId="7F2E7B1C" w14:textId="77777777" w:rsidR="00D61BE2" w:rsidRPr="00792863" w:rsidRDefault="00D61BE2" w:rsidP="00D61BE2">
      <w:pPr>
        <w:shd w:val="clear" w:color="auto" w:fill="FFFFFF"/>
        <w:spacing w:after="0"/>
        <w:jc w:val="both"/>
        <w:rPr>
          <w:rFonts w:ascii="Times New Roman" w:hAnsi="Times New Roman" w:cs="Times New Roman"/>
          <w:color w:val="000000" w:themeColor="text1"/>
          <w:sz w:val="32"/>
          <w:szCs w:val="32"/>
          <w:lang w:val="kk-KZ"/>
        </w:rPr>
      </w:pPr>
    </w:p>
    <w:p w14:paraId="3535E3C6" w14:textId="77777777" w:rsidR="00D61BE2" w:rsidRPr="00B349C2" w:rsidRDefault="00D61BE2" w:rsidP="00D61BE2">
      <w:pPr>
        <w:shd w:val="clear" w:color="auto" w:fill="FFFFFF"/>
        <w:jc w:val="both"/>
        <w:rPr>
          <w:rFonts w:ascii="Times New Roman" w:hAnsi="Times New Roman" w:cs="Times New Roman"/>
          <w:color w:val="000000" w:themeColor="text1"/>
          <w:sz w:val="28"/>
          <w:szCs w:val="28"/>
          <w:lang w:val="kk-KZ"/>
        </w:rPr>
      </w:pPr>
    </w:p>
    <w:p w14:paraId="6F6FED7B" w14:textId="77777777" w:rsidR="00D61BE2" w:rsidRPr="00AB1677" w:rsidRDefault="00D61BE2" w:rsidP="00D61BE2">
      <w:pPr>
        <w:spacing w:after="0"/>
        <w:ind w:firstLine="720"/>
        <w:jc w:val="both"/>
        <w:rPr>
          <w:rFonts w:ascii="Times New Roman" w:hAnsi="Times New Roman" w:cs="Times New Roman"/>
          <w:sz w:val="28"/>
          <w:szCs w:val="28"/>
          <w:lang w:val="kk-KZ"/>
        </w:rPr>
      </w:pPr>
    </w:p>
    <w:p w14:paraId="4B280A76" w14:textId="5A263CEA" w:rsidR="00F22AC9" w:rsidRDefault="00F22AC9" w:rsidP="00D61BE2">
      <w:pPr>
        <w:widowControl w:val="0"/>
        <w:spacing w:after="0" w:line="240" w:lineRule="auto"/>
        <w:jc w:val="both"/>
        <w:rPr>
          <w:rFonts w:ascii="Times New Roman" w:hAnsi="Times New Roman" w:cs="Times New Roman"/>
          <w:color w:val="0000FF"/>
          <w:sz w:val="28"/>
          <w:szCs w:val="28"/>
          <w:u w:val="single"/>
          <w:bdr w:val="none" w:sz="0" w:space="0" w:color="auto" w:frame="1"/>
          <w:lang w:val="kk-KZ"/>
        </w:rPr>
      </w:pPr>
    </w:p>
    <w:p w14:paraId="07FBB401" w14:textId="5E35396B"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3AE89A68" w14:textId="08786E23"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F25ECD7" w14:textId="3CFBA974"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1DA0AD92" w14:textId="382F7921"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1046BE95" w14:textId="050A1A92"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6FAA0E9B" w14:textId="69FF39A8"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7F53CADA" w14:textId="4C9A11D1"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4DAA6C3F" w14:textId="1E078741"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21DC7E57" w14:textId="22E78C26"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27F85EA7" w14:textId="7E540621"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787C1B8B" w14:textId="4C399191"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57923B12" w14:textId="1FF101C0"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7BDCDEEA" w14:textId="6360B1BD"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F8F8DE2" w14:textId="1142D200"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4B7EF4A2" w14:textId="607BD240"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93DD491" w14:textId="2410870F"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291A0FC2" w14:textId="67DB5FFD"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65FE56EF" w14:textId="6959E97C"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61BE7D99" w14:textId="63E54A7F" w:rsidR="00F22AC9" w:rsidRDefault="00F22AC9" w:rsidP="00D61BE2">
      <w:pPr>
        <w:widowControl w:val="0"/>
        <w:spacing w:after="0" w:line="240" w:lineRule="auto"/>
        <w:jc w:val="both"/>
        <w:rPr>
          <w:rFonts w:ascii="Times New Roman" w:hAnsi="Times New Roman" w:cs="Times New Roman"/>
          <w:color w:val="0000FF"/>
          <w:sz w:val="28"/>
          <w:szCs w:val="28"/>
          <w:u w:val="single"/>
          <w:bdr w:val="none" w:sz="0" w:space="0" w:color="auto" w:frame="1"/>
          <w:lang w:val="kk-KZ"/>
        </w:rPr>
      </w:pPr>
    </w:p>
    <w:p w14:paraId="6E67C3E6" w14:textId="27D5670A"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r w:rsidRPr="007D032F">
        <w:rPr>
          <w:noProof/>
        </w:rPr>
        <w:drawing>
          <wp:inline distT="0" distB="0" distL="0" distR="0" wp14:anchorId="579E62E0" wp14:editId="5886A1CD">
            <wp:extent cx="5448300" cy="8740140"/>
            <wp:effectExtent l="0" t="0" r="0" b="381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48300" cy="8740140"/>
                    </a:xfrm>
                    <a:prstGeom prst="rect">
                      <a:avLst/>
                    </a:prstGeom>
                    <a:noFill/>
                    <a:ln>
                      <a:noFill/>
                    </a:ln>
                  </pic:spPr>
                </pic:pic>
              </a:graphicData>
            </a:graphic>
          </wp:inline>
        </w:drawing>
      </w:r>
    </w:p>
    <w:p w14:paraId="40DEB9AF" w14:textId="20663F5A"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D991280" w14:textId="446771D2"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4F865D67" w14:textId="2A2CBCD2"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r w:rsidRPr="007D032F">
        <w:rPr>
          <w:noProof/>
        </w:rPr>
        <w:drawing>
          <wp:inline distT="0" distB="0" distL="0" distR="0" wp14:anchorId="4D1D7F52" wp14:editId="3FFA130F">
            <wp:extent cx="5028565" cy="8564880"/>
            <wp:effectExtent l="0" t="0" r="635" b="7620"/>
            <wp:docPr id="541" name="Рисунок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2">
                      <a:extLst>
                        <a:ext uri="{28A0092B-C50C-407E-A947-70E740481C1C}">
                          <a14:useLocalDpi xmlns:a14="http://schemas.microsoft.com/office/drawing/2010/main" val="0"/>
                        </a:ext>
                      </a:extLst>
                    </a:blip>
                    <a:srcRect b="7857"/>
                    <a:stretch/>
                  </pic:blipFill>
                  <pic:spPr bwMode="auto">
                    <a:xfrm>
                      <a:off x="0" y="0"/>
                      <a:ext cx="5033827" cy="8573843"/>
                    </a:xfrm>
                    <a:prstGeom prst="rect">
                      <a:avLst/>
                    </a:prstGeom>
                    <a:noFill/>
                    <a:ln>
                      <a:noFill/>
                    </a:ln>
                    <a:extLst>
                      <a:ext uri="{53640926-AAD7-44D8-BBD7-CCE9431645EC}">
                        <a14:shadowObscured xmlns:a14="http://schemas.microsoft.com/office/drawing/2010/main"/>
                      </a:ext>
                    </a:extLst>
                  </pic:spPr>
                </pic:pic>
              </a:graphicData>
            </a:graphic>
          </wp:inline>
        </w:drawing>
      </w:r>
    </w:p>
    <w:p w14:paraId="11548734" w14:textId="526A1F99"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4C4B0613" w14:textId="7534EA67"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A117A04" w14:textId="615BC652"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r>
        <w:rPr>
          <w:rFonts w:ascii="Times New Roman"/>
          <w:noProof/>
          <w:sz w:val="20"/>
        </w:rPr>
        <w:drawing>
          <wp:inline distT="0" distB="0" distL="0" distR="0" wp14:anchorId="30EDA4FB" wp14:editId="77B9FB44">
            <wp:extent cx="5939790" cy="8338564"/>
            <wp:effectExtent l="0" t="0" r="3810" b="5715"/>
            <wp:docPr id="54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43" cstate="print"/>
                    <a:stretch>
                      <a:fillRect/>
                    </a:stretch>
                  </pic:blipFill>
                  <pic:spPr>
                    <a:xfrm>
                      <a:off x="0" y="0"/>
                      <a:ext cx="5939790" cy="8338564"/>
                    </a:xfrm>
                    <a:prstGeom prst="rect">
                      <a:avLst/>
                    </a:prstGeom>
                  </pic:spPr>
                </pic:pic>
              </a:graphicData>
            </a:graphic>
          </wp:inline>
        </w:drawing>
      </w:r>
    </w:p>
    <w:p w14:paraId="18D412C1" w14:textId="389B18AD"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310E6EA7" w14:textId="11B7D34A"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54317075" w14:textId="07B429A6"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25AE836C" w14:textId="32F48FF7"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6B43C660" w14:textId="3DD90607"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r>
        <w:rPr>
          <w:rFonts w:ascii="Times New Roman"/>
          <w:noProof/>
          <w:sz w:val="20"/>
        </w:rPr>
        <w:drawing>
          <wp:inline distT="0" distB="0" distL="0" distR="0" wp14:anchorId="1EB66C73" wp14:editId="34E95138">
            <wp:extent cx="5939790" cy="8360786"/>
            <wp:effectExtent l="0" t="0" r="3810" b="2540"/>
            <wp:docPr id="54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44" cstate="print"/>
                    <a:stretch>
                      <a:fillRect/>
                    </a:stretch>
                  </pic:blipFill>
                  <pic:spPr>
                    <a:xfrm>
                      <a:off x="0" y="0"/>
                      <a:ext cx="5939790" cy="8360786"/>
                    </a:xfrm>
                    <a:prstGeom prst="rect">
                      <a:avLst/>
                    </a:prstGeom>
                  </pic:spPr>
                </pic:pic>
              </a:graphicData>
            </a:graphic>
          </wp:inline>
        </w:drawing>
      </w:r>
    </w:p>
    <w:p w14:paraId="49C91C2D" w14:textId="6348DF14"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7DA2F9FF" w14:textId="705DB5E0"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56175786" w14:textId="588580FA"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14B1D3BC" w14:textId="05148FC5"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0DC1C16" w14:textId="36E40AB3"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r>
        <w:rPr>
          <w:noProof/>
        </w:rPr>
        <w:drawing>
          <wp:anchor distT="0" distB="0" distL="0" distR="0" simplePos="0" relativeHeight="251852800" behindDoc="0" locked="0" layoutInCell="1" allowOverlap="1" wp14:anchorId="53FA704E" wp14:editId="75DDB25F">
            <wp:simplePos x="0" y="0"/>
            <wp:positionH relativeFrom="margin">
              <wp:align>right</wp:align>
            </wp:positionH>
            <wp:positionV relativeFrom="margin">
              <wp:posOffset>13557</wp:posOffset>
            </wp:positionV>
            <wp:extent cx="5954233" cy="8795597"/>
            <wp:effectExtent l="0" t="0" r="8890" b="5715"/>
            <wp:wrapNone/>
            <wp:docPr id="54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45" cstate="print"/>
                    <a:stretch>
                      <a:fillRect/>
                    </a:stretch>
                  </pic:blipFill>
                  <pic:spPr>
                    <a:xfrm>
                      <a:off x="0" y="0"/>
                      <a:ext cx="5954233" cy="8795597"/>
                    </a:xfrm>
                    <a:prstGeom prst="rect">
                      <a:avLst/>
                    </a:prstGeom>
                  </pic:spPr>
                </pic:pic>
              </a:graphicData>
            </a:graphic>
            <wp14:sizeRelH relativeFrom="margin">
              <wp14:pctWidth>0</wp14:pctWidth>
            </wp14:sizeRelH>
            <wp14:sizeRelV relativeFrom="margin">
              <wp14:pctHeight>0</wp14:pctHeight>
            </wp14:sizeRelV>
          </wp:anchor>
        </w:drawing>
      </w:r>
    </w:p>
    <w:p w14:paraId="25EFEE09" w14:textId="4DC23F45"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401011B" w14:textId="3594116C"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C6D2C72" w14:textId="66F26341"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E716130" w14:textId="785A472D"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4F00C9E5" w14:textId="406644BD"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114FF528" w14:textId="35AE67F8"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21456CE7" w14:textId="0C39C15A"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76D21EE0" w14:textId="25A14515"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3179BD1A" w14:textId="26584E36"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24BD3733" w14:textId="09FB613E"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BCE4677" w14:textId="03720CE4"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49652925" w14:textId="48E851A0"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13903128" w14:textId="1DBA90B1" w:rsidR="00F22AC9"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194DA2E1" w14:textId="77777777" w:rsidR="00F22AC9" w:rsidRPr="001C0BCB" w:rsidRDefault="00F22AC9" w:rsidP="001C0BCB">
      <w:pPr>
        <w:widowControl w:val="0"/>
        <w:spacing w:after="0" w:line="240" w:lineRule="auto"/>
        <w:ind w:firstLine="567"/>
        <w:jc w:val="both"/>
        <w:rPr>
          <w:rFonts w:ascii="Times New Roman" w:hAnsi="Times New Roman" w:cs="Times New Roman"/>
          <w:color w:val="0000FF"/>
          <w:sz w:val="28"/>
          <w:szCs w:val="28"/>
          <w:u w:val="single"/>
          <w:bdr w:val="none" w:sz="0" w:space="0" w:color="auto" w:frame="1"/>
          <w:lang w:val="kk-KZ"/>
        </w:rPr>
      </w:pPr>
    </w:p>
    <w:p w14:paraId="04DBCE13" w14:textId="77777777" w:rsidR="001C0BCB" w:rsidRPr="00D532C4" w:rsidRDefault="001C0BCB" w:rsidP="001C0BCB">
      <w:pPr>
        <w:widowControl w:val="0"/>
        <w:spacing w:after="0" w:line="240" w:lineRule="auto"/>
        <w:jc w:val="both"/>
        <w:rPr>
          <w:rFonts w:ascii="Times New Roman" w:hAnsi="Times New Roman" w:cs="Times New Roman"/>
          <w:sz w:val="28"/>
          <w:szCs w:val="28"/>
          <w:lang w:val="ru-RU"/>
        </w:rPr>
      </w:pPr>
    </w:p>
    <w:p w14:paraId="7F7D55C9" w14:textId="77777777" w:rsidR="001C0BCB" w:rsidRPr="002B114F" w:rsidRDefault="001C0BCB" w:rsidP="001C0BCB">
      <w:pPr>
        <w:spacing w:after="0" w:line="240" w:lineRule="auto"/>
        <w:jc w:val="both"/>
        <w:rPr>
          <w:rFonts w:ascii="Times New Roman" w:hAnsi="Times New Roman" w:cs="Times New Roman"/>
          <w:b/>
          <w:bCs/>
          <w:sz w:val="28"/>
          <w:szCs w:val="28"/>
          <w:lang w:val="kk-KZ"/>
        </w:rPr>
      </w:pPr>
    </w:p>
    <w:p w14:paraId="7EBEC5B5" w14:textId="77777777" w:rsidR="001C0BCB" w:rsidRPr="00AB1677" w:rsidRDefault="001C0BCB" w:rsidP="00284DF9">
      <w:pPr>
        <w:spacing w:after="0"/>
        <w:ind w:firstLine="567"/>
        <w:jc w:val="both"/>
        <w:rPr>
          <w:rFonts w:ascii="Times New Roman" w:hAnsi="Times New Roman" w:cs="Times New Roman"/>
          <w:sz w:val="28"/>
          <w:szCs w:val="28"/>
          <w:lang w:val="kk-KZ"/>
        </w:rPr>
      </w:pPr>
    </w:p>
    <w:p w14:paraId="581E7D72" w14:textId="77777777" w:rsidR="00284DF9" w:rsidRPr="00AB1677" w:rsidRDefault="00284DF9" w:rsidP="00284DF9">
      <w:pPr>
        <w:widowControl w:val="0"/>
        <w:spacing w:after="0" w:line="240" w:lineRule="auto"/>
        <w:jc w:val="both"/>
        <w:rPr>
          <w:rFonts w:ascii="Times New Roman" w:hAnsi="Times New Roman" w:cs="Times New Roman"/>
          <w:sz w:val="28"/>
          <w:szCs w:val="28"/>
          <w:lang w:val="kk-KZ"/>
        </w:rPr>
      </w:pPr>
    </w:p>
    <w:p w14:paraId="24BF5303" w14:textId="77777777" w:rsidR="00284DF9" w:rsidRPr="00AB1677" w:rsidRDefault="00284DF9" w:rsidP="00284DF9">
      <w:pPr>
        <w:spacing w:after="0" w:line="240" w:lineRule="auto"/>
        <w:jc w:val="both"/>
        <w:rPr>
          <w:rFonts w:ascii="Times New Roman" w:hAnsi="Times New Roman" w:cs="Times New Roman"/>
          <w:b/>
          <w:bCs/>
          <w:sz w:val="28"/>
          <w:szCs w:val="28"/>
          <w:lang w:val="kk-KZ"/>
        </w:rPr>
      </w:pPr>
    </w:p>
    <w:p w14:paraId="50F772C5" w14:textId="513B5F20" w:rsidR="00284DF9" w:rsidRDefault="00284DF9" w:rsidP="00ED7CC3">
      <w:pPr>
        <w:spacing w:after="0" w:line="240" w:lineRule="auto"/>
        <w:jc w:val="both"/>
        <w:rPr>
          <w:rFonts w:ascii="Times New Roman" w:hAnsi="Times New Roman" w:cs="Times New Roman"/>
          <w:sz w:val="28"/>
          <w:szCs w:val="28"/>
          <w:lang w:val="kk-KZ"/>
        </w:rPr>
      </w:pPr>
    </w:p>
    <w:p w14:paraId="6DBD3473" w14:textId="0E921A37" w:rsidR="00284DF9" w:rsidRDefault="00284DF9" w:rsidP="00ED7CC3">
      <w:pPr>
        <w:spacing w:after="0" w:line="240" w:lineRule="auto"/>
        <w:jc w:val="both"/>
        <w:rPr>
          <w:rFonts w:ascii="Times New Roman" w:hAnsi="Times New Roman" w:cs="Times New Roman"/>
          <w:sz w:val="28"/>
          <w:szCs w:val="28"/>
          <w:lang w:val="kk-KZ"/>
        </w:rPr>
      </w:pPr>
    </w:p>
    <w:p w14:paraId="16045BF7" w14:textId="10F6FA0E" w:rsidR="00284DF9" w:rsidRDefault="00284DF9" w:rsidP="00ED7CC3">
      <w:pPr>
        <w:spacing w:after="0" w:line="240" w:lineRule="auto"/>
        <w:jc w:val="both"/>
        <w:rPr>
          <w:rFonts w:ascii="Times New Roman" w:hAnsi="Times New Roman" w:cs="Times New Roman"/>
          <w:sz w:val="28"/>
          <w:szCs w:val="28"/>
          <w:lang w:val="kk-KZ"/>
        </w:rPr>
      </w:pPr>
    </w:p>
    <w:p w14:paraId="6DE39651" w14:textId="2CD827AC" w:rsidR="00F22AC9" w:rsidRDefault="00F22AC9" w:rsidP="00ED7CC3">
      <w:pPr>
        <w:spacing w:after="0" w:line="240" w:lineRule="auto"/>
        <w:jc w:val="both"/>
        <w:rPr>
          <w:rFonts w:ascii="Times New Roman" w:hAnsi="Times New Roman" w:cs="Times New Roman"/>
          <w:sz w:val="28"/>
          <w:szCs w:val="28"/>
          <w:lang w:val="kk-KZ"/>
        </w:rPr>
      </w:pPr>
    </w:p>
    <w:p w14:paraId="7B76C09B" w14:textId="15C7F352" w:rsidR="00F22AC9" w:rsidRDefault="00F22AC9" w:rsidP="00ED7CC3">
      <w:pPr>
        <w:spacing w:after="0" w:line="240" w:lineRule="auto"/>
        <w:jc w:val="both"/>
        <w:rPr>
          <w:rFonts w:ascii="Times New Roman" w:hAnsi="Times New Roman" w:cs="Times New Roman"/>
          <w:sz w:val="28"/>
          <w:szCs w:val="28"/>
          <w:lang w:val="kk-KZ"/>
        </w:rPr>
      </w:pPr>
    </w:p>
    <w:p w14:paraId="32CE51C1" w14:textId="30231F19" w:rsidR="00F22AC9" w:rsidRDefault="00F22AC9" w:rsidP="00ED7CC3">
      <w:pPr>
        <w:spacing w:after="0" w:line="240" w:lineRule="auto"/>
        <w:jc w:val="both"/>
        <w:rPr>
          <w:rFonts w:ascii="Times New Roman" w:hAnsi="Times New Roman" w:cs="Times New Roman"/>
          <w:sz w:val="28"/>
          <w:szCs w:val="28"/>
          <w:lang w:val="kk-KZ"/>
        </w:rPr>
      </w:pPr>
    </w:p>
    <w:p w14:paraId="4E6CCE95" w14:textId="3F3E156D" w:rsidR="00F22AC9" w:rsidRDefault="00F22AC9" w:rsidP="00ED7CC3">
      <w:pPr>
        <w:spacing w:after="0" w:line="240" w:lineRule="auto"/>
        <w:jc w:val="both"/>
        <w:rPr>
          <w:rFonts w:ascii="Times New Roman" w:hAnsi="Times New Roman" w:cs="Times New Roman"/>
          <w:sz w:val="28"/>
          <w:szCs w:val="28"/>
          <w:lang w:val="kk-KZ"/>
        </w:rPr>
      </w:pPr>
    </w:p>
    <w:p w14:paraId="4BC8D4A2" w14:textId="7292231D" w:rsidR="00F22AC9" w:rsidRDefault="00F22AC9" w:rsidP="00ED7CC3">
      <w:pPr>
        <w:spacing w:after="0" w:line="240" w:lineRule="auto"/>
        <w:jc w:val="both"/>
        <w:rPr>
          <w:rFonts w:ascii="Times New Roman" w:hAnsi="Times New Roman" w:cs="Times New Roman"/>
          <w:sz w:val="28"/>
          <w:szCs w:val="28"/>
          <w:lang w:val="kk-KZ"/>
        </w:rPr>
      </w:pPr>
    </w:p>
    <w:p w14:paraId="6B5A0EB0" w14:textId="78F25937" w:rsidR="00F22AC9" w:rsidRDefault="00F22AC9" w:rsidP="00ED7CC3">
      <w:pPr>
        <w:spacing w:after="0" w:line="240" w:lineRule="auto"/>
        <w:jc w:val="both"/>
        <w:rPr>
          <w:rFonts w:ascii="Times New Roman" w:hAnsi="Times New Roman" w:cs="Times New Roman"/>
          <w:sz w:val="28"/>
          <w:szCs w:val="28"/>
          <w:lang w:val="kk-KZ"/>
        </w:rPr>
      </w:pPr>
    </w:p>
    <w:p w14:paraId="045586C0" w14:textId="601F194A" w:rsidR="00F22AC9" w:rsidRDefault="00F22AC9" w:rsidP="00ED7CC3">
      <w:pPr>
        <w:spacing w:after="0" w:line="240" w:lineRule="auto"/>
        <w:jc w:val="both"/>
        <w:rPr>
          <w:rFonts w:ascii="Times New Roman" w:hAnsi="Times New Roman" w:cs="Times New Roman"/>
          <w:sz w:val="28"/>
          <w:szCs w:val="28"/>
          <w:lang w:val="kk-KZ"/>
        </w:rPr>
      </w:pPr>
    </w:p>
    <w:p w14:paraId="241A05CC" w14:textId="155D3BC1" w:rsidR="00F22AC9" w:rsidRDefault="00F22AC9" w:rsidP="00ED7CC3">
      <w:pPr>
        <w:spacing w:after="0" w:line="240" w:lineRule="auto"/>
        <w:jc w:val="both"/>
        <w:rPr>
          <w:rFonts w:ascii="Times New Roman" w:hAnsi="Times New Roman" w:cs="Times New Roman"/>
          <w:sz w:val="28"/>
          <w:szCs w:val="28"/>
          <w:lang w:val="kk-KZ"/>
        </w:rPr>
      </w:pPr>
    </w:p>
    <w:p w14:paraId="34CA0A05" w14:textId="45EF306B" w:rsidR="00F22AC9" w:rsidRDefault="00F22AC9" w:rsidP="00ED7CC3">
      <w:pPr>
        <w:spacing w:after="0" w:line="240" w:lineRule="auto"/>
        <w:jc w:val="both"/>
        <w:rPr>
          <w:rFonts w:ascii="Times New Roman" w:hAnsi="Times New Roman" w:cs="Times New Roman"/>
          <w:sz w:val="28"/>
          <w:szCs w:val="28"/>
          <w:lang w:val="kk-KZ"/>
        </w:rPr>
      </w:pPr>
    </w:p>
    <w:p w14:paraId="0421411B" w14:textId="0ACB602F" w:rsidR="00F22AC9" w:rsidRDefault="00F22AC9" w:rsidP="00ED7CC3">
      <w:pPr>
        <w:spacing w:after="0" w:line="240" w:lineRule="auto"/>
        <w:jc w:val="both"/>
        <w:rPr>
          <w:rFonts w:ascii="Times New Roman" w:hAnsi="Times New Roman" w:cs="Times New Roman"/>
          <w:sz w:val="28"/>
          <w:szCs w:val="28"/>
          <w:lang w:val="kk-KZ"/>
        </w:rPr>
      </w:pPr>
    </w:p>
    <w:p w14:paraId="3735A778" w14:textId="20666982" w:rsidR="00F22AC9" w:rsidRDefault="00F22AC9" w:rsidP="00ED7CC3">
      <w:pPr>
        <w:spacing w:after="0" w:line="240" w:lineRule="auto"/>
        <w:jc w:val="both"/>
        <w:rPr>
          <w:rFonts w:ascii="Times New Roman" w:hAnsi="Times New Roman" w:cs="Times New Roman"/>
          <w:sz w:val="28"/>
          <w:szCs w:val="28"/>
          <w:lang w:val="kk-KZ"/>
        </w:rPr>
      </w:pPr>
    </w:p>
    <w:p w14:paraId="13EA5B93" w14:textId="20C7C47C" w:rsidR="00F22AC9" w:rsidRDefault="00F22AC9" w:rsidP="00ED7CC3">
      <w:pPr>
        <w:spacing w:after="0" w:line="240" w:lineRule="auto"/>
        <w:jc w:val="both"/>
        <w:rPr>
          <w:rFonts w:ascii="Times New Roman" w:hAnsi="Times New Roman" w:cs="Times New Roman"/>
          <w:sz w:val="28"/>
          <w:szCs w:val="28"/>
          <w:lang w:val="kk-KZ"/>
        </w:rPr>
      </w:pPr>
    </w:p>
    <w:p w14:paraId="2AC997B9" w14:textId="12CE6369" w:rsidR="00F22AC9" w:rsidRDefault="00F22AC9" w:rsidP="00ED7CC3">
      <w:pPr>
        <w:spacing w:after="0" w:line="240" w:lineRule="auto"/>
        <w:jc w:val="both"/>
        <w:rPr>
          <w:rFonts w:ascii="Times New Roman" w:hAnsi="Times New Roman" w:cs="Times New Roman"/>
          <w:sz w:val="28"/>
          <w:szCs w:val="28"/>
          <w:lang w:val="kk-KZ"/>
        </w:rPr>
      </w:pPr>
    </w:p>
    <w:p w14:paraId="12C86666" w14:textId="2D0D13D3" w:rsidR="00F22AC9" w:rsidRDefault="00F22AC9" w:rsidP="00ED7CC3">
      <w:pPr>
        <w:spacing w:after="0" w:line="240" w:lineRule="auto"/>
        <w:jc w:val="both"/>
        <w:rPr>
          <w:rFonts w:ascii="Times New Roman" w:hAnsi="Times New Roman" w:cs="Times New Roman"/>
          <w:sz w:val="28"/>
          <w:szCs w:val="28"/>
          <w:lang w:val="kk-KZ"/>
        </w:rPr>
      </w:pPr>
    </w:p>
    <w:p w14:paraId="69BE450A" w14:textId="436B8419" w:rsidR="00F22AC9" w:rsidRDefault="00F22AC9" w:rsidP="00ED7CC3">
      <w:pPr>
        <w:spacing w:after="0" w:line="240" w:lineRule="auto"/>
        <w:jc w:val="both"/>
        <w:rPr>
          <w:rFonts w:ascii="Times New Roman" w:hAnsi="Times New Roman" w:cs="Times New Roman"/>
          <w:sz w:val="28"/>
          <w:szCs w:val="28"/>
          <w:lang w:val="kk-KZ"/>
        </w:rPr>
      </w:pPr>
    </w:p>
    <w:p w14:paraId="0EB78967" w14:textId="321EF17C" w:rsidR="00F22AC9" w:rsidRDefault="00F22AC9" w:rsidP="00ED7CC3">
      <w:pPr>
        <w:spacing w:after="0" w:line="240" w:lineRule="auto"/>
        <w:jc w:val="both"/>
        <w:rPr>
          <w:rFonts w:ascii="Times New Roman" w:hAnsi="Times New Roman" w:cs="Times New Roman"/>
          <w:sz w:val="28"/>
          <w:szCs w:val="28"/>
          <w:lang w:val="kk-KZ"/>
        </w:rPr>
      </w:pPr>
    </w:p>
    <w:p w14:paraId="6822FD4F" w14:textId="215CA2AF" w:rsidR="00F22AC9" w:rsidRDefault="00F22AC9" w:rsidP="00ED7CC3">
      <w:pPr>
        <w:spacing w:after="0" w:line="240" w:lineRule="auto"/>
        <w:jc w:val="both"/>
        <w:rPr>
          <w:rFonts w:ascii="Times New Roman" w:hAnsi="Times New Roman" w:cs="Times New Roman"/>
          <w:sz w:val="28"/>
          <w:szCs w:val="28"/>
          <w:lang w:val="kk-KZ"/>
        </w:rPr>
      </w:pPr>
    </w:p>
    <w:p w14:paraId="79D9C506" w14:textId="326872E3" w:rsidR="00F22AC9" w:rsidRDefault="00F22AC9" w:rsidP="00ED7CC3">
      <w:pPr>
        <w:spacing w:after="0" w:line="240" w:lineRule="auto"/>
        <w:jc w:val="both"/>
        <w:rPr>
          <w:rFonts w:ascii="Times New Roman" w:hAnsi="Times New Roman" w:cs="Times New Roman"/>
          <w:sz w:val="28"/>
          <w:szCs w:val="28"/>
          <w:lang w:val="kk-KZ"/>
        </w:rPr>
      </w:pPr>
    </w:p>
    <w:p w14:paraId="6C0C441B" w14:textId="2D9DB140" w:rsidR="00F22AC9" w:rsidRDefault="00F22AC9" w:rsidP="00ED7CC3">
      <w:pPr>
        <w:spacing w:after="0" w:line="240" w:lineRule="auto"/>
        <w:jc w:val="both"/>
        <w:rPr>
          <w:rFonts w:ascii="Times New Roman" w:hAnsi="Times New Roman" w:cs="Times New Roman"/>
          <w:sz w:val="28"/>
          <w:szCs w:val="28"/>
          <w:lang w:val="kk-KZ"/>
        </w:rPr>
      </w:pPr>
    </w:p>
    <w:p w14:paraId="15A5BE64" w14:textId="1285C983" w:rsidR="00F22AC9" w:rsidRDefault="00F22AC9" w:rsidP="00ED7CC3">
      <w:pPr>
        <w:spacing w:after="0" w:line="240" w:lineRule="auto"/>
        <w:jc w:val="both"/>
        <w:rPr>
          <w:rFonts w:ascii="Times New Roman" w:hAnsi="Times New Roman" w:cs="Times New Roman"/>
          <w:sz w:val="28"/>
          <w:szCs w:val="28"/>
          <w:lang w:val="kk-KZ"/>
        </w:rPr>
      </w:pPr>
    </w:p>
    <w:p w14:paraId="31906F7F" w14:textId="0D122ADD" w:rsidR="00F22AC9" w:rsidRDefault="00F22AC9" w:rsidP="00ED7CC3">
      <w:pPr>
        <w:spacing w:after="0" w:line="240" w:lineRule="auto"/>
        <w:jc w:val="both"/>
        <w:rPr>
          <w:rFonts w:ascii="Times New Roman" w:hAnsi="Times New Roman" w:cs="Times New Roman"/>
          <w:sz w:val="28"/>
          <w:szCs w:val="28"/>
          <w:lang w:val="kk-KZ"/>
        </w:rPr>
      </w:pPr>
    </w:p>
    <w:p w14:paraId="0D031DF4" w14:textId="12B7C7A8" w:rsidR="00F22AC9" w:rsidRDefault="00F22AC9" w:rsidP="00ED7CC3">
      <w:pPr>
        <w:spacing w:after="0" w:line="240" w:lineRule="auto"/>
        <w:jc w:val="both"/>
        <w:rPr>
          <w:rFonts w:ascii="Times New Roman" w:hAnsi="Times New Roman" w:cs="Times New Roman"/>
          <w:sz w:val="28"/>
          <w:szCs w:val="28"/>
          <w:lang w:val="kk-KZ"/>
        </w:rPr>
      </w:pPr>
      <w:r>
        <w:rPr>
          <w:noProof/>
        </w:rPr>
        <w:drawing>
          <wp:anchor distT="0" distB="0" distL="0" distR="0" simplePos="0" relativeHeight="251854848" behindDoc="1" locked="0" layoutInCell="1" allowOverlap="1" wp14:anchorId="7C837B4B" wp14:editId="5510EF54">
            <wp:simplePos x="0" y="0"/>
            <wp:positionH relativeFrom="margin">
              <wp:posOffset>4386</wp:posOffset>
            </wp:positionH>
            <wp:positionV relativeFrom="page">
              <wp:posOffset>723014</wp:posOffset>
            </wp:positionV>
            <wp:extent cx="5938299" cy="8633637"/>
            <wp:effectExtent l="0" t="0" r="5715" b="0"/>
            <wp:wrapNone/>
            <wp:docPr id="545"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146" cstate="print"/>
                    <a:srcRect b="6400"/>
                    <a:stretch/>
                  </pic:blipFill>
                  <pic:spPr bwMode="auto">
                    <a:xfrm>
                      <a:off x="0" y="0"/>
                      <a:ext cx="5938640" cy="86341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732AC2" w14:textId="52D69803" w:rsidR="00F22AC9" w:rsidRDefault="00F22AC9" w:rsidP="00ED7CC3">
      <w:pPr>
        <w:spacing w:after="0" w:line="240" w:lineRule="auto"/>
        <w:jc w:val="both"/>
        <w:rPr>
          <w:rFonts w:ascii="Times New Roman" w:hAnsi="Times New Roman" w:cs="Times New Roman"/>
          <w:sz w:val="28"/>
          <w:szCs w:val="28"/>
          <w:lang w:val="kk-KZ"/>
        </w:rPr>
      </w:pPr>
    </w:p>
    <w:p w14:paraId="0D928130" w14:textId="4872B699" w:rsidR="00F22AC9" w:rsidRDefault="00F22AC9" w:rsidP="00ED7CC3">
      <w:pPr>
        <w:spacing w:after="0" w:line="240" w:lineRule="auto"/>
        <w:jc w:val="both"/>
        <w:rPr>
          <w:rFonts w:ascii="Times New Roman" w:hAnsi="Times New Roman" w:cs="Times New Roman"/>
          <w:sz w:val="28"/>
          <w:szCs w:val="28"/>
          <w:lang w:val="kk-KZ"/>
        </w:rPr>
      </w:pPr>
    </w:p>
    <w:p w14:paraId="73D3F334" w14:textId="25261A1D" w:rsidR="00F22AC9" w:rsidRDefault="00F22AC9" w:rsidP="00ED7CC3">
      <w:pPr>
        <w:spacing w:after="0" w:line="240" w:lineRule="auto"/>
        <w:jc w:val="both"/>
        <w:rPr>
          <w:rFonts w:ascii="Times New Roman" w:hAnsi="Times New Roman" w:cs="Times New Roman"/>
          <w:sz w:val="28"/>
          <w:szCs w:val="28"/>
          <w:lang w:val="kk-KZ"/>
        </w:rPr>
      </w:pPr>
    </w:p>
    <w:p w14:paraId="41C486B4" w14:textId="2B707BC3" w:rsidR="00F22AC9" w:rsidRDefault="00F22AC9" w:rsidP="00ED7CC3">
      <w:pPr>
        <w:spacing w:after="0" w:line="240" w:lineRule="auto"/>
        <w:jc w:val="both"/>
        <w:rPr>
          <w:rFonts w:ascii="Times New Roman" w:hAnsi="Times New Roman" w:cs="Times New Roman"/>
          <w:sz w:val="28"/>
          <w:szCs w:val="28"/>
          <w:lang w:val="kk-KZ"/>
        </w:rPr>
      </w:pPr>
    </w:p>
    <w:p w14:paraId="1548AF8D" w14:textId="2083612F" w:rsidR="00F22AC9" w:rsidRDefault="00F22AC9" w:rsidP="00ED7CC3">
      <w:pPr>
        <w:spacing w:after="0" w:line="240" w:lineRule="auto"/>
        <w:jc w:val="both"/>
        <w:rPr>
          <w:rFonts w:ascii="Times New Roman" w:hAnsi="Times New Roman" w:cs="Times New Roman"/>
          <w:sz w:val="28"/>
          <w:szCs w:val="28"/>
          <w:lang w:val="kk-KZ"/>
        </w:rPr>
      </w:pPr>
    </w:p>
    <w:p w14:paraId="6B33FAF3" w14:textId="442F22EE" w:rsidR="00F22AC9" w:rsidRDefault="00F22AC9" w:rsidP="00ED7CC3">
      <w:pPr>
        <w:spacing w:after="0" w:line="240" w:lineRule="auto"/>
        <w:jc w:val="both"/>
        <w:rPr>
          <w:rFonts w:ascii="Times New Roman" w:hAnsi="Times New Roman" w:cs="Times New Roman"/>
          <w:sz w:val="28"/>
          <w:szCs w:val="28"/>
          <w:lang w:val="kk-KZ"/>
        </w:rPr>
      </w:pPr>
    </w:p>
    <w:p w14:paraId="5F5BD89B" w14:textId="61918B79" w:rsidR="00F22AC9" w:rsidRDefault="00F22AC9" w:rsidP="00ED7CC3">
      <w:pPr>
        <w:spacing w:after="0" w:line="240" w:lineRule="auto"/>
        <w:jc w:val="both"/>
        <w:rPr>
          <w:rFonts w:ascii="Times New Roman" w:hAnsi="Times New Roman" w:cs="Times New Roman"/>
          <w:sz w:val="28"/>
          <w:szCs w:val="28"/>
          <w:lang w:val="kk-KZ"/>
        </w:rPr>
      </w:pPr>
    </w:p>
    <w:p w14:paraId="27A080A4" w14:textId="5373EBB1" w:rsidR="00F22AC9" w:rsidRDefault="00F22AC9" w:rsidP="00ED7CC3">
      <w:pPr>
        <w:spacing w:after="0" w:line="240" w:lineRule="auto"/>
        <w:jc w:val="both"/>
        <w:rPr>
          <w:rFonts w:ascii="Times New Roman" w:hAnsi="Times New Roman" w:cs="Times New Roman"/>
          <w:sz w:val="28"/>
          <w:szCs w:val="28"/>
          <w:lang w:val="kk-KZ"/>
        </w:rPr>
      </w:pPr>
    </w:p>
    <w:p w14:paraId="2125D685" w14:textId="43A37167" w:rsidR="00F22AC9" w:rsidRDefault="00F22AC9" w:rsidP="00ED7CC3">
      <w:pPr>
        <w:spacing w:after="0" w:line="240" w:lineRule="auto"/>
        <w:jc w:val="both"/>
        <w:rPr>
          <w:rFonts w:ascii="Times New Roman" w:hAnsi="Times New Roman" w:cs="Times New Roman"/>
          <w:sz w:val="28"/>
          <w:szCs w:val="28"/>
          <w:lang w:val="kk-KZ"/>
        </w:rPr>
      </w:pPr>
    </w:p>
    <w:p w14:paraId="70424206" w14:textId="38EBD691" w:rsidR="00F22AC9" w:rsidRDefault="00F22AC9" w:rsidP="00ED7CC3">
      <w:pPr>
        <w:spacing w:after="0" w:line="240" w:lineRule="auto"/>
        <w:jc w:val="both"/>
        <w:rPr>
          <w:rFonts w:ascii="Times New Roman" w:hAnsi="Times New Roman" w:cs="Times New Roman"/>
          <w:sz w:val="28"/>
          <w:szCs w:val="28"/>
          <w:lang w:val="kk-KZ"/>
        </w:rPr>
      </w:pPr>
    </w:p>
    <w:p w14:paraId="4A935237" w14:textId="10C5E425" w:rsidR="00F22AC9" w:rsidRDefault="00F22AC9" w:rsidP="00ED7CC3">
      <w:pPr>
        <w:spacing w:after="0" w:line="240" w:lineRule="auto"/>
        <w:jc w:val="both"/>
        <w:rPr>
          <w:rFonts w:ascii="Times New Roman" w:hAnsi="Times New Roman" w:cs="Times New Roman"/>
          <w:sz w:val="28"/>
          <w:szCs w:val="28"/>
          <w:lang w:val="kk-KZ"/>
        </w:rPr>
      </w:pPr>
    </w:p>
    <w:p w14:paraId="12CE22F4" w14:textId="091FB75F" w:rsidR="00F22AC9" w:rsidRDefault="00F22AC9" w:rsidP="00ED7CC3">
      <w:pPr>
        <w:spacing w:after="0" w:line="240" w:lineRule="auto"/>
        <w:jc w:val="both"/>
        <w:rPr>
          <w:rFonts w:ascii="Times New Roman" w:hAnsi="Times New Roman" w:cs="Times New Roman"/>
          <w:sz w:val="28"/>
          <w:szCs w:val="28"/>
          <w:lang w:val="kk-KZ"/>
        </w:rPr>
      </w:pPr>
    </w:p>
    <w:p w14:paraId="20CA6AFD" w14:textId="10773D96" w:rsidR="00F22AC9" w:rsidRDefault="00F22AC9" w:rsidP="00ED7CC3">
      <w:pPr>
        <w:spacing w:after="0" w:line="240" w:lineRule="auto"/>
        <w:jc w:val="both"/>
        <w:rPr>
          <w:rFonts w:ascii="Times New Roman" w:hAnsi="Times New Roman" w:cs="Times New Roman"/>
          <w:sz w:val="28"/>
          <w:szCs w:val="28"/>
          <w:lang w:val="kk-KZ"/>
        </w:rPr>
      </w:pPr>
    </w:p>
    <w:p w14:paraId="49825685" w14:textId="283DFA8B" w:rsidR="00F22AC9" w:rsidRDefault="00F22AC9" w:rsidP="00ED7CC3">
      <w:pPr>
        <w:spacing w:after="0" w:line="240" w:lineRule="auto"/>
        <w:jc w:val="both"/>
        <w:rPr>
          <w:rFonts w:ascii="Times New Roman" w:hAnsi="Times New Roman" w:cs="Times New Roman"/>
          <w:sz w:val="28"/>
          <w:szCs w:val="28"/>
          <w:lang w:val="kk-KZ"/>
        </w:rPr>
      </w:pPr>
    </w:p>
    <w:p w14:paraId="6CC1723F" w14:textId="5448CD3A" w:rsidR="00F22AC9" w:rsidRDefault="00F22AC9" w:rsidP="00ED7CC3">
      <w:pPr>
        <w:spacing w:after="0" w:line="240" w:lineRule="auto"/>
        <w:jc w:val="both"/>
        <w:rPr>
          <w:rFonts w:ascii="Times New Roman" w:hAnsi="Times New Roman" w:cs="Times New Roman"/>
          <w:sz w:val="28"/>
          <w:szCs w:val="28"/>
          <w:lang w:val="kk-KZ"/>
        </w:rPr>
      </w:pPr>
    </w:p>
    <w:p w14:paraId="07F60B1B" w14:textId="0514C6E8" w:rsidR="00F22AC9" w:rsidRDefault="00F22AC9" w:rsidP="00ED7CC3">
      <w:pPr>
        <w:spacing w:after="0" w:line="240" w:lineRule="auto"/>
        <w:jc w:val="both"/>
        <w:rPr>
          <w:rFonts w:ascii="Times New Roman" w:hAnsi="Times New Roman" w:cs="Times New Roman"/>
          <w:sz w:val="28"/>
          <w:szCs w:val="28"/>
          <w:lang w:val="kk-KZ"/>
        </w:rPr>
      </w:pPr>
    </w:p>
    <w:p w14:paraId="091F5953" w14:textId="12B26A9F" w:rsidR="00F22AC9" w:rsidRDefault="00F22AC9" w:rsidP="00ED7CC3">
      <w:pPr>
        <w:spacing w:after="0" w:line="240" w:lineRule="auto"/>
        <w:jc w:val="both"/>
        <w:rPr>
          <w:rFonts w:ascii="Times New Roman" w:hAnsi="Times New Roman" w:cs="Times New Roman"/>
          <w:sz w:val="28"/>
          <w:szCs w:val="28"/>
          <w:lang w:val="kk-KZ"/>
        </w:rPr>
      </w:pPr>
    </w:p>
    <w:p w14:paraId="61B10258" w14:textId="5EB3C6BA" w:rsidR="00F22AC9" w:rsidRDefault="00F22AC9" w:rsidP="00ED7CC3">
      <w:pPr>
        <w:spacing w:after="0" w:line="240" w:lineRule="auto"/>
        <w:jc w:val="both"/>
        <w:rPr>
          <w:rFonts w:ascii="Times New Roman" w:hAnsi="Times New Roman" w:cs="Times New Roman"/>
          <w:sz w:val="28"/>
          <w:szCs w:val="28"/>
          <w:lang w:val="kk-KZ"/>
        </w:rPr>
      </w:pPr>
    </w:p>
    <w:p w14:paraId="31DBC8D4" w14:textId="57B43F23" w:rsidR="00F22AC9" w:rsidRDefault="00F22AC9" w:rsidP="00ED7CC3">
      <w:pPr>
        <w:spacing w:after="0" w:line="240" w:lineRule="auto"/>
        <w:jc w:val="both"/>
        <w:rPr>
          <w:rFonts w:ascii="Times New Roman" w:hAnsi="Times New Roman" w:cs="Times New Roman"/>
          <w:sz w:val="28"/>
          <w:szCs w:val="28"/>
          <w:lang w:val="kk-KZ"/>
        </w:rPr>
      </w:pPr>
    </w:p>
    <w:p w14:paraId="38E6FE8D" w14:textId="10C04317" w:rsidR="00F22AC9" w:rsidRDefault="00F22AC9" w:rsidP="00ED7CC3">
      <w:pPr>
        <w:spacing w:after="0" w:line="240" w:lineRule="auto"/>
        <w:jc w:val="both"/>
        <w:rPr>
          <w:rFonts w:ascii="Times New Roman" w:hAnsi="Times New Roman" w:cs="Times New Roman"/>
          <w:sz w:val="28"/>
          <w:szCs w:val="28"/>
          <w:lang w:val="kk-KZ"/>
        </w:rPr>
      </w:pPr>
    </w:p>
    <w:p w14:paraId="3ADA70FE" w14:textId="692D9D7B" w:rsidR="00F22AC9" w:rsidRDefault="00F22AC9" w:rsidP="00ED7CC3">
      <w:pPr>
        <w:spacing w:after="0" w:line="240" w:lineRule="auto"/>
        <w:jc w:val="both"/>
        <w:rPr>
          <w:rFonts w:ascii="Times New Roman" w:hAnsi="Times New Roman" w:cs="Times New Roman"/>
          <w:sz w:val="28"/>
          <w:szCs w:val="28"/>
          <w:lang w:val="kk-KZ"/>
        </w:rPr>
      </w:pPr>
    </w:p>
    <w:p w14:paraId="15FF7664" w14:textId="046D93BA" w:rsidR="00F22AC9" w:rsidRDefault="00F22AC9" w:rsidP="00ED7CC3">
      <w:pPr>
        <w:spacing w:after="0" w:line="240" w:lineRule="auto"/>
        <w:jc w:val="both"/>
        <w:rPr>
          <w:rFonts w:ascii="Times New Roman" w:hAnsi="Times New Roman" w:cs="Times New Roman"/>
          <w:sz w:val="28"/>
          <w:szCs w:val="28"/>
          <w:lang w:val="kk-KZ"/>
        </w:rPr>
      </w:pPr>
    </w:p>
    <w:p w14:paraId="7AC8FF4A" w14:textId="0BF6A6FB" w:rsidR="00F22AC9" w:rsidRDefault="00F22AC9" w:rsidP="00ED7CC3">
      <w:pPr>
        <w:spacing w:after="0" w:line="240" w:lineRule="auto"/>
        <w:jc w:val="both"/>
        <w:rPr>
          <w:rFonts w:ascii="Times New Roman" w:hAnsi="Times New Roman" w:cs="Times New Roman"/>
          <w:sz w:val="28"/>
          <w:szCs w:val="28"/>
          <w:lang w:val="kk-KZ"/>
        </w:rPr>
      </w:pPr>
    </w:p>
    <w:p w14:paraId="1070B0A5" w14:textId="4E356C07" w:rsidR="00F22AC9" w:rsidRDefault="00F22AC9" w:rsidP="00ED7CC3">
      <w:pPr>
        <w:spacing w:after="0" w:line="240" w:lineRule="auto"/>
        <w:jc w:val="both"/>
        <w:rPr>
          <w:rFonts w:ascii="Times New Roman" w:hAnsi="Times New Roman" w:cs="Times New Roman"/>
          <w:sz w:val="28"/>
          <w:szCs w:val="28"/>
          <w:lang w:val="kk-KZ"/>
        </w:rPr>
      </w:pPr>
    </w:p>
    <w:p w14:paraId="727E2A52" w14:textId="6D2A8D90" w:rsidR="00F22AC9" w:rsidRDefault="00F22AC9" w:rsidP="00ED7CC3">
      <w:pPr>
        <w:spacing w:after="0" w:line="240" w:lineRule="auto"/>
        <w:jc w:val="both"/>
        <w:rPr>
          <w:rFonts w:ascii="Times New Roman" w:hAnsi="Times New Roman" w:cs="Times New Roman"/>
          <w:sz w:val="28"/>
          <w:szCs w:val="28"/>
          <w:lang w:val="kk-KZ"/>
        </w:rPr>
      </w:pPr>
    </w:p>
    <w:p w14:paraId="1485BE3B" w14:textId="69DFAD15" w:rsidR="00F22AC9" w:rsidRDefault="00F22AC9" w:rsidP="00ED7CC3">
      <w:pPr>
        <w:spacing w:after="0" w:line="240" w:lineRule="auto"/>
        <w:jc w:val="both"/>
        <w:rPr>
          <w:rFonts w:ascii="Times New Roman" w:hAnsi="Times New Roman" w:cs="Times New Roman"/>
          <w:sz w:val="28"/>
          <w:szCs w:val="28"/>
          <w:lang w:val="kk-KZ"/>
        </w:rPr>
      </w:pPr>
    </w:p>
    <w:p w14:paraId="44FFDBB1" w14:textId="269BDFB5" w:rsidR="00F22AC9" w:rsidRDefault="00F22AC9" w:rsidP="00ED7CC3">
      <w:pPr>
        <w:spacing w:after="0" w:line="240" w:lineRule="auto"/>
        <w:jc w:val="both"/>
        <w:rPr>
          <w:rFonts w:ascii="Times New Roman" w:hAnsi="Times New Roman" w:cs="Times New Roman"/>
          <w:sz w:val="28"/>
          <w:szCs w:val="28"/>
          <w:lang w:val="kk-KZ"/>
        </w:rPr>
      </w:pPr>
    </w:p>
    <w:p w14:paraId="44E1E464" w14:textId="2903AEAA" w:rsidR="00F22AC9" w:rsidRDefault="00F22AC9" w:rsidP="00ED7CC3">
      <w:pPr>
        <w:spacing w:after="0" w:line="240" w:lineRule="auto"/>
        <w:jc w:val="both"/>
        <w:rPr>
          <w:rFonts w:ascii="Times New Roman" w:hAnsi="Times New Roman" w:cs="Times New Roman"/>
          <w:sz w:val="28"/>
          <w:szCs w:val="28"/>
          <w:lang w:val="kk-KZ"/>
        </w:rPr>
      </w:pPr>
    </w:p>
    <w:p w14:paraId="0D507D89" w14:textId="63ECB913" w:rsidR="00F22AC9" w:rsidRDefault="00F22AC9" w:rsidP="00ED7CC3">
      <w:pPr>
        <w:spacing w:after="0" w:line="240" w:lineRule="auto"/>
        <w:jc w:val="both"/>
        <w:rPr>
          <w:rFonts w:ascii="Times New Roman" w:hAnsi="Times New Roman" w:cs="Times New Roman"/>
          <w:sz w:val="28"/>
          <w:szCs w:val="28"/>
          <w:lang w:val="kk-KZ"/>
        </w:rPr>
      </w:pPr>
    </w:p>
    <w:p w14:paraId="0B84F29C" w14:textId="065C02F2" w:rsidR="00F22AC9" w:rsidRDefault="00F22AC9" w:rsidP="00ED7CC3">
      <w:pPr>
        <w:spacing w:after="0" w:line="240" w:lineRule="auto"/>
        <w:jc w:val="both"/>
        <w:rPr>
          <w:rFonts w:ascii="Times New Roman" w:hAnsi="Times New Roman" w:cs="Times New Roman"/>
          <w:sz w:val="28"/>
          <w:szCs w:val="28"/>
          <w:lang w:val="kk-KZ"/>
        </w:rPr>
      </w:pPr>
    </w:p>
    <w:p w14:paraId="12E9C134" w14:textId="2CA59FB7" w:rsidR="00F22AC9" w:rsidRDefault="00F22AC9" w:rsidP="00ED7CC3">
      <w:pPr>
        <w:spacing w:after="0" w:line="240" w:lineRule="auto"/>
        <w:jc w:val="both"/>
        <w:rPr>
          <w:rFonts w:ascii="Times New Roman" w:hAnsi="Times New Roman" w:cs="Times New Roman"/>
          <w:sz w:val="28"/>
          <w:szCs w:val="28"/>
          <w:lang w:val="kk-KZ"/>
        </w:rPr>
      </w:pPr>
    </w:p>
    <w:p w14:paraId="68ECEF51" w14:textId="64A5ED56" w:rsidR="00F22AC9" w:rsidRDefault="00F22AC9" w:rsidP="00ED7CC3">
      <w:pPr>
        <w:spacing w:after="0" w:line="240" w:lineRule="auto"/>
        <w:jc w:val="both"/>
        <w:rPr>
          <w:rFonts w:ascii="Times New Roman" w:hAnsi="Times New Roman" w:cs="Times New Roman"/>
          <w:sz w:val="28"/>
          <w:szCs w:val="28"/>
          <w:lang w:val="kk-KZ"/>
        </w:rPr>
      </w:pPr>
    </w:p>
    <w:p w14:paraId="4C8EE032" w14:textId="203BC3D8" w:rsidR="00F22AC9" w:rsidRDefault="00F22AC9" w:rsidP="00ED7CC3">
      <w:pPr>
        <w:spacing w:after="0" w:line="240" w:lineRule="auto"/>
        <w:jc w:val="both"/>
        <w:rPr>
          <w:rFonts w:ascii="Times New Roman" w:hAnsi="Times New Roman" w:cs="Times New Roman"/>
          <w:sz w:val="28"/>
          <w:szCs w:val="28"/>
          <w:lang w:val="kk-KZ"/>
        </w:rPr>
      </w:pPr>
    </w:p>
    <w:p w14:paraId="2FD4FB9A" w14:textId="18C51D63" w:rsidR="00F22AC9" w:rsidRDefault="00F22AC9" w:rsidP="00ED7CC3">
      <w:pPr>
        <w:spacing w:after="0" w:line="240" w:lineRule="auto"/>
        <w:jc w:val="both"/>
        <w:rPr>
          <w:rFonts w:ascii="Times New Roman" w:hAnsi="Times New Roman" w:cs="Times New Roman"/>
          <w:sz w:val="28"/>
          <w:szCs w:val="28"/>
          <w:lang w:val="kk-KZ"/>
        </w:rPr>
      </w:pPr>
    </w:p>
    <w:p w14:paraId="5D051BA8" w14:textId="2802DAD1" w:rsidR="00F22AC9" w:rsidRDefault="00F22AC9" w:rsidP="00ED7CC3">
      <w:pPr>
        <w:spacing w:after="0" w:line="240" w:lineRule="auto"/>
        <w:jc w:val="both"/>
        <w:rPr>
          <w:rFonts w:ascii="Times New Roman" w:hAnsi="Times New Roman" w:cs="Times New Roman"/>
          <w:sz w:val="28"/>
          <w:szCs w:val="28"/>
          <w:lang w:val="kk-KZ"/>
        </w:rPr>
      </w:pPr>
    </w:p>
    <w:p w14:paraId="10915527" w14:textId="327C68C0" w:rsidR="00F22AC9" w:rsidRDefault="00F22AC9" w:rsidP="00ED7CC3">
      <w:pPr>
        <w:spacing w:after="0" w:line="240" w:lineRule="auto"/>
        <w:jc w:val="both"/>
        <w:rPr>
          <w:rFonts w:ascii="Times New Roman" w:hAnsi="Times New Roman" w:cs="Times New Roman"/>
          <w:sz w:val="28"/>
          <w:szCs w:val="28"/>
          <w:lang w:val="kk-KZ"/>
        </w:rPr>
      </w:pPr>
    </w:p>
    <w:p w14:paraId="69CB4E56" w14:textId="3789291C" w:rsidR="00F22AC9" w:rsidRDefault="00F22AC9" w:rsidP="00ED7CC3">
      <w:pPr>
        <w:spacing w:after="0" w:line="240" w:lineRule="auto"/>
        <w:jc w:val="both"/>
        <w:rPr>
          <w:rFonts w:ascii="Times New Roman" w:hAnsi="Times New Roman" w:cs="Times New Roman"/>
          <w:sz w:val="28"/>
          <w:szCs w:val="28"/>
          <w:lang w:val="kk-KZ"/>
        </w:rPr>
      </w:pPr>
    </w:p>
    <w:p w14:paraId="23FAF848" w14:textId="6E13A537" w:rsidR="00F22AC9" w:rsidRDefault="00F22AC9" w:rsidP="00ED7CC3">
      <w:pPr>
        <w:spacing w:after="0" w:line="240" w:lineRule="auto"/>
        <w:jc w:val="both"/>
        <w:rPr>
          <w:rFonts w:ascii="Times New Roman" w:hAnsi="Times New Roman" w:cs="Times New Roman"/>
          <w:sz w:val="28"/>
          <w:szCs w:val="28"/>
          <w:lang w:val="kk-KZ"/>
        </w:rPr>
      </w:pPr>
    </w:p>
    <w:p w14:paraId="02B61EA1" w14:textId="1FC1AC7B" w:rsidR="00F22AC9" w:rsidRDefault="00F22AC9" w:rsidP="00ED7CC3">
      <w:pPr>
        <w:spacing w:after="0" w:line="240" w:lineRule="auto"/>
        <w:jc w:val="both"/>
        <w:rPr>
          <w:rFonts w:ascii="Times New Roman" w:hAnsi="Times New Roman" w:cs="Times New Roman"/>
          <w:sz w:val="28"/>
          <w:szCs w:val="28"/>
          <w:lang w:val="kk-KZ"/>
        </w:rPr>
      </w:pPr>
    </w:p>
    <w:p w14:paraId="6402A1AE" w14:textId="54018D7D" w:rsidR="00F22AC9" w:rsidRDefault="00F22AC9" w:rsidP="00ED7CC3">
      <w:pPr>
        <w:spacing w:after="0" w:line="240" w:lineRule="auto"/>
        <w:jc w:val="both"/>
        <w:rPr>
          <w:rFonts w:ascii="Times New Roman" w:hAnsi="Times New Roman" w:cs="Times New Roman"/>
          <w:sz w:val="28"/>
          <w:szCs w:val="28"/>
          <w:lang w:val="kk-KZ"/>
        </w:rPr>
      </w:pPr>
    </w:p>
    <w:p w14:paraId="5A9DE939" w14:textId="7709105D" w:rsidR="00F22AC9" w:rsidRDefault="00F22AC9" w:rsidP="00ED7CC3">
      <w:pPr>
        <w:spacing w:after="0" w:line="240" w:lineRule="auto"/>
        <w:jc w:val="both"/>
        <w:rPr>
          <w:rFonts w:ascii="Times New Roman" w:hAnsi="Times New Roman" w:cs="Times New Roman"/>
          <w:sz w:val="28"/>
          <w:szCs w:val="28"/>
          <w:lang w:val="kk-KZ"/>
        </w:rPr>
      </w:pPr>
    </w:p>
    <w:p w14:paraId="31C5A5C4" w14:textId="06750BED" w:rsidR="00F22AC9" w:rsidRDefault="00F22AC9" w:rsidP="00ED7CC3">
      <w:pPr>
        <w:spacing w:after="0" w:line="240" w:lineRule="auto"/>
        <w:jc w:val="both"/>
        <w:rPr>
          <w:rFonts w:ascii="Times New Roman" w:hAnsi="Times New Roman" w:cs="Times New Roman"/>
          <w:sz w:val="28"/>
          <w:szCs w:val="28"/>
          <w:lang w:val="kk-KZ"/>
        </w:rPr>
      </w:pPr>
    </w:p>
    <w:p w14:paraId="53572DA8" w14:textId="527F6677" w:rsidR="00F22AC9" w:rsidRDefault="00F22AC9" w:rsidP="00ED7CC3">
      <w:pPr>
        <w:spacing w:after="0" w:line="240" w:lineRule="auto"/>
        <w:jc w:val="both"/>
        <w:rPr>
          <w:rFonts w:ascii="Times New Roman" w:hAnsi="Times New Roman" w:cs="Times New Roman"/>
          <w:sz w:val="28"/>
          <w:szCs w:val="28"/>
          <w:lang w:val="kk-KZ"/>
        </w:rPr>
      </w:pPr>
    </w:p>
    <w:p w14:paraId="7C8AB44D" w14:textId="21A73061" w:rsidR="00F22AC9" w:rsidRDefault="00F22AC9" w:rsidP="00ED7CC3">
      <w:pPr>
        <w:spacing w:after="0" w:line="240" w:lineRule="auto"/>
        <w:jc w:val="both"/>
        <w:rPr>
          <w:rFonts w:ascii="Times New Roman" w:hAnsi="Times New Roman" w:cs="Times New Roman"/>
          <w:sz w:val="28"/>
          <w:szCs w:val="28"/>
          <w:lang w:val="kk-KZ"/>
        </w:rPr>
      </w:pPr>
      <w:r>
        <w:rPr>
          <w:noProof/>
        </w:rPr>
        <w:drawing>
          <wp:anchor distT="0" distB="0" distL="0" distR="0" simplePos="0" relativeHeight="251856896" behindDoc="1" locked="0" layoutInCell="1" allowOverlap="1" wp14:anchorId="3186DC85" wp14:editId="05BA5D6F">
            <wp:simplePos x="0" y="0"/>
            <wp:positionH relativeFrom="page">
              <wp:posOffset>659219</wp:posOffset>
            </wp:positionH>
            <wp:positionV relativeFrom="margin">
              <wp:posOffset>162412</wp:posOffset>
            </wp:positionV>
            <wp:extent cx="6192207" cy="8229600"/>
            <wp:effectExtent l="0" t="0" r="0" b="0"/>
            <wp:wrapNone/>
            <wp:docPr id="54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rotWithShape="1">
                    <a:blip r:embed="rId147" cstate="print"/>
                    <a:srcRect b="6290"/>
                    <a:stretch/>
                  </pic:blipFill>
                  <pic:spPr bwMode="auto">
                    <a:xfrm>
                      <a:off x="0" y="0"/>
                      <a:ext cx="6193970" cy="823194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98E4E1" w14:textId="16B56002" w:rsidR="00F22AC9" w:rsidRDefault="00F22AC9" w:rsidP="00ED7CC3">
      <w:pPr>
        <w:spacing w:after="0" w:line="240" w:lineRule="auto"/>
        <w:jc w:val="both"/>
        <w:rPr>
          <w:rFonts w:ascii="Times New Roman" w:hAnsi="Times New Roman" w:cs="Times New Roman"/>
          <w:sz w:val="28"/>
          <w:szCs w:val="28"/>
          <w:lang w:val="kk-KZ"/>
        </w:rPr>
      </w:pPr>
    </w:p>
    <w:p w14:paraId="61B1C3FB" w14:textId="7A140581" w:rsidR="00F22AC9" w:rsidRDefault="00F22AC9" w:rsidP="00ED7CC3">
      <w:pPr>
        <w:spacing w:after="0" w:line="240" w:lineRule="auto"/>
        <w:jc w:val="both"/>
        <w:rPr>
          <w:rFonts w:ascii="Times New Roman" w:hAnsi="Times New Roman" w:cs="Times New Roman"/>
          <w:sz w:val="28"/>
          <w:szCs w:val="28"/>
          <w:lang w:val="kk-KZ"/>
        </w:rPr>
      </w:pPr>
    </w:p>
    <w:p w14:paraId="6D241EB8" w14:textId="10C88183" w:rsidR="00F22AC9" w:rsidRDefault="00F22AC9" w:rsidP="00ED7CC3">
      <w:pPr>
        <w:spacing w:after="0" w:line="240" w:lineRule="auto"/>
        <w:jc w:val="both"/>
        <w:rPr>
          <w:rFonts w:ascii="Times New Roman" w:hAnsi="Times New Roman" w:cs="Times New Roman"/>
          <w:sz w:val="28"/>
          <w:szCs w:val="28"/>
          <w:lang w:val="kk-KZ"/>
        </w:rPr>
      </w:pPr>
    </w:p>
    <w:p w14:paraId="771D397B" w14:textId="37331B0C" w:rsidR="00F22AC9" w:rsidRDefault="00F22AC9" w:rsidP="00ED7CC3">
      <w:pPr>
        <w:spacing w:after="0" w:line="240" w:lineRule="auto"/>
        <w:jc w:val="both"/>
        <w:rPr>
          <w:rFonts w:ascii="Times New Roman" w:hAnsi="Times New Roman" w:cs="Times New Roman"/>
          <w:sz w:val="28"/>
          <w:szCs w:val="28"/>
          <w:lang w:val="kk-KZ"/>
        </w:rPr>
      </w:pPr>
    </w:p>
    <w:p w14:paraId="3EA15C79" w14:textId="4F6561E0" w:rsidR="00F22AC9" w:rsidRDefault="00F22AC9" w:rsidP="00ED7CC3">
      <w:pPr>
        <w:spacing w:after="0" w:line="240" w:lineRule="auto"/>
        <w:jc w:val="both"/>
        <w:rPr>
          <w:rFonts w:ascii="Times New Roman" w:hAnsi="Times New Roman" w:cs="Times New Roman"/>
          <w:sz w:val="28"/>
          <w:szCs w:val="28"/>
          <w:lang w:val="kk-KZ"/>
        </w:rPr>
      </w:pPr>
    </w:p>
    <w:p w14:paraId="7F68B8FF" w14:textId="6F8DFAAE" w:rsidR="00F22AC9" w:rsidRDefault="00F22AC9" w:rsidP="00ED7CC3">
      <w:pPr>
        <w:spacing w:after="0" w:line="240" w:lineRule="auto"/>
        <w:jc w:val="both"/>
        <w:rPr>
          <w:rFonts w:ascii="Times New Roman" w:hAnsi="Times New Roman" w:cs="Times New Roman"/>
          <w:sz w:val="28"/>
          <w:szCs w:val="28"/>
          <w:lang w:val="kk-KZ"/>
        </w:rPr>
      </w:pPr>
    </w:p>
    <w:p w14:paraId="34D6E2B8" w14:textId="32C469E9" w:rsidR="00F22AC9" w:rsidRDefault="00F22AC9" w:rsidP="00ED7CC3">
      <w:pPr>
        <w:spacing w:after="0" w:line="240" w:lineRule="auto"/>
        <w:jc w:val="both"/>
        <w:rPr>
          <w:rFonts w:ascii="Times New Roman" w:hAnsi="Times New Roman" w:cs="Times New Roman"/>
          <w:sz w:val="28"/>
          <w:szCs w:val="28"/>
          <w:lang w:val="kk-KZ"/>
        </w:rPr>
      </w:pPr>
    </w:p>
    <w:p w14:paraId="341FEAE9" w14:textId="4783A943" w:rsidR="00F22AC9" w:rsidRDefault="00F22AC9" w:rsidP="00ED7CC3">
      <w:pPr>
        <w:spacing w:after="0" w:line="240" w:lineRule="auto"/>
        <w:jc w:val="both"/>
        <w:rPr>
          <w:rFonts w:ascii="Times New Roman" w:hAnsi="Times New Roman" w:cs="Times New Roman"/>
          <w:sz w:val="28"/>
          <w:szCs w:val="28"/>
          <w:lang w:val="kk-KZ"/>
        </w:rPr>
      </w:pPr>
    </w:p>
    <w:p w14:paraId="21014728" w14:textId="49139EE0" w:rsidR="00F22AC9" w:rsidRDefault="00F22AC9" w:rsidP="00ED7CC3">
      <w:pPr>
        <w:spacing w:after="0" w:line="240" w:lineRule="auto"/>
        <w:jc w:val="both"/>
        <w:rPr>
          <w:rFonts w:ascii="Times New Roman" w:hAnsi="Times New Roman" w:cs="Times New Roman"/>
          <w:sz w:val="28"/>
          <w:szCs w:val="28"/>
          <w:lang w:val="kk-KZ"/>
        </w:rPr>
      </w:pPr>
    </w:p>
    <w:p w14:paraId="10C2CCF2" w14:textId="1C3D2407" w:rsidR="00F22AC9" w:rsidRDefault="00F22AC9" w:rsidP="00ED7CC3">
      <w:pPr>
        <w:spacing w:after="0" w:line="240" w:lineRule="auto"/>
        <w:jc w:val="both"/>
        <w:rPr>
          <w:rFonts w:ascii="Times New Roman" w:hAnsi="Times New Roman" w:cs="Times New Roman"/>
          <w:sz w:val="28"/>
          <w:szCs w:val="28"/>
          <w:lang w:val="kk-KZ"/>
        </w:rPr>
      </w:pPr>
    </w:p>
    <w:p w14:paraId="709BD849" w14:textId="25C56E1E" w:rsidR="00F22AC9" w:rsidRDefault="00F22AC9" w:rsidP="00ED7CC3">
      <w:pPr>
        <w:spacing w:after="0" w:line="240" w:lineRule="auto"/>
        <w:jc w:val="both"/>
        <w:rPr>
          <w:rFonts w:ascii="Times New Roman" w:hAnsi="Times New Roman" w:cs="Times New Roman"/>
          <w:sz w:val="28"/>
          <w:szCs w:val="28"/>
          <w:lang w:val="kk-KZ"/>
        </w:rPr>
      </w:pPr>
    </w:p>
    <w:p w14:paraId="221E49A5" w14:textId="7EFC031F" w:rsidR="00F22AC9" w:rsidRDefault="00F22AC9" w:rsidP="00ED7CC3">
      <w:pPr>
        <w:spacing w:after="0" w:line="240" w:lineRule="auto"/>
        <w:jc w:val="both"/>
        <w:rPr>
          <w:rFonts w:ascii="Times New Roman" w:hAnsi="Times New Roman" w:cs="Times New Roman"/>
          <w:sz w:val="28"/>
          <w:szCs w:val="28"/>
          <w:lang w:val="kk-KZ"/>
        </w:rPr>
      </w:pPr>
    </w:p>
    <w:p w14:paraId="2510C7B5" w14:textId="0FCA1F95" w:rsidR="00F22AC9" w:rsidRDefault="00F22AC9" w:rsidP="00ED7CC3">
      <w:pPr>
        <w:spacing w:after="0" w:line="240" w:lineRule="auto"/>
        <w:jc w:val="both"/>
        <w:rPr>
          <w:rFonts w:ascii="Times New Roman" w:hAnsi="Times New Roman" w:cs="Times New Roman"/>
          <w:sz w:val="28"/>
          <w:szCs w:val="28"/>
          <w:lang w:val="kk-KZ"/>
        </w:rPr>
      </w:pPr>
    </w:p>
    <w:p w14:paraId="582A4CC7" w14:textId="69D04A3A" w:rsidR="00F22AC9" w:rsidRDefault="00F22AC9" w:rsidP="00ED7CC3">
      <w:pPr>
        <w:spacing w:after="0" w:line="240" w:lineRule="auto"/>
        <w:jc w:val="both"/>
        <w:rPr>
          <w:rFonts w:ascii="Times New Roman" w:hAnsi="Times New Roman" w:cs="Times New Roman"/>
          <w:sz w:val="28"/>
          <w:szCs w:val="28"/>
          <w:lang w:val="kk-KZ"/>
        </w:rPr>
      </w:pPr>
    </w:p>
    <w:p w14:paraId="76BC8E66" w14:textId="3AAFDE82" w:rsidR="00F22AC9" w:rsidRDefault="00F22AC9" w:rsidP="00ED7CC3">
      <w:pPr>
        <w:spacing w:after="0" w:line="240" w:lineRule="auto"/>
        <w:jc w:val="both"/>
        <w:rPr>
          <w:rFonts w:ascii="Times New Roman" w:hAnsi="Times New Roman" w:cs="Times New Roman"/>
          <w:sz w:val="28"/>
          <w:szCs w:val="28"/>
          <w:lang w:val="kk-KZ"/>
        </w:rPr>
      </w:pPr>
    </w:p>
    <w:p w14:paraId="07F7FA05" w14:textId="4F3F4EA8" w:rsidR="00F22AC9" w:rsidRDefault="00F22AC9" w:rsidP="00ED7CC3">
      <w:pPr>
        <w:spacing w:after="0" w:line="240" w:lineRule="auto"/>
        <w:jc w:val="both"/>
        <w:rPr>
          <w:rFonts w:ascii="Times New Roman" w:hAnsi="Times New Roman" w:cs="Times New Roman"/>
          <w:sz w:val="28"/>
          <w:szCs w:val="28"/>
          <w:lang w:val="kk-KZ"/>
        </w:rPr>
      </w:pPr>
    </w:p>
    <w:p w14:paraId="4AB96FC0" w14:textId="47010818" w:rsidR="00F22AC9" w:rsidRDefault="00F22AC9" w:rsidP="00ED7CC3">
      <w:pPr>
        <w:spacing w:after="0" w:line="240" w:lineRule="auto"/>
        <w:jc w:val="both"/>
        <w:rPr>
          <w:rFonts w:ascii="Times New Roman" w:hAnsi="Times New Roman" w:cs="Times New Roman"/>
          <w:sz w:val="28"/>
          <w:szCs w:val="28"/>
          <w:lang w:val="kk-KZ"/>
        </w:rPr>
      </w:pPr>
    </w:p>
    <w:p w14:paraId="0DA0576A" w14:textId="5B46370D" w:rsidR="00F22AC9" w:rsidRDefault="00F22AC9" w:rsidP="00ED7CC3">
      <w:pPr>
        <w:spacing w:after="0" w:line="240" w:lineRule="auto"/>
        <w:jc w:val="both"/>
        <w:rPr>
          <w:rFonts w:ascii="Times New Roman" w:hAnsi="Times New Roman" w:cs="Times New Roman"/>
          <w:sz w:val="28"/>
          <w:szCs w:val="28"/>
          <w:lang w:val="kk-KZ"/>
        </w:rPr>
      </w:pPr>
    </w:p>
    <w:p w14:paraId="2FBADABF" w14:textId="2E668FE1" w:rsidR="00F22AC9" w:rsidRDefault="00F22AC9" w:rsidP="00ED7CC3">
      <w:pPr>
        <w:spacing w:after="0" w:line="240" w:lineRule="auto"/>
        <w:jc w:val="both"/>
        <w:rPr>
          <w:rFonts w:ascii="Times New Roman" w:hAnsi="Times New Roman" w:cs="Times New Roman"/>
          <w:sz w:val="28"/>
          <w:szCs w:val="28"/>
          <w:lang w:val="kk-KZ"/>
        </w:rPr>
      </w:pPr>
    </w:p>
    <w:p w14:paraId="2FAA70F3" w14:textId="38BBD552" w:rsidR="00F22AC9" w:rsidRDefault="00F22AC9" w:rsidP="00ED7CC3">
      <w:pPr>
        <w:spacing w:after="0" w:line="240" w:lineRule="auto"/>
        <w:jc w:val="both"/>
        <w:rPr>
          <w:rFonts w:ascii="Times New Roman" w:hAnsi="Times New Roman" w:cs="Times New Roman"/>
          <w:sz w:val="28"/>
          <w:szCs w:val="28"/>
          <w:lang w:val="kk-KZ"/>
        </w:rPr>
      </w:pPr>
    </w:p>
    <w:p w14:paraId="18F389BA" w14:textId="51F75D5D" w:rsidR="00F22AC9" w:rsidRDefault="00F22AC9" w:rsidP="00ED7CC3">
      <w:pPr>
        <w:spacing w:after="0" w:line="240" w:lineRule="auto"/>
        <w:jc w:val="both"/>
        <w:rPr>
          <w:rFonts w:ascii="Times New Roman" w:hAnsi="Times New Roman" w:cs="Times New Roman"/>
          <w:sz w:val="28"/>
          <w:szCs w:val="28"/>
          <w:lang w:val="kk-KZ"/>
        </w:rPr>
      </w:pPr>
    </w:p>
    <w:p w14:paraId="19C5ACDA" w14:textId="4F84E888" w:rsidR="00F22AC9" w:rsidRDefault="00F22AC9" w:rsidP="00ED7CC3">
      <w:pPr>
        <w:spacing w:after="0" w:line="240" w:lineRule="auto"/>
        <w:jc w:val="both"/>
        <w:rPr>
          <w:rFonts w:ascii="Times New Roman" w:hAnsi="Times New Roman" w:cs="Times New Roman"/>
          <w:sz w:val="28"/>
          <w:szCs w:val="28"/>
          <w:lang w:val="kk-KZ"/>
        </w:rPr>
      </w:pPr>
    </w:p>
    <w:p w14:paraId="38D9923B" w14:textId="0DCBBFB2" w:rsidR="00F22AC9" w:rsidRDefault="00F22AC9" w:rsidP="00ED7CC3">
      <w:pPr>
        <w:spacing w:after="0" w:line="240" w:lineRule="auto"/>
        <w:jc w:val="both"/>
        <w:rPr>
          <w:rFonts w:ascii="Times New Roman" w:hAnsi="Times New Roman" w:cs="Times New Roman"/>
          <w:sz w:val="28"/>
          <w:szCs w:val="28"/>
          <w:lang w:val="kk-KZ"/>
        </w:rPr>
      </w:pPr>
    </w:p>
    <w:p w14:paraId="5C85D678" w14:textId="1581AC63" w:rsidR="00F22AC9" w:rsidRDefault="00F22AC9" w:rsidP="00ED7CC3">
      <w:pPr>
        <w:spacing w:after="0" w:line="240" w:lineRule="auto"/>
        <w:jc w:val="both"/>
        <w:rPr>
          <w:rFonts w:ascii="Times New Roman" w:hAnsi="Times New Roman" w:cs="Times New Roman"/>
          <w:sz w:val="28"/>
          <w:szCs w:val="28"/>
          <w:lang w:val="kk-KZ"/>
        </w:rPr>
      </w:pPr>
    </w:p>
    <w:p w14:paraId="2ABF0FEF" w14:textId="7ED2FF9D" w:rsidR="00F22AC9" w:rsidRDefault="00F22AC9" w:rsidP="00ED7CC3">
      <w:pPr>
        <w:spacing w:after="0" w:line="240" w:lineRule="auto"/>
        <w:jc w:val="both"/>
        <w:rPr>
          <w:rFonts w:ascii="Times New Roman" w:hAnsi="Times New Roman" w:cs="Times New Roman"/>
          <w:sz w:val="28"/>
          <w:szCs w:val="28"/>
          <w:lang w:val="kk-KZ"/>
        </w:rPr>
      </w:pPr>
    </w:p>
    <w:p w14:paraId="7FA52849" w14:textId="7E077B44" w:rsidR="00F22AC9" w:rsidRDefault="00F22AC9" w:rsidP="00ED7CC3">
      <w:pPr>
        <w:spacing w:after="0" w:line="240" w:lineRule="auto"/>
        <w:jc w:val="both"/>
        <w:rPr>
          <w:rFonts w:ascii="Times New Roman" w:hAnsi="Times New Roman" w:cs="Times New Roman"/>
          <w:sz w:val="28"/>
          <w:szCs w:val="28"/>
          <w:lang w:val="kk-KZ"/>
        </w:rPr>
      </w:pPr>
    </w:p>
    <w:p w14:paraId="0010DE90" w14:textId="2236DB5C" w:rsidR="00F22AC9" w:rsidRDefault="00F22AC9" w:rsidP="00ED7CC3">
      <w:pPr>
        <w:spacing w:after="0" w:line="240" w:lineRule="auto"/>
        <w:jc w:val="both"/>
        <w:rPr>
          <w:rFonts w:ascii="Times New Roman" w:hAnsi="Times New Roman" w:cs="Times New Roman"/>
          <w:sz w:val="28"/>
          <w:szCs w:val="28"/>
          <w:lang w:val="kk-KZ"/>
        </w:rPr>
      </w:pPr>
    </w:p>
    <w:p w14:paraId="2D8A0FDF" w14:textId="248FAF03" w:rsidR="00F22AC9" w:rsidRDefault="00F22AC9" w:rsidP="00ED7CC3">
      <w:pPr>
        <w:spacing w:after="0" w:line="240" w:lineRule="auto"/>
        <w:jc w:val="both"/>
        <w:rPr>
          <w:rFonts w:ascii="Times New Roman" w:hAnsi="Times New Roman" w:cs="Times New Roman"/>
          <w:sz w:val="28"/>
          <w:szCs w:val="28"/>
          <w:lang w:val="kk-KZ"/>
        </w:rPr>
      </w:pPr>
    </w:p>
    <w:p w14:paraId="3739C721" w14:textId="3E9909F1" w:rsidR="00F22AC9" w:rsidRDefault="00F22AC9" w:rsidP="00ED7CC3">
      <w:pPr>
        <w:spacing w:after="0" w:line="240" w:lineRule="auto"/>
        <w:jc w:val="both"/>
        <w:rPr>
          <w:rFonts w:ascii="Times New Roman" w:hAnsi="Times New Roman" w:cs="Times New Roman"/>
          <w:sz w:val="28"/>
          <w:szCs w:val="28"/>
          <w:lang w:val="kk-KZ"/>
        </w:rPr>
      </w:pPr>
    </w:p>
    <w:p w14:paraId="101F2AEF" w14:textId="16BED823" w:rsidR="00F22AC9" w:rsidRDefault="00F22AC9" w:rsidP="00ED7CC3">
      <w:pPr>
        <w:spacing w:after="0" w:line="240" w:lineRule="auto"/>
        <w:jc w:val="both"/>
        <w:rPr>
          <w:rFonts w:ascii="Times New Roman" w:hAnsi="Times New Roman" w:cs="Times New Roman"/>
          <w:sz w:val="28"/>
          <w:szCs w:val="28"/>
          <w:lang w:val="kk-KZ"/>
        </w:rPr>
      </w:pPr>
    </w:p>
    <w:p w14:paraId="32766ADE" w14:textId="03EE8A50" w:rsidR="00F22AC9" w:rsidRDefault="00F22AC9" w:rsidP="00ED7CC3">
      <w:pPr>
        <w:spacing w:after="0" w:line="240" w:lineRule="auto"/>
        <w:jc w:val="both"/>
        <w:rPr>
          <w:rFonts w:ascii="Times New Roman" w:hAnsi="Times New Roman" w:cs="Times New Roman"/>
          <w:sz w:val="28"/>
          <w:szCs w:val="28"/>
          <w:lang w:val="kk-KZ"/>
        </w:rPr>
      </w:pPr>
    </w:p>
    <w:p w14:paraId="713CD35C" w14:textId="45856862" w:rsidR="00F22AC9" w:rsidRDefault="00F22AC9" w:rsidP="00ED7CC3">
      <w:pPr>
        <w:spacing w:after="0" w:line="240" w:lineRule="auto"/>
        <w:jc w:val="both"/>
        <w:rPr>
          <w:rFonts w:ascii="Times New Roman" w:hAnsi="Times New Roman" w:cs="Times New Roman"/>
          <w:sz w:val="28"/>
          <w:szCs w:val="28"/>
          <w:lang w:val="kk-KZ"/>
        </w:rPr>
      </w:pPr>
    </w:p>
    <w:p w14:paraId="2A024A19" w14:textId="34E17A66" w:rsidR="00F22AC9" w:rsidRDefault="00F22AC9" w:rsidP="00ED7CC3">
      <w:pPr>
        <w:spacing w:after="0" w:line="240" w:lineRule="auto"/>
        <w:jc w:val="both"/>
        <w:rPr>
          <w:rFonts w:ascii="Times New Roman" w:hAnsi="Times New Roman" w:cs="Times New Roman"/>
          <w:sz w:val="28"/>
          <w:szCs w:val="28"/>
          <w:lang w:val="kk-KZ"/>
        </w:rPr>
      </w:pPr>
    </w:p>
    <w:p w14:paraId="49216250" w14:textId="20C566F0" w:rsidR="00F22AC9" w:rsidRDefault="00F22AC9" w:rsidP="00ED7CC3">
      <w:pPr>
        <w:spacing w:after="0" w:line="240" w:lineRule="auto"/>
        <w:jc w:val="both"/>
        <w:rPr>
          <w:rFonts w:ascii="Times New Roman" w:hAnsi="Times New Roman" w:cs="Times New Roman"/>
          <w:sz w:val="28"/>
          <w:szCs w:val="28"/>
          <w:lang w:val="kk-KZ"/>
        </w:rPr>
      </w:pPr>
    </w:p>
    <w:p w14:paraId="500AD0CA" w14:textId="49F8B9C9" w:rsidR="00F22AC9" w:rsidRDefault="00F22AC9" w:rsidP="00ED7CC3">
      <w:pPr>
        <w:spacing w:after="0" w:line="240" w:lineRule="auto"/>
        <w:jc w:val="both"/>
        <w:rPr>
          <w:rFonts w:ascii="Times New Roman" w:hAnsi="Times New Roman" w:cs="Times New Roman"/>
          <w:sz w:val="28"/>
          <w:szCs w:val="28"/>
          <w:lang w:val="kk-KZ"/>
        </w:rPr>
      </w:pPr>
    </w:p>
    <w:p w14:paraId="65FC3D24" w14:textId="18C28837" w:rsidR="00F22AC9" w:rsidRDefault="00F22AC9" w:rsidP="00ED7CC3">
      <w:pPr>
        <w:spacing w:after="0" w:line="240" w:lineRule="auto"/>
        <w:jc w:val="both"/>
        <w:rPr>
          <w:rFonts w:ascii="Times New Roman" w:hAnsi="Times New Roman" w:cs="Times New Roman"/>
          <w:sz w:val="28"/>
          <w:szCs w:val="28"/>
          <w:lang w:val="kk-KZ"/>
        </w:rPr>
      </w:pPr>
    </w:p>
    <w:p w14:paraId="79F05C4D" w14:textId="1511EA44" w:rsidR="00F22AC9" w:rsidRDefault="00F22AC9" w:rsidP="00ED7CC3">
      <w:pPr>
        <w:spacing w:after="0" w:line="240" w:lineRule="auto"/>
        <w:jc w:val="both"/>
        <w:rPr>
          <w:rFonts w:ascii="Times New Roman" w:hAnsi="Times New Roman" w:cs="Times New Roman"/>
          <w:sz w:val="28"/>
          <w:szCs w:val="28"/>
          <w:lang w:val="kk-KZ"/>
        </w:rPr>
      </w:pPr>
    </w:p>
    <w:p w14:paraId="6B54E294" w14:textId="32854A97" w:rsidR="00F22AC9" w:rsidRDefault="00F22AC9" w:rsidP="00ED7CC3">
      <w:pPr>
        <w:spacing w:after="0" w:line="240" w:lineRule="auto"/>
        <w:jc w:val="both"/>
        <w:rPr>
          <w:rFonts w:ascii="Times New Roman" w:hAnsi="Times New Roman" w:cs="Times New Roman"/>
          <w:sz w:val="28"/>
          <w:szCs w:val="28"/>
          <w:lang w:val="kk-KZ"/>
        </w:rPr>
      </w:pPr>
    </w:p>
    <w:p w14:paraId="3E8B6264" w14:textId="044A6083" w:rsidR="00F22AC9" w:rsidRDefault="00F22AC9" w:rsidP="00ED7CC3">
      <w:pPr>
        <w:spacing w:after="0" w:line="240" w:lineRule="auto"/>
        <w:jc w:val="both"/>
        <w:rPr>
          <w:rFonts w:ascii="Times New Roman" w:hAnsi="Times New Roman" w:cs="Times New Roman"/>
          <w:sz w:val="28"/>
          <w:szCs w:val="28"/>
          <w:lang w:val="kk-KZ"/>
        </w:rPr>
      </w:pPr>
    </w:p>
    <w:p w14:paraId="34652E53" w14:textId="28AEEA7D" w:rsidR="00F22AC9" w:rsidRDefault="00F22AC9" w:rsidP="00ED7CC3">
      <w:pPr>
        <w:spacing w:after="0" w:line="240" w:lineRule="auto"/>
        <w:jc w:val="both"/>
        <w:rPr>
          <w:rFonts w:ascii="Times New Roman" w:hAnsi="Times New Roman" w:cs="Times New Roman"/>
          <w:sz w:val="28"/>
          <w:szCs w:val="28"/>
          <w:lang w:val="kk-KZ"/>
        </w:rPr>
      </w:pPr>
    </w:p>
    <w:p w14:paraId="59668A10" w14:textId="4DCB5AAF" w:rsidR="00F22AC9" w:rsidRDefault="00F22AC9" w:rsidP="00ED7CC3">
      <w:pPr>
        <w:spacing w:after="0" w:line="240" w:lineRule="auto"/>
        <w:jc w:val="both"/>
        <w:rPr>
          <w:rFonts w:ascii="Times New Roman" w:hAnsi="Times New Roman" w:cs="Times New Roman"/>
          <w:sz w:val="28"/>
          <w:szCs w:val="28"/>
          <w:lang w:val="kk-KZ"/>
        </w:rPr>
      </w:pPr>
    </w:p>
    <w:p w14:paraId="0D62C15F" w14:textId="20A10C2A" w:rsidR="00F22AC9" w:rsidRDefault="00F22AC9" w:rsidP="00ED7CC3">
      <w:pPr>
        <w:spacing w:after="0" w:line="240" w:lineRule="auto"/>
        <w:jc w:val="both"/>
        <w:rPr>
          <w:rFonts w:ascii="Times New Roman" w:hAnsi="Times New Roman" w:cs="Times New Roman"/>
          <w:sz w:val="28"/>
          <w:szCs w:val="28"/>
          <w:lang w:val="kk-KZ"/>
        </w:rPr>
      </w:pPr>
    </w:p>
    <w:p w14:paraId="5D5C7901" w14:textId="3F9AFBB9" w:rsidR="00F22AC9" w:rsidRDefault="00F22AC9" w:rsidP="00ED7CC3">
      <w:pPr>
        <w:spacing w:after="0" w:line="240" w:lineRule="auto"/>
        <w:jc w:val="both"/>
        <w:rPr>
          <w:rFonts w:ascii="Times New Roman" w:hAnsi="Times New Roman" w:cs="Times New Roman"/>
          <w:sz w:val="28"/>
          <w:szCs w:val="28"/>
          <w:lang w:val="kk-KZ"/>
        </w:rPr>
      </w:pPr>
    </w:p>
    <w:p w14:paraId="37B7B250" w14:textId="58648F95" w:rsidR="00F22AC9" w:rsidRDefault="00F22AC9" w:rsidP="00ED7CC3">
      <w:pPr>
        <w:spacing w:after="0" w:line="240" w:lineRule="auto"/>
        <w:jc w:val="both"/>
        <w:rPr>
          <w:rFonts w:ascii="Times New Roman" w:hAnsi="Times New Roman" w:cs="Times New Roman"/>
          <w:sz w:val="28"/>
          <w:szCs w:val="28"/>
          <w:lang w:val="kk-KZ"/>
        </w:rPr>
      </w:pPr>
      <w:r>
        <w:rPr>
          <w:noProof/>
        </w:rPr>
        <w:drawing>
          <wp:inline distT="0" distB="0" distL="0" distR="0" wp14:anchorId="53A51AFB" wp14:editId="599F1EB9">
            <wp:extent cx="5939790" cy="8536801"/>
            <wp:effectExtent l="0" t="0" r="3810" b="0"/>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4-10-07 at 12.01.17.jpeg"/>
                    <pic:cNvPicPr/>
                  </pic:nvPicPr>
                  <pic:blipFill>
                    <a:blip r:embed="rId148">
                      <a:extLst>
                        <a:ext uri="{28A0092B-C50C-407E-A947-70E740481C1C}">
                          <a14:useLocalDpi xmlns:a14="http://schemas.microsoft.com/office/drawing/2010/main" val="0"/>
                        </a:ext>
                      </a:extLst>
                    </a:blip>
                    <a:stretch>
                      <a:fillRect/>
                    </a:stretch>
                  </pic:blipFill>
                  <pic:spPr>
                    <a:xfrm>
                      <a:off x="0" y="0"/>
                      <a:ext cx="5939790" cy="8536801"/>
                    </a:xfrm>
                    <a:prstGeom prst="rect">
                      <a:avLst/>
                    </a:prstGeom>
                  </pic:spPr>
                </pic:pic>
              </a:graphicData>
            </a:graphic>
          </wp:inline>
        </w:drawing>
      </w:r>
    </w:p>
    <w:p w14:paraId="24E51B33" w14:textId="4C4739C1" w:rsidR="00F22AC9" w:rsidRDefault="00F22AC9" w:rsidP="00ED7CC3">
      <w:pPr>
        <w:spacing w:after="0" w:line="240" w:lineRule="auto"/>
        <w:jc w:val="both"/>
        <w:rPr>
          <w:rFonts w:ascii="Times New Roman" w:hAnsi="Times New Roman" w:cs="Times New Roman"/>
          <w:sz w:val="28"/>
          <w:szCs w:val="28"/>
          <w:lang w:val="kk-KZ"/>
        </w:rPr>
      </w:pPr>
    </w:p>
    <w:p w14:paraId="637F7ACD" w14:textId="2C96F493" w:rsidR="00F22AC9" w:rsidRDefault="00F22AC9" w:rsidP="00ED7CC3">
      <w:pPr>
        <w:spacing w:after="0" w:line="240" w:lineRule="auto"/>
        <w:jc w:val="both"/>
        <w:rPr>
          <w:rFonts w:ascii="Times New Roman" w:hAnsi="Times New Roman" w:cs="Times New Roman"/>
          <w:sz w:val="28"/>
          <w:szCs w:val="28"/>
          <w:lang w:val="kk-KZ"/>
        </w:rPr>
      </w:pPr>
    </w:p>
    <w:p w14:paraId="363166AC" w14:textId="203CA1F6" w:rsidR="00F22AC9" w:rsidRDefault="00F22AC9" w:rsidP="00ED7CC3">
      <w:pPr>
        <w:spacing w:after="0" w:line="240" w:lineRule="auto"/>
        <w:jc w:val="both"/>
        <w:rPr>
          <w:rFonts w:ascii="Times New Roman" w:hAnsi="Times New Roman" w:cs="Times New Roman"/>
          <w:sz w:val="28"/>
          <w:szCs w:val="28"/>
          <w:lang w:val="kk-KZ"/>
        </w:rPr>
      </w:pPr>
    </w:p>
    <w:p w14:paraId="511E2D2A" w14:textId="60ADACD1" w:rsidR="00F22AC9" w:rsidRDefault="00F22AC9" w:rsidP="00ED7CC3">
      <w:pPr>
        <w:spacing w:after="0" w:line="240" w:lineRule="auto"/>
        <w:jc w:val="both"/>
        <w:rPr>
          <w:rFonts w:ascii="Times New Roman" w:hAnsi="Times New Roman" w:cs="Times New Roman"/>
          <w:sz w:val="28"/>
          <w:szCs w:val="28"/>
          <w:lang w:val="kk-KZ"/>
        </w:rPr>
      </w:pPr>
      <w:r>
        <w:rPr>
          <w:noProof/>
        </w:rPr>
        <w:drawing>
          <wp:inline distT="0" distB="0" distL="0" distR="0" wp14:anchorId="4C1BA2E7" wp14:editId="486A9046">
            <wp:extent cx="5939790" cy="8283324"/>
            <wp:effectExtent l="0" t="0" r="3810" b="381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4-10-07 at 12.01.29.jpeg"/>
                    <pic:cNvPicPr/>
                  </pic:nvPicPr>
                  <pic:blipFill>
                    <a:blip r:embed="rId149">
                      <a:extLst>
                        <a:ext uri="{28A0092B-C50C-407E-A947-70E740481C1C}">
                          <a14:useLocalDpi xmlns:a14="http://schemas.microsoft.com/office/drawing/2010/main" val="0"/>
                        </a:ext>
                      </a:extLst>
                    </a:blip>
                    <a:stretch>
                      <a:fillRect/>
                    </a:stretch>
                  </pic:blipFill>
                  <pic:spPr>
                    <a:xfrm>
                      <a:off x="0" y="0"/>
                      <a:ext cx="5939790" cy="8283324"/>
                    </a:xfrm>
                    <a:prstGeom prst="rect">
                      <a:avLst/>
                    </a:prstGeom>
                  </pic:spPr>
                </pic:pic>
              </a:graphicData>
            </a:graphic>
          </wp:inline>
        </w:drawing>
      </w:r>
    </w:p>
    <w:p w14:paraId="01CBC7D7" w14:textId="5AF27E02" w:rsidR="00F22AC9" w:rsidRDefault="00F22AC9" w:rsidP="00ED7CC3">
      <w:pPr>
        <w:spacing w:after="0" w:line="240" w:lineRule="auto"/>
        <w:jc w:val="both"/>
        <w:rPr>
          <w:rFonts w:ascii="Times New Roman" w:hAnsi="Times New Roman" w:cs="Times New Roman"/>
          <w:sz w:val="28"/>
          <w:szCs w:val="28"/>
          <w:lang w:val="kk-KZ"/>
        </w:rPr>
      </w:pPr>
    </w:p>
    <w:p w14:paraId="23D8FD34" w14:textId="56766BA3" w:rsidR="00F22AC9" w:rsidRDefault="00F22AC9" w:rsidP="00ED7CC3">
      <w:pPr>
        <w:spacing w:after="0" w:line="240" w:lineRule="auto"/>
        <w:jc w:val="both"/>
        <w:rPr>
          <w:rFonts w:ascii="Times New Roman" w:hAnsi="Times New Roman" w:cs="Times New Roman"/>
          <w:sz w:val="28"/>
          <w:szCs w:val="28"/>
          <w:lang w:val="kk-KZ"/>
        </w:rPr>
      </w:pPr>
    </w:p>
    <w:p w14:paraId="180C2B74" w14:textId="25EBAF73" w:rsidR="00F22AC9" w:rsidRDefault="00F22AC9" w:rsidP="00ED7CC3">
      <w:pPr>
        <w:spacing w:after="0" w:line="240" w:lineRule="auto"/>
        <w:jc w:val="both"/>
        <w:rPr>
          <w:rFonts w:ascii="Times New Roman" w:hAnsi="Times New Roman" w:cs="Times New Roman"/>
          <w:sz w:val="28"/>
          <w:szCs w:val="28"/>
          <w:lang w:val="kk-KZ"/>
        </w:rPr>
      </w:pPr>
    </w:p>
    <w:p w14:paraId="5DB68BFE" w14:textId="3F257879" w:rsidR="00F22AC9" w:rsidRDefault="00F22AC9" w:rsidP="00ED7CC3">
      <w:pPr>
        <w:spacing w:after="0" w:line="240" w:lineRule="auto"/>
        <w:jc w:val="both"/>
        <w:rPr>
          <w:rFonts w:ascii="Times New Roman" w:hAnsi="Times New Roman" w:cs="Times New Roman"/>
          <w:sz w:val="28"/>
          <w:szCs w:val="28"/>
          <w:lang w:val="kk-KZ"/>
        </w:rPr>
      </w:pPr>
    </w:p>
    <w:p w14:paraId="1B8B94B3" w14:textId="518488BE" w:rsidR="00F22AC9" w:rsidRDefault="00F22AC9" w:rsidP="00ED7CC3">
      <w:pPr>
        <w:spacing w:after="0" w:line="240" w:lineRule="auto"/>
        <w:jc w:val="both"/>
        <w:rPr>
          <w:rFonts w:ascii="Times New Roman" w:hAnsi="Times New Roman" w:cs="Times New Roman"/>
          <w:sz w:val="28"/>
          <w:szCs w:val="28"/>
          <w:lang w:val="kk-KZ"/>
        </w:rPr>
      </w:pPr>
      <w:r>
        <w:rPr>
          <w:noProof/>
        </w:rPr>
        <w:drawing>
          <wp:inline distT="0" distB="0" distL="0" distR="0" wp14:anchorId="628218E4" wp14:editId="3B2DAAF1">
            <wp:extent cx="5939790" cy="8667507"/>
            <wp:effectExtent l="0" t="0" r="3810" b="635"/>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4-10-07 at 12.01.42.jpeg"/>
                    <pic:cNvPicPr/>
                  </pic:nvPicPr>
                  <pic:blipFill>
                    <a:blip r:embed="rId150">
                      <a:extLst>
                        <a:ext uri="{28A0092B-C50C-407E-A947-70E740481C1C}">
                          <a14:useLocalDpi xmlns:a14="http://schemas.microsoft.com/office/drawing/2010/main" val="0"/>
                        </a:ext>
                      </a:extLst>
                    </a:blip>
                    <a:stretch>
                      <a:fillRect/>
                    </a:stretch>
                  </pic:blipFill>
                  <pic:spPr>
                    <a:xfrm>
                      <a:off x="0" y="0"/>
                      <a:ext cx="5939790" cy="8667507"/>
                    </a:xfrm>
                    <a:prstGeom prst="rect">
                      <a:avLst/>
                    </a:prstGeom>
                  </pic:spPr>
                </pic:pic>
              </a:graphicData>
            </a:graphic>
          </wp:inline>
        </w:drawing>
      </w:r>
    </w:p>
    <w:p w14:paraId="647ECE7E" w14:textId="73B912AB" w:rsidR="00F22AC9" w:rsidRDefault="00F22AC9" w:rsidP="00ED7CC3">
      <w:pPr>
        <w:spacing w:after="0" w:line="240" w:lineRule="auto"/>
        <w:jc w:val="both"/>
        <w:rPr>
          <w:rFonts w:ascii="Times New Roman" w:hAnsi="Times New Roman" w:cs="Times New Roman"/>
          <w:sz w:val="28"/>
          <w:szCs w:val="28"/>
          <w:lang w:val="kk-KZ"/>
        </w:rPr>
      </w:pPr>
    </w:p>
    <w:p w14:paraId="1E0E22FC" w14:textId="1F60D093" w:rsidR="00F22AC9" w:rsidRDefault="00F22AC9" w:rsidP="00ED7CC3">
      <w:pPr>
        <w:spacing w:after="0" w:line="240" w:lineRule="auto"/>
        <w:jc w:val="both"/>
        <w:rPr>
          <w:rFonts w:ascii="Times New Roman" w:hAnsi="Times New Roman" w:cs="Times New Roman"/>
          <w:sz w:val="28"/>
          <w:szCs w:val="28"/>
          <w:lang w:val="kk-KZ"/>
        </w:rPr>
      </w:pPr>
    </w:p>
    <w:p w14:paraId="602E65A0" w14:textId="4E060D29" w:rsidR="00F22AC9" w:rsidRDefault="00F22AC9" w:rsidP="00ED7CC3">
      <w:pPr>
        <w:spacing w:after="0" w:line="240" w:lineRule="auto"/>
        <w:jc w:val="both"/>
        <w:rPr>
          <w:rFonts w:ascii="Times New Roman" w:hAnsi="Times New Roman" w:cs="Times New Roman"/>
          <w:sz w:val="28"/>
          <w:szCs w:val="28"/>
          <w:lang w:val="kk-KZ"/>
        </w:rPr>
      </w:pPr>
      <w:r>
        <w:rPr>
          <w:noProof/>
        </w:rPr>
        <w:drawing>
          <wp:inline distT="0" distB="0" distL="0" distR="0" wp14:anchorId="0A9CBFC5" wp14:editId="6203AD66">
            <wp:extent cx="5694308" cy="8364028"/>
            <wp:effectExtent l="0" t="0" r="1905"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hatsApp Image 2024-10-07 at 12.01.52.jpeg"/>
                    <pic:cNvPicPr/>
                  </pic:nvPicPr>
                  <pic:blipFill>
                    <a:blip r:embed="rId151">
                      <a:extLst>
                        <a:ext uri="{28A0092B-C50C-407E-A947-70E740481C1C}">
                          <a14:useLocalDpi xmlns:a14="http://schemas.microsoft.com/office/drawing/2010/main" val="0"/>
                        </a:ext>
                      </a:extLst>
                    </a:blip>
                    <a:stretch>
                      <a:fillRect/>
                    </a:stretch>
                  </pic:blipFill>
                  <pic:spPr>
                    <a:xfrm>
                      <a:off x="0" y="0"/>
                      <a:ext cx="5695969" cy="8366467"/>
                    </a:xfrm>
                    <a:prstGeom prst="rect">
                      <a:avLst/>
                    </a:prstGeom>
                  </pic:spPr>
                </pic:pic>
              </a:graphicData>
            </a:graphic>
          </wp:inline>
        </w:drawing>
      </w:r>
    </w:p>
    <w:p w14:paraId="5933BABB" w14:textId="411B99F1" w:rsidR="00F22AC9" w:rsidRDefault="00F22AC9" w:rsidP="00ED7CC3">
      <w:pPr>
        <w:spacing w:after="0" w:line="240" w:lineRule="auto"/>
        <w:jc w:val="both"/>
        <w:rPr>
          <w:rFonts w:ascii="Times New Roman" w:hAnsi="Times New Roman" w:cs="Times New Roman"/>
          <w:sz w:val="28"/>
          <w:szCs w:val="28"/>
          <w:lang w:val="kk-KZ"/>
        </w:rPr>
      </w:pPr>
    </w:p>
    <w:p w14:paraId="5AED924F" w14:textId="6712BFC8" w:rsidR="00F22AC9" w:rsidRDefault="00F22AC9" w:rsidP="00ED7CC3">
      <w:pPr>
        <w:spacing w:after="0" w:line="240" w:lineRule="auto"/>
        <w:jc w:val="both"/>
        <w:rPr>
          <w:rFonts w:ascii="Times New Roman" w:hAnsi="Times New Roman" w:cs="Times New Roman"/>
          <w:sz w:val="28"/>
          <w:szCs w:val="28"/>
          <w:lang w:val="kk-KZ"/>
        </w:rPr>
      </w:pPr>
    </w:p>
    <w:p w14:paraId="555448C0" w14:textId="1D77D993" w:rsidR="00F22AC9" w:rsidRDefault="00F22AC9" w:rsidP="00ED7CC3">
      <w:pPr>
        <w:spacing w:after="0" w:line="240" w:lineRule="auto"/>
        <w:jc w:val="both"/>
        <w:rPr>
          <w:rFonts w:ascii="Times New Roman" w:hAnsi="Times New Roman" w:cs="Times New Roman"/>
          <w:sz w:val="28"/>
          <w:szCs w:val="28"/>
          <w:lang w:val="kk-KZ"/>
        </w:rPr>
      </w:pPr>
    </w:p>
    <w:p w14:paraId="19E29E7E" w14:textId="06FE4675" w:rsidR="00F22AC9" w:rsidRDefault="00F22AC9" w:rsidP="00ED7CC3">
      <w:pPr>
        <w:spacing w:after="0" w:line="240" w:lineRule="auto"/>
        <w:jc w:val="both"/>
        <w:rPr>
          <w:rFonts w:ascii="Times New Roman" w:hAnsi="Times New Roman" w:cs="Times New Roman"/>
          <w:sz w:val="28"/>
          <w:szCs w:val="28"/>
          <w:lang w:val="kk-KZ"/>
        </w:rPr>
      </w:pPr>
    </w:p>
    <w:p w14:paraId="63E19CF1" w14:textId="1481429C" w:rsidR="004A02DB" w:rsidRDefault="004A02DB" w:rsidP="00ED7CC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36642239" wp14:editId="5AC00B60">
            <wp:extent cx="5939790" cy="8327390"/>
            <wp:effectExtent l="0" t="0" r="381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WhatsApp Image 2024-10-15 at 10.19.57.jpeg"/>
                    <pic:cNvPicPr/>
                  </pic:nvPicPr>
                  <pic:blipFill>
                    <a:blip r:embed="rId152">
                      <a:extLst>
                        <a:ext uri="{28A0092B-C50C-407E-A947-70E740481C1C}">
                          <a14:useLocalDpi xmlns:a14="http://schemas.microsoft.com/office/drawing/2010/main" val="0"/>
                        </a:ext>
                      </a:extLst>
                    </a:blip>
                    <a:stretch>
                      <a:fillRect/>
                    </a:stretch>
                  </pic:blipFill>
                  <pic:spPr>
                    <a:xfrm>
                      <a:off x="0" y="0"/>
                      <a:ext cx="5939790" cy="8327390"/>
                    </a:xfrm>
                    <a:prstGeom prst="rect">
                      <a:avLst/>
                    </a:prstGeom>
                  </pic:spPr>
                </pic:pic>
              </a:graphicData>
            </a:graphic>
          </wp:inline>
        </w:drawing>
      </w:r>
    </w:p>
    <w:p w14:paraId="3DE52141" w14:textId="427E9B54" w:rsidR="004A02DB" w:rsidRDefault="004A02DB" w:rsidP="00ED7CC3">
      <w:pPr>
        <w:spacing w:after="0" w:line="240" w:lineRule="auto"/>
        <w:jc w:val="both"/>
        <w:rPr>
          <w:rFonts w:ascii="Times New Roman" w:hAnsi="Times New Roman" w:cs="Times New Roman"/>
          <w:sz w:val="28"/>
          <w:szCs w:val="28"/>
          <w:lang w:val="kk-KZ"/>
        </w:rPr>
      </w:pPr>
    </w:p>
    <w:p w14:paraId="0E19B159" w14:textId="0AB54FEB" w:rsidR="004A02DB" w:rsidRDefault="004A02DB" w:rsidP="00ED7CC3">
      <w:pPr>
        <w:spacing w:after="0" w:line="240" w:lineRule="auto"/>
        <w:jc w:val="both"/>
        <w:rPr>
          <w:rFonts w:ascii="Times New Roman" w:hAnsi="Times New Roman" w:cs="Times New Roman"/>
          <w:sz w:val="28"/>
          <w:szCs w:val="28"/>
          <w:lang w:val="kk-KZ"/>
        </w:rPr>
      </w:pPr>
    </w:p>
    <w:p w14:paraId="68C7A0C4" w14:textId="4D6F7A76" w:rsidR="004A02DB" w:rsidRDefault="004A02DB" w:rsidP="00ED7CC3">
      <w:pPr>
        <w:spacing w:after="0" w:line="240" w:lineRule="auto"/>
        <w:jc w:val="both"/>
        <w:rPr>
          <w:rFonts w:ascii="Times New Roman" w:hAnsi="Times New Roman" w:cs="Times New Roman"/>
          <w:sz w:val="28"/>
          <w:szCs w:val="28"/>
          <w:lang w:val="kk-KZ"/>
        </w:rPr>
      </w:pPr>
    </w:p>
    <w:p w14:paraId="48B9D2FD" w14:textId="1BE010C0" w:rsidR="004A02DB" w:rsidRDefault="004A02DB" w:rsidP="00ED7CC3">
      <w:pPr>
        <w:spacing w:after="0" w:line="240" w:lineRule="auto"/>
        <w:jc w:val="both"/>
        <w:rPr>
          <w:rFonts w:ascii="Times New Roman" w:hAnsi="Times New Roman" w:cs="Times New Roman"/>
          <w:sz w:val="28"/>
          <w:szCs w:val="28"/>
          <w:lang w:val="kk-KZ"/>
        </w:rPr>
      </w:pPr>
    </w:p>
    <w:p w14:paraId="7DEF4B3F" w14:textId="0F5BBE9A" w:rsidR="004A02DB" w:rsidRDefault="004A02DB" w:rsidP="00ED7CC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28EC4F14" wp14:editId="203794FF">
            <wp:extent cx="5939790" cy="8398510"/>
            <wp:effectExtent l="0" t="0" r="3810" b="254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WhatsApp Image 2024-10-15 at 10.20.09.jpeg"/>
                    <pic:cNvPicPr/>
                  </pic:nvPicPr>
                  <pic:blipFill>
                    <a:blip r:embed="rId153">
                      <a:extLst>
                        <a:ext uri="{28A0092B-C50C-407E-A947-70E740481C1C}">
                          <a14:useLocalDpi xmlns:a14="http://schemas.microsoft.com/office/drawing/2010/main" val="0"/>
                        </a:ext>
                      </a:extLst>
                    </a:blip>
                    <a:stretch>
                      <a:fillRect/>
                    </a:stretch>
                  </pic:blipFill>
                  <pic:spPr>
                    <a:xfrm>
                      <a:off x="0" y="0"/>
                      <a:ext cx="5939790" cy="8398510"/>
                    </a:xfrm>
                    <a:prstGeom prst="rect">
                      <a:avLst/>
                    </a:prstGeom>
                  </pic:spPr>
                </pic:pic>
              </a:graphicData>
            </a:graphic>
          </wp:inline>
        </w:drawing>
      </w:r>
    </w:p>
    <w:p w14:paraId="4DABC3C1" w14:textId="55B0F158" w:rsidR="004A02DB" w:rsidRDefault="004A02DB" w:rsidP="00ED7CC3">
      <w:pPr>
        <w:spacing w:after="0" w:line="240" w:lineRule="auto"/>
        <w:jc w:val="both"/>
        <w:rPr>
          <w:rFonts w:ascii="Times New Roman" w:hAnsi="Times New Roman" w:cs="Times New Roman"/>
          <w:sz w:val="28"/>
          <w:szCs w:val="28"/>
          <w:lang w:val="kk-KZ"/>
        </w:rPr>
      </w:pPr>
    </w:p>
    <w:p w14:paraId="00279AEF" w14:textId="0A6F6DC3" w:rsidR="004A02DB" w:rsidRDefault="004A02DB" w:rsidP="00ED7CC3">
      <w:pPr>
        <w:spacing w:after="0" w:line="240" w:lineRule="auto"/>
        <w:jc w:val="both"/>
        <w:rPr>
          <w:rFonts w:ascii="Times New Roman" w:hAnsi="Times New Roman" w:cs="Times New Roman"/>
          <w:sz w:val="28"/>
          <w:szCs w:val="28"/>
          <w:lang w:val="kk-KZ"/>
        </w:rPr>
      </w:pPr>
    </w:p>
    <w:p w14:paraId="6FD28863" w14:textId="7AC72F2B" w:rsidR="004A02DB" w:rsidRDefault="004A02DB" w:rsidP="00ED7CC3">
      <w:pPr>
        <w:spacing w:after="0" w:line="240" w:lineRule="auto"/>
        <w:jc w:val="both"/>
        <w:rPr>
          <w:rFonts w:ascii="Times New Roman" w:hAnsi="Times New Roman" w:cs="Times New Roman"/>
          <w:sz w:val="28"/>
          <w:szCs w:val="28"/>
          <w:lang w:val="kk-KZ"/>
        </w:rPr>
      </w:pPr>
    </w:p>
    <w:p w14:paraId="46698739" w14:textId="4F867B51" w:rsidR="004A02DB" w:rsidRDefault="004A02DB" w:rsidP="00ED7CC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5BBB1C19" wp14:editId="421F8D8F">
            <wp:extent cx="5939790" cy="8400415"/>
            <wp:effectExtent l="0" t="0" r="3810" b="635"/>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WhatsApp Image 2024-10-15 at 10.20.22.jpeg"/>
                    <pic:cNvPicPr/>
                  </pic:nvPicPr>
                  <pic:blipFill>
                    <a:blip r:embed="rId154">
                      <a:extLst>
                        <a:ext uri="{28A0092B-C50C-407E-A947-70E740481C1C}">
                          <a14:useLocalDpi xmlns:a14="http://schemas.microsoft.com/office/drawing/2010/main" val="0"/>
                        </a:ext>
                      </a:extLst>
                    </a:blip>
                    <a:stretch>
                      <a:fillRect/>
                    </a:stretch>
                  </pic:blipFill>
                  <pic:spPr>
                    <a:xfrm>
                      <a:off x="0" y="0"/>
                      <a:ext cx="5939790" cy="8400415"/>
                    </a:xfrm>
                    <a:prstGeom prst="rect">
                      <a:avLst/>
                    </a:prstGeom>
                  </pic:spPr>
                </pic:pic>
              </a:graphicData>
            </a:graphic>
          </wp:inline>
        </w:drawing>
      </w:r>
    </w:p>
    <w:p w14:paraId="7535C07E" w14:textId="719873D7" w:rsidR="004A02DB" w:rsidRDefault="004A02DB" w:rsidP="00ED7CC3">
      <w:pPr>
        <w:spacing w:after="0" w:line="240" w:lineRule="auto"/>
        <w:jc w:val="both"/>
        <w:rPr>
          <w:rFonts w:ascii="Times New Roman" w:hAnsi="Times New Roman" w:cs="Times New Roman"/>
          <w:sz w:val="28"/>
          <w:szCs w:val="28"/>
          <w:lang w:val="kk-KZ"/>
        </w:rPr>
      </w:pPr>
    </w:p>
    <w:p w14:paraId="00A0F0B3" w14:textId="393EC497" w:rsidR="004A02DB" w:rsidRDefault="004A02DB" w:rsidP="00ED7CC3">
      <w:pPr>
        <w:spacing w:after="0" w:line="240" w:lineRule="auto"/>
        <w:jc w:val="both"/>
        <w:rPr>
          <w:rFonts w:ascii="Times New Roman" w:hAnsi="Times New Roman" w:cs="Times New Roman"/>
          <w:sz w:val="28"/>
          <w:szCs w:val="28"/>
          <w:lang w:val="kk-KZ"/>
        </w:rPr>
      </w:pPr>
    </w:p>
    <w:p w14:paraId="3808AC39" w14:textId="3FC3E411" w:rsidR="004A02DB" w:rsidRDefault="004A02DB" w:rsidP="00ED7CC3">
      <w:pPr>
        <w:spacing w:after="0" w:line="240" w:lineRule="auto"/>
        <w:jc w:val="both"/>
        <w:rPr>
          <w:rFonts w:ascii="Times New Roman" w:hAnsi="Times New Roman" w:cs="Times New Roman"/>
          <w:sz w:val="28"/>
          <w:szCs w:val="28"/>
          <w:lang w:val="kk-KZ"/>
        </w:rPr>
      </w:pPr>
    </w:p>
    <w:p w14:paraId="59114674" w14:textId="6E74A361" w:rsidR="004A02DB" w:rsidRDefault="004A02DB" w:rsidP="00ED7CC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2D9E7F57" wp14:editId="4B6B4CF8">
            <wp:extent cx="5939790" cy="8536305"/>
            <wp:effectExtent l="0" t="0" r="381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WhatsApp Image 2024-10-15 at 10.20.41.jpeg"/>
                    <pic:cNvPicPr/>
                  </pic:nvPicPr>
                  <pic:blipFill>
                    <a:blip r:embed="rId155">
                      <a:extLst>
                        <a:ext uri="{28A0092B-C50C-407E-A947-70E740481C1C}">
                          <a14:useLocalDpi xmlns:a14="http://schemas.microsoft.com/office/drawing/2010/main" val="0"/>
                        </a:ext>
                      </a:extLst>
                    </a:blip>
                    <a:stretch>
                      <a:fillRect/>
                    </a:stretch>
                  </pic:blipFill>
                  <pic:spPr>
                    <a:xfrm>
                      <a:off x="0" y="0"/>
                      <a:ext cx="5939790" cy="8536305"/>
                    </a:xfrm>
                    <a:prstGeom prst="rect">
                      <a:avLst/>
                    </a:prstGeom>
                  </pic:spPr>
                </pic:pic>
              </a:graphicData>
            </a:graphic>
          </wp:inline>
        </w:drawing>
      </w:r>
    </w:p>
    <w:p w14:paraId="0BACAB04" w14:textId="240696A0" w:rsidR="004A02DB" w:rsidRDefault="004A02DB" w:rsidP="00ED7CC3">
      <w:pPr>
        <w:spacing w:after="0" w:line="240" w:lineRule="auto"/>
        <w:jc w:val="both"/>
        <w:rPr>
          <w:rFonts w:ascii="Times New Roman" w:hAnsi="Times New Roman" w:cs="Times New Roman"/>
          <w:sz w:val="28"/>
          <w:szCs w:val="28"/>
          <w:lang w:val="kk-KZ"/>
        </w:rPr>
      </w:pPr>
    </w:p>
    <w:p w14:paraId="2BCD31BF" w14:textId="79FA3A02" w:rsidR="004A02DB" w:rsidRDefault="004A02DB" w:rsidP="00ED7CC3">
      <w:pPr>
        <w:spacing w:after="0" w:line="240" w:lineRule="auto"/>
        <w:jc w:val="both"/>
        <w:rPr>
          <w:rFonts w:ascii="Times New Roman" w:hAnsi="Times New Roman" w:cs="Times New Roman"/>
          <w:sz w:val="28"/>
          <w:szCs w:val="28"/>
          <w:lang w:val="kk-KZ"/>
        </w:rPr>
      </w:pPr>
    </w:p>
    <w:p w14:paraId="0F9065D3" w14:textId="319F1650" w:rsidR="004A02DB" w:rsidRDefault="004A02DB" w:rsidP="00ED7CC3">
      <w:pPr>
        <w:spacing w:after="0" w:line="240" w:lineRule="auto"/>
        <w:jc w:val="both"/>
        <w:rPr>
          <w:rFonts w:ascii="Times New Roman" w:hAnsi="Times New Roman" w:cs="Times New Roman"/>
          <w:sz w:val="28"/>
          <w:szCs w:val="28"/>
          <w:lang w:val="kk-KZ"/>
        </w:rPr>
      </w:pPr>
    </w:p>
    <w:p w14:paraId="3F27B98E" w14:textId="60038C5A" w:rsidR="004A02DB" w:rsidRDefault="004A02DB" w:rsidP="00ED7CC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4ADF821A" wp14:editId="4360705E">
            <wp:extent cx="5939790" cy="8660765"/>
            <wp:effectExtent l="0" t="0" r="3810" b="698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WhatsApp Image 2024-10-15 at 10.21.54.jpeg"/>
                    <pic:cNvPicPr/>
                  </pic:nvPicPr>
                  <pic:blipFill>
                    <a:blip r:embed="rId156">
                      <a:extLst>
                        <a:ext uri="{28A0092B-C50C-407E-A947-70E740481C1C}">
                          <a14:useLocalDpi xmlns:a14="http://schemas.microsoft.com/office/drawing/2010/main" val="0"/>
                        </a:ext>
                      </a:extLst>
                    </a:blip>
                    <a:stretch>
                      <a:fillRect/>
                    </a:stretch>
                  </pic:blipFill>
                  <pic:spPr>
                    <a:xfrm>
                      <a:off x="0" y="0"/>
                      <a:ext cx="5939790" cy="8660765"/>
                    </a:xfrm>
                    <a:prstGeom prst="rect">
                      <a:avLst/>
                    </a:prstGeom>
                  </pic:spPr>
                </pic:pic>
              </a:graphicData>
            </a:graphic>
          </wp:inline>
        </w:drawing>
      </w:r>
    </w:p>
    <w:p w14:paraId="032C3948" w14:textId="529E37CD" w:rsidR="00652BF0" w:rsidRDefault="00652BF0" w:rsidP="00ED7CC3">
      <w:pPr>
        <w:spacing w:after="0" w:line="240" w:lineRule="auto"/>
        <w:jc w:val="both"/>
        <w:rPr>
          <w:rFonts w:ascii="Times New Roman" w:hAnsi="Times New Roman" w:cs="Times New Roman"/>
          <w:sz w:val="28"/>
          <w:szCs w:val="28"/>
          <w:lang w:val="kk-KZ"/>
        </w:rPr>
      </w:pPr>
    </w:p>
    <w:p w14:paraId="1ACF999B" w14:textId="29448988" w:rsidR="00652BF0" w:rsidRDefault="00652BF0" w:rsidP="00ED7CC3">
      <w:pPr>
        <w:spacing w:after="0" w:line="240" w:lineRule="auto"/>
        <w:jc w:val="both"/>
        <w:rPr>
          <w:rFonts w:ascii="Times New Roman" w:hAnsi="Times New Roman" w:cs="Times New Roman"/>
          <w:sz w:val="28"/>
          <w:szCs w:val="28"/>
          <w:lang w:val="kk-KZ"/>
        </w:rPr>
      </w:pPr>
    </w:p>
    <w:p w14:paraId="455CDF0D" w14:textId="13E26B9C" w:rsidR="00652BF0" w:rsidRDefault="00652BF0" w:rsidP="00ED7CC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4C0DAB01" wp14:editId="100466A4">
            <wp:extent cx="5939790" cy="8363585"/>
            <wp:effectExtent l="0" t="0" r="381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WhatsApp Image 2024-10-15 at 12.31.20.jpeg"/>
                    <pic:cNvPicPr/>
                  </pic:nvPicPr>
                  <pic:blipFill>
                    <a:blip r:embed="rId157">
                      <a:extLst>
                        <a:ext uri="{28A0092B-C50C-407E-A947-70E740481C1C}">
                          <a14:useLocalDpi xmlns:a14="http://schemas.microsoft.com/office/drawing/2010/main" val="0"/>
                        </a:ext>
                      </a:extLst>
                    </a:blip>
                    <a:stretch>
                      <a:fillRect/>
                    </a:stretch>
                  </pic:blipFill>
                  <pic:spPr>
                    <a:xfrm>
                      <a:off x="0" y="0"/>
                      <a:ext cx="5939790" cy="8363585"/>
                    </a:xfrm>
                    <a:prstGeom prst="rect">
                      <a:avLst/>
                    </a:prstGeom>
                  </pic:spPr>
                </pic:pic>
              </a:graphicData>
            </a:graphic>
          </wp:inline>
        </w:drawing>
      </w:r>
    </w:p>
    <w:p w14:paraId="704704D4" w14:textId="56AB5975" w:rsidR="00652BF0" w:rsidRDefault="00652BF0" w:rsidP="00ED7CC3">
      <w:pPr>
        <w:spacing w:after="0" w:line="240" w:lineRule="auto"/>
        <w:jc w:val="both"/>
        <w:rPr>
          <w:rFonts w:ascii="Times New Roman" w:hAnsi="Times New Roman" w:cs="Times New Roman"/>
          <w:sz w:val="28"/>
          <w:szCs w:val="28"/>
          <w:lang w:val="kk-KZ"/>
        </w:rPr>
      </w:pPr>
    </w:p>
    <w:p w14:paraId="0693AF68" w14:textId="6A399D63" w:rsidR="00652BF0" w:rsidRDefault="00652BF0" w:rsidP="00ED7CC3">
      <w:pPr>
        <w:spacing w:after="0" w:line="240" w:lineRule="auto"/>
        <w:jc w:val="both"/>
        <w:rPr>
          <w:rFonts w:ascii="Times New Roman" w:hAnsi="Times New Roman" w:cs="Times New Roman"/>
          <w:sz w:val="28"/>
          <w:szCs w:val="28"/>
          <w:lang w:val="kk-KZ"/>
        </w:rPr>
      </w:pPr>
    </w:p>
    <w:p w14:paraId="3F57DF78" w14:textId="2924C5C7" w:rsidR="003A0618" w:rsidRDefault="003A0618" w:rsidP="00ED7CC3">
      <w:pPr>
        <w:spacing w:after="0" w:line="240" w:lineRule="auto"/>
        <w:jc w:val="both"/>
        <w:rPr>
          <w:rFonts w:ascii="Times New Roman" w:hAnsi="Times New Roman" w:cs="Times New Roman"/>
          <w:sz w:val="28"/>
          <w:szCs w:val="28"/>
          <w:lang w:val="kk-KZ"/>
        </w:rPr>
      </w:pPr>
    </w:p>
    <w:p w14:paraId="02C42C34" w14:textId="3AE07040" w:rsidR="003A0618" w:rsidRDefault="003A0618" w:rsidP="00ED7CC3">
      <w:pPr>
        <w:spacing w:after="0" w:line="240" w:lineRule="auto"/>
        <w:jc w:val="both"/>
        <w:rPr>
          <w:rFonts w:ascii="Times New Roman" w:hAnsi="Times New Roman" w:cs="Times New Roman"/>
          <w:sz w:val="28"/>
          <w:szCs w:val="28"/>
          <w:lang w:val="kk-KZ"/>
        </w:rPr>
      </w:pPr>
    </w:p>
    <w:p w14:paraId="4F3F2B48" w14:textId="47CF6FDD" w:rsidR="003A0618" w:rsidRDefault="003A0618" w:rsidP="00ED7CC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inline distT="0" distB="0" distL="0" distR="0" wp14:anchorId="0D337110" wp14:editId="0A0A4A42">
            <wp:extent cx="5939790" cy="8590280"/>
            <wp:effectExtent l="0" t="0" r="3810" b="127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WhatsApp Image 2024-10-15 at 12.44.34.jpeg"/>
                    <pic:cNvPicPr/>
                  </pic:nvPicPr>
                  <pic:blipFill>
                    <a:blip r:embed="rId158">
                      <a:extLst>
                        <a:ext uri="{28A0092B-C50C-407E-A947-70E740481C1C}">
                          <a14:useLocalDpi xmlns:a14="http://schemas.microsoft.com/office/drawing/2010/main" val="0"/>
                        </a:ext>
                      </a:extLst>
                    </a:blip>
                    <a:stretch>
                      <a:fillRect/>
                    </a:stretch>
                  </pic:blipFill>
                  <pic:spPr>
                    <a:xfrm>
                      <a:off x="0" y="0"/>
                      <a:ext cx="5939790" cy="8590280"/>
                    </a:xfrm>
                    <a:prstGeom prst="rect">
                      <a:avLst/>
                    </a:prstGeom>
                  </pic:spPr>
                </pic:pic>
              </a:graphicData>
            </a:graphic>
          </wp:inline>
        </w:drawing>
      </w:r>
    </w:p>
    <w:p w14:paraId="7C03395D" w14:textId="6A766FBC" w:rsidR="003A0618" w:rsidRDefault="003A0618" w:rsidP="00ED7CC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113A5149" wp14:editId="3061A90B">
            <wp:extent cx="5939790" cy="8240395"/>
            <wp:effectExtent l="0" t="0" r="3810" b="825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WhatsApp Image 2024-10-15 at 12.44.35.jpeg"/>
                    <pic:cNvPicPr/>
                  </pic:nvPicPr>
                  <pic:blipFill>
                    <a:blip r:embed="rId159">
                      <a:extLst>
                        <a:ext uri="{28A0092B-C50C-407E-A947-70E740481C1C}">
                          <a14:useLocalDpi xmlns:a14="http://schemas.microsoft.com/office/drawing/2010/main" val="0"/>
                        </a:ext>
                      </a:extLst>
                    </a:blip>
                    <a:stretch>
                      <a:fillRect/>
                    </a:stretch>
                  </pic:blipFill>
                  <pic:spPr>
                    <a:xfrm>
                      <a:off x="0" y="0"/>
                      <a:ext cx="5939790" cy="824039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530280C6" wp14:editId="01298C4B">
            <wp:extent cx="5939790" cy="9091930"/>
            <wp:effectExtent l="0" t="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WhatsApp Image 2024-10-15 at 12.47.54.jpeg"/>
                    <pic:cNvPicPr/>
                  </pic:nvPicPr>
                  <pic:blipFill>
                    <a:blip r:embed="rId160">
                      <a:extLst>
                        <a:ext uri="{28A0092B-C50C-407E-A947-70E740481C1C}">
                          <a14:useLocalDpi xmlns:a14="http://schemas.microsoft.com/office/drawing/2010/main" val="0"/>
                        </a:ext>
                      </a:extLst>
                    </a:blip>
                    <a:stretch>
                      <a:fillRect/>
                    </a:stretch>
                  </pic:blipFill>
                  <pic:spPr>
                    <a:xfrm>
                      <a:off x="0" y="0"/>
                      <a:ext cx="5939790" cy="9091930"/>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337A2750" wp14:editId="09A99011">
            <wp:extent cx="5939790" cy="9037955"/>
            <wp:effectExtent l="0" t="0" r="381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WhatsApp Image 2024-10-15 at 12.47.53 (2).jpeg"/>
                    <pic:cNvPicPr/>
                  </pic:nvPicPr>
                  <pic:blipFill>
                    <a:blip r:embed="rId161">
                      <a:extLst>
                        <a:ext uri="{28A0092B-C50C-407E-A947-70E740481C1C}">
                          <a14:useLocalDpi xmlns:a14="http://schemas.microsoft.com/office/drawing/2010/main" val="0"/>
                        </a:ext>
                      </a:extLst>
                    </a:blip>
                    <a:stretch>
                      <a:fillRect/>
                    </a:stretch>
                  </pic:blipFill>
                  <pic:spPr>
                    <a:xfrm>
                      <a:off x="0" y="0"/>
                      <a:ext cx="5939790" cy="903795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3DBE6A07" wp14:editId="67FEC0F7">
            <wp:extent cx="5939790" cy="9002395"/>
            <wp:effectExtent l="0" t="0" r="3810" b="825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hatsApp Image 2024-10-15 at 12.47.53 (1).jpeg"/>
                    <pic:cNvPicPr/>
                  </pic:nvPicPr>
                  <pic:blipFill>
                    <a:blip r:embed="rId162">
                      <a:extLst>
                        <a:ext uri="{28A0092B-C50C-407E-A947-70E740481C1C}">
                          <a14:useLocalDpi xmlns:a14="http://schemas.microsoft.com/office/drawing/2010/main" val="0"/>
                        </a:ext>
                      </a:extLst>
                    </a:blip>
                    <a:stretch>
                      <a:fillRect/>
                    </a:stretch>
                  </pic:blipFill>
                  <pic:spPr>
                    <a:xfrm>
                      <a:off x="0" y="0"/>
                      <a:ext cx="5939790" cy="900239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0398E1AD" wp14:editId="5EC150FA">
            <wp:extent cx="5939790" cy="8226425"/>
            <wp:effectExtent l="0" t="0" r="3810" b="317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WhatsApp Image 2024-10-15 at 12.47.53.jpeg"/>
                    <pic:cNvPicPr/>
                  </pic:nvPicPr>
                  <pic:blipFill>
                    <a:blip r:embed="rId163">
                      <a:extLst>
                        <a:ext uri="{28A0092B-C50C-407E-A947-70E740481C1C}">
                          <a14:useLocalDpi xmlns:a14="http://schemas.microsoft.com/office/drawing/2010/main" val="0"/>
                        </a:ext>
                      </a:extLst>
                    </a:blip>
                    <a:stretch>
                      <a:fillRect/>
                    </a:stretch>
                  </pic:blipFill>
                  <pic:spPr>
                    <a:xfrm>
                      <a:off x="0" y="0"/>
                      <a:ext cx="5939790" cy="822642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64D2AA4C" wp14:editId="428F6048">
            <wp:extent cx="5939790" cy="8233410"/>
            <wp:effectExtent l="0" t="0" r="381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WhatsApp Image 2024-10-15 at 12.47.52 (2).jpeg"/>
                    <pic:cNvPicPr/>
                  </pic:nvPicPr>
                  <pic:blipFill>
                    <a:blip r:embed="rId164">
                      <a:extLst>
                        <a:ext uri="{28A0092B-C50C-407E-A947-70E740481C1C}">
                          <a14:useLocalDpi xmlns:a14="http://schemas.microsoft.com/office/drawing/2010/main" val="0"/>
                        </a:ext>
                      </a:extLst>
                    </a:blip>
                    <a:stretch>
                      <a:fillRect/>
                    </a:stretch>
                  </pic:blipFill>
                  <pic:spPr>
                    <a:xfrm>
                      <a:off x="0" y="0"/>
                      <a:ext cx="5939790" cy="8233410"/>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1888F160" wp14:editId="3181BE68">
            <wp:extent cx="5939790" cy="8204835"/>
            <wp:effectExtent l="0" t="0" r="3810" b="571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WhatsApp Image 2024-10-15 at 12.47.52 (1).jpeg"/>
                    <pic:cNvPicPr/>
                  </pic:nvPicPr>
                  <pic:blipFill>
                    <a:blip r:embed="rId165">
                      <a:extLst>
                        <a:ext uri="{28A0092B-C50C-407E-A947-70E740481C1C}">
                          <a14:useLocalDpi xmlns:a14="http://schemas.microsoft.com/office/drawing/2010/main" val="0"/>
                        </a:ext>
                      </a:extLst>
                    </a:blip>
                    <a:stretch>
                      <a:fillRect/>
                    </a:stretch>
                  </pic:blipFill>
                  <pic:spPr>
                    <a:xfrm>
                      <a:off x="0" y="0"/>
                      <a:ext cx="5939790" cy="820483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282E3EB1" wp14:editId="12B33901">
            <wp:extent cx="5939790" cy="8233410"/>
            <wp:effectExtent l="0" t="0" r="381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WhatsApp Image 2024-10-15 at 12.47.52.jpeg"/>
                    <pic:cNvPicPr/>
                  </pic:nvPicPr>
                  <pic:blipFill>
                    <a:blip r:embed="rId166">
                      <a:extLst>
                        <a:ext uri="{28A0092B-C50C-407E-A947-70E740481C1C}">
                          <a14:useLocalDpi xmlns:a14="http://schemas.microsoft.com/office/drawing/2010/main" val="0"/>
                        </a:ext>
                      </a:extLst>
                    </a:blip>
                    <a:stretch>
                      <a:fillRect/>
                    </a:stretch>
                  </pic:blipFill>
                  <pic:spPr>
                    <a:xfrm>
                      <a:off x="0" y="0"/>
                      <a:ext cx="5939790" cy="8233410"/>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06D0FD13" wp14:editId="5DCC406C">
            <wp:extent cx="5939790" cy="8190865"/>
            <wp:effectExtent l="0" t="0" r="381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WhatsApp Image 2024-10-15 at 12.47.51 (1).jpeg"/>
                    <pic:cNvPicPr/>
                  </pic:nvPicPr>
                  <pic:blipFill>
                    <a:blip r:embed="rId167">
                      <a:extLst>
                        <a:ext uri="{28A0092B-C50C-407E-A947-70E740481C1C}">
                          <a14:useLocalDpi xmlns:a14="http://schemas.microsoft.com/office/drawing/2010/main" val="0"/>
                        </a:ext>
                      </a:extLst>
                    </a:blip>
                    <a:stretch>
                      <a:fillRect/>
                    </a:stretch>
                  </pic:blipFill>
                  <pic:spPr>
                    <a:xfrm>
                      <a:off x="0" y="0"/>
                      <a:ext cx="5939790" cy="819086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3B4397AD" wp14:editId="7795783F">
            <wp:extent cx="5939790" cy="8233410"/>
            <wp:effectExtent l="0" t="0" r="381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WhatsApp Image 2024-10-15 at 12.47.51.jpeg"/>
                    <pic:cNvPicPr/>
                  </pic:nvPicPr>
                  <pic:blipFill>
                    <a:blip r:embed="rId168">
                      <a:extLst>
                        <a:ext uri="{28A0092B-C50C-407E-A947-70E740481C1C}">
                          <a14:useLocalDpi xmlns:a14="http://schemas.microsoft.com/office/drawing/2010/main" val="0"/>
                        </a:ext>
                      </a:extLst>
                    </a:blip>
                    <a:stretch>
                      <a:fillRect/>
                    </a:stretch>
                  </pic:blipFill>
                  <pic:spPr>
                    <a:xfrm>
                      <a:off x="0" y="0"/>
                      <a:ext cx="5939790" cy="8233410"/>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2551AA39" wp14:editId="0C4410DE">
            <wp:extent cx="5939790" cy="8050530"/>
            <wp:effectExtent l="0" t="0" r="3810" b="762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WhatsApp Image 2024-10-15 at 12.47.50 (2).jpeg"/>
                    <pic:cNvPicPr/>
                  </pic:nvPicPr>
                  <pic:blipFill>
                    <a:blip r:embed="rId169">
                      <a:extLst>
                        <a:ext uri="{28A0092B-C50C-407E-A947-70E740481C1C}">
                          <a14:useLocalDpi xmlns:a14="http://schemas.microsoft.com/office/drawing/2010/main" val="0"/>
                        </a:ext>
                      </a:extLst>
                    </a:blip>
                    <a:stretch>
                      <a:fillRect/>
                    </a:stretch>
                  </pic:blipFill>
                  <pic:spPr>
                    <a:xfrm>
                      <a:off x="0" y="0"/>
                      <a:ext cx="5939790" cy="8050530"/>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51086A85" wp14:editId="1C9EFEC7">
            <wp:extent cx="5939790" cy="8276590"/>
            <wp:effectExtent l="0" t="0" r="381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WhatsApp Image 2024-10-15 at 12.47.50 (1).jpeg"/>
                    <pic:cNvPicPr/>
                  </pic:nvPicPr>
                  <pic:blipFill>
                    <a:blip r:embed="rId170">
                      <a:extLst>
                        <a:ext uri="{28A0092B-C50C-407E-A947-70E740481C1C}">
                          <a14:useLocalDpi xmlns:a14="http://schemas.microsoft.com/office/drawing/2010/main" val="0"/>
                        </a:ext>
                      </a:extLst>
                    </a:blip>
                    <a:stretch>
                      <a:fillRect/>
                    </a:stretch>
                  </pic:blipFill>
                  <pic:spPr>
                    <a:xfrm>
                      <a:off x="0" y="0"/>
                      <a:ext cx="5939790" cy="8276590"/>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7B93BDEA" wp14:editId="26936C48">
            <wp:extent cx="5939790" cy="8162925"/>
            <wp:effectExtent l="0" t="0" r="3810" b="952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WhatsApp Image 2024-10-15 at 12.47.50.jpeg"/>
                    <pic:cNvPicPr/>
                  </pic:nvPicPr>
                  <pic:blipFill>
                    <a:blip r:embed="rId171">
                      <a:extLst>
                        <a:ext uri="{28A0092B-C50C-407E-A947-70E740481C1C}">
                          <a14:useLocalDpi xmlns:a14="http://schemas.microsoft.com/office/drawing/2010/main" val="0"/>
                        </a:ext>
                      </a:extLst>
                    </a:blip>
                    <a:stretch>
                      <a:fillRect/>
                    </a:stretch>
                  </pic:blipFill>
                  <pic:spPr>
                    <a:xfrm>
                      <a:off x="0" y="0"/>
                      <a:ext cx="5939790" cy="816292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4912586B" wp14:editId="27D63E10">
            <wp:extent cx="5939790" cy="8341995"/>
            <wp:effectExtent l="0" t="0" r="3810" b="190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WhatsApp Image 2024-10-15 at 12.47.49 (2).jpeg"/>
                    <pic:cNvPicPr/>
                  </pic:nvPicPr>
                  <pic:blipFill>
                    <a:blip r:embed="rId172">
                      <a:extLst>
                        <a:ext uri="{28A0092B-C50C-407E-A947-70E740481C1C}">
                          <a14:useLocalDpi xmlns:a14="http://schemas.microsoft.com/office/drawing/2010/main" val="0"/>
                        </a:ext>
                      </a:extLst>
                    </a:blip>
                    <a:stretch>
                      <a:fillRect/>
                    </a:stretch>
                  </pic:blipFill>
                  <pic:spPr>
                    <a:xfrm>
                      <a:off x="0" y="0"/>
                      <a:ext cx="5939790" cy="834199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61342BF0" wp14:editId="658571AE">
            <wp:extent cx="5939790" cy="8060690"/>
            <wp:effectExtent l="0" t="0" r="381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WhatsApp Image 2024-10-15 at 12.47.49 (1).jpeg"/>
                    <pic:cNvPicPr/>
                  </pic:nvPicPr>
                  <pic:blipFill>
                    <a:blip r:embed="rId173">
                      <a:extLst>
                        <a:ext uri="{28A0092B-C50C-407E-A947-70E740481C1C}">
                          <a14:useLocalDpi xmlns:a14="http://schemas.microsoft.com/office/drawing/2010/main" val="0"/>
                        </a:ext>
                      </a:extLst>
                    </a:blip>
                    <a:stretch>
                      <a:fillRect/>
                    </a:stretch>
                  </pic:blipFill>
                  <pic:spPr>
                    <a:xfrm>
                      <a:off x="0" y="0"/>
                      <a:ext cx="5939790" cy="8060690"/>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706FC932" wp14:editId="4A73A0CC">
            <wp:extent cx="5939790" cy="8298180"/>
            <wp:effectExtent l="0" t="0" r="3810" b="762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WhatsApp Image 2024-10-15 at 12.47.49.jpeg"/>
                    <pic:cNvPicPr/>
                  </pic:nvPicPr>
                  <pic:blipFill>
                    <a:blip r:embed="rId174">
                      <a:extLst>
                        <a:ext uri="{28A0092B-C50C-407E-A947-70E740481C1C}">
                          <a14:useLocalDpi xmlns:a14="http://schemas.microsoft.com/office/drawing/2010/main" val="0"/>
                        </a:ext>
                      </a:extLst>
                    </a:blip>
                    <a:stretch>
                      <a:fillRect/>
                    </a:stretch>
                  </pic:blipFill>
                  <pic:spPr>
                    <a:xfrm>
                      <a:off x="0" y="0"/>
                      <a:ext cx="5939790" cy="8298180"/>
                    </a:xfrm>
                    <a:prstGeom prst="rect">
                      <a:avLst/>
                    </a:prstGeom>
                  </pic:spPr>
                </pic:pic>
              </a:graphicData>
            </a:graphic>
          </wp:inline>
        </w:drawing>
      </w:r>
    </w:p>
    <w:p w14:paraId="5CA9626D" w14:textId="6931D559" w:rsidR="007D24E4" w:rsidRDefault="007D24E4" w:rsidP="00ED7CC3">
      <w:pPr>
        <w:spacing w:after="0" w:line="240" w:lineRule="auto"/>
        <w:jc w:val="both"/>
        <w:rPr>
          <w:rFonts w:ascii="Times New Roman" w:hAnsi="Times New Roman" w:cs="Times New Roman"/>
          <w:sz w:val="28"/>
          <w:szCs w:val="28"/>
          <w:lang w:val="kk-KZ"/>
        </w:rPr>
      </w:pPr>
    </w:p>
    <w:p w14:paraId="37D2AACC" w14:textId="27EF2A6E" w:rsidR="007D24E4" w:rsidRDefault="007D24E4" w:rsidP="00ED7CC3">
      <w:pPr>
        <w:spacing w:after="0" w:line="240" w:lineRule="auto"/>
        <w:jc w:val="both"/>
        <w:rPr>
          <w:rFonts w:ascii="Times New Roman" w:hAnsi="Times New Roman" w:cs="Times New Roman"/>
          <w:sz w:val="28"/>
          <w:szCs w:val="28"/>
          <w:lang w:val="kk-KZ"/>
        </w:rPr>
      </w:pPr>
    </w:p>
    <w:p w14:paraId="1D3B7B08" w14:textId="77777777" w:rsidR="007D24E4" w:rsidRDefault="007D24E4" w:rsidP="00ED7CC3">
      <w:pPr>
        <w:spacing w:after="0" w:line="240" w:lineRule="auto"/>
        <w:jc w:val="both"/>
        <w:rPr>
          <w:rFonts w:ascii="Times New Roman" w:hAnsi="Times New Roman" w:cs="Times New Roman"/>
          <w:sz w:val="28"/>
          <w:szCs w:val="28"/>
          <w:lang w:val="kk-KZ"/>
        </w:rPr>
      </w:pPr>
    </w:p>
    <w:p w14:paraId="41FA82B9" w14:textId="35223518" w:rsidR="003A0618" w:rsidRDefault="003A0618" w:rsidP="00ED7CC3">
      <w:pPr>
        <w:spacing w:after="0" w:line="240" w:lineRule="auto"/>
        <w:jc w:val="both"/>
        <w:rPr>
          <w:rFonts w:ascii="Times New Roman" w:hAnsi="Times New Roman" w:cs="Times New Roman"/>
          <w:sz w:val="28"/>
          <w:szCs w:val="28"/>
          <w:lang w:val="kk-KZ"/>
        </w:rPr>
      </w:pPr>
    </w:p>
    <w:p w14:paraId="7C5BA52B" w14:textId="124B83EF" w:rsidR="003A0618" w:rsidRDefault="007D24E4" w:rsidP="00ED7CC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13DD598C" wp14:editId="4F37767D">
            <wp:extent cx="5939790" cy="8710295"/>
            <wp:effectExtent l="0" t="0" r="381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WhatsApp Image 2024-10-15 at 12.49.47 (3).jpeg"/>
                    <pic:cNvPicPr/>
                  </pic:nvPicPr>
                  <pic:blipFill>
                    <a:blip r:embed="rId175">
                      <a:extLst>
                        <a:ext uri="{28A0092B-C50C-407E-A947-70E740481C1C}">
                          <a14:useLocalDpi xmlns:a14="http://schemas.microsoft.com/office/drawing/2010/main" val="0"/>
                        </a:ext>
                      </a:extLst>
                    </a:blip>
                    <a:stretch>
                      <a:fillRect/>
                    </a:stretch>
                  </pic:blipFill>
                  <pic:spPr>
                    <a:xfrm>
                      <a:off x="0" y="0"/>
                      <a:ext cx="5939790" cy="871029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1A53A142" wp14:editId="57FD65E4">
            <wp:extent cx="5939790" cy="8192135"/>
            <wp:effectExtent l="0" t="0" r="381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WhatsApp Image 2024-10-15 at 12.49.47 (2).jpeg"/>
                    <pic:cNvPicPr/>
                  </pic:nvPicPr>
                  <pic:blipFill>
                    <a:blip r:embed="rId176">
                      <a:extLst>
                        <a:ext uri="{28A0092B-C50C-407E-A947-70E740481C1C}">
                          <a14:useLocalDpi xmlns:a14="http://schemas.microsoft.com/office/drawing/2010/main" val="0"/>
                        </a:ext>
                      </a:extLst>
                    </a:blip>
                    <a:stretch>
                      <a:fillRect/>
                    </a:stretch>
                  </pic:blipFill>
                  <pic:spPr>
                    <a:xfrm>
                      <a:off x="0" y="0"/>
                      <a:ext cx="5939790" cy="819213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4328C236" wp14:editId="7AC84DBF">
            <wp:extent cx="5939790" cy="8540115"/>
            <wp:effectExtent l="0" t="0" r="381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WhatsApp Image 2024-10-15 at 12.49.47 (1).jpeg"/>
                    <pic:cNvPicPr/>
                  </pic:nvPicPr>
                  <pic:blipFill>
                    <a:blip r:embed="rId177">
                      <a:extLst>
                        <a:ext uri="{28A0092B-C50C-407E-A947-70E740481C1C}">
                          <a14:useLocalDpi xmlns:a14="http://schemas.microsoft.com/office/drawing/2010/main" val="0"/>
                        </a:ext>
                      </a:extLst>
                    </a:blip>
                    <a:stretch>
                      <a:fillRect/>
                    </a:stretch>
                  </pic:blipFill>
                  <pic:spPr>
                    <a:xfrm>
                      <a:off x="0" y="0"/>
                      <a:ext cx="5939790" cy="854011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03F92AF3" wp14:editId="60D197D9">
            <wp:extent cx="5939790" cy="9027160"/>
            <wp:effectExtent l="0" t="0" r="3810" b="254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WhatsApp Image 2024-10-15 at 12.49.47.jpeg"/>
                    <pic:cNvPicPr/>
                  </pic:nvPicPr>
                  <pic:blipFill>
                    <a:blip r:embed="rId178">
                      <a:extLst>
                        <a:ext uri="{28A0092B-C50C-407E-A947-70E740481C1C}">
                          <a14:useLocalDpi xmlns:a14="http://schemas.microsoft.com/office/drawing/2010/main" val="0"/>
                        </a:ext>
                      </a:extLst>
                    </a:blip>
                    <a:stretch>
                      <a:fillRect/>
                    </a:stretch>
                  </pic:blipFill>
                  <pic:spPr>
                    <a:xfrm>
                      <a:off x="0" y="0"/>
                      <a:ext cx="5939790" cy="9027160"/>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4A7FAA63" wp14:editId="20F0C98A">
            <wp:extent cx="5939790" cy="8667115"/>
            <wp:effectExtent l="0" t="0" r="3810" b="63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WhatsApp Image 2024-10-15 at 12.49.46 (3).jpeg"/>
                    <pic:cNvPicPr/>
                  </pic:nvPicPr>
                  <pic:blipFill>
                    <a:blip r:embed="rId179">
                      <a:extLst>
                        <a:ext uri="{28A0092B-C50C-407E-A947-70E740481C1C}">
                          <a14:useLocalDpi xmlns:a14="http://schemas.microsoft.com/office/drawing/2010/main" val="0"/>
                        </a:ext>
                      </a:extLst>
                    </a:blip>
                    <a:stretch>
                      <a:fillRect/>
                    </a:stretch>
                  </pic:blipFill>
                  <pic:spPr>
                    <a:xfrm>
                      <a:off x="0" y="0"/>
                      <a:ext cx="5939790" cy="866711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4C638A6A" wp14:editId="030081A4">
            <wp:extent cx="5939790" cy="8285480"/>
            <wp:effectExtent l="0" t="0" r="3810" b="127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WhatsApp Image 2024-10-15 at 12.49.46 (2).jpeg"/>
                    <pic:cNvPicPr/>
                  </pic:nvPicPr>
                  <pic:blipFill>
                    <a:blip r:embed="rId180">
                      <a:extLst>
                        <a:ext uri="{28A0092B-C50C-407E-A947-70E740481C1C}">
                          <a14:useLocalDpi xmlns:a14="http://schemas.microsoft.com/office/drawing/2010/main" val="0"/>
                        </a:ext>
                      </a:extLst>
                    </a:blip>
                    <a:stretch>
                      <a:fillRect/>
                    </a:stretch>
                  </pic:blipFill>
                  <pic:spPr>
                    <a:xfrm>
                      <a:off x="0" y="0"/>
                      <a:ext cx="5939790" cy="8285480"/>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061978B1" wp14:editId="7A21FA9E">
            <wp:extent cx="5939790" cy="8772525"/>
            <wp:effectExtent l="0" t="0" r="3810" b="9525"/>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WhatsApp Image 2024-10-15 at 12.49.46 (1).jpeg"/>
                    <pic:cNvPicPr/>
                  </pic:nvPicPr>
                  <pic:blipFill>
                    <a:blip r:embed="rId181">
                      <a:extLst>
                        <a:ext uri="{28A0092B-C50C-407E-A947-70E740481C1C}">
                          <a14:useLocalDpi xmlns:a14="http://schemas.microsoft.com/office/drawing/2010/main" val="0"/>
                        </a:ext>
                      </a:extLst>
                    </a:blip>
                    <a:stretch>
                      <a:fillRect/>
                    </a:stretch>
                  </pic:blipFill>
                  <pic:spPr>
                    <a:xfrm>
                      <a:off x="0" y="0"/>
                      <a:ext cx="5939790" cy="877252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6EAC06C1" wp14:editId="6A415EA8">
            <wp:extent cx="5939790" cy="8566785"/>
            <wp:effectExtent l="0" t="0" r="3810" b="5715"/>
            <wp:docPr id="58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WhatsApp Image 2024-10-15 at 12.49.46.jpeg"/>
                    <pic:cNvPicPr/>
                  </pic:nvPicPr>
                  <pic:blipFill>
                    <a:blip r:embed="rId182">
                      <a:extLst>
                        <a:ext uri="{28A0092B-C50C-407E-A947-70E740481C1C}">
                          <a14:useLocalDpi xmlns:a14="http://schemas.microsoft.com/office/drawing/2010/main" val="0"/>
                        </a:ext>
                      </a:extLst>
                    </a:blip>
                    <a:stretch>
                      <a:fillRect/>
                    </a:stretch>
                  </pic:blipFill>
                  <pic:spPr>
                    <a:xfrm>
                      <a:off x="0" y="0"/>
                      <a:ext cx="5939790" cy="8566785"/>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4C3CCE7C" wp14:editId="72BA2938">
            <wp:extent cx="5939790" cy="8740140"/>
            <wp:effectExtent l="0" t="0" r="3810" b="381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WhatsApp Image 2024-10-15 at 12.49.45 (1).jpeg"/>
                    <pic:cNvPicPr/>
                  </pic:nvPicPr>
                  <pic:blipFill>
                    <a:blip r:embed="rId183">
                      <a:extLst>
                        <a:ext uri="{28A0092B-C50C-407E-A947-70E740481C1C}">
                          <a14:useLocalDpi xmlns:a14="http://schemas.microsoft.com/office/drawing/2010/main" val="0"/>
                        </a:ext>
                      </a:extLst>
                    </a:blip>
                    <a:stretch>
                      <a:fillRect/>
                    </a:stretch>
                  </pic:blipFill>
                  <pic:spPr>
                    <a:xfrm>
                      <a:off x="0" y="0"/>
                      <a:ext cx="5939790" cy="8740140"/>
                    </a:xfrm>
                    <a:prstGeom prst="rect">
                      <a:avLst/>
                    </a:prstGeom>
                  </pic:spPr>
                </pic:pic>
              </a:graphicData>
            </a:graphic>
          </wp:inline>
        </w:drawing>
      </w:r>
      <w:r>
        <w:rPr>
          <w:rFonts w:ascii="Times New Roman" w:hAnsi="Times New Roman" w:cs="Times New Roman"/>
          <w:noProof/>
          <w:sz w:val="28"/>
          <w:szCs w:val="28"/>
          <w:lang w:val="kk-KZ"/>
        </w:rPr>
        <w:lastRenderedPageBreak/>
        <w:drawing>
          <wp:inline distT="0" distB="0" distL="0" distR="0" wp14:anchorId="761114DA" wp14:editId="37AD4E5F">
            <wp:extent cx="5939790" cy="8472170"/>
            <wp:effectExtent l="0" t="0" r="3810" b="5080"/>
            <wp:docPr id="586" name="Рисунок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WhatsApp Image 2024-10-15 at 12.49.45.jpeg"/>
                    <pic:cNvPicPr/>
                  </pic:nvPicPr>
                  <pic:blipFill>
                    <a:blip r:embed="rId184">
                      <a:extLst>
                        <a:ext uri="{28A0092B-C50C-407E-A947-70E740481C1C}">
                          <a14:useLocalDpi xmlns:a14="http://schemas.microsoft.com/office/drawing/2010/main" val="0"/>
                        </a:ext>
                      </a:extLst>
                    </a:blip>
                    <a:stretch>
                      <a:fillRect/>
                    </a:stretch>
                  </pic:blipFill>
                  <pic:spPr>
                    <a:xfrm>
                      <a:off x="0" y="0"/>
                      <a:ext cx="5939790" cy="8472170"/>
                    </a:xfrm>
                    <a:prstGeom prst="rect">
                      <a:avLst/>
                    </a:prstGeom>
                  </pic:spPr>
                </pic:pic>
              </a:graphicData>
            </a:graphic>
          </wp:inline>
        </w:drawing>
      </w:r>
    </w:p>
    <w:p w14:paraId="2A724A37" w14:textId="0CFD7765" w:rsidR="00F22AC9" w:rsidRDefault="00F22AC9" w:rsidP="00ED7CC3">
      <w:pPr>
        <w:spacing w:after="0" w:line="240" w:lineRule="auto"/>
        <w:jc w:val="both"/>
        <w:rPr>
          <w:rFonts w:ascii="Times New Roman" w:hAnsi="Times New Roman" w:cs="Times New Roman"/>
          <w:sz w:val="28"/>
          <w:szCs w:val="28"/>
          <w:lang w:val="kk-KZ"/>
        </w:rPr>
      </w:pPr>
      <w:r>
        <w:rPr>
          <w:noProof/>
          <w:sz w:val="20"/>
        </w:rPr>
        <w:lastRenderedPageBreak/>
        <w:drawing>
          <wp:inline distT="0" distB="0" distL="0" distR="0" wp14:anchorId="26C82DCE" wp14:editId="422017B1">
            <wp:extent cx="5939790" cy="8375390"/>
            <wp:effectExtent l="0" t="0" r="3810" b="6985"/>
            <wp:docPr id="56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85" cstate="print"/>
                    <a:stretch>
                      <a:fillRect/>
                    </a:stretch>
                  </pic:blipFill>
                  <pic:spPr>
                    <a:xfrm>
                      <a:off x="0" y="0"/>
                      <a:ext cx="5939790" cy="8375390"/>
                    </a:xfrm>
                    <a:prstGeom prst="rect">
                      <a:avLst/>
                    </a:prstGeom>
                  </pic:spPr>
                </pic:pic>
              </a:graphicData>
            </a:graphic>
          </wp:inline>
        </w:drawing>
      </w:r>
    </w:p>
    <w:p w14:paraId="72DA1C41" w14:textId="6F8D660D" w:rsidR="00C05522" w:rsidRDefault="00C05522" w:rsidP="00ED7CC3">
      <w:pPr>
        <w:spacing w:after="0" w:line="240" w:lineRule="auto"/>
        <w:jc w:val="both"/>
        <w:rPr>
          <w:rFonts w:ascii="Times New Roman" w:hAnsi="Times New Roman" w:cs="Times New Roman"/>
          <w:sz w:val="28"/>
          <w:szCs w:val="28"/>
          <w:lang w:val="kk-KZ"/>
        </w:rPr>
      </w:pPr>
    </w:p>
    <w:p w14:paraId="1E90E774" w14:textId="380C01D1" w:rsidR="00932492" w:rsidRDefault="00932492" w:rsidP="00ED7CC3">
      <w:pPr>
        <w:spacing w:after="0" w:line="240" w:lineRule="auto"/>
        <w:jc w:val="both"/>
        <w:rPr>
          <w:rFonts w:ascii="Times New Roman" w:hAnsi="Times New Roman" w:cs="Times New Roman"/>
          <w:sz w:val="28"/>
          <w:szCs w:val="28"/>
          <w:lang w:val="kk-KZ"/>
        </w:rPr>
      </w:pPr>
    </w:p>
    <w:p w14:paraId="3FAE7D00" w14:textId="23FE4D2E" w:rsidR="00932492" w:rsidRDefault="00932492" w:rsidP="00ED7CC3">
      <w:pPr>
        <w:spacing w:after="0" w:line="240" w:lineRule="auto"/>
        <w:jc w:val="both"/>
        <w:rPr>
          <w:rFonts w:ascii="Times New Roman" w:hAnsi="Times New Roman" w:cs="Times New Roman"/>
          <w:sz w:val="28"/>
          <w:szCs w:val="28"/>
          <w:lang w:val="kk-KZ"/>
        </w:rPr>
      </w:pPr>
    </w:p>
    <w:p w14:paraId="6DE3B1EE" w14:textId="10D936C4" w:rsidR="00932492" w:rsidRDefault="00932492" w:rsidP="00ED7CC3">
      <w:pPr>
        <w:spacing w:after="0" w:line="240" w:lineRule="auto"/>
        <w:jc w:val="both"/>
        <w:rPr>
          <w:rFonts w:ascii="Times New Roman" w:hAnsi="Times New Roman" w:cs="Times New Roman"/>
          <w:sz w:val="28"/>
          <w:szCs w:val="28"/>
          <w:lang w:val="ru-RU"/>
        </w:rPr>
      </w:pPr>
      <w:r>
        <w:rPr>
          <w:noProof/>
        </w:rPr>
        <w:lastRenderedPageBreak/>
        <w:drawing>
          <wp:inline distT="0" distB="0" distL="0" distR="0" wp14:anchorId="50E45A04" wp14:editId="41DA9EAB">
            <wp:extent cx="5939790" cy="3705225"/>
            <wp:effectExtent l="0" t="0" r="3810" b="9525"/>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9790" cy="3705225"/>
                    </a:xfrm>
                    <a:prstGeom prst="rect">
                      <a:avLst/>
                    </a:prstGeom>
                    <a:noFill/>
                    <a:ln>
                      <a:noFill/>
                    </a:ln>
                  </pic:spPr>
                </pic:pic>
              </a:graphicData>
            </a:graphic>
          </wp:inline>
        </w:drawing>
      </w:r>
    </w:p>
    <w:p w14:paraId="7816AA02" w14:textId="18850065" w:rsidR="0035177F" w:rsidRDefault="0035177F" w:rsidP="00ED7CC3">
      <w:pPr>
        <w:spacing w:after="0" w:line="240" w:lineRule="auto"/>
        <w:jc w:val="both"/>
        <w:rPr>
          <w:rFonts w:ascii="Times New Roman" w:hAnsi="Times New Roman" w:cs="Times New Roman"/>
          <w:sz w:val="28"/>
          <w:szCs w:val="28"/>
          <w:lang w:val="ru-RU"/>
        </w:rPr>
      </w:pPr>
    </w:p>
    <w:p w14:paraId="416CEB4C" w14:textId="0A8B9CD4" w:rsidR="0035177F" w:rsidRDefault="0035177F" w:rsidP="00ED7CC3">
      <w:pPr>
        <w:spacing w:after="0" w:line="240" w:lineRule="auto"/>
        <w:jc w:val="both"/>
        <w:rPr>
          <w:rFonts w:ascii="Times New Roman" w:hAnsi="Times New Roman" w:cs="Times New Roman"/>
          <w:sz w:val="28"/>
          <w:szCs w:val="28"/>
          <w:lang w:val="ru-RU"/>
        </w:rPr>
      </w:pPr>
    </w:p>
    <w:p w14:paraId="290C18CE" w14:textId="50205B9F" w:rsidR="0035177F" w:rsidRDefault="0035177F" w:rsidP="00ED7CC3">
      <w:pPr>
        <w:spacing w:after="0" w:line="240" w:lineRule="auto"/>
        <w:jc w:val="both"/>
        <w:rPr>
          <w:rFonts w:ascii="Times New Roman" w:hAnsi="Times New Roman" w:cs="Times New Roman"/>
          <w:sz w:val="28"/>
          <w:szCs w:val="28"/>
          <w:lang w:val="ru-RU"/>
        </w:rPr>
      </w:pPr>
    </w:p>
    <w:p w14:paraId="0467B2DD" w14:textId="1945826F" w:rsidR="0035177F" w:rsidRDefault="0035177F" w:rsidP="00ED7CC3">
      <w:pPr>
        <w:spacing w:after="0" w:line="240" w:lineRule="auto"/>
        <w:jc w:val="both"/>
        <w:rPr>
          <w:rFonts w:ascii="Times New Roman" w:hAnsi="Times New Roman" w:cs="Times New Roman"/>
          <w:sz w:val="28"/>
          <w:szCs w:val="28"/>
          <w:lang w:val="ru-RU"/>
        </w:rPr>
      </w:pPr>
    </w:p>
    <w:p w14:paraId="1AA98E01" w14:textId="64229B5F" w:rsidR="0035177F" w:rsidRDefault="00EA1DB4" w:rsidP="00ED7CC3">
      <w:pPr>
        <w:spacing w:after="0" w:line="24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rPr>
        <w:drawing>
          <wp:inline distT="0" distB="0" distL="0" distR="0" wp14:anchorId="1CF5B930" wp14:editId="062C14B2">
            <wp:extent cx="5937885" cy="4176395"/>
            <wp:effectExtent l="0" t="0" r="5715"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7885" cy="4176395"/>
                    </a:xfrm>
                    <a:prstGeom prst="rect">
                      <a:avLst/>
                    </a:prstGeom>
                    <a:noFill/>
                  </pic:spPr>
                </pic:pic>
              </a:graphicData>
            </a:graphic>
          </wp:inline>
        </w:drawing>
      </w:r>
    </w:p>
    <w:p w14:paraId="6879E074" w14:textId="549EEDAD" w:rsidR="0035177F" w:rsidRDefault="00EA1DB4" w:rsidP="00ED7CC3">
      <w:pPr>
        <w:spacing w:after="0" w:line="240" w:lineRule="auto"/>
        <w:jc w:val="both"/>
        <w:rPr>
          <w:rFonts w:ascii="Times New Roman" w:hAnsi="Times New Roman" w:cs="Times New Roman"/>
          <w:sz w:val="28"/>
          <w:szCs w:val="28"/>
          <w:lang w:val="ru-RU"/>
        </w:rPr>
      </w:pPr>
      <w:r>
        <w:rPr>
          <w:rFonts w:ascii="Times New Roman" w:hAnsi="Times New Roman" w:cs="Times New Roman"/>
          <w:noProof/>
          <w:sz w:val="28"/>
          <w:szCs w:val="28"/>
          <w:lang w:val="ru-RU"/>
        </w:rPr>
        <w:lastRenderedPageBreak/>
        <w:drawing>
          <wp:inline distT="0" distB="0" distL="0" distR="0" wp14:anchorId="685FD664" wp14:editId="5A6E4D78">
            <wp:extent cx="5937885" cy="8401050"/>
            <wp:effectExtent l="0" t="0" r="5715" b="0"/>
            <wp:docPr id="573" name="Рисунок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7885" cy="8401050"/>
                    </a:xfrm>
                    <a:prstGeom prst="rect">
                      <a:avLst/>
                    </a:prstGeom>
                    <a:noFill/>
                  </pic:spPr>
                </pic:pic>
              </a:graphicData>
            </a:graphic>
          </wp:inline>
        </w:drawing>
      </w:r>
    </w:p>
    <w:p w14:paraId="16ACDF14" w14:textId="00F6C5EE" w:rsidR="0035177F" w:rsidRDefault="0035177F" w:rsidP="00ED7CC3">
      <w:pPr>
        <w:spacing w:after="0" w:line="240" w:lineRule="auto"/>
        <w:jc w:val="both"/>
        <w:rPr>
          <w:rFonts w:ascii="Times New Roman" w:hAnsi="Times New Roman" w:cs="Times New Roman"/>
          <w:sz w:val="28"/>
          <w:szCs w:val="28"/>
          <w:lang w:val="ru-RU"/>
        </w:rPr>
      </w:pPr>
    </w:p>
    <w:p w14:paraId="1613EFC4" w14:textId="15E1DD71" w:rsidR="0035177F" w:rsidRDefault="0035177F" w:rsidP="00ED7CC3">
      <w:pPr>
        <w:spacing w:after="0" w:line="240" w:lineRule="auto"/>
        <w:jc w:val="both"/>
        <w:rPr>
          <w:rFonts w:ascii="Times New Roman" w:hAnsi="Times New Roman" w:cs="Times New Roman"/>
          <w:sz w:val="28"/>
          <w:szCs w:val="28"/>
          <w:lang w:val="ru-RU"/>
        </w:rPr>
      </w:pPr>
    </w:p>
    <w:p w14:paraId="14F8EF9D" w14:textId="2D0D14AB" w:rsidR="0035177F" w:rsidRDefault="0035177F" w:rsidP="00ED7CC3">
      <w:pPr>
        <w:spacing w:after="0" w:line="240" w:lineRule="auto"/>
        <w:jc w:val="both"/>
        <w:rPr>
          <w:rFonts w:ascii="Times New Roman" w:hAnsi="Times New Roman" w:cs="Times New Roman"/>
          <w:sz w:val="28"/>
          <w:szCs w:val="28"/>
          <w:lang w:val="ru-RU"/>
        </w:rPr>
      </w:pPr>
    </w:p>
    <w:p w14:paraId="69DEAFE9" w14:textId="55EAA937" w:rsidR="0035177F" w:rsidRDefault="0035177F" w:rsidP="00ED7CC3">
      <w:pPr>
        <w:spacing w:after="0" w:line="240" w:lineRule="auto"/>
        <w:jc w:val="both"/>
        <w:rPr>
          <w:rFonts w:ascii="Times New Roman" w:hAnsi="Times New Roman" w:cs="Times New Roman"/>
          <w:sz w:val="28"/>
          <w:szCs w:val="28"/>
          <w:lang w:val="ru-RU"/>
        </w:rPr>
      </w:pPr>
    </w:p>
    <w:p w14:paraId="5DB1D511" w14:textId="0A47C957" w:rsidR="00257C4B" w:rsidRDefault="00257C4B" w:rsidP="00ED7CC3">
      <w:pPr>
        <w:spacing w:after="0" w:line="240" w:lineRule="auto"/>
        <w:jc w:val="both"/>
        <w:rPr>
          <w:rFonts w:ascii="Times New Roman" w:hAnsi="Times New Roman" w:cs="Times New Roman"/>
          <w:sz w:val="28"/>
          <w:szCs w:val="28"/>
          <w:lang w:val="ru-RU"/>
        </w:rPr>
      </w:pPr>
    </w:p>
    <w:p w14:paraId="7F03D21D" w14:textId="50A095A0" w:rsidR="00257C4B" w:rsidRDefault="00257C4B" w:rsidP="00ED7CC3">
      <w:pPr>
        <w:spacing w:after="0" w:line="240" w:lineRule="auto"/>
        <w:jc w:val="both"/>
        <w:rPr>
          <w:rFonts w:ascii="Times New Roman" w:hAnsi="Times New Roman" w:cs="Times New Roman"/>
          <w:sz w:val="28"/>
          <w:szCs w:val="28"/>
          <w:lang w:val="ru-RU"/>
        </w:rPr>
      </w:pPr>
    </w:p>
    <w:p w14:paraId="3B98F4F7" w14:textId="77777777" w:rsidR="00257C4B" w:rsidRPr="00932492" w:rsidRDefault="00257C4B" w:rsidP="00ED7CC3">
      <w:pPr>
        <w:spacing w:after="0" w:line="240" w:lineRule="auto"/>
        <w:jc w:val="both"/>
        <w:rPr>
          <w:rFonts w:ascii="Times New Roman" w:hAnsi="Times New Roman" w:cs="Times New Roman"/>
          <w:sz w:val="28"/>
          <w:szCs w:val="28"/>
          <w:lang w:val="ru-RU"/>
        </w:rPr>
      </w:pPr>
    </w:p>
    <w:p w14:paraId="6882FE9A" w14:textId="046E4732" w:rsidR="00C05522" w:rsidRDefault="00C05522" w:rsidP="00ED7CC3">
      <w:pPr>
        <w:spacing w:after="0" w:line="240" w:lineRule="auto"/>
        <w:jc w:val="both"/>
        <w:rPr>
          <w:rFonts w:ascii="Times New Roman" w:hAnsi="Times New Roman" w:cs="Times New Roman"/>
          <w:sz w:val="28"/>
          <w:szCs w:val="28"/>
          <w:lang w:val="kk-KZ"/>
        </w:rPr>
      </w:pPr>
    </w:p>
    <w:p w14:paraId="607D3301" w14:textId="0235560B" w:rsidR="00C05522" w:rsidRDefault="0035177F" w:rsidP="00ED7CC3">
      <w:pPr>
        <w:spacing w:after="0" w:line="240" w:lineRule="auto"/>
        <w:jc w:val="both"/>
        <w:rPr>
          <w:rFonts w:ascii="Times New Roman" w:hAnsi="Times New Roman" w:cs="Times New Roman"/>
          <w:sz w:val="28"/>
          <w:szCs w:val="28"/>
          <w:lang w:val="kk-KZ"/>
        </w:rPr>
      </w:pPr>
      <w:r>
        <w:rPr>
          <w:noProof/>
        </w:rPr>
        <w:drawing>
          <wp:inline distT="0" distB="0" distL="0" distR="0" wp14:anchorId="11FD1423" wp14:editId="21551EFC">
            <wp:extent cx="5939790" cy="4199890"/>
            <wp:effectExtent l="0" t="0" r="3810" b="0"/>
            <wp:docPr id="568" name="Рисунок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939790" cy="4199890"/>
                    </a:xfrm>
                    <a:prstGeom prst="rect">
                      <a:avLst/>
                    </a:prstGeom>
                    <a:noFill/>
                    <a:ln>
                      <a:noFill/>
                    </a:ln>
                  </pic:spPr>
                </pic:pic>
              </a:graphicData>
            </a:graphic>
          </wp:inline>
        </w:drawing>
      </w:r>
    </w:p>
    <w:p w14:paraId="533295AC" w14:textId="1BC9A011" w:rsidR="00257C4B" w:rsidRDefault="00257C4B" w:rsidP="00ED7CC3">
      <w:pPr>
        <w:spacing w:after="0" w:line="240" w:lineRule="auto"/>
        <w:jc w:val="both"/>
        <w:rPr>
          <w:rFonts w:ascii="Times New Roman" w:hAnsi="Times New Roman" w:cs="Times New Roman"/>
          <w:sz w:val="28"/>
          <w:szCs w:val="28"/>
          <w:lang w:val="kk-KZ"/>
        </w:rPr>
      </w:pPr>
    </w:p>
    <w:p w14:paraId="210E6606" w14:textId="77777777" w:rsidR="00257C4B" w:rsidRDefault="00257C4B" w:rsidP="00ED7CC3">
      <w:pPr>
        <w:spacing w:after="0" w:line="240" w:lineRule="auto"/>
        <w:jc w:val="both"/>
        <w:rPr>
          <w:rFonts w:ascii="Times New Roman" w:hAnsi="Times New Roman" w:cs="Times New Roman"/>
          <w:sz w:val="28"/>
          <w:szCs w:val="28"/>
          <w:lang w:val="kk-KZ"/>
        </w:rPr>
      </w:pPr>
    </w:p>
    <w:p w14:paraId="0C0EF982" w14:textId="406CB059" w:rsidR="00257C4B" w:rsidRDefault="00257C4B" w:rsidP="00ED7CC3">
      <w:pPr>
        <w:spacing w:after="0" w:line="240" w:lineRule="auto"/>
        <w:jc w:val="both"/>
        <w:rPr>
          <w:rFonts w:ascii="Times New Roman" w:hAnsi="Times New Roman" w:cs="Times New Roman"/>
          <w:sz w:val="28"/>
          <w:szCs w:val="28"/>
          <w:lang w:val="kk-KZ"/>
        </w:rPr>
      </w:pPr>
      <w:r>
        <w:rPr>
          <w:noProof/>
        </w:rPr>
        <w:lastRenderedPageBreak/>
        <w:drawing>
          <wp:inline distT="0" distB="0" distL="0" distR="0" wp14:anchorId="6DA365A2" wp14:editId="04AA7EA8">
            <wp:extent cx="5939790" cy="4138930"/>
            <wp:effectExtent l="0" t="0" r="3810" b="0"/>
            <wp:docPr id="569" name="Рисунок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939790" cy="4138930"/>
                    </a:xfrm>
                    <a:prstGeom prst="rect">
                      <a:avLst/>
                    </a:prstGeom>
                    <a:noFill/>
                    <a:ln>
                      <a:noFill/>
                    </a:ln>
                  </pic:spPr>
                </pic:pic>
              </a:graphicData>
            </a:graphic>
          </wp:inline>
        </w:drawing>
      </w:r>
    </w:p>
    <w:p w14:paraId="24B61AB4" w14:textId="3798DCAF" w:rsidR="00257C4B" w:rsidRDefault="00257C4B" w:rsidP="00ED7CC3">
      <w:pPr>
        <w:spacing w:after="0" w:line="240" w:lineRule="auto"/>
        <w:jc w:val="both"/>
        <w:rPr>
          <w:rFonts w:ascii="Times New Roman" w:hAnsi="Times New Roman" w:cs="Times New Roman"/>
          <w:sz w:val="28"/>
          <w:szCs w:val="28"/>
          <w:lang w:val="kk-KZ"/>
        </w:rPr>
      </w:pPr>
    </w:p>
    <w:p w14:paraId="7E56F9B7" w14:textId="349EA0F4" w:rsidR="00257C4B" w:rsidRDefault="00257C4B" w:rsidP="00ED7CC3">
      <w:pPr>
        <w:spacing w:after="0" w:line="240" w:lineRule="auto"/>
        <w:jc w:val="both"/>
        <w:rPr>
          <w:rFonts w:ascii="Times New Roman" w:hAnsi="Times New Roman" w:cs="Times New Roman"/>
          <w:sz w:val="28"/>
          <w:szCs w:val="28"/>
          <w:lang w:val="kk-KZ"/>
        </w:rPr>
      </w:pPr>
      <w:r>
        <w:rPr>
          <w:noProof/>
        </w:rPr>
        <w:drawing>
          <wp:inline distT="0" distB="0" distL="0" distR="0" wp14:anchorId="3D2B5DFA" wp14:editId="1AFC6797">
            <wp:extent cx="5939790" cy="4308475"/>
            <wp:effectExtent l="0" t="0" r="3810" b="0"/>
            <wp:docPr id="570" name="Рисунок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939790" cy="4308475"/>
                    </a:xfrm>
                    <a:prstGeom prst="rect">
                      <a:avLst/>
                    </a:prstGeom>
                    <a:noFill/>
                    <a:ln>
                      <a:noFill/>
                    </a:ln>
                  </pic:spPr>
                </pic:pic>
              </a:graphicData>
            </a:graphic>
          </wp:inline>
        </w:drawing>
      </w:r>
    </w:p>
    <w:p w14:paraId="44917ECA" w14:textId="34BA9C8E" w:rsidR="00257C4B" w:rsidRDefault="00257C4B" w:rsidP="00ED7CC3">
      <w:pPr>
        <w:spacing w:after="0" w:line="240" w:lineRule="auto"/>
        <w:jc w:val="both"/>
        <w:rPr>
          <w:rFonts w:ascii="Times New Roman" w:hAnsi="Times New Roman" w:cs="Times New Roman"/>
          <w:sz w:val="28"/>
          <w:szCs w:val="28"/>
          <w:lang w:val="kk-KZ"/>
        </w:rPr>
      </w:pPr>
    </w:p>
    <w:p w14:paraId="7614B778" w14:textId="13CF662A" w:rsidR="00257C4B" w:rsidRDefault="00257C4B" w:rsidP="00ED7CC3">
      <w:pPr>
        <w:spacing w:after="0" w:line="240" w:lineRule="auto"/>
        <w:jc w:val="both"/>
        <w:rPr>
          <w:rFonts w:ascii="Times New Roman" w:hAnsi="Times New Roman" w:cs="Times New Roman"/>
          <w:sz w:val="28"/>
          <w:szCs w:val="28"/>
          <w:lang w:val="kk-KZ"/>
        </w:rPr>
      </w:pPr>
    </w:p>
    <w:p w14:paraId="168F1E92" w14:textId="472AB409" w:rsidR="00257C4B" w:rsidRDefault="00116A0B" w:rsidP="00ED7CC3">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drawing>
          <wp:inline distT="0" distB="0" distL="0" distR="0" wp14:anchorId="5493B4DD" wp14:editId="79B245BF">
            <wp:extent cx="5937885" cy="4200525"/>
            <wp:effectExtent l="0" t="0" r="5715" b="9525"/>
            <wp:docPr id="572" name="Рисунок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37885" cy="4200525"/>
                    </a:xfrm>
                    <a:prstGeom prst="rect">
                      <a:avLst/>
                    </a:prstGeom>
                    <a:noFill/>
                  </pic:spPr>
                </pic:pic>
              </a:graphicData>
            </a:graphic>
          </wp:inline>
        </w:drawing>
      </w:r>
    </w:p>
    <w:p w14:paraId="19B84DDC" w14:textId="2B48CD81" w:rsidR="00257C4B" w:rsidRDefault="00257C4B" w:rsidP="00ED7CC3">
      <w:pPr>
        <w:spacing w:after="0" w:line="240" w:lineRule="auto"/>
        <w:jc w:val="both"/>
        <w:rPr>
          <w:rFonts w:ascii="Times New Roman" w:hAnsi="Times New Roman" w:cs="Times New Roman"/>
          <w:sz w:val="28"/>
          <w:szCs w:val="28"/>
          <w:lang w:val="kk-KZ"/>
        </w:rPr>
      </w:pPr>
    </w:p>
    <w:p w14:paraId="5FD3D20C" w14:textId="1D8C6589" w:rsidR="00257C4B" w:rsidRDefault="00257C4B" w:rsidP="00ED7CC3">
      <w:pPr>
        <w:spacing w:after="0" w:line="240" w:lineRule="auto"/>
        <w:jc w:val="both"/>
        <w:rPr>
          <w:rFonts w:ascii="Times New Roman" w:hAnsi="Times New Roman" w:cs="Times New Roman"/>
          <w:sz w:val="28"/>
          <w:szCs w:val="28"/>
          <w:lang w:val="kk-KZ"/>
        </w:rPr>
      </w:pPr>
    </w:p>
    <w:sectPr w:rsidR="00257C4B" w:rsidSect="008A6B5C">
      <w:pgSz w:w="11906" w:h="16838"/>
      <w:pgMar w:top="1134" w:right="851"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DB53FF" w14:textId="77777777" w:rsidR="006B0A68" w:rsidRDefault="006B0A68" w:rsidP="009D6AD9">
      <w:pPr>
        <w:spacing w:after="0" w:line="240" w:lineRule="auto"/>
      </w:pPr>
      <w:r>
        <w:separator/>
      </w:r>
    </w:p>
  </w:endnote>
  <w:endnote w:type="continuationSeparator" w:id="0">
    <w:p w14:paraId="3FDF8318" w14:textId="77777777" w:rsidR="006B0A68" w:rsidRDefault="006B0A68" w:rsidP="009D6A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ani">
    <w:altName w:val="Vani"/>
    <w:charset w:val="00"/>
    <w:family w:val="roman"/>
    <w:pitch w:val="variable"/>
    <w:sig w:usb0="002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UIRegular">
    <w:altName w:val="Segoe U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19750686"/>
      <w:docPartObj>
        <w:docPartGallery w:val="Page Numbers (Bottom of Page)"/>
        <w:docPartUnique/>
      </w:docPartObj>
    </w:sdtPr>
    <w:sdtContent>
      <w:p w14:paraId="45F88B63" w14:textId="33BC093A" w:rsidR="00066D13" w:rsidRDefault="00066D13">
        <w:pPr>
          <w:pStyle w:val="a6"/>
          <w:jc w:val="center"/>
        </w:pPr>
        <w:r>
          <w:fldChar w:fldCharType="begin"/>
        </w:r>
        <w:r>
          <w:instrText>PAGE   \* MERGEFORMAT</w:instrText>
        </w:r>
        <w:r>
          <w:fldChar w:fldCharType="separate"/>
        </w:r>
        <w:r>
          <w:rPr>
            <w:lang w:val="ru-RU"/>
          </w:rPr>
          <w:t>2</w:t>
        </w:r>
        <w:r>
          <w:fldChar w:fldCharType="end"/>
        </w:r>
      </w:p>
    </w:sdtContent>
  </w:sdt>
  <w:p w14:paraId="7C23C7FA" w14:textId="77777777" w:rsidR="00066D13" w:rsidRDefault="00066D13">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8AC440" w14:textId="77777777" w:rsidR="006B0A68" w:rsidRDefault="006B0A68" w:rsidP="009D6AD9">
      <w:pPr>
        <w:spacing w:after="0" w:line="240" w:lineRule="auto"/>
      </w:pPr>
      <w:r>
        <w:separator/>
      </w:r>
    </w:p>
  </w:footnote>
  <w:footnote w:type="continuationSeparator" w:id="0">
    <w:p w14:paraId="1FB031FB" w14:textId="77777777" w:rsidR="006B0A68" w:rsidRDefault="006B0A68" w:rsidP="009D6A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3E2EE8"/>
    <w:multiLevelType w:val="hybridMultilevel"/>
    <w:tmpl w:val="9BA45486"/>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97F058D"/>
    <w:multiLevelType w:val="hybridMultilevel"/>
    <w:tmpl w:val="31781E90"/>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C2E0005"/>
    <w:multiLevelType w:val="hybridMultilevel"/>
    <w:tmpl w:val="C8D0691A"/>
    <w:lvl w:ilvl="0" w:tplc="2000000B">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CDF68E7"/>
    <w:multiLevelType w:val="hybridMultilevel"/>
    <w:tmpl w:val="B96E30EA"/>
    <w:lvl w:ilvl="0" w:tplc="B83AFF4C">
      <w:start w:val="1"/>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 w15:restartNumberingAfterBreak="0">
    <w:nsid w:val="0EAC03CB"/>
    <w:multiLevelType w:val="hybridMultilevel"/>
    <w:tmpl w:val="37C858E4"/>
    <w:lvl w:ilvl="0" w:tplc="AA0299EA">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15:restartNumberingAfterBreak="0">
    <w:nsid w:val="12091F1D"/>
    <w:multiLevelType w:val="hybridMultilevel"/>
    <w:tmpl w:val="967485BE"/>
    <w:lvl w:ilvl="0" w:tplc="523C2CBE">
      <w:start w:val="1"/>
      <w:numFmt w:val="bullet"/>
      <w:lvlText w:val=""/>
      <w:lvlJc w:val="left"/>
      <w:pPr>
        <w:tabs>
          <w:tab w:val="num" w:pos="720"/>
        </w:tabs>
        <w:ind w:left="720" w:hanging="360"/>
      </w:pPr>
      <w:rPr>
        <w:rFonts w:ascii="Wingdings" w:hAnsi="Wingdings" w:hint="default"/>
      </w:rPr>
    </w:lvl>
    <w:lvl w:ilvl="1" w:tplc="BC407250" w:tentative="1">
      <w:start w:val="1"/>
      <w:numFmt w:val="bullet"/>
      <w:lvlText w:val=""/>
      <w:lvlJc w:val="left"/>
      <w:pPr>
        <w:tabs>
          <w:tab w:val="num" w:pos="1440"/>
        </w:tabs>
        <w:ind w:left="1440" w:hanging="360"/>
      </w:pPr>
      <w:rPr>
        <w:rFonts w:ascii="Wingdings" w:hAnsi="Wingdings" w:hint="default"/>
      </w:rPr>
    </w:lvl>
    <w:lvl w:ilvl="2" w:tplc="DEBEA038" w:tentative="1">
      <w:start w:val="1"/>
      <w:numFmt w:val="bullet"/>
      <w:lvlText w:val=""/>
      <w:lvlJc w:val="left"/>
      <w:pPr>
        <w:tabs>
          <w:tab w:val="num" w:pos="2160"/>
        </w:tabs>
        <w:ind w:left="2160" w:hanging="360"/>
      </w:pPr>
      <w:rPr>
        <w:rFonts w:ascii="Wingdings" w:hAnsi="Wingdings" w:hint="default"/>
      </w:rPr>
    </w:lvl>
    <w:lvl w:ilvl="3" w:tplc="1DB4E788" w:tentative="1">
      <w:start w:val="1"/>
      <w:numFmt w:val="bullet"/>
      <w:lvlText w:val=""/>
      <w:lvlJc w:val="left"/>
      <w:pPr>
        <w:tabs>
          <w:tab w:val="num" w:pos="2880"/>
        </w:tabs>
        <w:ind w:left="2880" w:hanging="360"/>
      </w:pPr>
      <w:rPr>
        <w:rFonts w:ascii="Wingdings" w:hAnsi="Wingdings" w:hint="default"/>
      </w:rPr>
    </w:lvl>
    <w:lvl w:ilvl="4" w:tplc="0B60E02C" w:tentative="1">
      <w:start w:val="1"/>
      <w:numFmt w:val="bullet"/>
      <w:lvlText w:val=""/>
      <w:lvlJc w:val="left"/>
      <w:pPr>
        <w:tabs>
          <w:tab w:val="num" w:pos="3600"/>
        </w:tabs>
        <w:ind w:left="3600" w:hanging="360"/>
      </w:pPr>
      <w:rPr>
        <w:rFonts w:ascii="Wingdings" w:hAnsi="Wingdings" w:hint="default"/>
      </w:rPr>
    </w:lvl>
    <w:lvl w:ilvl="5" w:tplc="7CE02D0E" w:tentative="1">
      <w:start w:val="1"/>
      <w:numFmt w:val="bullet"/>
      <w:lvlText w:val=""/>
      <w:lvlJc w:val="left"/>
      <w:pPr>
        <w:tabs>
          <w:tab w:val="num" w:pos="4320"/>
        </w:tabs>
        <w:ind w:left="4320" w:hanging="360"/>
      </w:pPr>
      <w:rPr>
        <w:rFonts w:ascii="Wingdings" w:hAnsi="Wingdings" w:hint="default"/>
      </w:rPr>
    </w:lvl>
    <w:lvl w:ilvl="6" w:tplc="E65256FC" w:tentative="1">
      <w:start w:val="1"/>
      <w:numFmt w:val="bullet"/>
      <w:lvlText w:val=""/>
      <w:lvlJc w:val="left"/>
      <w:pPr>
        <w:tabs>
          <w:tab w:val="num" w:pos="5040"/>
        </w:tabs>
        <w:ind w:left="5040" w:hanging="360"/>
      </w:pPr>
      <w:rPr>
        <w:rFonts w:ascii="Wingdings" w:hAnsi="Wingdings" w:hint="default"/>
      </w:rPr>
    </w:lvl>
    <w:lvl w:ilvl="7" w:tplc="7166BE28" w:tentative="1">
      <w:start w:val="1"/>
      <w:numFmt w:val="bullet"/>
      <w:lvlText w:val=""/>
      <w:lvlJc w:val="left"/>
      <w:pPr>
        <w:tabs>
          <w:tab w:val="num" w:pos="5760"/>
        </w:tabs>
        <w:ind w:left="5760" w:hanging="360"/>
      </w:pPr>
      <w:rPr>
        <w:rFonts w:ascii="Wingdings" w:hAnsi="Wingdings" w:hint="default"/>
      </w:rPr>
    </w:lvl>
    <w:lvl w:ilvl="8" w:tplc="953474DE"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25F6BB1"/>
    <w:multiLevelType w:val="hybridMultilevel"/>
    <w:tmpl w:val="5EBCA608"/>
    <w:lvl w:ilvl="0" w:tplc="8D545BBA">
      <w:start w:val="1"/>
      <w:numFmt w:val="decimal"/>
      <w:lvlText w:val="%1."/>
      <w:lvlJc w:val="left"/>
      <w:pPr>
        <w:ind w:left="927" w:hanging="360"/>
      </w:pPr>
      <w:rPr>
        <w:rFonts w:eastAsia="Times New Roman"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7" w15:restartNumberingAfterBreak="0">
    <w:nsid w:val="21265610"/>
    <w:multiLevelType w:val="hybridMultilevel"/>
    <w:tmpl w:val="B3E6093A"/>
    <w:lvl w:ilvl="0" w:tplc="E3F4B0C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8" w15:restartNumberingAfterBreak="0">
    <w:nsid w:val="21C07725"/>
    <w:multiLevelType w:val="hybridMultilevel"/>
    <w:tmpl w:val="31DE572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26427812"/>
    <w:multiLevelType w:val="multilevel"/>
    <w:tmpl w:val="2E26F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4847268"/>
    <w:multiLevelType w:val="hybridMultilevel"/>
    <w:tmpl w:val="C3680D8A"/>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1" w15:restartNumberingAfterBreak="0">
    <w:nsid w:val="35F52604"/>
    <w:multiLevelType w:val="hybridMultilevel"/>
    <w:tmpl w:val="570E3DDA"/>
    <w:lvl w:ilvl="0" w:tplc="5F92C72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0EF49DE"/>
    <w:multiLevelType w:val="multilevel"/>
    <w:tmpl w:val="3A729742"/>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3" w15:restartNumberingAfterBreak="0">
    <w:nsid w:val="41813BB3"/>
    <w:multiLevelType w:val="hybridMultilevel"/>
    <w:tmpl w:val="19A05F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676644E"/>
    <w:multiLevelType w:val="hybridMultilevel"/>
    <w:tmpl w:val="EA3EEA66"/>
    <w:lvl w:ilvl="0" w:tplc="DE76EA5E">
      <w:start w:val="1"/>
      <w:numFmt w:val="decimal"/>
      <w:lvlText w:val="%1."/>
      <w:lvlJc w:val="left"/>
      <w:pPr>
        <w:ind w:left="644" w:hanging="360"/>
      </w:pPr>
      <w:rPr>
        <w:b w:val="0"/>
        <w:color w:val="000000" w:themeColor="text1"/>
        <w:sz w:val="28"/>
        <w:szCs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499B7D77"/>
    <w:multiLevelType w:val="hybridMultilevel"/>
    <w:tmpl w:val="9B0A795C"/>
    <w:lvl w:ilvl="0" w:tplc="87E00448">
      <w:start w:val="145"/>
      <w:numFmt w:val="decimal"/>
      <w:lvlText w:val="%1."/>
      <w:lvlJc w:val="left"/>
      <w:pPr>
        <w:ind w:left="1057" w:hanging="490"/>
      </w:pPr>
      <w:rPr>
        <w:rFonts w:hint="default"/>
        <w:color w:val="0000FF"/>
        <w:u w:val="single"/>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6" w15:restartNumberingAfterBreak="0">
    <w:nsid w:val="4A795295"/>
    <w:multiLevelType w:val="multilevel"/>
    <w:tmpl w:val="A61E76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4AE3383E"/>
    <w:multiLevelType w:val="hybridMultilevel"/>
    <w:tmpl w:val="77046BE8"/>
    <w:lvl w:ilvl="0" w:tplc="768678FA">
      <w:start w:val="1"/>
      <w:numFmt w:val="decimal"/>
      <w:lvlText w:val="%1."/>
      <w:lvlJc w:val="left"/>
      <w:pPr>
        <w:ind w:left="720" w:hanging="360"/>
      </w:pPr>
      <w:rPr>
        <w:rFonts w:hint="default"/>
        <w:color w:val="000000" w:themeColor="dark1"/>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4E597D0E"/>
    <w:multiLevelType w:val="hybridMultilevel"/>
    <w:tmpl w:val="7918169E"/>
    <w:lvl w:ilvl="0" w:tplc="94E8299C">
      <w:start w:val="1"/>
      <w:numFmt w:val="bullet"/>
      <w:lvlText w:val="-"/>
      <w:lvlJc w:val="left"/>
      <w:pPr>
        <w:ind w:left="720" w:hanging="360"/>
      </w:pPr>
      <w:rPr>
        <w:rFonts w:ascii="Vani" w:hAnsi="Vani"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53177129"/>
    <w:multiLevelType w:val="hybridMultilevel"/>
    <w:tmpl w:val="5FC68856"/>
    <w:lvl w:ilvl="0" w:tplc="820EB5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93A4F4C"/>
    <w:multiLevelType w:val="hybridMultilevel"/>
    <w:tmpl w:val="B79C4DF4"/>
    <w:lvl w:ilvl="0" w:tplc="F7565C2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3E219C0"/>
    <w:multiLevelType w:val="hybridMultilevel"/>
    <w:tmpl w:val="D9C87DC4"/>
    <w:lvl w:ilvl="0" w:tplc="F2986F4A">
      <w:start w:val="1"/>
      <w:numFmt w:val="decimal"/>
      <w:suff w:val="space"/>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FD63031"/>
    <w:multiLevelType w:val="hybridMultilevel"/>
    <w:tmpl w:val="3D2AF080"/>
    <w:lvl w:ilvl="0" w:tplc="94E8299C">
      <w:start w:val="1"/>
      <w:numFmt w:val="bullet"/>
      <w:lvlText w:val="-"/>
      <w:lvlJc w:val="left"/>
      <w:pPr>
        <w:ind w:left="720" w:hanging="360"/>
      </w:pPr>
      <w:rPr>
        <w:rFonts w:ascii="Vani" w:hAnsi="Van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710D5D8D"/>
    <w:multiLevelType w:val="multilevel"/>
    <w:tmpl w:val="4BAA0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2D52128"/>
    <w:multiLevelType w:val="hybridMultilevel"/>
    <w:tmpl w:val="0666DB7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76492BBC"/>
    <w:multiLevelType w:val="multilevel"/>
    <w:tmpl w:val="1DEA1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8007882"/>
    <w:multiLevelType w:val="hybridMultilevel"/>
    <w:tmpl w:val="EB549EB6"/>
    <w:lvl w:ilvl="0" w:tplc="2000000B">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D6B564D"/>
    <w:multiLevelType w:val="hybridMultilevel"/>
    <w:tmpl w:val="15CA55D0"/>
    <w:lvl w:ilvl="0" w:tplc="94E8299C">
      <w:start w:val="1"/>
      <w:numFmt w:val="bullet"/>
      <w:lvlText w:val="-"/>
      <w:lvlJc w:val="left"/>
      <w:pPr>
        <w:ind w:left="720" w:hanging="360"/>
      </w:pPr>
      <w:rPr>
        <w:rFonts w:ascii="Vani" w:hAnsi="Van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10"/>
  </w:num>
  <w:num w:numId="2">
    <w:abstractNumId w:val="11"/>
  </w:num>
  <w:num w:numId="3">
    <w:abstractNumId w:val="8"/>
  </w:num>
  <w:num w:numId="4">
    <w:abstractNumId w:val="22"/>
  </w:num>
  <w:num w:numId="5">
    <w:abstractNumId w:val="26"/>
  </w:num>
  <w:num w:numId="6">
    <w:abstractNumId w:val="21"/>
  </w:num>
  <w:num w:numId="7">
    <w:abstractNumId w:val="6"/>
  </w:num>
  <w:num w:numId="8">
    <w:abstractNumId w:val="7"/>
  </w:num>
  <w:num w:numId="9">
    <w:abstractNumId w:val="24"/>
  </w:num>
  <w:num w:numId="10">
    <w:abstractNumId w:val="12"/>
  </w:num>
  <w:num w:numId="11">
    <w:abstractNumId w:val="18"/>
  </w:num>
  <w:num w:numId="12">
    <w:abstractNumId w:val="20"/>
  </w:num>
  <w:num w:numId="13">
    <w:abstractNumId w:val="25"/>
  </w:num>
  <w:num w:numId="14">
    <w:abstractNumId w:val="9"/>
  </w:num>
  <w:num w:numId="15">
    <w:abstractNumId w:val="2"/>
  </w:num>
  <w:num w:numId="16">
    <w:abstractNumId w:val="27"/>
  </w:num>
  <w:num w:numId="17">
    <w:abstractNumId w:val="0"/>
  </w:num>
  <w:num w:numId="18">
    <w:abstractNumId w:val="3"/>
  </w:num>
  <w:num w:numId="19">
    <w:abstractNumId w:val="5"/>
  </w:num>
  <w:num w:numId="20">
    <w:abstractNumId w:val="1"/>
  </w:num>
  <w:num w:numId="21">
    <w:abstractNumId w:val="19"/>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num>
  <w:num w:numId="28">
    <w:abstractNumId w:val="23"/>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8C7"/>
    <w:rsid w:val="00004A11"/>
    <w:rsid w:val="00005AF4"/>
    <w:rsid w:val="0000664A"/>
    <w:rsid w:val="00010443"/>
    <w:rsid w:val="00011464"/>
    <w:rsid w:val="0001160E"/>
    <w:rsid w:val="00012462"/>
    <w:rsid w:val="000165DC"/>
    <w:rsid w:val="0001755B"/>
    <w:rsid w:val="000251BA"/>
    <w:rsid w:val="000302AC"/>
    <w:rsid w:val="00035E2F"/>
    <w:rsid w:val="000444CF"/>
    <w:rsid w:val="000606A5"/>
    <w:rsid w:val="000646D6"/>
    <w:rsid w:val="000648BF"/>
    <w:rsid w:val="00065061"/>
    <w:rsid w:val="0006630F"/>
    <w:rsid w:val="00066D13"/>
    <w:rsid w:val="000675F3"/>
    <w:rsid w:val="00071E2A"/>
    <w:rsid w:val="00072DF6"/>
    <w:rsid w:val="00080A3C"/>
    <w:rsid w:val="00080B41"/>
    <w:rsid w:val="00081645"/>
    <w:rsid w:val="00086D1F"/>
    <w:rsid w:val="000877E4"/>
    <w:rsid w:val="00091B98"/>
    <w:rsid w:val="00096652"/>
    <w:rsid w:val="0009693A"/>
    <w:rsid w:val="000979BF"/>
    <w:rsid w:val="000A0CE2"/>
    <w:rsid w:val="000A608F"/>
    <w:rsid w:val="000A74E9"/>
    <w:rsid w:val="000B0852"/>
    <w:rsid w:val="000B1BF5"/>
    <w:rsid w:val="000B1E19"/>
    <w:rsid w:val="000B2025"/>
    <w:rsid w:val="000B2121"/>
    <w:rsid w:val="000B535A"/>
    <w:rsid w:val="000B6ABF"/>
    <w:rsid w:val="000C1A60"/>
    <w:rsid w:val="000D005B"/>
    <w:rsid w:val="000D016C"/>
    <w:rsid w:val="000D0AFB"/>
    <w:rsid w:val="000D42CD"/>
    <w:rsid w:val="000D63ED"/>
    <w:rsid w:val="000D6B9B"/>
    <w:rsid w:val="000E19E4"/>
    <w:rsid w:val="000E3E83"/>
    <w:rsid w:val="000E5FEB"/>
    <w:rsid w:val="000F7467"/>
    <w:rsid w:val="00105A4C"/>
    <w:rsid w:val="001101BB"/>
    <w:rsid w:val="00111773"/>
    <w:rsid w:val="00112CB5"/>
    <w:rsid w:val="00113C4C"/>
    <w:rsid w:val="00115D31"/>
    <w:rsid w:val="00116A0B"/>
    <w:rsid w:val="0011740A"/>
    <w:rsid w:val="00117BE8"/>
    <w:rsid w:val="00121D04"/>
    <w:rsid w:val="00122753"/>
    <w:rsid w:val="00122F26"/>
    <w:rsid w:val="00126961"/>
    <w:rsid w:val="00130872"/>
    <w:rsid w:val="001322E0"/>
    <w:rsid w:val="0013491D"/>
    <w:rsid w:val="00136266"/>
    <w:rsid w:val="00137279"/>
    <w:rsid w:val="001435AA"/>
    <w:rsid w:val="00143C2F"/>
    <w:rsid w:val="0014552F"/>
    <w:rsid w:val="00155483"/>
    <w:rsid w:val="00155B42"/>
    <w:rsid w:val="001565CC"/>
    <w:rsid w:val="001619AC"/>
    <w:rsid w:val="00165362"/>
    <w:rsid w:val="00166A32"/>
    <w:rsid w:val="001701C3"/>
    <w:rsid w:val="00171421"/>
    <w:rsid w:val="00174279"/>
    <w:rsid w:val="00176F9D"/>
    <w:rsid w:val="00177152"/>
    <w:rsid w:val="00183EA2"/>
    <w:rsid w:val="001866A5"/>
    <w:rsid w:val="0019435E"/>
    <w:rsid w:val="001A1141"/>
    <w:rsid w:val="001A156A"/>
    <w:rsid w:val="001A32EE"/>
    <w:rsid w:val="001A4EFF"/>
    <w:rsid w:val="001A6232"/>
    <w:rsid w:val="001C0483"/>
    <w:rsid w:val="001C0BCB"/>
    <w:rsid w:val="001C3DDE"/>
    <w:rsid w:val="001C54B1"/>
    <w:rsid w:val="001D0E61"/>
    <w:rsid w:val="001D4D55"/>
    <w:rsid w:val="001E3A49"/>
    <w:rsid w:val="001E512D"/>
    <w:rsid w:val="001E6802"/>
    <w:rsid w:val="001E68C1"/>
    <w:rsid w:val="001F2245"/>
    <w:rsid w:val="001F27BA"/>
    <w:rsid w:val="001F2CE4"/>
    <w:rsid w:val="001F30B1"/>
    <w:rsid w:val="001F684E"/>
    <w:rsid w:val="001F68FC"/>
    <w:rsid w:val="00201BEE"/>
    <w:rsid w:val="00203114"/>
    <w:rsid w:val="00204871"/>
    <w:rsid w:val="00204A6A"/>
    <w:rsid w:val="00205734"/>
    <w:rsid w:val="00205E3B"/>
    <w:rsid w:val="002150CD"/>
    <w:rsid w:val="00223066"/>
    <w:rsid w:val="00223C50"/>
    <w:rsid w:val="002247FA"/>
    <w:rsid w:val="00230DA1"/>
    <w:rsid w:val="00232183"/>
    <w:rsid w:val="002349B2"/>
    <w:rsid w:val="002364D4"/>
    <w:rsid w:val="002411AD"/>
    <w:rsid w:val="002414A8"/>
    <w:rsid w:val="002464F8"/>
    <w:rsid w:val="00250477"/>
    <w:rsid w:val="002515A4"/>
    <w:rsid w:val="0025333D"/>
    <w:rsid w:val="002540A5"/>
    <w:rsid w:val="00255A72"/>
    <w:rsid w:val="0025687C"/>
    <w:rsid w:val="00256EB7"/>
    <w:rsid w:val="00257C4B"/>
    <w:rsid w:val="00261D01"/>
    <w:rsid w:val="00261EA2"/>
    <w:rsid w:val="0026331E"/>
    <w:rsid w:val="00263C12"/>
    <w:rsid w:val="00264459"/>
    <w:rsid w:val="00273C68"/>
    <w:rsid w:val="00274274"/>
    <w:rsid w:val="002757B0"/>
    <w:rsid w:val="00275AA0"/>
    <w:rsid w:val="00276297"/>
    <w:rsid w:val="002812D8"/>
    <w:rsid w:val="00281C0E"/>
    <w:rsid w:val="00284DF9"/>
    <w:rsid w:val="00296239"/>
    <w:rsid w:val="002A49A9"/>
    <w:rsid w:val="002B114F"/>
    <w:rsid w:val="002B1420"/>
    <w:rsid w:val="002B1851"/>
    <w:rsid w:val="002B1B41"/>
    <w:rsid w:val="002B2525"/>
    <w:rsid w:val="002C088C"/>
    <w:rsid w:val="002C2DD3"/>
    <w:rsid w:val="002C5796"/>
    <w:rsid w:val="002C6732"/>
    <w:rsid w:val="002D0719"/>
    <w:rsid w:val="002D21C5"/>
    <w:rsid w:val="002D42AE"/>
    <w:rsid w:val="002D6ACA"/>
    <w:rsid w:val="002D7306"/>
    <w:rsid w:val="002F0CFC"/>
    <w:rsid w:val="002F52D6"/>
    <w:rsid w:val="002F5C8E"/>
    <w:rsid w:val="00301282"/>
    <w:rsid w:val="00303510"/>
    <w:rsid w:val="0030648A"/>
    <w:rsid w:val="00306F4D"/>
    <w:rsid w:val="003106E6"/>
    <w:rsid w:val="00311F4F"/>
    <w:rsid w:val="00316F4E"/>
    <w:rsid w:val="00327221"/>
    <w:rsid w:val="00330357"/>
    <w:rsid w:val="00330BF7"/>
    <w:rsid w:val="003313FD"/>
    <w:rsid w:val="00332332"/>
    <w:rsid w:val="00332C97"/>
    <w:rsid w:val="00333092"/>
    <w:rsid w:val="00334EC8"/>
    <w:rsid w:val="00336292"/>
    <w:rsid w:val="003362A9"/>
    <w:rsid w:val="00337F20"/>
    <w:rsid w:val="003418E8"/>
    <w:rsid w:val="00343361"/>
    <w:rsid w:val="00344CF7"/>
    <w:rsid w:val="003509C8"/>
    <w:rsid w:val="0035177F"/>
    <w:rsid w:val="0035431E"/>
    <w:rsid w:val="0035503C"/>
    <w:rsid w:val="0035676F"/>
    <w:rsid w:val="00360D97"/>
    <w:rsid w:val="003613D4"/>
    <w:rsid w:val="00361F42"/>
    <w:rsid w:val="00367B73"/>
    <w:rsid w:val="0037359C"/>
    <w:rsid w:val="003767E9"/>
    <w:rsid w:val="003824DA"/>
    <w:rsid w:val="0038290F"/>
    <w:rsid w:val="003853D1"/>
    <w:rsid w:val="00396505"/>
    <w:rsid w:val="003A0618"/>
    <w:rsid w:val="003A2E79"/>
    <w:rsid w:val="003A3862"/>
    <w:rsid w:val="003A5172"/>
    <w:rsid w:val="003A680E"/>
    <w:rsid w:val="003A74DE"/>
    <w:rsid w:val="003B093F"/>
    <w:rsid w:val="003B0A89"/>
    <w:rsid w:val="003B0AEE"/>
    <w:rsid w:val="003B3413"/>
    <w:rsid w:val="003B5AA9"/>
    <w:rsid w:val="003B65C6"/>
    <w:rsid w:val="003C19C0"/>
    <w:rsid w:val="003C3A11"/>
    <w:rsid w:val="003C6BE4"/>
    <w:rsid w:val="003D04DC"/>
    <w:rsid w:val="003D47E5"/>
    <w:rsid w:val="003E4365"/>
    <w:rsid w:val="003F1A79"/>
    <w:rsid w:val="003F44B3"/>
    <w:rsid w:val="003F4F96"/>
    <w:rsid w:val="003F7A69"/>
    <w:rsid w:val="00400097"/>
    <w:rsid w:val="00406853"/>
    <w:rsid w:val="00407CB1"/>
    <w:rsid w:val="00410F60"/>
    <w:rsid w:val="004110E8"/>
    <w:rsid w:val="00411411"/>
    <w:rsid w:val="00412F2A"/>
    <w:rsid w:val="00421080"/>
    <w:rsid w:val="00421E65"/>
    <w:rsid w:val="00425054"/>
    <w:rsid w:val="004323FD"/>
    <w:rsid w:val="00432596"/>
    <w:rsid w:val="004325F3"/>
    <w:rsid w:val="00434D85"/>
    <w:rsid w:val="00435B05"/>
    <w:rsid w:val="00435F1C"/>
    <w:rsid w:val="00437614"/>
    <w:rsid w:val="00443BE1"/>
    <w:rsid w:val="00446BEF"/>
    <w:rsid w:val="00451FC6"/>
    <w:rsid w:val="00463D17"/>
    <w:rsid w:val="00465CF3"/>
    <w:rsid w:val="004700C1"/>
    <w:rsid w:val="00471BA4"/>
    <w:rsid w:val="00473827"/>
    <w:rsid w:val="00473B7D"/>
    <w:rsid w:val="00480963"/>
    <w:rsid w:val="00480A42"/>
    <w:rsid w:val="004817C9"/>
    <w:rsid w:val="00482F1A"/>
    <w:rsid w:val="004832BC"/>
    <w:rsid w:val="00484570"/>
    <w:rsid w:val="00485FC8"/>
    <w:rsid w:val="0049394F"/>
    <w:rsid w:val="00496C14"/>
    <w:rsid w:val="004A02DB"/>
    <w:rsid w:val="004A0F09"/>
    <w:rsid w:val="004A1AE3"/>
    <w:rsid w:val="004A200F"/>
    <w:rsid w:val="004A4B92"/>
    <w:rsid w:val="004B379D"/>
    <w:rsid w:val="004B4D14"/>
    <w:rsid w:val="004B6891"/>
    <w:rsid w:val="004C023B"/>
    <w:rsid w:val="004C0BA3"/>
    <w:rsid w:val="004C19F1"/>
    <w:rsid w:val="004C28A4"/>
    <w:rsid w:val="004C2D00"/>
    <w:rsid w:val="004C46D0"/>
    <w:rsid w:val="004C56EC"/>
    <w:rsid w:val="004D037A"/>
    <w:rsid w:val="004D1614"/>
    <w:rsid w:val="004D4407"/>
    <w:rsid w:val="004D477D"/>
    <w:rsid w:val="004E0160"/>
    <w:rsid w:val="004E3147"/>
    <w:rsid w:val="004E336A"/>
    <w:rsid w:val="004E504C"/>
    <w:rsid w:val="004E68A6"/>
    <w:rsid w:val="004E6BDA"/>
    <w:rsid w:val="004F2D43"/>
    <w:rsid w:val="004F416C"/>
    <w:rsid w:val="004F4397"/>
    <w:rsid w:val="005001A4"/>
    <w:rsid w:val="0050161D"/>
    <w:rsid w:val="00501A2D"/>
    <w:rsid w:val="00503CDF"/>
    <w:rsid w:val="00510A32"/>
    <w:rsid w:val="005136F2"/>
    <w:rsid w:val="005145AD"/>
    <w:rsid w:val="00514CFB"/>
    <w:rsid w:val="00514EC0"/>
    <w:rsid w:val="0051673B"/>
    <w:rsid w:val="005177EB"/>
    <w:rsid w:val="00522412"/>
    <w:rsid w:val="005248EE"/>
    <w:rsid w:val="00524C7B"/>
    <w:rsid w:val="00525D80"/>
    <w:rsid w:val="0053037E"/>
    <w:rsid w:val="00532A88"/>
    <w:rsid w:val="005332C3"/>
    <w:rsid w:val="0054038A"/>
    <w:rsid w:val="00543D5C"/>
    <w:rsid w:val="005452B7"/>
    <w:rsid w:val="0054530E"/>
    <w:rsid w:val="005560A3"/>
    <w:rsid w:val="0055642E"/>
    <w:rsid w:val="005606E4"/>
    <w:rsid w:val="0056094B"/>
    <w:rsid w:val="005638BB"/>
    <w:rsid w:val="0057105E"/>
    <w:rsid w:val="005718A3"/>
    <w:rsid w:val="00573EF4"/>
    <w:rsid w:val="00577C8F"/>
    <w:rsid w:val="00577CA2"/>
    <w:rsid w:val="005819B5"/>
    <w:rsid w:val="0058306F"/>
    <w:rsid w:val="00583FB7"/>
    <w:rsid w:val="00590500"/>
    <w:rsid w:val="005973FC"/>
    <w:rsid w:val="005A3FBE"/>
    <w:rsid w:val="005A54F8"/>
    <w:rsid w:val="005A76A0"/>
    <w:rsid w:val="005B0C6D"/>
    <w:rsid w:val="005C3F85"/>
    <w:rsid w:val="005D1734"/>
    <w:rsid w:val="005D2AC6"/>
    <w:rsid w:val="005D476B"/>
    <w:rsid w:val="005E1286"/>
    <w:rsid w:val="005E1ADF"/>
    <w:rsid w:val="005E537B"/>
    <w:rsid w:val="005F1DD2"/>
    <w:rsid w:val="005F456C"/>
    <w:rsid w:val="005F5803"/>
    <w:rsid w:val="005F5FE0"/>
    <w:rsid w:val="005F7BA6"/>
    <w:rsid w:val="00600360"/>
    <w:rsid w:val="00603659"/>
    <w:rsid w:val="00604BA0"/>
    <w:rsid w:val="00610F19"/>
    <w:rsid w:val="00615CAB"/>
    <w:rsid w:val="00616B90"/>
    <w:rsid w:val="0063239F"/>
    <w:rsid w:val="0063485D"/>
    <w:rsid w:val="00635A3E"/>
    <w:rsid w:val="00637CFB"/>
    <w:rsid w:val="006407A8"/>
    <w:rsid w:val="00640AD6"/>
    <w:rsid w:val="00645C72"/>
    <w:rsid w:val="00646600"/>
    <w:rsid w:val="006506CC"/>
    <w:rsid w:val="00650705"/>
    <w:rsid w:val="00650CC8"/>
    <w:rsid w:val="00652BF0"/>
    <w:rsid w:val="00652EE3"/>
    <w:rsid w:val="00653809"/>
    <w:rsid w:val="00656393"/>
    <w:rsid w:val="00661C35"/>
    <w:rsid w:val="006647F3"/>
    <w:rsid w:val="00664CE5"/>
    <w:rsid w:val="00665829"/>
    <w:rsid w:val="00665DB3"/>
    <w:rsid w:val="00667180"/>
    <w:rsid w:val="00667F6B"/>
    <w:rsid w:val="00670E26"/>
    <w:rsid w:val="00673CF7"/>
    <w:rsid w:val="00677B58"/>
    <w:rsid w:val="00683287"/>
    <w:rsid w:val="00685F95"/>
    <w:rsid w:val="00690C8B"/>
    <w:rsid w:val="00692552"/>
    <w:rsid w:val="006937E2"/>
    <w:rsid w:val="006A0E92"/>
    <w:rsid w:val="006A5708"/>
    <w:rsid w:val="006A6B1A"/>
    <w:rsid w:val="006B0A68"/>
    <w:rsid w:val="006B1EC2"/>
    <w:rsid w:val="006B3C78"/>
    <w:rsid w:val="006B5DA4"/>
    <w:rsid w:val="006B641B"/>
    <w:rsid w:val="006B68C3"/>
    <w:rsid w:val="006C2CF1"/>
    <w:rsid w:val="006C5E02"/>
    <w:rsid w:val="006D0814"/>
    <w:rsid w:val="006D4FBC"/>
    <w:rsid w:val="006F2EB6"/>
    <w:rsid w:val="006F4D11"/>
    <w:rsid w:val="006F4ECD"/>
    <w:rsid w:val="006F67A9"/>
    <w:rsid w:val="00700F9A"/>
    <w:rsid w:val="00706210"/>
    <w:rsid w:val="00707244"/>
    <w:rsid w:val="00710032"/>
    <w:rsid w:val="00710474"/>
    <w:rsid w:val="00713D25"/>
    <w:rsid w:val="00713D3A"/>
    <w:rsid w:val="007222D0"/>
    <w:rsid w:val="00726786"/>
    <w:rsid w:val="00727EC2"/>
    <w:rsid w:val="00731DA7"/>
    <w:rsid w:val="00735284"/>
    <w:rsid w:val="00742F4A"/>
    <w:rsid w:val="0074357F"/>
    <w:rsid w:val="007478E0"/>
    <w:rsid w:val="00753681"/>
    <w:rsid w:val="00755D24"/>
    <w:rsid w:val="007575F9"/>
    <w:rsid w:val="0076206E"/>
    <w:rsid w:val="00765998"/>
    <w:rsid w:val="00766488"/>
    <w:rsid w:val="007676F1"/>
    <w:rsid w:val="00767C20"/>
    <w:rsid w:val="00772514"/>
    <w:rsid w:val="00772E1A"/>
    <w:rsid w:val="00773ACB"/>
    <w:rsid w:val="00777999"/>
    <w:rsid w:val="00782424"/>
    <w:rsid w:val="007912DE"/>
    <w:rsid w:val="0079421E"/>
    <w:rsid w:val="00796105"/>
    <w:rsid w:val="007963B6"/>
    <w:rsid w:val="0079707B"/>
    <w:rsid w:val="007979AA"/>
    <w:rsid w:val="007A2746"/>
    <w:rsid w:val="007A45B4"/>
    <w:rsid w:val="007A6896"/>
    <w:rsid w:val="007A7632"/>
    <w:rsid w:val="007B0C11"/>
    <w:rsid w:val="007B0D2F"/>
    <w:rsid w:val="007B21A9"/>
    <w:rsid w:val="007B7CE8"/>
    <w:rsid w:val="007C1240"/>
    <w:rsid w:val="007C4C2F"/>
    <w:rsid w:val="007D061E"/>
    <w:rsid w:val="007D1E26"/>
    <w:rsid w:val="007D2387"/>
    <w:rsid w:val="007D24E4"/>
    <w:rsid w:val="007D70CA"/>
    <w:rsid w:val="007E08C7"/>
    <w:rsid w:val="007E1F01"/>
    <w:rsid w:val="007E577A"/>
    <w:rsid w:val="007E5F94"/>
    <w:rsid w:val="007E6B84"/>
    <w:rsid w:val="007F0198"/>
    <w:rsid w:val="007F1838"/>
    <w:rsid w:val="007F2CB7"/>
    <w:rsid w:val="007F319D"/>
    <w:rsid w:val="007F7039"/>
    <w:rsid w:val="00800FE4"/>
    <w:rsid w:val="00801A6A"/>
    <w:rsid w:val="00813831"/>
    <w:rsid w:val="00816899"/>
    <w:rsid w:val="00817FBB"/>
    <w:rsid w:val="008244EC"/>
    <w:rsid w:val="00833A8F"/>
    <w:rsid w:val="00836849"/>
    <w:rsid w:val="00844DA4"/>
    <w:rsid w:val="0085252F"/>
    <w:rsid w:val="00852D20"/>
    <w:rsid w:val="00852FA4"/>
    <w:rsid w:val="00853EE6"/>
    <w:rsid w:val="008640E9"/>
    <w:rsid w:val="0086516C"/>
    <w:rsid w:val="008710E6"/>
    <w:rsid w:val="0087161C"/>
    <w:rsid w:val="008738B1"/>
    <w:rsid w:val="008754AB"/>
    <w:rsid w:val="00875F83"/>
    <w:rsid w:val="00877ACE"/>
    <w:rsid w:val="00882896"/>
    <w:rsid w:val="00885BA4"/>
    <w:rsid w:val="00886D2B"/>
    <w:rsid w:val="00887231"/>
    <w:rsid w:val="00887438"/>
    <w:rsid w:val="00890026"/>
    <w:rsid w:val="00891197"/>
    <w:rsid w:val="00893B1C"/>
    <w:rsid w:val="008A1FE0"/>
    <w:rsid w:val="008A208C"/>
    <w:rsid w:val="008A6B5C"/>
    <w:rsid w:val="008B02B6"/>
    <w:rsid w:val="008B4EA3"/>
    <w:rsid w:val="008B6BAD"/>
    <w:rsid w:val="008B79B4"/>
    <w:rsid w:val="008B7B45"/>
    <w:rsid w:val="008C3896"/>
    <w:rsid w:val="008C46E0"/>
    <w:rsid w:val="008D10B2"/>
    <w:rsid w:val="008D1BB3"/>
    <w:rsid w:val="008D3F8E"/>
    <w:rsid w:val="008D6AF1"/>
    <w:rsid w:val="008D7BBA"/>
    <w:rsid w:val="008E7ED7"/>
    <w:rsid w:val="008F6F36"/>
    <w:rsid w:val="0090032C"/>
    <w:rsid w:val="00901A61"/>
    <w:rsid w:val="00902253"/>
    <w:rsid w:val="00910990"/>
    <w:rsid w:val="00912035"/>
    <w:rsid w:val="009221C9"/>
    <w:rsid w:val="00931438"/>
    <w:rsid w:val="00932492"/>
    <w:rsid w:val="00940D51"/>
    <w:rsid w:val="00945ADF"/>
    <w:rsid w:val="00945ECE"/>
    <w:rsid w:val="009513DB"/>
    <w:rsid w:val="00952F96"/>
    <w:rsid w:val="00953616"/>
    <w:rsid w:val="00954F9E"/>
    <w:rsid w:val="00957B8C"/>
    <w:rsid w:val="00964317"/>
    <w:rsid w:val="00964334"/>
    <w:rsid w:val="00965201"/>
    <w:rsid w:val="009661E8"/>
    <w:rsid w:val="009671B0"/>
    <w:rsid w:val="00967FB5"/>
    <w:rsid w:val="00971558"/>
    <w:rsid w:val="00972066"/>
    <w:rsid w:val="009735B4"/>
    <w:rsid w:val="00977330"/>
    <w:rsid w:val="009823A3"/>
    <w:rsid w:val="009830D0"/>
    <w:rsid w:val="00991587"/>
    <w:rsid w:val="0099273E"/>
    <w:rsid w:val="009941BB"/>
    <w:rsid w:val="00994551"/>
    <w:rsid w:val="00995654"/>
    <w:rsid w:val="009A2287"/>
    <w:rsid w:val="009A4ABC"/>
    <w:rsid w:val="009A51FE"/>
    <w:rsid w:val="009A6972"/>
    <w:rsid w:val="009A7EDF"/>
    <w:rsid w:val="009B07F5"/>
    <w:rsid w:val="009B20BE"/>
    <w:rsid w:val="009C0F52"/>
    <w:rsid w:val="009C16A3"/>
    <w:rsid w:val="009C2EA0"/>
    <w:rsid w:val="009C7236"/>
    <w:rsid w:val="009C77D8"/>
    <w:rsid w:val="009D0D77"/>
    <w:rsid w:val="009D106C"/>
    <w:rsid w:val="009D2477"/>
    <w:rsid w:val="009D285A"/>
    <w:rsid w:val="009D5F83"/>
    <w:rsid w:val="009D6AD9"/>
    <w:rsid w:val="009E24C0"/>
    <w:rsid w:val="009F02CC"/>
    <w:rsid w:val="009F0E6F"/>
    <w:rsid w:val="00A000D0"/>
    <w:rsid w:val="00A010A3"/>
    <w:rsid w:val="00A03792"/>
    <w:rsid w:val="00A04054"/>
    <w:rsid w:val="00A04B60"/>
    <w:rsid w:val="00A06C26"/>
    <w:rsid w:val="00A107F7"/>
    <w:rsid w:val="00A15E88"/>
    <w:rsid w:val="00A237FE"/>
    <w:rsid w:val="00A261EC"/>
    <w:rsid w:val="00A33BFB"/>
    <w:rsid w:val="00A43BD0"/>
    <w:rsid w:val="00A45296"/>
    <w:rsid w:val="00A45D32"/>
    <w:rsid w:val="00A46C9C"/>
    <w:rsid w:val="00A53BB7"/>
    <w:rsid w:val="00A54B49"/>
    <w:rsid w:val="00A55C5F"/>
    <w:rsid w:val="00A61058"/>
    <w:rsid w:val="00A616E5"/>
    <w:rsid w:val="00A61826"/>
    <w:rsid w:val="00A621BF"/>
    <w:rsid w:val="00A644C2"/>
    <w:rsid w:val="00A64FDB"/>
    <w:rsid w:val="00A66DFA"/>
    <w:rsid w:val="00A70C9A"/>
    <w:rsid w:val="00A712B4"/>
    <w:rsid w:val="00A7295C"/>
    <w:rsid w:val="00A73A65"/>
    <w:rsid w:val="00A811CF"/>
    <w:rsid w:val="00A82208"/>
    <w:rsid w:val="00A85A39"/>
    <w:rsid w:val="00A91CD8"/>
    <w:rsid w:val="00A9655E"/>
    <w:rsid w:val="00A965DB"/>
    <w:rsid w:val="00A97742"/>
    <w:rsid w:val="00AA2775"/>
    <w:rsid w:val="00AA5236"/>
    <w:rsid w:val="00AA70D0"/>
    <w:rsid w:val="00AA7437"/>
    <w:rsid w:val="00AB1677"/>
    <w:rsid w:val="00AB2E02"/>
    <w:rsid w:val="00AB4400"/>
    <w:rsid w:val="00AC2100"/>
    <w:rsid w:val="00AC218D"/>
    <w:rsid w:val="00AD0D31"/>
    <w:rsid w:val="00AD0FD6"/>
    <w:rsid w:val="00AD1B80"/>
    <w:rsid w:val="00AD3395"/>
    <w:rsid w:val="00AD67F5"/>
    <w:rsid w:val="00AD7C88"/>
    <w:rsid w:val="00AE04E4"/>
    <w:rsid w:val="00AE2B82"/>
    <w:rsid w:val="00AE3D60"/>
    <w:rsid w:val="00AE51E7"/>
    <w:rsid w:val="00AF4218"/>
    <w:rsid w:val="00AF73E0"/>
    <w:rsid w:val="00AF7883"/>
    <w:rsid w:val="00B009CF"/>
    <w:rsid w:val="00B017B8"/>
    <w:rsid w:val="00B02E9B"/>
    <w:rsid w:val="00B0440B"/>
    <w:rsid w:val="00B04439"/>
    <w:rsid w:val="00B05451"/>
    <w:rsid w:val="00B07E21"/>
    <w:rsid w:val="00B13416"/>
    <w:rsid w:val="00B25044"/>
    <w:rsid w:val="00B2621E"/>
    <w:rsid w:val="00B337E7"/>
    <w:rsid w:val="00B416F1"/>
    <w:rsid w:val="00B42B99"/>
    <w:rsid w:val="00B452EE"/>
    <w:rsid w:val="00B47803"/>
    <w:rsid w:val="00B57843"/>
    <w:rsid w:val="00B626E7"/>
    <w:rsid w:val="00B63674"/>
    <w:rsid w:val="00B64847"/>
    <w:rsid w:val="00B65DFC"/>
    <w:rsid w:val="00B72499"/>
    <w:rsid w:val="00B746B6"/>
    <w:rsid w:val="00B75DE8"/>
    <w:rsid w:val="00B76C76"/>
    <w:rsid w:val="00B77984"/>
    <w:rsid w:val="00B80243"/>
    <w:rsid w:val="00B82F32"/>
    <w:rsid w:val="00B8413D"/>
    <w:rsid w:val="00B84EB3"/>
    <w:rsid w:val="00B857FE"/>
    <w:rsid w:val="00B950F0"/>
    <w:rsid w:val="00B9552E"/>
    <w:rsid w:val="00B9640B"/>
    <w:rsid w:val="00B97260"/>
    <w:rsid w:val="00BA0F7B"/>
    <w:rsid w:val="00BA4ACB"/>
    <w:rsid w:val="00BA5768"/>
    <w:rsid w:val="00BA75C0"/>
    <w:rsid w:val="00BA7BB5"/>
    <w:rsid w:val="00BB0BC7"/>
    <w:rsid w:val="00BC34A8"/>
    <w:rsid w:val="00BD2083"/>
    <w:rsid w:val="00BD7B82"/>
    <w:rsid w:val="00BE0025"/>
    <w:rsid w:val="00BE0B7A"/>
    <w:rsid w:val="00BE1159"/>
    <w:rsid w:val="00BE4BBA"/>
    <w:rsid w:val="00BE7E61"/>
    <w:rsid w:val="00BF04CC"/>
    <w:rsid w:val="00BF3897"/>
    <w:rsid w:val="00C00E56"/>
    <w:rsid w:val="00C05522"/>
    <w:rsid w:val="00C06B42"/>
    <w:rsid w:val="00C07972"/>
    <w:rsid w:val="00C12153"/>
    <w:rsid w:val="00C12668"/>
    <w:rsid w:val="00C13001"/>
    <w:rsid w:val="00C13B8D"/>
    <w:rsid w:val="00C15639"/>
    <w:rsid w:val="00C16B8F"/>
    <w:rsid w:val="00C201D5"/>
    <w:rsid w:val="00C23318"/>
    <w:rsid w:val="00C27289"/>
    <w:rsid w:val="00C275E7"/>
    <w:rsid w:val="00C31BD4"/>
    <w:rsid w:val="00C31F22"/>
    <w:rsid w:val="00C3235E"/>
    <w:rsid w:val="00C34E4C"/>
    <w:rsid w:val="00C42450"/>
    <w:rsid w:val="00C43EC5"/>
    <w:rsid w:val="00C443B6"/>
    <w:rsid w:val="00C46839"/>
    <w:rsid w:val="00C46924"/>
    <w:rsid w:val="00C52C48"/>
    <w:rsid w:val="00C57D3C"/>
    <w:rsid w:val="00C61C08"/>
    <w:rsid w:val="00C65451"/>
    <w:rsid w:val="00C660F1"/>
    <w:rsid w:val="00C67646"/>
    <w:rsid w:val="00C70186"/>
    <w:rsid w:val="00C70F68"/>
    <w:rsid w:val="00C712EC"/>
    <w:rsid w:val="00C76320"/>
    <w:rsid w:val="00C7790E"/>
    <w:rsid w:val="00C822A3"/>
    <w:rsid w:val="00C901F9"/>
    <w:rsid w:val="00C920BD"/>
    <w:rsid w:val="00C96BC8"/>
    <w:rsid w:val="00CA1F89"/>
    <w:rsid w:val="00CA30F1"/>
    <w:rsid w:val="00CA37DF"/>
    <w:rsid w:val="00CA4263"/>
    <w:rsid w:val="00CA4DC0"/>
    <w:rsid w:val="00CA6E94"/>
    <w:rsid w:val="00CB2620"/>
    <w:rsid w:val="00CB6174"/>
    <w:rsid w:val="00CB69AD"/>
    <w:rsid w:val="00CC098A"/>
    <w:rsid w:val="00CC2DC7"/>
    <w:rsid w:val="00CC6EAB"/>
    <w:rsid w:val="00CD0FA7"/>
    <w:rsid w:val="00CD3C67"/>
    <w:rsid w:val="00CD68B6"/>
    <w:rsid w:val="00CE2C5C"/>
    <w:rsid w:val="00CE4B41"/>
    <w:rsid w:val="00CE4DF9"/>
    <w:rsid w:val="00CE53D7"/>
    <w:rsid w:val="00CE7922"/>
    <w:rsid w:val="00CE7C59"/>
    <w:rsid w:val="00CE7FA2"/>
    <w:rsid w:val="00CF5132"/>
    <w:rsid w:val="00CF64D5"/>
    <w:rsid w:val="00CF70AA"/>
    <w:rsid w:val="00D000D3"/>
    <w:rsid w:val="00D00203"/>
    <w:rsid w:val="00D1139D"/>
    <w:rsid w:val="00D15788"/>
    <w:rsid w:val="00D160C8"/>
    <w:rsid w:val="00D17B28"/>
    <w:rsid w:val="00D228C0"/>
    <w:rsid w:val="00D250A6"/>
    <w:rsid w:val="00D26176"/>
    <w:rsid w:val="00D33FD3"/>
    <w:rsid w:val="00D3480A"/>
    <w:rsid w:val="00D409B9"/>
    <w:rsid w:val="00D4468D"/>
    <w:rsid w:val="00D532C4"/>
    <w:rsid w:val="00D537E7"/>
    <w:rsid w:val="00D5575C"/>
    <w:rsid w:val="00D576E9"/>
    <w:rsid w:val="00D61BE2"/>
    <w:rsid w:val="00D62278"/>
    <w:rsid w:val="00D6389D"/>
    <w:rsid w:val="00D6527A"/>
    <w:rsid w:val="00D66511"/>
    <w:rsid w:val="00D70F7A"/>
    <w:rsid w:val="00D73F0C"/>
    <w:rsid w:val="00D81DF5"/>
    <w:rsid w:val="00D82841"/>
    <w:rsid w:val="00D94EAC"/>
    <w:rsid w:val="00DA18C0"/>
    <w:rsid w:val="00DA3A4C"/>
    <w:rsid w:val="00DA6085"/>
    <w:rsid w:val="00DB2125"/>
    <w:rsid w:val="00DB319B"/>
    <w:rsid w:val="00DB61B5"/>
    <w:rsid w:val="00DB6A15"/>
    <w:rsid w:val="00DB758A"/>
    <w:rsid w:val="00DB76F8"/>
    <w:rsid w:val="00DC67DC"/>
    <w:rsid w:val="00DD1577"/>
    <w:rsid w:val="00DD163C"/>
    <w:rsid w:val="00DD2D71"/>
    <w:rsid w:val="00DD6E32"/>
    <w:rsid w:val="00DD7CAE"/>
    <w:rsid w:val="00DE297C"/>
    <w:rsid w:val="00DE3770"/>
    <w:rsid w:val="00DE3AE1"/>
    <w:rsid w:val="00DE67CD"/>
    <w:rsid w:val="00DE7C7E"/>
    <w:rsid w:val="00DF2DDC"/>
    <w:rsid w:val="00DF2EE3"/>
    <w:rsid w:val="00DF5731"/>
    <w:rsid w:val="00E0099B"/>
    <w:rsid w:val="00E00C4A"/>
    <w:rsid w:val="00E02545"/>
    <w:rsid w:val="00E026C0"/>
    <w:rsid w:val="00E05B98"/>
    <w:rsid w:val="00E06273"/>
    <w:rsid w:val="00E11336"/>
    <w:rsid w:val="00E1339F"/>
    <w:rsid w:val="00E15CC4"/>
    <w:rsid w:val="00E17E06"/>
    <w:rsid w:val="00E20852"/>
    <w:rsid w:val="00E224D2"/>
    <w:rsid w:val="00E2568E"/>
    <w:rsid w:val="00E25D1B"/>
    <w:rsid w:val="00E30244"/>
    <w:rsid w:val="00E30E9D"/>
    <w:rsid w:val="00E31024"/>
    <w:rsid w:val="00E31332"/>
    <w:rsid w:val="00E331ED"/>
    <w:rsid w:val="00E34A1A"/>
    <w:rsid w:val="00E3640F"/>
    <w:rsid w:val="00E36D02"/>
    <w:rsid w:val="00E3778F"/>
    <w:rsid w:val="00E42A11"/>
    <w:rsid w:val="00E4488E"/>
    <w:rsid w:val="00E45FD9"/>
    <w:rsid w:val="00E46C79"/>
    <w:rsid w:val="00E50D27"/>
    <w:rsid w:val="00E5251F"/>
    <w:rsid w:val="00E56246"/>
    <w:rsid w:val="00E571B8"/>
    <w:rsid w:val="00E67E14"/>
    <w:rsid w:val="00E71C00"/>
    <w:rsid w:val="00E77BF7"/>
    <w:rsid w:val="00E84037"/>
    <w:rsid w:val="00E84916"/>
    <w:rsid w:val="00E90D8B"/>
    <w:rsid w:val="00E9228F"/>
    <w:rsid w:val="00E9464D"/>
    <w:rsid w:val="00E97D2C"/>
    <w:rsid w:val="00EA1781"/>
    <w:rsid w:val="00EA1DB4"/>
    <w:rsid w:val="00EA2FAB"/>
    <w:rsid w:val="00EA4CB9"/>
    <w:rsid w:val="00EA4DC5"/>
    <w:rsid w:val="00EA7C8E"/>
    <w:rsid w:val="00EB1CDF"/>
    <w:rsid w:val="00EB5AA1"/>
    <w:rsid w:val="00EB7DD7"/>
    <w:rsid w:val="00EC1041"/>
    <w:rsid w:val="00EC212A"/>
    <w:rsid w:val="00EC76B3"/>
    <w:rsid w:val="00EC7A09"/>
    <w:rsid w:val="00ED60E4"/>
    <w:rsid w:val="00ED7CC3"/>
    <w:rsid w:val="00EE63FD"/>
    <w:rsid w:val="00EF0153"/>
    <w:rsid w:val="00EF2117"/>
    <w:rsid w:val="00EF5DE4"/>
    <w:rsid w:val="00F07233"/>
    <w:rsid w:val="00F10CDB"/>
    <w:rsid w:val="00F12FD0"/>
    <w:rsid w:val="00F130FC"/>
    <w:rsid w:val="00F13317"/>
    <w:rsid w:val="00F13CC7"/>
    <w:rsid w:val="00F16BA7"/>
    <w:rsid w:val="00F20387"/>
    <w:rsid w:val="00F22629"/>
    <w:rsid w:val="00F2298B"/>
    <w:rsid w:val="00F22AC9"/>
    <w:rsid w:val="00F22C1C"/>
    <w:rsid w:val="00F22F58"/>
    <w:rsid w:val="00F25611"/>
    <w:rsid w:val="00F267FB"/>
    <w:rsid w:val="00F303AE"/>
    <w:rsid w:val="00F36A1C"/>
    <w:rsid w:val="00F40C2D"/>
    <w:rsid w:val="00F4101C"/>
    <w:rsid w:val="00F41351"/>
    <w:rsid w:val="00F42B3C"/>
    <w:rsid w:val="00F46B0A"/>
    <w:rsid w:val="00F525DC"/>
    <w:rsid w:val="00F56B00"/>
    <w:rsid w:val="00F708F7"/>
    <w:rsid w:val="00F70E54"/>
    <w:rsid w:val="00F72D6A"/>
    <w:rsid w:val="00F74A2E"/>
    <w:rsid w:val="00F80741"/>
    <w:rsid w:val="00F82CC7"/>
    <w:rsid w:val="00F86256"/>
    <w:rsid w:val="00F9037B"/>
    <w:rsid w:val="00F90476"/>
    <w:rsid w:val="00F90AE0"/>
    <w:rsid w:val="00F941DD"/>
    <w:rsid w:val="00F9474D"/>
    <w:rsid w:val="00F978EF"/>
    <w:rsid w:val="00FA11EB"/>
    <w:rsid w:val="00FA1C43"/>
    <w:rsid w:val="00FA55D8"/>
    <w:rsid w:val="00FA6C11"/>
    <w:rsid w:val="00FA6D5D"/>
    <w:rsid w:val="00FB09B2"/>
    <w:rsid w:val="00FB54FF"/>
    <w:rsid w:val="00FC7208"/>
    <w:rsid w:val="00FC786B"/>
    <w:rsid w:val="00FD11E4"/>
    <w:rsid w:val="00FD3F83"/>
    <w:rsid w:val="00FE01DA"/>
    <w:rsid w:val="00FE034D"/>
    <w:rsid w:val="00FE1A9D"/>
    <w:rsid w:val="00FE208C"/>
    <w:rsid w:val="00FE4011"/>
    <w:rsid w:val="00FE43CC"/>
    <w:rsid w:val="00FE4C6B"/>
    <w:rsid w:val="00FF025B"/>
    <w:rsid w:val="00FF09C8"/>
    <w:rsid w:val="00FF6C81"/>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A0A115"/>
  <w15:chartTrackingRefBased/>
  <w15:docId w15:val="{42D85C55-2D48-4070-BE0C-F1A5F102C4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K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D2083"/>
  </w:style>
  <w:style w:type="paragraph" w:styleId="1">
    <w:name w:val="heading 1"/>
    <w:basedOn w:val="a"/>
    <w:next w:val="a"/>
    <w:link w:val="10"/>
    <w:uiPriority w:val="9"/>
    <w:qFormat/>
    <w:rsid w:val="009C16A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5560A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8">
    <w:name w:val="heading 8"/>
    <w:basedOn w:val="a"/>
    <w:next w:val="a"/>
    <w:link w:val="80"/>
    <w:uiPriority w:val="9"/>
    <w:semiHidden/>
    <w:unhideWhenUsed/>
    <w:qFormat/>
    <w:rsid w:val="009D5F83"/>
    <w:pPr>
      <w:spacing w:before="240" w:after="60"/>
      <w:outlineLvl w:val="7"/>
    </w:pPr>
    <w:rPr>
      <w:rFonts w:ascii="Calibri" w:eastAsia="Times New Roman" w:hAnsi="Calibri" w:cs="Times New Roman"/>
      <w:i/>
      <w:iCs/>
      <w:sz w:val="24"/>
      <w:szCs w:val="24"/>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line number"/>
    <w:basedOn w:val="a0"/>
    <w:uiPriority w:val="99"/>
    <w:semiHidden/>
    <w:unhideWhenUsed/>
    <w:rsid w:val="009D6AD9"/>
  </w:style>
  <w:style w:type="paragraph" w:styleId="a4">
    <w:name w:val="header"/>
    <w:basedOn w:val="a"/>
    <w:link w:val="a5"/>
    <w:uiPriority w:val="99"/>
    <w:unhideWhenUsed/>
    <w:rsid w:val="009D6AD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9D6AD9"/>
  </w:style>
  <w:style w:type="paragraph" w:styleId="a6">
    <w:name w:val="footer"/>
    <w:basedOn w:val="a"/>
    <w:link w:val="a7"/>
    <w:uiPriority w:val="99"/>
    <w:unhideWhenUsed/>
    <w:rsid w:val="009D6AD9"/>
    <w:pPr>
      <w:tabs>
        <w:tab w:val="center" w:pos="4677"/>
        <w:tab w:val="right" w:pos="9355"/>
      </w:tabs>
      <w:spacing w:after="0" w:line="240" w:lineRule="auto"/>
    </w:pPr>
  </w:style>
  <w:style w:type="character" w:customStyle="1" w:styleId="a7">
    <w:name w:val="Нижний колонтитул Знак"/>
    <w:basedOn w:val="a0"/>
    <w:link w:val="a6"/>
    <w:uiPriority w:val="99"/>
    <w:rsid w:val="009D6AD9"/>
  </w:style>
  <w:style w:type="table" w:styleId="a8">
    <w:name w:val="Table Grid"/>
    <w:basedOn w:val="a1"/>
    <w:uiPriority w:val="59"/>
    <w:rsid w:val="009D6AD9"/>
    <w:pPr>
      <w:spacing w:after="0" w:line="240" w:lineRule="auto"/>
    </w:pPr>
    <w:rPr>
      <w:rFonts w:eastAsiaTheme="minorEastAsia"/>
      <w:lang w:val="ru-RU"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BE4BBA"/>
    <w:pPr>
      <w:autoSpaceDE w:val="0"/>
      <w:autoSpaceDN w:val="0"/>
      <w:adjustRightInd w:val="0"/>
      <w:spacing w:after="0" w:line="240" w:lineRule="auto"/>
    </w:pPr>
    <w:rPr>
      <w:rFonts w:ascii="Arial" w:eastAsiaTheme="minorEastAsia" w:hAnsi="Arial" w:cs="Arial"/>
      <w:color w:val="000000"/>
      <w:sz w:val="24"/>
      <w:szCs w:val="24"/>
      <w:lang w:val="ru-RU" w:eastAsia="ru-RU"/>
    </w:rPr>
  </w:style>
  <w:style w:type="paragraph" w:styleId="HTML">
    <w:name w:val="HTML Preformatted"/>
    <w:basedOn w:val="a"/>
    <w:link w:val="HTML0"/>
    <w:uiPriority w:val="99"/>
    <w:unhideWhenUsed/>
    <w:rsid w:val="00421E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ый HTML Знак"/>
    <w:basedOn w:val="a0"/>
    <w:link w:val="HTML"/>
    <w:uiPriority w:val="99"/>
    <w:rsid w:val="00421E65"/>
    <w:rPr>
      <w:rFonts w:ascii="Courier New" w:eastAsia="Times New Roman" w:hAnsi="Courier New" w:cs="Courier New"/>
      <w:sz w:val="20"/>
      <w:szCs w:val="20"/>
      <w:lang w:val="ru-RU" w:eastAsia="ru-RU"/>
    </w:rPr>
  </w:style>
  <w:style w:type="paragraph" w:styleId="a9">
    <w:name w:val="List Paragraph"/>
    <w:aliases w:val="маркированный"/>
    <w:basedOn w:val="a"/>
    <w:link w:val="aa"/>
    <w:uiPriority w:val="34"/>
    <w:qFormat/>
    <w:rsid w:val="00D00203"/>
    <w:pPr>
      <w:ind w:left="720"/>
      <w:contextualSpacing/>
    </w:pPr>
  </w:style>
  <w:style w:type="character" w:customStyle="1" w:styleId="aa">
    <w:name w:val="Абзац списка Знак"/>
    <w:aliases w:val="маркированный Знак"/>
    <w:link w:val="a9"/>
    <w:uiPriority w:val="34"/>
    <w:locked/>
    <w:rsid w:val="00D00203"/>
  </w:style>
  <w:style w:type="character" w:styleId="ab">
    <w:name w:val="annotation reference"/>
    <w:basedOn w:val="a0"/>
    <w:uiPriority w:val="99"/>
    <w:semiHidden/>
    <w:unhideWhenUsed/>
    <w:rsid w:val="005D2AC6"/>
    <w:rPr>
      <w:sz w:val="16"/>
      <w:szCs w:val="16"/>
    </w:rPr>
  </w:style>
  <w:style w:type="paragraph" w:styleId="ac">
    <w:name w:val="annotation text"/>
    <w:basedOn w:val="a"/>
    <w:link w:val="ad"/>
    <w:uiPriority w:val="99"/>
    <w:semiHidden/>
    <w:unhideWhenUsed/>
    <w:rsid w:val="005D2AC6"/>
    <w:pPr>
      <w:spacing w:line="240" w:lineRule="auto"/>
    </w:pPr>
    <w:rPr>
      <w:sz w:val="20"/>
      <w:szCs w:val="20"/>
    </w:rPr>
  </w:style>
  <w:style w:type="character" w:customStyle="1" w:styleId="ad">
    <w:name w:val="Текст примечания Знак"/>
    <w:basedOn w:val="a0"/>
    <w:link w:val="ac"/>
    <w:uiPriority w:val="99"/>
    <w:semiHidden/>
    <w:rsid w:val="005D2AC6"/>
    <w:rPr>
      <w:sz w:val="20"/>
      <w:szCs w:val="20"/>
    </w:rPr>
  </w:style>
  <w:style w:type="paragraph" w:styleId="ae">
    <w:name w:val="annotation subject"/>
    <w:basedOn w:val="ac"/>
    <w:next w:val="ac"/>
    <w:link w:val="af"/>
    <w:uiPriority w:val="99"/>
    <w:semiHidden/>
    <w:unhideWhenUsed/>
    <w:rsid w:val="005D2AC6"/>
    <w:rPr>
      <w:b/>
      <w:bCs/>
    </w:rPr>
  </w:style>
  <w:style w:type="character" w:customStyle="1" w:styleId="af">
    <w:name w:val="Тема примечания Знак"/>
    <w:basedOn w:val="ad"/>
    <w:link w:val="ae"/>
    <w:uiPriority w:val="99"/>
    <w:semiHidden/>
    <w:rsid w:val="005D2AC6"/>
    <w:rPr>
      <w:b/>
      <w:bCs/>
      <w:sz w:val="20"/>
      <w:szCs w:val="20"/>
    </w:rPr>
  </w:style>
  <w:style w:type="paragraph" w:styleId="af0">
    <w:name w:val="Balloon Text"/>
    <w:basedOn w:val="a"/>
    <w:link w:val="af1"/>
    <w:uiPriority w:val="99"/>
    <w:semiHidden/>
    <w:unhideWhenUsed/>
    <w:rsid w:val="005D2AC6"/>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5D2AC6"/>
    <w:rPr>
      <w:rFonts w:ascii="Segoe UI" w:hAnsi="Segoe UI" w:cs="Segoe UI"/>
      <w:sz w:val="18"/>
      <w:szCs w:val="18"/>
    </w:rPr>
  </w:style>
  <w:style w:type="character" w:customStyle="1" w:styleId="s0">
    <w:name w:val="s0"/>
    <w:basedOn w:val="a0"/>
    <w:rsid w:val="009D5F83"/>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80">
    <w:name w:val="Заголовок 8 Знак"/>
    <w:basedOn w:val="a0"/>
    <w:link w:val="8"/>
    <w:uiPriority w:val="9"/>
    <w:semiHidden/>
    <w:rsid w:val="009D5F83"/>
    <w:rPr>
      <w:rFonts w:ascii="Calibri" w:eastAsia="Times New Roman" w:hAnsi="Calibri" w:cs="Times New Roman"/>
      <w:i/>
      <w:iCs/>
      <w:sz w:val="24"/>
      <w:szCs w:val="24"/>
      <w:lang w:val="en-US"/>
    </w:rPr>
  </w:style>
  <w:style w:type="paragraph" w:customStyle="1" w:styleId="mb0">
    <w:name w:val="mb0"/>
    <w:basedOn w:val="a"/>
    <w:rsid w:val="009D5F8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Web">
    <w:name w:val="Обычный (Web)"/>
    <w:basedOn w:val="a"/>
    <w:next w:val="af2"/>
    <w:link w:val="af3"/>
    <w:uiPriority w:val="99"/>
    <w:unhideWhenUsed/>
    <w:rsid w:val="009D5F83"/>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paragraph" w:styleId="af4">
    <w:name w:val="List"/>
    <w:basedOn w:val="a"/>
    <w:rsid w:val="009D5F83"/>
    <w:pPr>
      <w:spacing w:after="0" w:line="360" w:lineRule="auto"/>
      <w:ind w:left="283" w:hanging="283"/>
      <w:jc w:val="both"/>
    </w:pPr>
    <w:rPr>
      <w:rFonts w:ascii="Times New Roman" w:eastAsia="Times New Roman" w:hAnsi="Times New Roman" w:cs="Times New Roman"/>
      <w:sz w:val="28"/>
      <w:szCs w:val="20"/>
      <w:lang w:val="uk-UA" w:eastAsia="uk-UA"/>
    </w:rPr>
  </w:style>
  <w:style w:type="character" w:customStyle="1" w:styleId="af3">
    <w:name w:val="Обычный (веб) Знак"/>
    <w:aliases w:val="Обычный (Web) Знак"/>
    <w:link w:val="Web"/>
    <w:uiPriority w:val="99"/>
    <w:locked/>
    <w:rsid w:val="009D5F83"/>
    <w:rPr>
      <w:rFonts w:ascii="Times New Roman" w:eastAsia="Times New Roman" w:hAnsi="Times New Roman" w:cs="Times New Roman"/>
      <w:sz w:val="24"/>
      <w:szCs w:val="24"/>
      <w:lang w:val="x-none" w:eastAsia="x-none"/>
    </w:rPr>
  </w:style>
  <w:style w:type="paragraph" w:styleId="af2">
    <w:name w:val="Normal (Web)"/>
    <w:aliases w:val="Знак4,Обычный (Web) Знак Знак Знак Знак,Обычный (Web) Знак Знак Знак Знак Знак Знак Знак Знак Знак,Обычный (Web) Знак Знак Знак Знак Знак,Знак4 Знак Знак,Обычный (Web)1,Обычный (веб) Знак1,Знак Знак31"/>
    <w:basedOn w:val="a"/>
    <w:link w:val="af5"/>
    <w:uiPriority w:val="99"/>
    <w:unhideWhenUsed/>
    <w:qFormat/>
    <w:rsid w:val="009D5F83"/>
    <w:rPr>
      <w:rFonts w:ascii="Times New Roman" w:hAnsi="Times New Roman" w:cs="Times New Roman"/>
      <w:sz w:val="24"/>
      <w:szCs w:val="24"/>
    </w:rPr>
  </w:style>
  <w:style w:type="character" w:customStyle="1" w:styleId="af5">
    <w:name w:val="Обычный (Интернет) Знак"/>
    <w:aliases w:val="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Web)1 Знак,Обычный (веб) Знак1 Знак"/>
    <w:link w:val="af2"/>
    <w:locked/>
    <w:rsid w:val="00DB319B"/>
    <w:rPr>
      <w:rFonts w:ascii="Times New Roman" w:hAnsi="Times New Roman" w:cs="Times New Roman"/>
      <w:sz w:val="24"/>
      <w:szCs w:val="24"/>
    </w:rPr>
  </w:style>
  <w:style w:type="table" w:customStyle="1" w:styleId="2">
    <w:name w:val="Сетка таблицы2"/>
    <w:basedOn w:val="a1"/>
    <w:uiPriority w:val="59"/>
    <w:rsid w:val="00DB319B"/>
    <w:pPr>
      <w:spacing w:after="0" w:line="240" w:lineRule="auto"/>
      <w:jc w:val="both"/>
    </w:pPr>
    <w:rPr>
      <w:rFonts w:ascii="Times New Roman" w:eastAsia="Times New Roman" w:hAnsi="Times New Roman"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6">
    <w:name w:val="Plain Text"/>
    <w:basedOn w:val="a"/>
    <w:link w:val="af7"/>
    <w:uiPriority w:val="99"/>
    <w:unhideWhenUsed/>
    <w:rsid w:val="00DB319B"/>
    <w:pPr>
      <w:spacing w:after="0" w:line="240" w:lineRule="auto"/>
    </w:pPr>
    <w:rPr>
      <w:rFonts w:ascii="Consolas" w:hAnsi="Consolas" w:cs="Consolas"/>
      <w:sz w:val="21"/>
      <w:szCs w:val="21"/>
      <w:lang w:val="ru-RU"/>
    </w:rPr>
  </w:style>
  <w:style w:type="character" w:customStyle="1" w:styleId="af7">
    <w:name w:val="Текст Знак"/>
    <w:basedOn w:val="a0"/>
    <w:link w:val="af6"/>
    <w:uiPriority w:val="99"/>
    <w:rsid w:val="00DB319B"/>
    <w:rPr>
      <w:rFonts w:ascii="Consolas" w:hAnsi="Consolas" w:cs="Consolas"/>
      <w:sz w:val="21"/>
      <w:szCs w:val="21"/>
      <w:lang w:val="ru-RU"/>
    </w:rPr>
  </w:style>
  <w:style w:type="table" w:customStyle="1" w:styleId="11">
    <w:name w:val="Сетка таблицы11"/>
    <w:basedOn w:val="a1"/>
    <w:next w:val="a8"/>
    <w:uiPriority w:val="39"/>
    <w:rsid w:val="00DB319B"/>
    <w:pPr>
      <w:spacing w:after="0" w:line="240" w:lineRule="auto"/>
    </w:pPr>
    <w:rPr>
      <w:rFonts w:ascii="Times New Roman" w:eastAsia="Times New Roman" w:hAnsi="Times New Roman" w:cs="Times New Roman"/>
      <w:sz w:val="20"/>
      <w:szCs w:val="20"/>
      <w:lang w:val="ru-RU"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8">
    <w:name w:val="Placeholder Text"/>
    <w:basedOn w:val="a0"/>
    <w:uiPriority w:val="99"/>
    <w:semiHidden/>
    <w:rsid w:val="00DB319B"/>
    <w:rPr>
      <w:color w:val="808080"/>
    </w:rPr>
  </w:style>
  <w:style w:type="character" w:styleId="af9">
    <w:name w:val="Hyperlink"/>
    <w:uiPriority w:val="99"/>
    <w:unhideWhenUsed/>
    <w:rsid w:val="00DB319B"/>
    <w:rPr>
      <w:color w:val="0000FF"/>
      <w:u w:val="single"/>
    </w:rPr>
  </w:style>
  <w:style w:type="character" w:styleId="afa">
    <w:name w:val="Emphasis"/>
    <w:basedOn w:val="a0"/>
    <w:uiPriority w:val="20"/>
    <w:qFormat/>
    <w:rsid w:val="00DB319B"/>
    <w:rPr>
      <w:i/>
      <w:iCs/>
    </w:rPr>
  </w:style>
  <w:style w:type="character" w:customStyle="1" w:styleId="hl">
    <w:name w:val="hl"/>
    <w:basedOn w:val="a0"/>
    <w:rsid w:val="00EB1CDF"/>
  </w:style>
  <w:style w:type="character" w:customStyle="1" w:styleId="ezkurwreuab5ozgtqnkl">
    <w:name w:val="ezkurwreuab5ozgtqnkl"/>
    <w:basedOn w:val="a0"/>
    <w:rsid w:val="00F56B00"/>
  </w:style>
  <w:style w:type="character" w:customStyle="1" w:styleId="30">
    <w:name w:val="Заголовок 3 Знак"/>
    <w:basedOn w:val="a0"/>
    <w:link w:val="3"/>
    <w:uiPriority w:val="9"/>
    <w:semiHidden/>
    <w:rsid w:val="005560A3"/>
    <w:rPr>
      <w:rFonts w:asciiTheme="majorHAnsi" w:eastAsiaTheme="majorEastAsia" w:hAnsiTheme="majorHAnsi" w:cstheme="majorBidi"/>
      <w:color w:val="1F3763" w:themeColor="accent1" w:themeShade="7F"/>
      <w:sz w:val="24"/>
      <w:szCs w:val="24"/>
    </w:rPr>
  </w:style>
  <w:style w:type="character" w:styleId="afb">
    <w:name w:val="Unresolved Mention"/>
    <w:basedOn w:val="a0"/>
    <w:uiPriority w:val="99"/>
    <w:semiHidden/>
    <w:unhideWhenUsed/>
    <w:rsid w:val="005560A3"/>
    <w:rPr>
      <w:color w:val="605E5C"/>
      <w:shd w:val="clear" w:color="auto" w:fill="E1DFDD"/>
    </w:rPr>
  </w:style>
  <w:style w:type="table" w:styleId="-44">
    <w:name w:val="Grid Table 4 Accent 4"/>
    <w:basedOn w:val="a1"/>
    <w:uiPriority w:val="49"/>
    <w:rsid w:val="00E0254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52">
    <w:name w:val="Grid Table 5 Dark Accent 2"/>
    <w:basedOn w:val="a1"/>
    <w:uiPriority w:val="50"/>
    <w:rsid w:val="00E0254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customStyle="1" w:styleId="10">
    <w:name w:val="Заголовок 1 Знак"/>
    <w:basedOn w:val="a0"/>
    <w:link w:val="1"/>
    <w:uiPriority w:val="9"/>
    <w:rsid w:val="009C16A3"/>
    <w:rPr>
      <w:rFonts w:asciiTheme="majorHAnsi" w:eastAsiaTheme="majorEastAsia" w:hAnsiTheme="majorHAnsi" w:cstheme="majorBidi"/>
      <w:color w:val="2F5496" w:themeColor="accent1" w:themeShade="BF"/>
      <w:sz w:val="32"/>
      <w:szCs w:val="32"/>
    </w:rPr>
  </w:style>
  <w:style w:type="character" w:customStyle="1" w:styleId="s1">
    <w:name w:val="s1"/>
    <w:basedOn w:val="a0"/>
    <w:rsid w:val="009C16A3"/>
  </w:style>
  <w:style w:type="character" w:styleId="afc">
    <w:name w:val="Strong"/>
    <w:basedOn w:val="a0"/>
    <w:uiPriority w:val="22"/>
    <w:qFormat/>
    <w:rsid w:val="00D70F7A"/>
    <w:rPr>
      <w:b/>
      <w:bCs/>
    </w:rPr>
  </w:style>
  <w:style w:type="character" w:customStyle="1" w:styleId="tlid-translation">
    <w:name w:val="tlid-translation"/>
    <w:basedOn w:val="a0"/>
    <w:rsid w:val="00316F4E"/>
  </w:style>
  <w:style w:type="table" w:styleId="-1">
    <w:name w:val="Grid Table 1 Light"/>
    <w:basedOn w:val="a1"/>
    <w:uiPriority w:val="46"/>
    <w:rsid w:val="00670E2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7">
    <w:name w:val="List Table 7 Colorful"/>
    <w:basedOn w:val="a1"/>
    <w:uiPriority w:val="52"/>
    <w:rsid w:val="00670E26"/>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53">
    <w:name w:val="List Table 5 Dark Accent 3"/>
    <w:basedOn w:val="a1"/>
    <w:uiPriority w:val="50"/>
    <w:rsid w:val="00670E26"/>
    <w:pPr>
      <w:spacing w:after="0" w:line="240" w:lineRule="auto"/>
    </w:pPr>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12">
    <w:name w:val="Plain Table 1"/>
    <w:basedOn w:val="a1"/>
    <w:uiPriority w:val="41"/>
    <w:rsid w:val="00670E2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13">
    <w:name w:val="Grid Table 1 Light Accent 3"/>
    <w:basedOn w:val="a1"/>
    <w:uiPriority w:val="46"/>
    <w:rsid w:val="00A03792"/>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43">
    <w:name w:val="Grid Table 4 Accent 3"/>
    <w:basedOn w:val="a1"/>
    <w:uiPriority w:val="49"/>
    <w:rsid w:val="00A0379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530">
    <w:name w:val="Grid Table 5 Dark Accent 3"/>
    <w:basedOn w:val="a1"/>
    <w:uiPriority w:val="50"/>
    <w:rsid w:val="00A0379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45">
    <w:name w:val="Grid Table 4 Accent 5"/>
    <w:basedOn w:val="a1"/>
    <w:uiPriority w:val="49"/>
    <w:rsid w:val="00583FB7"/>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15">
    <w:name w:val="Grid Table 1 Light Accent 5"/>
    <w:basedOn w:val="a1"/>
    <w:uiPriority w:val="46"/>
    <w:rsid w:val="00583FB7"/>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21">
    <w:name w:val="Grid Table 2 Accent 1"/>
    <w:basedOn w:val="a1"/>
    <w:uiPriority w:val="47"/>
    <w:rsid w:val="00742F4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11">
    <w:name w:val="Grid Table 1 Light Accent 1"/>
    <w:basedOn w:val="a1"/>
    <w:uiPriority w:val="46"/>
    <w:rsid w:val="00742F4A"/>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51">
    <w:name w:val="Grid Table 5 Dark Accent 1"/>
    <w:basedOn w:val="a1"/>
    <w:uiPriority w:val="50"/>
    <w:rsid w:val="00EF015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46">
    <w:name w:val="Grid Table 4 Accent 6"/>
    <w:basedOn w:val="a1"/>
    <w:uiPriority w:val="49"/>
    <w:rsid w:val="00EF0153"/>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5">
    <w:name w:val="Grid Table 5 Dark"/>
    <w:basedOn w:val="a1"/>
    <w:uiPriority w:val="50"/>
    <w:rsid w:val="00EF015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54">
    <w:name w:val="Grid Table 5 Dark Accent 4"/>
    <w:basedOn w:val="a1"/>
    <w:uiPriority w:val="50"/>
    <w:rsid w:val="00EF0153"/>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42">
    <w:name w:val="Grid Table 4 Accent 2"/>
    <w:basedOn w:val="a1"/>
    <w:uiPriority w:val="49"/>
    <w:rsid w:val="005F7BA6"/>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12">
    <w:name w:val="Grid Table 1 Light Accent 2"/>
    <w:basedOn w:val="a1"/>
    <w:uiPriority w:val="46"/>
    <w:rsid w:val="005F7BA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al-author-name-more">
    <w:name w:val="al-author-name-more"/>
    <w:basedOn w:val="a0"/>
    <w:rsid w:val="00D61BE2"/>
  </w:style>
  <w:style w:type="character" w:customStyle="1" w:styleId="delimiter">
    <w:name w:val="delimiter"/>
    <w:basedOn w:val="a0"/>
    <w:rsid w:val="00D61B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217716">
      <w:bodyDiv w:val="1"/>
      <w:marLeft w:val="0"/>
      <w:marRight w:val="0"/>
      <w:marTop w:val="0"/>
      <w:marBottom w:val="0"/>
      <w:divBdr>
        <w:top w:val="none" w:sz="0" w:space="0" w:color="auto"/>
        <w:left w:val="none" w:sz="0" w:space="0" w:color="auto"/>
        <w:bottom w:val="none" w:sz="0" w:space="0" w:color="auto"/>
        <w:right w:val="none" w:sz="0" w:space="0" w:color="auto"/>
      </w:divBdr>
    </w:div>
    <w:div w:id="81729647">
      <w:bodyDiv w:val="1"/>
      <w:marLeft w:val="0"/>
      <w:marRight w:val="0"/>
      <w:marTop w:val="0"/>
      <w:marBottom w:val="0"/>
      <w:divBdr>
        <w:top w:val="none" w:sz="0" w:space="0" w:color="auto"/>
        <w:left w:val="none" w:sz="0" w:space="0" w:color="auto"/>
        <w:bottom w:val="none" w:sz="0" w:space="0" w:color="auto"/>
        <w:right w:val="none" w:sz="0" w:space="0" w:color="auto"/>
      </w:divBdr>
    </w:div>
    <w:div w:id="96413561">
      <w:bodyDiv w:val="1"/>
      <w:marLeft w:val="0"/>
      <w:marRight w:val="0"/>
      <w:marTop w:val="0"/>
      <w:marBottom w:val="0"/>
      <w:divBdr>
        <w:top w:val="none" w:sz="0" w:space="0" w:color="auto"/>
        <w:left w:val="none" w:sz="0" w:space="0" w:color="auto"/>
        <w:bottom w:val="none" w:sz="0" w:space="0" w:color="auto"/>
        <w:right w:val="none" w:sz="0" w:space="0" w:color="auto"/>
      </w:divBdr>
    </w:div>
    <w:div w:id="150173330">
      <w:bodyDiv w:val="1"/>
      <w:marLeft w:val="0"/>
      <w:marRight w:val="0"/>
      <w:marTop w:val="0"/>
      <w:marBottom w:val="0"/>
      <w:divBdr>
        <w:top w:val="none" w:sz="0" w:space="0" w:color="auto"/>
        <w:left w:val="none" w:sz="0" w:space="0" w:color="auto"/>
        <w:bottom w:val="none" w:sz="0" w:space="0" w:color="auto"/>
        <w:right w:val="none" w:sz="0" w:space="0" w:color="auto"/>
      </w:divBdr>
    </w:div>
    <w:div w:id="162666917">
      <w:bodyDiv w:val="1"/>
      <w:marLeft w:val="0"/>
      <w:marRight w:val="0"/>
      <w:marTop w:val="0"/>
      <w:marBottom w:val="0"/>
      <w:divBdr>
        <w:top w:val="none" w:sz="0" w:space="0" w:color="auto"/>
        <w:left w:val="none" w:sz="0" w:space="0" w:color="auto"/>
        <w:bottom w:val="none" w:sz="0" w:space="0" w:color="auto"/>
        <w:right w:val="none" w:sz="0" w:space="0" w:color="auto"/>
      </w:divBdr>
    </w:div>
    <w:div w:id="318536293">
      <w:bodyDiv w:val="1"/>
      <w:marLeft w:val="0"/>
      <w:marRight w:val="0"/>
      <w:marTop w:val="0"/>
      <w:marBottom w:val="0"/>
      <w:divBdr>
        <w:top w:val="none" w:sz="0" w:space="0" w:color="auto"/>
        <w:left w:val="none" w:sz="0" w:space="0" w:color="auto"/>
        <w:bottom w:val="none" w:sz="0" w:space="0" w:color="auto"/>
        <w:right w:val="none" w:sz="0" w:space="0" w:color="auto"/>
      </w:divBdr>
    </w:div>
    <w:div w:id="320282225">
      <w:bodyDiv w:val="1"/>
      <w:marLeft w:val="0"/>
      <w:marRight w:val="0"/>
      <w:marTop w:val="0"/>
      <w:marBottom w:val="0"/>
      <w:divBdr>
        <w:top w:val="none" w:sz="0" w:space="0" w:color="auto"/>
        <w:left w:val="none" w:sz="0" w:space="0" w:color="auto"/>
        <w:bottom w:val="none" w:sz="0" w:space="0" w:color="auto"/>
        <w:right w:val="none" w:sz="0" w:space="0" w:color="auto"/>
      </w:divBdr>
    </w:div>
    <w:div w:id="373820149">
      <w:bodyDiv w:val="1"/>
      <w:marLeft w:val="0"/>
      <w:marRight w:val="0"/>
      <w:marTop w:val="0"/>
      <w:marBottom w:val="0"/>
      <w:divBdr>
        <w:top w:val="none" w:sz="0" w:space="0" w:color="auto"/>
        <w:left w:val="none" w:sz="0" w:space="0" w:color="auto"/>
        <w:bottom w:val="none" w:sz="0" w:space="0" w:color="auto"/>
        <w:right w:val="none" w:sz="0" w:space="0" w:color="auto"/>
      </w:divBdr>
    </w:div>
    <w:div w:id="410469687">
      <w:bodyDiv w:val="1"/>
      <w:marLeft w:val="0"/>
      <w:marRight w:val="0"/>
      <w:marTop w:val="0"/>
      <w:marBottom w:val="0"/>
      <w:divBdr>
        <w:top w:val="none" w:sz="0" w:space="0" w:color="auto"/>
        <w:left w:val="none" w:sz="0" w:space="0" w:color="auto"/>
        <w:bottom w:val="none" w:sz="0" w:space="0" w:color="auto"/>
        <w:right w:val="none" w:sz="0" w:space="0" w:color="auto"/>
      </w:divBdr>
    </w:div>
    <w:div w:id="530261010">
      <w:bodyDiv w:val="1"/>
      <w:marLeft w:val="0"/>
      <w:marRight w:val="0"/>
      <w:marTop w:val="0"/>
      <w:marBottom w:val="0"/>
      <w:divBdr>
        <w:top w:val="none" w:sz="0" w:space="0" w:color="auto"/>
        <w:left w:val="none" w:sz="0" w:space="0" w:color="auto"/>
        <w:bottom w:val="none" w:sz="0" w:space="0" w:color="auto"/>
        <w:right w:val="none" w:sz="0" w:space="0" w:color="auto"/>
      </w:divBdr>
    </w:div>
    <w:div w:id="558515964">
      <w:bodyDiv w:val="1"/>
      <w:marLeft w:val="0"/>
      <w:marRight w:val="0"/>
      <w:marTop w:val="0"/>
      <w:marBottom w:val="0"/>
      <w:divBdr>
        <w:top w:val="none" w:sz="0" w:space="0" w:color="auto"/>
        <w:left w:val="none" w:sz="0" w:space="0" w:color="auto"/>
        <w:bottom w:val="none" w:sz="0" w:space="0" w:color="auto"/>
        <w:right w:val="none" w:sz="0" w:space="0" w:color="auto"/>
      </w:divBdr>
    </w:div>
    <w:div w:id="898787554">
      <w:bodyDiv w:val="1"/>
      <w:marLeft w:val="0"/>
      <w:marRight w:val="0"/>
      <w:marTop w:val="0"/>
      <w:marBottom w:val="0"/>
      <w:divBdr>
        <w:top w:val="none" w:sz="0" w:space="0" w:color="auto"/>
        <w:left w:val="none" w:sz="0" w:space="0" w:color="auto"/>
        <w:bottom w:val="none" w:sz="0" w:space="0" w:color="auto"/>
        <w:right w:val="none" w:sz="0" w:space="0" w:color="auto"/>
      </w:divBdr>
    </w:div>
    <w:div w:id="947662010">
      <w:bodyDiv w:val="1"/>
      <w:marLeft w:val="0"/>
      <w:marRight w:val="0"/>
      <w:marTop w:val="0"/>
      <w:marBottom w:val="0"/>
      <w:divBdr>
        <w:top w:val="none" w:sz="0" w:space="0" w:color="auto"/>
        <w:left w:val="none" w:sz="0" w:space="0" w:color="auto"/>
        <w:bottom w:val="none" w:sz="0" w:space="0" w:color="auto"/>
        <w:right w:val="none" w:sz="0" w:space="0" w:color="auto"/>
      </w:divBdr>
    </w:div>
    <w:div w:id="1083145385">
      <w:bodyDiv w:val="1"/>
      <w:marLeft w:val="0"/>
      <w:marRight w:val="0"/>
      <w:marTop w:val="0"/>
      <w:marBottom w:val="0"/>
      <w:divBdr>
        <w:top w:val="none" w:sz="0" w:space="0" w:color="auto"/>
        <w:left w:val="none" w:sz="0" w:space="0" w:color="auto"/>
        <w:bottom w:val="none" w:sz="0" w:space="0" w:color="auto"/>
        <w:right w:val="none" w:sz="0" w:space="0" w:color="auto"/>
      </w:divBdr>
    </w:div>
    <w:div w:id="1191383596">
      <w:bodyDiv w:val="1"/>
      <w:marLeft w:val="0"/>
      <w:marRight w:val="0"/>
      <w:marTop w:val="0"/>
      <w:marBottom w:val="0"/>
      <w:divBdr>
        <w:top w:val="none" w:sz="0" w:space="0" w:color="auto"/>
        <w:left w:val="none" w:sz="0" w:space="0" w:color="auto"/>
        <w:bottom w:val="none" w:sz="0" w:space="0" w:color="auto"/>
        <w:right w:val="none" w:sz="0" w:space="0" w:color="auto"/>
      </w:divBdr>
    </w:div>
    <w:div w:id="1262762317">
      <w:bodyDiv w:val="1"/>
      <w:marLeft w:val="0"/>
      <w:marRight w:val="0"/>
      <w:marTop w:val="0"/>
      <w:marBottom w:val="0"/>
      <w:divBdr>
        <w:top w:val="none" w:sz="0" w:space="0" w:color="auto"/>
        <w:left w:val="none" w:sz="0" w:space="0" w:color="auto"/>
        <w:bottom w:val="none" w:sz="0" w:space="0" w:color="auto"/>
        <w:right w:val="none" w:sz="0" w:space="0" w:color="auto"/>
      </w:divBdr>
    </w:div>
    <w:div w:id="1308972160">
      <w:bodyDiv w:val="1"/>
      <w:marLeft w:val="0"/>
      <w:marRight w:val="0"/>
      <w:marTop w:val="0"/>
      <w:marBottom w:val="0"/>
      <w:divBdr>
        <w:top w:val="none" w:sz="0" w:space="0" w:color="auto"/>
        <w:left w:val="none" w:sz="0" w:space="0" w:color="auto"/>
        <w:bottom w:val="none" w:sz="0" w:space="0" w:color="auto"/>
        <w:right w:val="none" w:sz="0" w:space="0" w:color="auto"/>
      </w:divBdr>
    </w:div>
    <w:div w:id="1347903220">
      <w:bodyDiv w:val="1"/>
      <w:marLeft w:val="0"/>
      <w:marRight w:val="0"/>
      <w:marTop w:val="0"/>
      <w:marBottom w:val="0"/>
      <w:divBdr>
        <w:top w:val="none" w:sz="0" w:space="0" w:color="auto"/>
        <w:left w:val="none" w:sz="0" w:space="0" w:color="auto"/>
        <w:bottom w:val="none" w:sz="0" w:space="0" w:color="auto"/>
        <w:right w:val="none" w:sz="0" w:space="0" w:color="auto"/>
      </w:divBdr>
    </w:div>
    <w:div w:id="1361541646">
      <w:bodyDiv w:val="1"/>
      <w:marLeft w:val="0"/>
      <w:marRight w:val="0"/>
      <w:marTop w:val="0"/>
      <w:marBottom w:val="0"/>
      <w:divBdr>
        <w:top w:val="none" w:sz="0" w:space="0" w:color="auto"/>
        <w:left w:val="none" w:sz="0" w:space="0" w:color="auto"/>
        <w:bottom w:val="none" w:sz="0" w:space="0" w:color="auto"/>
        <w:right w:val="none" w:sz="0" w:space="0" w:color="auto"/>
      </w:divBdr>
    </w:div>
    <w:div w:id="1412433570">
      <w:bodyDiv w:val="1"/>
      <w:marLeft w:val="0"/>
      <w:marRight w:val="0"/>
      <w:marTop w:val="0"/>
      <w:marBottom w:val="0"/>
      <w:divBdr>
        <w:top w:val="none" w:sz="0" w:space="0" w:color="auto"/>
        <w:left w:val="none" w:sz="0" w:space="0" w:color="auto"/>
        <w:bottom w:val="none" w:sz="0" w:space="0" w:color="auto"/>
        <w:right w:val="none" w:sz="0" w:space="0" w:color="auto"/>
      </w:divBdr>
    </w:div>
    <w:div w:id="1487166276">
      <w:bodyDiv w:val="1"/>
      <w:marLeft w:val="0"/>
      <w:marRight w:val="0"/>
      <w:marTop w:val="0"/>
      <w:marBottom w:val="0"/>
      <w:divBdr>
        <w:top w:val="none" w:sz="0" w:space="0" w:color="auto"/>
        <w:left w:val="none" w:sz="0" w:space="0" w:color="auto"/>
        <w:bottom w:val="none" w:sz="0" w:space="0" w:color="auto"/>
        <w:right w:val="none" w:sz="0" w:space="0" w:color="auto"/>
      </w:divBdr>
    </w:div>
    <w:div w:id="1599950657">
      <w:bodyDiv w:val="1"/>
      <w:marLeft w:val="0"/>
      <w:marRight w:val="0"/>
      <w:marTop w:val="0"/>
      <w:marBottom w:val="0"/>
      <w:divBdr>
        <w:top w:val="none" w:sz="0" w:space="0" w:color="auto"/>
        <w:left w:val="none" w:sz="0" w:space="0" w:color="auto"/>
        <w:bottom w:val="none" w:sz="0" w:space="0" w:color="auto"/>
        <w:right w:val="none" w:sz="0" w:space="0" w:color="auto"/>
      </w:divBdr>
    </w:div>
    <w:div w:id="1659385363">
      <w:bodyDiv w:val="1"/>
      <w:marLeft w:val="0"/>
      <w:marRight w:val="0"/>
      <w:marTop w:val="0"/>
      <w:marBottom w:val="0"/>
      <w:divBdr>
        <w:top w:val="none" w:sz="0" w:space="0" w:color="auto"/>
        <w:left w:val="none" w:sz="0" w:space="0" w:color="auto"/>
        <w:bottom w:val="none" w:sz="0" w:space="0" w:color="auto"/>
        <w:right w:val="none" w:sz="0" w:space="0" w:color="auto"/>
      </w:divBdr>
    </w:div>
    <w:div w:id="1691880208">
      <w:bodyDiv w:val="1"/>
      <w:marLeft w:val="0"/>
      <w:marRight w:val="0"/>
      <w:marTop w:val="0"/>
      <w:marBottom w:val="0"/>
      <w:divBdr>
        <w:top w:val="none" w:sz="0" w:space="0" w:color="auto"/>
        <w:left w:val="none" w:sz="0" w:space="0" w:color="auto"/>
        <w:bottom w:val="none" w:sz="0" w:space="0" w:color="auto"/>
        <w:right w:val="none" w:sz="0" w:space="0" w:color="auto"/>
      </w:divBdr>
    </w:div>
    <w:div w:id="1729647967">
      <w:bodyDiv w:val="1"/>
      <w:marLeft w:val="0"/>
      <w:marRight w:val="0"/>
      <w:marTop w:val="0"/>
      <w:marBottom w:val="0"/>
      <w:divBdr>
        <w:top w:val="none" w:sz="0" w:space="0" w:color="auto"/>
        <w:left w:val="none" w:sz="0" w:space="0" w:color="auto"/>
        <w:bottom w:val="none" w:sz="0" w:space="0" w:color="auto"/>
        <w:right w:val="none" w:sz="0" w:space="0" w:color="auto"/>
      </w:divBdr>
    </w:div>
    <w:div w:id="1762489572">
      <w:bodyDiv w:val="1"/>
      <w:marLeft w:val="0"/>
      <w:marRight w:val="0"/>
      <w:marTop w:val="0"/>
      <w:marBottom w:val="0"/>
      <w:divBdr>
        <w:top w:val="none" w:sz="0" w:space="0" w:color="auto"/>
        <w:left w:val="none" w:sz="0" w:space="0" w:color="auto"/>
        <w:bottom w:val="none" w:sz="0" w:space="0" w:color="auto"/>
        <w:right w:val="none" w:sz="0" w:space="0" w:color="auto"/>
      </w:divBdr>
    </w:div>
    <w:div w:id="1867282843">
      <w:bodyDiv w:val="1"/>
      <w:marLeft w:val="0"/>
      <w:marRight w:val="0"/>
      <w:marTop w:val="0"/>
      <w:marBottom w:val="0"/>
      <w:divBdr>
        <w:top w:val="none" w:sz="0" w:space="0" w:color="auto"/>
        <w:left w:val="none" w:sz="0" w:space="0" w:color="auto"/>
        <w:bottom w:val="none" w:sz="0" w:space="0" w:color="auto"/>
        <w:right w:val="none" w:sz="0" w:space="0" w:color="auto"/>
      </w:divBdr>
      <w:divsChild>
        <w:div w:id="745610508">
          <w:marLeft w:val="0"/>
          <w:marRight w:val="0"/>
          <w:marTop w:val="0"/>
          <w:marBottom w:val="0"/>
          <w:divBdr>
            <w:top w:val="none" w:sz="0" w:space="0" w:color="auto"/>
            <w:left w:val="none" w:sz="0" w:space="0" w:color="auto"/>
            <w:bottom w:val="none" w:sz="0" w:space="0" w:color="auto"/>
            <w:right w:val="none" w:sz="0" w:space="0" w:color="auto"/>
          </w:divBdr>
          <w:divsChild>
            <w:div w:id="1014572176">
              <w:marLeft w:val="0"/>
              <w:marRight w:val="0"/>
              <w:marTop w:val="0"/>
              <w:marBottom w:val="0"/>
              <w:divBdr>
                <w:top w:val="none" w:sz="0" w:space="0" w:color="auto"/>
                <w:left w:val="none" w:sz="0" w:space="0" w:color="auto"/>
                <w:bottom w:val="none" w:sz="0" w:space="0" w:color="auto"/>
                <w:right w:val="none" w:sz="0" w:space="0" w:color="auto"/>
              </w:divBdr>
              <w:divsChild>
                <w:div w:id="2008705436">
                  <w:marLeft w:val="0"/>
                  <w:marRight w:val="0"/>
                  <w:marTop w:val="0"/>
                  <w:marBottom w:val="0"/>
                  <w:divBdr>
                    <w:top w:val="none" w:sz="0" w:space="0" w:color="auto"/>
                    <w:left w:val="none" w:sz="0" w:space="0" w:color="auto"/>
                    <w:bottom w:val="none" w:sz="0" w:space="0" w:color="auto"/>
                    <w:right w:val="none" w:sz="0" w:space="0" w:color="auto"/>
                  </w:divBdr>
                  <w:divsChild>
                    <w:div w:id="1327248060">
                      <w:marLeft w:val="0"/>
                      <w:marRight w:val="0"/>
                      <w:marTop w:val="0"/>
                      <w:marBottom w:val="0"/>
                      <w:divBdr>
                        <w:top w:val="none" w:sz="0" w:space="0" w:color="auto"/>
                        <w:left w:val="none" w:sz="0" w:space="0" w:color="auto"/>
                        <w:bottom w:val="none" w:sz="0" w:space="0" w:color="auto"/>
                        <w:right w:val="none" w:sz="0" w:space="0" w:color="auto"/>
                      </w:divBdr>
                      <w:divsChild>
                        <w:div w:id="253439498">
                          <w:marLeft w:val="0"/>
                          <w:marRight w:val="0"/>
                          <w:marTop w:val="0"/>
                          <w:marBottom w:val="0"/>
                          <w:divBdr>
                            <w:top w:val="none" w:sz="0" w:space="0" w:color="auto"/>
                            <w:left w:val="none" w:sz="0" w:space="0" w:color="auto"/>
                            <w:bottom w:val="none" w:sz="0" w:space="0" w:color="auto"/>
                            <w:right w:val="none" w:sz="0" w:space="0" w:color="auto"/>
                          </w:divBdr>
                          <w:divsChild>
                            <w:div w:id="139253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1454233">
      <w:bodyDiv w:val="1"/>
      <w:marLeft w:val="0"/>
      <w:marRight w:val="0"/>
      <w:marTop w:val="0"/>
      <w:marBottom w:val="0"/>
      <w:divBdr>
        <w:top w:val="none" w:sz="0" w:space="0" w:color="auto"/>
        <w:left w:val="none" w:sz="0" w:space="0" w:color="auto"/>
        <w:bottom w:val="none" w:sz="0" w:space="0" w:color="auto"/>
        <w:right w:val="none" w:sz="0" w:space="0" w:color="auto"/>
      </w:divBdr>
    </w:div>
    <w:div w:id="1898008406">
      <w:bodyDiv w:val="1"/>
      <w:marLeft w:val="0"/>
      <w:marRight w:val="0"/>
      <w:marTop w:val="0"/>
      <w:marBottom w:val="0"/>
      <w:divBdr>
        <w:top w:val="none" w:sz="0" w:space="0" w:color="auto"/>
        <w:left w:val="none" w:sz="0" w:space="0" w:color="auto"/>
        <w:bottom w:val="none" w:sz="0" w:space="0" w:color="auto"/>
        <w:right w:val="none" w:sz="0" w:space="0" w:color="auto"/>
      </w:divBdr>
    </w:div>
    <w:div w:id="1899781769">
      <w:bodyDiv w:val="1"/>
      <w:marLeft w:val="0"/>
      <w:marRight w:val="0"/>
      <w:marTop w:val="0"/>
      <w:marBottom w:val="0"/>
      <w:divBdr>
        <w:top w:val="none" w:sz="0" w:space="0" w:color="auto"/>
        <w:left w:val="none" w:sz="0" w:space="0" w:color="auto"/>
        <w:bottom w:val="none" w:sz="0" w:space="0" w:color="auto"/>
        <w:right w:val="none" w:sz="0" w:space="0" w:color="auto"/>
      </w:divBdr>
    </w:div>
    <w:div w:id="1977443034">
      <w:bodyDiv w:val="1"/>
      <w:marLeft w:val="0"/>
      <w:marRight w:val="0"/>
      <w:marTop w:val="0"/>
      <w:marBottom w:val="0"/>
      <w:divBdr>
        <w:top w:val="none" w:sz="0" w:space="0" w:color="auto"/>
        <w:left w:val="none" w:sz="0" w:space="0" w:color="auto"/>
        <w:bottom w:val="none" w:sz="0" w:space="0" w:color="auto"/>
        <w:right w:val="none" w:sz="0" w:space="0" w:color="auto"/>
      </w:divBdr>
    </w:div>
    <w:div w:id="1992831526">
      <w:bodyDiv w:val="1"/>
      <w:marLeft w:val="0"/>
      <w:marRight w:val="0"/>
      <w:marTop w:val="0"/>
      <w:marBottom w:val="0"/>
      <w:divBdr>
        <w:top w:val="none" w:sz="0" w:space="0" w:color="auto"/>
        <w:left w:val="none" w:sz="0" w:space="0" w:color="auto"/>
        <w:bottom w:val="none" w:sz="0" w:space="0" w:color="auto"/>
        <w:right w:val="none" w:sz="0" w:space="0" w:color="auto"/>
      </w:divBdr>
    </w:div>
    <w:div w:id="2061780310">
      <w:bodyDiv w:val="1"/>
      <w:marLeft w:val="0"/>
      <w:marRight w:val="0"/>
      <w:marTop w:val="0"/>
      <w:marBottom w:val="0"/>
      <w:divBdr>
        <w:top w:val="none" w:sz="0" w:space="0" w:color="auto"/>
        <w:left w:val="none" w:sz="0" w:space="0" w:color="auto"/>
        <w:bottom w:val="none" w:sz="0" w:space="0" w:color="auto"/>
        <w:right w:val="none" w:sz="0" w:space="0" w:color="auto"/>
      </w:divBdr>
      <w:divsChild>
        <w:div w:id="1302618242">
          <w:marLeft w:val="446"/>
          <w:marRight w:val="0"/>
          <w:marTop w:val="0"/>
          <w:marBottom w:val="0"/>
          <w:divBdr>
            <w:top w:val="none" w:sz="0" w:space="0" w:color="auto"/>
            <w:left w:val="none" w:sz="0" w:space="0" w:color="auto"/>
            <w:bottom w:val="none" w:sz="0" w:space="0" w:color="auto"/>
            <w:right w:val="none" w:sz="0" w:space="0" w:color="auto"/>
          </w:divBdr>
        </w:div>
        <w:div w:id="212230326">
          <w:marLeft w:val="446"/>
          <w:marRight w:val="0"/>
          <w:marTop w:val="0"/>
          <w:marBottom w:val="0"/>
          <w:divBdr>
            <w:top w:val="none" w:sz="0" w:space="0" w:color="auto"/>
            <w:left w:val="none" w:sz="0" w:space="0" w:color="auto"/>
            <w:bottom w:val="none" w:sz="0" w:space="0" w:color="auto"/>
            <w:right w:val="none" w:sz="0" w:space="0" w:color="auto"/>
          </w:divBdr>
        </w:div>
        <w:div w:id="1122992090">
          <w:marLeft w:val="446"/>
          <w:marRight w:val="0"/>
          <w:marTop w:val="0"/>
          <w:marBottom w:val="0"/>
          <w:divBdr>
            <w:top w:val="none" w:sz="0" w:space="0" w:color="auto"/>
            <w:left w:val="none" w:sz="0" w:space="0" w:color="auto"/>
            <w:bottom w:val="none" w:sz="0" w:space="0" w:color="auto"/>
            <w:right w:val="none" w:sz="0" w:space="0" w:color="auto"/>
          </w:divBdr>
        </w:div>
        <w:div w:id="931358770">
          <w:marLeft w:val="446"/>
          <w:marRight w:val="0"/>
          <w:marTop w:val="0"/>
          <w:marBottom w:val="0"/>
          <w:divBdr>
            <w:top w:val="none" w:sz="0" w:space="0" w:color="auto"/>
            <w:left w:val="none" w:sz="0" w:space="0" w:color="auto"/>
            <w:bottom w:val="none" w:sz="0" w:space="0" w:color="auto"/>
            <w:right w:val="none" w:sz="0" w:space="0" w:color="auto"/>
          </w:divBdr>
        </w:div>
        <w:div w:id="152721130">
          <w:marLeft w:val="446"/>
          <w:marRight w:val="0"/>
          <w:marTop w:val="0"/>
          <w:marBottom w:val="0"/>
          <w:divBdr>
            <w:top w:val="none" w:sz="0" w:space="0" w:color="auto"/>
            <w:left w:val="none" w:sz="0" w:space="0" w:color="auto"/>
            <w:bottom w:val="none" w:sz="0" w:space="0" w:color="auto"/>
            <w:right w:val="none" w:sz="0" w:space="0" w:color="auto"/>
          </w:divBdr>
        </w:div>
        <w:div w:id="743601461">
          <w:marLeft w:val="446"/>
          <w:marRight w:val="0"/>
          <w:marTop w:val="0"/>
          <w:marBottom w:val="0"/>
          <w:divBdr>
            <w:top w:val="none" w:sz="0" w:space="0" w:color="auto"/>
            <w:left w:val="none" w:sz="0" w:space="0" w:color="auto"/>
            <w:bottom w:val="none" w:sz="0" w:space="0" w:color="auto"/>
            <w:right w:val="none" w:sz="0" w:space="0" w:color="auto"/>
          </w:divBdr>
        </w:div>
        <w:div w:id="505677569">
          <w:marLeft w:val="446"/>
          <w:marRight w:val="0"/>
          <w:marTop w:val="0"/>
          <w:marBottom w:val="0"/>
          <w:divBdr>
            <w:top w:val="none" w:sz="0" w:space="0" w:color="auto"/>
            <w:left w:val="none" w:sz="0" w:space="0" w:color="auto"/>
            <w:bottom w:val="none" w:sz="0" w:space="0" w:color="auto"/>
            <w:right w:val="none" w:sz="0" w:space="0" w:color="auto"/>
          </w:divBdr>
        </w:div>
        <w:div w:id="596593446">
          <w:marLeft w:val="446"/>
          <w:marRight w:val="0"/>
          <w:marTop w:val="0"/>
          <w:marBottom w:val="0"/>
          <w:divBdr>
            <w:top w:val="none" w:sz="0" w:space="0" w:color="auto"/>
            <w:left w:val="none" w:sz="0" w:space="0" w:color="auto"/>
            <w:bottom w:val="none" w:sz="0" w:space="0" w:color="auto"/>
            <w:right w:val="none" w:sz="0" w:space="0" w:color="auto"/>
          </w:divBdr>
        </w:div>
        <w:div w:id="360865909">
          <w:marLeft w:val="446"/>
          <w:marRight w:val="0"/>
          <w:marTop w:val="0"/>
          <w:marBottom w:val="0"/>
          <w:divBdr>
            <w:top w:val="none" w:sz="0" w:space="0" w:color="auto"/>
            <w:left w:val="none" w:sz="0" w:space="0" w:color="auto"/>
            <w:bottom w:val="none" w:sz="0" w:space="0" w:color="auto"/>
            <w:right w:val="none" w:sz="0" w:space="0" w:color="auto"/>
          </w:divBdr>
        </w:div>
      </w:divsChild>
    </w:div>
    <w:div w:id="2087067018">
      <w:bodyDiv w:val="1"/>
      <w:marLeft w:val="0"/>
      <w:marRight w:val="0"/>
      <w:marTop w:val="0"/>
      <w:marBottom w:val="0"/>
      <w:divBdr>
        <w:top w:val="none" w:sz="0" w:space="0" w:color="auto"/>
        <w:left w:val="none" w:sz="0" w:space="0" w:color="auto"/>
        <w:bottom w:val="none" w:sz="0" w:space="0" w:color="auto"/>
        <w:right w:val="none" w:sz="0" w:space="0" w:color="auto"/>
      </w:divBdr>
    </w:div>
    <w:div w:id="2146460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diagramLayout" Target="diagrams/layout3.xml"/><Relationship Id="rId42" Type="http://schemas.openxmlformats.org/officeDocument/2006/relationships/chart" Target="charts/chart3.xml"/><Relationship Id="rId63" Type="http://schemas.openxmlformats.org/officeDocument/2006/relationships/image" Target="media/image38.jpeg"/><Relationship Id="rId84" Type="http://schemas.openxmlformats.org/officeDocument/2006/relationships/chart" Target="charts/chart8.xml"/><Relationship Id="rId138" Type="http://schemas.openxmlformats.org/officeDocument/2006/relationships/hyperlink" Target="https://doi.org/10.3390/molecules23040942" TargetMode="External"/><Relationship Id="rId159" Type="http://schemas.openxmlformats.org/officeDocument/2006/relationships/image" Target="media/image108.jpeg"/><Relationship Id="rId170" Type="http://schemas.openxmlformats.org/officeDocument/2006/relationships/image" Target="media/image119.jpeg"/><Relationship Id="rId191" Type="http://schemas.openxmlformats.org/officeDocument/2006/relationships/image" Target="media/image140.jpeg"/><Relationship Id="rId107" Type="http://schemas.openxmlformats.org/officeDocument/2006/relationships/image" Target="media/image73.png"/><Relationship Id="rId11" Type="http://schemas.openxmlformats.org/officeDocument/2006/relationships/diagramLayout" Target="diagrams/layout1.xml"/><Relationship Id="rId32" Type="http://schemas.openxmlformats.org/officeDocument/2006/relationships/image" Target="media/image9.png"/><Relationship Id="rId53" Type="http://schemas.openxmlformats.org/officeDocument/2006/relationships/image" Target="media/image28.png"/><Relationship Id="rId74" Type="http://schemas.openxmlformats.org/officeDocument/2006/relationships/chart" Target="charts/chart4.xml"/><Relationship Id="rId128" Type="http://schemas.openxmlformats.org/officeDocument/2006/relationships/footer" Target="footer1.xml"/><Relationship Id="rId149" Type="http://schemas.openxmlformats.org/officeDocument/2006/relationships/image" Target="media/image98.jpeg"/><Relationship Id="rId5" Type="http://schemas.openxmlformats.org/officeDocument/2006/relationships/webSettings" Target="webSettings.xml"/><Relationship Id="rId95" Type="http://schemas.openxmlformats.org/officeDocument/2006/relationships/image" Target="media/image61.emf"/><Relationship Id="rId160" Type="http://schemas.openxmlformats.org/officeDocument/2006/relationships/image" Target="media/image109.jpeg"/><Relationship Id="rId181" Type="http://schemas.openxmlformats.org/officeDocument/2006/relationships/image" Target="media/image130.jpeg"/><Relationship Id="rId22" Type="http://schemas.openxmlformats.org/officeDocument/2006/relationships/diagramQuickStyle" Target="diagrams/quickStyle3.xml"/><Relationship Id="rId43" Type="http://schemas.openxmlformats.org/officeDocument/2006/relationships/image" Target="media/image18.gif"/><Relationship Id="rId64" Type="http://schemas.openxmlformats.org/officeDocument/2006/relationships/image" Target="media/image39.jpeg"/><Relationship Id="rId118" Type="http://schemas.openxmlformats.org/officeDocument/2006/relationships/image" Target="media/image84.png"/><Relationship Id="rId139" Type="http://schemas.openxmlformats.org/officeDocument/2006/relationships/hyperlink" Target="https://pubmed.ncbi.nlm.nih.gov/16043249/" TargetMode="External"/><Relationship Id="rId85" Type="http://schemas.openxmlformats.org/officeDocument/2006/relationships/chart" Target="charts/chart9.xml"/><Relationship Id="rId150" Type="http://schemas.openxmlformats.org/officeDocument/2006/relationships/image" Target="media/image99.jpeg"/><Relationship Id="rId171" Type="http://schemas.openxmlformats.org/officeDocument/2006/relationships/image" Target="media/image120.jpeg"/><Relationship Id="rId192" Type="http://schemas.openxmlformats.org/officeDocument/2006/relationships/image" Target="media/image141.png"/><Relationship Id="rId12" Type="http://schemas.openxmlformats.org/officeDocument/2006/relationships/diagramQuickStyle" Target="diagrams/quickStyle1.xml"/><Relationship Id="rId33" Type="http://schemas.openxmlformats.org/officeDocument/2006/relationships/image" Target="media/image10.jpeg"/><Relationship Id="rId108" Type="http://schemas.openxmlformats.org/officeDocument/2006/relationships/image" Target="media/image74.png"/><Relationship Id="rId129" Type="http://schemas.openxmlformats.org/officeDocument/2006/relationships/image" Target="media/image89.wmf"/><Relationship Id="rId54" Type="http://schemas.openxmlformats.org/officeDocument/2006/relationships/image" Target="media/image29.png"/><Relationship Id="rId75" Type="http://schemas.openxmlformats.org/officeDocument/2006/relationships/chart" Target="charts/chart5.xml"/><Relationship Id="rId96" Type="http://schemas.openxmlformats.org/officeDocument/2006/relationships/image" Target="media/image62.emf"/><Relationship Id="rId140" Type="http://schemas.openxmlformats.org/officeDocument/2006/relationships/hyperlink" Target="https://www.sciencedirect.com/science/article/pii/S0023643817302529" TargetMode="External"/><Relationship Id="rId161" Type="http://schemas.openxmlformats.org/officeDocument/2006/relationships/image" Target="media/image110.jpeg"/><Relationship Id="rId182" Type="http://schemas.openxmlformats.org/officeDocument/2006/relationships/image" Target="media/image131.jpeg"/><Relationship Id="rId6" Type="http://schemas.openxmlformats.org/officeDocument/2006/relationships/footnotes" Target="footnotes.xml"/><Relationship Id="rId23" Type="http://schemas.openxmlformats.org/officeDocument/2006/relationships/diagramColors" Target="diagrams/colors3.xml"/><Relationship Id="rId119" Type="http://schemas.openxmlformats.org/officeDocument/2006/relationships/image" Target="media/image85.png"/><Relationship Id="rId44" Type="http://schemas.openxmlformats.org/officeDocument/2006/relationships/image" Target="media/image19.gif"/><Relationship Id="rId65" Type="http://schemas.openxmlformats.org/officeDocument/2006/relationships/image" Target="media/image40.jpeg"/><Relationship Id="rId86" Type="http://schemas.openxmlformats.org/officeDocument/2006/relationships/chart" Target="charts/chart10.xml"/><Relationship Id="rId130" Type="http://schemas.openxmlformats.org/officeDocument/2006/relationships/oleObject" Target="embeddings/oleObject2.bin"/><Relationship Id="rId151" Type="http://schemas.openxmlformats.org/officeDocument/2006/relationships/image" Target="media/image100.jpeg"/><Relationship Id="rId172" Type="http://schemas.openxmlformats.org/officeDocument/2006/relationships/image" Target="media/image121.jpeg"/><Relationship Id="rId193" Type="http://schemas.openxmlformats.org/officeDocument/2006/relationships/fontTable" Target="fontTable.xml"/><Relationship Id="rId13" Type="http://schemas.openxmlformats.org/officeDocument/2006/relationships/diagramColors" Target="diagrams/colors1.xml"/><Relationship Id="rId109" Type="http://schemas.openxmlformats.org/officeDocument/2006/relationships/image" Target="media/image75.jpeg"/><Relationship Id="rId34" Type="http://schemas.openxmlformats.org/officeDocument/2006/relationships/image" Target="media/image11.jpeg"/><Relationship Id="rId50" Type="http://schemas.openxmlformats.org/officeDocument/2006/relationships/image" Target="media/image25.jpeg"/><Relationship Id="rId55" Type="http://schemas.openxmlformats.org/officeDocument/2006/relationships/image" Target="media/image30.png"/><Relationship Id="rId76" Type="http://schemas.openxmlformats.org/officeDocument/2006/relationships/image" Target="media/image48.jpeg"/><Relationship Id="rId97" Type="http://schemas.openxmlformats.org/officeDocument/2006/relationships/image" Target="media/image63.emf"/><Relationship Id="rId104" Type="http://schemas.openxmlformats.org/officeDocument/2006/relationships/image" Target="media/image70.png"/><Relationship Id="rId120" Type="http://schemas.openxmlformats.org/officeDocument/2006/relationships/image" Target="media/image86.png"/><Relationship Id="rId125" Type="http://schemas.openxmlformats.org/officeDocument/2006/relationships/diagramQuickStyle" Target="diagrams/quickStyle4.xml"/><Relationship Id="rId141" Type="http://schemas.openxmlformats.org/officeDocument/2006/relationships/image" Target="media/image90.emf"/><Relationship Id="rId146" Type="http://schemas.openxmlformats.org/officeDocument/2006/relationships/image" Target="media/image95.jpeg"/><Relationship Id="rId167" Type="http://schemas.openxmlformats.org/officeDocument/2006/relationships/image" Target="media/image116.jpeg"/><Relationship Id="rId188" Type="http://schemas.openxmlformats.org/officeDocument/2006/relationships/image" Target="media/image137.pn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58.emf"/><Relationship Id="rId162" Type="http://schemas.openxmlformats.org/officeDocument/2006/relationships/image" Target="media/image111.jpeg"/><Relationship Id="rId183" Type="http://schemas.openxmlformats.org/officeDocument/2006/relationships/image" Target="media/image132.jpeg"/><Relationship Id="rId2" Type="http://schemas.openxmlformats.org/officeDocument/2006/relationships/numbering" Target="numbering.xml"/><Relationship Id="rId29" Type="http://schemas.openxmlformats.org/officeDocument/2006/relationships/image" Target="media/image6.png"/><Relationship Id="rId24" Type="http://schemas.microsoft.com/office/2007/relationships/diagramDrawing" Target="diagrams/drawing3.xml"/><Relationship Id="rId40" Type="http://schemas.openxmlformats.org/officeDocument/2006/relationships/image" Target="media/image17.png"/><Relationship Id="rId45" Type="http://schemas.openxmlformats.org/officeDocument/2006/relationships/image" Target="media/image20.png"/><Relationship Id="rId66" Type="http://schemas.openxmlformats.org/officeDocument/2006/relationships/image" Target="media/image41.jpeg"/><Relationship Id="rId87" Type="http://schemas.openxmlformats.org/officeDocument/2006/relationships/chart" Target="charts/chart11.xml"/><Relationship Id="rId110" Type="http://schemas.openxmlformats.org/officeDocument/2006/relationships/image" Target="media/image76.png"/><Relationship Id="rId115" Type="http://schemas.openxmlformats.org/officeDocument/2006/relationships/image" Target="media/image81.jpeg"/><Relationship Id="rId131" Type="http://schemas.openxmlformats.org/officeDocument/2006/relationships/hyperlink" Target="https://www.akorda.kz/kz/memleket-basshysy-kasym-zhomart-tokaevtyn-kazakstan-halkyna-zholdauy-181416" TargetMode="External"/><Relationship Id="rId136" Type="http://schemas.openxmlformats.org/officeDocument/2006/relationships/hyperlink" Target="https://scholar.google.com/scholar?oi=bibs&amp;cluster=15812556767914514599&amp;btnI=1&amp;hl=en" TargetMode="External"/><Relationship Id="rId157" Type="http://schemas.openxmlformats.org/officeDocument/2006/relationships/image" Target="media/image106.jpeg"/><Relationship Id="rId178" Type="http://schemas.openxmlformats.org/officeDocument/2006/relationships/image" Target="media/image127.jpeg"/><Relationship Id="rId61" Type="http://schemas.openxmlformats.org/officeDocument/2006/relationships/image" Target="media/image36.jpeg"/><Relationship Id="rId82" Type="http://schemas.openxmlformats.org/officeDocument/2006/relationships/image" Target="media/image53.png"/><Relationship Id="rId152" Type="http://schemas.openxmlformats.org/officeDocument/2006/relationships/image" Target="media/image101.jpeg"/><Relationship Id="rId173" Type="http://schemas.openxmlformats.org/officeDocument/2006/relationships/image" Target="media/image122.jpeg"/><Relationship Id="rId194" Type="http://schemas.openxmlformats.org/officeDocument/2006/relationships/theme" Target="theme/theme1.xml"/><Relationship Id="rId19" Type="http://schemas.microsoft.com/office/2007/relationships/diagramDrawing" Target="diagrams/drawing2.xml"/><Relationship Id="rId14" Type="http://schemas.microsoft.com/office/2007/relationships/diagramDrawing" Target="diagrams/drawing1.xml"/><Relationship Id="rId30" Type="http://schemas.openxmlformats.org/officeDocument/2006/relationships/image" Target="media/image7.png"/><Relationship Id="rId35" Type="http://schemas.openxmlformats.org/officeDocument/2006/relationships/image" Target="media/image12.jpeg"/><Relationship Id="rId56" Type="http://schemas.openxmlformats.org/officeDocument/2006/relationships/image" Target="media/image31.png"/><Relationship Id="rId77" Type="http://schemas.openxmlformats.org/officeDocument/2006/relationships/image" Target="media/image49.jpeg"/><Relationship Id="rId100" Type="http://schemas.openxmlformats.org/officeDocument/2006/relationships/image" Target="media/image66.jpg"/><Relationship Id="rId105" Type="http://schemas.openxmlformats.org/officeDocument/2006/relationships/image" Target="media/image71.png"/><Relationship Id="rId126" Type="http://schemas.openxmlformats.org/officeDocument/2006/relationships/diagramColors" Target="diagrams/colors4.xml"/><Relationship Id="rId147" Type="http://schemas.openxmlformats.org/officeDocument/2006/relationships/image" Target="media/image96.jpeg"/><Relationship Id="rId168" Type="http://schemas.openxmlformats.org/officeDocument/2006/relationships/image" Target="media/image117.jpeg"/><Relationship Id="rId8" Type="http://schemas.openxmlformats.org/officeDocument/2006/relationships/chart" Target="charts/chart1.xml"/><Relationship Id="rId51" Type="http://schemas.openxmlformats.org/officeDocument/2006/relationships/image" Target="media/image26.jpeg"/><Relationship Id="rId72" Type="http://schemas.openxmlformats.org/officeDocument/2006/relationships/image" Target="media/image46.png"/><Relationship Id="rId93" Type="http://schemas.openxmlformats.org/officeDocument/2006/relationships/image" Target="media/image59.emf"/><Relationship Id="rId98" Type="http://schemas.openxmlformats.org/officeDocument/2006/relationships/image" Target="media/image64.emf"/><Relationship Id="rId121" Type="http://schemas.openxmlformats.org/officeDocument/2006/relationships/image" Target="media/image87.png"/><Relationship Id="rId142" Type="http://schemas.openxmlformats.org/officeDocument/2006/relationships/image" Target="media/image91.emf"/><Relationship Id="rId163" Type="http://schemas.openxmlformats.org/officeDocument/2006/relationships/image" Target="media/image112.jpeg"/><Relationship Id="rId184" Type="http://schemas.openxmlformats.org/officeDocument/2006/relationships/image" Target="media/image133.jpeg"/><Relationship Id="rId189" Type="http://schemas.openxmlformats.org/officeDocument/2006/relationships/image" Target="media/image138.jpeg"/><Relationship Id="rId3" Type="http://schemas.openxmlformats.org/officeDocument/2006/relationships/styles" Target="styles.xml"/><Relationship Id="rId25" Type="http://schemas.openxmlformats.org/officeDocument/2006/relationships/image" Target="media/image2.png"/><Relationship Id="rId46" Type="http://schemas.openxmlformats.org/officeDocument/2006/relationships/image" Target="media/image21.png"/><Relationship Id="rId67" Type="http://schemas.openxmlformats.org/officeDocument/2006/relationships/image" Target="media/image42.jpeg"/><Relationship Id="rId116" Type="http://schemas.openxmlformats.org/officeDocument/2006/relationships/image" Target="media/image82.jpeg"/><Relationship Id="rId137" Type="http://schemas.openxmlformats.org/officeDocument/2006/relationships/hyperlink" Target="https://doi.org/10.1093/hr/uhad256" TargetMode="External"/><Relationship Id="rId158" Type="http://schemas.openxmlformats.org/officeDocument/2006/relationships/image" Target="media/image107.jpeg"/><Relationship Id="rId20" Type="http://schemas.openxmlformats.org/officeDocument/2006/relationships/diagramData" Target="diagrams/data3.xml"/><Relationship Id="rId41" Type="http://schemas.openxmlformats.org/officeDocument/2006/relationships/chart" Target="charts/chart2.xml"/><Relationship Id="rId62" Type="http://schemas.openxmlformats.org/officeDocument/2006/relationships/image" Target="media/image37.jpeg"/><Relationship Id="rId83" Type="http://schemas.openxmlformats.org/officeDocument/2006/relationships/chart" Target="charts/chart7.xml"/><Relationship Id="rId88" Type="http://schemas.openxmlformats.org/officeDocument/2006/relationships/image" Target="media/image54.emf"/><Relationship Id="rId111" Type="http://schemas.openxmlformats.org/officeDocument/2006/relationships/image" Target="media/image77.png"/><Relationship Id="rId132" Type="http://schemas.openxmlformats.org/officeDocument/2006/relationships/hyperlink" Target="https://stat.gov.kz/" TargetMode="External"/><Relationship Id="rId153" Type="http://schemas.openxmlformats.org/officeDocument/2006/relationships/image" Target="media/image102.jpeg"/><Relationship Id="rId174" Type="http://schemas.openxmlformats.org/officeDocument/2006/relationships/image" Target="media/image123.jpeg"/><Relationship Id="rId179" Type="http://schemas.openxmlformats.org/officeDocument/2006/relationships/image" Target="media/image128.jpeg"/><Relationship Id="rId190" Type="http://schemas.openxmlformats.org/officeDocument/2006/relationships/image" Target="media/image139.jpeg"/><Relationship Id="rId15" Type="http://schemas.openxmlformats.org/officeDocument/2006/relationships/diagramData" Target="diagrams/data2.xml"/><Relationship Id="rId36" Type="http://schemas.openxmlformats.org/officeDocument/2006/relationships/image" Target="media/image13.jpeg"/><Relationship Id="rId57" Type="http://schemas.openxmlformats.org/officeDocument/2006/relationships/image" Target="media/image32.jpeg"/><Relationship Id="rId106" Type="http://schemas.openxmlformats.org/officeDocument/2006/relationships/image" Target="media/image72.png"/><Relationship Id="rId127" Type="http://schemas.microsoft.com/office/2007/relationships/diagramDrawing" Target="diagrams/drawing4.xml"/><Relationship Id="rId10" Type="http://schemas.openxmlformats.org/officeDocument/2006/relationships/diagramData" Target="diagrams/data1.xml"/><Relationship Id="rId31" Type="http://schemas.openxmlformats.org/officeDocument/2006/relationships/image" Target="media/image8.png"/><Relationship Id="rId52" Type="http://schemas.openxmlformats.org/officeDocument/2006/relationships/image" Target="media/image27.wmf"/><Relationship Id="rId73" Type="http://schemas.openxmlformats.org/officeDocument/2006/relationships/image" Target="media/image47.png"/><Relationship Id="rId78" Type="http://schemas.openxmlformats.org/officeDocument/2006/relationships/image" Target="media/image50.jpeg"/><Relationship Id="rId94" Type="http://schemas.openxmlformats.org/officeDocument/2006/relationships/image" Target="media/image60.emf"/><Relationship Id="rId99" Type="http://schemas.openxmlformats.org/officeDocument/2006/relationships/image" Target="media/image65.emf"/><Relationship Id="rId101" Type="http://schemas.openxmlformats.org/officeDocument/2006/relationships/image" Target="media/image67.jpg"/><Relationship Id="rId122" Type="http://schemas.openxmlformats.org/officeDocument/2006/relationships/image" Target="media/image88.png"/><Relationship Id="rId143" Type="http://schemas.openxmlformats.org/officeDocument/2006/relationships/image" Target="media/image92.jpeg"/><Relationship Id="rId148" Type="http://schemas.openxmlformats.org/officeDocument/2006/relationships/image" Target="media/image97.jpeg"/><Relationship Id="rId164" Type="http://schemas.openxmlformats.org/officeDocument/2006/relationships/image" Target="media/image113.jpeg"/><Relationship Id="rId169" Type="http://schemas.openxmlformats.org/officeDocument/2006/relationships/image" Target="media/image118.jpeg"/><Relationship Id="rId185" Type="http://schemas.openxmlformats.org/officeDocument/2006/relationships/image" Target="media/image134.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29.jpeg"/><Relationship Id="rId26" Type="http://schemas.openxmlformats.org/officeDocument/2006/relationships/image" Target="media/image3.png"/><Relationship Id="rId47" Type="http://schemas.openxmlformats.org/officeDocument/2006/relationships/image" Target="media/image22.png"/><Relationship Id="rId68" Type="http://schemas.openxmlformats.org/officeDocument/2006/relationships/image" Target="media/image43.jpeg"/><Relationship Id="rId89" Type="http://schemas.openxmlformats.org/officeDocument/2006/relationships/image" Target="media/image55.emf"/><Relationship Id="rId112" Type="http://schemas.openxmlformats.org/officeDocument/2006/relationships/image" Target="media/image78.png"/><Relationship Id="rId133" Type="http://schemas.openxmlformats.org/officeDocument/2006/relationships/hyperlink" Target="https://stat.gov.kz/industries/business-statistics/stat-inno-/publications/8976/" TargetMode="External"/><Relationship Id="rId154" Type="http://schemas.openxmlformats.org/officeDocument/2006/relationships/image" Target="media/image103.jpeg"/><Relationship Id="rId175" Type="http://schemas.openxmlformats.org/officeDocument/2006/relationships/image" Target="media/image124.jpeg"/><Relationship Id="rId16" Type="http://schemas.openxmlformats.org/officeDocument/2006/relationships/diagramLayout" Target="diagrams/layout2.xml"/><Relationship Id="rId37" Type="http://schemas.openxmlformats.org/officeDocument/2006/relationships/image" Target="media/image14.jpeg"/><Relationship Id="rId58" Type="http://schemas.openxmlformats.org/officeDocument/2006/relationships/image" Target="media/image33.png"/><Relationship Id="rId79" Type="http://schemas.openxmlformats.org/officeDocument/2006/relationships/image" Target="media/image51.jpeg"/><Relationship Id="rId102" Type="http://schemas.openxmlformats.org/officeDocument/2006/relationships/image" Target="media/image68.png"/><Relationship Id="rId123" Type="http://schemas.openxmlformats.org/officeDocument/2006/relationships/diagramData" Target="diagrams/data4.xml"/><Relationship Id="rId144" Type="http://schemas.openxmlformats.org/officeDocument/2006/relationships/image" Target="media/image93.jpeg"/><Relationship Id="rId90" Type="http://schemas.openxmlformats.org/officeDocument/2006/relationships/image" Target="media/image56.emf"/><Relationship Id="rId165" Type="http://schemas.openxmlformats.org/officeDocument/2006/relationships/image" Target="media/image114.jpeg"/><Relationship Id="rId186" Type="http://schemas.openxmlformats.org/officeDocument/2006/relationships/image" Target="media/image135.jpeg"/><Relationship Id="rId27" Type="http://schemas.openxmlformats.org/officeDocument/2006/relationships/image" Target="media/image4.png"/><Relationship Id="rId48" Type="http://schemas.openxmlformats.org/officeDocument/2006/relationships/image" Target="media/image23.png"/><Relationship Id="rId69" Type="http://schemas.openxmlformats.org/officeDocument/2006/relationships/image" Target="media/image44.emf"/><Relationship Id="rId113" Type="http://schemas.openxmlformats.org/officeDocument/2006/relationships/image" Target="media/image79.png"/><Relationship Id="rId134" Type="http://schemas.openxmlformats.org/officeDocument/2006/relationships/hyperlink" Target="https://admsysert.ru/info/zashchita-prav-potrebiteley/3400" TargetMode="External"/><Relationship Id="rId80" Type="http://schemas.openxmlformats.org/officeDocument/2006/relationships/image" Target="media/image52.jpeg"/><Relationship Id="rId155" Type="http://schemas.openxmlformats.org/officeDocument/2006/relationships/image" Target="media/image104.jpeg"/><Relationship Id="rId176" Type="http://schemas.openxmlformats.org/officeDocument/2006/relationships/image" Target="media/image125.jpeg"/><Relationship Id="rId17" Type="http://schemas.openxmlformats.org/officeDocument/2006/relationships/diagramQuickStyle" Target="diagrams/quickStyle2.xml"/><Relationship Id="rId38" Type="http://schemas.openxmlformats.org/officeDocument/2006/relationships/image" Target="media/image15.jpeg"/><Relationship Id="rId59" Type="http://schemas.openxmlformats.org/officeDocument/2006/relationships/image" Target="media/image34.jpeg"/><Relationship Id="rId103" Type="http://schemas.openxmlformats.org/officeDocument/2006/relationships/image" Target="media/image69.png"/><Relationship Id="rId124" Type="http://schemas.openxmlformats.org/officeDocument/2006/relationships/diagramLayout" Target="diagrams/layout4.xml"/><Relationship Id="rId70" Type="http://schemas.openxmlformats.org/officeDocument/2006/relationships/oleObject" Target="embeddings/oleObject1.bin"/><Relationship Id="rId91" Type="http://schemas.openxmlformats.org/officeDocument/2006/relationships/image" Target="media/image57.emf"/><Relationship Id="rId145" Type="http://schemas.openxmlformats.org/officeDocument/2006/relationships/image" Target="media/image94.jpeg"/><Relationship Id="rId166" Type="http://schemas.openxmlformats.org/officeDocument/2006/relationships/image" Target="media/image115.jpeg"/><Relationship Id="rId187" Type="http://schemas.openxmlformats.org/officeDocument/2006/relationships/image" Target="media/image136.png"/><Relationship Id="rId1" Type="http://schemas.openxmlformats.org/officeDocument/2006/relationships/customXml" Target="../customXml/item1.xml"/><Relationship Id="rId28" Type="http://schemas.openxmlformats.org/officeDocument/2006/relationships/image" Target="media/image5.png"/><Relationship Id="rId49" Type="http://schemas.openxmlformats.org/officeDocument/2006/relationships/image" Target="media/image24.jpeg"/><Relationship Id="rId114" Type="http://schemas.openxmlformats.org/officeDocument/2006/relationships/image" Target="media/image80.jpeg"/><Relationship Id="rId60" Type="http://schemas.openxmlformats.org/officeDocument/2006/relationships/image" Target="media/image35.jpeg"/><Relationship Id="rId81" Type="http://schemas.openxmlformats.org/officeDocument/2006/relationships/chart" Target="charts/chart6.xml"/><Relationship Id="rId135" Type="http://schemas.openxmlformats.org/officeDocument/2006/relationships/hyperlink" Target="https://onlinelibrary.wiley.com/doi/full/10.1046/j.1523-5408.2002.00005.x" TargetMode="External"/><Relationship Id="rId156" Type="http://schemas.openxmlformats.org/officeDocument/2006/relationships/image" Target="media/image105.jpeg"/><Relationship Id="rId177" Type="http://schemas.openxmlformats.org/officeDocument/2006/relationships/image" Target="media/image126.jpeg"/><Relationship Id="rId18" Type="http://schemas.openxmlformats.org/officeDocument/2006/relationships/diagramColors" Target="diagrams/colors2.xml"/><Relationship Id="rId39" Type="http://schemas.openxmlformats.org/officeDocument/2006/relationships/image" Target="media/image16.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Лист1!$B$1</c:f>
              <c:strCache>
                <c:ptCount val="1"/>
                <c:pt idx="0">
                  <c:v>бақша дақылдарын жалпы жинау</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extLst>
                <c:ext xmlns:c16="http://schemas.microsoft.com/office/drawing/2014/chart" uri="{C3380CC4-5D6E-409C-BE32-E72D297353CC}">
                  <c16:uniqueId val="{00000005-1A6B-41FF-A5D2-9977FC5625D8}"/>
                </c:ext>
              </c:extLst>
            </c:dLbl>
            <c:dLbl>
              <c:idx val="1"/>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extLst>
                <c:ext xmlns:c16="http://schemas.microsoft.com/office/drawing/2014/chart" uri="{C3380CC4-5D6E-409C-BE32-E72D297353CC}">
                  <c16:uniqueId val="{00000004-1A6B-41FF-A5D2-9977FC5625D8}"/>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extLst>
                <c:ext xmlns:c16="http://schemas.microsoft.com/office/drawing/2014/chart" uri="{C3380CC4-5D6E-409C-BE32-E72D297353CC}">
                  <c16:uniqueId val="{00000003-1A6B-41FF-A5D2-9977FC5625D8}"/>
                </c:ext>
              </c:extLst>
            </c:dLbl>
            <c:dLbl>
              <c:idx val="3"/>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extLst>
                <c:ext xmlns:c16="http://schemas.microsoft.com/office/drawing/2014/chart" uri="{C3380CC4-5D6E-409C-BE32-E72D297353CC}">
                  <c16:uniqueId val="{00000002-1A6B-41FF-A5D2-9977FC5625D8}"/>
                </c:ext>
              </c:extLst>
            </c:dLbl>
            <c:dLbl>
              <c:idx val="4"/>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inEnd"/>
              <c:showLegendKey val="0"/>
              <c:showVal val="1"/>
              <c:showCatName val="0"/>
              <c:showSerName val="0"/>
              <c:showPercent val="0"/>
              <c:showBubbleSize val="0"/>
              <c:extLst>
                <c:ext xmlns:c16="http://schemas.microsoft.com/office/drawing/2014/chart" uri="{C3380CC4-5D6E-409C-BE32-E72D297353CC}">
                  <c16:uniqueId val="{00000001-1A6B-41FF-A5D2-9977FC5625D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Лист1!$A$2:$A$6</c:f>
              <c:numCache>
                <c:formatCode>General</c:formatCode>
                <c:ptCount val="5"/>
                <c:pt idx="0">
                  <c:v>2018</c:v>
                </c:pt>
                <c:pt idx="1">
                  <c:v>2019</c:v>
                </c:pt>
                <c:pt idx="2">
                  <c:v>2020</c:v>
                </c:pt>
                <c:pt idx="3">
                  <c:v>2021</c:v>
                </c:pt>
                <c:pt idx="4">
                  <c:v>2022</c:v>
                </c:pt>
              </c:numCache>
            </c:numRef>
          </c:cat>
          <c:val>
            <c:numRef>
              <c:f>Лист1!$B$2:$B$6</c:f>
              <c:numCache>
                <c:formatCode>General</c:formatCode>
                <c:ptCount val="5"/>
                <c:pt idx="0">
                  <c:v>10618</c:v>
                </c:pt>
                <c:pt idx="1">
                  <c:v>11211</c:v>
                </c:pt>
                <c:pt idx="2">
                  <c:v>11556</c:v>
                </c:pt>
                <c:pt idx="3">
                  <c:v>11910</c:v>
                </c:pt>
                <c:pt idx="4">
                  <c:v>11739</c:v>
                </c:pt>
              </c:numCache>
            </c:numRef>
          </c:val>
          <c:extLst>
            <c:ext xmlns:c16="http://schemas.microsoft.com/office/drawing/2014/chart" uri="{C3380CC4-5D6E-409C-BE32-E72D297353CC}">
              <c16:uniqueId val="{00000000-1A6B-41FF-A5D2-9977FC5625D8}"/>
            </c:ext>
          </c:extLst>
        </c:ser>
        <c:dLbls>
          <c:dLblPos val="inEnd"/>
          <c:showLegendKey val="0"/>
          <c:showVal val="1"/>
          <c:showCatName val="0"/>
          <c:showSerName val="0"/>
          <c:showPercent val="0"/>
          <c:showBubbleSize val="0"/>
        </c:dLbls>
        <c:gapWidth val="65"/>
        <c:axId val="849899999"/>
        <c:axId val="772126847"/>
      </c:barChart>
      <c:valAx>
        <c:axId val="772126847"/>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crossAx val="849899999"/>
        <c:crosses val="autoZero"/>
        <c:crossBetween val="between"/>
      </c:valAx>
      <c:catAx>
        <c:axId val="849899999"/>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crossAx val="772126847"/>
        <c:crosses val="autoZero"/>
        <c:auto val="1"/>
        <c:lblAlgn val="ctr"/>
        <c:lblOffset val="100"/>
        <c:noMultiLvlLbl val="0"/>
      </c:cat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KZ"/>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Қауын сығындылары</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Жалпы қанттың массалық үлесі</c:v>
                </c:pt>
                <c:pt idx="1">
                  <c:v>Фруктозаның массалық үлесі</c:v>
                </c:pt>
                <c:pt idx="2">
                  <c:v>Глюкозаның массалық үлесі</c:v>
                </c:pt>
                <c:pt idx="3">
                  <c:v>Сахарозаның массалық үлесі</c:v>
                </c:pt>
              </c:strCache>
            </c:strRef>
          </c:cat>
          <c:val>
            <c:numRef>
              <c:f>Лист1!$B$2:$B$5</c:f>
              <c:numCache>
                <c:formatCode>General</c:formatCode>
                <c:ptCount val="4"/>
                <c:pt idx="0">
                  <c:v>55</c:v>
                </c:pt>
                <c:pt idx="1">
                  <c:v>12.2</c:v>
                </c:pt>
                <c:pt idx="2">
                  <c:v>6.4</c:v>
                </c:pt>
                <c:pt idx="3">
                  <c:v>35.9</c:v>
                </c:pt>
              </c:numCache>
            </c:numRef>
          </c:val>
          <c:extLst>
            <c:ext xmlns:c16="http://schemas.microsoft.com/office/drawing/2014/chart" uri="{C3380CC4-5D6E-409C-BE32-E72D297353CC}">
              <c16:uniqueId val="{00000000-C2DA-46DE-B5B2-35D20F771198}"/>
            </c:ext>
          </c:extLst>
        </c:ser>
        <c:ser>
          <c:idx val="1"/>
          <c:order val="1"/>
          <c:tx>
            <c:strRef>
              <c:f>Лист1!$C$1</c:f>
              <c:strCache>
                <c:ptCount val="1"/>
                <c:pt idx="0">
                  <c:v>Қауыннан пектин сығындысы</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Жалпы қанттың массалық үлесі</c:v>
                </c:pt>
                <c:pt idx="1">
                  <c:v>Фруктозаның массалық үлесі</c:v>
                </c:pt>
                <c:pt idx="2">
                  <c:v>Глюкозаның массалық үлесі</c:v>
                </c:pt>
                <c:pt idx="3">
                  <c:v>Сахарозаның массалық үлесі</c:v>
                </c:pt>
              </c:strCache>
            </c:strRef>
          </c:cat>
          <c:val>
            <c:numRef>
              <c:f>Лист1!$C$2:$C$5</c:f>
              <c:numCache>
                <c:formatCode>General</c:formatCode>
                <c:ptCount val="4"/>
                <c:pt idx="0">
                  <c:v>38.5</c:v>
                </c:pt>
                <c:pt idx="1">
                  <c:v>8.5</c:v>
                </c:pt>
                <c:pt idx="2">
                  <c:v>4.5</c:v>
                </c:pt>
                <c:pt idx="3">
                  <c:v>25.1</c:v>
                </c:pt>
              </c:numCache>
            </c:numRef>
          </c:val>
          <c:extLst>
            <c:ext xmlns:c16="http://schemas.microsoft.com/office/drawing/2014/chart" uri="{C3380CC4-5D6E-409C-BE32-E72D297353CC}">
              <c16:uniqueId val="{00000001-C2DA-46DE-B5B2-35D20F771198}"/>
            </c:ext>
          </c:extLst>
        </c:ser>
        <c:dLbls>
          <c:dLblPos val="inEnd"/>
          <c:showLegendKey val="0"/>
          <c:showVal val="1"/>
          <c:showCatName val="0"/>
          <c:showSerName val="0"/>
          <c:showPercent val="0"/>
          <c:showBubbleSize val="0"/>
        </c:dLbls>
        <c:gapWidth val="115"/>
        <c:overlap val="-20"/>
        <c:axId val="166455071"/>
        <c:axId val="250447519"/>
      </c:barChart>
      <c:catAx>
        <c:axId val="166455071"/>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50447519"/>
        <c:crosses val="autoZero"/>
        <c:auto val="1"/>
        <c:lblAlgn val="ctr"/>
        <c:lblOffset val="100"/>
        <c:noMultiLvlLbl val="0"/>
      </c:catAx>
      <c:valAx>
        <c:axId val="250447519"/>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664550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bar"/>
        <c:grouping val="clustered"/>
        <c:varyColors val="0"/>
        <c:ser>
          <c:idx val="0"/>
          <c:order val="0"/>
          <c:tx>
            <c:strRef>
              <c:f>Лист1!$B$1</c:f>
              <c:strCache>
                <c:ptCount val="1"/>
                <c:pt idx="0">
                  <c:v>
"Торпедо" сорты қауын өнімдері сығындылардан пектин бар сығынды алу</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Лист1!$A$2:$A$9</c:f>
              <c:strCache>
                <c:ptCount val="8"/>
                <c:pt idx="0">
                  <c:v>бос карбоксил топтары,%</c:v>
                </c:pt>
                <c:pt idx="1">
                  <c:v>етоксилденген карбоксил топтары,%</c:v>
                </c:pt>
                <c:pt idx="2">
                  <c:v>этерификация дәрежесі,%</c:v>
                </c:pt>
                <c:pt idx="3">
                  <c:v> метоксил компоненті,%</c:v>
                </c:pt>
                <c:pt idx="4">
                  <c:v>ацетил компоненті,%</c:v>
                </c:pt>
                <c:pt idx="5">
                  <c:v>полиуронидті компонент,%</c:v>
                </c:pt>
                <c:pt idx="6">
                  <c:v>кешенді қалыптастыру, мг Рb2+/г</c:v>
                </c:pt>
                <c:pt idx="7">
                  <c:v>Желе беріктігі,0 SAG</c:v>
                </c:pt>
              </c:strCache>
            </c:strRef>
          </c:cat>
          <c:val>
            <c:numRef>
              <c:f>Лист1!$B$2:$B$9</c:f>
              <c:numCache>
                <c:formatCode>General</c:formatCode>
                <c:ptCount val="8"/>
                <c:pt idx="0">
                  <c:v>2.9</c:v>
                </c:pt>
                <c:pt idx="1">
                  <c:v>1.8</c:v>
                </c:pt>
                <c:pt idx="2">
                  <c:v>36.799999999999997</c:v>
                </c:pt>
                <c:pt idx="3">
                  <c:v>4.5999999999999996</c:v>
                </c:pt>
                <c:pt idx="4">
                  <c:v>1</c:v>
                </c:pt>
                <c:pt idx="5">
                  <c:v>34.200000000000003</c:v>
                </c:pt>
                <c:pt idx="6">
                  <c:v>240</c:v>
                </c:pt>
                <c:pt idx="7">
                  <c:v>110</c:v>
                </c:pt>
              </c:numCache>
            </c:numRef>
          </c:val>
          <c:extLst>
            <c:ext xmlns:c16="http://schemas.microsoft.com/office/drawing/2014/chart" uri="{C3380CC4-5D6E-409C-BE32-E72D297353CC}">
              <c16:uniqueId val="{00000000-44A6-40D8-85B1-4CB8E83FC094}"/>
            </c:ext>
          </c:extLst>
        </c:ser>
        <c:dLbls>
          <c:showLegendKey val="0"/>
          <c:showVal val="0"/>
          <c:showCatName val="0"/>
          <c:showSerName val="0"/>
          <c:showPercent val="0"/>
          <c:showBubbleSize val="0"/>
        </c:dLbls>
        <c:gapWidth val="100"/>
        <c:axId val="559732351"/>
        <c:axId val="494742991"/>
      </c:barChart>
      <c:catAx>
        <c:axId val="559732351"/>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494742991"/>
        <c:crosses val="autoZero"/>
        <c:auto val="1"/>
        <c:lblAlgn val="ctr"/>
        <c:lblOffset val="100"/>
        <c:noMultiLvlLbl val="0"/>
      </c:catAx>
      <c:valAx>
        <c:axId val="494742991"/>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5597323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scatterChart>
        <c:scatterStyle val="smoothMarker"/>
        <c:varyColors val="0"/>
        <c:ser>
          <c:idx val="0"/>
          <c:order val="0"/>
          <c:tx>
            <c:strRef>
              <c:f>Лист1!$B$1</c:f>
              <c:strCache>
                <c:ptCount val="1"/>
                <c:pt idx="0">
                  <c:v>қауынның химиялық құрамы (мг)</c:v>
                </c:pt>
              </c:strCache>
            </c:strRef>
          </c:tx>
          <c:spPr>
            <a:ln w="19050" cap="rnd">
              <a:solidFill>
                <a:schemeClr val="accent4">
                  <a:alpha val="60000"/>
                </a:schemeClr>
              </a:solidFill>
              <a:round/>
            </a:ln>
            <a:effectLst/>
          </c:spPr>
          <c:marker>
            <c:symbol val="circle"/>
            <c:size val="6"/>
            <c:spPr>
              <a:solidFill>
                <a:schemeClr val="lt1"/>
              </a:solidFill>
              <a:ln w="38100">
                <a:solidFill>
                  <a:schemeClr val="accent4">
                    <a:alpha val="60000"/>
                  </a:schemeClr>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xVal>
            <c:strRef>
              <c:f>Лист1!$A$2:$A$7</c:f>
              <c:strCache>
                <c:ptCount val="6"/>
                <c:pt idx="0">
                  <c:v>су</c:v>
                </c:pt>
                <c:pt idx="1">
                  <c:v>ақуыз</c:v>
                </c:pt>
                <c:pt idx="2">
                  <c:v>жалпы көмірсу</c:v>
                </c:pt>
                <c:pt idx="3">
                  <c:v>моно және дисахарид</c:v>
                </c:pt>
                <c:pt idx="4">
                  <c:v>талшық</c:v>
                </c:pt>
                <c:pt idx="5">
                  <c:v>күл</c:v>
                </c:pt>
              </c:strCache>
            </c:strRef>
          </c:xVal>
          <c:yVal>
            <c:numRef>
              <c:f>Лист1!$B$2:$B$7</c:f>
              <c:numCache>
                <c:formatCode>General</c:formatCode>
                <c:ptCount val="6"/>
                <c:pt idx="0">
                  <c:v>88.5</c:v>
                </c:pt>
                <c:pt idx="1">
                  <c:v>0.6</c:v>
                </c:pt>
                <c:pt idx="2">
                  <c:v>9.6</c:v>
                </c:pt>
                <c:pt idx="3">
                  <c:v>9</c:v>
                </c:pt>
                <c:pt idx="4">
                  <c:v>0.6</c:v>
                </c:pt>
                <c:pt idx="5">
                  <c:v>0.6</c:v>
                </c:pt>
              </c:numCache>
            </c:numRef>
          </c:yVal>
          <c:smooth val="1"/>
          <c:extLst>
            <c:ext xmlns:c16="http://schemas.microsoft.com/office/drawing/2014/chart" uri="{C3380CC4-5D6E-409C-BE32-E72D297353CC}">
              <c16:uniqueId val="{00000000-8A9F-4A66-8491-4A5CD8C0879F}"/>
            </c:ext>
          </c:extLst>
        </c:ser>
        <c:dLbls>
          <c:showLegendKey val="0"/>
          <c:showVal val="1"/>
          <c:showCatName val="0"/>
          <c:showSerName val="0"/>
          <c:showPercent val="0"/>
          <c:showBubbleSize val="0"/>
        </c:dLbls>
        <c:axId val="1127235903"/>
        <c:axId val="1526336799"/>
      </c:scatterChart>
      <c:valAx>
        <c:axId val="1127235903"/>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lumMod val="15000"/>
                <a:lumOff val="85000"/>
              </a:schemeClr>
            </a:solidFill>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ru-KZ"/>
          </a:p>
        </c:txPr>
        <c:crossAx val="1526336799"/>
        <c:crosses val="autoZero"/>
        <c:crossBetween val="midCat"/>
      </c:valAx>
      <c:valAx>
        <c:axId val="15263367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tx1">
                <a:lumMod val="25000"/>
                <a:lumOff val="75000"/>
              </a:schemeClr>
            </a:solid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ru-KZ"/>
          </a:p>
        </c:txPr>
        <c:crossAx val="1127235903"/>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cked"/>
        <c:varyColors val="0"/>
        <c:ser>
          <c:idx val="0"/>
          <c:order val="0"/>
          <c:tx>
            <c:strRef>
              <c:f>Лист1!$B$1</c:f>
              <c:strCache>
                <c:ptCount val="1"/>
                <c:pt idx="0">
                  <c:v>минералды заттар (мг)</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Лист1!$A$2:$A$7</c:f>
              <c:strCache>
                <c:ptCount val="6"/>
                <c:pt idx="0">
                  <c:v>калий </c:v>
                </c:pt>
                <c:pt idx="1">
                  <c:v>натрий</c:v>
                </c:pt>
                <c:pt idx="2">
                  <c:v>кальций</c:v>
                </c:pt>
                <c:pt idx="3">
                  <c:v>магний</c:v>
                </c:pt>
                <c:pt idx="4">
                  <c:v>фосфор</c:v>
                </c:pt>
                <c:pt idx="5">
                  <c:v>темір</c:v>
                </c:pt>
              </c:strCache>
            </c:strRef>
          </c:cat>
          <c:val>
            <c:numRef>
              <c:f>Лист1!$B$2:$B$7</c:f>
              <c:numCache>
                <c:formatCode>General</c:formatCode>
                <c:ptCount val="6"/>
                <c:pt idx="0">
                  <c:v>118</c:v>
                </c:pt>
                <c:pt idx="1">
                  <c:v>32</c:v>
                </c:pt>
                <c:pt idx="2">
                  <c:v>16</c:v>
                </c:pt>
                <c:pt idx="3">
                  <c:v>13</c:v>
                </c:pt>
                <c:pt idx="4">
                  <c:v>12</c:v>
                </c:pt>
                <c:pt idx="5">
                  <c:v>1</c:v>
                </c:pt>
              </c:numCache>
            </c:numRef>
          </c:val>
          <c:smooth val="0"/>
          <c:extLst>
            <c:ext xmlns:c16="http://schemas.microsoft.com/office/drawing/2014/chart" uri="{C3380CC4-5D6E-409C-BE32-E72D297353CC}">
              <c16:uniqueId val="{00000000-0D86-4F36-9D02-20C3D753564B}"/>
            </c:ext>
          </c:extLst>
        </c:ser>
        <c:dLbls>
          <c:showLegendKey val="0"/>
          <c:showVal val="1"/>
          <c:showCatName val="0"/>
          <c:showSerName val="0"/>
          <c:showPercent val="0"/>
          <c:showBubbleSize val="0"/>
        </c:dLbls>
        <c:marker val="1"/>
        <c:smooth val="0"/>
        <c:axId val="239368191"/>
        <c:axId val="346131263"/>
      </c:lineChart>
      <c:catAx>
        <c:axId val="2393681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46131263"/>
        <c:crosses val="autoZero"/>
        <c:auto val="1"/>
        <c:lblAlgn val="ctr"/>
        <c:lblOffset val="100"/>
        <c:noMultiLvlLbl val="0"/>
      </c:catAx>
      <c:valAx>
        <c:axId val="3461312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39368191"/>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lineChart>
        <c:grouping val="standard"/>
        <c:varyColors val="0"/>
        <c:ser>
          <c:idx val="0"/>
          <c:order val="0"/>
          <c:tx>
            <c:strRef>
              <c:f>Лист1!$B$1</c:f>
              <c:strCache>
                <c:ptCount val="1"/>
                <c:pt idx="0">
                  <c:v>нитрат мг/кг</c:v>
                </c:pt>
              </c:strCache>
            </c:strRef>
          </c:tx>
          <c:spPr>
            <a:ln w="31750" cap="rnd">
              <a:solidFill>
                <a:schemeClr val="accent5"/>
              </a:solidFill>
              <a:round/>
            </a:ln>
            <a:effectLst/>
          </c:spPr>
          <c:marker>
            <c:symbol val="none"/>
          </c:marker>
          <c:cat>
            <c:strRef>
              <c:f>Лист1!$A$2:$A$8</c:f>
              <c:strCache>
                <c:ptCount val="7"/>
                <c:pt idx="0">
                  <c:v>КО ТР бойынша нормасы</c:v>
                </c:pt>
                <c:pt idx="1">
                  <c:v>Бақылау</c:v>
                </c:pt>
                <c:pt idx="2">
                  <c:v>20 С сумен өңделген қауын</c:v>
                </c:pt>
                <c:pt idx="3">
                  <c:v>30 С сумен өңделген қауын</c:v>
                </c:pt>
                <c:pt idx="4">
                  <c:v>40 С сумен өңделген қауын</c:v>
                </c:pt>
                <c:pt idx="5">
                  <c:v>50 С сумен өңделген қауын</c:v>
                </c:pt>
                <c:pt idx="6">
                  <c:v>60 С сумен өңделген қауын</c:v>
                </c:pt>
              </c:strCache>
            </c:strRef>
          </c:cat>
          <c:val>
            <c:numRef>
              <c:f>Лист1!$B$2:$B$8</c:f>
              <c:numCache>
                <c:formatCode>General</c:formatCode>
                <c:ptCount val="7"/>
                <c:pt idx="0">
                  <c:v>90</c:v>
                </c:pt>
                <c:pt idx="1">
                  <c:v>50</c:v>
                </c:pt>
                <c:pt idx="2">
                  <c:v>47</c:v>
                </c:pt>
                <c:pt idx="3">
                  <c:v>25</c:v>
                </c:pt>
                <c:pt idx="4">
                  <c:v>25</c:v>
                </c:pt>
                <c:pt idx="5">
                  <c:v>24</c:v>
                </c:pt>
                <c:pt idx="6">
                  <c:v>23</c:v>
                </c:pt>
              </c:numCache>
            </c:numRef>
          </c:val>
          <c:smooth val="0"/>
          <c:extLst>
            <c:ext xmlns:c16="http://schemas.microsoft.com/office/drawing/2014/chart" uri="{C3380CC4-5D6E-409C-BE32-E72D297353CC}">
              <c16:uniqueId val="{00000000-D9C6-4230-91EF-ABF735A7B1EF}"/>
            </c:ext>
          </c:extLst>
        </c:ser>
        <c:dLbls>
          <c:showLegendKey val="0"/>
          <c:showVal val="0"/>
          <c:showCatName val="0"/>
          <c:showSerName val="0"/>
          <c:showPercent val="0"/>
          <c:showBubbleSize val="0"/>
        </c:dLbls>
        <c:smooth val="0"/>
        <c:axId val="602857952"/>
        <c:axId val="527372352"/>
      </c:lineChart>
      <c:catAx>
        <c:axId val="6028579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KZ"/>
          </a:p>
        </c:txPr>
        <c:crossAx val="527372352"/>
        <c:crosses val="autoZero"/>
        <c:auto val="1"/>
        <c:lblAlgn val="ctr"/>
        <c:lblOffset val="100"/>
        <c:noMultiLvlLbl val="0"/>
      </c:catAx>
      <c:valAx>
        <c:axId val="52737235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rPr>
                  <a:t> нитрат мг/кг</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KZ"/>
          </a:p>
        </c:txPr>
        <c:crossAx val="602857952"/>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1000">
          <a:latin typeface="Times New Roman" panose="02020603050405020304" pitchFamily="18" charset="0"/>
          <a:cs typeface="Times New Roman" panose="02020603050405020304" pitchFamily="18" charset="0"/>
        </a:defRPr>
      </a:pPr>
      <a:endParaRPr lang="ru-K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lineChart>
        <c:grouping val="standard"/>
        <c:varyColors val="0"/>
        <c:ser>
          <c:idx val="0"/>
          <c:order val="0"/>
          <c:tx>
            <c:strRef>
              <c:f>Лист1!$B$1</c:f>
              <c:strCache>
                <c:ptCount val="1"/>
                <c:pt idx="0">
                  <c:v>нитрит мг/кг</c:v>
                </c:pt>
              </c:strCache>
            </c:strRef>
          </c:tx>
          <c:spPr>
            <a:ln w="31750" cap="rnd">
              <a:solidFill>
                <a:schemeClr val="accent5"/>
              </a:solidFill>
              <a:round/>
            </a:ln>
            <a:effectLst/>
          </c:spPr>
          <c:marker>
            <c:symbol val="none"/>
          </c:marker>
          <c:cat>
            <c:strRef>
              <c:f>Лист1!$A$2:$A$8</c:f>
              <c:strCache>
                <c:ptCount val="7"/>
                <c:pt idx="0">
                  <c:v>КО ТР бойынша нормасы</c:v>
                </c:pt>
                <c:pt idx="1">
                  <c:v>Бақылау</c:v>
                </c:pt>
                <c:pt idx="2">
                  <c:v>20 С сумен өңделген қауын</c:v>
                </c:pt>
                <c:pt idx="3">
                  <c:v>30 С сумен өңделген қауын</c:v>
                </c:pt>
                <c:pt idx="4">
                  <c:v>40 С сумен өңделген қауын</c:v>
                </c:pt>
                <c:pt idx="5">
                  <c:v>50 С сумен өңделген қауын</c:v>
                </c:pt>
                <c:pt idx="6">
                  <c:v>60 С сумен өңделген қауын</c:v>
                </c:pt>
              </c:strCache>
            </c:strRef>
          </c:cat>
          <c:val>
            <c:numRef>
              <c:f>Лист1!$B$2:$B$8</c:f>
              <c:numCache>
                <c:formatCode>General</c:formatCode>
                <c:ptCount val="7"/>
                <c:pt idx="0">
                  <c:v>90</c:v>
                </c:pt>
                <c:pt idx="1">
                  <c:v>50</c:v>
                </c:pt>
                <c:pt idx="2">
                  <c:v>34.869999999999997</c:v>
                </c:pt>
                <c:pt idx="3">
                  <c:v>18.55</c:v>
                </c:pt>
                <c:pt idx="4">
                  <c:v>18.43</c:v>
                </c:pt>
                <c:pt idx="5">
                  <c:v>17.809999999999999</c:v>
                </c:pt>
                <c:pt idx="6">
                  <c:v>17.07</c:v>
                </c:pt>
              </c:numCache>
            </c:numRef>
          </c:val>
          <c:smooth val="0"/>
          <c:extLst>
            <c:ext xmlns:c16="http://schemas.microsoft.com/office/drawing/2014/chart" uri="{C3380CC4-5D6E-409C-BE32-E72D297353CC}">
              <c16:uniqueId val="{00000000-7AA4-464F-85F2-A930A9501182}"/>
            </c:ext>
          </c:extLst>
        </c:ser>
        <c:dLbls>
          <c:showLegendKey val="0"/>
          <c:showVal val="0"/>
          <c:showCatName val="0"/>
          <c:showSerName val="0"/>
          <c:showPercent val="0"/>
          <c:showBubbleSize val="0"/>
        </c:dLbls>
        <c:smooth val="0"/>
        <c:axId val="602857952"/>
        <c:axId val="527372352"/>
      </c:lineChart>
      <c:catAx>
        <c:axId val="60285795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527372352"/>
        <c:crosses val="autoZero"/>
        <c:auto val="1"/>
        <c:lblAlgn val="ctr"/>
        <c:lblOffset val="100"/>
        <c:noMultiLvlLbl val="0"/>
      </c:catAx>
      <c:valAx>
        <c:axId val="527372352"/>
        <c:scaling>
          <c:orientation val="minMax"/>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solidFill>
                      <a:schemeClr val="tx1"/>
                    </a:solidFill>
                    <a:latin typeface="Times New Roman" panose="02020603050405020304" pitchFamily="18" charset="0"/>
                    <a:cs typeface="Times New Roman" panose="02020603050405020304" pitchFamily="18" charset="0"/>
                  </a:rPr>
                  <a:t>Нитрит, мг/кг</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KZ"/>
          </a:p>
        </c:txPr>
        <c:crossAx val="602857952"/>
        <c:crosses val="autoZero"/>
        <c:crossBetween val="between"/>
      </c:valAx>
      <c:dTable>
        <c:showHorzBorder val="1"/>
        <c:showVertBorder val="1"/>
        <c:showOutline val="1"/>
        <c:showKeys val="1"/>
        <c:spPr>
          <a:noFill/>
          <a:ln w="9525">
            <a:solidFill>
              <a:schemeClr val="tx2">
                <a:lumMod val="15000"/>
                <a:lumOff val="85000"/>
              </a:schemeClr>
            </a:solidFill>
          </a:ln>
          <a:effectLst/>
        </c:spPr>
        <c:txPr>
          <a:bodyPr rot="0" spcFirstLastPara="1" vertOverflow="ellipsis" vert="horz" wrap="square" anchor="ctr" anchorCtr="1"/>
          <a:lstStyle/>
          <a:p>
            <a:pPr rtl="0">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KZ"/>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K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pH орта</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Гидромодуль 1:5</c:v>
                </c:pt>
                <c:pt idx="1">
                  <c:v>Гидромодуль 1:10</c:v>
                </c:pt>
                <c:pt idx="2">
                  <c:v>Гидромодуль 1:15</c:v>
                </c:pt>
                <c:pt idx="3">
                  <c:v>M+m</c:v>
                </c:pt>
              </c:strCache>
            </c:strRef>
          </c:cat>
          <c:val>
            <c:numRef>
              <c:f>Лист1!$B$2:$B$5</c:f>
              <c:numCache>
                <c:formatCode>General</c:formatCode>
                <c:ptCount val="4"/>
                <c:pt idx="0">
                  <c:v>0.58000000000000052</c:v>
                </c:pt>
                <c:pt idx="1">
                  <c:v>0.62000000000000233</c:v>
                </c:pt>
                <c:pt idx="2">
                  <c:v>0.60000000000000064</c:v>
                </c:pt>
                <c:pt idx="3">
                  <c:v>2.0000000000000052E-2</c:v>
                </c:pt>
              </c:numCache>
            </c:numRef>
          </c:val>
          <c:extLst>
            <c:ext xmlns:c16="http://schemas.microsoft.com/office/drawing/2014/chart" uri="{C3380CC4-5D6E-409C-BE32-E72D297353CC}">
              <c16:uniqueId val="{00000000-BEEA-42EA-8391-014D2FE7A97B}"/>
            </c:ext>
          </c:extLst>
        </c:ser>
        <c:ser>
          <c:idx val="1"/>
          <c:order val="1"/>
          <c:tx>
            <c:strRef>
              <c:f>Лист1!$C$1</c:f>
              <c:strCache>
                <c:ptCount val="1"/>
                <c:pt idx="0">
                  <c:v>pH орта2</c:v>
                </c:pt>
              </c:strCache>
            </c:strRef>
          </c:tx>
          <c:spPr>
            <a:solidFill>
              <a:schemeClr val="accent2"/>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Гидромодуль 1:5</c:v>
                </c:pt>
                <c:pt idx="1">
                  <c:v>Гидромодуль 1:10</c:v>
                </c:pt>
                <c:pt idx="2">
                  <c:v>Гидромодуль 1:15</c:v>
                </c:pt>
                <c:pt idx="3">
                  <c:v>M+m</c:v>
                </c:pt>
              </c:strCache>
            </c:strRef>
          </c:cat>
          <c:val>
            <c:numRef>
              <c:f>Лист1!$C$2:$C$5</c:f>
              <c:numCache>
                <c:formatCode>General</c:formatCode>
                <c:ptCount val="4"/>
                <c:pt idx="0">
                  <c:v>0.60000000000000064</c:v>
                </c:pt>
                <c:pt idx="1">
                  <c:v>0.64000000000000268</c:v>
                </c:pt>
                <c:pt idx="2">
                  <c:v>0.61000000000000065</c:v>
                </c:pt>
                <c:pt idx="3">
                  <c:v>0</c:v>
                </c:pt>
              </c:numCache>
            </c:numRef>
          </c:val>
          <c:extLst>
            <c:ext xmlns:c16="http://schemas.microsoft.com/office/drawing/2014/chart" uri="{C3380CC4-5D6E-409C-BE32-E72D297353CC}">
              <c16:uniqueId val="{00000001-BEEA-42EA-8391-014D2FE7A97B}"/>
            </c:ext>
          </c:extLst>
        </c:ser>
        <c:ser>
          <c:idx val="2"/>
          <c:order val="2"/>
          <c:tx>
            <c:strRef>
              <c:f>Лист1!$D$1</c:f>
              <c:strCache>
                <c:ptCount val="1"/>
                <c:pt idx="0">
                  <c:v>pH орта3</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Гидромодуль 1:5</c:v>
                </c:pt>
                <c:pt idx="1">
                  <c:v>Гидромодуль 1:10</c:v>
                </c:pt>
                <c:pt idx="2">
                  <c:v>Гидромодуль 1:15</c:v>
                </c:pt>
                <c:pt idx="3">
                  <c:v>M+m</c:v>
                </c:pt>
              </c:strCache>
            </c:strRef>
          </c:cat>
          <c:val>
            <c:numRef>
              <c:f>Лист1!$D$2:$D$5</c:f>
              <c:numCache>
                <c:formatCode>General</c:formatCode>
                <c:ptCount val="4"/>
                <c:pt idx="0">
                  <c:v>0.62000000000000233</c:v>
                </c:pt>
                <c:pt idx="1">
                  <c:v>0.72000000000000064</c:v>
                </c:pt>
                <c:pt idx="2">
                  <c:v>0.63000000000000256</c:v>
                </c:pt>
                <c:pt idx="3">
                  <c:v>0</c:v>
                </c:pt>
              </c:numCache>
            </c:numRef>
          </c:val>
          <c:extLst>
            <c:ext xmlns:c16="http://schemas.microsoft.com/office/drawing/2014/chart" uri="{C3380CC4-5D6E-409C-BE32-E72D297353CC}">
              <c16:uniqueId val="{00000002-BEEA-42EA-8391-014D2FE7A97B}"/>
            </c:ext>
          </c:extLst>
        </c:ser>
        <c:ser>
          <c:idx val="3"/>
          <c:order val="3"/>
          <c:tx>
            <c:strRef>
              <c:f>Лист1!$E$1</c:f>
              <c:strCache>
                <c:ptCount val="1"/>
                <c:pt idx="0">
                  <c:v>pH орта4</c:v>
                </c:pt>
              </c:strCache>
            </c:strRef>
          </c:tx>
          <c:spPr>
            <a:solidFill>
              <a:schemeClr val="accent4"/>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Лист1!$A$2:$A$5</c:f>
              <c:strCache>
                <c:ptCount val="4"/>
                <c:pt idx="0">
                  <c:v>Гидромодуль 1:5</c:v>
                </c:pt>
                <c:pt idx="1">
                  <c:v>Гидромодуль 1:10</c:v>
                </c:pt>
                <c:pt idx="2">
                  <c:v>Гидромодуль 1:15</c:v>
                </c:pt>
                <c:pt idx="3">
                  <c:v>M+m</c:v>
                </c:pt>
              </c:strCache>
            </c:strRef>
          </c:cat>
          <c:val>
            <c:numRef>
              <c:f>Лист1!$E$2:$E$5</c:f>
              <c:numCache>
                <c:formatCode>General</c:formatCode>
                <c:ptCount val="4"/>
                <c:pt idx="0">
                  <c:v>0.61000000000000065</c:v>
                </c:pt>
                <c:pt idx="1">
                  <c:v>0.6800000000000016</c:v>
                </c:pt>
                <c:pt idx="2">
                  <c:v>0.62000000000000233</c:v>
                </c:pt>
                <c:pt idx="3">
                  <c:v>0</c:v>
                </c:pt>
              </c:numCache>
            </c:numRef>
          </c:val>
          <c:extLst>
            <c:ext xmlns:c16="http://schemas.microsoft.com/office/drawing/2014/chart" uri="{C3380CC4-5D6E-409C-BE32-E72D297353CC}">
              <c16:uniqueId val="{00000003-BEEA-42EA-8391-014D2FE7A97B}"/>
            </c:ext>
          </c:extLst>
        </c:ser>
        <c:dLbls>
          <c:dLblPos val="outEnd"/>
          <c:showLegendKey val="0"/>
          <c:showVal val="1"/>
          <c:showCatName val="0"/>
          <c:showSerName val="0"/>
          <c:showPercent val="0"/>
          <c:showBubbleSize val="0"/>
        </c:dLbls>
        <c:gapWidth val="444"/>
        <c:overlap val="-90"/>
        <c:axId val="101723136"/>
        <c:axId val="101724928"/>
      </c:barChart>
      <c:catAx>
        <c:axId val="101723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101724928"/>
        <c:crosses val="autoZero"/>
        <c:auto val="1"/>
        <c:lblAlgn val="ctr"/>
        <c:lblOffset val="100"/>
        <c:noMultiLvlLbl val="0"/>
      </c:catAx>
      <c:valAx>
        <c:axId val="101724928"/>
        <c:scaling>
          <c:orientation val="minMax"/>
        </c:scaling>
        <c:delete val="1"/>
        <c:axPos val="l"/>
        <c:numFmt formatCode="General" sourceLinked="1"/>
        <c:majorTickMark val="none"/>
        <c:minorTickMark val="none"/>
        <c:tickLblPos val="nextTo"/>
        <c:crossAx val="1017231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ndard"/>
        <c:varyColors val="0"/>
        <c:ser>
          <c:idx val="0"/>
          <c:order val="0"/>
          <c:tx>
            <c:strRef>
              <c:f>Лист1!$B$1</c:f>
              <c:strCache>
                <c:ptCount val="1"/>
                <c:pt idx="0">
                  <c:v>қауын қабығы</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Pt>
            <c:idx val="0"/>
            <c:marker>
              <c:symbol val="none"/>
            </c:marker>
            <c:bubble3D val="0"/>
            <c:extLst>
              <c:ext xmlns:c16="http://schemas.microsoft.com/office/drawing/2014/chart" uri="{C3380CC4-5D6E-409C-BE32-E72D297353CC}">
                <c16:uniqueId val="{00000000-7C6A-4B35-A069-CAE11DD6E2FD}"/>
              </c:ext>
            </c:extLst>
          </c:dPt>
          <c:dPt>
            <c:idx val="1"/>
            <c:marker>
              <c:symbol val="none"/>
            </c:marker>
            <c:bubble3D val="0"/>
            <c:extLst>
              <c:ext xmlns:c16="http://schemas.microsoft.com/office/drawing/2014/chart" uri="{C3380CC4-5D6E-409C-BE32-E72D297353CC}">
                <c16:uniqueId val="{00000001-7C6A-4B35-A069-CAE11DD6E2FD}"/>
              </c:ext>
            </c:extLst>
          </c:dPt>
          <c:dPt>
            <c:idx val="2"/>
            <c:marker>
              <c:symbol val="none"/>
            </c:marker>
            <c:bubble3D val="0"/>
            <c:extLst>
              <c:ext xmlns:c16="http://schemas.microsoft.com/office/drawing/2014/chart" uri="{C3380CC4-5D6E-409C-BE32-E72D297353CC}">
                <c16:uniqueId val="{00000002-7C6A-4B35-A069-CAE11DD6E2FD}"/>
              </c:ext>
            </c:extLst>
          </c:dPt>
          <c:dPt>
            <c:idx val="3"/>
            <c:marker>
              <c:symbol val="none"/>
            </c:marker>
            <c:bubble3D val="0"/>
            <c:extLst>
              <c:ext xmlns:c16="http://schemas.microsoft.com/office/drawing/2014/chart" uri="{C3380CC4-5D6E-409C-BE32-E72D297353CC}">
                <c16:uniqueId val="{00000003-7C6A-4B35-A069-CAE11DD6E2F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Гидратопектиннің массалық үлесі, %</c:v>
                </c:pt>
                <c:pt idx="1">
                  <c:v>Протопектиннің массалық үлесі, %</c:v>
                </c:pt>
                <c:pt idx="2">
                  <c:v>Жаппай пектинді заттар, %</c:v>
                </c:pt>
                <c:pt idx="3">
                  <c:v>Пектиндік заттардың жалпы құрамындағы протопектиннің үлесі</c:v>
                </c:pt>
              </c:strCache>
            </c:strRef>
          </c:cat>
          <c:val>
            <c:numRef>
              <c:f>Лист1!$B$2:$B$5</c:f>
              <c:numCache>
                <c:formatCode>General</c:formatCode>
                <c:ptCount val="4"/>
                <c:pt idx="0">
                  <c:v>2.64</c:v>
                </c:pt>
                <c:pt idx="1">
                  <c:v>8.5299999999999994</c:v>
                </c:pt>
                <c:pt idx="2">
                  <c:v>11.17</c:v>
                </c:pt>
                <c:pt idx="3">
                  <c:v>76.37</c:v>
                </c:pt>
              </c:numCache>
            </c:numRef>
          </c:val>
          <c:smooth val="0"/>
          <c:extLst>
            <c:ext xmlns:c16="http://schemas.microsoft.com/office/drawing/2014/chart" uri="{C3380CC4-5D6E-409C-BE32-E72D297353CC}">
              <c16:uniqueId val="{00000004-7C6A-4B35-A069-CAE11DD6E2FD}"/>
            </c:ext>
          </c:extLst>
        </c:ser>
        <c:dLbls>
          <c:showLegendKey val="0"/>
          <c:showVal val="0"/>
          <c:showCatName val="0"/>
          <c:showSerName val="0"/>
          <c:showPercent val="0"/>
          <c:showBubbleSize val="0"/>
        </c:dLbls>
        <c:smooth val="0"/>
        <c:axId val="1842885535"/>
        <c:axId val="2000446703"/>
      </c:lineChart>
      <c:catAx>
        <c:axId val="1842885535"/>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000446703"/>
        <c:crosses val="autoZero"/>
        <c:auto val="1"/>
        <c:lblAlgn val="ctr"/>
        <c:lblOffset val="100"/>
        <c:noMultiLvlLbl val="0"/>
      </c:catAx>
      <c:valAx>
        <c:axId val="20004467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84288553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ndard"/>
        <c:varyColors val="0"/>
        <c:ser>
          <c:idx val="0"/>
          <c:order val="0"/>
          <c:tx>
            <c:strRef>
              <c:f>Лист1!$B$1</c:f>
              <c:strCache>
                <c:ptCount val="1"/>
                <c:pt idx="0">
                  <c:v>қауын дәндері</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Pt>
            <c:idx val="0"/>
            <c:marker>
              <c:symbol val="none"/>
            </c:marker>
            <c:bubble3D val="0"/>
            <c:extLst>
              <c:ext xmlns:c16="http://schemas.microsoft.com/office/drawing/2014/chart" uri="{C3380CC4-5D6E-409C-BE32-E72D297353CC}">
                <c16:uniqueId val="{00000001-604C-4ED4-9920-E4E89953F377}"/>
              </c:ext>
            </c:extLst>
          </c:dPt>
          <c:dPt>
            <c:idx val="1"/>
            <c:marker>
              <c:symbol val="none"/>
            </c:marker>
            <c:bubble3D val="0"/>
            <c:extLst>
              <c:ext xmlns:c16="http://schemas.microsoft.com/office/drawing/2014/chart" uri="{C3380CC4-5D6E-409C-BE32-E72D297353CC}">
                <c16:uniqueId val="{00000003-604C-4ED4-9920-E4E89953F377}"/>
              </c:ext>
            </c:extLst>
          </c:dPt>
          <c:dPt>
            <c:idx val="2"/>
            <c:marker>
              <c:symbol val="none"/>
            </c:marker>
            <c:bubble3D val="0"/>
            <c:extLst>
              <c:ext xmlns:c16="http://schemas.microsoft.com/office/drawing/2014/chart" uri="{C3380CC4-5D6E-409C-BE32-E72D297353CC}">
                <c16:uniqueId val="{00000005-604C-4ED4-9920-E4E89953F377}"/>
              </c:ext>
            </c:extLst>
          </c:dPt>
          <c:dPt>
            <c:idx val="3"/>
            <c:marker>
              <c:symbol val="none"/>
            </c:marker>
            <c:bubble3D val="0"/>
            <c:extLst>
              <c:ext xmlns:c16="http://schemas.microsoft.com/office/drawing/2014/chart" uri="{C3380CC4-5D6E-409C-BE32-E72D297353CC}">
                <c16:uniqueId val="{00000007-604C-4ED4-9920-E4E89953F37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Гидратопектиннің массалық үлесі %</c:v>
                </c:pt>
                <c:pt idx="1">
                  <c:v>Протопектиннің массалық үлесі, %</c:v>
                </c:pt>
                <c:pt idx="2">
                  <c:v>Жаппай пектинді заттар, %</c:v>
                </c:pt>
                <c:pt idx="3">
                  <c:v>Пектиндік заттардың жалпы құрамындағы протопектиннің үлесі</c:v>
                </c:pt>
              </c:strCache>
            </c:strRef>
          </c:cat>
          <c:val>
            <c:numRef>
              <c:f>Лист1!$B$2:$B$5</c:f>
              <c:numCache>
                <c:formatCode>General</c:formatCode>
                <c:ptCount val="4"/>
                <c:pt idx="0">
                  <c:v>0.89</c:v>
                </c:pt>
                <c:pt idx="1">
                  <c:v>3.85</c:v>
                </c:pt>
                <c:pt idx="2">
                  <c:v>4.75</c:v>
                </c:pt>
                <c:pt idx="3">
                  <c:v>81.05</c:v>
                </c:pt>
              </c:numCache>
            </c:numRef>
          </c:val>
          <c:smooth val="0"/>
          <c:extLst>
            <c:ext xmlns:c16="http://schemas.microsoft.com/office/drawing/2014/chart" uri="{C3380CC4-5D6E-409C-BE32-E72D297353CC}">
              <c16:uniqueId val="{00000008-604C-4ED4-9920-E4E89953F377}"/>
            </c:ext>
          </c:extLst>
        </c:ser>
        <c:dLbls>
          <c:showLegendKey val="0"/>
          <c:showVal val="0"/>
          <c:showCatName val="0"/>
          <c:showSerName val="0"/>
          <c:showPercent val="0"/>
          <c:showBubbleSize val="0"/>
        </c:dLbls>
        <c:smooth val="0"/>
        <c:axId val="2083547407"/>
        <c:axId val="2010152207"/>
      </c:lineChart>
      <c:catAx>
        <c:axId val="2083547407"/>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010152207"/>
        <c:crosses val="autoZero"/>
        <c:auto val="1"/>
        <c:lblAlgn val="ctr"/>
        <c:lblOffset val="100"/>
        <c:noMultiLvlLbl val="0"/>
      </c:catAx>
      <c:valAx>
        <c:axId val="20101522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083547407"/>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lineChart>
        <c:grouping val="standard"/>
        <c:varyColors val="0"/>
        <c:ser>
          <c:idx val="0"/>
          <c:order val="0"/>
          <c:tx>
            <c:strRef>
              <c:f>Лист1!$B$1</c:f>
              <c:strCache>
                <c:ptCount val="1"/>
                <c:pt idx="0">
                  <c:v>қауын жұмсағы</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Pt>
            <c:idx val="0"/>
            <c:marker>
              <c:symbol val="none"/>
            </c:marker>
            <c:bubble3D val="0"/>
            <c:extLst>
              <c:ext xmlns:c16="http://schemas.microsoft.com/office/drawing/2014/chart" uri="{C3380CC4-5D6E-409C-BE32-E72D297353CC}">
                <c16:uniqueId val="{00000001-F651-49AE-9DAD-2B9A34C1DB51}"/>
              </c:ext>
            </c:extLst>
          </c:dPt>
          <c:dPt>
            <c:idx val="1"/>
            <c:marker>
              <c:symbol val="none"/>
            </c:marker>
            <c:bubble3D val="0"/>
            <c:extLst>
              <c:ext xmlns:c16="http://schemas.microsoft.com/office/drawing/2014/chart" uri="{C3380CC4-5D6E-409C-BE32-E72D297353CC}">
                <c16:uniqueId val="{00000003-F651-49AE-9DAD-2B9A34C1DB51}"/>
              </c:ext>
            </c:extLst>
          </c:dPt>
          <c:dPt>
            <c:idx val="2"/>
            <c:marker>
              <c:symbol val="none"/>
            </c:marker>
            <c:bubble3D val="0"/>
            <c:extLst>
              <c:ext xmlns:c16="http://schemas.microsoft.com/office/drawing/2014/chart" uri="{C3380CC4-5D6E-409C-BE32-E72D297353CC}">
                <c16:uniqueId val="{00000005-F651-49AE-9DAD-2B9A34C1DB51}"/>
              </c:ext>
            </c:extLst>
          </c:dPt>
          <c:dPt>
            <c:idx val="3"/>
            <c:marker>
              <c:symbol val="none"/>
            </c:marker>
            <c:bubble3D val="0"/>
            <c:extLst>
              <c:ext xmlns:c16="http://schemas.microsoft.com/office/drawing/2014/chart" uri="{C3380CC4-5D6E-409C-BE32-E72D297353CC}">
                <c16:uniqueId val="{00000007-F651-49AE-9DAD-2B9A34C1DB5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Гидратопектиннің массалық үлесі, %</c:v>
                </c:pt>
                <c:pt idx="1">
                  <c:v>Протопектиннің массалық үлесі, %</c:v>
                </c:pt>
                <c:pt idx="2">
                  <c:v>Жаппай пектинді заттар, %</c:v>
                </c:pt>
                <c:pt idx="3">
                  <c:v>Пектиндік заттардың жалпы құрамындағы протопектиннің үлесі</c:v>
                </c:pt>
              </c:strCache>
            </c:strRef>
          </c:cat>
          <c:val>
            <c:numRef>
              <c:f>Лист1!$B$2:$B$5</c:f>
              <c:numCache>
                <c:formatCode>General</c:formatCode>
                <c:ptCount val="4"/>
                <c:pt idx="0">
                  <c:v>1.42</c:v>
                </c:pt>
                <c:pt idx="1">
                  <c:v>3.62</c:v>
                </c:pt>
                <c:pt idx="2">
                  <c:v>5.04</c:v>
                </c:pt>
                <c:pt idx="3">
                  <c:v>71.819999999999993</c:v>
                </c:pt>
              </c:numCache>
            </c:numRef>
          </c:val>
          <c:smooth val="0"/>
          <c:extLst>
            <c:ext xmlns:c16="http://schemas.microsoft.com/office/drawing/2014/chart" uri="{C3380CC4-5D6E-409C-BE32-E72D297353CC}">
              <c16:uniqueId val="{00000008-F651-49AE-9DAD-2B9A34C1DB51}"/>
            </c:ext>
          </c:extLst>
        </c:ser>
        <c:dLbls>
          <c:showLegendKey val="0"/>
          <c:showVal val="0"/>
          <c:showCatName val="0"/>
          <c:showSerName val="0"/>
          <c:showPercent val="0"/>
          <c:showBubbleSize val="0"/>
        </c:dLbls>
        <c:smooth val="0"/>
        <c:axId val="2083539807"/>
        <c:axId val="2010165519"/>
      </c:lineChart>
      <c:catAx>
        <c:axId val="2083539807"/>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010165519"/>
        <c:crosses val="autoZero"/>
        <c:auto val="1"/>
        <c:lblAlgn val="ctr"/>
        <c:lblOffset val="100"/>
        <c:noMultiLvlLbl val="0"/>
      </c:catAx>
      <c:valAx>
        <c:axId val="201016551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20835398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withinLinear" id="15">
  <a:schemeClr val="accent2"/>
</cs:colorStyle>
</file>

<file path=word/charts/colors2.xml><?xml version="1.0" encoding="utf-8"?>
<cs:colorStyle xmlns:cs="http://schemas.microsoft.com/office/drawing/2012/chartStyle" xmlns:a="http://schemas.openxmlformats.org/drawingml/2006/main" meth="withinLinear" id="17">
  <a:schemeClr val="accent4"/>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8">
  <a:schemeClr val="accent5"/>
</cs:colorStyle>
</file>

<file path=word/charts/colors5.xml><?xml version="1.0" encoding="utf-8"?>
<cs:colorStyle xmlns:cs="http://schemas.microsoft.com/office/drawing/2012/chartStyle" xmlns:a="http://schemas.openxmlformats.org/drawingml/2006/main" meth="withinLinear" id="18">
  <a:schemeClr val="accent5"/>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5">
  <a:schemeClr val="accent2"/>
</cs:colorStyle>
</file>

<file path=word/charts/colors8.xml><?xml version="1.0" encoding="utf-8"?>
<cs:colorStyle xmlns:cs="http://schemas.microsoft.com/office/drawing/2012/chartStyle" xmlns:a="http://schemas.openxmlformats.org/drawingml/2006/main" meth="withinLinear" id="15">
  <a:schemeClr val="accent2"/>
</cs:colorStyle>
</file>

<file path=word/charts/colors9.xml><?xml version="1.0" encoding="utf-8"?>
<cs:colorStyle xmlns:cs="http://schemas.microsoft.com/office/drawing/2012/chartStyle" xmlns:a="http://schemas.openxmlformats.org/drawingml/2006/main" meth="withinLinear" id="15">
  <a:schemeClr val="accent2"/>
</cs:colorStyle>
</file>

<file path=word/charts/style1.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4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a:solidFill>
          <a:schemeClr val="tx1">
            <a:lumMod val="15000"/>
            <a:lumOff val="85000"/>
          </a:schemeClr>
        </a:solidFill>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19050" cap="rnd">
        <a:solidFill>
          <a:schemeClr val="phClr">
            <a:alpha val="60000"/>
          </a:schemeClr>
        </a:solidFill>
        <a:round/>
      </a:ln>
    </cs:spPr>
  </cs:dataPointLine>
  <cs:dataPointMarker>
    <cs:lnRef idx="0">
      <cs:styleClr val="auto"/>
    </cs:lnRef>
    <cs:fillRef idx="0">
      <cs:styleClr val="auto"/>
    </cs:fillRef>
    <cs:effectRef idx="0"/>
    <cs:fontRef idx="minor">
      <a:schemeClr val="dk1"/>
    </cs:fontRef>
    <cs:spPr>
      <a:solidFill>
        <a:schemeClr val="lt1"/>
      </a:solidFill>
      <a:ln w="38100">
        <a:solidFill>
          <a:schemeClr val="phClr">
            <a:alpha val="60000"/>
          </a:schemeClr>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15000"/>
            <a:lumOff val="8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a:solidFill>
          <a:schemeClr val="tx1">
            <a:lumMod val="15000"/>
            <a:lumOff val="85000"/>
          </a:schemeClr>
        </a:solidFill>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a:solidFill>
          <a:schemeClr val="tx1">
            <a:lumMod val="25000"/>
            <a:lumOff val="75000"/>
          </a:schemeClr>
        </a:solidFill>
      </a:ln>
    </cs:spPr>
    <cs:defRPr sz="900" kern="1200" spc="20" baseline="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6.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E192C71-D0A5-4A71-84E8-10CDBD87B9EA}" type="doc">
      <dgm:prSet loTypeId="urn:microsoft.com/office/officeart/2005/8/layout/list1" loCatId="list" qsTypeId="urn:microsoft.com/office/officeart/2005/8/quickstyle/simple5" qsCatId="simple" csTypeId="urn:microsoft.com/office/officeart/2005/8/colors/colorful5" csCatId="colorful" phldr="1"/>
      <dgm:spPr/>
      <dgm:t>
        <a:bodyPr/>
        <a:lstStyle/>
        <a:p>
          <a:endParaRPr lang="ru-KZ"/>
        </a:p>
      </dgm:t>
    </dgm:pt>
    <dgm:pt modelId="{26E009FF-5BBC-4BB4-A0C5-1FBB3A30B08C}">
      <dgm:prSet phldrT="[Текст]" custT="1"/>
      <dgm:spPr/>
      <dgm:t>
        <a:bodyPr/>
        <a:lstStyle/>
        <a:p>
          <a:pPr algn="just"/>
          <a:r>
            <a:rPr lang="kk-KZ" sz="1000" i="1">
              <a:solidFill>
                <a:schemeClr val="tx1"/>
              </a:solidFill>
              <a:latin typeface="Times New Roman" panose="02020603050405020304" pitchFamily="18" charset="0"/>
              <a:cs typeface="Times New Roman" panose="02020603050405020304" pitchFamily="18" charset="0"/>
            </a:rPr>
            <a:t>Агротехнологиялар мен инновациялар: </a:t>
          </a:r>
          <a:r>
            <a:rPr lang="kk-KZ" sz="1000">
              <a:solidFill>
                <a:schemeClr val="tx1"/>
              </a:solidFill>
              <a:latin typeface="Times New Roman" panose="02020603050405020304" pitchFamily="18" charset="0"/>
              <a:cs typeface="Times New Roman" panose="02020603050405020304" pitchFamily="18" charset="0"/>
            </a:rPr>
            <a:t>Болашақта агротехнологиялардың дамуы қауын өнімдерін өсіру мен өңдеу процестерін жетілдіруге мүмкіндік береді. Жаңа технологиялар, мысалы, дәл егіншілік және генетикалық модификация, өнімнің сапасын арттырып, зиянкестер мен ауруларға төзімділікті қамтамасыз етуі мүмкін. Бұл қауынның қауіпсіздігі мен сақтау мерзімін ұлғайтады.</a:t>
          </a:r>
          <a:endParaRPr lang="ru-KZ" sz="1000">
            <a:solidFill>
              <a:schemeClr val="tx1"/>
            </a:solidFill>
            <a:latin typeface="Times New Roman" panose="02020603050405020304" pitchFamily="18" charset="0"/>
            <a:cs typeface="Times New Roman" panose="02020603050405020304" pitchFamily="18" charset="0"/>
          </a:endParaRPr>
        </a:p>
      </dgm:t>
    </dgm:pt>
    <dgm:pt modelId="{5F22248C-4AB8-4E73-B85B-ADAD11CDDCAC}" type="parTrans" cxnId="{087AAC2B-66C8-4ECC-8E9C-95EE762DE6EC}">
      <dgm:prSet/>
      <dgm:spPr/>
      <dgm:t>
        <a:bodyPr/>
        <a:lstStyle/>
        <a:p>
          <a:endParaRPr lang="ru-KZ"/>
        </a:p>
      </dgm:t>
    </dgm:pt>
    <dgm:pt modelId="{9BC7C05A-F9F9-43B2-B1D4-EE4BB10E5A16}" type="sibTrans" cxnId="{087AAC2B-66C8-4ECC-8E9C-95EE762DE6EC}">
      <dgm:prSet/>
      <dgm:spPr/>
      <dgm:t>
        <a:bodyPr/>
        <a:lstStyle/>
        <a:p>
          <a:endParaRPr lang="ru-KZ"/>
        </a:p>
      </dgm:t>
    </dgm:pt>
    <dgm:pt modelId="{1E306945-CC33-4064-B1F5-27B8B53A7695}">
      <dgm:prSet phldrT="[Текст]" custT="1"/>
      <dgm:spPr/>
      <dgm:t>
        <a:bodyPr/>
        <a:lstStyle/>
        <a:p>
          <a:pPr algn="just"/>
          <a:r>
            <a:rPr lang="kk-KZ" sz="1000" i="1">
              <a:solidFill>
                <a:schemeClr val="tx1"/>
              </a:solidFill>
              <a:latin typeface="Times New Roman" panose="02020603050405020304" pitchFamily="18" charset="0"/>
              <a:cs typeface="Times New Roman" panose="02020603050405020304" pitchFamily="18" charset="0"/>
            </a:rPr>
            <a:t>Қоршаған ортаға бейімделу: </a:t>
          </a:r>
          <a:r>
            <a:rPr lang="kk-KZ" sz="1000">
              <a:solidFill>
                <a:schemeClr val="tx1"/>
              </a:solidFill>
              <a:latin typeface="Times New Roman" panose="02020603050405020304" pitchFamily="18" charset="0"/>
              <a:cs typeface="Times New Roman" panose="02020603050405020304" pitchFamily="18" charset="0"/>
            </a:rPr>
            <a:t>Климаттың өзгеруі ауыл шаруашылығына, соның ішінде қауын өсіруге де әсер ететіні белгілі. Сондықтан, болашақта климаттық өзгерістерге бейімделу үшін жаңа сорттар мен өсіру әдістерін әзірлеу қажет болады. Бұл өнімнің сапасы мен қауіпсіздігін сақтап қалуға мүмкіндік береді.</a:t>
          </a:r>
          <a:endParaRPr lang="ru-KZ" sz="1000">
            <a:solidFill>
              <a:schemeClr val="tx1"/>
            </a:solidFill>
            <a:latin typeface="Times New Roman" panose="02020603050405020304" pitchFamily="18" charset="0"/>
            <a:cs typeface="Times New Roman" panose="02020603050405020304" pitchFamily="18" charset="0"/>
          </a:endParaRPr>
        </a:p>
      </dgm:t>
    </dgm:pt>
    <dgm:pt modelId="{48BD3CED-99D4-401B-954C-730B34C4DD7A}" type="parTrans" cxnId="{EF7CC14D-CA92-4F59-B331-0E9825E3E913}">
      <dgm:prSet/>
      <dgm:spPr/>
      <dgm:t>
        <a:bodyPr/>
        <a:lstStyle/>
        <a:p>
          <a:endParaRPr lang="ru-KZ"/>
        </a:p>
      </dgm:t>
    </dgm:pt>
    <dgm:pt modelId="{243A7D17-36A5-45D2-8DB2-0AFFA8F206CF}" type="sibTrans" cxnId="{EF7CC14D-CA92-4F59-B331-0E9825E3E913}">
      <dgm:prSet/>
      <dgm:spPr/>
      <dgm:t>
        <a:bodyPr/>
        <a:lstStyle/>
        <a:p>
          <a:endParaRPr lang="ru-KZ"/>
        </a:p>
      </dgm:t>
    </dgm:pt>
    <dgm:pt modelId="{ACA34338-8152-4EDA-B264-78D09DAF0383}">
      <dgm:prSet phldrT="[Текст]" custT="1"/>
      <dgm:spPr/>
      <dgm:t>
        <a:bodyPr/>
        <a:lstStyle/>
        <a:p>
          <a:pPr algn="just"/>
          <a:r>
            <a:rPr lang="kk-KZ" sz="1000" i="1">
              <a:solidFill>
                <a:schemeClr val="tx1"/>
              </a:solidFill>
              <a:latin typeface="Times New Roman" panose="02020603050405020304" pitchFamily="18" charset="0"/>
              <a:cs typeface="Times New Roman" panose="02020603050405020304" pitchFamily="18" charset="0"/>
            </a:rPr>
            <a:t>Сапа мен қауіпсіздік стандарттары: </a:t>
          </a:r>
          <a:r>
            <a:rPr lang="kk-KZ" sz="1000">
              <a:solidFill>
                <a:schemeClr val="tx1"/>
              </a:solidFill>
              <a:latin typeface="Times New Roman" panose="02020603050405020304" pitchFamily="18" charset="0"/>
              <a:cs typeface="Times New Roman" panose="02020603050405020304" pitchFamily="18" charset="0"/>
            </a:rPr>
            <a:t>Болашақта халықаралық және жергілікті деңгейде азық-түлік өнімдерінің қауіпсіздігіне қойылатын талаптар қатаңдатылады. Бұл өндірушілердің сапаны бақылау және сертификаттау жүйелерін жақсартуға итермелейді. Сондай-ақ, тұтынушылардың денсаулығын қорғау үшін бақылау және мониторингтің жаңа әдістері енгізілуі мүмкін.</a:t>
          </a:r>
          <a:endParaRPr lang="ru-KZ" sz="1000">
            <a:solidFill>
              <a:schemeClr val="tx1"/>
            </a:solidFill>
            <a:latin typeface="Times New Roman" panose="02020603050405020304" pitchFamily="18" charset="0"/>
            <a:cs typeface="Times New Roman" panose="02020603050405020304" pitchFamily="18" charset="0"/>
          </a:endParaRPr>
        </a:p>
      </dgm:t>
    </dgm:pt>
    <dgm:pt modelId="{EC592FD5-FD16-47B5-B968-319318899CD4}" type="parTrans" cxnId="{55E9E56B-3EA1-48C5-92BA-B24CB152F861}">
      <dgm:prSet/>
      <dgm:spPr/>
      <dgm:t>
        <a:bodyPr/>
        <a:lstStyle/>
        <a:p>
          <a:endParaRPr lang="ru-KZ"/>
        </a:p>
      </dgm:t>
    </dgm:pt>
    <dgm:pt modelId="{B368AECD-273C-48F7-A4CD-CFB9744F649A}" type="sibTrans" cxnId="{55E9E56B-3EA1-48C5-92BA-B24CB152F861}">
      <dgm:prSet/>
      <dgm:spPr/>
      <dgm:t>
        <a:bodyPr/>
        <a:lstStyle/>
        <a:p>
          <a:endParaRPr lang="ru-KZ"/>
        </a:p>
      </dgm:t>
    </dgm:pt>
    <dgm:pt modelId="{46E3EAB2-CF31-4AC7-ADF2-072CFA31D3DA}">
      <dgm:prSet custT="1"/>
      <dgm:spPr/>
      <dgm:t>
        <a:bodyPr/>
        <a:lstStyle/>
        <a:p>
          <a:pPr algn="just"/>
          <a:r>
            <a:rPr lang="ru-RU" sz="1000" i="1">
              <a:solidFill>
                <a:schemeClr val="tx1"/>
              </a:solidFill>
              <a:latin typeface="Times New Roman" panose="02020603050405020304" pitchFamily="18" charset="0"/>
              <a:cs typeface="Times New Roman" panose="02020603050405020304" pitchFamily="18" charset="0"/>
            </a:rPr>
            <a:t>Экологиялық таза өнімдерге сұраныс</a:t>
          </a:r>
          <a:r>
            <a:rPr lang="ru-RU" sz="1000">
              <a:solidFill>
                <a:schemeClr val="tx1"/>
              </a:solidFill>
              <a:latin typeface="Times New Roman" panose="02020603050405020304" pitchFamily="18" charset="0"/>
              <a:cs typeface="Times New Roman" panose="02020603050405020304" pitchFamily="18" charset="0"/>
            </a:rPr>
            <a:t>: Болашақта экологиялық таза және органикалық өнімдерге сұраныс артады деп күтілуде. Бұл тұтынушылардың экологияға және өз денсаулығына деген назарын күшейтеді. Сондықтан қауын өсірушілер мен өңдеушілер экологиялық таза өндіріс әдістерін қолдануға көбірек көңіл бөлуі қажет.</a:t>
          </a:r>
          <a:endParaRPr lang="ru-KZ" sz="1000">
            <a:solidFill>
              <a:schemeClr val="tx1"/>
            </a:solidFill>
            <a:latin typeface="Times New Roman" panose="02020603050405020304" pitchFamily="18" charset="0"/>
            <a:cs typeface="Times New Roman" panose="02020603050405020304" pitchFamily="18" charset="0"/>
          </a:endParaRPr>
        </a:p>
      </dgm:t>
    </dgm:pt>
    <dgm:pt modelId="{AD64CDA9-7CB6-4C20-AF2E-4E1798CE82BB}" type="parTrans" cxnId="{00CAB928-1E57-4371-A6E0-4FB2A7A13664}">
      <dgm:prSet/>
      <dgm:spPr/>
      <dgm:t>
        <a:bodyPr/>
        <a:lstStyle/>
        <a:p>
          <a:endParaRPr lang="ru-KZ"/>
        </a:p>
      </dgm:t>
    </dgm:pt>
    <dgm:pt modelId="{48D883A2-88A8-43DF-A103-2ACE6619CA44}" type="sibTrans" cxnId="{00CAB928-1E57-4371-A6E0-4FB2A7A13664}">
      <dgm:prSet/>
      <dgm:spPr/>
      <dgm:t>
        <a:bodyPr/>
        <a:lstStyle/>
        <a:p>
          <a:endParaRPr lang="ru-KZ"/>
        </a:p>
      </dgm:t>
    </dgm:pt>
    <dgm:pt modelId="{34226A70-22B8-4732-A7AA-FD0529C4A89F}">
      <dgm:prSet custT="1"/>
      <dgm:spPr/>
      <dgm:t>
        <a:bodyPr/>
        <a:lstStyle/>
        <a:p>
          <a:pPr algn="just"/>
          <a:r>
            <a:rPr lang="kk-KZ" sz="1000" i="1">
              <a:solidFill>
                <a:schemeClr val="tx1"/>
              </a:solidFill>
              <a:latin typeface="Times New Roman" panose="02020603050405020304" pitchFamily="18" charset="0"/>
              <a:cs typeface="Times New Roman" panose="02020603050405020304" pitchFamily="18" charset="0"/>
            </a:rPr>
            <a:t>Логистика және жеткізу тізбегі: </a:t>
          </a:r>
          <a:r>
            <a:rPr lang="kk-KZ" sz="1000">
              <a:solidFill>
                <a:schemeClr val="tx1"/>
              </a:solidFill>
              <a:latin typeface="Times New Roman" panose="02020603050405020304" pitchFamily="18" charset="0"/>
              <a:cs typeface="Times New Roman" panose="02020603050405020304" pitchFamily="18" charset="0"/>
            </a:rPr>
            <a:t>Жеткізу тізбегін тиімді басқару қауын өнімдерінің қауіпсіздігіне тікелей әсер етеді. Болашақта логистика саласында жаңа технологиялар мен автоматтандырылған жүйелер енгізілуі мүмкін, бұл өнімнің сапасын сақтау және тұтынушыларға қауіпсіз жеткізуді қамтамасыз етеді.</a:t>
          </a:r>
          <a:endParaRPr lang="ru-KZ" sz="1000">
            <a:solidFill>
              <a:schemeClr val="tx1"/>
            </a:solidFill>
            <a:latin typeface="Times New Roman" panose="02020603050405020304" pitchFamily="18" charset="0"/>
            <a:cs typeface="Times New Roman" panose="02020603050405020304" pitchFamily="18" charset="0"/>
          </a:endParaRPr>
        </a:p>
      </dgm:t>
    </dgm:pt>
    <dgm:pt modelId="{336A011A-B1CF-4575-B05E-A74ECE25190A}" type="parTrans" cxnId="{86D16AA0-D4EA-421A-A401-77309C8A29E7}">
      <dgm:prSet/>
      <dgm:spPr/>
      <dgm:t>
        <a:bodyPr/>
        <a:lstStyle/>
        <a:p>
          <a:endParaRPr lang="ru-KZ"/>
        </a:p>
      </dgm:t>
    </dgm:pt>
    <dgm:pt modelId="{C5070F62-DACC-4C33-AE3E-B33D719877CC}" type="sibTrans" cxnId="{86D16AA0-D4EA-421A-A401-77309C8A29E7}">
      <dgm:prSet/>
      <dgm:spPr/>
      <dgm:t>
        <a:bodyPr/>
        <a:lstStyle/>
        <a:p>
          <a:endParaRPr lang="ru-KZ"/>
        </a:p>
      </dgm:t>
    </dgm:pt>
    <dgm:pt modelId="{F91E8EE5-F3B9-48FF-8F83-0C44F7D5698B}" type="pres">
      <dgm:prSet presAssocID="{CE192C71-D0A5-4A71-84E8-10CDBD87B9EA}" presName="linear" presStyleCnt="0">
        <dgm:presLayoutVars>
          <dgm:dir/>
          <dgm:animLvl val="lvl"/>
          <dgm:resizeHandles val="exact"/>
        </dgm:presLayoutVars>
      </dgm:prSet>
      <dgm:spPr/>
    </dgm:pt>
    <dgm:pt modelId="{CD97E7EA-E790-4E33-9533-81C2CC7DAA3D}" type="pres">
      <dgm:prSet presAssocID="{26E009FF-5BBC-4BB4-A0C5-1FBB3A30B08C}" presName="parentLin" presStyleCnt="0"/>
      <dgm:spPr/>
    </dgm:pt>
    <dgm:pt modelId="{ADC6DB87-4AE2-42CF-A047-A3679D287F52}" type="pres">
      <dgm:prSet presAssocID="{26E009FF-5BBC-4BB4-A0C5-1FBB3A30B08C}" presName="parentLeftMargin" presStyleLbl="node1" presStyleIdx="0" presStyleCnt="5"/>
      <dgm:spPr/>
    </dgm:pt>
    <dgm:pt modelId="{D04D2677-2CBF-40B0-8882-F4AB947D5A91}" type="pres">
      <dgm:prSet presAssocID="{26E009FF-5BBC-4BB4-A0C5-1FBB3A30B08C}" presName="parentText" presStyleLbl="node1" presStyleIdx="0" presStyleCnt="5" custScaleX="142857" custScaleY="274608">
        <dgm:presLayoutVars>
          <dgm:chMax val="0"/>
          <dgm:bulletEnabled val="1"/>
        </dgm:presLayoutVars>
      </dgm:prSet>
      <dgm:spPr/>
    </dgm:pt>
    <dgm:pt modelId="{94B41C1D-9FC2-4F60-BC82-9ACA967743AC}" type="pres">
      <dgm:prSet presAssocID="{26E009FF-5BBC-4BB4-A0C5-1FBB3A30B08C}" presName="negativeSpace" presStyleCnt="0"/>
      <dgm:spPr/>
    </dgm:pt>
    <dgm:pt modelId="{8E65498E-9C8C-4550-8A82-81E635D811DB}" type="pres">
      <dgm:prSet presAssocID="{26E009FF-5BBC-4BB4-A0C5-1FBB3A30B08C}" presName="childText" presStyleLbl="conFgAcc1" presStyleIdx="0" presStyleCnt="5">
        <dgm:presLayoutVars>
          <dgm:bulletEnabled val="1"/>
        </dgm:presLayoutVars>
      </dgm:prSet>
      <dgm:spPr/>
    </dgm:pt>
    <dgm:pt modelId="{6286CF7A-1260-44CE-9A33-ED70B9C0BFA4}" type="pres">
      <dgm:prSet presAssocID="{9BC7C05A-F9F9-43B2-B1D4-EE4BB10E5A16}" presName="spaceBetweenRectangles" presStyleCnt="0"/>
      <dgm:spPr/>
    </dgm:pt>
    <dgm:pt modelId="{5A739397-7540-4377-A466-314E6C282EA1}" type="pres">
      <dgm:prSet presAssocID="{1E306945-CC33-4064-B1F5-27B8B53A7695}" presName="parentLin" presStyleCnt="0"/>
      <dgm:spPr/>
    </dgm:pt>
    <dgm:pt modelId="{5A489DC4-4F8C-488C-A429-03365FDB8E31}" type="pres">
      <dgm:prSet presAssocID="{1E306945-CC33-4064-B1F5-27B8B53A7695}" presName="parentLeftMargin" presStyleLbl="node1" presStyleIdx="0" presStyleCnt="5"/>
      <dgm:spPr/>
    </dgm:pt>
    <dgm:pt modelId="{11CCD469-6F2E-4F45-9973-0DF33A3ADED1}" type="pres">
      <dgm:prSet presAssocID="{1E306945-CC33-4064-B1F5-27B8B53A7695}" presName="parentText" presStyleLbl="node1" presStyleIdx="1" presStyleCnt="5" custScaleX="136996" custScaleY="206227">
        <dgm:presLayoutVars>
          <dgm:chMax val="0"/>
          <dgm:bulletEnabled val="1"/>
        </dgm:presLayoutVars>
      </dgm:prSet>
      <dgm:spPr/>
    </dgm:pt>
    <dgm:pt modelId="{F7E8E843-E1F2-4D6F-A7C2-1EB95572D279}" type="pres">
      <dgm:prSet presAssocID="{1E306945-CC33-4064-B1F5-27B8B53A7695}" presName="negativeSpace" presStyleCnt="0"/>
      <dgm:spPr/>
    </dgm:pt>
    <dgm:pt modelId="{1E2E75C0-3CB8-4E9D-8C05-9F3F6FCCB5A2}" type="pres">
      <dgm:prSet presAssocID="{1E306945-CC33-4064-B1F5-27B8B53A7695}" presName="childText" presStyleLbl="conFgAcc1" presStyleIdx="1" presStyleCnt="5">
        <dgm:presLayoutVars>
          <dgm:bulletEnabled val="1"/>
        </dgm:presLayoutVars>
      </dgm:prSet>
      <dgm:spPr/>
    </dgm:pt>
    <dgm:pt modelId="{D31B505F-5D07-496F-AE6B-371A0DA346E0}" type="pres">
      <dgm:prSet presAssocID="{243A7D17-36A5-45D2-8DB2-0AFFA8F206CF}" presName="spaceBetweenRectangles" presStyleCnt="0"/>
      <dgm:spPr/>
    </dgm:pt>
    <dgm:pt modelId="{C9786820-71E9-48A9-AD3D-7F8E41BFA199}" type="pres">
      <dgm:prSet presAssocID="{ACA34338-8152-4EDA-B264-78D09DAF0383}" presName="parentLin" presStyleCnt="0"/>
      <dgm:spPr/>
    </dgm:pt>
    <dgm:pt modelId="{71539DF3-85E6-42A5-8558-1F655BA2335C}" type="pres">
      <dgm:prSet presAssocID="{ACA34338-8152-4EDA-B264-78D09DAF0383}" presName="parentLeftMargin" presStyleLbl="node1" presStyleIdx="1" presStyleCnt="5"/>
      <dgm:spPr/>
    </dgm:pt>
    <dgm:pt modelId="{7112A8AE-59D5-4E14-BA8D-49F577BD7FEE}" type="pres">
      <dgm:prSet presAssocID="{ACA34338-8152-4EDA-B264-78D09DAF0383}" presName="parentText" presStyleLbl="node1" presStyleIdx="2" presStyleCnt="5" custScaleX="136996" custScaleY="256964">
        <dgm:presLayoutVars>
          <dgm:chMax val="0"/>
          <dgm:bulletEnabled val="1"/>
        </dgm:presLayoutVars>
      </dgm:prSet>
      <dgm:spPr/>
    </dgm:pt>
    <dgm:pt modelId="{B393CB7D-62C9-4AA1-A85E-BDFF22FD8672}" type="pres">
      <dgm:prSet presAssocID="{ACA34338-8152-4EDA-B264-78D09DAF0383}" presName="negativeSpace" presStyleCnt="0"/>
      <dgm:spPr/>
    </dgm:pt>
    <dgm:pt modelId="{9A1F0226-30FD-45BA-A2E9-5EEA07DCE778}" type="pres">
      <dgm:prSet presAssocID="{ACA34338-8152-4EDA-B264-78D09DAF0383}" presName="childText" presStyleLbl="conFgAcc1" presStyleIdx="2" presStyleCnt="5">
        <dgm:presLayoutVars>
          <dgm:bulletEnabled val="1"/>
        </dgm:presLayoutVars>
      </dgm:prSet>
      <dgm:spPr/>
    </dgm:pt>
    <dgm:pt modelId="{822A13AD-C4EA-40EE-8203-888E06F1D91F}" type="pres">
      <dgm:prSet presAssocID="{B368AECD-273C-48F7-A4CD-CFB9744F649A}" presName="spaceBetweenRectangles" presStyleCnt="0"/>
      <dgm:spPr/>
    </dgm:pt>
    <dgm:pt modelId="{251007C5-9B5B-43A1-9B6A-2B70741ADE7D}" type="pres">
      <dgm:prSet presAssocID="{46E3EAB2-CF31-4AC7-ADF2-072CFA31D3DA}" presName="parentLin" presStyleCnt="0"/>
      <dgm:spPr/>
    </dgm:pt>
    <dgm:pt modelId="{2C74EA01-3AC5-4E07-80FE-5C0CC9387D52}" type="pres">
      <dgm:prSet presAssocID="{46E3EAB2-CF31-4AC7-ADF2-072CFA31D3DA}" presName="parentLeftMargin" presStyleLbl="node1" presStyleIdx="2" presStyleCnt="5"/>
      <dgm:spPr/>
    </dgm:pt>
    <dgm:pt modelId="{C962A9C5-6037-4D11-932A-F82AC6BC8860}" type="pres">
      <dgm:prSet presAssocID="{46E3EAB2-CF31-4AC7-ADF2-072CFA31D3DA}" presName="parentText" presStyleLbl="node1" presStyleIdx="3" presStyleCnt="5" custScaleX="143403" custScaleY="221042">
        <dgm:presLayoutVars>
          <dgm:chMax val="0"/>
          <dgm:bulletEnabled val="1"/>
        </dgm:presLayoutVars>
      </dgm:prSet>
      <dgm:spPr/>
    </dgm:pt>
    <dgm:pt modelId="{133425AA-4370-4835-B4D8-8BBDC59DBD36}" type="pres">
      <dgm:prSet presAssocID="{46E3EAB2-CF31-4AC7-ADF2-072CFA31D3DA}" presName="negativeSpace" presStyleCnt="0"/>
      <dgm:spPr/>
    </dgm:pt>
    <dgm:pt modelId="{4E8E0032-B92E-4DFA-9045-6123DCC64522}" type="pres">
      <dgm:prSet presAssocID="{46E3EAB2-CF31-4AC7-ADF2-072CFA31D3DA}" presName="childText" presStyleLbl="conFgAcc1" presStyleIdx="3" presStyleCnt="5">
        <dgm:presLayoutVars>
          <dgm:bulletEnabled val="1"/>
        </dgm:presLayoutVars>
      </dgm:prSet>
      <dgm:spPr/>
    </dgm:pt>
    <dgm:pt modelId="{38E0D5D0-4430-4C5B-BB55-059CDFE53C24}" type="pres">
      <dgm:prSet presAssocID="{48D883A2-88A8-43DF-A103-2ACE6619CA44}" presName="spaceBetweenRectangles" presStyleCnt="0"/>
      <dgm:spPr/>
    </dgm:pt>
    <dgm:pt modelId="{E9A78ACC-10EA-4574-BEF9-C8056E1D3BB6}" type="pres">
      <dgm:prSet presAssocID="{34226A70-22B8-4732-A7AA-FD0529C4A89F}" presName="parentLin" presStyleCnt="0"/>
      <dgm:spPr/>
    </dgm:pt>
    <dgm:pt modelId="{A214FB38-27BA-49CD-8DA9-827414B45F43}" type="pres">
      <dgm:prSet presAssocID="{34226A70-22B8-4732-A7AA-FD0529C4A89F}" presName="parentLeftMargin" presStyleLbl="node1" presStyleIdx="3" presStyleCnt="5"/>
      <dgm:spPr/>
    </dgm:pt>
    <dgm:pt modelId="{A44C4A38-284E-40BE-9B59-B4307E057780}" type="pres">
      <dgm:prSet presAssocID="{34226A70-22B8-4732-A7AA-FD0529C4A89F}" presName="parentText" presStyleLbl="node1" presStyleIdx="4" presStyleCnt="5" custScaleX="142997" custScaleY="182524">
        <dgm:presLayoutVars>
          <dgm:chMax val="0"/>
          <dgm:bulletEnabled val="1"/>
        </dgm:presLayoutVars>
      </dgm:prSet>
      <dgm:spPr/>
    </dgm:pt>
    <dgm:pt modelId="{6A5D7B6A-03C5-40B9-AC20-233C5EB49C29}" type="pres">
      <dgm:prSet presAssocID="{34226A70-22B8-4732-A7AA-FD0529C4A89F}" presName="negativeSpace" presStyleCnt="0"/>
      <dgm:spPr/>
    </dgm:pt>
    <dgm:pt modelId="{123C62BF-CD3E-4E78-A664-526A9D3D35D0}" type="pres">
      <dgm:prSet presAssocID="{34226A70-22B8-4732-A7AA-FD0529C4A89F}" presName="childText" presStyleLbl="conFgAcc1" presStyleIdx="4" presStyleCnt="5">
        <dgm:presLayoutVars>
          <dgm:bulletEnabled val="1"/>
        </dgm:presLayoutVars>
      </dgm:prSet>
      <dgm:spPr/>
    </dgm:pt>
  </dgm:ptLst>
  <dgm:cxnLst>
    <dgm:cxn modelId="{B17ED80B-6B2E-4C1D-A96A-DAED7A0DCF93}" type="presOf" srcId="{34226A70-22B8-4732-A7AA-FD0529C4A89F}" destId="{A214FB38-27BA-49CD-8DA9-827414B45F43}" srcOrd="0" destOrd="0" presId="urn:microsoft.com/office/officeart/2005/8/layout/list1"/>
    <dgm:cxn modelId="{7B93780D-9809-4179-816F-B0871A8A4CE5}" type="presOf" srcId="{26E009FF-5BBC-4BB4-A0C5-1FBB3A30B08C}" destId="{D04D2677-2CBF-40B0-8882-F4AB947D5A91}" srcOrd="1" destOrd="0" presId="urn:microsoft.com/office/officeart/2005/8/layout/list1"/>
    <dgm:cxn modelId="{8D3D9216-D19E-40C3-A353-1E791C0653AE}" type="presOf" srcId="{1E306945-CC33-4064-B1F5-27B8B53A7695}" destId="{11CCD469-6F2E-4F45-9973-0DF33A3ADED1}" srcOrd="1" destOrd="0" presId="urn:microsoft.com/office/officeart/2005/8/layout/list1"/>
    <dgm:cxn modelId="{00CAB928-1E57-4371-A6E0-4FB2A7A13664}" srcId="{CE192C71-D0A5-4A71-84E8-10CDBD87B9EA}" destId="{46E3EAB2-CF31-4AC7-ADF2-072CFA31D3DA}" srcOrd="3" destOrd="0" parTransId="{AD64CDA9-7CB6-4C20-AF2E-4E1798CE82BB}" sibTransId="{48D883A2-88A8-43DF-A103-2ACE6619CA44}"/>
    <dgm:cxn modelId="{087AAC2B-66C8-4ECC-8E9C-95EE762DE6EC}" srcId="{CE192C71-D0A5-4A71-84E8-10CDBD87B9EA}" destId="{26E009FF-5BBC-4BB4-A0C5-1FBB3A30B08C}" srcOrd="0" destOrd="0" parTransId="{5F22248C-4AB8-4E73-B85B-ADAD11CDDCAC}" sibTransId="{9BC7C05A-F9F9-43B2-B1D4-EE4BB10E5A16}"/>
    <dgm:cxn modelId="{A340D53B-43DF-49AB-8416-7C3CFE5B4BE7}" type="presOf" srcId="{ACA34338-8152-4EDA-B264-78D09DAF0383}" destId="{7112A8AE-59D5-4E14-BA8D-49F577BD7FEE}" srcOrd="1" destOrd="0" presId="urn:microsoft.com/office/officeart/2005/8/layout/list1"/>
    <dgm:cxn modelId="{55E9E56B-3EA1-48C5-92BA-B24CB152F861}" srcId="{CE192C71-D0A5-4A71-84E8-10CDBD87B9EA}" destId="{ACA34338-8152-4EDA-B264-78D09DAF0383}" srcOrd="2" destOrd="0" parTransId="{EC592FD5-FD16-47B5-B968-319318899CD4}" sibTransId="{B368AECD-273C-48F7-A4CD-CFB9744F649A}"/>
    <dgm:cxn modelId="{EF7CC14D-CA92-4F59-B331-0E9825E3E913}" srcId="{CE192C71-D0A5-4A71-84E8-10CDBD87B9EA}" destId="{1E306945-CC33-4064-B1F5-27B8B53A7695}" srcOrd="1" destOrd="0" parTransId="{48BD3CED-99D4-401B-954C-730B34C4DD7A}" sibTransId="{243A7D17-36A5-45D2-8DB2-0AFFA8F206CF}"/>
    <dgm:cxn modelId="{CE804558-8D9D-41D3-B33C-23BF455E0A0B}" type="presOf" srcId="{CE192C71-D0A5-4A71-84E8-10CDBD87B9EA}" destId="{F91E8EE5-F3B9-48FF-8F83-0C44F7D5698B}" srcOrd="0" destOrd="0" presId="urn:microsoft.com/office/officeart/2005/8/layout/list1"/>
    <dgm:cxn modelId="{86D16AA0-D4EA-421A-A401-77309C8A29E7}" srcId="{CE192C71-D0A5-4A71-84E8-10CDBD87B9EA}" destId="{34226A70-22B8-4732-A7AA-FD0529C4A89F}" srcOrd="4" destOrd="0" parTransId="{336A011A-B1CF-4575-B05E-A74ECE25190A}" sibTransId="{C5070F62-DACC-4C33-AE3E-B33D719877CC}"/>
    <dgm:cxn modelId="{5FD144A7-BBCC-4DC6-A123-3E264BA0565C}" type="presOf" srcId="{46E3EAB2-CF31-4AC7-ADF2-072CFA31D3DA}" destId="{2C74EA01-3AC5-4E07-80FE-5C0CC9387D52}" srcOrd="0" destOrd="0" presId="urn:microsoft.com/office/officeart/2005/8/layout/list1"/>
    <dgm:cxn modelId="{607F13AA-E435-4E08-B4CB-6E0029ACF647}" type="presOf" srcId="{46E3EAB2-CF31-4AC7-ADF2-072CFA31D3DA}" destId="{C962A9C5-6037-4D11-932A-F82AC6BC8860}" srcOrd="1" destOrd="0" presId="urn:microsoft.com/office/officeart/2005/8/layout/list1"/>
    <dgm:cxn modelId="{0549A9B3-6811-41F4-9E52-25FA2510B403}" type="presOf" srcId="{34226A70-22B8-4732-A7AA-FD0529C4A89F}" destId="{A44C4A38-284E-40BE-9B59-B4307E057780}" srcOrd="1" destOrd="0" presId="urn:microsoft.com/office/officeart/2005/8/layout/list1"/>
    <dgm:cxn modelId="{4E135ECB-01A3-4EFF-BE23-56C29B7BB3FA}" type="presOf" srcId="{26E009FF-5BBC-4BB4-A0C5-1FBB3A30B08C}" destId="{ADC6DB87-4AE2-42CF-A047-A3679D287F52}" srcOrd="0" destOrd="0" presId="urn:microsoft.com/office/officeart/2005/8/layout/list1"/>
    <dgm:cxn modelId="{A4FF80EE-2F65-480C-86A6-DC8FDEB24218}" type="presOf" srcId="{ACA34338-8152-4EDA-B264-78D09DAF0383}" destId="{71539DF3-85E6-42A5-8558-1F655BA2335C}" srcOrd="0" destOrd="0" presId="urn:microsoft.com/office/officeart/2005/8/layout/list1"/>
    <dgm:cxn modelId="{FAC58DF5-54C3-4D8F-A73D-929045788041}" type="presOf" srcId="{1E306945-CC33-4064-B1F5-27B8B53A7695}" destId="{5A489DC4-4F8C-488C-A429-03365FDB8E31}" srcOrd="0" destOrd="0" presId="urn:microsoft.com/office/officeart/2005/8/layout/list1"/>
    <dgm:cxn modelId="{508543B4-E0E5-40B4-BD97-8D3B006EB93F}" type="presParOf" srcId="{F91E8EE5-F3B9-48FF-8F83-0C44F7D5698B}" destId="{CD97E7EA-E790-4E33-9533-81C2CC7DAA3D}" srcOrd="0" destOrd="0" presId="urn:microsoft.com/office/officeart/2005/8/layout/list1"/>
    <dgm:cxn modelId="{A472692B-4FDF-48DA-94BF-E32A9D837584}" type="presParOf" srcId="{CD97E7EA-E790-4E33-9533-81C2CC7DAA3D}" destId="{ADC6DB87-4AE2-42CF-A047-A3679D287F52}" srcOrd="0" destOrd="0" presId="urn:microsoft.com/office/officeart/2005/8/layout/list1"/>
    <dgm:cxn modelId="{EAF78B3A-4D5A-412B-80E3-7C1D3EDB7C20}" type="presParOf" srcId="{CD97E7EA-E790-4E33-9533-81C2CC7DAA3D}" destId="{D04D2677-2CBF-40B0-8882-F4AB947D5A91}" srcOrd="1" destOrd="0" presId="urn:microsoft.com/office/officeart/2005/8/layout/list1"/>
    <dgm:cxn modelId="{EA7503F5-CC75-4E83-87EB-CD33B0AE75B5}" type="presParOf" srcId="{F91E8EE5-F3B9-48FF-8F83-0C44F7D5698B}" destId="{94B41C1D-9FC2-4F60-BC82-9ACA967743AC}" srcOrd="1" destOrd="0" presId="urn:microsoft.com/office/officeart/2005/8/layout/list1"/>
    <dgm:cxn modelId="{AD06014F-7F7D-4F37-9BE2-CCAFD8FB43C8}" type="presParOf" srcId="{F91E8EE5-F3B9-48FF-8F83-0C44F7D5698B}" destId="{8E65498E-9C8C-4550-8A82-81E635D811DB}" srcOrd="2" destOrd="0" presId="urn:microsoft.com/office/officeart/2005/8/layout/list1"/>
    <dgm:cxn modelId="{4A08BD20-4B4D-4BD7-888F-89C020A36027}" type="presParOf" srcId="{F91E8EE5-F3B9-48FF-8F83-0C44F7D5698B}" destId="{6286CF7A-1260-44CE-9A33-ED70B9C0BFA4}" srcOrd="3" destOrd="0" presId="urn:microsoft.com/office/officeart/2005/8/layout/list1"/>
    <dgm:cxn modelId="{25410302-9208-4E5C-827B-EE8748C0B029}" type="presParOf" srcId="{F91E8EE5-F3B9-48FF-8F83-0C44F7D5698B}" destId="{5A739397-7540-4377-A466-314E6C282EA1}" srcOrd="4" destOrd="0" presId="urn:microsoft.com/office/officeart/2005/8/layout/list1"/>
    <dgm:cxn modelId="{D15760E5-6F68-40C3-90C5-5DD55CD0A573}" type="presParOf" srcId="{5A739397-7540-4377-A466-314E6C282EA1}" destId="{5A489DC4-4F8C-488C-A429-03365FDB8E31}" srcOrd="0" destOrd="0" presId="urn:microsoft.com/office/officeart/2005/8/layout/list1"/>
    <dgm:cxn modelId="{57B7E1AA-A3D3-46C6-AFEE-539A8035CA13}" type="presParOf" srcId="{5A739397-7540-4377-A466-314E6C282EA1}" destId="{11CCD469-6F2E-4F45-9973-0DF33A3ADED1}" srcOrd="1" destOrd="0" presId="urn:microsoft.com/office/officeart/2005/8/layout/list1"/>
    <dgm:cxn modelId="{6EA9F389-21D6-41BB-9B01-433F60302FB7}" type="presParOf" srcId="{F91E8EE5-F3B9-48FF-8F83-0C44F7D5698B}" destId="{F7E8E843-E1F2-4D6F-A7C2-1EB95572D279}" srcOrd="5" destOrd="0" presId="urn:microsoft.com/office/officeart/2005/8/layout/list1"/>
    <dgm:cxn modelId="{FFFAF1E8-77D7-43FF-A12C-DE085CFF7620}" type="presParOf" srcId="{F91E8EE5-F3B9-48FF-8F83-0C44F7D5698B}" destId="{1E2E75C0-3CB8-4E9D-8C05-9F3F6FCCB5A2}" srcOrd="6" destOrd="0" presId="urn:microsoft.com/office/officeart/2005/8/layout/list1"/>
    <dgm:cxn modelId="{34BFE832-7477-49D8-BC8C-D4C77327CB89}" type="presParOf" srcId="{F91E8EE5-F3B9-48FF-8F83-0C44F7D5698B}" destId="{D31B505F-5D07-496F-AE6B-371A0DA346E0}" srcOrd="7" destOrd="0" presId="urn:microsoft.com/office/officeart/2005/8/layout/list1"/>
    <dgm:cxn modelId="{A7359AD0-CA4E-4243-8520-7DABB0C92650}" type="presParOf" srcId="{F91E8EE5-F3B9-48FF-8F83-0C44F7D5698B}" destId="{C9786820-71E9-48A9-AD3D-7F8E41BFA199}" srcOrd="8" destOrd="0" presId="urn:microsoft.com/office/officeart/2005/8/layout/list1"/>
    <dgm:cxn modelId="{8688CDC1-D272-4AB8-AFA9-EE52FC8CA9DB}" type="presParOf" srcId="{C9786820-71E9-48A9-AD3D-7F8E41BFA199}" destId="{71539DF3-85E6-42A5-8558-1F655BA2335C}" srcOrd="0" destOrd="0" presId="urn:microsoft.com/office/officeart/2005/8/layout/list1"/>
    <dgm:cxn modelId="{E88CD3D3-B15F-4BFE-A908-459B0086EC72}" type="presParOf" srcId="{C9786820-71E9-48A9-AD3D-7F8E41BFA199}" destId="{7112A8AE-59D5-4E14-BA8D-49F577BD7FEE}" srcOrd="1" destOrd="0" presId="urn:microsoft.com/office/officeart/2005/8/layout/list1"/>
    <dgm:cxn modelId="{B6F5FA2B-C809-419D-88CC-5B16CBB56F50}" type="presParOf" srcId="{F91E8EE5-F3B9-48FF-8F83-0C44F7D5698B}" destId="{B393CB7D-62C9-4AA1-A85E-BDFF22FD8672}" srcOrd="9" destOrd="0" presId="urn:microsoft.com/office/officeart/2005/8/layout/list1"/>
    <dgm:cxn modelId="{EC4485B0-0A9D-4246-9D20-5E0D78C458DD}" type="presParOf" srcId="{F91E8EE5-F3B9-48FF-8F83-0C44F7D5698B}" destId="{9A1F0226-30FD-45BA-A2E9-5EEA07DCE778}" srcOrd="10" destOrd="0" presId="urn:microsoft.com/office/officeart/2005/8/layout/list1"/>
    <dgm:cxn modelId="{122AE041-1D24-4477-8F21-ABE7E6D5C7EA}" type="presParOf" srcId="{F91E8EE5-F3B9-48FF-8F83-0C44F7D5698B}" destId="{822A13AD-C4EA-40EE-8203-888E06F1D91F}" srcOrd="11" destOrd="0" presId="urn:microsoft.com/office/officeart/2005/8/layout/list1"/>
    <dgm:cxn modelId="{A056AE41-17CE-4596-8D21-136FCCE329CB}" type="presParOf" srcId="{F91E8EE5-F3B9-48FF-8F83-0C44F7D5698B}" destId="{251007C5-9B5B-43A1-9B6A-2B70741ADE7D}" srcOrd="12" destOrd="0" presId="urn:microsoft.com/office/officeart/2005/8/layout/list1"/>
    <dgm:cxn modelId="{0DE205DF-1C6A-47DB-8E76-35811EF953BA}" type="presParOf" srcId="{251007C5-9B5B-43A1-9B6A-2B70741ADE7D}" destId="{2C74EA01-3AC5-4E07-80FE-5C0CC9387D52}" srcOrd="0" destOrd="0" presId="urn:microsoft.com/office/officeart/2005/8/layout/list1"/>
    <dgm:cxn modelId="{E3CE7712-C97E-45D6-85A4-88C619BBA1C1}" type="presParOf" srcId="{251007C5-9B5B-43A1-9B6A-2B70741ADE7D}" destId="{C962A9C5-6037-4D11-932A-F82AC6BC8860}" srcOrd="1" destOrd="0" presId="urn:microsoft.com/office/officeart/2005/8/layout/list1"/>
    <dgm:cxn modelId="{7B609DC5-8E77-46CD-BB15-9B50DEC52D99}" type="presParOf" srcId="{F91E8EE5-F3B9-48FF-8F83-0C44F7D5698B}" destId="{133425AA-4370-4835-B4D8-8BBDC59DBD36}" srcOrd="13" destOrd="0" presId="urn:microsoft.com/office/officeart/2005/8/layout/list1"/>
    <dgm:cxn modelId="{629E255C-B007-4F0F-B38F-477D42BF096A}" type="presParOf" srcId="{F91E8EE5-F3B9-48FF-8F83-0C44F7D5698B}" destId="{4E8E0032-B92E-4DFA-9045-6123DCC64522}" srcOrd="14" destOrd="0" presId="urn:microsoft.com/office/officeart/2005/8/layout/list1"/>
    <dgm:cxn modelId="{4EA2AA42-73B1-4375-A7E6-10F992B08A56}" type="presParOf" srcId="{F91E8EE5-F3B9-48FF-8F83-0C44F7D5698B}" destId="{38E0D5D0-4430-4C5B-BB55-059CDFE53C24}" srcOrd="15" destOrd="0" presId="urn:microsoft.com/office/officeart/2005/8/layout/list1"/>
    <dgm:cxn modelId="{25E59935-F04B-4F70-B763-A83323576EF0}" type="presParOf" srcId="{F91E8EE5-F3B9-48FF-8F83-0C44F7D5698B}" destId="{E9A78ACC-10EA-4574-BEF9-C8056E1D3BB6}" srcOrd="16" destOrd="0" presId="urn:microsoft.com/office/officeart/2005/8/layout/list1"/>
    <dgm:cxn modelId="{0AEEA39C-B532-45D1-981B-F11E2D87AAC9}" type="presParOf" srcId="{E9A78ACC-10EA-4574-BEF9-C8056E1D3BB6}" destId="{A214FB38-27BA-49CD-8DA9-827414B45F43}" srcOrd="0" destOrd="0" presId="urn:microsoft.com/office/officeart/2005/8/layout/list1"/>
    <dgm:cxn modelId="{95200BF6-4278-4318-8C4F-11F631C06256}" type="presParOf" srcId="{E9A78ACC-10EA-4574-BEF9-C8056E1D3BB6}" destId="{A44C4A38-284E-40BE-9B59-B4307E057780}" srcOrd="1" destOrd="0" presId="urn:microsoft.com/office/officeart/2005/8/layout/list1"/>
    <dgm:cxn modelId="{D3A447D2-A1AD-40E4-98F4-EF0B494573B7}" type="presParOf" srcId="{F91E8EE5-F3B9-48FF-8F83-0C44F7D5698B}" destId="{6A5D7B6A-03C5-40B9-AC20-233C5EB49C29}" srcOrd="17" destOrd="0" presId="urn:microsoft.com/office/officeart/2005/8/layout/list1"/>
    <dgm:cxn modelId="{5E83E8C1-9107-4107-9FBF-B6CCF51EE007}" type="presParOf" srcId="{F91E8EE5-F3B9-48FF-8F83-0C44F7D5698B}" destId="{123C62BF-CD3E-4E78-A664-526A9D3D35D0}" srcOrd="18" destOrd="0" presId="urn:microsoft.com/office/officeart/2005/8/layout/list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A286FAA-ACED-4AD7-968B-09C7ECD23633}" type="doc">
      <dgm:prSet loTypeId="urn:microsoft.com/office/officeart/2005/8/layout/hProcess7" loCatId="list" qsTypeId="urn:microsoft.com/office/officeart/2005/8/quickstyle/simple5" qsCatId="simple" csTypeId="urn:microsoft.com/office/officeart/2005/8/colors/colorful3" csCatId="colorful" phldr="1"/>
      <dgm:spPr/>
      <dgm:t>
        <a:bodyPr/>
        <a:lstStyle/>
        <a:p>
          <a:endParaRPr lang="ru-KZ"/>
        </a:p>
      </dgm:t>
    </dgm:pt>
    <dgm:pt modelId="{D0CFD20D-3559-46CE-A7DA-D673B7E72C7A}">
      <dgm:prSet phldrT="[Текст]" custT="1"/>
      <dgm:spPr/>
      <dgm:t>
        <a:bodyPr/>
        <a:lstStyle/>
        <a:p>
          <a:r>
            <a:rPr lang="kk-KZ" sz="1200" b="1">
              <a:solidFill>
                <a:schemeClr val="tx1"/>
              </a:solidFill>
              <a:latin typeface="Times New Roman" panose="02020603050405020304" pitchFamily="18" charset="0"/>
              <a:cs typeface="Times New Roman" panose="02020603050405020304" pitchFamily="18" charset="0"/>
            </a:rPr>
            <a:t>Қауіптерді сәйкестендіру</a:t>
          </a:r>
          <a:endParaRPr lang="ru-KZ" sz="1200" b="1">
            <a:solidFill>
              <a:schemeClr val="tx1"/>
            </a:solidFill>
            <a:latin typeface="Times New Roman" panose="02020603050405020304" pitchFamily="18" charset="0"/>
            <a:cs typeface="Times New Roman" panose="02020603050405020304" pitchFamily="18" charset="0"/>
          </a:endParaRPr>
        </a:p>
      </dgm:t>
    </dgm:pt>
    <dgm:pt modelId="{BA436013-4254-4174-BA32-9A3D00497EF0}" type="parTrans" cxnId="{173B910B-1177-4EFB-9230-4D12443C8F38}">
      <dgm:prSet/>
      <dgm:spPr/>
      <dgm:t>
        <a:bodyPr/>
        <a:lstStyle/>
        <a:p>
          <a:endParaRPr lang="ru-KZ"/>
        </a:p>
      </dgm:t>
    </dgm:pt>
    <dgm:pt modelId="{82355FE7-0AC3-490C-852C-917FB2087000}" type="sibTrans" cxnId="{173B910B-1177-4EFB-9230-4D12443C8F38}">
      <dgm:prSet/>
      <dgm:spPr/>
      <dgm:t>
        <a:bodyPr/>
        <a:lstStyle/>
        <a:p>
          <a:endParaRPr lang="ru-KZ"/>
        </a:p>
      </dgm:t>
    </dgm:pt>
    <dgm:pt modelId="{FE2FB27A-B320-4D87-A219-FA6B77E47330}">
      <dgm:prSet phldrT="[Текст]" custT="1"/>
      <dgm:spPr/>
      <dgm:t>
        <a:bodyPr/>
        <a:lstStyle/>
        <a:p>
          <a:pPr algn="l"/>
          <a:r>
            <a:rPr lang="kk-KZ" sz="1200">
              <a:solidFill>
                <a:schemeClr val="tx1"/>
              </a:solidFill>
              <a:latin typeface="Times New Roman" panose="02020603050405020304" pitchFamily="18" charset="0"/>
              <a:cs typeface="Times New Roman" panose="02020603050405020304" pitchFamily="18" charset="0"/>
            </a:rPr>
            <a:t>Өнімнің түріне және процестің түріне байланысты күтілетін барлық қауіптер анықталуы және тіркелуі тиіс.</a:t>
          </a:r>
          <a:endParaRPr lang="ru-KZ" sz="1200">
            <a:solidFill>
              <a:schemeClr val="tx1"/>
            </a:solidFill>
            <a:latin typeface="Times New Roman" panose="02020603050405020304" pitchFamily="18" charset="0"/>
            <a:cs typeface="Times New Roman" panose="02020603050405020304" pitchFamily="18" charset="0"/>
          </a:endParaRPr>
        </a:p>
      </dgm:t>
    </dgm:pt>
    <dgm:pt modelId="{7CCF72B8-D9F1-415D-9B8B-5C3C7337C5E4}" type="parTrans" cxnId="{DD28DE69-B907-4033-9435-E9AD177F4635}">
      <dgm:prSet/>
      <dgm:spPr/>
      <dgm:t>
        <a:bodyPr/>
        <a:lstStyle/>
        <a:p>
          <a:endParaRPr lang="ru-KZ"/>
        </a:p>
      </dgm:t>
    </dgm:pt>
    <dgm:pt modelId="{83917C72-45E1-40F8-8EDB-9D98FCD1B7D1}" type="sibTrans" cxnId="{DD28DE69-B907-4033-9435-E9AD177F4635}">
      <dgm:prSet/>
      <dgm:spPr/>
      <dgm:t>
        <a:bodyPr/>
        <a:lstStyle/>
        <a:p>
          <a:endParaRPr lang="ru-KZ"/>
        </a:p>
      </dgm:t>
    </dgm:pt>
    <dgm:pt modelId="{8FF7BF52-FAA8-469B-99B7-EA4A959E2A8F}">
      <dgm:prSet phldrT="[Текст]" custT="1"/>
      <dgm:spPr/>
      <dgm:t>
        <a:bodyPr/>
        <a:lstStyle/>
        <a:p>
          <a:r>
            <a:rPr lang="kk-KZ" sz="1200" b="1">
              <a:solidFill>
                <a:schemeClr val="tx1"/>
              </a:solidFill>
              <a:latin typeface="Times New Roman" panose="02020603050405020304" pitchFamily="18" charset="0"/>
              <a:cs typeface="Times New Roman" panose="02020603050405020304" pitchFamily="18" charset="0"/>
            </a:rPr>
            <a:t>Қауіп- қатерді талдау   </a:t>
          </a:r>
          <a:endParaRPr lang="ru-KZ" sz="1200" b="1">
            <a:solidFill>
              <a:schemeClr val="tx1"/>
            </a:solidFill>
            <a:latin typeface="Times New Roman" panose="02020603050405020304" pitchFamily="18" charset="0"/>
            <a:cs typeface="Times New Roman" panose="02020603050405020304" pitchFamily="18" charset="0"/>
          </a:endParaRPr>
        </a:p>
      </dgm:t>
    </dgm:pt>
    <dgm:pt modelId="{E6578C91-2385-45F3-A572-BB7D30E98BAF}" type="parTrans" cxnId="{B524E0ED-EEB8-4827-92C9-233E637FD97F}">
      <dgm:prSet/>
      <dgm:spPr/>
      <dgm:t>
        <a:bodyPr/>
        <a:lstStyle/>
        <a:p>
          <a:endParaRPr lang="ru-KZ"/>
        </a:p>
      </dgm:t>
    </dgm:pt>
    <dgm:pt modelId="{177C2958-E701-45AB-BC8C-1608BCC0E518}" type="sibTrans" cxnId="{B524E0ED-EEB8-4827-92C9-233E637FD97F}">
      <dgm:prSet/>
      <dgm:spPr/>
      <dgm:t>
        <a:bodyPr/>
        <a:lstStyle/>
        <a:p>
          <a:endParaRPr lang="ru-KZ"/>
        </a:p>
      </dgm:t>
    </dgm:pt>
    <dgm:pt modelId="{7389A478-A56B-4D53-8315-326BC8070CB5}">
      <dgm:prSet phldrT="[Текст]" custT="1"/>
      <dgm:spPr/>
      <dgm:t>
        <a:bodyPr/>
        <a:lstStyle/>
        <a:p>
          <a:r>
            <a:rPr lang="kk-KZ" sz="1200">
              <a:solidFill>
                <a:schemeClr val="tx1"/>
              </a:solidFill>
              <a:latin typeface="Times New Roman" panose="02020603050405020304" pitchFamily="18" charset="0"/>
              <a:cs typeface="Times New Roman" panose="02020603050405020304" pitchFamily="18" charset="0"/>
            </a:rPr>
            <a:t>Өнімнің қауіптілігі теріс салдардың ықтимад маңыздылғына сәйкес бағалануы тиіс.</a:t>
          </a:r>
          <a:endParaRPr lang="ru-KZ" sz="1200">
            <a:solidFill>
              <a:schemeClr val="tx1"/>
            </a:solidFill>
            <a:latin typeface="Times New Roman" panose="02020603050405020304" pitchFamily="18" charset="0"/>
            <a:cs typeface="Times New Roman" panose="02020603050405020304" pitchFamily="18" charset="0"/>
          </a:endParaRPr>
        </a:p>
      </dgm:t>
    </dgm:pt>
    <dgm:pt modelId="{87EDA664-4944-44C3-B813-A89A679D7E37}" type="parTrans" cxnId="{6B46DE31-0DD5-44D6-9F60-A6869578AC4F}">
      <dgm:prSet/>
      <dgm:spPr/>
      <dgm:t>
        <a:bodyPr/>
        <a:lstStyle/>
        <a:p>
          <a:endParaRPr lang="ru-KZ"/>
        </a:p>
      </dgm:t>
    </dgm:pt>
    <dgm:pt modelId="{61789BCA-6F58-45CC-89CD-BD66F8ED1BD9}" type="sibTrans" cxnId="{6B46DE31-0DD5-44D6-9F60-A6869578AC4F}">
      <dgm:prSet/>
      <dgm:spPr/>
      <dgm:t>
        <a:bodyPr/>
        <a:lstStyle/>
        <a:p>
          <a:endParaRPr lang="ru-KZ"/>
        </a:p>
      </dgm:t>
    </dgm:pt>
    <dgm:pt modelId="{48012672-250D-41AC-92AD-9EAC43A1962F}">
      <dgm:prSet phldrT="[Текст]" custT="1"/>
      <dgm:spPr/>
      <dgm:t>
        <a:bodyPr/>
        <a:lstStyle/>
        <a:p>
          <a:r>
            <a:rPr lang="kk-KZ" sz="1200" b="1">
              <a:solidFill>
                <a:schemeClr val="tx1"/>
              </a:solidFill>
              <a:latin typeface="Times New Roman" panose="02020603050405020304" pitchFamily="18" charset="0"/>
              <a:cs typeface="Times New Roman" panose="02020603050405020304" pitchFamily="18" charset="0"/>
            </a:rPr>
            <a:t>Бақылау мен әдістерді таңдау және бағалау </a:t>
          </a:r>
          <a:endParaRPr lang="ru-KZ" sz="1200" b="1">
            <a:solidFill>
              <a:schemeClr val="tx1"/>
            </a:solidFill>
            <a:latin typeface="Times New Roman" panose="02020603050405020304" pitchFamily="18" charset="0"/>
            <a:cs typeface="Times New Roman" panose="02020603050405020304" pitchFamily="18" charset="0"/>
          </a:endParaRPr>
        </a:p>
      </dgm:t>
    </dgm:pt>
    <dgm:pt modelId="{669A9018-514E-4E01-9944-18ECBC67C10E}" type="parTrans" cxnId="{94713D38-97B7-4C45-B1E1-87539E9B7BFD}">
      <dgm:prSet/>
      <dgm:spPr/>
      <dgm:t>
        <a:bodyPr/>
        <a:lstStyle/>
        <a:p>
          <a:endParaRPr lang="ru-KZ"/>
        </a:p>
      </dgm:t>
    </dgm:pt>
    <dgm:pt modelId="{595BD1A8-736F-48A5-8FC5-C5561125B455}" type="sibTrans" cxnId="{94713D38-97B7-4C45-B1E1-87539E9B7BFD}">
      <dgm:prSet/>
      <dgm:spPr/>
      <dgm:t>
        <a:bodyPr/>
        <a:lstStyle/>
        <a:p>
          <a:endParaRPr lang="ru-KZ"/>
        </a:p>
      </dgm:t>
    </dgm:pt>
    <dgm:pt modelId="{B929CDDC-D3A4-4069-9CE2-49D3FBD72D38}">
      <dgm:prSet phldrT="[Текст]" custT="1"/>
      <dgm:spPr/>
      <dgm:t>
        <a:bodyPr/>
        <a:lstStyle/>
        <a:p>
          <a:r>
            <a:rPr lang="kk-KZ" sz="1200">
              <a:solidFill>
                <a:schemeClr val="tx1"/>
              </a:solidFill>
              <a:latin typeface="Times New Roman" panose="02020603050405020304" pitchFamily="18" charset="0"/>
              <a:cs typeface="Times New Roman" panose="02020603050405020304" pitchFamily="18" charset="0"/>
            </a:rPr>
            <a:t>Қолданудың қатаңдығына қатысты белгілі бір қауіптерге әсер етуге қатысты логикалық жорамалдар; мониторинг мүмкіндігі;</a:t>
          </a:r>
        </a:p>
        <a:p>
          <a:r>
            <a:rPr lang="kk-KZ" sz="1200">
              <a:solidFill>
                <a:schemeClr val="tx1"/>
              </a:solidFill>
              <a:latin typeface="Times New Roman" panose="02020603050405020304" pitchFamily="18" charset="0"/>
              <a:cs typeface="Times New Roman" panose="02020603050405020304" pitchFamily="18" charset="0"/>
            </a:rPr>
            <a:t>бақылау істен шыққан жағдайдағы салдар; қауіптің теріс әсері кезінде синергетикалық әсерлерді болдау.</a:t>
          </a:r>
          <a:endParaRPr lang="ru-KZ" sz="1200">
            <a:solidFill>
              <a:schemeClr val="tx1"/>
            </a:solidFill>
            <a:latin typeface="Times New Roman" panose="02020603050405020304" pitchFamily="18" charset="0"/>
            <a:cs typeface="Times New Roman" panose="02020603050405020304" pitchFamily="18" charset="0"/>
          </a:endParaRPr>
        </a:p>
      </dgm:t>
    </dgm:pt>
    <dgm:pt modelId="{760DF854-B5BD-4D07-974E-8B72AF18C4B1}" type="parTrans" cxnId="{947415F8-0B17-4944-B98C-4D73CC8B8461}">
      <dgm:prSet/>
      <dgm:spPr/>
      <dgm:t>
        <a:bodyPr/>
        <a:lstStyle/>
        <a:p>
          <a:endParaRPr lang="ru-KZ"/>
        </a:p>
      </dgm:t>
    </dgm:pt>
    <dgm:pt modelId="{A3DECC6A-CD86-4CDE-AF6B-72A2DA9F4D21}" type="sibTrans" cxnId="{947415F8-0B17-4944-B98C-4D73CC8B8461}">
      <dgm:prSet/>
      <dgm:spPr/>
      <dgm:t>
        <a:bodyPr/>
        <a:lstStyle/>
        <a:p>
          <a:endParaRPr lang="ru-KZ"/>
        </a:p>
      </dgm:t>
    </dgm:pt>
    <dgm:pt modelId="{F5B813F3-40DC-4FFA-8665-FDB4813B0072}" type="pres">
      <dgm:prSet presAssocID="{5A286FAA-ACED-4AD7-968B-09C7ECD23633}" presName="Name0" presStyleCnt="0">
        <dgm:presLayoutVars>
          <dgm:dir/>
          <dgm:animLvl val="lvl"/>
          <dgm:resizeHandles val="exact"/>
        </dgm:presLayoutVars>
      </dgm:prSet>
      <dgm:spPr/>
    </dgm:pt>
    <dgm:pt modelId="{CB8D707F-360D-4136-8621-6C9180924D16}" type="pres">
      <dgm:prSet presAssocID="{D0CFD20D-3559-46CE-A7DA-D673B7E72C7A}" presName="compositeNode" presStyleCnt="0">
        <dgm:presLayoutVars>
          <dgm:bulletEnabled val="1"/>
        </dgm:presLayoutVars>
      </dgm:prSet>
      <dgm:spPr/>
    </dgm:pt>
    <dgm:pt modelId="{9BE4FC19-AF5C-4BCE-9C0A-551C6ADA4331}" type="pres">
      <dgm:prSet presAssocID="{D0CFD20D-3559-46CE-A7DA-D673B7E72C7A}" presName="bgRect" presStyleLbl="node1" presStyleIdx="0" presStyleCnt="3" custScaleX="78046"/>
      <dgm:spPr/>
    </dgm:pt>
    <dgm:pt modelId="{7EDE621B-AE2A-43AC-B574-604397C8B5C7}" type="pres">
      <dgm:prSet presAssocID="{D0CFD20D-3559-46CE-A7DA-D673B7E72C7A}" presName="parentNode" presStyleLbl="node1" presStyleIdx="0" presStyleCnt="3">
        <dgm:presLayoutVars>
          <dgm:chMax val="0"/>
          <dgm:bulletEnabled val="1"/>
        </dgm:presLayoutVars>
      </dgm:prSet>
      <dgm:spPr/>
    </dgm:pt>
    <dgm:pt modelId="{3FCA4B61-82AC-432C-A2DE-ECC416C11A48}" type="pres">
      <dgm:prSet presAssocID="{D0CFD20D-3559-46CE-A7DA-D673B7E72C7A}" presName="childNode" presStyleLbl="node1" presStyleIdx="0" presStyleCnt="3">
        <dgm:presLayoutVars>
          <dgm:bulletEnabled val="1"/>
        </dgm:presLayoutVars>
      </dgm:prSet>
      <dgm:spPr/>
    </dgm:pt>
    <dgm:pt modelId="{D0AC384A-FCB7-45D2-B8C6-94471C06549E}" type="pres">
      <dgm:prSet presAssocID="{82355FE7-0AC3-490C-852C-917FB2087000}" presName="hSp" presStyleCnt="0"/>
      <dgm:spPr/>
    </dgm:pt>
    <dgm:pt modelId="{12DDCFDA-0C64-492A-9D7E-32D4BFC41DEA}" type="pres">
      <dgm:prSet presAssocID="{82355FE7-0AC3-490C-852C-917FB2087000}" presName="vProcSp" presStyleCnt="0"/>
      <dgm:spPr/>
    </dgm:pt>
    <dgm:pt modelId="{EB77F7EC-5EC7-407F-B77D-7FA74A916DA6}" type="pres">
      <dgm:prSet presAssocID="{82355FE7-0AC3-490C-852C-917FB2087000}" presName="vSp1" presStyleCnt="0"/>
      <dgm:spPr/>
    </dgm:pt>
    <dgm:pt modelId="{C976F9E0-BFC9-4250-AF1F-1C2B3B38CAE4}" type="pres">
      <dgm:prSet presAssocID="{82355FE7-0AC3-490C-852C-917FB2087000}" presName="simulatedConn" presStyleLbl="solidFgAcc1" presStyleIdx="0" presStyleCnt="2"/>
      <dgm:spPr/>
    </dgm:pt>
    <dgm:pt modelId="{B2DE6F30-7A46-4756-A3A2-4EEA6A375C26}" type="pres">
      <dgm:prSet presAssocID="{82355FE7-0AC3-490C-852C-917FB2087000}" presName="vSp2" presStyleCnt="0"/>
      <dgm:spPr/>
    </dgm:pt>
    <dgm:pt modelId="{2DDAA89D-D7D3-4DDE-BEC3-5BF5CB011499}" type="pres">
      <dgm:prSet presAssocID="{82355FE7-0AC3-490C-852C-917FB2087000}" presName="sibTrans" presStyleCnt="0"/>
      <dgm:spPr/>
    </dgm:pt>
    <dgm:pt modelId="{48F7B9B1-6DB2-4298-B9CE-1CEC918E9C5F}" type="pres">
      <dgm:prSet presAssocID="{8FF7BF52-FAA8-469B-99B7-EA4A959E2A8F}" presName="compositeNode" presStyleCnt="0">
        <dgm:presLayoutVars>
          <dgm:bulletEnabled val="1"/>
        </dgm:presLayoutVars>
      </dgm:prSet>
      <dgm:spPr/>
    </dgm:pt>
    <dgm:pt modelId="{90CD748F-927B-4AEA-AA3B-F6B8ED63C521}" type="pres">
      <dgm:prSet presAssocID="{8FF7BF52-FAA8-469B-99B7-EA4A959E2A8F}" presName="bgRect" presStyleLbl="node1" presStyleIdx="1" presStyleCnt="3" custScaleX="85493"/>
      <dgm:spPr/>
    </dgm:pt>
    <dgm:pt modelId="{5B499C16-391A-4DE4-B3F7-EFD4B47863CC}" type="pres">
      <dgm:prSet presAssocID="{8FF7BF52-FAA8-469B-99B7-EA4A959E2A8F}" presName="parentNode" presStyleLbl="node1" presStyleIdx="1" presStyleCnt="3">
        <dgm:presLayoutVars>
          <dgm:chMax val="0"/>
          <dgm:bulletEnabled val="1"/>
        </dgm:presLayoutVars>
      </dgm:prSet>
      <dgm:spPr/>
    </dgm:pt>
    <dgm:pt modelId="{43062701-0692-4A0F-9871-728E83355B63}" type="pres">
      <dgm:prSet presAssocID="{8FF7BF52-FAA8-469B-99B7-EA4A959E2A8F}" presName="childNode" presStyleLbl="node1" presStyleIdx="1" presStyleCnt="3">
        <dgm:presLayoutVars>
          <dgm:bulletEnabled val="1"/>
        </dgm:presLayoutVars>
      </dgm:prSet>
      <dgm:spPr/>
    </dgm:pt>
    <dgm:pt modelId="{E3EC8F74-32A5-4CE1-B84F-551CEB417BF1}" type="pres">
      <dgm:prSet presAssocID="{177C2958-E701-45AB-BC8C-1608BCC0E518}" presName="hSp" presStyleCnt="0"/>
      <dgm:spPr/>
    </dgm:pt>
    <dgm:pt modelId="{94D70042-9E37-425F-AB1A-1F89CC2909AF}" type="pres">
      <dgm:prSet presAssocID="{177C2958-E701-45AB-BC8C-1608BCC0E518}" presName="vProcSp" presStyleCnt="0"/>
      <dgm:spPr/>
    </dgm:pt>
    <dgm:pt modelId="{FA0307F8-EED4-4AEB-B5E9-B40D8401BE59}" type="pres">
      <dgm:prSet presAssocID="{177C2958-E701-45AB-BC8C-1608BCC0E518}" presName="vSp1" presStyleCnt="0"/>
      <dgm:spPr/>
    </dgm:pt>
    <dgm:pt modelId="{AA273C5D-083F-4737-8EA5-C4E9CB65A193}" type="pres">
      <dgm:prSet presAssocID="{177C2958-E701-45AB-BC8C-1608BCC0E518}" presName="simulatedConn" presStyleLbl="solidFgAcc1" presStyleIdx="1" presStyleCnt="2"/>
      <dgm:spPr/>
    </dgm:pt>
    <dgm:pt modelId="{ACB31EB4-B484-4674-904A-D3B2CE2100E5}" type="pres">
      <dgm:prSet presAssocID="{177C2958-E701-45AB-BC8C-1608BCC0E518}" presName="vSp2" presStyleCnt="0"/>
      <dgm:spPr/>
    </dgm:pt>
    <dgm:pt modelId="{86C8CBB9-82D8-47E9-90BE-1CB8568B8756}" type="pres">
      <dgm:prSet presAssocID="{177C2958-E701-45AB-BC8C-1608BCC0E518}" presName="sibTrans" presStyleCnt="0"/>
      <dgm:spPr/>
    </dgm:pt>
    <dgm:pt modelId="{10015107-37E3-4184-8E08-E78DDBE7EF9D}" type="pres">
      <dgm:prSet presAssocID="{48012672-250D-41AC-92AD-9EAC43A1962F}" presName="compositeNode" presStyleCnt="0">
        <dgm:presLayoutVars>
          <dgm:bulletEnabled val="1"/>
        </dgm:presLayoutVars>
      </dgm:prSet>
      <dgm:spPr/>
    </dgm:pt>
    <dgm:pt modelId="{15A0F96C-3DBB-45D3-8D4A-A5DD5F969A3A}" type="pres">
      <dgm:prSet presAssocID="{48012672-250D-41AC-92AD-9EAC43A1962F}" presName="bgRect" presStyleLbl="node1" presStyleIdx="2" presStyleCnt="3" custScaleY="103071"/>
      <dgm:spPr/>
    </dgm:pt>
    <dgm:pt modelId="{29D2FE8E-4122-4047-9446-5024D9E6178A}" type="pres">
      <dgm:prSet presAssocID="{48012672-250D-41AC-92AD-9EAC43A1962F}" presName="parentNode" presStyleLbl="node1" presStyleIdx="2" presStyleCnt="3">
        <dgm:presLayoutVars>
          <dgm:chMax val="0"/>
          <dgm:bulletEnabled val="1"/>
        </dgm:presLayoutVars>
      </dgm:prSet>
      <dgm:spPr/>
    </dgm:pt>
    <dgm:pt modelId="{BC1A4E67-DBEC-4A3F-899B-09D9F300A9B1}" type="pres">
      <dgm:prSet presAssocID="{48012672-250D-41AC-92AD-9EAC43A1962F}" presName="childNode" presStyleLbl="node1" presStyleIdx="2" presStyleCnt="3">
        <dgm:presLayoutVars>
          <dgm:bulletEnabled val="1"/>
        </dgm:presLayoutVars>
      </dgm:prSet>
      <dgm:spPr/>
    </dgm:pt>
  </dgm:ptLst>
  <dgm:cxnLst>
    <dgm:cxn modelId="{173B910B-1177-4EFB-9230-4D12443C8F38}" srcId="{5A286FAA-ACED-4AD7-968B-09C7ECD23633}" destId="{D0CFD20D-3559-46CE-A7DA-D673B7E72C7A}" srcOrd="0" destOrd="0" parTransId="{BA436013-4254-4174-BA32-9A3D00497EF0}" sibTransId="{82355FE7-0AC3-490C-852C-917FB2087000}"/>
    <dgm:cxn modelId="{B4C40A10-7A50-4E5A-ABAE-A3C394DD7CF4}" type="presOf" srcId="{8FF7BF52-FAA8-469B-99B7-EA4A959E2A8F}" destId="{90CD748F-927B-4AEA-AA3B-F6B8ED63C521}" srcOrd="0" destOrd="0" presId="urn:microsoft.com/office/officeart/2005/8/layout/hProcess7"/>
    <dgm:cxn modelId="{6C24F623-1249-4469-944F-A59E4FD160AC}" type="presOf" srcId="{8FF7BF52-FAA8-469B-99B7-EA4A959E2A8F}" destId="{5B499C16-391A-4DE4-B3F7-EFD4B47863CC}" srcOrd="1" destOrd="0" presId="urn:microsoft.com/office/officeart/2005/8/layout/hProcess7"/>
    <dgm:cxn modelId="{6B46DE31-0DD5-44D6-9F60-A6869578AC4F}" srcId="{8FF7BF52-FAA8-469B-99B7-EA4A959E2A8F}" destId="{7389A478-A56B-4D53-8315-326BC8070CB5}" srcOrd="0" destOrd="0" parTransId="{87EDA664-4944-44C3-B813-A89A679D7E37}" sibTransId="{61789BCA-6F58-45CC-89CD-BD66F8ED1BD9}"/>
    <dgm:cxn modelId="{94713D38-97B7-4C45-B1E1-87539E9B7BFD}" srcId="{5A286FAA-ACED-4AD7-968B-09C7ECD23633}" destId="{48012672-250D-41AC-92AD-9EAC43A1962F}" srcOrd="2" destOrd="0" parTransId="{669A9018-514E-4E01-9944-18ECBC67C10E}" sibTransId="{595BD1A8-736F-48A5-8FC5-C5561125B455}"/>
    <dgm:cxn modelId="{C26ED13D-7D72-43A8-88DC-BB3AA7D6DEC9}" type="presOf" srcId="{48012672-250D-41AC-92AD-9EAC43A1962F}" destId="{15A0F96C-3DBB-45D3-8D4A-A5DD5F969A3A}" srcOrd="0" destOrd="0" presId="urn:microsoft.com/office/officeart/2005/8/layout/hProcess7"/>
    <dgm:cxn modelId="{DD28DE69-B907-4033-9435-E9AD177F4635}" srcId="{D0CFD20D-3559-46CE-A7DA-D673B7E72C7A}" destId="{FE2FB27A-B320-4D87-A219-FA6B77E47330}" srcOrd="0" destOrd="0" parTransId="{7CCF72B8-D9F1-415D-9B8B-5C3C7337C5E4}" sibTransId="{83917C72-45E1-40F8-8EDB-9D98FCD1B7D1}"/>
    <dgm:cxn modelId="{782C906A-1F06-40FF-8D33-DBE3961DA182}" type="presOf" srcId="{D0CFD20D-3559-46CE-A7DA-D673B7E72C7A}" destId="{7EDE621B-AE2A-43AC-B574-604397C8B5C7}" srcOrd="1" destOrd="0" presId="urn:microsoft.com/office/officeart/2005/8/layout/hProcess7"/>
    <dgm:cxn modelId="{1F9EF575-403C-47B7-A4F0-30ED71E0D003}" type="presOf" srcId="{B929CDDC-D3A4-4069-9CE2-49D3FBD72D38}" destId="{BC1A4E67-DBEC-4A3F-899B-09D9F300A9B1}" srcOrd="0" destOrd="0" presId="urn:microsoft.com/office/officeart/2005/8/layout/hProcess7"/>
    <dgm:cxn modelId="{996F4C57-2A0A-41D2-AB0E-21136F71C5AD}" type="presOf" srcId="{5A286FAA-ACED-4AD7-968B-09C7ECD23633}" destId="{F5B813F3-40DC-4FFA-8665-FDB4813B0072}" srcOrd="0" destOrd="0" presId="urn:microsoft.com/office/officeart/2005/8/layout/hProcess7"/>
    <dgm:cxn modelId="{1ABCBF8E-9592-490A-B0EE-8D8E22CE66E4}" type="presOf" srcId="{48012672-250D-41AC-92AD-9EAC43A1962F}" destId="{29D2FE8E-4122-4047-9446-5024D9E6178A}" srcOrd="1" destOrd="0" presId="urn:microsoft.com/office/officeart/2005/8/layout/hProcess7"/>
    <dgm:cxn modelId="{B8B54B9A-B201-4C92-A7D2-89F2AD71C10C}" type="presOf" srcId="{D0CFD20D-3559-46CE-A7DA-D673B7E72C7A}" destId="{9BE4FC19-AF5C-4BCE-9C0A-551C6ADA4331}" srcOrd="0" destOrd="0" presId="urn:microsoft.com/office/officeart/2005/8/layout/hProcess7"/>
    <dgm:cxn modelId="{55948EEB-B407-4761-BA9D-F990EBD74D9F}" type="presOf" srcId="{7389A478-A56B-4D53-8315-326BC8070CB5}" destId="{43062701-0692-4A0F-9871-728E83355B63}" srcOrd="0" destOrd="0" presId="urn:microsoft.com/office/officeart/2005/8/layout/hProcess7"/>
    <dgm:cxn modelId="{B524E0ED-EEB8-4827-92C9-233E637FD97F}" srcId="{5A286FAA-ACED-4AD7-968B-09C7ECD23633}" destId="{8FF7BF52-FAA8-469B-99B7-EA4A959E2A8F}" srcOrd="1" destOrd="0" parTransId="{E6578C91-2385-45F3-A572-BB7D30E98BAF}" sibTransId="{177C2958-E701-45AB-BC8C-1608BCC0E518}"/>
    <dgm:cxn modelId="{BB100CF3-90BF-4EFD-BDEE-135EF0A9D9B7}" type="presOf" srcId="{FE2FB27A-B320-4D87-A219-FA6B77E47330}" destId="{3FCA4B61-82AC-432C-A2DE-ECC416C11A48}" srcOrd="0" destOrd="0" presId="urn:microsoft.com/office/officeart/2005/8/layout/hProcess7"/>
    <dgm:cxn modelId="{947415F8-0B17-4944-B98C-4D73CC8B8461}" srcId="{48012672-250D-41AC-92AD-9EAC43A1962F}" destId="{B929CDDC-D3A4-4069-9CE2-49D3FBD72D38}" srcOrd="0" destOrd="0" parTransId="{760DF854-B5BD-4D07-974E-8B72AF18C4B1}" sibTransId="{A3DECC6A-CD86-4CDE-AF6B-72A2DA9F4D21}"/>
    <dgm:cxn modelId="{ABDABAE2-4AF3-4993-B24D-9D1B9E61905B}" type="presParOf" srcId="{F5B813F3-40DC-4FFA-8665-FDB4813B0072}" destId="{CB8D707F-360D-4136-8621-6C9180924D16}" srcOrd="0" destOrd="0" presId="urn:microsoft.com/office/officeart/2005/8/layout/hProcess7"/>
    <dgm:cxn modelId="{2D346A41-4B3E-4B43-92F9-F9183BDCF691}" type="presParOf" srcId="{CB8D707F-360D-4136-8621-6C9180924D16}" destId="{9BE4FC19-AF5C-4BCE-9C0A-551C6ADA4331}" srcOrd="0" destOrd="0" presId="urn:microsoft.com/office/officeart/2005/8/layout/hProcess7"/>
    <dgm:cxn modelId="{D9B73DEE-B4C9-4A3A-AEC9-4248D7035093}" type="presParOf" srcId="{CB8D707F-360D-4136-8621-6C9180924D16}" destId="{7EDE621B-AE2A-43AC-B574-604397C8B5C7}" srcOrd="1" destOrd="0" presId="urn:microsoft.com/office/officeart/2005/8/layout/hProcess7"/>
    <dgm:cxn modelId="{8E57C2FE-99EB-4ECA-AE6A-6A342E59A524}" type="presParOf" srcId="{CB8D707F-360D-4136-8621-6C9180924D16}" destId="{3FCA4B61-82AC-432C-A2DE-ECC416C11A48}" srcOrd="2" destOrd="0" presId="urn:microsoft.com/office/officeart/2005/8/layout/hProcess7"/>
    <dgm:cxn modelId="{D9E190AB-53F0-47AC-A0BE-E88DCA2BD8A5}" type="presParOf" srcId="{F5B813F3-40DC-4FFA-8665-FDB4813B0072}" destId="{D0AC384A-FCB7-45D2-B8C6-94471C06549E}" srcOrd="1" destOrd="0" presId="urn:microsoft.com/office/officeart/2005/8/layout/hProcess7"/>
    <dgm:cxn modelId="{EB5111E1-F6D9-46BD-9F05-8C8484648C09}" type="presParOf" srcId="{F5B813F3-40DC-4FFA-8665-FDB4813B0072}" destId="{12DDCFDA-0C64-492A-9D7E-32D4BFC41DEA}" srcOrd="2" destOrd="0" presId="urn:microsoft.com/office/officeart/2005/8/layout/hProcess7"/>
    <dgm:cxn modelId="{78255703-4447-4AD2-9466-CC88D516F653}" type="presParOf" srcId="{12DDCFDA-0C64-492A-9D7E-32D4BFC41DEA}" destId="{EB77F7EC-5EC7-407F-B77D-7FA74A916DA6}" srcOrd="0" destOrd="0" presId="urn:microsoft.com/office/officeart/2005/8/layout/hProcess7"/>
    <dgm:cxn modelId="{C7F479D4-9552-44ED-A11F-D777AF4DDAE9}" type="presParOf" srcId="{12DDCFDA-0C64-492A-9D7E-32D4BFC41DEA}" destId="{C976F9E0-BFC9-4250-AF1F-1C2B3B38CAE4}" srcOrd="1" destOrd="0" presId="urn:microsoft.com/office/officeart/2005/8/layout/hProcess7"/>
    <dgm:cxn modelId="{5632B5FA-7F07-40C3-A163-9E5AA85B3B75}" type="presParOf" srcId="{12DDCFDA-0C64-492A-9D7E-32D4BFC41DEA}" destId="{B2DE6F30-7A46-4756-A3A2-4EEA6A375C26}" srcOrd="2" destOrd="0" presId="urn:microsoft.com/office/officeart/2005/8/layout/hProcess7"/>
    <dgm:cxn modelId="{F868FE50-BEC7-4B8A-A20B-9F1A39223BEB}" type="presParOf" srcId="{F5B813F3-40DC-4FFA-8665-FDB4813B0072}" destId="{2DDAA89D-D7D3-4DDE-BEC3-5BF5CB011499}" srcOrd="3" destOrd="0" presId="urn:microsoft.com/office/officeart/2005/8/layout/hProcess7"/>
    <dgm:cxn modelId="{F66774FE-7511-436D-AE6B-557070ABF341}" type="presParOf" srcId="{F5B813F3-40DC-4FFA-8665-FDB4813B0072}" destId="{48F7B9B1-6DB2-4298-B9CE-1CEC918E9C5F}" srcOrd="4" destOrd="0" presId="urn:microsoft.com/office/officeart/2005/8/layout/hProcess7"/>
    <dgm:cxn modelId="{85CE0720-C2A6-4132-AF00-854CC23579A7}" type="presParOf" srcId="{48F7B9B1-6DB2-4298-B9CE-1CEC918E9C5F}" destId="{90CD748F-927B-4AEA-AA3B-F6B8ED63C521}" srcOrd="0" destOrd="0" presId="urn:microsoft.com/office/officeart/2005/8/layout/hProcess7"/>
    <dgm:cxn modelId="{D0BFAFF3-9EA0-407F-9E39-CCD361E33449}" type="presParOf" srcId="{48F7B9B1-6DB2-4298-B9CE-1CEC918E9C5F}" destId="{5B499C16-391A-4DE4-B3F7-EFD4B47863CC}" srcOrd="1" destOrd="0" presId="urn:microsoft.com/office/officeart/2005/8/layout/hProcess7"/>
    <dgm:cxn modelId="{E1155635-CDED-4DD2-BBBB-492EF0546B62}" type="presParOf" srcId="{48F7B9B1-6DB2-4298-B9CE-1CEC918E9C5F}" destId="{43062701-0692-4A0F-9871-728E83355B63}" srcOrd="2" destOrd="0" presId="urn:microsoft.com/office/officeart/2005/8/layout/hProcess7"/>
    <dgm:cxn modelId="{06586876-B615-4747-98D9-9539E7E192B0}" type="presParOf" srcId="{F5B813F3-40DC-4FFA-8665-FDB4813B0072}" destId="{E3EC8F74-32A5-4CE1-B84F-551CEB417BF1}" srcOrd="5" destOrd="0" presId="urn:microsoft.com/office/officeart/2005/8/layout/hProcess7"/>
    <dgm:cxn modelId="{AF74D244-0939-4FFF-995E-23FD817830FE}" type="presParOf" srcId="{F5B813F3-40DC-4FFA-8665-FDB4813B0072}" destId="{94D70042-9E37-425F-AB1A-1F89CC2909AF}" srcOrd="6" destOrd="0" presId="urn:microsoft.com/office/officeart/2005/8/layout/hProcess7"/>
    <dgm:cxn modelId="{571303E7-DD13-4E46-AECC-7FBC89A66E2A}" type="presParOf" srcId="{94D70042-9E37-425F-AB1A-1F89CC2909AF}" destId="{FA0307F8-EED4-4AEB-B5E9-B40D8401BE59}" srcOrd="0" destOrd="0" presId="urn:microsoft.com/office/officeart/2005/8/layout/hProcess7"/>
    <dgm:cxn modelId="{765F2CC9-24DD-4059-81D3-3DDA30C23310}" type="presParOf" srcId="{94D70042-9E37-425F-AB1A-1F89CC2909AF}" destId="{AA273C5D-083F-4737-8EA5-C4E9CB65A193}" srcOrd="1" destOrd="0" presId="urn:microsoft.com/office/officeart/2005/8/layout/hProcess7"/>
    <dgm:cxn modelId="{71F05549-52E3-423B-B144-353E139D23A6}" type="presParOf" srcId="{94D70042-9E37-425F-AB1A-1F89CC2909AF}" destId="{ACB31EB4-B484-4674-904A-D3B2CE2100E5}" srcOrd="2" destOrd="0" presId="urn:microsoft.com/office/officeart/2005/8/layout/hProcess7"/>
    <dgm:cxn modelId="{07731D18-08EF-4C10-891C-09D0830C6EA2}" type="presParOf" srcId="{F5B813F3-40DC-4FFA-8665-FDB4813B0072}" destId="{86C8CBB9-82D8-47E9-90BE-1CB8568B8756}" srcOrd="7" destOrd="0" presId="urn:microsoft.com/office/officeart/2005/8/layout/hProcess7"/>
    <dgm:cxn modelId="{9903DD48-E1FC-4FA4-9E1E-18987F48E461}" type="presParOf" srcId="{F5B813F3-40DC-4FFA-8665-FDB4813B0072}" destId="{10015107-37E3-4184-8E08-E78DDBE7EF9D}" srcOrd="8" destOrd="0" presId="urn:microsoft.com/office/officeart/2005/8/layout/hProcess7"/>
    <dgm:cxn modelId="{B05C6318-087A-4C51-A7A1-707F8EAB5089}" type="presParOf" srcId="{10015107-37E3-4184-8E08-E78DDBE7EF9D}" destId="{15A0F96C-3DBB-45D3-8D4A-A5DD5F969A3A}" srcOrd="0" destOrd="0" presId="urn:microsoft.com/office/officeart/2005/8/layout/hProcess7"/>
    <dgm:cxn modelId="{F12BEE88-EEED-41ED-AE76-E5BD5E0C62DD}" type="presParOf" srcId="{10015107-37E3-4184-8E08-E78DDBE7EF9D}" destId="{29D2FE8E-4122-4047-9446-5024D9E6178A}" srcOrd="1" destOrd="0" presId="urn:microsoft.com/office/officeart/2005/8/layout/hProcess7"/>
    <dgm:cxn modelId="{F27E8EFD-F953-4CB8-B881-EF2A166D8623}" type="presParOf" srcId="{10015107-37E3-4184-8E08-E78DDBE7EF9D}" destId="{BC1A4E67-DBEC-4A3F-899B-09D9F300A9B1}" srcOrd="2" destOrd="0" presId="urn:microsoft.com/office/officeart/2005/8/layout/hProcess7"/>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05113AE-C0DA-484D-BFA1-D65D8A5B6CF5}" type="doc">
      <dgm:prSet loTypeId="urn:microsoft.com/office/officeart/2005/8/layout/radial4" loCatId="relationship" qsTypeId="urn:microsoft.com/office/officeart/2005/8/quickstyle/simple5" qsCatId="simple" csTypeId="urn:microsoft.com/office/officeart/2005/8/colors/colorful5" csCatId="colorful" phldr="1"/>
      <dgm:spPr/>
      <dgm:t>
        <a:bodyPr/>
        <a:lstStyle/>
        <a:p>
          <a:endParaRPr lang="ru-KZ"/>
        </a:p>
      </dgm:t>
    </dgm:pt>
    <dgm:pt modelId="{B910D33D-A3FF-43FC-AE52-026B03DDCE2D}">
      <dgm:prSet phldrT="[Текст]" custT="1"/>
      <dgm:spPr/>
      <dgm:t>
        <a:bodyPr/>
        <a:lstStyle/>
        <a:p>
          <a:pPr algn="ctr"/>
          <a:r>
            <a:rPr lang="kk-KZ" sz="1200">
              <a:solidFill>
                <a:schemeClr val="tx1"/>
              </a:solidFill>
              <a:latin typeface="Times New Roman" panose="02020603050405020304" pitchFamily="18" charset="0"/>
              <a:cs typeface="Times New Roman" panose="02020603050405020304" pitchFamily="18" charset="0"/>
            </a:rPr>
            <a:t>Нитриттер мен нитраттардың пайда болу себептері</a:t>
          </a:r>
          <a:endParaRPr lang="ru-KZ" sz="1200">
            <a:solidFill>
              <a:schemeClr val="tx1"/>
            </a:solidFill>
            <a:latin typeface="Times New Roman" panose="02020603050405020304" pitchFamily="18" charset="0"/>
            <a:cs typeface="Times New Roman" panose="02020603050405020304" pitchFamily="18" charset="0"/>
          </a:endParaRPr>
        </a:p>
      </dgm:t>
    </dgm:pt>
    <dgm:pt modelId="{2E4CE7E2-D094-4693-85F7-243AA22A5797}" type="parTrans" cxnId="{6FA7D5C5-13EB-4A6B-9252-F5C93C27B7D6}">
      <dgm:prSet/>
      <dgm:spPr/>
      <dgm:t>
        <a:bodyPr/>
        <a:lstStyle/>
        <a:p>
          <a:pPr algn="ctr"/>
          <a:endParaRPr lang="ru-KZ"/>
        </a:p>
      </dgm:t>
    </dgm:pt>
    <dgm:pt modelId="{4F52BCDF-9320-4B2F-8237-ABC023D05D41}" type="sibTrans" cxnId="{6FA7D5C5-13EB-4A6B-9252-F5C93C27B7D6}">
      <dgm:prSet/>
      <dgm:spPr/>
      <dgm:t>
        <a:bodyPr/>
        <a:lstStyle/>
        <a:p>
          <a:pPr algn="ctr"/>
          <a:endParaRPr lang="ru-KZ"/>
        </a:p>
      </dgm:t>
    </dgm:pt>
    <dgm:pt modelId="{52D74A0D-2AFA-40D1-9ED1-D0F97F2E9011}">
      <dgm:prSet phldrT="[Текст]" custT="1"/>
      <dgm:spPr/>
      <dgm:t>
        <a:bodyPr/>
        <a:lstStyle/>
        <a:p>
          <a:pPr algn="ctr"/>
          <a:r>
            <a:rPr lang="kk-KZ" sz="1200">
              <a:solidFill>
                <a:schemeClr val="tx1"/>
              </a:solidFill>
              <a:latin typeface="Times New Roman" panose="02020603050405020304" pitchFamily="18" charset="0"/>
              <a:cs typeface="Times New Roman" panose="02020603050405020304" pitchFamily="18" charset="0"/>
            </a:rPr>
            <a:t>Тыңайтқыштар</a:t>
          </a:r>
          <a:endParaRPr lang="ru-KZ" sz="1200">
            <a:solidFill>
              <a:schemeClr val="tx1"/>
            </a:solidFill>
            <a:latin typeface="Times New Roman" panose="02020603050405020304" pitchFamily="18" charset="0"/>
            <a:cs typeface="Times New Roman" panose="02020603050405020304" pitchFamily="18" charset="0"/>
          </a:endParaRPr>
        </a:p>
      </dgm:t>
    </dgm:pt>
    <dgm:pt modelId="{73437B66-ABDE-47DF-962A-8F1659A148B8}" type="parTrans" cxnId="{A43BBBE7-D99E-4D25-8EA9-EFF4A1F1A541}">
      <dgm:prSet/>
      <dgm:spPr/>
      <dgm:t>
        <a:bodyPr/>
        <a:lstStyle/>
        <a:p>
          <a:pPr algn="ctr"/>
          <a:endParaRPr lang="ru-KZ"/>
        </a:p>
      </dgm:t>
    </dgm:pt>
    <dgm:pt modelId="{F6BA2794-E0F5-4C00-A2A5-730411F8B2B8}" type="sibTrans" cxnId="{A43BBBE7-D99E-4D25-8EA9-EFF4A1F1A541}">
      <dgm:prSet/>
      <dgm:spPr/>
      <dgm:t>
        <a:bodyPr/>
        <a:lstStyle/>
        <a:p>
          <a:pPr algn="ctr"/>
          <a:endParaRPr lang="ru-KZ"/>
        </a:p>
      </dgm:t>
    </dgm:pt>
    <dgm:pt modelId="{1A3782CF-FD1B-4FEA-A10E-4A02D1AF7D9A}">
      <dgm:prSet phldrT="[Текст]" custT="1"/>
      <dgm:spPr/>
      <dgm:t>
        <a:bodyPr/>
        <a:lstStyle/>
        <a:p>
          <a:pPr algn="ctr"/>
          <a:r>
            <a:rPr lang="kk-KZ" sz="1200">
              <a:solidFill>
                <a:schemeClr val="tx1"/>
              </a:solidFill>
              <a:latin typeface="Times New Roman" panose="02020603050405020304" pitchFamily="18" charset="0"/>
              <a:cs typeface="Times New Roman" panose="02020603050405020304" pitchFamily="18" charset="0"/>
            </a:rPr>
            <a:t>Суару</a:t>
          </a:r>
          <a:endParaRPr lang="ru-KZ" sz="1200">
            <a:solidFill>
              <a:schemeClr val="tx1"/>
            </a:solidFill>
            <a:latin typeface="Times New Roman" panose="02020603050405020304" pitchFamily="18" charset="0"/>
            <a:cs typeface="Times New Roman" panose="02020603050405020304" pitchFamily="18" charset="0"/>
          </a:endParaRPr>
        </a:p>
      </dgm:t>
    </dgm:pt>
    <dgm:pt modelId="{3ACE7EEF-D72A-4751-8C95-30A9230C20A3}" type="parTrans" cxnId="{999B5BC7-DA55-4EE9-8AB5-1B985082FEE6}">
      <dgm:prSet/>
      <dgm:spPr/>
      <dgm:t>
        <a:bodyPr/>
        <a:lstStyle/>
        <a:p>
          <a:pPr algn="ctr"/>
          <a:endParaRPr lang="ru-KZ"/>
        </a:p>
      </dgm:t>
    </dgm:pt>
    <dgm:pt modelId="{FEB341A7-50D3-483A-9488-DBDCF73D8A81}" type="sibTrans" cxnId="{999B5BC7-DA55-4EE9-8AB5-1B985082FEE6}">
      <dgm:prSet/>
      <dgm:spPr/>
      <dgm:t>
        <a:bodyPr/>
        <a:lstStyle/>
        <a:p>
          <a:pPr algn="ctr"/>
          <a:endParaRPr lang="ru-KZ"/>
        </a:p>
      </dgm:t>
    </dgm:pt>
    <dgm:pt modelId="{8E03AAF5-D4BB-4E6E-AF11-1E04D5E003A7}">
      <dgm:prSet phldrT="[Текст]" custT="1"/>
      <dgm:spPr/>
      <dgm:t>
        <a:bodyPr/>
        <a:lstStyle/>
        <a:p>
          <a:pPr algn="ctr"/>
          <a:r>
            <a:rPr lang="kk-KZ" sz="1200">
              <a:solidFill>
                <a:schemeClr val="tx1"/>
              </a:solidFill>
              <a:latin typeface="Times New Roman" panose="02020603050405020304" pitchFamily="18" charset="0"/>
              <a:cs typeface="Times New Roman" panose="02020603050405020304" pitchFamily="18" charset="0"/>
            </a:rPr>
            <a:t>Өсімдіктердің түрі мен өсіру әдістері</a:t>
          </a:r>
          <a:endParaRPr lang="ru-KZ" sz="1200">
            <a:solidFill>
              <a:schemeClr val="tx1"/>
            </a:solidFill>
            <a:latin typeface="Times New Roman" panose="02020603050405020304" pitchFamily="18" charset="0"/>
            <a:cs typeface="Times New Roman" panose="02020603050405020304" pitchFamily="18" charset="0"/>
          </a:endParaRPr>
        </a:p>
      </dgm:t>
    </dgm:pt>
    <dgm:pt modelId="{075D2AED-3C4A-4683-9863-94E518E5D27D}" type="parTrans" cxnId="{D0CA0D0D-1D1C-4587-A8C3-EC7C215440B4}">
      <dgm:prSet/>
      <dgm:spPr/>
      <dgm:t>
        <a:bodyPr/>
        <a:lstStyle/>
        <a:p>
          <a:pPr algn="ctr"/>
          <a:endParaRPr lang="ru-KZ"/>
        </a:p>
      </dgm:t>
    </dgm:pt>
    <dgm:pt modelId="{24CA3F48-AE2D-4378-869B-D45690528D78}" type="sibTrans" cxnId="{D0CA0D0D-1D1C-4587-A8C3-EC7C215440B4}">
      <dgm:prSet/>
      <dgm:spPr/>
      <dgm:t>
        <a:bodyPr/>
        <a:lstStyle/>
        <a:p>
          <a:pPr algn="ctr"/>
          <a:endParaRPr lang="ru-KZ"/>
        </a:p>
      </dgm:t>
    </dgm:pt>
    <dgm:pt modelId="{CE796661-E7DA-475F-A170-047DD4387584}" type="pres">
      <dgm:prSet presAssocID="{305113AE-C0DA-484D-BFA1-D65D8A5B6CF5}" presName="cycle" presStyleCnt="0">
        <dgm:presLayoutVars>
          <dgm:chMax val="1"/>
          <dgm:dir/>
          <dgm:animLvl val="ctr"/>
          <dgm:resizeHandles val="exact"/>
        </dgm:presLayoutVars>
      </dgm:prSet>
      <dgm:spPr/>
    </dgm:pt>
    <dgm:pt modelId="{7B4E4C67-16D3-4292-B8BC-122A78EECBC4}" type="pres">
      <dgm:prSet presAssocID="{B910D33D-A3FF-43FC-AE52-026B03DDCE2D}" presName="centerShape" presStyleLbl="node0" presStyleIdx="0" presStyleCnt="1"/>
      <dgm:spPr/>
    </dgm:pt>
    <dgm:pt modelId="{D8C678E5-5A4A-431C-8902-6DAEE37D4696}" type="pres">
      <dgm:prSet presAssocID="{73437B66-ABDE-47DF-962A-8F1659A148B8}" presName="parTrans" presStyleLbl="bgSibTrans2D1" presStyleIdx="0" presStyleCnt="3"/>
      <dgm:spPr/>
    </dgm:pt>
    <dgm:pt modelId="{32191076-B706-49B2-AE6E-80AA11AAB3A7}" type="pres">
      <dgm:prSet presAssocID="{52D74A0D-2AFA-40D1-9ED1-D0F97F2E9011}" presName="node" presStyleLbl="node1" presStyleIdx="0" presStyleCnt="3">
        <dgm:presLayoutVars>
          <dgm:bulletEnabled val="1"/>
        </dgm:presLayoutVars>
      </dgm:prSet>
      <dgm:spPr/>
    </dgm:pt>
    <dgm:pt modelId="{4E577914-FFD9-43C4-A944-369ABE616D78}" type="pres">
      <dgm:prSet presAssocID="{3ACE7EEF-D72A-4751-8C95-30A9230C20A3}" presName="parTrans" presStyleLbl="bgSibTrans2D1" presStyleIdx="1" presStyleCnt="3"/>
      <dgm:spPr/>
    </dgm:pt>
    <dgm:pt modelId="{0D7600F5-E73F-427A-B1D6-EA4ECF12CFF3}" type="pres">
      <dgm:prSet presAssocID="{1A3782CF-FD1B-4FEA-A10E-4A02D1AF7D9A}" presName="node" presStyleLbl="node1" presStyleIdx="1" presStyleCnt="3">
        <dgm:presLayoutVars>
          <dgm:bulletEnabled val="1"/>
        </dgm:presLayoutVars>
      </dgm:prSet>
      <dgm:spPr/>
    </dgm:pt>
    <dgm:pt modelId="{AD8378B9-F4FE-4EC1-8309-1278B8438256}" type="pres">
      <dgm:prSet presAssocID="{075D2AED-3C4A-4683-9863-94E518E5D27D}" presName="parTrans" presStyleLbl="bgSibTrans2D1" presStyleIdx="2" presStyleCnt="3"/>
      <dgm:spPr/>
    </dgm:pt>
    <dgm:pt modelId="{92C40406-E8E1-4AEC-B034-E718907A8396}" type="pres">
      <dgm:prSet presAssocID="{8E03AAF5-D4BB-4E6E-AF11-1E04D5E003A7}" presName="node" presStyleLbl="node1" presStyleIdx="2" presStyleCnt="3">
        <dgm:presLayoutVars>
          <dgm:bulletEnabled val="1"/>
        </dgm:presLayoutVars>
      </dgm:prSet>
      <dgm:spPr/>
    </dgm:pt>
  </dgm:ptLst>
  <dgm:cxnLst>
    <dgm:cxn modelId="{D0CA0D0D-1D1C-4587-A8C3-EC7C215440B4}" srcId="{B910D33D-A3FF-43FC-AE52-026B03DDCE2D}" destId="{8E03AAF5-D4BB-4E6E-AF11-1E04D5E003A7}" srcOrd="2" destOrd="0" parTransId="{075D2AED-3C4A-4683-9863-94E518E5D27D}" sibTransId="{24CA3F48-AE2D-4378-869B-D45690528D78}"/>
    <dgm:cxn modelId="{05300812-F5AD-45D1-A6CC-0DBE4B1518BF}" type="presOf" srcId="{8E03AAF5-D4BB-4E6E-AF11-1E04D5E003A7}" destId="{92C40406-E8E1-4AEC-B034-E718907A8396}" srcOrd="0" destOrd="0" presId="urn:microsoft.com/office/officeart/2005/8/layout/radial4"/>
    <dgm:cxn modelId="{7627B83C-D99A-4714-8A55-260FCA3A1479}" type="presOf" srcId="{075D2AED-3C4A-4683-9863-94E518E5D27D}" destId="{AD8378B9-F4FE-4EC1-8309-1278B8438256}" srcOrd="0" destOrd="0" presId="urn:microsoft.com/office/officeart/2005/8/layout/radial4"/>
    <dgm:cxn modelId="{6469004E-02B2-43C5-8117-ECB8F15FC41C}" type="presOf" srcId="{305113AE-C0DA-484D-BFA1-D65D8A5B6CF5}" destId="{CE796661-E7DA-475F-A170-047DD4387584}" srcOrd="0" destOrd="0" presId="urn:microsoft.com/office/officeart/2005/8/layout/radial4"/>
    <dgm:cxn modelId="{2BF2498F-C480-4220-9F8A-2C1066D7AE28}" type="presOf" srcId="{B910D33D-A3FF-43FC-AE52-026B03DDCE2D}" destId="{7B4E4C67-16D3-4292-B8BC-122A78EECBC4}" srcOrd="0" destOrd="0" presId="urn:microsoft.com/office/officeart/2005/8/layout/radial4"/>
    <dgm:cxn modelId="{63B62699-E975-4FA7-8A94-CFE90BE46A20}" type="presOf" srcId="{52D74A0D-2AFA-40D1-9ED1-D0F97F2E9011}" destId="{32191076-B706-49B2-AE6E-80AA11AAB3A7}" srcOrd="0" destOrd="0" presId="urn:microsoft.com/office/officeart/2005/8/layout/radial4"/>
    <dgm:cxn modelId="{C33A7AAF-B4C1-449B-A3F4-5406A93D9C09}" type="presOf" srcId="{73437B66-ABDE-47DF-962A-8F1659A148B8}" destId="{D8C678E5-5A4A-431C-8902-6DAEE37D4696}" srcOrd="0" destOrd="0" presId="urn:microsoft.com/office/officeart/2005/8/layout/radial4"/>
    <dgm:cxn modelId="{0288F2C1-A95D-4AE8-8212-3F53084E11CB}" type="presOf" srcId="{1A3782CF-FD1B-4FEA-A10E-4A02D1AF7D9A}" destId="{0D7600F5-E73F-427A-B1D6-EA4ECF12CFF3}" srcOrd="0" destOrd="0" presId="urn:microsoft.com/office/officeart/2005/8/layout/radial4"/>
    <dgm:cxn modelId="{6FA7D5C5-13EB-4A6B-9252-F5C93C27B7D6}" srcId="{305113AE-C0DA-484D-BFA1-D65D8A5B6CF5}" destId="{B910D33D-A3FF-43FC-AE52-026B03DDCE2D}" srcOrd="0" destOrd="0" parTransId="{2E4CE7E2-D094-4693-85F7-243AA22A5797}" sibTransId="{4F52BCDF-9320-4B2F-8237-ABC023D05D41}"/>
    <dgm:cxn modelId="{999B5BC7-DA55-4EE9-8AB5-1B985082FEE6}" srcId="{B910D33D-A3FF-43FC-AE52-026B03DDCE2D}" destId="{1A3782CF-FD1B-4FEA-A10E-4A02D1AF7D9A}" srcOrd="1" destOrd="0" parTransId="{3ACE7EEF-D72A-4751-8C95-30A9230C20A3}" sibTransId="{FEB341A7-50D3-483A-9488-DBDCF73D8A81}"/>
    <dgm:cxn modelId="{A1AE97DC-00D8-4A8C-B444-AB28904F54DE}" type="presOf" srcId="{3ACE7EEF-D72A-4751-8C95-30A9230C20A3}" destId="{4E577914-FFD9-43C4-A944-369ABE616D78}" srcOrd="0" destOrd="0" presId="urn:microsoft.com/office/officeart/2005/8/layout/radial4"/>
    <dgm:cxn modelId="{A43BBBE7-D99E-4D25-8EA9-EFF4A1F1A541}" srcId="{B910D33D-A3FF-43FC-AE52-026B03DDCE2D}" destId="{52D74A0D-2AFA-40D1-9ED1-D0F97F2E9011}" srcOrd="0" destOrd="0" parTransId="{73437B66-ABDE-47DF-962A-8F1659A148B8}" sibTransId="{F6BA2794-E0F5-4C00-A2A5-730411F8B2B8}"/>
    <dgm:cxn modelId="{5CE61054-4C36-46DF-814B-0620CA5F1B47}" type="presParOf" srcId="{CE796661-E7DA-475F-A170-047DD4387584}" destId="{7B4E4C67-16D3-4292-B8BC-122A78EECBC4}" srcOrd="0" destOrd="0" presId="urn:microsoft.com/office/officeart/2005/8/layout/radial4"/>
    <dgm:cxn modelId="{8D062426-740C-4A69-87B9-0AB15AE6D2A2}" type="presParOf" srcId="{CE796661-E7DA-475F-A170-047DD4387584}" destId="{D8C678E5-5A4A-431C-8902-6DAEE37D4696}" srcOrd="1" destOrd="0" presId="urn:microsoft.com/office/officeart/2005/8/layout/radial4"/>
    <dgm:cxn modelId="{02E3BF96-639B-4C62-A6A0-FB21DD5A2630}" type="presParOf" srcId="{CE796661-E7DA-475F-A170-047DD4387584}" destId="{32191076-B706-49B2-AE6E-80AA11AAB3A7}" srcOrd="2" destOrd="0" presId="urn:microsoft.com/office/officeart/2005/8/layout/radial4"/>
    <dgm:cxn modelId="{88D8A95E-72CB-4D20-8F85-6E6E5C20C26D}" type="presParOf" srcId="{CE796661-E7DA-475F-A170-047DD4387584}" destId="{4E577914-FFD9-43C4-A944-369ABE616D78}" srcOrd="3" destOrd="0" presId="urn:microsoft.com/office/officeart/2005/8/layout/radial4"/>
    <dgm:cxn modelId="{B11CE373-DCF3-4476-8F69-C10EF81775CA}" type="presParOf" srcId="{CE796661-E7DA-475F-A170-047DD4387584}" destId="{0D7600F5-E73F-427A-B1D6-EA4ECF12CFF3}" srcOrd="4" destOrd="0" presId="urn:microsoft.com/office/officeart/2005/8/layout/radial4"/>
    <dgm:cxn modelId="{685CD6AE-4A0C-4CBB-819D-E354EEFCAEC0}" type="presParOf" srcId="{CE796661-E7DA-475F-A170-047DD4387584}" destId="{AD8378B9-F4FE-4EC1-8309-1278B8438256}" srcOrd="5" destOrd="0" presId="urn:microsoft.com/office/officeart/2005/8/layout/radial4"/>
    <dgm:cxn modelId="{480A73A4-8BB5-4BB6-95E5-4D966C4FCD78}" type="presParOf" srcId="{CE796661-E7DA-475F-A170-047DD4387584}" destId="{92C40406-E8E1-4AEC-B034-E718907A8396}" srcOrd="6" destOrd="0" presId="urn:microsoft.com/office/officeart/2005/8/layout/radial4"/>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BABE298-C803-4CF3-B36B-A3152117745B}" type="doc">
      <dgm:prSet loTypeId="urn:microsoft.com/office/officeart/2008/layout/HorizontalMultiLevelHierarchy" loCatId="hierarchy" qsTypeId="urn:microsoft.com/office/officeart/2005/8/quickstyle/simple5" qsCatId="simple" csTypeId="urn:microsoft.com/office/officeart/2005/8/colors/colorful4" csCatId="colorful" phldr="1"/>
      <dgm:spPr/>
      <dgm:t>
        <a:bodyPr/>
        <a:lstStyle/>
        <a:p>
          <a:endParaRPr lang="ru-KZ"/>
        </a:p>
      </dgm:t>
    </dgm:pt>
    <dgm:pt modelId="{1CBA959B-D786-4011-960A-85B1AE926D3F}">
      <dgm:prSet phldrT="[Текст]" custT="1"/>
      <dgm:spPr/>
      <dgm:t>
        <a:bodyPr/>
        <a:lstStyle/>
        <a:p>
          <a:r>
            <a:rPr lang="kk-KZ" sz="1200" b="1">
              <a:solidFill>
                <a:schemeClr val="tx1"/>
              </a:solidFill>
              <a:latin typeface="Times New Roman" panose="02020603050405020304" pitchFamily="18" charset="0"/>
              <a:cs typeface="Times New Roman" panose="02020603050405020304" pitchFamily="18" charset="0"/>
            </a:rPr>
            <a:t>Ықтимал тәуекелдер</a:t>
          </a:r>
          <a:endParaRPr lang="ru-KZ" sz="1200" b="1">
            <a:solidFill>
              <a:schemeClr val="tx1"/>
            </a:solidFill>
            <a:latin typeface="Times New Roman" panose="02020603050405020304" pitchFamily="18" charset="0"/>
            <a:cs typeface="Times New Roman" panose="02020603050405020304" pitchFamily="18" charset="0"/>
          </a:endParaRPr>
        </a:p>
      </dgm:t>
    </dgm:pt>
    <dgm:pt modelId="{43E2EC72-6678-4396-9EA7-6E870F8AFC5D}" type="parTrans" cxnId="{CCAA8255-E6CE-4576-A030-B29BA32F5878}">
      <dgm:prSet/>
      <dgm:spPr/>
      <dgm:t>
        <a:bodyPr/>
        <a:lstStyle/>
        <a:p>
          <a:endParaRPr lang="ru-KZ"/>
        </a:p>
      </dgm:t>
    </dgm:pt>
    <dgm:pt modelId="{6544F499-77AA-4E73-8253-1B00471B9611}" type="sibTrans" cxnId="{CCAA8255-E6CE-4576-A030-B29BA32F5878}">
      <dgm:prSet/>
      <dgm:spPr/>
      <dgm:t>
        <a:bodyPr/>
        <a:lstStyle/>
        <a:p>
          <a:endParaRPr lang="ru-KZ"/>
        </a:p>
      </dgm:t>
    </dgm:pt>
    <dgm:pt modelId="{72BF0366-5C16-470C-8D16-E0C01E1795E0}">
      <dgm:prSet phldrT="[Текст]" custT="1"/>
      <dgm:spPr/>
      <dgm:t>
        <a:bodyPr/>
        <a:lstStyle/>
        <a:p>
          <a:pPr algn="ctr"/>
          <a:r>
            <a:rPr lang="kk-KZ" sz="1200" b="1">
              <a:solidFill>
                <a:schemeClr val="tx1"/>
              </a:solidFill>
              <a:latin typeface="Times New Roman" panose="02020603050405020304" pitchFamily="18" charset="0"/>
              <a:cs typeface="Times New Roman" panose="02020603050405020304" pitchFamily="18" charset="0"/>
            </a:rPr>
            <a:t>Физикалық</a:t>
          </a:r>
        </a:p>
        <a:p>
          <a:pPr algn="just"/>
          <a:r>
            <a:rPr lang="kk-KZ" sz="1200">
              <a:solidFill>
                <a:schemeClr val="tx1"/>
              </a:solidFill>
              <a:latin typeface="Times New Roman" panose="02020603050405020304" pitchFamily="18" charset="0"/>
              <a:cs typeface="Times New Roman" panose="02020603050405020304" pitchFamily="18" charset="0"/>
            </a:rPr>
            <a:t>Тасымалдаушы нормаларына, таразыларға сәйкес келмеуі, өлшеуді жүзеге асыратын қызметкерлердің гигиенаны сақтамауы салдарынан шикізаттың ластануы.</a:t>
          </a:r>
          <a:endParaRPr lang="ru-KZ" sz="1200">
            <a:solidFill>
              <a:schemeClr val="tx1"/>
            </a:solidFill>
            <a:latin typeface="Times New Roman" panose="02020603050405020304" pitchFamily="18" charset="0"/>
            <a:cs typeface="Times New Roman" panose="02020603050405020304" pitchFamily="18" charset="0"/>
          </a:endParaRPr>
        </a:p>
      </dgm:t>
    </dgm:pt>
    <dgm:pt modelId="{F5CF4DA9-3D7A-4E46-8D3C-8E6001E6DAC5}" type="parTrans" cxnId="{F7DE145F-ECBE-4650-98F0-356E1D702797}">
      <dgm:prSet/>
      <dgm:spPr/>
      <dgm:t>
        <a:bodyPr/>
        <a:lstStyle/>
        <a:p>
          <a:endParaRPr lang="ru-KZ"/>
        </a:p>
      </dgm:t>
    </dgm:pt>
    <dgm:pt modelId="{962035BD-30AC-4CD8-B388-8BA360125992}" type="sibTrans" cxnId="{F7DE145F-ECBE-4650-98F0-356E1D702797}">
      <dgm:prSet/>
      <dgm:spPr/>
      <dgm:t>
        <a:bodyPr/>
        <a:lstStyle/>
        <a:p>
          <a:endParaRPr lang="ru-KZ"/>
        </a:p>
      </dgm:t>
    </dgm:pt>
    <dgm:pt modelId="{20A10CAB-C899-4CB4-80EC-9C0211A7FDCE}">
      <dgm:prSet phldrT="[Текст]" custT="1"/>
      <dgm:spPr/>
      <dgm:t>
        <a:bodyPr/>
        <a:lstStyle/>
        <a:p>
          <a:pPr algn="ctr"/>
          <a:r>
            <a:rPr lang="kk-KZ" sz="1200" b="1">
              <a:solidFill>
                <a:schemeClr val="tx1"/>
              </a:solidFill>
              <a:latin typeface="Times New Roman" panose="02020603050405020304" pitchFamily="18" charset="0"/>
              <a:cs typeface="Times New Roman" panose="02020603050405020304" pitchFamily="18" charset="0"/>
            </a:rPr>
            <a:t>Микробиологиялық</a:t>
          </a:r>
        </a:p>
        <a:p>
          <a:pPr algn="just"/>
          <a:r>
            <a:rPr lang="kk-KZ" sz="1200">
              <a:solidFill>
                <a:schemeClr val="tx1"/>
              </a:solidFill>
              <a:latin typeface="Times New Roman" panose="02020603050405020304" pitchFamily="18" charset="0"/>
              <a:cs typeface="Times New Roman" panose="02020603050405020304" pitchFamily="18" charset="0"/>
            </a:rPr>
            <a:t>МАжФАМС; шартты</a:t>
          </a:r>
          <a:r>
            <a:rPr lang="ru-RU" sz="1200">
              <a:solidFill>
                <a:schemeClr val="tx1"/>
              </a:solidFill>
              <a:latin typeface="Times New Roman" panose="02020603050405020304" pitchFamily="18" charset="0"/>
              <a:cs typeface="Times New Roman" panose="02020603050405020304" pitchFamily="18" charset="0"/>
            </a:rPr>
            <a:t>-</a:t>
          </a:r>
          <a:r>
            <a:rPr lang="kk-KZ" sz="1200">
              <a:solidFill>
                <a:schemeClr val="tx1"/>
              </a:solidFill>
              <a:latin typeface="Times New Roman" panose="02020603050405020304" pitchFamily="18" charset="0"/>
              <a:cs typeface="Times New Roman" panose="02020603050405020304" pitchFamily="18" charset="0"/>
            </a:rPr>
            <a:t>патогенді микроорганизмдер (сальмонеллалар, бациллалар); бүлінген микроорганизмдер (ашытқы, зең, микотоксиндер)</a:t>
          </a:r>
        </a:p>
      </dgm:t>
    </dgm:pt>
    <dgm:pt modelId="{CC632BCF-D7DA-4429-862E-E3735125D0F4}" type="parTrans" cxnId="{82996764-4DB3-4A91-B7F5-D19E23FDC05D}">
      <dgm:prSet/>
      <dgm:spPr/>
      <dgm:t>
        <a:bodyPr/>
        <a:lstStyle/>
        <a:p>
          <a:endParaRPr lang="ru-KZ"/>
        </a:p>
      </dgm:t>
    </dgm:pt>
    <dgm:pt modelId="{68A64E10-60CA-48BD-B5FF-FCA986F81648}" type="sibTrans" cxnId="{82996764-4DB3-4A91-B7F5-D19E23FDC05D}">
      <dgm:prSet/>
      <dgm:spPr/>
      <dgm:t>
        <a:bodyPr/>
        <a:lstStyle/>
        <a:p>
          <a:endParaRPr lang="ru-KZ"/>
        </a:p>
      </dgm:t>
    </dgm:pt>
    <dgm:pt modelId="{069C7A7F-98D6-40C1-B3AB-43C1FC1D74A7}">
      <dgm:prSet phldrT="[Текст]" custT="1"/>
      <dgm:spPr/>
      <dgm:t>
        <a:bodyPr/>
        <a:lstStyle/>
        <a:p>
          <a:pPr algn="ctr"/>
          <a:r>
            <a:rPr lang="kk-KZ" sz="1200" b="1">
              <a:solidFill>
                <a:schemeClr val="tx1"/>
              </a:solidFill>
              <a:latin typeface="Times New Roman" panose="02020603050405020304" pitchFamily="18" charset="0"/>
              <a:cs typeface="Times New Roman" panose="02020603050405020304" pitchFamily="18" charset="0"/>
            </a:rPr>
            <a:t>Химиялық</a:t>
          </a:r>
        </a:p>
        <a:p>
          <a:pPr algn="just"/>
          <a:r>
            <a:rPr lang="kk-KZ" sz="1200">
              <a:solidFill>
                <a:schemeClr val="tx1"/>
              </a:solidFill>
              <a:latin typeface="Times New Roman" panose="02020603050405020304" pitchFamily="18" charset="0"/>
              <a:cs typeface="Times New Roman" panose="02020603050405020304" pitchFamily="18" charset="0"/>
            </a:rPr>
            <a:t>Тыңайтқыштар (химиялық заттар, пестицидтер), табиғи шыққан химиялық заттар (аллергендер, микотоксиндер және т.б.), тазартқыш және дезинфекциялаушы заттар, суды өңдеуге арналған химиялық заттар, зиянкестерді жоюға арналған химиялық заттар, оралған материал</a:t>
          </a:r>
          <a:endParaRPr lang="ru-KZ" sz="1200">
            <a:solidFill>
              <a:schemeClr val="tx1"/>
            </a:solidFill>
            <a:latin typeface="Times New Roman" panose="02020603050405020304" pitchFamily="18" charset="0"/>
            <a:cs typeface="Times New Roman" panose="02020603050405020304" pitchFamily="18" charset="0"/>
          </a:endParaRPr>
        </a:p>
      </dgm:t>
    </dgm:pt>
    <dgm:pt modelId="{CE7EA79B-A248-4BCA-A696-4AE95C9997AE}" type="parTrans" cxnId="{F532CB2C-B4C5-4525-B504-E6C89E3FB0F5}">
      <dgm:prSet/>
      <dgm:spPr/>
      <dgm:t>
        <a:bodyPr/>
        <a:lstStyle/>
        <a:p>
          <a:endParaRPr lang="ru-KZ"/>
        </a:p>
      </dgm:t>
    </dgm:pt>
    <dgm:pt modelId="{D086E51E-EF01-4E43-8E5F-1B22E7956555}" type="sibTrans" cxnId="{F532CB2C-B4C5-4525-B504-E6C89E3FB0F5}">
      <dgm:prSet/>
      <dgm:spPr/>
      <dgm:t>
        <a:bodyPr/>
        <a:lstStyle/>
        <a:p>
          <a:endParaRPr lang="ru-KZ"/>
        </a:p>
      </dgm:t>
    </dgm:pt>
    <dgm:pt modelId="{2D714C48-4931-4A50-8E00-9C61F487E824}" type="pres">
      <dgm:prSet presAssocID="{EBABE298-C803-4CF3-B36B-A3152117745B}" presName="Name0" presStyleCnt="0">
        <dgm:presLayoutVars>
          <dgm:chPref val="1"/>
          <dgm:dir/>
          <dgm:animOne val="branch"/>
          <dgm:animLvl val="lvl"/>
          <dgm:resizeHandles val="exact"/>
        </dgm:presLayoutVars>
      </dgm:prSet>
      <dgm:spPr/>
    </dgm:pt>
    <dgm:pt modelId="{6BEAFAF1-C5C6-483F-BF5B-0A699CC8C519}" type="pres">
      <dgm:prSet presAssocID="{1CBA959B-D786-4011-960A-85B1AE926D3F}" presName="root1" presStyleCnt="0"/>
      <dgm:spPr/>
    </dgm:pt>
    <dgm:pt modelId="{62D93717-0EA6-4124-9368-7D283F67BE69}" type="pres">
      <dgm:prSet presAssocID="{1CBA959B-D786-4011-960A-85B1AE926D3F}" presName="LevelOneTextNode" presStyleLbl="node0" presStyleIdx="0" presStyleCnt="1">
        <dgm:presLayoutVars>
          <dgm:chPref val="3"/>
        </dgm:presLayoutVars>
      </dgm:prSet>
      <dgm:spPr/>
    </dgm:pt>
    <dgm:pt modelId="{198EF89D-0E3F-4DFE-BD0E-D06F4244DF3E}" type="pres">
      <dgm:prSet presAssocID="{1CBA959B-D786-4011-960A-85B1AE926D3F}" presName="level2hierChild" presStyleCnt="0"/>
      <dgm:spPr/>
    </dgm:pt>
    <dgm:pt modelId="{AEAC8059-496D-40CF-B1B9-759AC957636B}" type="pres">
      <dgm:prSet presAssocID="{F5CF4DA9-3D7A-4E46-8D3C-8E6001E6DAC5}" presName="conn2-1" presStyleLbl="parChTrans1D2" presStyleIdx="0" presStyleCnt="3"/>
      <dgm:spPr/>
    </dgm:pt>
    <dgm:pt modelId="{B52066F7-2C9D-4B22-A581-CD71465A0FA2}" type="pres">
      <dgm:prSet presAssocID="{F5CF4DA9-3D7A-4E46-8D3C-8E6001E6DAC5}" presName="connTx" presStyleLbl="parChTrans1D2" presStyleIdx="0" presStyleCnt="3"/>
      <dgm:spPr/>
    </dgm:pt>
    <dgm:pt modelId="{00A60DEF-5FAC-453F-AF6E-8AF5321B96C6}" type="pres">
      <dgm:prSet presAssocID="{72BF0366-5C16-470C-8D16-E0C01E1795E0}" presName="root2" presStyleCnt="0"/>
      <dgm:spPr/>
    </dgm:pt>
    <dgm:pt modelId="{05E8E139-8C0A-463A-9E09-54662882B5C8}" type="pres">
      <dgm:prSet presAssocID="{72BF0366-5C16-470C-8D16-E0C01E1795E0}" presName="LevelTwoTextNode" presStyleLbl="node2" presStyleIdx="0" presStyleCnt="3" custScaleX="213210" custScaleY="138930">
        <dgm:presLayoutVars>
          <dgm:chPref val="3"/>
        </dgm:presLayoutVars>
      </dgm:prSet>
      <dgm:spPr/>
    </dgm:pt>
    <dgm:pt modelId="{C070D980-16C5-4240-8E8C-8A0AFEF62ED7}" type="pres">
      <dgm:prSet presAssocID="{72BF0366-5C16-470C-8D16-E0C01E1795E0}" presName="level3hierChild" presStyleCnt="0"/>
      <dgm:spPr/>
    </dgm:pt>
    <dgm:pt modelId="{542E8E6F-23ED-4B8E-8094-21B74243DEF8}" type="pres">
      <dgm:prSet presAssocID="{CC632BCF-D7DA-4429-862E-E3735125D0F4}" presName="conn2-1" presStyleLbl="parChTrans1D2" presStyleIdx="1" presStyleCnt="3"/>
      <dgm:spPr/>
    </dgm:pt>
    <dgm:pt modelId="{1A45384F-E1D5-419E-A728-4B94A4D6CE19}" type="pres">
      <dgm:prSet presAssocID="{CC632BCF-D7DA-4429-862E-E3735125D0F4}" presName="connTx" presStyleLbl="parChTrans1D2" presStyleIdx="1" presStyleCnt="3"/>
      <dgm:spPr/>
    </dgm:pt>
    <dgm:pt modelId="{DC89D655-F9DF-422B-8DCA-93167E3F57A0}" type="pres">
      <dgm:prSet presAssocID="{20A10CAB-C899-4CB4-80EC-9C0211A7FDCE}" presName="root2" presStyleCnt="0"/>
      <dgm:spPr/>
    </dgm:pt>
    <dgm:pt modelId="{8DA987CF-82FD-42B8-8FE5-70E977C8E48F}" type="pres">
      <dgm:prSet presAssocID="{20A10CAB-C899-4CB4-80EC-9C0211A7FDCE}" presName="LevelTwoTextNode" presStyleLbl="node2" presStyleIdx="1" presStyleCnt="3" custScaleX="213812" custScaleY="155976">
        <dgm:presLayoutVars>
          <dgm:chPref val="3"/>
        </dgm:presLayoutVars>
      </dgm:prSet>
      <dgm:spPr/>
    </dgm:pt>
    <dgm:pt modelId="{8E5F83F4-F707-42F4-81FE-8C734F199D15}" type="pres">
      <dgm:prSet presAssocID="{20A10CAB-C899-4CB4-80EC-9C0211A7FDCE}" presName="level3hierChild" presStyleCnt="0"/>
      <dgm:spPr/>
    </dgm:pt>
    <dgm:pt modelId="{45CB2F7E-9DC2-402D-B20C-D61EA86BCE91}" type="pres">
      <dgm:prSet presAssocID="{CE7EA79B-A248-4BCA-A696-4AE95C9997AE}" presName="conn2-1" presStyleLbl="parChTrans1D2" presStyleIdx="2" presStyleCnt="3"/>
      <dgm:spPr/>
    </dgm:pt>
    <dgm:pt modelId="{7EDDCAD2-D69D-46D4-9891-B10F547C26D2}" type="pres">
      <dgm:prSet presAssocID="{CE7EA79B-A248-4BCA-A696-4AE95C9997AE}" presName="connTx" presStyleLbl="parChTrans1D2" presStyleIdx="2" presStyleCnt="3"/>
      <dgm:spPr/>
    </dgm:pt>
    <dgm:pt modelId="{8BE4BCF4-E5D8-4EAF-AC59-0C37E55439BA}" type="pres">
      <dgm:prSet presAssocID="{069C7A7F-98D6-40C1-B3AB-43C1FC1D74A7}" presName="root2" presStyleCnt="0"/>
      <dgm:spPr/>
    </dgm:pt>
    <dgm:pt modelId="{D151FECF-D6FF-4746-BB43-8BA5552FED66}" type="pres">
      <dgm:prSet presAssocID="{069C7A7F-98D6-40C1-B3AB-43C1FC1D74A7}" presName="LevelTwoTextNode" presStyleLbl="node2" presStyleIdx="2" presStyleCnt="3" custScaleX="213812" custScaleY="182797">
        <dgm:presLayoutVars>
          <dgm:chPref val="3"/>
        </dgm:presLayoutVars>
      </dgm:prSet>
      <dgm:spPr/>
    </dgm:pt>
    <dgm:pt modelId="{A3463A94-8857-4711-A562-6739EED23148}" type="pres">
      <dgm:prSet presAssocID="{069C7A7F-98D6-40C1-B3AB-43C1FC1D74A7}" presName="level3hierChild" presStyleCnt="0"/>
      <dgm:spPr/>
    </dgm:pt>
  </dgm:ptLst>
  <dgm:cxnLst>
    <dgm:cxn modelId="{A225220F-8744-4C2F-B615-759F781091E1}" type="presOf" srcId="{069C7A7F-98D6-40C1-B3AB-43C1FC1D74A7}" destId="{D151FECF-D6FF-4746-BB43-8BA5552FED66}" srcOrd="0" destOrd="0" presId="urn:microsoft.com/office/officeart/2008/layout/HorizontalMultiLevelHierarchy"/>
    <dgm:cxn modelId="{E614B128-0722-4C57-A7CE-19E9ADEB69D2}" type="presOf" srcId="{CC632BCF-D7DA-4429-862E-E3735125D0F4}" destId="{542E8E6F-23ED-4B8E-8094-21B74243DEF8}" srcOrd="0" destOrd="0" presId="urn:microsoft.com/office/officeart/2008/layout/HorizontalMultiLevelHierarchy"/>
    <dgm:cxn modelId="{F532CB2C-B4C5-4525-B504-E6C89E3FB0F5}" srcId="{1CBA959B-D786-4011-960A-85B1AE926D3F}" destId="{069C7A7F-98D6-40C1-B3AB-43C1FC1D74A7}" srcOrd="2" destOrd="0" parTransId="{CE7EA79B-A248-4BCA-A696-4AE95C9997AE}" sibTransId="{D086E51E-EF01-4E43-8E5F-1B22E7956555}"/>
    <dgm:cxn modelId="{F7DE145F-ECBE-4650-98F0-356E1D702797}" srcId="{1CBA959B-D786-4011-960A-85B1AE926D3F}" destId="{72BF0366-5C16-470C-8D16-E0C01E1795E0}" srcOrd="0" destOrd="0" parTransId="{F5CF4DA9-3D7A-4E46-8D3C-8E6001E6DAC5}" sibTransId="{962035BD-30AC-4CD8-B388-8BA360125992}"/>
    <dgm:cxn modelId="{82996764-4DB3-4A91-B7F5-D19E23FDC05D}" srcId="{1CBA959B-D786-4011-960A-85B1AE926D3F}" destId="{20A10CAB-C899-4CB4-80EC-9C0211A7FDCE}" srcOrd="1" destOrd="0" parTransId="{CC632BCF-D7DA-4429-862E-E3735125D0F4}" sibTransId="{68A64E10-60CA-48BD-B5FF-FCA986F81648}"/>
    <dgm:cxn modelId="{FE3D0575-CDE6-46C9-9EC2-91F9D2B5ACDA}" type="presOf" srcId="{CE7EA79B-A248-4BCA-A696-4AE95C9997AE}" destId="{45CB2F7E-9DC2-402D-B20C-D61EA86BCE91}" srcOrd="0" destOrd="0" presId="urn:microsoft.com/office/officeart/2008/layout/HorizontalMultiLevelHierarchy"/>
    <dgm:cxn modelId="{CCAA8255-E6CE-4576-A030-B29BA32F5878}" srcId="{EBABE298-C803-4CF3-B36B-A3152117745B}" destId="{1CBA959B-D786-4011-960A-85B1AE926D3F}" srcOrd="0" destOrd="0" parTransId="{43E2EC72-6678-4396-9EA7-6E870F8AFC5D}" sibTransId="{6544F499-77AA-4E73-8253-1B00471B9611}"/>
    <dgm:cxn modelId="{3B32EA56-4A30-475D-B465-E7E44EFC79C7}" type="presOf" srcId="{F5CF4DA9-3D7A-4E46-8D3C-8E6001E6DAC5}" destId="{AEAC8059-496D-40CF-B1B9-759AC957636B}" srcOrd="0" destOrd="0" presId="urn:microsoft.com/office/officeart/2008/layout/HorizontalMultiLevelHierarchy"/>
    <dgm:cxn modelId="{D650BA57-721A-41CC-B8CC-1ADA8288AD29}" type="presOf" srcId="{EBABE298-C803-4CF3-B36B-A3152117745B}" destId="{2D714C48-4931-4A50-8E00-9C61F487E824}" srcOrd="0" destOrd="0" presId="urn:microsoft.com/office/officeart/2008/layout/HorizontalMultiLevelHierarchy"/>
    <dgm:cxn modelId="{66D84B7A-FC21-4A7A-A109-3BEB298E1233}" type="presOf" srcId="{F5CF4DA9-3D7A-4E46-8D3C-8E6001E6DAC5}" destId="{B52066F7-2C9D-4B22-A581-CD71465A0FA2}" srcOrd="1" destOrd="0" presId="urn:microsoft.com/office/officeart/2008/layout/HorizontalMultiLevelHierarchy"/>
    <dgm:cxn modelId="{3B819C99-38E7-43BC-8AAA-368B171AAF55}" type="presOf" srcId="{20A10CAB-C899-4CB4-80EC-9C0211A7FDCE}" destId="{8DA987CF-82FD-42B8-8FE5-70E977C8E48F}" srcOrd="0" destOrd="0" presId="urn:microsoft.com/office/officeart/2008/layout/HorizontalMultiLevelHierarchy"/>
    <dgm:cxn modelId="{C3D876B5-4286-4068-87CC-05B5BC1478BF}" type="presOf" srcId="{72BF0366-5C16-470C-8D16-E0C01E1795E0}" destId="{05E8E139-8C0A-463A-9E09-54662882B5C8}" srcOrd="0" destOrd="0" presId="urn:microsoft.com/office/officeart/2008/layout/HorizontalMultiLevelHierarchy"/>
    <dgm:cxn modelId="{60505BBB-590E-41DD-A35A-F4E976D4A168}" type="presOf" srcId="{CC632BCF-D7DA-4429-862E-E3735125D0F4}" destId="{1A45384F-E1D5-419E-A728-4B94A4D6CE19}" srcOrd="1" destOrd="0" presId="urn:microsoft.com/office/officeart/2008/layout/HorizontalMultiLevelHierarchy"/>
    <dgm:cxn modelId="{FD4CB6C7-2619-4F43-9BB8-82893600465C}" type="presOf" srcId="{1CBA959B-D786-4011-960A-85B1AE926D3F}" destId="{62D93717-0EA6-4124-9368-7D283F67BE69}" srcOrd="0" destOrd="0" presId="urn:microsoft.com/office/officeart/2008/layout/HorizontalMultiLevelHierarchy"/>
    <dgm:cxn modelId="{5D5F07E8-7825-4AF8-9FD6-40573290F2B2}" type="presOf" srcId="{CE7EA79B-A248-4BCA-A696-4AE95C9997AE}" destId="{7EDDCAD2-D69D-46D4-9891-B10F547C26D2}" srcOrd="1" destOrd="0" presId="urn:microsoft.com/office/officeart/2008/layout/HorizontalMultiLevelHierarchy"/>
    <dgm:cxn modelId="{88BD5C01-8EC1-46F7-9F76-07666B1ED0FB}" type="presParOf" srcId="{2D714C48-4931-4A50-8E00-9C61F487E824}" destId="{6BEAFAF1-C5C6-483F-BF5B-0A699CC8C519}" srcOrd="0" destOrd="0" presId="urn:microsoft.com/office/officeart/2008/layout/HorizontalMultiLevelHierarchy"/>
    <dgm:cxn modelId="{B46BD2A8-596F-47DC-93D4-7E51EF82CCC7}" type="presParOf" srcId="{6BEAFAF1-C5C6-483F-BF5B-0A699CC8C519}" destId="{62D93717-0EA6-4124-9368-7D283F67BE69}" srcOrd="0" destOrd="0" presId="urn:microsoft.com/office/officeart/2008/layout/HorizontalMultiLevelHierarchy"/>
    <dgm:cxn modelId="{1EF1572D-587D-47DB-B415-5E263EFE6163}" type="presParOf" srcId="{6BEAFAF1-C5C6-483F-BF5B-0A699CC8C519}" destId="{198EF89D-0E3F-4DFE-BD0E-D06F4244DF3E}" srcOrd="1" destOrd="0" presId="urn:microsoft.com/office/officeart/2008/layout/HorizontalMultiLevelHierarchy"/>
    <dgm:cxn modelId="{09B7DA1A-7330-4848-95B2-F4F997C975D3}" type="presParOf" srcId="{198EF89D-0E3F-4DFE-BD0E-D06F4244DF3E}" destId="{AEAC8059-496D-40CF-B1B9-759AC957636B}" srcOrd="0" destOrd="0" presId="urn:microsoft.com/office/officeart/2008/layout/HorizontalMultiLevelHierarchy"/>
    <dgm:cxn modelId="{55D790AB-48B2-494F-8F33-D69C7D5B0EA9}" type="presParOf" srcId="{AEAC8059-496D-40CF-B1B9-759AC957636B}" destId="{B52066F7-2C9D-4B22-A581-CD71465A0FA2}" srcOrd="0" destOrd="0" presId="urn:microsoft.com/office/officeart/2008/layout/HorizontalMultiLevelHierarchy"/>
    <dgm:cxn modelId="{FD3A2D56-2D61-4172-8D1B-81699799B61A}" type="presParOf" srcId="{198EF89D-0E3F-4DFE-BD0E-D06F4244DF3E}" destId="{00A60DEF-5FAC-453F-AF6E-8AF5321B96C6}" srcOrd="1" destOrd="0" presId="urn:microsoft.com/office/officeart/2008/layout/HorizontalMultiLevelHierarchy"/>
    <dgm:cxn modelId="{CE3A5808-EBFC-47AC-A40F-01DAB29B1B23}" type="presParOf" srcId="{00A60DEF-5FAC-453F-AF6E-8AF5321B96C6}" destId="{05E8E139-8C0A-463A-9E09-54662882B5C8}" srcOrd="0" destOrd="0" presId="urn:microsoft.com/office/officeart/2008/layout/HorizontalMultiLevelHierarchy"/>
    <dgm:cxn modelId="{E95F0E62-7C3A-410C-B94E-43E8F8FA6F69}" type="presParOf" srcId="{00A60DEF-5FAC-453F-AF6E-8AF5321B96C6}" destId="{C070D980-16C5-4240-8E8C-8A0AFEF62ED7}" srcOrd="1" destOrd="0" presId="urn:microsoft.com/office/officeart/2008/layout/HorizontalMultiLevelHierarchy"/>
    <dgm:cxn modelId="{DE27D022-D1CE-450D-B343-A15FBDB56F21}" type="presParOf" srcId="{198EF89D-0E3F-4DFE-BD0E-D06F4244DF3E}" destId="{542E8E6F-23ED-4B8E-8094-21B74243DEF8}" srcOrd="2" destOrd="0" presId="urn:microsoft.com/office/officeart/2008/layout/HorizontalMultiLevelHierarchy"/>
    <dgm:cxn modelId="{51665FD7-AC86-4B1F-8EAC-DD5C22817063}" type="presParOf" srcId="{542E8E6F-23ED-4B8E-8094-21B74243DEF8}" destId="{1A45384F-E1D5-419E-A728-4B94A4D6CE19}" srcOrd="0" destOrd="0" presId="urn:microsoft.com/office/officeart/2008/layout/HorizontalMultiLevelHierarchy"/>
    <dgm:cxn modelId="{9C0717F2-232F-489A-8317-6742BA963264}" type="presParOf" srcId="{198EF89D-0E3F-4DFE-BD0E-D06F4244DF3E}" destId="{DC89D655-F9DF-422B-8DCA-93167E3F57A0}" srcOrd="3" destOrd="0" presId="urn:microsoft.com/office/officeart/2008/layout/HorizontalMultiLevelHierarchy"/>
    <dgm:cxn modelId="{54A273EE-B046-4AB6-802A-12C89C885968}" type="presParOf" srcId="{DC89D655-F9DF-422B-8DCA-93167E3F57A0}" destId="{8DA987CF-82FD-42B8-8FE5-70E977C8E48F}" srcOrd="0" destOrd="0" presId="urn:microsoft.com/office/officeart/2008/layout/HorizontalMultiLevelHierarchy"/>
    <dgm:cxn modelId="{21E176DA-956C-4321-87C7-CA0162F3A289}" type="presParOf" srcId="{DC89D655-F9DF-422B-8DCA-93167E3F57A0}" destId="{8E5F83F4-F707-42F4-81FE-8C734F199D15}" srcOrd="1" destOrd="0" presId="urn:microsoft.com/office/officeart/2008/layout/HorizontalMultiLevelHierarchy"/>
    <dgm:cxn modelId="{61D273AB-3D8F-43C2-9A9C-E88E8542E91F}" type="presParOf" srcId="{198EF89D-0E3F-4DFE-BD0E-D06F4244DF3E}" destId="{45CB2F7E-9DC2-402D-B20C-D61EA86BCE91}" srcOrd="4" destOrd="0" presId="urn:microsoft.com/office/officeart/2008/layout/HorizontalMultiLevelHierarchy"/>
    <dgm:cxn modelId="{FFDC1298-5933-436B-B9AC-06B2A3362F6D}" type="presParOf" srcId="{45CB2F7E-9DC2-402D-B20C-D61EA86BCE91}" destId="{7EDDCAD2-D69D-46D4-9891-B10F547C26D2}" srcOrd="0" destOrd="0" presId="urn:microsoft.com/office/officeart/2008/layout/HorizontalMultiLevelHierarchy"/>
    <dgm:cxn modelId="{E859D0E1-30BE-44AA-B02A-C947FD61EEEA}" type="presParOf" srcId="{198EF89D-0E3F-4DFE-BD0E-D06F4244DF3E}" destId="{8BE4BCF4-E5D8-4EAF-AC59-0C37E55439BA}" srcOrd="5" destOrd="0" presId="urn:microsoft.com/office/officeart/2008/layout/HorizontalMultiLevelHierarchy"/>
    <dgm:cxn modelId="{8337FFE7-861C-4874-A041-9974BFEAC0CE}" type="presParOf" srcId="{8BE4BCF4-E5D8-4EAF-AC59-0C37E55439BA}" destId="{D151FECF-D6FF-4746-BB43-8BA5552FED66}" srcOrd="0" destOrd="0" presId="urn:microsoft.com/office/officeart/2008/layout/HorizontalMultiLevelHierarchy"/>
    <dgm:cxn modelId="{D9610D0A-23C3-4655-85D7-586276041243}" type="presParOf" srcId="{8BE4BCF4-E5D8-4EAF-AC59-0C37E55439BA}" destId="{A3463A94-8857-4711-A562-6739EED23148}" srcOrd="1" destOrd="0" presId="urn:microsoft.com/office/officeart/2008/layout/HorizontalMultiLevelHierarchy"/>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E65498E-9C8C-4550-8A82-81E635D811DB}">
      <dsp:nvSpPr>
        <dsp:cNvPr id="0" name=""/>
        <dsp:cNvSpPr/>
      </dsp:nvSpPr>
      <dsp:spPr>
        <a:xfrm>
          <a:off x="0" y="1040911"/>
          <a:ext cx="5486400" cy="3276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D04D2677-2CBF-40B0-8882-F4AB947D5A91}">
      <dsp:nvSpPr>
        <dsp:cNvPr id="0" name=""/>
        <dsp:cNvSpPr/>
      </dsp:nvSpPr>
      <dsp:spPr>
        <a:xfrm>
          <a:off x="261193" y="178956"/>
          <a:ext cx="5223861" cy="1053835"/>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444500">
            <a:lnSpc>
              <a:spcPct val="90000"/>
            </a:lnSpc>
            <a:spcBef>
              <a:spcPct val="0"/>
            </a:spcBef>
            <a:spcAft>
              <a:spcPct val="35000"/>
            </a:spcAft>
            <a:buNone/>
          </a:pPr>
          <a:r>
            <a:rPr lang="kk-KZ" sz="1000" i="1" kern="1200">
              <a:solidFill>
                <a:schemeClr val="tx1"/>
              </a:solidFill>
              <a:latin typeface="Times New Roman" panose="02020603050405020304" pitchFamily="18" charset="0"/>
              <a:cs typeface="Times New Roman" panose="02020603050405020304" pitchFamily="18" charset="0"/>
            </a:rPr>
            <a:t>Агротехнологиялар мен инновациялар: </a:t>
          </a:r>
          <a:r>
            <a:rPr lang="kk-KZ" sz="1000" kern="1200">
              <a:solidFill>
                <a:schemeClr val="tx1"/>
              </a:solidFill>
              <a:latin typeface="Times New Roman" panose="02020603050405020304" pitchFamily="18" charset="0"/>
              <a:cs typeface="Times New Roman" panose="02020603050405020304" pitchFamily="18" charset="0"/>
            </a:rPr>
            <a:t>Болашақта агротехнологиялардың дамуы қауын өнімдерін өсіру мен өңдеу процестерін жетілдіруге мүмкіндік береді. Жаңа технологиялар, мысалы, дәл егіншілік және генетикалық модификация, өнімнің сапасын арттырып, зиянкестер мен ауруларға төзімділікті қамтамасыз етуі мүмкін. Бұл қауынның қауіпсіздігі мен сақтау мерзімін ұлғайтады.</a:t>
          </a:r>
          <a:endParaRPr lang="ru-KZ" sz="1000" kern="1200">
            <a:solidFill>
              <a:schemeClr val="tx1"/>
            </a:solidFill>
            <a:latin typeface="Times New Roman" panose="02020603050405020304" pitchFamily="18" charset="0"/>
            <a:cs typeface="Times New Roman" panose="02020603050405020304" pitchFamily="18" charset="0"/>
          </a:endParaRPr>
        </a:p>
      </dsp:txBody>
      <dsp:txXfrm>
        <a:off x="312637" y="230400"/>
        <a:ext cx="5120973" cy="950947"/>
      </dsp:txXfrm>
    </dsp:sp>
    <dsp:sp modelId="{1E2E75C0-3CB8-4E9D-8C05-9F3F6FCCB5A2}">
      <dsp:nvSpPr>
        <dsp:cNvPr id="0" name=""/>
        <dsp:cNvSpPr/>
      </dsp:nvSpPr>
      <dsp:spPr>
        <a:xfrm>
          <a:off x="0" y="2038248"/>
          <a:ext cx="5486400" cy="327600"/>
        </a:xfrm>
        <a:prstGeom prst="rect">
          <a:avLst/>
        </a:prstGeom>
        <a:solidFill>
          <a:schemeClr val="lt1">
            <a:alpha val="90000"/>
            <a:hueOff val="0"/>
            <a:satOff val="0"/>
            <a:lumOff val="0"/>
            <a:alphaOff val="0"/>
          </a:schemeClr>
        </a:solidFill>
        <a:ln w="6350" cap="flat" cmpd="sng" algn="ctr">
          <a:solidFill>
            <a:schemeClr val="accent5">
              <a:hueOff val="-1689636"/>
              <a:satOff val="-4355"/>
              <a:lumOff val="-2941"/>
              <a:alphaOff val="0"/>
            </a:schemeClr>
          </a:solidFill>
          <a:prstDash val="solid"/>
          <a:miter lim="800000"/>
        </a:ln>
        <a:effectLst/>
      </dsp:spPr>
      <dsp:style>
        <a:lnRef idx="1">
          <a:scrgbClr r="0" g="0" b="0"/>
        </a:lnRef>
        <a:fillRef idx="1">
          <a:scrgbClr r="0" g="0" b="0"/>
        </a:fillRef>
        <a:effectRef idx="2">
          <a:scrgbClr r="0" g="0" b="0"/>
        </a:effectRef>
        <a:fontRef idx="minor"/>
      </dsp:style>
    </dsp:sp>
    <dsp:sp modelId="{11CCD469-6F2E-4F45-9973-0DF33A3ADED1}">
      <dsp:nvSpPr>
        <dsp:cNvPr id="0" name=""/>
        <dsp:cNvSpPr/>
      </dsp:nvSpPr>
      <dsp:spPr>
        <a:xfrm>
          <a:off x="271641" y="1438711"/>
          <a:ext cx="5209924" cy="791416"/>
        </a:xfrm>
        <a:prstGeom prst="roundRect">
          <a:avLst/>
        </a:prstGeom>
        <a:gradFill rotWithShape="0">
          <a:gsLst>
            <a:gs pos="0">
              <a:schemeClr val="accent5">
                <a:hueOff val="-1689636"/>
                <a:satOff val="-4355"/>
                <a:lumOff val="-2941"/>
                <a:alphaOff val="0"/>
                <a:satMod val="103000"/>
                <a:lumMod val="102000"/>
                <a:tint val="94000"/>
              </a:schemeClr>
            </a:gs>
            <a:gs pos="50000">
              <a:schemeClr val="accent5">
                <a:hueOff val="-1689636"/>
                <a:satOff val="-4355"/>
                <a:lumOff val="-2941"/>
                <a:alphaOff val="0"/>
                <a:satMod val="110000"/>
                <a:lumMod val="100000"/>
                <a:shade val="100000"/>
              </a:schemeClr>
            </a:gs>
            <a:gs pos="100000">
              <a:schemeClr val="accent5">
                <a:hueOff val="-1689636"/>
                <a:satOff val="-4355"/>
                <a:lumOff val="-294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444500">
            <a:lnSpc>
              <a:spcPct val="90000"/>
            </a:lnSpc>
            <a:spcBef>
              <a:spcPct val="0"/>
            </a:spcBef>
            <a:spcAft>
              <a:spcPct val="35000"/>
            </a:spcAft>
            <a:buNone/>
          </a:pPr>
          <a:r>
            <a:rPr lang="kk-KZ" sz="1000" i="1" kern="1200">
              <a:solidFill>
                <a:schemeClr val="tx1"/>
              </a:solidFill>
              <a:latin typeface="Times New Roman" panose="02020603050405020304" pitchFamily="18" charset="0"/>
              <a:cs typeface="Times New Roman" panose="02020603050405020304" pitchFamily="18" charset="0"/>
            </a:rPr>
            <a:t>Қоршаған ортаға бейімделу: </a:t>
          </a:r>
          <a:r>
            <a:rPr lang="kk-KZ" sz="1000" kern="1200">
              <a:solidFill>
                <a:schemeClr val="tx1"/>
              </a:solidFill>
              <a:latin typeface="Times New Roman" panose="02020603050405020304" pitchFamily="18" charset="0"/>
              <a:cs typeface="Times New Roman" panose="02020603050405020304" pitchFamily="18" charset="0"/>
            </a:rPr>
            <a:t>Климаттың өзгеруі ауыл шаруашылығына, соның ішінде қауын өсіруге де әсер ететіні белгілі. Сондықтан, болашақта климаттық өзгерістерге бейімделу үшін жаңа сорттар мен өсіру әдістерін әзірлеу қажет болады. Бұл өнімнің сапасы мен қауіпсіздігін сақтап қалуға мүмкіндік береді.</a:t>
          </a:r>
          <a:endParaRPr lang="ru-KZ" sz="1000" kern="1200">
            <a:solidFill>
              <a:schemeClr val="tx1"/>
            </a:solidFill>
            <a:latin typeface="Times New Roman" panose="02020603050405020304" pitchFamily="18" charset="0"/>
            <a:cs typeface="Times New Roman" panose="02020603050405020304" pitchFamily="18" charset="0"/>
          </a:endParaRPr>
        </a:p>
      </dsp:txBody>
      <dsp:txXfrm>
        <a:off x="310275" y="1477345"/>
        <a:ext cx="5132656" cy="714148"/>
      </dsp:txXfrm>
    </dsp:sp>
    <dsp:sp modelId="{9A1F0226-30FD-45BA-A2E9-5EEA07DCE778}">
      <dsp:nvSpPr>
        <dsp:cNvPr id="0" name=""/>
        <dsp:cNvSpPr/>
      </dsp:nvSpPr>
      <dsp:spPr>
        <a:xfrm>
          <a:off x="0" y="3230293"/>
          <a:ext cx="5486400" cy="327600"/>
        </a:xfrm>
        <a:prstGeom prst="rect">
          <a:avLst/>
        </a:prstGeom>
        <a:solidFill>
          <a:schemeClr val="lt1">
            <a:alpha val="90000"/>
            <a:hueOff val="0"/>
            <a:satOff val="0"/>
            <a:lumOff val="0"/>
            <a:alphaOff val="0"/>
          </a:schemeClr>
        </a:solidFill>
        <a:ln w="6350" cap="flat" cmpd="sng" algn="ctr">
          <a:solidFill>
            <a:schemeClr val="accent5">
              <a:hueOff val="-3379271"/>
              <a:satOff val="-8710"/>
              <a:lumOff val="-5883"/>
              <a:alphaOff val="0"/>
            </a:schemeClr>
          </a:solidFill>
          <a:prstDash val="solid"/>
          <a:miter lim="800000"/>
        </a:ln>
        <a:effectLst/>
      </dsp:spPr>
      <dsp:style>
        <a:lnRef idx="1">
          <a:scrgbClr r="0" g="0" b="0"/>
        </a:lnRef>
        <a:fillRef idx="1">
          <a:scrgbClr r="0" g="0" b="0"/>
        </a:fillRef>
        <a:effectRef idx="2">
          <a:scrgbClr r="0" g="0" b="0"/>
        </a:effectRef>
        <a:fontRef idx="minor"/>
      </dsp:style>
    </dsp:sp>
    <dsp:sp modelId="{7112A8AE-59D5-4E14-BA8D-49F577BD7FEE}">
      <dsp:nvSpPr>
        <dsp:cNvPr id="0" name=""/>
        <dsp:cNvSpPr/>
      </dsp:nvSpPr>
      <dsp:spPr>
        <a:xfrm>
          <a:off x="271641" y="2436048"/>
          <a:ext cx="5209924" cy="986125"/>
        </a:xfrm>
        <a:prstGeom prst="roundRect">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444500">
            <a:lnSpc>
              <a:spcPct val="90000"/>
            </a:lnSpc>
            <a:spcBef>
              <a:spcPct val="0"/>
            </a:spcBef>
            <a:spcAft>
              <a:spcPct val="35000"/>
            </a:spcAft>
            <a:buNone/>
          </a:pPr>
          <a:r>
            <a:rPr lang="kk-KZ" sz="1000" i="1" kern="1200">
              <a:solidFill>
                <a:schemeClr val="tx1"/>
              </a:solidFill>
              <a:latin typeface="Times New Roman" panose="02020603050405020304" pitchFamily="18" charset="0"/>
              <a:cs typeface="Times New Roman" panose="02020603050405020304" pitchFamily="18" charset="0"/>
            </a:rPr>
            <a:t>Сапа мен қауіпсіздік стандарттары: </a:t>
          </a:r>
          <a:r>
            <a:rPr lang="kk-KZ" sz="1000" kern="1200">
              <a:solidFill>
                <a:schemeClr val="tx1"/>
              </a:solidFill>
              <a:latin typeface="Times New Roman" panose="02020603050405020304" pitchFamily="18" charset="0"/>
              <a:cs typeface="Times New Roman" panose="02020603050405020304" pitchFamily="18" charset="0"/>
            </a:rPr>
            <a:t>Болашақта халықаралық және жергілікті деңгейде азық-түлік өнімдерінің қауіпсіздігіне қойылатын талаптар қатаңдатылады. Бұл өндірушілердің сапаны бақылау және сертификаттау жүйелерін жақсартуға итермелейді. Сондай-ақ, тұтынушылардың денсаулығын қорғау үшін бақылау және мониторингтің жаңа әдістері енгізілуі мүмкін.</a:t>
          </a:r>
          <a:endParaRPr lang="ru-KZ" sz="1000" kern="1200">
            <a:solidFill>
              <a:schemeClr val="tx1"/>
            </a:solidFill>
            <a:latin typeface="Times New Roman" panose="02020603050405020304" pitchFamily="18" charset="0"/>
            <a:cs typeface="Times New Roman" panose="02020603050405020304" pitchFamily="18" charset="0"/>
          </a:endParaRPr>
        </a:p>
      </dsp:txBody>
      <dsp:txXfrm>
        <a:off x="319780" y="2484187"/>
        <a:ext cx="5113646" cy="889847"/>
      </dsp:txXfrm>
    </dsp:sp>
    <dsp:sp modelId="{4E8E0032-B92E-4DFA-9045-6123DCC64522}">
      <dsp:nvSpPr>
        <dsp:cNvPr id="0" name=""/>
        <dsp:cNvSpPr/>
      </dsp:nvSpPr>
      <dsp:spPr>
        <a:xfrm>
          <a:off x="0" y="4284484"/>
          <a:ext cx="5486400" cy="327600"/>
        </a:xfrm>
        <a:prstGeom prst="rect">
          <a:avLst/>
        </a:prstGeom>
        <a:solidFill>
          <a:schemeClr val="lt1">
            <a:alpha val="90000"/>
            <a:hueOff val="0"/>
            <a:satOff val="0"/>
            <a:lumOff val="0"/>
            <a:alphaOff val="0"/>
          </a:schemeClr>
        </a:solidFill>
        <a:ln w="6350" cap="flat" cmpd="sng" algn="ctr">
          <a:solidFill>
            <a:schemeClr val="accent5">
              <a:hueOff val="-5068907"/>
              <a:satOff val="-13064"/>
              <a:lumOff val="-8824"/>
              <a:alphaOff val="0"/>
            </a:schemeClr>
          </a:solidFill>
          <a:prstDash val="solid"/>
          <a:miter lim="800000"/>
        </a:ln>
        <a:effectLst/>
      </dsp:spPr>
      <dsp:style>
        <a:lnRef idx="1">
          <a:scrgbClr r="0" g="0" b="0"/>
        </a:lnRef>
        <a:fillRef idx="1">
          <a:scrgbClr r="0" g="0" b="0"/>
        </a:fillRef>
        <a:effectRef idx="2">
          <a:scrgbClr r="0" g="0" b="0"/>
        </a:effectRef>
        <a:fontRef idx="minor"/>
      </dsp:style>
    </dsp:sp>
    <dsp:sp modelId="{C962A9C5-6037-4D11-932A-F82AC6BC8860}">
      <dsp:nvSpPr>
        <dsp:cNvPr id="0" name=""/>
        <dsp:cNvSpPr/>
      </dsp:nvSpPr>
      <dsp:spPr>
        <a:xfrm>
          <a:off x="260121" y="3628093"/>
          <a:ext cx="5222314" cy="848270"/>
        </a:xfrm>
        <a:prstGeom prst="roundRect">
          <a:avLst/>
        </a:prstGeom>
        <a:gradFill rotWithShape="0">
          <a:gsLst>
            <a:gs pos="0">
              <a:schemeClr val="accent5">
                <a:hueOff val="-5068907"/>
                <a:satOff val="-13064"/>
                <a:lumOff val="-8824"/>
                <a:alphaOff val="0"/>
                <a:satMod val="103000"/>
                <a:lumMod val="102000"/>
                <a:tint val="94000"/>
              </a:schemeClr>
            </a:gs>
            <a:gs pos="50000">
              <a:schemeClr val="accent5">
                <a:hueOff val="-5068907"/>
                <a:satOff val="-13064"/>
                <a:lumOff val="-8824"/>
                <a:alphaOff val="0"/>
                <a:satMod val="110000"/>
                <a:lumMod val="100000"/>
                <a:shade val="100000"/>
              </a:schemeClr>
            </a:gs>
            <a:gs pos="100000">
              <a:schemeClr val="accent5">
                <a:hueOff val="-5068907"/>
                <a:satOff val="-13064"/>
                <a:lumOff val="-882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444500">
            <a:lnSpc>
              <a:spcPct val="90000"/>
            </a:lnSpc>
            <a:spcBef>
              <a:spcPct val="0"/>
            </a:spcBef>
            <a:spcAft>
              <a:spcPct val="35000"/>
            </a:spcAft>
            <a:buNone/>
          </a:pPr>
          <a:r>
            <a:rPr lang="ru-RU" sz="1000" i="1" kern="1200">
              <a:solidFill>
                <a:schemeClr val="tx1"/>
              </a:solidFill>
              <a:latin typeface="Times New Roman" panose="02020603050405020304" pitchFamily="18" charset="0"/>
              <a:cs typeface="Times New Roman" panose="02020603050405020304" pitchFamily="18" charset="0"/>
            </a:rPr>
            <a:t>Экологиялық таза өнімдерге сұраныс</a:t>
          </a:r>
          <a:r>
            <a:rPr lang="ru-RU" sz="1000" kern="1200">
              <a:solidFill>
                <a:schemeClr val="tx1"/>
              </a:solidFill>
              <a:latin typeface="Times New Roman" panose="02020603050405020304" pitchFamily="18" charset="0"/>
              <a:cs typeface="Times New Roman" panose="02020603050405020304" pitchFamily="18" charset="0"/>
            </a:rPr>
            <a:t>: Болашақта экологиялық таза және органикалық өнімдерге сұраныс артады деп күтілуде. Бұл тұтынушылардың экологияға және өз денсаулығына деген назарын күшейтеді. Сондықтан қауын өсірушілер мен өңдеушілер экологиялық таза өндіріс әдістерін қолдануға көбірек көңіл бөлуі қажет.</a:t>
          </a:r>
          <a:endParaRPr lang="ru-KZ" sz="1000" kern="1200">
            <a:solidFill>
              <a:schemeClr val="tx1"/>
            </a:solidFill>
            <a:latin typeface="Times New Roman" panose="02020603050405020304" pitchFamily="18" charset="0"/>
            <a:cs typeface="Times New Roman" panose="02020603050405020304" pitchFamily="18" charset="0"/>
          </a:endParaRPr>
        </a:p>
      </dsp:txBody>
      <dsp:txXfrm>
        <a:off x="301530" y="3669502"/>
        <a:ext cx="5139496" cy="765452"/>
      </dsp:txXfrm>
    </dsp:sp>
    <dsp:sp modelId="{123C62BF-CD3E-4E78-A664-526A9D3D35D0}">
      <dsp:nvSpPr>
        <dsp:cNvPr id="0" name=""/>
        <dsp:cNvSpPr/>
      </dsp:nvSpPr>
      <dsp:spPr>
        <a:xfrm>
          <a:off x="0" y="5190858"/>
          <a:ext cx="5486400" cy="327600"/>
        </a:xfrm>
        <a:prstGeom prst="rect">
          <a:avLst/>
        </a:prstGeom>
        <a:solidFill>
          <a:schemeClr val="lt1">
            <a:alpha val="90000"/>
            <a:hueOff val="0"/>
            <a:satOff val="0"/>
            <a:lumOff val="0"/>
            <a:alphaOff val="0"/>
          </a:schemeClr>
        </a:solidFill>
        <a:ln w="6350" cap="flat" cmpd="sng" algn="ctr">
          <a:solidFill>
            <a:schemeClr val="accent5">
              <a:hueOff val="-6758543"/>
              <a:satOff val="-17419"/>
              <a:lumOff val="-1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A44C4A38-284E-40BE-9B59-B4307E057780}">
      <dsp:nvSpPr>
        <dsp:cNvPr id="0" name=""/>
        <dsp:cNvSpPr/>
      </dsp:nvSpPr>
      <dsp:spPr>
        <a:xfrm>
          <a:off x="260925" y="4682284"/>
          <a:ext cx="5223618" cy="700454"/>
        </a:xfrm>
        <a:prstGeom prst="roundRect">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45161" tIns="0" rIns="145161" bIns="0" numCol="1" spcCol="1270" anchor="ctr" anchorCtr="0">
          <a:noAutofit/>
        </a:bodyPr>
        <a:lstStyle/>
        <a:p>
          <a:pPr marL="0" lvl="0" indent="0" algn="just" defTabSz="444500">
            <a:lnSpc>
              <a:spcPct val="90000"/>
            </a:lnSpc>
            <a:spcBef>
              <a:spcPct val="0"/>
            </a:spcBef>
            <a:spcAft>
              <a:spcPct val="35000"/>
            </a:spcAft>
            <a:buNone/>
          </a:pPr>
          <a:r>
            <a:rPr lang="kk-KZ" sz="1000" i="1" kern="1200">
              <a:solidFill>
                <a:schemeClr val="tx1"/>
              </a:solidFill>
              <a:latin typeface="Times New Roman" panose="02020603050405020304" pitchFamily="18" charset="0"/>
              <a:cs typeface="Times New Roman" panose="02020603050405020304" pitchFamily="18" charset="0"/>
            </a:rPr>
            <a:t>Логистика және жеткізу тізбегі: </a:t>
          </a:r>
          <a:r>
            <a:rPr lang="kk-KZ" sz="1000" kern="1200">
              <a:solidFill>
                <a:schemeClr val="tx1"/>
              </a:solidFill>
              <a:latin typeface="Times New Roman" panose="02020603050405020304" pitchFamily="18" charset="0"/>
              <a:cs typeface="Times New Roman" panose="02020603050405020304" pitchFamily="18" charset="0"/>
            </a:rPr>
            <a:t>Жеткізу тізбегін тиімді басқару қауын өнімдерінің қауіпсіздігіне тікелей әсер етеді. Болашақта логистика саласында жаңа технологиялар мен автоматтандырылған жүйелер енгізілуі мүмкін, бұл өнімнің сапасын сақтау және тұтынушыларға қауіпсіз жеткізуді қамтамасыз етеді.</a:t>
          </a:r>
          <a:endParaRPr lang="ru-KZ" sz="1000" kern="1200">
            <a:solidFill>
              <a:schemeClr val="tx1"/>
            </a:solidFill>
            <a:latin typeface="Times New Roman" panose="02020603050405020304" pitchFamily="18" charset="0"/>
            <a:cs typeface="Times New Roman" panose="02020603050405020304" pitchFamily="18" charset="0"/>
          </a:endParaRPr>
        </a:p>
      </dsp:txBody>
      <dsp:txXfrm>
        <a:off x="295118" y="4716477"/>
        <a:ext cx="5155232" cy="6320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E4FC19-AF5C-4BCE-9C0A-551C6ADA4331}">
      <dsp:nvSpPr>
        <dsp:cNvPr id="0" name=""/>
        <dsp:cNvSpPr/>
      </dsp:nvSpPr>
      <dsp:spPr>
        <a:xfrm>
          <a:off x="26" y="253999"/>
          <a:ext cx="1582719" cy="2433518"/>
        </a:xfrm>
        <a:prstGeom prst="roundRect">
          <a:avLst>
            <a:gd name="adj" fmla="val 5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kk-KZ" sz="1200" b="1" kern="1200">
              <a:solidFill>
                <a:schemeClr val="tx1"/>
              </a:solidFill>
              <a:latin typeface="Times New Roman" panose="02020603050405020304" pitchFamily="18" charset="0"/>
              <a:cs typeface="Times New Roman" panose="02020603050405020304" pitchFamily="18" charset="0"/>
            </a:rPr>
            <a:t>Қауіптерді сәйкестендіру</a:t>
          </a:r>
          <a:endParaRPr lang="ru-KZ" sz="1200" b="1" kern="1200">
            <a:solidFill>
              <a:schemeClr val="tx1"/>
            </a:solidFill>
            <a:latin typeface="Times New Roman" panose="02020603050405020304" pitchFamily="18" charset="0"/>
            <a:cs typeface="Times New Roman" panose="02020603050405020304" pitchFamily="18" charset="0"/>
          </a:endParaRPr>
        </a:p>
      </dsp:txBody>
      <dsp:txXfrm rot="16200000">
        <a:off x="-839444" y="1093469"/>
        <a:ext cx="1995485" cy="316543"/>
      </dsp:txXfrm>
    </dsp:sp>
    <dsp:sp modelId="{3FCA4B61-82AC-432C-A2DE-ECC416C11A48}">
      <dsp:nvSpPr>
        <dsp:cNvPr id="0" name=""/>
        <dsp:cNvSpPr/>
      </dsp:nvSpPr>
      <dsp:spPr>
        <a:xfrm>
          <a:off x="348848" y="253999"/>
          <a:ext cx="1179126" cy="2433518"/>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Өнімнің түріне және процестің түріне байланысты күтілетін барлық қауіптер анықталуы және тіркелуі тиіс.</a:t>
          </a:r>
          <a:endParaRPr lang="ru-KZ" sz="1200" kern="1200">
            <a:solidFill>
              <a:schemeClr val="tx1"/>
            </a:solidFill>
            <a:latin typeface="Times New Roman" panose="02020603050405020304" pitchFamily="18" charset="0"/>
            <a:cs typeface="Times New Roman" panose="02020603050405020304" pitchFamily="18" charset="0"/>
          </a:endParaRPr>
        </a:p>
      </dsp:txBody>
      <dsp:txXfrm>
        <a:off x="348848" y="253999"/>
        <a:ext cx="1179126" cy="2433518"/>
      </dsp:txXfrm>
    </dsp:sp>
    <dsp:sp modelId="{90CD748F-927B-4AEA-AA3B-F6B8ED63C521}">
      <dsp:nvSpPr>
        <dsp:cNvPr id="0" name=""/>
        <dsp:cNvSpPr/>
      </dsp:nvSpPr>
      <dsp:spPr>
        <a:xfrm>
          <a:off x="1653723" y="253999"/>
          <a:ext cx="1733739" cy="2433518"/>
        </a:xfrm>
        <a:prstGeom prst="roundRect">
          <a:avLst>
            <a:gd name="adj" fmla="val 5000"/>
          </a:avLst>
        </a:prstGeom>
        <a:gradFill rotWithShape="0">
          <a:gsLst>
            <a:gs pos="0">
              <a:schemeClr val="accent3">
                <a:hueOff val="1355300"/>
                <a:satOff val="50000"/>
                <a:lumOff val="-7353"/>
                <a:alphaOff val="0"/>
                <a:satMod val="103000"/>
                <a:lumMod val="102000"/>
                <a:tint val="94000"/>
              </a:schemeClr>
            </a:gs>
            <a:gs pos="50000">
              <a:schemeClr val="accent3">
                <a:hueOff val="1355300"/>
                <a:satOff val="50000"/>
                <a:lumOff val="-7353"/>
                <a:alphaOff val="0"/>
                <a:satMod val="110000"/>
                <a:lumMod val="100000"/>
                <a:shade val="100000"/>
              </a:schemeClr>
            </a:gs>
            <a:gs pos="100000">
              <a:schemeClr val="accent3">
                <a:hueOff val="1355300"/>
                <a:satOff val="50000"/>
                <a:lumOff val="-735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kk-KZ" sz="1200" b="1" kern="1200">
              <a:solidFill>
                <a:schemeClr val="tx1"/>
              </a:solidFill>
              <a:latin typeface="Times New Roman" panose="02020603050405020304" pitchFamily="18" charset="0"/>
              <a:cs typeface="Times New Roman" panose="02020603050405020304" pitchFamily="18" charset="0"/>
            </a:rPr>
            <a:t>Қауіп- қатерді талдау   </a:t>
          </a:r>
          <a:endParaRPr lang="ru-KZ" sz="1200" b="1" kern="1200">
            <a:solidFill>
              <a:schemeClr val="tx1"/>
            </a:solidFill>
            <a:latin typeface="Times New Roman" panose="02020603050405020304" pitchFamily="18" charset="0"/>
            <a:cs typeface="Times New Roman" panose="02020603050405020304" pitchFamily="18" charset="0"/>
          </a:endParaRPr>
        </a:p>
      </dsp:txBody>
      <dsp:txXfrm rot="16200000">
        <a:off x="829355" y="1078367"/>
        <a:ext cx="1995485" cy="346747"/>
      </dsp:txXfrm>
    </dsp:sp>
    <dsp:sp modelId="{C976F9E0-BFC9-4250-AF1F-1C2B3B38CAE4}">
      <dsp:nvSpPr>
        <dsp:cNvPr id="0" name=""/>
        <dsp:cNvSpPr/>
      </dsp:nvSpPr>
      <dsp:spPr>
        <a:xfrm rot="5400000">
          <a:off x="1485047" y="2188088"/>
          <a:ext cx="357631" cy="304189"/>
        </a:xfrm>
        <a:prstGeom prst="flowChartExtract">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43062701-0692-4A0F-9871-728E83355B63}">
      <dsp:nvSpPr>
        <dsp:cNvPr id="0" name=""/>
        <dsp:cNvSpPr/>
      </dsp:nvSpPr>
      <dsp:spPr>
        <a:xfrm>
          <a:off x="2021800" y="253999"/>
          <a:ext cx="1291636" cy="2433518"/>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Өнімнің қауіптілігі теріс салдардың ықтимад маңыздылғына сәйкес бағалануы тиіс.</a:t>
          </a:r>
          <a:endParaRPr lang="ru-KZ" sz="1200" kern="1200">
            <a:solidFill>
              <a:schemeClr val="tx1"/>
            </a:solidFill>
            <a:latin typeface="Times New Roman" panose="02020603050405020304" pitchFamily="18" charset="0"/>
            <a:cs typeface="Times New Roman" panose="02020603050405020304" pitchFamily="18" charset="0"/>
          </a:endParaRPr>
        </a:p>
      </dsp:txBody>
      <dsp:txXfrm>
        <a:off x="2021800" y="253999"/>
        <a:ext cx="1291636" cy="2433518"/>
      </dsp:txXfrm>
    </dsp:sp>
    <dsp:sp modelId="{15A0F96C-3DBB-45D3-8D4A-A5DD5F969A3A}">
      <dsp:nvSpPr>
        <dsp:cNvPr id="0" name=""/>
        <dsp:cNvSpPr/>
      </dsp:nvSpPr>
      <dsp:spPr>
        <a:xfrm>
          <a:off x="3458441" y="253999"/>
          <a:ext cx="2027932" cy="2508251"/>
        </a:xfrm>
        <a:prstGeom prst="roundRect">
          <a:avLst>
            <a:gd name="adj" fmla="val 5000"/>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41148" rIns="53340" bIns="0" numCol="1" spcCol="1270" anchor="t" anchorCtr="0">
          <a:noAutofit/>
        </a:bodyPr>
        <a:lstStyle/>
        <a:p>
          <a:pPr marL="0" lvl="0" indent="0" algn="r" defTabSz="533400">
            <a:lnSpc>
              <a:spcPct val="90000"/>
            </a:lnSpc>
            <a:spcBef>
              <a:spcPct val="0"/>
            </a:spcBef>
            <a:spcAft>
              <a:spcPct val="35000"/>
            </a:spcAft>
            <a:buNone/>
          </a:pPr>
          <a:r>
            <a:rPr lang="kk-KZ" sz="1200" b="1" kern="1200">
              <a:solidFill>
                <a:schemeClr val="tx1"/>
              </a:solidFill>
              <a:latin typeface="Times New Roman" panose="02020603050405020304" pitchFamily="18" charset="0"/>
              <a:cs typeface="Times New Roman" panose="02020603050405020304" pitchFamily="18" charset="0"/>
            </a:rPr>
            <a:t>Бақылау мен әдістерді таңдау және бағалау </a:t>
          </a:r>
          <a:endParaRPr lang="ru-KZ" sz="1200" b="1" kern="1200">
            <a:solidFill>
              <a:schemeClr val="tx1"/>
            </a:solidFill>
            <a:latin typeface="Times New Roman" panose="02020603050405020304" pitchFamily="18" charset="0"/>
            <a:cs typeface="Times New Roman" panose="02020603050405020304" pitchFamily="18" charset="0"/>
          </a:endParaRPr>
        </a:p>
      </dsp:txBody>
      <dsp:txXfrm rot="16200000">
        <a:off x="2632851" y="1079589"/>
        <a:ext cx="2056766" cy="405586"/>
      </dsp:txXfrm>
    </dsp:sp>
    <dsp:sp modelId="{AA273C5D-083F-4737-8EA5-C4E9CB65A193}">
      <dsp:nvSpPr>
        <dsp:cNvPr id="0" name=""/>
        <dsp:cNvSpPr/>
      </dsp:nvSpPr>
      <dsp:spPr>
        <a:xfrm rot="5400000">
          <a:off x="3289765" y="2188088"/>
          <a:ext cx="357631" cy="304189"/>
        </a:xfrm>
        <a:prstGeom prst="flowChartExtract">
          <a:avLst/>
        </a:prstGeom>
        <a:solidFill>
          <a:schemeClr val="lt1">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BC1A4E67-DBEC-4A3F-899B-09D9F300A9B1}">
      <dsp:nvSpPr>
        <dsp:cNvPr id="0" name=""/>
        <dsp:cNvSpPr/>
      </dsp:nvSpPr>
      <dsp:spPr>
        <a:xfrm>
          <a:off x="3864027" y="253999"/>
          <a:ext cx="1510809" cy="2508251"/>
        </a:xfrm>
        <a:prstGeom prst="rect">
          <a:avLst/>
        </a:prstGeom>
        <a:noFill/>
        <a:ln>
          <a:noFill/>
        </a:ln>
        <a:effectLst>
          <a:outerShdw blurRad="57150" dist="19050" dir="5400000" algn="ctr" rotWithShape="0">
            <a:srgbClr val="000000">
              <a:alpha val="63000"/>
            </a:srgbClr>
          </a:outerShdw>
        </a:effectLst>
        <a:sp3d/>
      </dsp:spPr>
      <dsp:style>
        <a:lnRef idx="0">
          <a:scrgbClr r="0" g="0" b="0"/>
        </a:lnRef>
        <a:fillRef idx="3">
          <a:scrgbClr r="0" g="0" b="0"/>
        </a:fillRef>
        <a:effectRef idx="3">
          <a:scrgbClr r="0" g="0" b="0"/>
        </a:effectRef>
        <a:fontRef idx="minor">
          <a:schemeClr val="lt1"/>
        </a:fontRef>
      </dsp:style>
      <dsp:txBody>
        <a:bodyPr spcFirstLastPara="0" vert="horz" wrap="square" lIns="0" tIns="41148" rIns="0" bIns="0" numCol="1" spcCol="1270" anchor="t" anchorCtr="0">
          <a:noAutofit/>
        </a:bodyPr>
        <a:lstStyle/>
        <a:p>
          <a:pPr marL="0" lvl="0" indent="0" algn="l"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Қолданудың қатаңдығына қатысты белгілі бір қауіптерге әсер етуге қатысты логикалық жорамалдар; мониторинг мүмкіндігі;</a:t>
          </a:r>
        </a:p>
        <a:p>
          <a:pPr marL="0" lvl="0" indent="0" algn="l"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бақылау істен шыққан жағдайдағы салдар; қауіптің теріс әсері кезінде синергетикалық әсерлерді болдау.</a:t>
          </a:r>
          <a:endParaRPr lang="ru-KZ" sz="1200" kern="1200">
            <a:solidFill>
              <a:schemeClr val="tx1"/>
            </a:solidFill>
            <a:latin typeface="Times New Roman" panose="02020603050405020304" pitchFamily="18" charset="0"/>
            <a:cs typeface="Times New Roman" panose="02020603050405020304" pitchFamily="18" charset="0"/>
          </a:endParaRPr>
        </a:p>
      </dsp:txBody>
      <dsp:txXfrm>
        <a:off x="3864027" y="253999"/>
        <a:ext cx="1510809" cy="250825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4E4C67-16D3-4292-B8BC-122A78EECBC4}">
      <dsp:nvSpPr>
        <dsp:cNvPr id="0" name=""/>
        <dsp:cNvSpPr/>
      </dsp:nvSpPr>
      <dsp:spPr>
        <a:xfrm>
          <a:off x="1648963" y="1627422"/>
          <a:ext cx="1365513" cy="1365513"/>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Нитриттер мен нитраттардың пайда болу себептері</a:t>
          </a:r>
          <a:endParaRPr lang="ru-KZ" sz="1200" kern="1200">
            <a:solidFill>
              <a:schemeClr val="tx1"/>
            </a:solidFill>
            <a:latin typeface="Times New Roman" panose="02020603050405020304" pitchFamily="18" charset="0"/>
            <a:cs typeface="Times New Roman" panose="02020603050405020304" pitchFamily="18" charset="0"/>
          </a:endParaRPr>
        </a:p>
      </dsp:txBody>
      <dsp:txXfrm>
        <a:off x="1848938" y="1827397"/>
        <a:ext cx="965563" cy="965563"/>
      </dsp:txXfrm>
    </dsp:sp>
    <dsp:sp modelId="{D8C678E5-5A4A-431C-8902-6DAEE37D4696}">
      <dsp:nvSpPr>
        <dsp:cNvPr id="0" name=""/>
        <dsp:cNvSpPr/>
      </dsp:nvSpPr>
      <dsp:spPr>
        <a:xfrm rot="12900000">
          <a:off x="770071" y="1388720"/>
          <a:ext cx="1047130" cy="389171"/>
        </a:xfrm>
        <a:prstGeom prst="leftArrow">
          <a:avLst>
            <a:gd name="adj1" fmla="val 60000"/>
            <a:gd name="adj2" fmla="val 5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32191076-B706-49B2-AE6E-80AA11AAB3A7}">
      <dsp:nvSpPr>
        <dsp:cNvPr id="0" name=""/>
        <dsp:cNvSpPr/>
      </dsp:nvSpPr>
      <dsp:spPr>
        <a:xfrm>
          <a:off x="216138" y="764106"/>
          <a:ext cx="1297237" cy="1037790"/>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Тыңайтқыштар</a:t>
          </a:r>
          <a:endParaRPr lang="ru-KZ" sz="1200" kern="1200">
            <a:solidFill>
              <a:schemeClr val="tx1"/>
            </a:solidFill>
            <a:latin typeface="Times New Roman" panose="02020603050405020304" pitchFamily="18" charset="0"/>
            <a:cs typeface="Times New Roman" panose="02020603050405020304" pitchFamily="18" charset="0"/>
          </a:endParaRPr>
        </a:p>
      </dsp:txBody>
      <dsp:txXfrm>
        <a:off x="246534" y="794502"/>
        <a:ext cx="1236445" cy="976998"/>
      </dsp:txXfrm>
    </dsp:sp>
    <dsp:sp modelId="{4E577914-FFD9-43C4-A944-369ABE616D78}">
      <dsp:nvSpPr>
        <dsp:cNvPr id="0" name=""/>
        <dsp:cNvSpPr/>
      </dsp:nvSpPr>
      <dsp:spPr>
        <a:xfrm rot="16200000">
          <a:off x="1808154" y="848328"/>
          <a:ext cx="1047130" cy="389171"/>
        </a:xfrm>
        <a:prstGeom prst="leftArrow">
          <a:avLst>
            <a:gd name="adj1" fmla="val 60000"/>
            <a:gd name="adj2" fmla="val 50000"/>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0D7600F5-E73F-427A-B1D6-EA4ECF12CFF3}">
      <dsp:nvSpPr>
        <dsp:cNvPr id="0" name=""/>
        <dsp:cNvSpPr/>
      </dsp:nvSpPr>
      <dsp:spPr>
        <a:xfrm>
          <a:off x="1683101" y="453"/>
          <a:ext cx="1297237" cy="1037790"/>
        </a:xfrm>
        <a:prstGeom prst="roundRect">
          <a:avLst>
            <a:gd name="adj" fmla="val 10000"/>
          </a:avLst>
        </a:prstGeom>
        <a:gradFill rotWithShape="0">
          <a:gsLst>
            <a:gs pos="0">
              <a:schemeClr val="accent5">
                <a:hueOff val="-3379271"/>
                <a:satOff val="-8710"/>
                <a:lumOff val="-5883"/>
                <a:alphaOff val="0"/>
                <a:satMod val="103000"/>
                <a:lumMod val="102000"/>
                <a:tint val="94000"/>
              </a:schemeClr>
            </a:gs>
            <a:gs pos="50000">
              <a:schemeClr val="accent5">
                <a:hueOff val="-3379271"/>
                <a:satOff val="-8710"/>
                <a:lumOff val="-5883"/>
                <a:alphaOff val="0"/>
                <a:satMod val="110000"/>
                <a:lumMod val="100000"/>
                <a:shade val="100000"/>
              </a:schemeClr>
            </a:gs>
            <a:gs pos="100000">
              <a:schemeClr val="accent5">
                <a:hueOff val="-3379271"/>
                <a:satOff val="-8710"/>
                <a:lumOff val="-588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Суару</a:t>
          </a:r>
          <a:endParaRPr lang="ru-KZ" sz="1200" kern="1200">
            <a:solidFill>
              <a:schemeClr val="tx1"/>
            </a:solidFill>
            <a:latin typeface="Times New Roman" panose="02020603050405020304" pitchFamily="18" charset="0"/>
            <a:cs typeface="Times New Roman" panose="02020603050405020304" pitchFamily="18" charset="0"/>
          </a:endParaRPr>
        </a:p>
      </dsp:txBody>
      <dsp:txXfrm>
        <a:off x="1713497" y="30849"/>
        <a:ext cx="1236445" cy="976998"/>
      </dsp:txXfrm>
    </dsp:sp>
    <dsp:sp modelId="{AD8378B9-F4FE-4EC1-8309-1278B8438256}">
      <dsp:nvSpPr>
        <dsp:cNvPr id="0" name=""/>
        <dsp:cNvSpPr/>
      </dsp:nvSpPr>
      <dsp:spPr>
        <a:xfrm rot="19500000">
          <a:off x="2846238" y="1388720"/>
          <a:ext cx="1047130" cy="389171"/>
        </a:xfrm>
        <a:prstGeom prst="leftArrow">
          <a:avLst>
            <a:gd name="adj1" fmla="val 60000"/>
            <a:gd name="adj2" fmla="val 50000"/>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sp>
    <dsp:sp modelId="{92C40406-E8E1-4AEC-B034-E718907A8396}">
      <dsp:nvSpPr>
        <dsp:cNvPr id="0" name=""/>
        <dsp:cNvSpPr/>
      </dsp:nvSpPr>
      <dsp:spPr>
        <a:xfrm>
          <a:off x="3150063" y="764106"/>
          <a:ext cx="1297237" cy="1037790"/>
        </a:xfrm>
        <a:prstGeom prst="roundRect">
          <a:avLst>
            <a:gd name="adj" fmla="val 10000"/>
          </a:avLst>
        </a:prstGeom>
        <a:gradFill rotWithShape="0">
          <a:gsLst>
            <a:gs pos="0">
              <a:schemeClr val="accent5">
                <a:hueOff val="-6758543"/>
                <a:satOff val="-17419"/>
                <a:lumOff val="-11765"/>
                <a:alphaOff val="0"/>
                <a:satMod val="103000"/>
                <a:lumMod val="102000"/>
                <a:tint val="94000"/>
              </a:schemeClr>
            </a:gs>
            <a:gs pos="50000">
              <a:schemeClr val="accent5">
                <a:hueOff val="-6758543"/>
                <a:satOff val="-17419"/>
                <a:lumOff val="-11765"/>
                <a:alphaOff val="0"/>
                <a:satMod val="110000"/>
                <a:lumMod val="100000"/>
                <a:shade val="100000"/>
              </a:schemeClr>
            </a:gs>
            <a:gs pos="100000">
              <a:schemeClr val="accent5">
                <a:hueOff val="-6758543"/>
                <a:satOff val="-17419"/>
                <a:lumOff val="-1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Өсімдіктердің түрі мен өсіру әдістері</a:t>
          </a:r>
          <a:endParaRPr lang="ru-KZ" sz="1200" kern="1200">
            <a:solidFill>
              <a:schemeClr val="tx1"/>
            </a:solidFill>
            <a:latin typeface="Times New Roman" panose="02020603050405020304" pitchFamily="18" charset="0"/>
            <a:cs typeface="Times New Roman" panose="02020603050405020304" pitchFamily="18" charset="0"/>
          </a:endParaRPr>
        </a:p>
      </dsp:txBody>
      <dsp:txXfrm>
        <a:off x="3180459" y="794502"/>
        <a:ext cx="1236445" cy="97699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CB2F7E-9DC2-402D-B20C-D61EA86BCE91}">
      <dsp:nvSpPr>
        <dsp:cNvPr id="0" name=""/>
        <dsp:cNvSpPr/>
      </dsp:nvSpPr>
      <dsp:spPr>
        <a:xfrm>
          <a:off x="723475" y="1600200"/>
          <a:ext cx="397340" cy="1044552"/>
        </a:xfrm>
        <a:custGeom>
          <a:avLst/>
          <a:gdLst/>
          <a:ahLst/>
          <a:cxnLst/>
          <a:rect l="0" t="0" r="0" b="0"/>
          <a:pathLst>
            <a:path>
              <a:moveTo>
                <a:pt x="0" y="0"/>
              </a:moveTo>
              <a:lnTo>
                <a:pt x="198670" y="0"/>
              </a:lnTo>
              <a:lnTo>
                <a:pt x="198670" y="1044552"/>
              </a:lnTo>
              <a:lnTo>
                <a:pt x="397340" y="1044552"/>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KZ" sz="500" kern="1200"/>
        </a:p>
      </dsp:txBody>
      <dsp:txXfrm>
        <a:off x="894206" y="2094536"/>
        <a:ext cx="55878" cy="55878"/>
      </dsp:txXfrm>
    </dsp:sp>
    <dsp:sp modelId="{542E8E6F-23ED-4B8E-8094-21B74243DEF8}">
      <dsp:nvSpPr>
        <dsp:cNvPr id="0" name=""/>
        <dsp:cNvSpPr/>
      </dsp:nvSpPr>
      <dsp:spPr>
        <a:xfrm>
          <a:off x="723475" y="1467348"/>
          <a:ext cx="397340" cy="132851"/>
        </a:xfrm>
        <a:custGeom>
          <a:avLst/>
          <a:gdLst/>
          <a:ahLst/>
          <a:cxnLst/>
          <a:rect l="0" t="0" r="0" b="0"/>
          <a:pathLst>
            <a:path>
              <a:moveTo>
                <a:pt x="0" y="132851"/>
              </a:moveTo>
              <a:lnTo>
                <a:pt x="198670" y="132851"/>
              </a:lnTo>
              <a:lnTo>
                <a:pt x="198670" y="0"/>
              </a:lnTo>
              <a:lnTo>
                <a:pt x="397340" y="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KZ" sz="500" kern="1200"/>
        </a:p>
      </dsp:txBody>
      <dsp:txXfrm>
        <a:off x="911671" y="1523300"/>
        <a:ext cx="20948" cy="20948"/>
      </dsp:txXfrm>
    </dsp:sp>
    <dsp:sp modelId="{AEAC8059-496D-40CF-B1B9-759AC957636B}">
      <dsp:nvSpPr>
        <dsp:cNvPr id="0" name=""/>
        <dsp:cNvSpPr/>
      </dsp:nvSpPr>
      <dsp:spPr>
        <a:xfrm>
          <a:off x="723475" y="422796"/>
          <a:ext cx="397340" cy="1177403"/>
        </a:xfrm>
        <a:custGeom>
          <a:avLst/>
          <a:gdLst/>
          <a:ahLst/>
          <a:cxnLst/>
          <a:rect l="0" t="0" r="0" b="0"/>
          <a:pathLst>
            <a:path>
              <a:moveTo>
                <a:pt x="0" y="1177403"/>
              </a:moveTo>
              <a:lnTo>
                <a:pt x="198670" y="1177403"/>
              </a:lnTo>
              <a:lnTo>
                <a:pt x="198670" y="0"/>
              </a:lnTo>
              <a:lnTo>
                <a:pt x="397340" y="0"/>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KZ" sz="500" kern="1200"/>
        </a:p>
      </dsp:txBody>
      <dsp:txXfrm>
        <a:off x="891079" y="980432"/>
        <a:ext cx="62132" cy="62132"/>
      </dsp:txXfrm>
    </dsp:sp>
    <dsp:sp modelId="{62D93717-0EA6-4124-9368-7D283F67BE69}">
      <dsp:nvSpPr>
        <dsp:cNvPr id="0" name=""/>
        <dsp:cNvSpPr/>
      </dsp:nvSpPr>
      <dsp:spPr>
        <a:xfrm rot="16200000">
          <a:off x="-1173329" y="1297348"/>
          <a:ext cx="3187907" cy="605702"/>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b="1" kern="1200">
              <a:solidFill>
                <a:schemeClr val="tx1"/>
              </a:solidFill>
              <a:latin typeface="Times New Roman" panose="02020603050405020304" pitchFamily="18" charset="0"/>
              <a:cs typeface="Times New Roman" panose="02020603050405020304" pitchFamily="18" charset="0"/>
            </a:rPr>
            <a:t>Ықтимал тәуекелдер</a:t>
          </a:r>
          <a:endParaRPr lang="ru-KZ" sz="1200" b="1" kern="1200">
            <a:solidFill>
              <a:schemeClr val="tx1"/>
            </a:solidFill>
            <a:latin typeface="Times New Roman" panose="02020603050405020304" pitchFamily="18" charset="0"/>
            <a:cs typeface="Times New Roman" panose="02020603050405020304" pitchFamily="18" charset="0"/>
          </a:endParaRPr>
        </a:p>
      </dsp:txBody>
      <dsp:txXfrm>
        <a:off x="-1173329" y="1297348"/>
        <a:ext cx="3187907" cy="605702"/>
      </dsp:txXfrm>
    </dsp:sp>
    <dsp:sp modelId="{05E8E139-8C0A-463A-9E09-54662882B5C8}">
      <dsp:nvSpPr>
        <dsp:cNvPr id="0" name=""/>
        <dsp:cNvSpPr/>
      </dsp:nvSpPr>
      <dsp:spPr>
        <a:xfrm>
          <a:off x="1120815" y="2045"/>
          <a:ext cx="4235851" cy="841502"/>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b="1" kern="1200">
              <a:solidFill>
                <a:schemeClr val="tx1"/>
              </a:solidFill>
              <a:latin typeface="Times New Roman" panose="02020603050405020304" pitchFamily="18" charset="0"/>
              <a:cs typeface="Times New Roman" panose="02020603050405020304" pitchFamily="18" charset="0"/>
            </a:rPr>
            <a:t>Физикалық</a:t>
          </a:r>
        </a:p>
        <a:p>
          <a:pPr marL="0" lvl="0" indent="0" algn="just"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Тасымалдаушы нормаларына, таразыларға сәйкес келмеуі, өлшеуді жүзеге асыратын қызметкерлердің гигиенаны сақтамауы салдарынан шикізаттың ластануы.</a:t>
          </a:r>
          <a:endParaRPr lang="ru-KZ" sz="1200" kern="1200">
            <a:solidFill>
              <a:schemeClr val="tx1"/>
            </a:solidFill>
            <a:latin typeface="Times New Roman" panose="02020603050405020304" pitchFamily="18" charset="0"/>
            <a:cs typeface="Times New Roman" panose="02020603050405020304" pitchFamily="18" charset="0"/>
          </a:endParaRPr>
        </a:p>
      </dsp:txBody>
      <dsp:txXfrm>
        <a:off x="1120815" y="2045"/>
        <a:ext cx="4235851" cy="841502"/>
      </dsp:txXfrm>
    </dsp:sp>
    <dsp:sp modelId="{8DA987CF-82FD-42B8-8FE5-70E977C8E48F}">
      <dsp:nvSpPr>
        <dsp:cNvPr id="0" name=""/>
        <dsp:cNvSpPr/>
      </dsp:nvSpPr>
      <dsp:spPr>
        <a:xfrm>
          <a:off x="1120815" y="994973"/>
          <a:ext cx="4247811" cy="944750"/>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b="1" kern="1200">
              <a:solidFill>
                <a:schemeClr val="tx1"/>
              </a:solidFill>
              <a:latin typeface="Times New Roman" panose="02020603050405020304" pitchFamily="18" charset="0"/>
              <a:cs typeface="Times New Roman" panose="02020603050405020304" pitchFamily="18" charset="0"/>
            </a:rPr>
            <a:t>Микробиологиялық</a:t>
          </a:r>
        </a:p>
        <a:p>
          <a:pPr marL="0" lvl="0" indent="0" algn="just"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МАжФАМС; шартты</a:t>
          </a:r>
          <a:r>
            <a:rPr lang="ru-RU" sz="1200" kern="1200">
              <a:solidFill>
                <a:schemeClr val="tx1"/>
              </a:solidFill>
              <a:latin typeface="Times New Roman" panose="02020603050405020304" pitchFamily="18" charset="0"/>
              <a:cs typeface="Times New Roman" panose="02020603050405020304" pitchFamily="18" charset="0"/>
            </a:rPr>
            <a:t>-</a:t>
          </a:r>
          <a:r>
            <a:rPr lang="kk-KZ" sz="1200" kern="1200">
              <a:solidFill>
                <a:schemeClr val="tx1"/>
              </a:solidFill>
              <a:latin typeface="Times New Roman" panose="02020603050405020304" pitchFamily="18" charset="0"/>
              <a:cs typeface="Times New Roman" panose="02020603050405020304" pitchFamily="18" charset="0"/>
            </a:rPr>
            <a:t>патогенді микроорганизмдер (сальмонеллалар, бациллалар); бүлінген микроорганизмдер (ашытқы, зең, микотоксиндер)</a:t>
          </a:r>
        </a:p>
      </dsp:txBody>
      <dsp:txXfrm>
        <a:off x="1120815" y="994973"/>
        <a:ext cx="4247811" cy="944750"/>
      </dsp:txXfrm>
    </dsp:sp>
    <dsp:sp modelId="{D151FECF-D6FF-4746-BB43-8BA5552FED66}">
      <dsp:nvSpPr>
        <dsp:cNvPr id="0" name=""/>
        <dsp:cNvSpPr/>
      </dsp:nvSpPr>
      <dsp:spPr>
        <a:xfrm>
          <a:off x="1120815" y="2091149"/>
          <a:ext cx="4247811" cy="1107205"/>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kk-KZ" sz="1200" b="1" kern="1200">
              <a:solidFill>
                <a:schemeClr val="tx1"/>
              </a:solidFill>
              <a:latin typeface="Times New Roman" panose="02020603050405020304" pitchFamily="18" charset="0"/>
              <a:cs typeface="Times New Roman" panose="02020603050405020304" pitchFamily="18" charset="0"/>
            </a:rPr>
            <a:t>Химиялық</a:t>
          </a:r>
        </a:p>
        <a:p>
          <a:pPr marL="0" lvl="0" indent="0" algn="just" defTabSz="533400">
            <a:lnSpc>
              <a:spcPct val="90000"/>
            </a:lnSpc>
            <a:spcBef>
              <a:spcPct val="0"/>
            </a:spcBef>
            <a:spcAft>
              <a:spcPct val="35000"/>
            </a:spcAft>
            <a:buNone/>
          </a:pPr>
          <a:r>
            <a:rPr lang="kk-KZ" sz="1200" kern="1200">
              <a:solidFill>
                <a:schemeClr val="tx1"/>
              </a:solidFill>
              <a:latin typeface="Times New Roman" panose="02020603050405020304" pitchFamily="18" charset="0"/>
              <a:cs typeface="Times New Roman" panose="02020603050405020304" pitchFamily="18" charset="0"/>
            </a:rPr>
            <a:t>Тыңайтқыштар (химиялық заттар, пестицидтер), табиғи шыққан химиялық заттар (аллергендер, микотоксиндер және т.б.), тазартқыш және дезинфекциялаушы заттар, суды өңдеуге арналған химиялық заттар, зиянкестерді жоюға арналған химиялық заттар, оралған материал</a:t>
          </a:r>
          <a:endParaRPr lang="ru-KZ" sz="1200" kern="1200">
            <a:solidFill>
              <a:schemeClr val="tx1"/>
            </a:solidFill>
            <a:latin typeface="Times New Roman" panose="02020603050405020304" pitchFamily="18" charset="0"/>
            <a:cs typeface="Times New Roman" panose="02020603050405020304" pitchFamily="18" charset="0"/>
          </a:endParaRPr>
        </a:p>
      </dsp:txBody>
      <dsp:txXfrm>
        <a:off x="1120815" y="2091149"/>
        <a:ext cx="4247811" cy="1107205"/>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7">
  <dgm:title val=""/>
  <dgm:desc val=""/>
  <dgm:catLst>
    <dgm:cat type="process" pri="21000"/>
    <dgm:cat type="list" pri="9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2" destOrd="0"/>
        <dgm:cxn modelId="13" srcId="1" destId="11" srcOrd="0" destOrd="0"/>
        <dgm:cxn modelId="23" srcId="2" destId="21" srcOrd="0" destOrd="0"/>
        <dgm:cxn modelId="33" srcId="3" destId="31"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h" for="ch" forName="compositeNode" refType="h"/>
      <dgm:constr type="w" for="ch" forName="compositeNode" refType="w"/>
      <dgm:constr type="w" for="ch" forName="hSp" refType="w" refFor="ch" refForName="compositeNode" fact="-0.035"/>
      <dgm:constr type="w" for="des" forName="simulatedConn" refType="w" refFor="ch" refForName="compositeNode" fact="0.15"/>
      <dgm:constr type="h" for="des" forName="simulatedConn" refType="w" refFor="des" refForName="simulatedConn"/>
      <dgm:constr type="h" for="des" forName="vSp1" refType="w" refFor="ch" refForName="compositeNode" fact="0.8"/>
      <dgm:constr type="h" for="des" forName="vSp2" refType="w" refFor="ch" refForName="compositeNode" fact="0.07"/>
      <dgm:constr type="w" for="ch" forName="vProcSp" refType="w" refFor="des" refForName="simulatedConn" op="equ"/>
      <dgm:constr type="h" for="ch" forName="vProcSp" refType="h" refFor="ch" refForName="compositeNode" op="equ"/>
      <dgm:constr type="w" for="ch" forName="sibTrans" refType="w" refFor="ch" refForName="compositeNode" fact="-0.08"/>
      <dgm:constr type="primFontSz" for="des" forName="parentNode" op="equ"/>
      <dgm:constr type="primFontSz" for="des" forName="childNode" op="equ"/>
    </dgm:constrLst>
    <dgm:ruleLst/>
    <dgm:forEach name="Name4" axis="ch" ptType="node">
      <dgm:layoutNode name="compositeNode">
        <dgm:varLst>
          <dgm:bulletEnabled val="1"/>
        </dgm:varLst>
        <dgm:alg type="composite"/>
        <dgm:choose name="Name5">
          <dgm:if name="Name6" func="var" arg="dir" op="equ" val="norm">
            <dgm:constrLst>
              <dgm:constr type="h" refType="w" op="lte" fact="1.2"/>
              <dgm:constr type="w" for="ch" forName="bgRect" refType="w"/>
              <dgm:constr type="h" for="ch" forName="bgRect" refType="h"/>
              <dgm:constr type="t" for="ch" forName="bgRect"/>
              <dgm:constr type="l" for="ch" forName="bgRect"/>
              <dgm:constr type="w" for="ch" forName="parentNode" refType="w" refFor="ch" refForName="bgRect" fact="0.2"/>
              <dgm:constr type="h" for="ch" forName="parentNode" refType="h" fact="0.82"/>
              <dgm:constr type="t" for="ch" forName="parentNode"/>
              <dgm:constr type="l" for="ch" forName="parentNode"/>
              <dgm:constr type="r" for="ch" forName="childNode" refType="r" refFor="ch" refForName="bgRect" fact="0.945"/>
              <dgm:constr type="h" for="ch" forName="childNode" refType="h" refFor="ch" refForName="bgRect" op="equ"/>
              <dgm:constr type="t" for="ch" forName="childNode"/>
              <dgm:constr type="l" for="ch" forName="childNode" refType="r" refFor="ch" refForName="parentNode"/>
            </dgm:constrLst>
          </dgm:if>
          <dgm:else name="Name7">
            <dgm:constrLst>
              <dgm:constr type="h" refType="w" op="lte" fact="1.2"/>
              <dgm:constr type="w" for="ch" forName="bgRect" refType="w"/>
              <dgm:constr type="h" for="ch" forName="bgRect" refType="h"/>
              <dgm:constr type="t" for="ch" forName="bgRect"/>
              <dgm:constr type="r" for="ch" forName="bgRect" refType="w"/>
              <dgm:constr type="w" for="ch" forName="parentNode" refType="w" refFor="ch" refForName="bgRect" fact="0.2"/>
              <dgm:constr type="h" for="ch" forName="parentNode" refType="h" fact="0.82"/>
              <dgm:constr type="t" for="ch" forName="parentNode"/>
              <dgm:constr type="r" for="ch" forName="parentNode" refType="w"/>
              <dgm:constr type="h" for="ch" forName="childNode" refType="h" refFor="ch" refForName="bgRect"/>
              <dgm:constr type="t" for="ch" forName="childNode"/>
              <dgm:constr type="r" for="ch" forName="childNode" refType="l" refFor="ch" refForName="parentNode"/>
              <dgm:constr type="l" for="ch" forName="childNode" refType="w" refFor="ch" refForName="bgRect" fact="0.055"/>
            </dgm:constrLst>
          </dgm:else>
        </dgm:choose>
        <dgm:ruleLst>
          <dgm:rule type="w" for="ch" forName="childNode" val="NaN" fact="NaN" max="30"/>
        </dgm:ruleLst>
        <dgm:layoutNode name="bgRect" styleLbl="node1">
          <dgm:alg type="sp"/>
          <dgm:shape xmlns:r="http://schemas.openxmlformats.org/officeDocument/2006/relationships" type="roundRect" r:blip="" zOrderOff="-1">
            <dgm:adjLst>
              <dgm:adj idx="1" val="0.05"/>
            </dgm:adjLst>
          </dgm:shape>
          <dgm:presOf axis="self"/>
          <dgm:constrLst/>
          <dgm:ruleLst/>
        </dgm:layoutNode>
        <dgm:layoutNode name="parentNode" styleLbl="node1">
          <dgm:varLst>
            <dgm:chMax val="0"/>
            <dgm:bulletEnabled val="1"/>
          </dgm:varLst>
          <dgm:presOf axis="self"/>
          <dgm:choose name="Name8">
            <dgm:if name="Name9" func="var" arg="dir" op="equ" val="norm">
              <dgm:alg type="tx">
                <dgm:param type="autoTxRot" val="grav"/>
                <dgm:param type="txAnchorVert" val="t"/>
                <dgm:param type="parTxLTRAlign" val="r"/>
                <dgm:param type="parTxRTLAlign" val="r"/>
              </dgm:alg>
              <dgm:shape xmlns:r="http://schemas.openxmlformats.org/officeDocument/2006/relationships" rot="270" type="rect" r:blip="" hideGeom="1">
                <dgm:adjLst/>
              </dgm:shape>
              <dgm:constrLst>
                <dgm:constr type="primFontSz" val="65"/>
                <dgm:constr type="lMarg"/>
                <dgm:constr type="rMarg" refType="primFontSz" fact="0.35"/>
                <dgm:constr type="tMarg" refType="primFontSz" fact="0.27"/>
                <dgm:constr type="bMarg"/>
              </dgm:constrLst>
            </dgm:if>
            <dgm:else name="Name10">
              <dgm:alg type="tx">
                <dgm:param type="autoTxRot" val="grav"/>
                <dgm:param type="txAnchorVert" val="t"/>
                <dgm:param type="parTxLTRAlign" val="l"/>
                <dgm:param type="parTxRTLAlign" val="l"/>
              </dgm:alg>
              <dgm:shape xmlns:r="http://schemas.openxmlformats.org/officeDocument/2006/relationships" rot="90" type="rect" r:blip="" hideGeom="1">
                <dgm:adjLst/>
              </dgm:shape>
              <dgm:constrLst>
                <dgm:constr type="primFontSz" val="65"/>
                <dgm:constr type="lMarg" refType="primFontSz" fact="0.35"/>
                <dgm:constr type="rMarg"/>
                <dgm:constr type="tMarg" refType="primFontSz" fact="0.27"/>
                <dgm:constr type="bMarg"/>
              </dgm:constrLst>
            </dgm:else>
          </dgm:choose>
          <dgm:ruleLst>
            <dgm:rule type="primFontSz" val="5" fact="NaN" max="NaN"/>
          </dgm:ruleLst>
        </dgm:layoutNode>
        <dgm:choose name="Name11">
          <dgm:if name="Name12" axis="ch" ptType="node" func="cnt" op="gte" val="1">
            <dgm:layoutNode name="childNode" styleLbl="node1" moveWith="bgRect">
              <dgm:varLst>
                <dgm:bulletEnabled val="1"/>
              </dgm:varLst>
              <dgm:alg type="tx">
                <dgm:param type="parTxLTRAlign" val="l"/>
                <dgm:param type="parTxRTLAlign" val="r"/>
                <dgm:param type="txAnchorVert" val="t"/>
              </dgm:alg>
              <dgm:shape xmlns:r="http://schemas.openxmlformats.org/officeDocument/2006/relationships" type="rect" r:blip="" hideGeom="1">
                <dgm:adjLst/>
              </dgm:shape>
              <dgm:presOf axis="des" ptType="node"/>
              <dgm:constrLst>
                <dgm:constr type="primFontSz" val="65"/>
                <dgm:constr type="lMarg"/>
                <dgm:constr type="bMarg"/>
                <dgm:constr type="tMarg" refType="primFontSz" fact="0.27"/>
                <dgm:constr type="rMarg"/>
              </dgm:constrLst>
              <dgm:ruleLst>
                <dgm:rule type="primFontSz" val="5" fact="NaN" max="NaN"/>
              </dgm:ruleLst>
            </dgm:layoutNode>
          </dgm:if>
          <dgm:else name="Name13"/>
        </dgm:choose>
      </dgm:layoutNode>
      <dgm:forEach name="Name14" axis="followSib" ptType="sibTrans" cnt="1">
        <dgm:layoutNode name="hSp">
          <dgm:alg type="sp"/>
          <dgm:shape xmlns:r="http://schemas.openxmlformats.org/officeDocument/2006/relationships" r:blip="">
            <dgm:adjLst/>
          </dgm:shape>
          <dgm:presOf/>
          <dgm:constrLst/>
          <dgm:ruleLst/>
        </dgm:layoutNode>
        <dgm:layoutNode name="vProcSp" moveWith="bgRect">
          <dgm:alg type="lin">
            <dgm:param type="linDir" val="fromT"/>
          </dgm:alg>
          <dgm:shape xmlns:r="http://schemas.openxmlformats.org/officeDocument/2006/relationships" r:blip="">
            <dgm:adjLst/>
          </dgm:shape>
          <dgm:presOf/>
          <dgm:constrLst>
            <dgm:constr type="w" for="ch" forName="vSp1" refType="w"/>
            <dgm:constr type="w" for="ch" forName="simulatedConn" refType="w"/>
            <dgm:constr type="w" for="ch" forName="vSp2" refType="w"/>
          </dgm:constrLst>
          <dgm:ruleLst/>
          <dgm:layoutNode name="vSp1">
            <dgm:alg type="sp"/>
            <dgm:shape xmlns:r="http://schemas.openxmlformats.org/officeDocument/2006/relationships" r:blip="">
              <dgm:adjLst/>
            </dgm:shape>
            <dgm:presOf/>
            <dgm:constrLst/>
            <dgm:ruleLst/>
          </dgm:layoutNode>
          <dgm:layoutNode name="simulatedConn" styleLbl="solidFgAcc1">
            <dgm:alg type="sp"/>
            <dgm:choose name="Name15">
              <dgm:if name="Name16" func="var" arg="dir" op="equ" val="norm">
                <dgm:shape xmlns:r="http://schemas.openxmlformats.org/officeDocument/2006/relationships" rot="90" type="flowChartExtract" r:blip="">
                  <dgm:adjLst/>
                </dgm:shape>
              </dgm:if>
              <dgm:else name="Name17">
                <dgm:shape xmlns:r="http://schemas.openxmlformats.org/officeDocument/2006/relationships" rot="-90" type="flowChartExtract" r:blip="">
                  <dgm:adjLst/>
                </dgm:shape>
              </dgm:else>
            </dgm:choose>
            <dgm:presOf/>
            <dgm:constrLst/>
            <dgm:ruleLst/>
          </dgm:layoutNode>
          <dgm:layoutNode name="vSp2">
            <dgm:alg type="sp"/>
            <dgm:shape xmlns:r="http://schemas.openxmlformats.org/officeDocument/2006/relationships" r:blip="">
              <dgm:adjLst/>
            </dgm:shape>
            <dgm:presOf/>
            <dgm:constrLst/>
            <dgm:ruleLst/>
          </dgm:layoutNode>
        </dgm:layoutNode>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A12CF9-BE01-43DB-9742-9F360A125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34829</TotalTime>
  <Pages>1</Pages>
  <Words>37340</Words>
  <Characters>212840</Characters>
  <Application>Microsoft Office Word</Application>
  <DocSecurity>0</DocSecurity>
  <Lines>1773</Lines>
  <Paragraphs>499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249681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Zaira</dc:creator>
  <cp:keywords/>
  <dc:description/>
  <cp:lastModifiedBy>Zaira</cp:lastModifiedBy>
  <cp:revision>320</cp:revision>
  <cp:lastPrinted>2024-10-14T20:59:00Z</cp:lastPrinted>
  <dcterms:created xsi:type="dcterms:W3CDTF">2023-10-04T05:33:00Z</dcterms:created>
  <dcterms:modified xsi:type="dcterms:W3CDTF">2024-11-01T10:12:00Z</dcterms:modified>
</cp:coreProperties>
</file>